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Pr="00355468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849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Radom, dnia </w:t>
      </w:r>
      <w:r w:rsidR="00D25D43">
        <w:rPr>
          <w:rFonts w:ascii="Times New Roman" w:eastAsia="Times New Roman" w:hAnsi="Times New Roman" w:cs="Times New Roman"/>
          <w:sz w:val="20"/>
          <w:szCs w:val="20"/>
          <w:lang w:eastAsia="pl-PL"/>
        </w:rPr>
        <w:t>16.12</w:t>
      </w:r>
      <w:r w:rsidR="00EB6B99">
        <w:rPr>
          <w:rFonts w:ascii="Times New Roman" w:eastAsia="Times New Roman" w:hAnsi="Times New Roman" w:cs="Times New Roman"/>
          <w:sz w:val="20"/>
          <w:szCs w:val="20"/>
          <w:lang w:eastAsia="pl-PL"/>
        </w:rPr>
        <w:t>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D535D2" w:rsidRPr="00355468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0849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D535D2" w:rsidRPr="00355468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535D2" w:rsidRPr="00084973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973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084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0C3FEE" w:rsidRDefault="000C3FEE" w:rsidP="002808A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834F3B" w:rsidRPr="00834F3B" w:rsidRDefault="00834F3B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INFORMACJA</w:t>
      </w:r>
    </w:p>
    <w:p w:rsidR="00084973" w:rsidRDefault="00EF7D3C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unieważnieniu </w:t>
      </w:r>
      <w:r w:rsidR="0049051E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postę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powania </w:t>
      </w:r>
    </w:p>
    <w:p w:rsidR="00D25D43" w:rsidRDefault="00D25D43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w części dotyczącej zadania nr 3</w:t>
      </w:r>
    </w:p>
    <w:p w:rsidR="00D25D43" w:rsidRPr="00834F3B" w:rsidRDefault="00D25D43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</w:p>
    <w:p w:rsidR="00D25D43" w:rsidRDefault="00D25D43" w:rsidP="00D25D43">
      <w:pPr>
        <w:spacing w:after="0" w:line="240" w:lineRule="auto"/>
        <w:jc w:val="center"/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</w:pPr>
      <w:r w:rsidRPr="00BE688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BE688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prowadzonego w trybie podstawowym</w:t>
      </w:r>
      <w:r w:rsidRPr="00BE688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r w:rsidRPr="00BE688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  <w:t xml:space="preserve">na podstawie art. </w:t>
      </w:r>
      <w:r w:rsidR="00D256C7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</w:t>
      </w:r>
      <w:r w:rsidRPr="00BE688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75 pkt 1 </w:t>
      </w:r>
      <w:r w:rsidRPr="00BE6883">
        <w:rPr>
          <w:rFonts w:ascii="Times New Roman" w:eastAsia="Andale Sans UI" w:hAnsi="Times New Roman" w:cs="Tahoma"/>
          <w:bCs/>
          <w:kern w:val="3"/>
          <w:sz w:val="20"/>
          <w:szCs w:val="20"/>
          <w:lang w:eastAsia="ja-JP" w:bidi="fa-IR"/>
        </w:rPr>
        <w:t xml:space="preserve">ustawy z dnia </w:t>
      </w:r>
      <w:r w:rsidRPr="00BE688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11 września 2019 r. Prawo zamówień publicznych </w:t>
      </w:r>
      <w:r w:rsidRPr="00BE688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2022 r. poz. 1710 ze zm.) zwana dalej ustawą Pzp </w:t>
      </w:r>
      <w:r w:rsidRPr="00BE688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BE688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D25D43" w:rsidRPr="00BE6883" w:rsidRDefault="00D25D43" w:rsidP="00D25D43">
      <w:pPr>
        <w:spacing w:after="0" w:line="240" w:lineRule="auto"/>
        <w:jc w:val="center"/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</w:pPr>
    </w:p>
    <w:p w:rsidR="00D25D43" w:rsidRPr="00BE6883" w:rsidRDefault="00D25D43" w:rsidP="00D25D43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Świadczenie usług serwisowych przyrządów do pomiaru zawartości alkoholu w wydychanym powietrzu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 podziałem na zadania:</w:t>
      </w:r>
    </w:p>
    <w:p w:rsidR="00D25D43" w:rsidRPr="00BE6883" w:rsidRDefault="00D25D43" w:rsidP="00D25D4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zadanie nr 1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- świadczenie (nie wcześniej niż od 17.12.2022 r.) usług serwisowych przyrządów do badania zawartości alkoholu w wydychanym powietrzu typu </w:t>
      </w: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Dräger 9510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</w:p>
    <w:p w:rsidR="00D25D43" w:rsidRPr="00BE6883" w:rsidRDefault="00D25D43" w:rsidP="00D25D4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zadanie nr 2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- świadczenie ( nie wcześniej niż od 18.01.2023 r.) usług serwisowych przyrządów do badania zawartości alkoholu w wydychanym powietrzu typu </w:t>
      </w: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AlcoQuant 6020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</w:p>
    <w:p w:rsidR="00D25D43" w:rsidRPr="00BE6883" w:rsidRDefault="00D25D43" w:rsidP="00D25D4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zadanie nr 3 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- świadczenie ( od dnia zawarcia umowy) usług serwisowych przyrządów do badania zawartości alkoholu w wydychanym powietrzu typu </w:t>
      </w:r>
      <w:r w:rsidRPr="00BE6883">
        <w:rPr>
          <w:rFonts w:ascii="Times New Roman" w:eastAsia="Andale Sans UI" w:hAnsi="Times New Roman" w:cs="Times New Roman"/>
          <w:b/>
          <w:kern w:val="3"/>
          <w:lang w:eastAsia="ja-JP" w:bidi="fa-IR"/>
        </w:rPr>
        <w:t>AT 1000</w:t>
      </w:r>
      <w:r w:rsidRPr="00BE6883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</w:p>
    <w:p w:rsidR="00D25D43" w:rsidRPr="00BE6883" w:rsidRDefault="00D25D43" w:rsidP="00D25D4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BE6883">
        <w:rPr>
          <w:rFonts w:ascii="Times New Roman" w:eastAsia="Calibri" w:hAnsi="Times New Roman" w:cs="Times New Roman"/>
          <w:b/>
        </w:rPr>
        <w:t>zadanie nr 4</w:t>
      </w:r>
      <w:r w:rsidRPr="00BE6883">
        <w:rPr>
          <w:rFonts w:ascii="Times New Roman" w:eastAsia="Calibri" w:hAnsi="Times New Roman" w:cs="Times New Roman"/>
        </w:rPr>
        <w:t xml:space="preserve"> - świadczenie (od dnia zawarcia umowy) usług serwisowych przyrządów do badania zawartości alkoholu w wydychanym powietrzu typu  </w:t>
      </w:r>
      <w:r w:rsidRPr="00BE6883">
        <w:rPr>
          <w:rFonts w:ascii="Times New Roman" w:eastAsia="Calibri" w:hAnsi="Times New Roman" w:cs="Times New Roman"/>
          <w:b/>
        </w:rPr>
        <w:t>AL 4000</w:t>
      </w:r>
      <w:r w:rsidRPr="00BE6883">
        <w:rPr>
          <w:rFonts w:ascii="Times New Roman" w:eastAsia="Calibri" w:hAnsi="Times New Roman" w:cs="Times New Roman"/>
        </w:rPr>
        <w:t>,</w:t>
      </w:r>
    </w:p>
    <w:p w:rsidR="00D25D43" w:rsidRPr="00BE6883" w:rsidRDefault="00D25D43" w:rsidP="00D25D4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BE6883">
        <w:rPr>
          <w:rFonts w:ascii="Times New Roman" w:eastAsia="Calibri" w:hAnsi="Times New Roman" w:cs="Times New Roman"/>
          <w:b/>
        </w:rPr>
        <w:t>zadanie nr 5</w:t>
      </w:r>
      <w:r w:rsidRPr="00BE6883">
        <w:rPr>
          <w:rFonts w:ascii="Times New Roman" w:eastAsia="Calibri" w:hAnsi="Times New Roman" w:cs="Times New Roman"/>
        </w:rPr>
        <w:t xml:space="preserve"> - świadczenie (od dnia zawarcia umowy) usług serwisowych przyrządów do badania zawartości alkoholu w wydychanym powietrzu typu </w:t>
      </w:r>
      <w:r w:rsidRPr="00BE6883">
        <w:rPr>
          <w:rFonts w:ascii="Times New Roman" w:eastAsia="Calibri" w:hAnsi="Times New Roman" w:cs="Times New Roman"/>
          <w:b/>
        </w:rPr>
        <w:t>Alco-Blow</w:t>
      </w:r>
      <w:r w:rsidRPr="00BE6883">
        <w:rPr>
          <w:rFonts w:ascii="Times New Roman" w:eastAsia="Calibri" w:hAnsi="Times New Roman" w:cs="Times New Roman"/>
        </w:rPr>
        <w:t xml:space="preserve">, </w:t>
      </w:r>
    </w:p>
    <w:p w:rsidR="00D25D43" w:rsidRPr="00BE6883" w:rsidRDefault="00D25D43" w:rsidP="00D25D4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BE6883">
        <w:rPr>
          <w:rFonts w:ascii="Times New Roman" w:eastAsia="Calibri" w:hAnsi="Times New Roman" w:cs="Times New Roman"/>
          <w:b/>
        </w:rPr>
        <w:t>zadanie nr 6</w:t>
      </w:r>
      <w:r w:rsidRPr="00BE6883">
        <w:rPr>
          <w:rFonts w:ascii="Times New Roman" w:eastAsia="Calibri" w:hAnsi="Times New Roman" w:cs="Times New Roman"/>
        </w:rPr>
        <w:t xml:space="preserve"> - świadczenie (od dnia zawarcia umowy) usług serwisowych przyrządów do badania zawartości alkoholu w wydychanym powietrzu typu </w:t>
      </w:r>
      <w:r w:rsidRPr="00BE6883">
        <w:rPr>
          <w:rFonts w:ascii="Times New Roman" w:eastAsia="Calibri" w:hAnsi="Times New Roman" w:cs="Times New Roman"/>
          <w:b/>
        </w:rPr>
        <w:t>Alco-Sensor FST</w:t>
      </w:r>
      <w:r w:rsidRPr="00BE6883">
        <w:rPr>
          <w:rFonts w:ascii="Times New Roman" w:eastAsia="Calibri" w:hAnsi="Times New Roman" w:cs="Times New Roman"/>
        </w:rPr>
        <w:t>,</w:t>
      </w:r>
    </w:p>
    <w:p w:rsidR="00D25D43" w:rsidRPr="00BE6883" w:rsidRDefault="00D25D43" w:rsidP="00D25D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E688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Nr wew. postępowania 70/22</w:t>
      </w:r>
      <w:r w:rsidRPr="00BE6883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BE688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(ID 683264)</w:t>
      </w:r>
    </w:p>
    <w:p w:rsidR="00D535D2" w:rsidRDefault="00D535D2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B6B99" w:rsidRDefault="00EB6B99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25D43" w:rsidRDefault="00D25D43" w:rsidP="000C3FE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535D2" w:rsidRPr="00D25D43" w:rsidRDefault="00015539" w:rsidP="00D25D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EB6B99" w:rsidRPr="00D25D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działając na podstawie art. 260  ust. 1 i 2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ustawy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1073A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zamówień publicznych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0C3FEE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1</w:t>
      </w:r>
      <w:r w:rsidR="000C3FEE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710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</w:t>
      </w:r>
      <w:r w:rsidR="000C3FEE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późn.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D535D2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zm.) </w:t>
      </w:r>
      <w:r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zawiadamia</w:t>
      </w:r>
      <w:r w:rsidR="003B7536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34DD2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</w:t>
      </w:r>
      <w:r w:rsidR="00EB6B99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4DD2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 unieważnione</w:t>
      </w:r>
      <w:r w:rsidR="008E70DD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E70DD" w:rsidRPr="00D25D43" w:rsidRDefault="008E70DD" w:rsidP="00D25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70DD" w:rsidRPr="00D25D43" w:rsidRDefault="008E70DD" w:rsidP="00D25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2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części dotyczącej</w:t>
      </w:r>
      <w:r w:rsidR="00D25D43" w:rsidRPr="00D2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5D43" w:rsidRPr="00D25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nr 3</w:t>
      </w:r>
    </w:p>
    <w:p w:rsidR="00834F3B" w:rsidRPr="00D25D43" w:rsidRDefault="00834F3B" w:rsidP="00D25D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5D43" w:rsidRPr="00D25D43" w:rsidRDefault="00C204AF" w:rsidP="00D25D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D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Uzasadnienie prawne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6B99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D43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art. 255 pkt. 2 ustawy Prawo zamówień publicznych z dnia 11</w:t>
      </w:r>
    </w:p>
    <w:p w:rsidR="00D25D43" w:rsidRPr="00D25D43" w:rsidRDefault="00D25D43" w:rsidP="00D25D4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września 2019 r.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Dz. U. z 2022 r. poz.1710 z późn. zm.) </w:t>
      </w:r>
    </w:p>
    <w:p w:rsidR="00834F3B" w:rsidRPr="00D25D43" w:rsidRDefault="00834F3B" w:rsidP="00D25D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D43" w:rsidRPr="00D25D43" w:rsidRDefault="00D25D43" w:rsidP="00D25D43">
      <w:pPr>
        <w:pStyle w:val="Nagwek"/>
        <w:tabs>
          <w:tab w:val="left" w:pos="6060"/>
          <w:tab w:val="left" w:pos="9040"/>
        </w:tabs>
        <w:spacing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5D43" w:rsidRPr="00D25D43" w:rsidRDefault="00C204AF" w:rsidP="00D25D43">
      <w:pPr>
        <w:pStyle w:val="Nagwek"/>
        <w:tabs>
          <w:tab w:val="left" w:pos="6060"/>
          <w:tab w:val="left" w:pos="9040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D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Uzasadnienie faktyczne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6B99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834F3B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zadani</w:t>
      </w:r>
      <w:r w:rsidR="00D25D43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34F3B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="00834F3B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D43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3 wszystkie złożone oferty podlegały odrzuceniu.</w:t>
      </w:r>
      <w:r w:rsidR="00D25D43" w:rsidRPr="00D2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3B" w:rsidRDefault="00834F3B" w:rsidP="00D25D43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E70DD" w:rsidRDefault="008E70DD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D535D2" w:rsidRPr="00490B66" w:rsidRDefault="00D535D2" w:rsidP="00684339">
      <w:pPr>
        <w:spacing w:after="0" w:line="240" w:lineRule="auto"/>
        <w:ind w:left="5386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5C0617" w:rsidRDefault="005C061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5013C" w:rsidRDefault="00F5013C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535D2" w:rsidRDefault="00D535D2" w:rsidP="00A5537A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18"/>
          <w:szCs w:val="18"/>
        </w:rPr>
      </w:pP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formację o unieważnieniu postępowania  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przesłano</w:t>
      </w:r>
      <w:r w:rsidR="00D915AF" w:rsidRP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D25D4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16.12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.2022 r.</w:t>
      </w:r>
      <w:r w:rsidR="00D915AF" w:rsidRP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za pośrednictwem platform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y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równocześnie do wykonawców, którzy złożyli oferty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a także 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udostępniono na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stronie prowadzonego postępowania </w:t>
      </w:r>
      <w:r w:rsidR="00F33845" w:rsidRPr="00684339">
        <w:rPr>
          <w:rFonts w:ascii="Times New Roman" w:hAnsi="Times New Roman" w:cs="Times New Roman"/>
          <w:sz w:val="18"/>
          <w:szCs w:val="18"/>
        </w:rPr>
        <w:t>pod adresem:</w:t>
      </w:r>
      <w:r w:rsidR="00D915AF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667B4" w:rsidRPr="007E56BD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https://platformazakupowa.pl/pn/kwp_radom</w:t>
        </w:r>
      </w:hyperlink>
    </w:p>
    <w:p w:rsidR="00F5013C" w:rsidRDefault="00F5013C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4339" w:rsidRPr="00F5013C" w:rsidRDefault="00D535D2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501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E667B4" w:rsidRPr="00F5013C" w:rsidRDefault="00E667B4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501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 Anna Ozga</w:t>
      </w:r>
    </w:p>
    <w:sectPr w:rsidR="00E667B4" w:rsidRPr="00F5013C" w:rsidSect="00834F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4F" w:rsidRDefault="009A684F" w:rsidP="00EB6B99">
      <w:pPr>
        <w:spacing w:after="0" w:line="240" w:lineRule="auto"/>
      </w:pPr>
      <w:r>
        <w:separator/>
      </w:r>
    </w:p>
  </w:endnote>
  <w:endnote w:type="continuationSeparator" w:id="1">
    <w:p w:rsidR="009A684F" w:rsidRDefault="009A684F" w:rsidP="00EB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4F" w:rsidRDefault="009A684F" w:rsidP="00EB6B99">
      <w:pPr>
        <w:spacing w:after="0" w:line="240" w:lineRule="auto"/>
      </w:pPr>
      <w:r>
        <w:separator/>
      </w:r>
    </w:p>
  </w:footnote>
  <w:footnote w:type="continuationSeparator" w:id="1">
    <w:p w:rsidR="009A684F" w:rsidRDefault="009A684F" w:rsidP="00EB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 w:rsidP="00EB6B99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z siedzibą w Radomiu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SEKCJA ZAMÓWIEŃ PUBLICZNYCH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26-600 Radom, ul. 11 Listopada 37/59</w:t>
    </w:r>
  </w:p>
  <w:p w:rsidR="00EB6B99" w:rsidRPr="000F6E21" w:rsidRDefault="00EB6B99" w:rsidP="00000CBF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 xml:space="preserve">tel.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    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2D4FA8">
      <w:rPr>
        <w:sz w:val="18"/>
        <w:szCs w:val="18"/>
      </w:rPr>
      <w:t xml:space="preserve">  faks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  <w:r w:rsidR="00000CBF">
      <w:rPr>
        <w:sz w:val="18"/>
        <w:szCs w:val="18"/>
      </w:rPr>
      <w:tab/>
    </w:r>
  </w:p>
  <w:p w:rsidR="00EB6B99" w:rsidRDefault="00EB39DA" w:rsidP="00EB6B99">
    <w:pPr>
      <w:pStyle w:val="Nagwek"/>
      <w:jc w:val="center"/>
    </w:pPr>
    <w:r w:rsidRPr="00EB39DA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9pt;margin-top:0;width:43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635A"/>
    <w:rsid w:val="00000CBF"/>
    <w:rsid w:val="00015539"/>
    <w:rsid w:val="0004143A"/>
    <w:rsid w:val="00051F41"/>
    <w:rsid w:val="000818CF"/>
    <w:rsid w:val="00084973"/>
    <w:rsid w:val="000C0ABA"/>
    <w:rsid w:val="000C3FEE"/>
    <w:rsid w:val="000E71D5"/>
    <w:rsid w:val="000F37D0"/>
    <w:rsid w:val="00114AD8"/>
    <w:rsid w:val="00134409"/>
    <w:rsid w:val="00184613"/>
    <w:rsid w:val="001C54D6"/>
    <w:rsid w:val="001E4FC3"/>
    <w:rsid w:val="002808AF"/>
    <w:rsid w:val="00370455"/>
    <w:rsid w:val="003B4942"/>
    <w:rsid w:val="003B7536"/>
    <w:rsid w:val="003C360E"/>
    <w:rsid w:val="003F2318"/>
    <w:rsid w:val="00401091"/>
    <w:rsid w:val="004037EA"/>
    <w:rsid w:val="0049051E"/>
    <w:rsid w:val="004A0935"/>
    <w:rsid w:val="00515A9C"/>
    <w:rsid w:val="0053081D"/>
    <w:rsid w:val="00531EC7"/>
    <w:rsid w:val="00537666"/>
    <w:rsid w:val="0057008C"/>
    <w:rsid w:val="005764B6"/>
    <w:rsid w:val="005C0617"/>
    <w:rsid w:val="005D09DF"/>
    <w:rsid w:val="005D142A"/>
    <w:rsid w:val="00623620"/>
    <w:rsid w:val="00684339"/>
    <w:rsid w:val="00684526"/>
    <w:rsid w:val="00684A4A"/>
    <w:rsid w:val="006E60C2"/>
    <w:rsid w:val="00731395"/>
    <w:rsid w:val="00737AA9"/>
    <w:rsid w:val="007407FB"/>
    <w:rsid w:val="007438A6"/>
    <w:rsid w:val="00757A56"/>
    <w:rsid w:val="007D3652"/>
    <w:rsid w:val="0080179A"/>
    <w:rsid w:val="00834F3B"/>
    <w:rsid w:val="0085351A"/>
    <w:rsid w:val="0086037F"/>
    <w:rsid w:val="00871C74"/>
    <w:rsid w:val="00896CE6"/>
    <w:rsid w:val="008C0BDC"/>
    <w:rsid w:val="008D6DE1"/>
    <w:rsid w:val="008E70DD"/>
    <w:rsid w:val="0091073A"/>
    <w:rsid w:val="00926947"/>
    <w:rsid w:val="0097225A"/>
    <w:rsid w:val="00973BB1"/>
    <w:rsid w:val="009A684F"/>
    <w:rsid w:val="009E3B86"/>
    <w:rsid w:val="00A5537A"/>
    <w:rsid w:val="00AB6DE5"/>
    <w:rsid w:val="00AC7BB4"/>
    <w:rsid w:val="00B20AB0"/>
    <w:rsid w:val="00B867DF"/>
    <w:rsid w:val="00B96D95"/>
    <w:rsid w:val="00C204AF"/>
    <w:rsid w:val="00C22DDF"/>
    <w:rsid w:val="00C5296D"/>
    <w:rsid w:val="00CD3993"/>
    <w:rsid w:val="00D00448"/>
    <w:rsid w:val="00D16CBD"/>
    <w:rsid w:val="00D2449B"/>
    <w:rsid w:val="00D256C7"/>
    <w:rsid w:val="00D25D43"/>
    <w:rsid w:val="00D458FF"/>
    <w:rsid w:val="00D535D2"/>
    <w:rsid w:val="00D915AF"/>
    <w:rsid w:val="00DD1880"/>
    <w:rsid w:val="00E667B4"/>
    <w:rsid w:val="00E72A47"/>
    <w:rsid w:val="00E72C0A"/>
    <w:rsid w:val="00EB39DA"/>
    <w:rsid w:val="00EB6B99"/>
    <w:rsid w:val="00ED635A"/>
    <w:rsid w:val="00EF7D3C"/>
    <w:rsid w:val="00F33845"/>
    <w:rsid w:val="00F34DD2"/>
    <w:rsid w:val="00F5013C"/>
    <w:rsid w:val="00FE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D2"/>
  </w:style>
  <w:style w:type="paragraph" w:styleId="Nagwek3">
    <w:name w:val="heading 3"/>
    <w:basedOn w:val="Normalny"/>
    <w:link w:val="Nagwek3Znak"/>
    <w:uiPriority w:val="9"/>
    <w:qFormat/>
    <w:rsid w:val="008E7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53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5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35D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535D2"/>
  </w:style>
  <w:style w:type="paragraph" w:styleId="Tekstdymka">
    <w:name w:val="Balloon Text"/>
    <w:basedOn w:val="Normalny"/>
    <w:link w:val="TekstdymkaZnak"/>
    <w:uiPriority w:val="99"/>
    <w:semiHidden/>
    <w:unhideWhenUsed/>
    <w:rsid w:val="0008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CF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B6B99"/>
  </w:style>
  <w:style w:type="paragraph" w:styleId="Stopka">
    <w:name w:val="footer"/>
    <w:basedOn w:val="Normalny"/>
    <w:link w:val="StopkaZnak"/>
    <w:uiPriority w:val="99"/>
    <w:semiHidden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B99"/>
  </w:style>
  <w:style w:type="character" w:customStyle="1" w:styleId="Nagwek3Znak">
    <w:name w:val="Nagłówek 3 Znak"/>
    <w:basedOn w:val="Domylnaczcionkaakapitu"/>
    <w:link w:val="Nagwek3"/>
    <w:uiPriority w:val="9"/>
    <w:rsid w:val="008E70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28</cp:revision>
  <cp:lastPrinted>2022-09-26T10:28:00Z</cp:lastPrinted>
  <dcterms:created xsi:type="dcterms:W3CDTF">2021-06-18T08:58:00Z</dcterms:created>
  <dcterms:modified xsi:type="dcterms:W3CDTF">2022-12-16T10:16:00Z</dcterms:modified>
</cp:coreProperties>
</file>