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A86" w:rsidRDefault="00253A86" w:rsidP="0096259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253A86" w:rsidRPr="009A7463" w:rsidRDefault="00253A86" w:rsidP="00253A86">
      <w:pPr>
        <w:spacing w:after="0" w:line="240" w:lineRule="auto"/>
        <w:rPr>
          <w:rFonts w:eastAsia="Times New Roman" w:cstheme="minorHAnsi"/>
          <w:b/>
          <w:color w:val="FF0000"/>
          <w:kern w:val="0"/>
          <w:u w:val="single"/>
          <w:lang w:eastAsia="pl-PL"/>
        </w:rPr>
      </w:pPr>
      <w:r w:rsidRPr="009A7463">
        <w:rPr>
          <w:rFonts w:eastAsia="Times New Roman" w:cstheme="minorHAnsi"/>
          <w:b/>
          <w:color w:val="FF0000"/>
          <w:kern w:val="0"/>
          <w:u w:val="single"/>
          <w:lang w:eastAsia="pl-PL"/>
        </w:rPr>
        <w:t>DOKUMENT SKŁADANY NA WEZWANIE ZAMAWIAJĄCEGO</w:t>
      </w:r>
    </w:p>
    <w:p w:rsidR="009A7463" w:rsidRDefault="009A7463" w:rsidP="009A7463">
      <w:pPr>
        <w:tabs>
          <w:tab w:val="left" w:pos="5175"/>
          <w:tab w:val="right" w:pos="9072"/>
        </w:tabs>
        <w:spacing w:after="0" w:line="240" w:lineRule="auto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>
        <w:rPr>
          <w:rFonts w:eastAsia="Times New Roman" w:cstheme="minorHAnsi"/>
          <w:b/>
          <w:kern w:val="0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kern w:val="0"/>
          <w:sz w:val="24"/>
          <w:szCs w:val="24"/>
          <w:lang w:eastAsia="pl-PL"/>
        </w:rPr>
        <w:tab/>
      </w:r>
    </w:p>
    <w:p w:rsidR="00962599" w:rsidRPr="00962599" w:rsidRDefault="00962599" w:rsidP="009A7463">
      <w:pPr>
        <w:tabs>
          <w:tab w:val="left" w:pos="5175"/>
          <w:tab w:val="right" w:pos="9072"/>
        </w:tabs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962599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:rsidR="00962599" w:rsidRPr="00962599" w:rsidRDefault="00962599" w:rsidP="0096259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962599" w:rsidRPr="00962599" w:rsidRDefault="00962599" w:rsidP="0096259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962599">
        <w:rPr>
          <w:rFonts w:eastAsia="Times New Roman" w:cstheme="minorHAnsi"/>
          <w:b/>
          <w:kern w:val="0"/>
          <w:sz w:val="24"/>
          <w:szCs w:val="24"/>
          <w:lang w:eastAsia="pl-PL"/>
        </w:rPr>
        <w:t xml:space="preserve">Gmina Złocieniec </w:t>
      </w:r>
      <w:r w:rsidRPr="00962599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 ul. Stary Rynek 3, </w:t>
      </w:r>
      <w:r w:rsidRPr="00962599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78-520  Złocieniec </w:t>
      </w:r>
    </w:p>
    <w:p w:rsidR="00962599" w:rsidRDefault="00962599" w:rsidP="00DA2F0D">
      <w:pPr>
        <w:spacing w:after="0" w:line="240" w:lineRule="auto"/>
        <w:jc w:val="center"/>
        <w:outlineLvl w:val="0"/>
        <w:rPr>
          <w:rFonts w:eastAsia="Times New Roman" w:cstheme="minorHAnsi"/>
          <w:b/>
          <w:color w:val="000000"/>
          <w:kern w:val="0"/>
          <w:sz w:val="28"/>
          <w:szCs w:val="28"/>
          <w:lang w:eastAsia="pl-PL"/>
        </w:rPr>
      </w:pPr>
    </w:p>
    <w:p w:rsidR="00DA2F0D" w:rsidRPr="00646E33" w:rsidRDefault="00DA2F0D" w:rsidP="00DA2F0D">
      <w:pPr>
        <w:spacing w:after="0" w:line="240" w:lineRule="auto"/>
        <w:jc w:val="center"/>
        <w:outlineLvl w:val="0"/>
        <w:rPr>
          <w:rFonts w:eastAsia="Times New Roman" w:cstheme="minorHAnsi"/>
          <w:b/>
          <w:color w:val="000000"/>
          <w:kern w:val="0"/>
          <w:sz w:val="28"/>
          <w:szCs w:val="28"/>
          <w:lang w:eastAsia="pl-PL"/>
        </w:rPr>
      </w:pPr>
      <w:r w:rsidRPr="00646E33">
        <w:rPr>
          <w:rFonts w:eastAsia="Times New Roman" w:cstheme="minorHAnsi"/>
          <w:b/>
          <w:color w:val="000000"/>
          <w:kern w:val="0"/>
          <w:sz w:val="28"/>
          <w:szCs w:val="28"/>
          <w:lang w:eastAsia="pl-PL"/>
        </w:rPr>
        <w:t>WYKAZ OSÓB</w:t>
      </w:r>
    </w:p>
    <w:p w:rsidR="00486BFE" w:rsidRDefault="00486BFE" w:rsidP="00486BFE">
      <w:pPr>
        <w:jc w:val="center"/>
        <w:rPr>
          <w:rFonts w:cstheme="minorHAnsi"/>
          <w:b/>
          <w:iCs/>
          <w:sz w:val="32"/>
          <w:szCs w:val="32"/>
        </w:rPr>
      </w:pPr>
      <w:bookmarkStart w:id="0" w:name="_Hlk131663644"/>
      <w:bookmarkStart w:id="1" w:name="_Hlk137632255"/>
      <w:r>
        <w:rPr>
          <w:rFonts w:cstheme="minorHAnsi"/>
          <w:b/>
          <w:iCs/>
          <w:sz w:val="32"/>
          <w:szCs w:val="32"/>
        </w:rPr>
        <w:t>„</w:t>
      </w:r>
      <w:bookmarkEnd w:id="0"/>
      <w:r>
        <w:rPr>
          <w:rFonts w:cstheme="minorHAnsi"/>
          <w:b/>
          <w:iCs/>
          <w:sz w:val="32"/>
          <w:szCs w:val="32"/>
        </w:rPr>
        <w:t xml:space="preserve">Remont nawierzchni asfaltowej </w:t>
      </w:r>
      <w:r>
        <w:rPr>
          <w:rFonts w:cstheme="minorHAnsi"/>
          <w:b/>
          <w:iCs/>
          <w:sz w:val="32"/>
          <w:szCs w:val="32"/>
        </w:rPr>
        <w:br/>
        <w:t>ul. Zdobywców Wału Pomorskiego (nr 580095Z) w Złocieńcu”</w:t>
      </w:r>
    </w:p>
    <w:bookmarkEnd w:id="1"/>
    <w:p w:rsidR="00DA2F0D" w:rsidRPr="008903CE" w:rsidRDefault="00DA2F0D" w:rsidP="00DA2F0D">
      <w:pPr>
        <w:spacing w:after="0" w:line="240" w:lineRule="auto"/>
        <w:outlineLvl w:val="0"/>
        <w:rPr>
          <w:rFonts w:eastAsia="Times New Roman" w:cstheme="minorHAnsi"/>
          <w:kern w:val="0"/>
          <w:sz w:val="20"/>
          <w:szCs w:val="20"/>
          <w:lang w:eastAsia="pl-PL"/>
        </w:rPr>
      </w:pPr>
      <w:r w:rsidRPr="008903CE">
        <w:rPr>
          <w:rFonts w:eastAsia="Times New Roman" w:cstheme="minorHAnsi"/>
          <w:kern w:val="0"/>
          <w:sz w:val="20"/>
          <w:szCs w:val="20"/>
          <w:lang w:eastAsia="pl-PL"/>
        </w:rPr>
        <w:t>Dane dotyczące Wykonawcy / Wykonawców wspólnie ubiegających się o udzielenie zamówienia:</w:t>
      </w:r>
    </w:p>
    <w:p w:rsidR="00DA2F0D" w:rsidRPr="008903CE" w:rsidRDefault="00DA2F0D" w:rsidP="00DA2F0D">
      <w:pPr>
        <w:spacing w:after="0" w:line="240" w:lineRule="auto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</w:p>
    <w:p w:rsidR="00DA2F0D" w:rsidRPr="008903CE" w:rsidRDefault="00DA2F0D" w:rsidP="00DA2F0D">
      <w:pPr>
        <w:spacing w:after="0" w:line="240" w:lineRule="auto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8903CE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Nazwa ….............................................................................................................</w:t>
      </w:r>
    </w:p>
    <w:p w:rsidR="00DA2F0D" w:rsidRPr="008903CE" w:rsidRDefault="00DA2F0D" w:rsidP="00DA2F0D">
      <w:pPr>
        <w:spacing w:after="0" w:line="240" w:lineRule="auto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</w:p>
    <w:p w:rsidR="00DA2F0D" w:rsidRPr="008903CE" w:rsidRDefault="00DA2F0D" w:rsidP="00DA2F0D">
      <w:pPr>
        <w:spacing w:after="0" w:line="240" w:lineRule="auto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8903CE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Adres ……..........................................................................................................</w:t>
      </w:r>
    </w:p>
    <w:p w:rsidR="00DA2F0D" w:rsidRPr="008903CE" w:rsidRDefault="00DA2F0D" w:rsidP="00DA2F0D">
      <w:pPr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</w:pPr>
    </w:p>
    <w:p w:rsidR="00DA2F0D" w:rsidRPr="008903CE" w:rsidRDefault="00DA2F0D" w:rsidP="00DA2F0D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u w:val="single"/>
        </w:rPr>
      </w:pPr>
    </w:p>
    <w:p w:rsidR="00DA2F0D" w:rsidRPr="008903CE" w:rsidRDefault="00DA2F0D" w:rsidP="00DA2F0D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u w:val="single"/>
        </w:rPr>
      </w:pPr>
      <w:r w:rsidRPr="008903CE">
        <w:rPr>
          <w:rFonts w:eastAsia="Calibri" w:cstheme="minorHAnsi"/>
          <w:kern w:val="0"/>
          <w:sz w:val="20"/>
          <w:szCs w:val="20"/>
          <w:u w:val="single"/>
        </w:rPr>
        <w:t xml:space="preserve">Opis sposobu dokonywania oceny spełniania warunku zawarto w postanowieniach SWZ: </w:t>
      </w:r>
    </w:p>
    <w:p w:rsidR="00DA2F0D" w:rsidRPr="008903CE" w:rsidRDefault="00DA2F0D" w:rsidP="00DA2F0D">
      <w:pPr>
        <w:spacing w:after="0" w:line="240" w:lineRule="auto"/>
        <w:jc w:val="both"/>
        <w:rPr>
          <w:rFonts w:eastAsia="Calibri" w:cstheme="minorHAnsi"/>
          <w:kern w:val="0"/>
          <w:sz w:val="20"/>
          <w:szCs w:val="20"/>
          <w:u w:val="single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0"/>
        <w:gridCol w:w="2344"/>
        <w:gridCol w:w="1985"/>
        <w:gridCol w:w="3402"/>
        <w:gridCol w:w="1701"/>
      </w:tblGrid>
      <w:tr w:rsidR="00DA2F0D" w:rsidRPr="008903CE" w:rsidTr="002432FF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DA2F0D" w:rsidRPr="008903CE" w:rsidRDefault="00DA2F0D" w:rsidP="002432FF">
            <w:pPr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kern w:val="0"/>
                <w:sz w:val="20"/>
                <w:szCs w:val="20"/>
              </w:rPr>
              <w:t>Lp.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p w:rsidR="00DA2F0D" w:rsidRPr="008903CE" w:rsidRDefault="00DA2F0D" w:rsidP="002432FF">
            <w:pPr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kern w:val="0"/>
                <w:sz w:val="20"/>
                <w:szCs w:val="20"/>
              </w:rPr>
              <w:t>Zakres wykonywanej czynności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A2F0D" w:rsidRPr="008903CE" w:rsidRDefault="00DA2F0D" w:rsidP="002432FF">
            <w:pPr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kern w:val="0"/>
                <w:sz w:val="20"/>
                <w:szCs w:val="20"/>
              </w:rPr>
              <w:t>Imię i nazwisko osoby wskazanej do pełnienia określonej funkcji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DA2F0D" w:rsidRPr="008903CE" w:rsidRDefault="00DA2F0D" w:rsidP="002432FF">
            <w:pPr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kern w:val="0"/>
                <w:sz w:val="20"/>
                <w:szCs w:val="20"/>
              </w:rPr>
              <w:t>Kwalifikacje zawodowe, doświadczenie, wykształcenie</w:t>
            </w:r>
            <w:r w:rsidRPr="008903CE">
              <w:rPr>
                <w:rFonts w:eastAsia="Calibri" w:cstheme="minorHAnsi"/>
                <w:kern w:val="0"/>
                <w:sz w:val="20"/>
                <w:szCs w:val="20"/>
              </w:rPr>
              <w:br/>
              <w:t>(uprawnienia budowlane – nr i zakres)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A2F0D" w:rsidRPr="008903CE" w:rsidRDefault="00DA2F0D" w:rsidP="002432FF">
            <w:pPr>
              <w:spacing w:after="0" w:line="240" w:lineRule="auto"/>
              <w:jc w:val="center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color w:val="000000"/>
                <w:kern w:val="0"/>
                <w:sz w:val="20"/>
                <w:szCs w:val="20"/>
              </w:rPr>
              <w:t>Podstawa do dysponowania wskazanymi osobami</w:t>
            </w:r>
          </w:p>
        </w:tc>
      </w:tr>
      <w:tr w:rsidR="00DA2F0D" w:rsidRPr="008903CE" w:rsidTr="00486BFE">
        <w:trPr>
          <w:trHeight w:val="2867"/>
        </w:trPr>
        <w:tc>
          <w:tcPr>
            <w:tcW w:w="420" w:type="dxa"/>
          </w:tcPr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kern w:val="0"/>
                <w:sz w:val="20"/>
                <w:szCs w:val="20"/>
              </w:rPr>
            </w:pPr>
          </w:p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</w:pPr>
            <w:r w:rsidRPr="008903CE">
              <w:rPr>
                <w:rFonts w:eastAsia="Calibri" w:cstheme="minorHAnsi"/>
                <w:b/>
                <w:bCs/>
                <w:kern w:val="0"/>
                <w:sz w:val="20"/>
                <w:szCs w:val="20"/>
              </w:rPr>
              <w:t>1.</w:t>
            </w:r>
          </w:p>
        </w:tc>
        <w:tc>
          <w:tcPr>
            <w:tcW w:w="2344" w:type="dxa"/>
          </w:tcPr>
          <w:p w:rsidR="00DA2F0D" w:rsidRPr="008903CE" w:rsidRDefault="00DA2F0D" w:rsidP="002432FF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Pr="008903CE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  <w:r w:rsidRPr="008903CE">
              <w:rPr>
                <w:rFonts w:eastAsia="Times New Roman" w:cstheme="minorHAnsi"/>
                <w:b/>
                <w:color w:val="000000"/>
                <w:kern w:val="0"/>
                <w:lang w:eastAsia="pl-PL"/>
              </w:rPr>
              <w:t>Kierownik budowy</w:t>
            </w:r>
            <w:r>
              <w:rPr>
                <w:rFonts w:eastAsia="Times New Roman" w:cstheme="minorHAnsi"/>
                <w:b/>
                <w:color w:val="000000"/>
                <w:kern w:val="0"/>
                <w:lang w:eastAsia="pl-PL"/>
              </w:rPr>
              <w:t xml:space="preserve"> posiadający uprawnienia budowlane branży drogowej </w:t>
            </w: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DA2F0D" w:rsidRPr="008903CE" w:rsidRDefault="00DA2F0D" w:rsidP="002432F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i/>
                <w:kern w:val="0"/>
                <w:sz w:val="18"/>
                <w:szCs w:val="18"/>
                <w:lang w:eastAsia="pl-PL"/>
              </w:rPr>
            </w:pPr>
          </w:p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kern w:val="0"/>
                <w:sz w:val="18"/>
                <w:szCs w:val="18"/>
                <w:lang w:eastAsia="pl-PL"/>
              </w:rPr>
            </w:pPr>
            <w:r w:rsidRPr="008903CE">
              <w:rPr>
                <w:rFonts w:eastAsia="Calibri" w:cstheme="minorHAnsi"/>
                <w:bCs/>
                <w:i/>
                <w:kern w:val="0"/>
                <w:sz w:val="18"/>
                <w:szCs w:val="18"/>
                <w:lang w:eastAsia="pl-PL"/>
              </w:rPr>
              <w:t>- posiadane uprawnienia (data nadania, numer i zakres - specjalność)::</w:t>
            </w:r>
            <w:r w:rsidRPr="008903CE">
              <w:rPr>
                <w:rFonts w:eastAsia="Calibri" w:cstheme="minorHAnsi"/>
                <w:bCs/>
                <w:kern w:val="0"/>
                <w:sz w:val="18"/>
                <w:szCs w:val="18"/>
                <w:lang w:eastAsia="pl-PL"/>
              </w:rPr>
              <w:t xml:space="preserve"> ……………………………….…..…………………………</w:t>
            </w:r>
          </w:p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kern w:val="0"/>
                <w:sz w:val="18"/>
                <w:szCs w:val="18"/>
                <w:lang w:eastAsia="pl-PL"/>
              </w:rPr>
            </w:pPr>
          </w:p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kern w:val="0"/>
                <w:lang w:eastAsia="pl-PL"/>
              </w:rPr>
            </w:pPr>
          </w:p>
        </w:tc>
        <w:tc>
          <w:tcPr>
            <w:tcW w:w="1701" w:type="dxa"/>
          </w:tcPr>
          <w:p w:rsidR="00DA2F0D" w:rsidRPr="008903CE" w:rsidRDefault="00DA2F0D" w:rsidP="002432FF">
            <w:pPr>
              <w:spacing w:after="0" w:line="240" w:lineRule="auto"/>
              <w:rPr>
                <w:rFonts w:eastAsia="Calibri" w:cstheme="minorHAnsi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DA2F0D" w:rsidRPr="008903CE" w:rsidRDefault="00DA2F0D" w:rsidP="00DA2F0D">
      <w:pPr>
        <w:tabs>
          <w:tab w:val="left" w:pos="8889"/>
        </w:tabs>
        <w:spacing w:after="0" w:line="240" w:lineRule="auto"/>
        <w:ind w:right="29"/>
        <w:jc w:val="both"/>
        <w:rPr>
          <w:rFonts w:eastAsia="Times New Roman" w:cstheme="minorHAnsi"/>
          <w:b/>
          <w:i/>
          <w:kern w:val="0"/>
          <w:sz w:val="20"/>
          <w:szCs w:val="20"/>
          <w:lang w:eastAsia="pl-PL"/>
        </w:rPr>
      </w:pPr>
    </w:p>
    <w:p w:rsidR="00DA2F0D" w:rsidRDefault="00DA2F0D" w:rsidP="00DA2F0D">
      <w:pPr>
        <w:tabs>
          <w:tab w:val="left" w:pos="8889"/>
        </w:tabs>
        <w:spacing w:after="0" w:line="240" w:lineRule="auto"/>
        <w:ind w:right="29"/>
        <w:jc w:val="both"/>
        <w:rPr>
          <w:rFonts w:eastAsia="Times New Roman" w:cstheme="minorHAnsi"/>
          <w:b/>
          <w:i/>
          <w:kern w:val="0"/>
          <w:sz w:val="20"/>
          <w:szCs w:val="20"/>
          <w:lang w:eastAsia="pl-PL"/>
        </w:rPr>
      </w:pPr>
      <w:r w:rsidRPr="008903CE">
        <w:rPr>
          <w:rFonts w:eastAsia="Times New Roman" w:cstheme="minorHAnsi"/>
          <w:b/>
          <w:i/>
          <w:kern w:val="0"/>
          <w:sz w:val="20"/>
          <w:szCs w:val="20"/>
          <w:lang w:eastAsia="pl-PL"/>
        </w:rPr>
        <w:t>Wskazane w tabeli uprawnienia budowlane są uprawnieniami do k</w:t>
      </w:r>
      <w:r w:rsidR="00253A86">
        <w:rPr>
          <w:rFonts w:eastAsia="Times New Roman" w:cstheme="minorHAnsi"/>
          <w:b/>
          <w:i/>
          <w:kern w:val="0"/>
          <w:sz w:val="20"/>
          <w:szCs w:val="20"/>
          <w:lang w:eastAsia="pl-PL"/>
        </w:rPr>
        <w:t>ierowania robotami budowlanymi</w:t>
      </w:r>
      <w:r w:rsidRPr="008903CE">
        <w:rPr>
          <w:rFonts w:eastAsia="Times New Roman" w:cstheme="minorHAnsi"/>
          <w:b/>
          <w:i/>
          <w:kern w:val="0"/>
          <w:sz w:val="20"/>
          <w:szCs w:val="20"/>
          <w:lang w:eastAsia="pl-PL"/>
        </w:rPr>
        <w:t>, w rozumieniu obowiązujących przepisów ustawy Prawo budowlane, lub odpowiadają takim uprawnieniom (w przypadku uprawnień wydanych na podstawie wcześniej obowiązujących przepisów).</w:t>
      </w:r>
    </w:p>
    <w:p w:rsidR="00DA2F0D" w:rsidRDefault="00DA2F0D" w:rsidP="00DA2F0D">
      <w:pPr>
        <w:tabs>
          <w:tab w:val="left" w:pos="8889"/>
        </w:tabs>
        <w:spacing w:after="0" w:line="240" w:lineRule="auto"/>
        <w:ind w:right="29"/>
        <w:jc w:val="both"/>
        <w:rPr>
          <w:rFonts w:eastAsia="Times New Roman" w:cstheme="minorHAnsi"/>
          <w:b/>
          <w:i/>
          <w:kern w:val="0"/>
          <w:sz w:val="20"/>
          <w:szCs w:val="20"/>
          <w:lang w:eastAsia="pl-PL"/>
        </w:rPr>
      </w:pPr>
    </w:p>
    <w:p w:rsidR="00DA2F0D" w:rsidRPr="006D7E2E" w:rsidRDefault="00DA2F0D" w:rsidP="00DA2F0D">
      <w:pPr>
        <w:pStyle w:val="rozdzia"/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UWAGA:</w:t>
      </w:r>
    </w:p>
    <w:p w:rsidR="00DA2F0D" w:rsidRPr="006D7E2E" w:rsidRDefault="00DA2F0D" w:rsidP="00DA2F0D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Zamawiający zaleca przed podpisaniem, zapisanie dokumentu w formacie .pdf</w:t>
      </w:r>
    </w:p>
    <w:p w:rsidR="00DA2F0D" w:rsidRPr="00524065" w:rsidRDefault="00DA2F0D" w:rsidP="00DA2F0D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524065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Dokument należy wypełnić i podpisać kwalifikowalnym podpisem elektronicznym lub podpisem zaufanym lub podpisem osobistym</w:t>
      </w:r>
      <w:r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.</w:t>
      </w:r>
    </w:p>
    <w:p w:rsidR="00DA2F0D" w:rsidRDefault="00DA2F0D" w:rsidP="00DA2F0D"/>
    <w:p w:rsidR="006B6484" w:rsidRDefault="006B6484"/>
    <w:sectPr w:rsidR="006B6484" w:rsidSect="00C43A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828" w:rsidRDefault="00296828" w:rsidP="00DA2F0D">
      <w:pPr>
        <w:spacing w:after="0" w:line="240" w:lineRule="auto"/>
      </w:pPr>
      <w:r>
        <w:separator/>
      </w:r>
    </w:p>
  </w:endnote>
  <w:endnote w:type="continuationSeparator" w:id="1">
    <w:p w:rsidR="00296828" w:rsidRDefault="00296828" w:rsidP="00DA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828" w:rsidRDefault="00296828" w:rsidP="00DA2F0D">
      <w:pPr>
        <w:spacing w:after="0" w:line="240" w:lineRule="auto"/>
      </w:pPr>
      <w:r>
        <w:separator/>
      </w:r>
    </w:p>
  </w:footnote>
  <w:footnote w:type="continuationSeparator" w:id="1">
    <w:p w:rsidR="00296828" w:rsidRDefault="00296828" w:rsidP="00DA2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0D" w:rsidRPr="00EC70DA" w:rsidRDefault="00DA2F0D" w:rsidP="00DA2F0D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b/>
        <w:kern w:val="0"/>
        <w:sz w:val="24"/>
        <w:szCs w:val="24"/>
        <w:lang w:eastAsia="pl-PL"/>
      </w:rPr>
    </w:pP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>BZP.271.1.202</w:t>
    </w:r>
    <w:r w:rsidR="00486BFE">
      <w:rPr>
        <w:rFonts w:eastAsia="Times New Roman" w:cstheme="minorHAnsi"/>
        <w:b/>
        <w:kern w:val="0"/>
        <w:sz w:val="24"/>
        <w:szCs w:val="24"/>
        <w:lang w:eastAsia="pl-PL"/>
      </w:rPr>
      <w:t>4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ab/>
    </w:r>
    <w:r w:rsidR="00253A86">
      <w:rPr>
        <w:rFonts w:eastAsia="Times New Roman" w:cstheme="minorHAnsi"/>
        <w:b/>
        <w:kern w:val="0"/>
        <w:sz w:val="24"/>
        <w:szCs w:val="24"/>
        <w:lang w:eastAsia="pl-PL"/>
      </w:rPr>
      <w:t xml:space="preserve">                                                                                                 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 xml:space="preserve">załącznik nr </w:t>
    </w:r>
    <w:r>
      <w:rPr>
        <w:rFonts w:eastAsia="Times New Roman" w:cstheme="minorHAnsi"/>
        <w:b/>
        <w:kern w:val="0"/>
        <w:sz w:val="24"/>
        <w:szCs w:val="24"/>
        <w:lang w:eastAsia="pl-PL"/>
      </w:rPr>
      <w:t>7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 xml:space="preserve"> do SWZ</w:t>
    </w:r>
  </w:p>
  <w:p w:rsidR="00DA2F0D" w:rsidRDefault="00DA2F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F0D"/>
    <w:rsid w:val="00253A86"/>
    <w:rsid w:val="00296828"/>
    <w:rsid w:val="00486BFE"/>
    <w:rsid w:val="004C2302"/>
    <w:rsid w:val="004D639C"/>
    <w:rsid w:val="006A57B7"/>
    <w:rsid w:val="006B6484"/>
    <w:rsid w:val="00962599"/>
    <w:rsid w:val="009A7463"/>
    <w:rsid w:val="00C43ACE"/>
    <w:rsid w:val="00DA2F0D"/>
    <w:rsid w:val="00EA2444"/>
    <w:rsid w:val="00ED0277"/>
    <w:rsid w:val="00FA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F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A2F0D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A2F0D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2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F0D"/>
  </w:style>
  <w:style w:type="paragraph" w:styleId="Stopka">
    <w:name w:val="footer"/>
    <w:basedOn w:val="Normalny"/>
    <w:link w:val="StopkaZnak"/>
    <w:uiPriority w:val="99"/>
    <w:unhideWhenUsed/>
    <w:rsid w:val="00DA2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12</cp:revision>
  <dcterms:created xsi:type="dcterms:W3CDTF">2023-09-04T08:40:00Z</dcterms:created>
  <dcterms:modified xsi:type="dcterms:W3CDTF">2024-01-09T18:25:00Z</dcterms:modified>
</cp:coreProperties>
</file>