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AB0EF" w14:textId="77777777" w:rsidR="00154AAE" w:rsidRPr="00085EA5" w:rsidRDefault="00154AAE" w:rsidP="00E137A5">
      <w:pPr>
        <w:rPr>
          <w:rFonts w:eastAsia="Calibri" w:cs="Arial"/>
          <w:lang w:eastAsia="en-US"/>
        </w:rPr>
      </w:pPr>
      <w:r w:rsidRPr="00085EA5">
        <w:rPr>
          <w:rFonts w:eastAsia="Calibri" w:cs="Arial"/>
          <w:lang w:eastAsia="en-US"/>
        </w:rPr>
        <w:t>Załącznik A do SWZ Opis przedmiotu zamówienia</w:t>
      </w:r>
    </w:p>
    <w:p w14:paraId="2E729CEA" w14:textId="2F2C9822" w:rsidR="00154AAE" w:rsidRPr="00085EA5" w:rsidRDefault="00154AAE" w:rsidP="00E137A5">
      <w:pPr>
        <w:rPr>
          <w:rFonts w:eastAsia="Calibri" w:cs="Arial"/>
          <w:lang w:eastAsia="en-US"/>
        </w:rPr>
      </w:pPr>
      <w:r w:rsidRPr="00085EA5">
        <w:rPr>
          <w:rFonts w:eastAsia="Calibri" w:cs="Arial"/>
          <w:lang w:eastAsia="en-US"/>
        </w:rPr>
        <w:t>ZNAK SPRAWY: WG.271.</w:t>
      </w:r>
      <w:r w:rsidR="00AD2690" w:rsidRPr="00085EA5">
        <w:rPr>
          <w:rFonts w:eastAsia="Calibri" w:cs="Arial"/>
          <w:lang w:eastAsia="en-US"/>
        </w:rPr>
        <w:t>1</w:t>
      </w:r>
      <w:r w:rsidR="006C085F">
        <w:rPr>
          <w:rFonts w:eastAsia="Calibri" w:cs="Arial"/>
          <w:lang w:eastAsia="en-US"/>
        </w:rPr>
        <w:t>.3</w:t>
      </w:r>
      <w:r w:rsidR="00401D98" w:rsidRPr="00085EA5">
        <w:rPr>
          <w:rFonts w:eastAsia="Calibri" w:cs="Arial"/>
          <w:lang w:eastAsia="en-US"/>
        </w:rPr>
        <w:t>.</w:t>
      </w:r>
      <w:r w:rsidRPr="00085EA5">
        <w:rPr>
          <w:rFonts w:eastAsia="Calibri" w:cs="Arial"/>
          <w:lang w:eastAsia="en-US"/>
        </w:rPr>
        <w:t>20</w:t>
      </w:r>
      <w:r w:rsidR="00323E6D" w:rsidRPr="00085EA5">
        <w:rPr>
          <w:rFonts w:eastAsia="Calibri" w:cs="Arial"/>
          <w:lang w:eastAsia="en-US"/>
        </w:rPr>
        <w:t>2</w:t>
      </w:r>
      <w:r w:rsidR="006C085F">
        <w:rPr>
          <w:rFonts w:eastAsia="Calibri" w:cs="Arial"/>
          <w:lang w:eastAsia="en-US"/>
        </w:rPr>
        <w:t>4</w:t>
      </w:r>
      <w:r w:rsidR="00B935A1" w:rsidRPr="00085EA5">
        <w:rPr>
          <w:rFonts w:eastAsia="Calibri" w:cs="Arial"/>
          <w:lang w:eastAsia="en-US"/>
        </w:rPr>
        <w:t>.WC</w:t>
      </w:r>
    </w:p>
    <w:p w14:paraId="7DFA798C" w14:textId="77777777" w:rsidR="00F76D08" w:rsidRPr="00085EA5" w:rsidRDefault="00F76D08" w:rsidP="00240126">
      <w:pPr>
        <w:spacing w:line="360" w:lineRule="auto"/>
        <w:jc w:val="center"/>
        <w:rPr>
          <w:rFonts w:eastAsia="Calibri" w:cs="Arial"/>
          <w:b/>
          <w:lang w:eastAsia="en-US"/>
        </w:rPr>
      </w:pPr>
    </w:p>
    <w:p w14:paraId="079E991A" w14:textId="77777777" w:rsidR="00DF7B6B" w:rsidRDefault="000B52C1" w:rsidP="00240126">
      <w:pPr>
        <w:spacing w:line="360" w:lineRule="auto"/>
        <w:jc w:val="center"/>
        <w:rPr>
          <w:rFonts w:cs="Arial"/>
        </w:rPr>
      </w:pPr>
      <w:r w:rsidRPr="00085EA5">
        <w:rPr>
          <w:rFonts w:cs="Arial"/>
        </w:rPr>
        <w:t xml:space="preserve">Budowa </w:t>
      </w:r>
      <w:r w:rsidR="00184B02">
        <w:rPr>
          <w:rFonts w:cs="Arial"/>
        </w:rPr>
        <w:t xml:space="preserve">oraz przebudowa dróg gminnych </w:t>
      </w:r>
    </w:p>
    <w:p w14:paraId="20D241F1" w14:textId="77777777" w:rsidR="00DF7B6B" w:rsidRDefault="00184B02" w:rsidP="00240126">
      <w:pPr>
        <w:spacing w:line="360" w:lineRule="auto"/>
        <w:jc w:val="center"/>
        <w:rPr>
          <w:rFonts w:cs="Arial"/>
        </w:rPr>
      </w:pPr>
      <w:r>
        <w:rPr>
          <w:rFonts w:cs="Arial"/>
        </w:rPr>
        <w:t xml:space="preserve">w miejscowościach Klukowa Huta, Niesiołowice, Pierszczewo, Zgorzałe, Czaple, </w:t>
      </w:r>
    </w:p>
    <w:p w14:paraId="0D15E713" w14:textId="6A6431AA" w:rsidR="00240126" w:rsidRDefault="00184B02" w:rsidP="00240126">
      <w:pPr>
        <w:spacing w:line="360" w:lineRule="auto"/>
        <w:jc w:val="center"/>
        <w:rPr>
          <w:rFonts w:cs="Arial"/>
        </w:rPr>
      </w:pPr>
      <w:r>
        <w:rPr>
          <w:rFonts w:cs="Arial"/>
        </w:rPr>
        <w:t xml:space="preserve">Nowa Wieś, </w:t>
      </w:r>
      <w:proofErr w:type="spellStart"/>
      <w:r>
        <w:rPr>
          <w:rFonts w:cs="Arial"/>
        </w:rPr>
        <w:t>Szczukowo</w:t>
      </w:r>
      <w:proofErr w:type="spellEnd"/>
      <w:r>
        <w:rPr>
          <w:rFonts w:cs="Arial"/>
        </w:rPr>
        <w:t xml:space="preserve"> i Stężyca na </w:t>
      </w:r>
      <w:r w:rsidR="000B52C1" w:rsidRPr="00085EA5">
        <w:rPr>
          <w:rFonts w:cs="Arial"/>
        </w:rPr>
        <w:t>terenie gminy Stężyca</w:t>
      </w:r>
    </w:p>
    <w:p w14:paraId="3C6E2B59" w14:textId="77777777" w:rsidR="00DF7B6B" w:rsidRPr="00085EA5" w:rsidRDefault="00DF7B6B" w:rsidP="00240126">
      <w:pPr>
        <w:spacing w:line="360" w:lineRule="auto"/>
        <w:jc w:val="center"/>
        <w:rPr>
          <w:rFonts w:cs="Arial"/>
        </w:rPr>
      </w:pPr>
    </w:p>
    <w:p w14:paraId="1C4E7715" w14:textId="77777777" w:rsidR="00154AAE" w:rsidRPr="00085EA5" w:rsidRDefault="00154AAE" w:rsidP="00240126">
      <w:pPr>
        <w:spacing w:line="360" w:lineRule="auto"/>
        <w:jc w:val="center"/>
        <w:rPr>
          <w:rFonts w:eastAsia="Calibri" w:cs="Arial"/>
          <w:lang w:eastAsia="en-US"/>
        </w:rPr>
      </w:pPr>
      <w:r w:rsidRPr="00085EA5">
        <w:rPr>
          <w:rFonts w:eastAsia="Calibri" w:cs="Arial"/>
          <w:lang w:eastAsia="en-US"/>
        </w:rPr>
        <w:t>Opis przedmiotu zamówienia</w:t>
      </w:r>
    </w:p>
    <w:p w14:paraId="3AD83D79" w14:textId="0C37515E" w:rsidR="00240126" w:rsidRDefault="00822EC1" w:rsidP="00240126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eastAsia="Calibri" w:cs="Arial"/>
          <w:lang w:eastAsia="en-US"/>
        </w:rPr>
      </w:pPr>
      <w:r w:rsidRPr="00085EA5">
        <w:rPr>
          <w:rFonts w:eastAsia="Calibri" w:cs="Arial"/>
          <w:lang w:eastAsia="en-US"/>
        </w:rPr>
        <w:t xml:space="preserve">Zamówienie </w:t>
      </w:r>
      <w:r w:rsidR="00F10C60" w:rsidRPr="00085EA5">
        <w:rPr>
          <w:rFonts w:eastAsia="Calibri" w:cs="Arial"/>
          <w:lang w:eastAsia="en-US"/>
        </w:rPr>
        <w:t xml:space="preserve">dofinansowane jest ze środków </w:t>
      </w:r>
      <w:r w:rsidR="00184B02">
        <w:rPr>
          <w:rFonts w:eastAsia="Calibri" w:cs="Arial"/>
          <w:lang w:eastAsia="en-US"/>
        </w:rPr>
        <w:t xml:space="preserve">z </w:t>
      </w:r>
      <w:r w:rsidR="00F10C60" w:rsidRPr="00085EA5">
        <w:rPr>
          <w:rFonts w:eastAsia="Calibri" w:cs="Arial"/>
          <w:lang w:eastAsia="en-US"/>
        </w:rPr>
        <w:t>R</w:t>
      </w:r>
      <w:r w:rsidR="00184B02">
        <w:rPr>
          <w:rFonts w:eastAsia="Calibri" w:cs="Arial"/>
          <w:lang w:eastAsia="en-US"/>
        </w:rPr>
        <w:t xml:space="preserve">ZĄDOWEGO </w:t>
      </w:r>
      <w:r w:rsidR="00F10C60" w:rsidRPr="00085EA5">
        <w:rPr>
          <w:rFonts w:eastAsia="Calibri" w:cs="Arial"/>
          <w:lang w:eastAsia="en-US"/>
        </w:rPr>
        <w:t xml:space="preserve">FUNDUSZU </w:t>
      </w:r>
      <w:r w:rsidR="00184B02">
        <w:rPr>
          <w:rFonts w:eastAsia="Calibri" w:cs="Arial"/>
          <w:lang w:eastAsia="en-US"/>
        </w:rPr>
        <w:t xml:space="preserve">ROZWOJU DRÓG. </w:t>
      </w:r>
    </w:p>
    <w:p w14:paraId="5AD611E6" w14:textId="77777777" w:rsidR="00276D07" w:rsidRDefault="00AE5231" w:rsidP="00EE14F0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eastAsia="Calibri" w:cs="Arial"/>
          <w:lang w:eastAsia="en-US"/>
        </w:rPr>
      </w:pPr>
      <w:r w:rsidRPr="00EE14F0">
        <w:rPr>
          <w:rFonts w:eastAsia="Calibri" w:cs="Arial"/>
          <w:lang w:eastAsia="en-US"/>
        </w:rPr>
        <w:t>Zadanie obejmuje</w:t>
      </w:r>
      <w:r w:rsidR="00EE14F0">
        <w:rPr>
          <w:rFonts w:eastAsia="Calibri" w:cs="Arial"/>
          <w:lang w:eastAsia="en-US"/>
        </w:rPr>
        <w:t xml:space="preserve"> </w:t>
      </w:r>
      <w:r w:rsidR="00EE14F0" w:rsidRPr="00EE14F0">
        <w:rPr>
          <w:rFonts w:eastAsia="Calibri" w:cs="Arial"/>
          <w:lang w:eastAsia="en-US"/>
        </w:rPr>
        <w:t>budow</w:t>
      </w:r>
      <w:r w:rsidR="00EE14F0">
        <w:rPr>
          <w:rFonts w:eastAsia="Calibri" w:cs="Arial"/>
          <w:lang w:eastAsia="en-US"/>
        </w:rPr>
        <w:t>ę</w:t>
      </w:r>
      <w:r w:rsidR="00EE14F0" w:rsidRPr="00EE14F0">
        <w:rPr>
          <w:rFonts w:eastAsia="Calibri" w:cs="Arial"/>
          <w:lang w:eastAsia="en-US"/>
        </w:rPr>
        <w:t xml:space="preserve"> oraz przebudow</w:t>
      </w:r>
      <w:r w:rsidR="00EE14F0">
        <w:rPr>
          <w:rFonts w:eastAsia="Calibri" w:cs="Arial"/>
          <w:lang w:eastAsia="en-US"/>
        </w:rPr>
        <w:t>ę</w:t>
      </w:r>
      <w:r w:rsidR="00EE14F0" w:rsidRPr="00EE14F0">
        <w:rPr>
          <w:rFonts w:eastAsia="Calibri" w:cs="Arial"/>
          <w:lang w:eastAsia="en-US"/>
        </w:rPr>
        <w:t xml:space="preserve"> dróg gminnych oraz wewnętrznych w miejscowościach Klukowa Huta, Niesiołowice, Pierszczewo, Zgorzałe, Czaple, Nowa Wieś, </w:t>
      </w:r>
      <w:proofErr w:type="spellStart"/>
      <w:r w:rsidR="00EE14F0" w:rsidRPr="00EE14F0">
        <w:rPr>
          <w:rFonts w:eastAsia="Calibri" w:cs="Arial"/>
          <w:lang w:eastAsia="en-US"/>
        </w:rPr>
        <w:t>Szczukowo</w:t>
      </w:r>
      <w:proofErr w:type="spellEnd"/>
      <w:r w:rsidR="00EE14F0" w:rsidRPr="00EE14F0">
        <w:rPr>
          <w:rFonts w:eastAsia="Calibri" w:cs="Arial"/>
          <w:lang w:eastAsia="en-US"/>
        </w:rPr>
        <w:t xml:space="preserve"> i Stężyca na terenie Gminy Stężyca. Długość dróg objętych </w:t>
      </w:r>
      <w:r w:rsidR="00EE14F0">
        <w:rPr>
          <w:rFonts w:eastAsia="Calibri" w:cs="Arial"/>
          <w:lang w:eastAsia="en-US"/>
        </w:rPr>
        <w:t xml:space="preserve">zadaniem wynosi około </w:t>
      </w:r>
      <w:r w:rsidR="00EE14F0" w:rsidRPr="00EE14F0">
        <w:rPr>
          <w:rFonts w:eastAsia="Calibri" w:cs="Arial"/>
          <w:lang w:eastAsia="en-US"/>
        </w:rPr>
        <w:t xml:space="preserve">9 995 </w:t>
      </w:r>
      <w:proofErr w:type="spellStart"/>
      <w:r w:rsidR="00EE14F0" w:rsidRPr="00EE14F0">
        <w:rPr>
          <w:rFonts w:eastAsia="Calibri" w:cs="Arial"/>
          <w:lang w:eastAsia="en-US"/>
        </w:rPr>
        <w:t>mb</w:t>
      </w:r>
      <w:proofErr w:type="spellEnd"/>
      <w:r w:rsidR="00EE14F0" w:rsidRPr="00EE14F0">
        <w:rPr>
          <w:rFonts w:eastAsia="Calibri" w:cs="Arial"/>
          <w:lang w:eastAsia="en-US"/>
        </w:rPr>
        <w:t xml:space="preserve">. </w:t>
      </w:r>
    </w:p>
    <w:p w14:paraId="19B339D6" w14:textId="550C7AF6" w:rsidR="00EE14F0" w:rsidRPr="00EE14F0" w:rsidRDefault="00EE14F0" w:rsidP="00276D07">
      <w:pPr>
        <w:spacing w:line="360" w:lineRule="auto"/>
        <w:ind w:left="284"/>
        <w:jc w:val="both"/>
        <w:rPr>
          <w:rFonts w:eastAsia="Calibri" w:cs="Arial"/>
          <w:lang w:eastAsia="en-US"/>
        </w:rPr>
      </w:pPr>
      <w:r w:rsidRPr="00EE14F0">
        <w:rPr>
          <w:rFonts w:eastAsia="Calibri" w:cs="Arial"/>
          <w:lang w:eastAsia="en-US"/>
        </w:rPr>
        <w:t>W ramach zadania powstanie 17 odcinków dróg gminnych o nawierzchni asfaltowej</w:t>
      </w:r>
      <w:r>
        <w:rPr>
          <w:rFonts w:eastAsia="Calibri" w:cs="Arial"/>
          <w:lang w:eastAsia="en-US"/>
        </w:rPr>
        <w:t>. Lokalizacja i orientacyjna długość:</w:t>
      </w:r>
    </w:p>
    <w:p w14:paraId="0BBE7CFE" w14:textId="77777777" w:rsidR="00EE14F0" w:rsidRPr="00EE14F0" w:rsidRDefault="00EE14F0" w:rsidP="00EE14F0">
      <w:pPr>
        <w:spacing w:line="360" w:lineRule="auto"/>
        <w:ind w:left="567" w:hanging="283"/>
        <w:jc w:val="both"/>
        <w:rPr>
          <w:rFonts w:eastAsia="Calibri" w:cs="Arial"/>
          <w:lang w:eastAsia="en-US"/>
        </w:rPr>
      </w:pPr>
      <w:r w:rsidRPr="00EE14F0">
        <w:rPr>
          <w:rFonts w:eastAsia="Calibri" w:cs="Arial"/>
          <w:lang w:eastAsia="en-US"/>
        </w:rPr>
        <w:t xml:space="preserve">- droga wewnętrzna ul. Lubińskiego w miejscowości Klukowa Huta na odcinku długości 276 </w:t>
      </w:r>
      <w:proofErr w:type="spellStart"/>
      <w:r w:rsidRPr="00EE14F0">
        <w:rPr>
          <w:rFonts w:eastAsia="Calibri" w:cs="Arial"/>
          <w:lang w:eastAsia="en-US"/>
        </w:rPr>
        <w:t>mb</w:t>
      </w:r>
      <w:proofErr w:type="spellEnd"/>
      <w:r w:rsidRPr="00EE14F0">
        <w:rPr>
          <w:rFonts w:eastAsia="Calibri" w:cs="Arial"/>
          <w:lang w:eastAsia="en-US"/>
        </w:rPr>
        <w:t>,</w:t>
      </w:r>
    </w:p>
    <w:p w14:paraId="25CDE33C" w14:textId="77777777" w:rsidR="00EE14F0" w:rsidRPr="00EE14F0" w:rsidRDefault="00EE14F0" w:rsidP="00EE14F0">
      <w:pPr>
        <w:spacing w:line="360" w:lineRule="auto"/>
        <w:ind w:left="567" w:hanging="283"/>
        <w:jc w:val="both"/>
        <w:rPr>
          <w:rFonts w:eastAsia="Calibri" w:cs="Arial"/>
          <w:lang w:eastAsia="en-US"/>
        </w:rPr>
      </w:pPr>
      <w:r w:rsidRPr="00EE14F0">
        <w:rPr>
          <w:rFonts w:eastAsia="Calibri" w:cs="Arial"/>
          <w:lang w:eastAsia="en-US"/>
        </w:rPr>
        <w:t xml:space="preserve">- droga wewnętrzna ul. Jana Pawła II w miejscowości Klukowa Huta na odcinku długości 172 </w:t>
      </w:r>
      <w:proofErr w:type="spellStart"/>
      <w:r w:rsidRPr="00EE14F0">
        <w:rPr>
          <w:rFonts w:eastAsia="Calibri" w:cs="Arial"/>
          <w:lang w:eastAsia="en-US"/>
        </w:rPr>
        <w:t>mb</w:t>
      </w:r>
      <w:proofErr w:type="spellEnd"/>
      <w:r w:rsidRPr="00EE14F0">
        <w:rPr>
          <w:rFonts w:eastAsia="Calibri" w:cs="Arial"/>
          <w:lang w:eastAsia="en-US"/>
        </w:rPr>
        <w:t>,</w:t>
      </w:r>
    </w:p>
    <w:p w14:paraId="669328CC" w14:textId="77777777" w:rsidR="00EE14F0" w:rsidRPr="00EE14F0" w:rsidRDefault="00EE14F0" w:rsidP="00EE14F0">
      <w:pPr>
        <w:spacing w:line="360" w:lineRule="auto"/>
        <w:ind w:left="567" w:hanging="283"/>
        <w:jc w:val="both"/>
        <w:rPr>
          <w:rFonts w:eastAsia="Calibri" w:cs="Arial"/>
          <w:lang w:eastAsia="en-US"/>
        </w:rPr>
      </w:pPr>
      <w:r w:rsidRPr="00EE14F0">
        <w:rPr>
          <w:rFonts w:eastAsia="Calibri" w:cs="Arial"/>
          <w:lang w:eastAsia="en-US"/>
        </w:rPr>
        <w:t xml:space="preserve">- droga gminna nr 167030G w miejscowości Niesiołowice na odcinku długości 905 </w:t>
      </w:r>
      <w:proofErr w:type="spellStart"/>
      <w:r w:rsidRPr="00EE14F0">
        <w:rPr>
          <w:rFonts w:eastAsia="Calibri" w:cs="Arial"/>
          <w:lang w:eastAsia="en-US"/>
        </w:rPr>
        <w:t>mb</w:t>
      </w:r>
      <w:proofErr w:type="spellEnd"/>
      <w:r w:rsidRPr="00EE14F0">
        <w:rPr>
          <w:rFonts w:eastAsia="Calibri" w:cs="Arial"/>
          <w:lang w:eastAsia="en-US"/>
        </w:rPr>
        <w:t>,</w:t>
      </w:r>
    </w:p>
    <w:p w14:paraId="3690F632" w14:textId="77777777" w:rsidR="00EE14F0" w:rsidRPr="00EE14F0" w:rsidRDefault="00EE14F0" w:rsidP="00EE14F0">
      <w:pPr>
        <w:spacing w:line="360" w:lineRule="auto"/>
        <w:ind w:left="567" w:hanging="283"/>
        <w:jc w:val="both"/>
        <w:rPr>
          <w:rFonts w:eastAsia="Calibri" w:cs="Arial"/>
          <w:lang w:eastAsia="en-US"/>
        </w:rPr>
      </w:pPr>
      <w:r w:rsidRPr="00EE14F0">
        <w:rPr>
          <w:rFonts w:eastAsia="Calibri" w:cs="Arial"/>
          <w:lang w:eastAsia="en-US"/>
        </w:rPr>
        <w:t xml:space="preserve">- droga gminna nr 167034G w miejscowości Niesiołowice na odcinku długości 743 </w:t>
      </w:r>
      <w:proofErr w:type="spellStart"/>
      <w:r w:rsidRPr="00EE14F0">
        <w:rPr>
          <w:rFonts w:eastAsia="Calibri" w:cs="Arial"/>
          <w:lang w:eastAsia="en-US"/>
        </w:rPr>
        <w:t>mb</w:t>
      </w:r>
      <w:proofErr w:type="spellEnd"/>
      <w:r w:rsidRPr="00EE14F0">
        <w:rPr>
          <w:rFonts w:eastAsia="Calibri" w:cs="Arial"/>
          <w:lang w:eastAsia="en-US"/>
        </w:rPr>
        <w:t>,</w:t>
      </w:r>
    </w:p>
    <w:p w14:paraId="7241BF11" w14:textId="77777777" w:rsidR="00EE14F0" w:rsidRPr="00EE14F0" w:rsidRDefault="00EE14F0" w:rsidP="00EE14F0">
      <w:pPr>
        <w:spacing w:line="360" w:lineRule="auto"/>
        <w:ind w:left="567" w:hanging="283"/>
        <w:jc w:val="both"/>
        <w:rPr>
          <w:rFonts w:eastAsia="Calibri" w:cs="Arial"/>
          <w:lang w:eastAsia="en-US"/>
        </w:rPr>
      </w:pPr>
      <w:r w:rsidRPr="00EE14F0">
        <w:rPr>
          <w:rFonts w:eastAsia="Calibri" w:cs="Arial"/>
          <w:lang w:eastAsia="en-US"/>
        </w:rPr>
        <w:t xml:space="preserve">- droga gminna nr 167031G w miejscowości Niesiołowice na odcinku długości 450 </w:t>
      </w:r>
      <w:proofErr w:type="spellStart"/>
      <w:r w:rsidRPr="00EE14F0">
        <w:rPr>
          <w:rFonts w:eastAsia="Calibri" w:cs="Arial"/>
          <w:lang w:eastAsia="en-US"/>
        </w:rPr>
        <w:t>mb</w:t>
      </w:r>
      <w:proofErr w:type="spellEnd"/>
      <w:r w:rsidRPr="00EE14F0">
        <w:rPr>
          <w:rFonts w:eastAsia="Calibri" w:cs="Arial"/>
          <w:lang w:eastAsia="en-US"/>
        </w:rPr>
        <w:t>,</w:t>
      </w:r>
    </w:p>
    <w:p w14:paraId="5F4BE663" w14:textId="77777777" w:rsidR="00EE14F0" w:rsidRPr="00EE14F0" w:rsidRDefault="00EE14F0" w:rsidP="00EE14F0">
      <w:pPr>
        <w:spacing w:line="360" w:lineRule="auto"/>
        <w:ind w:left="567" w:hanging="283"/>
        <w:jc w:val="both"/>
        <w:rPr>
          <w:rFonts w:eastAsia="Calibri" w:cs="Arial"/>
          <w:lang w:eastAsia="en-US"/>
        </w:rPr>
      </w:pPr>
      <w:r w:rsidRPr="00EE14F0">
        <w:rPr>
          <w:rFonts w:eastAsia="Calibri" w:cs="Arial"/>
          <w:lang w:eastAsia="en-US"/>
        </w:rPr>
        <w:t xml:space="preserve">- droga gminna nr 167045G w miejscowości Pierszczewo na odcinku długości 738 </w:t>
      </w:r>
      <w:proofErr w:type="spellStart"/>
      <w:r w:rsidRPr="00EE14F0">
        <w:rPr>
          <w:rFonts w:eastAsia="Calibri" w:cs="Arial"/>
          <w:lang w:eastAsia="en-US"/>
        </w:rPr>
        <w:t>mb</w:t>
      </w:r>
      <w:proofErr w:type="spellEnd"/>
      <w:r w:rsidRPr="00EE14F0">
        <w:rPr>
          <w:rFonts w:eastAsia="Calibri" w:cs="Arial"/>
          <w:lang w:eastAsia="en-US"/>
        </w:rPr>
        <w:t>,</w:t>
      </w:r>
    </w:p>
    <w:p w14:paraId="7DD23D80" w14:textId="77777777" w:rsidR="00EE14F0" w:rsidRPr="00EE14F0" w:rsidRDefault="00EE14F0" w:rsidP="00EE14F0">
      <w:pPr>
        <w:spacing w:line="360" w:lineRule="auto"/>
        <w:ind w:left="567" w:hanging="283"/>
        <w:jc w:val="both"/>
        <w:rPr>
          <w:rFonts w:eastAsia="Calibri" w:cs="Arial"/>
          <w:lang w:eastAsia="en-US"/>
        </w:rPr>
      </w:pPr>
      <w:r w:rsidRPr="00EE14F0">
        <w:rPr>
          <w:rFonts w:eastAsia="Calibri" w:cs="Arial"/>
          <w:lang w:eastAsia="en-US"/>
        </w:rPr>
        <w:t xml:space="preserve">- droga gminna nr 167045G w miejscowości Pierszczewo na odcinku długości 891 </w:t>
      </w:r>
      <w:proofErr w:type="spellStart"/>
      <w:r w:rsidRPr="00EE14F0">
        <w:rPr>
          <w:rFonts w:eastAsia="Calibri" w:cs="Arial"/>
          <w:lang w:eastAsia="en-US"/>
        </w:rPr>
        <w:t>mb</w:t>
      </w:r>
      <w:proofErr w:type="spellEnd"/>
      <w:r w:rsidRPr="00EE14F0">
        <w:rPr>
          <w:rFonts w:eastAsia="Calibri" w:cs="Arial"/>
          <w:lang w:eastAsia="en-US"/>
        </w:rPr>
        <w:t>,</w:t>
      </w:r>
    </w:p>
    <w:p w14:paraId="058E5A07" w14:textId="77777777" w:rsidR="00EE14F0" w:rsidRPr="00EE14F0" w:rsidRDefault="00EE14F0" w:rsidP="00EE14F0">
      <w:pPr>
        <w:spacing w:line="360" w:lineRule="auto"/>
        <w:ind w:left="567" w:hanging="283"/>
        <w:jc w:val="both"/>
        <w:rPr>
          <w:rFonts w:eastAsia="Calibri" w:cs="Arial"/>
          <w:lang w:eastAsia="en-US"/>
        </w:rPr>
      </w:pPr>
      <w:r w:rsidRPr="00EE14F0">
        <w:rPr>
          <w:rFonts w:eastAsia="Calibri" w:cs="Arial"/>
          <w:lang w:eastAsia="en-US"/>
        </w:rPr>
        <w:t xml:space="preserve">- droga wewnętrzna w miejscowości Zgorzałe na odcinku długości 230 </w:t>
      </w:r>
      <w:proofErr w:type="spellStart"/>
      <w:r w:rsidRPr="00EE14F0">
        <w:rPr>
          <w:rFonts w:eastAsia="Calibri" w:cs="Arial"/>
          <w:lang w:eastAsia="en-US"/>
        </w:rPr>
        <w:t>mb</w:t>
      </w:r>
      <w:proofErr w:type="spellEnd"/>
      <w:r w:rsidRPr="00EE14F0">
        <w:rPr>
          <w:rFonts w:eastAsia="Calibri" w:cs="Arial"/>
          <w:lang w:eastAsia="en-US"/>
        </w:rPr>
        <w:t>,</w:t>
      </w:r>
    </w:p>
    <w:p w14:paraId="41208234" w14:textId="77777777" w:rsidR="00EE14F0" w:rsidRPr="00EE14F0" w:rsidRDefault="00EE14F0" w:rsidP="00EE14F0">
      <w:pPr>
        <w:spacing w:line="360" w:lineRule="auto"/>
        <w:ind w:left="567" w:hanging="283"/>
        <w:jc w:val="both"/>
        <w:rPr>
          <w:rFonts w:eastAsia="Calibri" w:cs="Arial"/>
          <w:lang w:eastAsia="en-US"/>
        </w:rPr>
      </w:pPr>
      <w:r w:rsidRPr="00EE14F0">
        <w:rPr>
          <w:rFonts w:eastAsia="Calibri" w:cs="Arial"/>
          <w:lang w:eastAsia="en-US"/>
        </w:rPr>
        <w:t xml:space="preserve">- droga gminna nr 167054G w miejscowości Czaple na odcinku długości 1680 </w:t>
      </w:r>
      <w:proofErr w:type="spellStart"/>
      <w:r w:rsidRPr="00EE14F0">
        <w:rPr>
          <w:rFonts w:eastAsia="Calibri" w:cs="Arial"/>
          <w:lang w:eastAsia="en-US"/>
        </w:rPr>
        <w:t>mb</w:t>
      </w:r>
      <w:proofErr w:type="spellEnd"/>
      <w:r w:rsidRPr="00EE14F0">
        <w:rPr>
          <w:rFonts w:eastAsia="Calibri" w:cs="Arial"/>
          <w:lang w:eastAsia="en-US"/>
        </w:rPr>
        <w:t>,</w:t>
      </w:r>
    </w:p>
    <w:p w14:paraId="172FDF8F" w14:textId="77777777" w:rsidR="00EE14F0" w:rsidRPr="00EE14F0" w:rsidRDefault="00EE14F0" w:rsidP="00EE14F0">
      <w:pPr>
        <w:spacing w:line="360" w:lineRule="auto"/>
        <w:ind w:left="567" w:hanging="283"/>
        <w:jc w:val="both"/>
        <w:rPr>
          <w:rFonts w:eastAsia="Calibri" w:cs="Arial"/>
          <w:lang w:eastAsia="en-US"/>
        </w:rPr>
      </w:pPr>
      <w:r w:rsidRPr="00EE14F0">
        <w:rPr>
          <w:rFonts w:eastAsia="Calibri" w:cs="Arial"/>
          <w:lang w:eastAsia="en-US"/>
        </w:rPr>
        <w:t xml:space="preserve">- droga wewnętrzna w miejscowości Nowa Wieś na odcinku długości 360 </w:t>
      </w:r>
      <w:proofErr w:type="spellStart"/>
      <w:r w:rsidRPr="00EE14F0">
        <w:rPr>
          <w:rFonts w:eastAsia="Calibri" w:cs="Arial"/>
          <w:lang w:eastAsia="en-US"/>
        </w:rPr>
        <w:t>mb</w:t>
      </w:r>
      <w:proofErr w:type="spellEnd"/>
      <w:r w:rsidRPr="00EE14F0">
        <w:rPr>
          <w:rFonts w:eastAsia="Calibri" w:cs="Arial"/>
          <w:lang w:eastAsia="en-US"/>
        </w:rPr>
        <w:t>,</w:t>
      </w:r>
    </w:p>
    <w:p w14:paraId="22A01C2F" w14:textId="77777777" w:rsidR="00EE14F0" w:rsidRDefault="00EE14F0" w:rsidP="00EE14F0">
      <w:pPr>
        <w:spacing w:line="360" w:lineRule="auto"/>
        <w:ind w:left="567" w:hanging="283"/>
        <w:jc w:val="both"/>
        <w:rPr>
          <w:rFonts w:eastAsia="Calibri" w:cs="Arial"/>
          <w:lang w:eastAsia="en-US"/>
        </w:rPr>
      </w:pPr>
      <w:r w:rsidRPr="00EE14F0">
        <w:rPr>
          <w:rFonts w:eastAsia="Calibri" w:cs="Arial"/>
          <w:lang w:eastAsia="en-US"/>
        </w:rPr>
        <w:t xml:space="preserve">- droga wewnętrzna w miejscowości </w:t>
      </w:r>
      <w:proofErr w:type="spellStart"/>
      <w:r w:rsidRPr="00EE14F0">
        <w:rPr>
          <w:rFonts w:eastAsia="Calibri" w:cs="Arial"/>
          <w:lang w:eastAsia="en-US"/>
        </w:rPr>
        <w:t>Szczukowo</w:t>
      </w:r>
      <w:proofErr w:type="spellEnd"/>
      <w:r w:rsidRPr="00EE14F0">
        <w:rPr>
          <w:rFonts w:eastAsia="Calibri" w:cs="Arial"/>
          <w:lang w:eastAsia="en-US"/>
        </w:rPr>
        <w:t xml:space="preserve"> na odcinku długości 800 </w:t>
      </w:r>
      <w:proofErr w:type="spellStart"/>
      <w:r w:rsidRPr="00EE14F0">
        <w:rPr>
          <w:rFonts w:eastAsia="Calibri" w:cs="Arial"/>
          <w:lang w:eastAsia="en-US"/>
        </w:rPr>
        <w:t>mb</w:t>
      </w:r>
      <w:proofErr w:type="spellEnd"/>
      <w:r w:rsidRPr="00EE14F0">
        <w:rPr>
          <w:rFonts w:eastAsia="Calibri" w:cs="Arial"/>
          <w:lang w:eastAsia="en-US"/>
        </w:rPr>
        <w:t>,</w:t>
      </w:r>
    </w:p>
    <w:p w14:paraId="6EBE6401" w14:textId="15E6A8AA" w:rsidR="006856C0" w:rsidRDefault="006856C0" w:rsidP="00EE14F0">
      <w:pPr>
        <w:spacing w:line="360" w:lineRule="auto"/>
        <w:ind w:left="567" w:hanging="283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Uwaga dot. zadania </w:t>
      </w:r>
      <w:proofErr w:type="spellStart"/>
      <w:r>
        <w:rPr>
          <w:rFonts w:eastAsia="Calibri" w:cs="Arial"/>
          <w:lang w:eastAsia="en-US"/>
        </w:rPr>
        <w:t>Szczukowo</w:t>
      </w:r>
      <w:proofErr w:type="spellEnd"/>
      <w:r>
        <w:rPr>
          <w:rFonts w:eastAsia="Calibri" w:cs="Arial"/>
          <w:lang w:eastAsia="en-US"/>
        </w:rPr>
        <w:t xml:space="preserve">: Gmina Stężyca jest w trakcie opracowywania dokumentacji wraz z wnioskiem ZRID, W związku z powyższym dla zadania </w:t>
      </w:r>
      <w:proofErr w:type="spellStart"/>
      <w:r>
        <w:rPr>
          <w:rFonts w:eastAsia="Calibri" w:cs="Arial"/>
          <w:lang w:eastAsia="en-US"/>
        </w:rPr>
        <w:t>Szczukowo</w:t>
      </w:r>
      <w:proofErr w:type="spellEnd"/>
      <w:r>
        <w:rPr>
          <w:rFonts w:eastAsia="Calibri" w:cs="Arial"/>
          <w:lang w:eastAsia="en-US"/>
        </w:rPr>
        <w:t xml:space="preserve"> nie należy uwzględniać w cenie projektu oraz uzyskania decyzji ZRID. Uzyskanie ZRID jest po stronie Zamawiającego. </w:t>
      </w:r>
    </w:p>
    <w:p w14:paraId="7366097E" w14:textId="77777777" w:rsidR="00EE14F0" w:rsidRPr="00EE14F0" w:rsidRDefault="00EE14F0" w:rsidP="00EE14F0">
      <w:pPr>
        <w:spacing w:line="360" w:lineRule="auto"/>
        <w:ind w:left="567" w:hanging="283"/>
        <w:jc w:val="both"/>
        <w:rPr>
          <w:rFonts w:eastAsia="Calibri" w:cs="Arial"/>
          <w:lang w:eastAsia="en-US"/>
        </w:rPr>
      </w:pPr>
      <w:r w:rsidRPr="00EE14F0">
        <w:rPr>
          <w:rFonts w:eastAsia="Calibri" w:cs="Arial"/>
          <w:lang w:eastAsia="en-US"/>
        </w:rPr>
        <w:t xml:space="preserve">- droga wewnętrzna ul. Polna w miejscowości Stężyca na odcinku długości 750 </w:t>
      </w:r>
      <w:proofErr w:type="spellStart"/>
      <w:r w:rsidRPr="00EE14F0">
        <w:rPr>
          <w:rFonts w:eastAsia="Calibri" w:cs="Arial"/>
          <w:lang w:eastAsia="en-US"/>
        </w:rPr>
        <w:t>mb</w:t>
      </w:r>
      <w:proofErr w:type="spellEnd"/>
      <w:r w:rsidRPr="00EE14F0">
        <w:rPr>
          <w:rFonts w:eastAsia="Calibri" w:cs="Arial"/>
          <w:lang w:eastAsia="en-US"/>
        </w:rPr>
        <w:t>,</w:t>
      </w:r>
    </w:p>
    <w:p w14:paraId="2C871F7C" w14:textId="77777777" w:rsidR="00EE14F0" w:rsidRPr="00EE14F0" w:rsidRDefault="00EE14F0" w:rsidP="00EE14F0">
      <w:pPr>
        <w:spacing w:line="360" w:lineRule="auto"/>
        <w:ind w:left="567" w:hanging="283"/>
        <w:jc w:val="both"/>
        <w:rPr>
          <w:rFonts w:eastAsia="Calibri" w:cs="Arial"/>
          <w:lang w:eastAsia="en-US"/>
        </w:rPr>
      </w:pPr>
      <w:r w:rsidRPr="00EE14F0">
        <w:rPr>
          <w:rFonts w:eastAsia="Calibri" w:cs="Arial"/>
          <w:lang w:eastAsia="en-US"/>
        </w:rPr>
        <w:t xml:space="preserve">- droga wewnętrzna ul. Świętego Michała Archanioła w miejscowości Stężyca na odcinku długości 410 </w:t>
      </w:r>
      <w:proofErr w:type="spellStart"/>
      <w:r w:rsidRPr="00EE14F0">
        <w:rPr>
          <w:rFonts w:eastAsia="Calibri" w:cs="Arial"/>
          <w:lang w:eastAsia="en-US"/>
        </w:rPr>
        <w:t>mb</w:t>
      </w:r>
      <w:proofErr w:type="spellEnd"/>
      <w:r w:rsidRPr="00EE14F0">
        <w:rPr>
          <w:rFonts w:eastAsia="Calibri" w:cs="Arial"/>
          <w:lang w:eastAsia="en-US"/>
        </w:rPr>
        <w:t>,</w:t>
      </w:r>
    </w:p>
    <w:p w14:paraId="56CFA380" w14:textId="77777777" w:rsidR="00EE14F0" w:rsidRPr="00EE14F0" w:rsidRDefault="00EE14F0" w:rsidP="00EE14F0">
      <w:pPr>
        <w:spacing w:line="360" w:lineRule="auto"/>
        <w:ind w:left="567" w:hanging="283"/>
        <w:jc w:val="both"/>
        <w:rPr>
          <w:rFonts w:eastAsia="Calibri" w:cs="Arial"/>
          <w:lang w:eastAsia="en-US"/>
        </w:rPr>
      </w:pPr>
      <w:r w:rsidRPr="00EE14F0">
        <w:rPr>
          <w:rFonts w:eastAsia="Calibri" w:cs="Arial"/>
          <w:lang w:eastAsia="en-US"/>
        </w:rPr>
        <w:lastRenderedPageBreak/>
        <w:t xml:space="preserve">- droga wewnętrzna ul. Szczęśliwa w miejscowości Stężyca na odcinku długości 340 </w:t>
      </w:r>
      <w:proofErr w:type="spellStart"/>
      <w:r w:rsidRPr="00EE14F0">
        <w:rPr>
          <w:rFonts w:eastAsia="Calibri" w:cs="Arial"/>
          <w:lang w:eastAsia="en-US"/>
        </w:rPr>
        <w:t>mb</w:t>
      </w:r>
      <w:proofErr w:type="spellEnd"/>
      <w:r w:rsidRPr="00EE14F0">
        <w:rPr>
          <w:rFonts w:eastAsia="Calibri" w:cs="Arial"/>
          <w:lang w:eastAsia="en-US"/>
        </w:rPr>
        <w:t>,</w:t>
      </w:r>
    </w:p>
    <w:p w14:paraId="76C03BF7" w14:textId="77777777" w:rsidR="00EE14F0" w:rsidRPr="00EE14F0" w:rsidRDefault="00EE14F0" w:rsidP="00EE14F0">
      <w:pPr>
        <w:spacing w:line="360" w:lineRule="auto"/>
        <w:ind w:left="567" w:hanging="283"/>
        <w:jc w:val="both"/>
        <w:rPr>
          <w:rFonts w:eastAsia="Calibri" w:cs="Arial"/>
          <w:lang w:eastAsia="en-US"/>
        </w:rPr>
      </w:pPr>
      <w:r w:rsidRPr="00EE14F0">
        <w:rPr>
          <w:rFonts w:eastAsia="Calibri" w:cs="Arial"/>
          <w:lang w:eastAsia="en-US"/>
        </w:rPr>
        <w:t xml:space="preserve">- droga wewnętrzna ul. Leśne Wzgórze w miejscowości Stężyca na odcinku długości 250 </w:t>
      </w:r>
      <w:proofErr w:type="spellStart"/>
      <w:r w:rsidRPr="00EE14F0">
        <w:rPr>
          <w:rFonts w:eastAsia="Calibri" w:cs="Arial"/>
          <w:lang w:eastAsia="en-US"/>
        </w:rPr>
        <w:t>mb</w:t>
      </w:r>
      <w:proofErr w:type="spellEnd"/>
      <w:r w:rsidRPr="00EE14F0">
        <w:rPr>
          <w:rFonts w:eastAsia="Calibri" w:cs="Arial"/>
          <w:lang w:eastAsia="en-US"/>
        </w:rPr>
        <w:t>,</w:t>
      </w:r>
    </w:p>
    <w:p w14:paraId="47C96419" w14:textId="77777777" w:rsidR="00EE14F0" w:rsidRPr="00EE14F0" w:rsidRDefault="00EE14F0" w:rsidP="00EE14F0">
      <w:pPr>
        <w:spacing w:line="360" w:lineRule="auto"/>
        <w:ind w:left="567" w:hanging="283"/>
        <w:jc w:val="both"/>
        <w:rPr>
          <w:rFonts w:eastAsia="Calibri" w:cs="Arial"/>
          <w:lang w:eastAsia="en-US"/>
        </w:rPr>
      </w:pPr>
      <w:r w:rsidRPr="00EE14F0">
        <w:rPr>
          <w:rFonts w:eastAsia="Calibri" w:cs="Arial"/>
          <w:lang w:eastAsia="en-US"/>
        </w:rPr>
        <w:t xml:space="preserve">- droga wewnętrzna ul. Widokowa w miejscowości Stężyca na odcinku długości 300 </w:t>
      </w:r>
      <w:proofErr w:type="spellStart"/>
      <w:r w:rsidRPr="00EE14F0">
        <w:rPr>
          <w:rFonts w:eastAsia="Calibri" w:cs="Arial"/>
          <w:lang w:eastAsia="en-US"/>
        </w:rPr>
        <w:t>mb</w:t>
      </w:r>
      <w:proofErr w:type="spellEnd"/>
      <w:r w:rsidRPr="00EE14F0">
        <w:rPr>
          <w:rFonts w:eastAsia="Calibri" w:cs="Arial"/>
          <w:lang w:eastAsia="en-US"/>
        </w:rPr>
        <w:t>,</w:t>
      </w:r>
    </w:p>
    <w:p w14:paraId="22101B71" w14:textId="77777777" w:rsidR="00EE14F0" w:rsidRPr="00EE14F0" w:rsidRDefault="00EE14F0" w:rsidP="00EE14F0">
      <w:pPr>
        <w:spacing w:line="360" w:lineRule="auto"/>
        <w:ind w:left="567" w:hanging="283"/>
        <w:jc w:val="both"/>
        <w:rPr>
          <w:rFonts w:eastAsia="Calibri" w:cs="Arial"/>
          <w:lang w:eastAsia="en-US"/>
        </w:rPr>
      </w:pPr>
      <w:r w:rsidRPr="00EE14F0">
        <w:rPr>
          <w:rFonts w:eastAsia="Calibri" w:cs="Arial"/>
          <w:lang w:eastAsia="en-US"/>
        </w:rPr>
        <w:t xml:space="preserve">- droga wewnętrzna ul. Królewski Las w miejscowości Stężyca na odcinku długości 700 </w:t>
      </w:r>
      <w:proofErr w:type="spellStart"/>
      <w:r w:rsidRPr="00EE14F0">
        <w:rPr>
          <w:rFonts w:eastAsia="Calibri" w:cs="Arial"/>
          <w:lang w:eastAsia="en-US"/>
        </w:rPr>
        <w:t>mb</w:t>
      </w:r>
      <w:proofErr w:type="spellEnd"/>
      <w:r w:rsidRPr="00EE14F0">
        <w:rPr>
          <w:rFonts w:eastAsia="Calibri" w:cs="Arial"/>
          <w:lang w:eastAsia="en-US"/>
        </w:rPr>
        <w:t>,</w:t>
      </w:r>
    </w:p>
    <w:p w14:paraId="25C6B436" w14:textId="77777777" w:rsidR="00EE14F0" w:rsidRDefault="00EE14F0" w:rsidP="00EE14F0">
      <w:pPr>
        <w:spacing w:line="360" w:lineRule="auto"/>
        <w:ind w:left="567" w:hanging="283"/>
        <w:jc w:val="both"/>
        <w:rPr>
          <w:rFonts w:eastAsia="Calibri" w:cs="Arial"/>
          <w:color w:val="FF0000"/>
          <w:lang w:eastAsia="en-US"/>
        </w:rPr>
      </w:pPr>
    </w:p>
    <w:p w14:paraId="04F38B0D" w14:textId="77777777" w:rsidR="00EE14F0" w:rsidRDefault="00EE14F0" w:rsidP="00EE14F0">
      <w:pPr>
        <w:spacing w:line="360" w:lineRule="auto"/>
        <w:ind w:left="567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Zadanie polega na </w:t>
      </w:r>
      <w:r w:rsidRPr="00EE14F0">
        <w:rPr>
          <w:rFonts w:eastAsia="Calibri" w:cs="Arial"/>
          <w:lang w:eastAsia="en-US"/>
        </w:rPr>
        <w:t>podwyższeni</w:t>
      </w:r>
      <w:r>
        <w:rPr>
          <w:rFonts w:eastAsia="Calibri" w:cs="Arial"/>
          <w:lang w:eastAsia="en-US"/>
        </w:rPr>
        <w:t>u</w:t>
      </w:r>
      <w:r w:rsidRPr="00EE14F0">
        <w:rPr>
          <w:rFonts w:eastAsia="Calibri" w:cs="Arial"/>
          <w:lang w:eastAsia="en-US"/>
        </w:rPr>
        <w:t xml:space="preserve"> parametrów technicznych i eksploatacyjnych </w:t>
      </w:r>
      <w:r>
        <w:rPr>
          <w:rFonts w:eastAsia="Calibri" w:cs="Arial"/>
          <w:lang w:eastAsia="en-US"/>
        </w:rPr>
        <w:t xml:space="preserve">w/w dróg </w:t>
      </w:r>
      <w:r w:rsidRPr="00EE14F0">
        <w:rPr>
          <w:rFonts w:eastAsia="Calibri" w:cs="Arial"/>
          <w:lang w:eastAsia="en-US"/>
        </w:rPr>
        <w:t>oraz poprawę bezpieczeństwa i nadanie właściwej geometrii poprzez wykonanie ulepszonej nawierzchni w technologii Jena</w:t>
      </w:r>
      <w:r>
        <w:rPr>
          <w:rFonts w:eastAsia="Calibri" w:cs="Arial"/>
          <w:lang w:eastAsia="en-US"/>
        </w:rPr>
        <w:t xml:space="preserve">, </w:t>
      </w:r>
      <w:r w:rsidRPr="00EE14F0">
        <w:rPr>
          <w:rFonts w:eastAsia="Calibri" w:cs="Arial"/>
          <w:lang w:eastAsia="en-US"/>
        </w:rPr>
        <w:t xml:space="preserve">wykonaniu poboczy z kruszywa  łamanego o szerokości 0,75 m. </w:t>
      </w:r>
    </w:p>
    <w:p w14:paraId="6B895BA8" w14:textId="68E7EF2E" w:rsidR="006856C0" w:rsidRDefault="00EE14F0" w:rsidP="00EE14F0">
      <w:pPr>
        <w:spacing w:line="360" w:lineRule="auto"/>
        <w:ind w:left="567"/>
        <w:jc w:val="both"/>
        <w:rPr>
          <w:rFonts w:eastAsia="Calibri" w:cs="Arial"/>
          <w:lang w:eastAsia="en-US"/>
        </w:rPr>
      </w:pPr>
      <w:r w:rsidRPr="00EE14F0">
        <w:rPr>
          <w:rFonts w:eastAsia="Calibri" w:cs="Arial"/>
          <w:lang w:eastAsia="en-US"/>
        </w:rPr>
        <w:t>Na wszystki</w:t>
      </w:r>
      <w:r>
        <w:rPr>
          <w:rFonts w:eastAsia="Calibri" w:cs="Arial"/>
          <w:lang w:eastAsia="en-US"/>
        </w:rPr>
        <w:t>ch</w:t>
      </w:r>
      <w:r w:rsidRPr="00EE14F0">
        <w:rPr>
          <w:rFonts w:eastAsia="Calibri" w:cs="Arial"/>
          <w:lang w:eastAsia="en-US"/>
        </w:rPr>
        <w:t xml:space="preserve"> </w:t>
      </w:r>
      <w:r w:rsidR="006856C0">
        <w:rPr>
          <w:rFonts w:eastAsia="Calibri" w:cs="Arial"/>
          <w:lang w:eastAsia="en-US"/>
        </w:rPr>
        <w:t>drogach</w:t>
      </w:r>
      <w:r w:rsidRPr="00EE14F0">
        <w:rPr>
          <w:rFonts w:eastAsia="Calibri" w:cs="Arial"/>
          <w:lang w:eastAsia="en-US"/>
        </w:rPr>
        <w:t xml:space="preserve"> </w:t>
      </w:r>
      <w:r>
        <w:rPr>
          <w:rFonts w:eastAsia="Calibri" w:cs="Arial"/>
          <w:lang w:eastAsia="en-US"/>
        </w:rPr>
        <w:t xml:space="preserve">należy </w:t>
      </w:r>
      <w:r w:rsidRPr="00EE14F0">
        <w:rPr>
          <w:rFonts w:eastAsia="Calibri" w:cs="Arial"/>
          <w:lang w:eastAsia="en-US"/>
        </w:rPr>
        <w:t>wykona</w:t>
      </w:r>
      <w:r w:rsidR="00D900CE">
        <w:rPr>
          <w:rFonts w:eastAsia="Calibri" w:cs="Arial"/>
          <w:lang w:eastAsia="en-US"/>
        </w:rPr>
        <w:t>ć</w:t>
      </w:r>
      <w:r w:rsidRPr="00EE14F0">
        <w:rPr>
          <w:rFonts w:eastAsia="Calibri" w:cs="Arial"/>
          <w:lang w:eastAsia="en-US"/>
        </w:rPr>
        <w:t xml:space="preserve"> oznakowanie pionowe i poziome </w:t>
      </w:r>
      <w:r w:rsidR="00CF4FB4">
        <w:rPr>
          <w:rFonts w:eastAsia="Calibri" w:cs="Arial"/>
          <w:lang w:eastAsia="en-US"/>
        </w:rPr>
        <w:t>–</w:t>
      </w:r>
      <w:r w:rsidRPr="00EE14F0">
        <w:rPr>
          <w:rFonts w:eastAsia="Calibri" w:cs="Arial"/>
          <w:lang w:eastAsia="en-US"/>
        </w:rPr>
        <w:t xml:space="preserve"> nowoczesne</w:t>
      </w:r>
      <w:r w:rsidR="00CF4FB4">
        <w:rPr>
          <w:rFonts w:eastAsia="Calibri" w:cs="Arial"/>
          <w:lang w:eastAsia="en-US"/>
        </w:rPr>
        <w:t xml:space="preserve"> </w:t>
      </w:r>
      <w:r w:rsidRPr="00EE14F0">
        <w:rPr>
          <w:rFonts w:eastAsia="Calibri" w:cs="Arial"/>
          <w:lang w:eastAsia="en-US"/>
        </w:rPr>
        <w:t xml:space="preserve">oznakowanie grubowarstwowe (linie segregacyjne oraz linie na skrzyżowaniach). </w:t>
      </w:r>
    </w:p>
    <w:p w14:paraId="6073429E" w14:textId="1E5008FC" w:rsidR="00A12FA0" w:rsidRDefault="00D900CE" w:rsidP="00EE14F0">
      <w:pPr>
        <w:spacing w:line="360" w:lineRule="auto"/>
        <w:ind w:left="567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N</w:t>
      </w:r>
      <w:r w:rsidR="00EE14F0" w:rsidRPr="00EE14F0">
        <w:rPr>
          <w:rFonts w:eastAsia="Calibri" w:cs="Arial"/>
          <w:lang w:eastAsia="en-US"/>
        </w:rPr>
        <w:t>a każd</w:t>
      </w:r>
      <w:r w:rsidR="006856C0">
        <w:rPr>
          <w:rFonts w:eastAsia="Calibri" w:cs="Arial"/>
          <w:lang w:eastAsia="en-US"/>
        </w:rPr>
        <w:t>ej drodze</w:t>
      </w:r>
      <w:r>
        <w:rPr>
          <w:rFonts w:eastAsia="Calibri" w:cs="Arial"/>
          <w:lang w:eastAsia="en-US"/>
        </w:rPr>
        <w:t xml:space="preserve"> należy przewidzieć </w:t>
      </w:r>
      <w:r w:rsidR="00EE14F0" w:rsidRPr="00EE14F0">
        <w:rPr>
          <w:rFonts w:eastAsia="Calibri" w:cs="Arial"/>
          <w:lang w:eastAsia="en-US"/>
        </w:rPr>
        <w:t>urządzenia bezpieczeństwa ruchu drogowego - prog</w:t>
      </w:r>
      <w:r>
        <w:rPr>
          <w:rFonts w:eastAsia="Calibri" w:cs="Arial"/>
          <w:lang w:eastAsia="en-US"/>
        </w:rPr>
        <w:t>i</w:t>
      </w:r>
      <w:r w:rsidR="00EE14F0" w:rsidRPr="00EE14F0">
        <w:rPr>
          <w:rFonts w:eastAsia="Calibri" w:cs="Arial"/>
          <w:lang w:eastAsia="en-US"/>
        </w:rPr>
        <w:t xml:space="preserve"> zwalniając</w:t>
      </w:r>
      <w:r>
        <w:rPr>
          <w:rFonts w:eastAsia="Calibri" w:cs="Arial"/>
          <w:lang w:eastAsia="en-US"/>
        </w:rPr>
        <w:t xml:space="preserve">e (17 </w:t>
      </w:r>
      <w:proofErr w:type="spellStart"/>
      <w:r>
        <w:rPr>
          <w:rFonts w:eastAsia="Calibri" w:cs="Arial"/>
          <w:lang w:eastAsia="en-US"/>
        </w:rPr>
        <w:t>kpl</w:t>
      </w:r>
      <w:proofErr w:type="spellEnd"/>
      <w:r>
        <w:rPr>
          <w:rFonts w:eastAsia="Calibri" w:cs="Arial"/>
          <w:lang w:eastAsia="en-US"/>
        </w:rPr>
        <w:t xml:space="preserve">). </w:t>
      </w:r>
      <w:r w:rsidR="00A12FA0">
        <w:rPr>
          <w:rFonts w:eastAsia="Calibri" w:cs="Arial"/>
          <w:lang w:eastAsia="en-US"/>
        </w:rPr>
        <w:t>Minimalne parametry progów:</w:t>
      </w:r>
    </w:p>
    <w:p w14:paraId="48905C73" w14:textId="77777777" w:rsidR="006856C0" w:rsidRDefault="006856C0" w:rsidP="00EE14F0">
      <w:pPr>
        <w:spacing w:line="360" w:lineRule="auto"/>
        <w:ind w:left="567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Warstwa ścieralna progu z k</w:t>
      </w:r>
      <w:r w:rsidR="00A12FA0">
        <w:rPr>
          <w:rFonts w:eastAsia="Calibri" w:cs="Arial"/>
          <w:lang w:eastAsia="en-US"/>
        </w:rPr>
        <w:t>ostk</w:t>
      </w:r>
      <w:r>
        <w:rPr>
          <w:rFonts w:eastAsia="Calibri" w:cs="Arial"/>
          <w:lang w:eastAsia="en-US"/>
        </w:rPr>
        <w:t>i</w:t>
      </w:r>
      <w:r w:rsidR="00A12FA0">
        <w:rPr>
          <w:rFonts w:eastAsia="Calibri" w:cs="Arial"/>
          <w:lang w:eastAsia="en-US"/>
        </w:rPr>
        <w:t xml:space="preserve"> </w:t>
      </w:r>
      <w:r>
        <w:rPr>
          <w:rFonts w:eastAsia="Calibri" w:cs="Arial"/>
          <w:lang w:eastAsia="en-US"/>
        </w:rPr>
        <w:t xml:space="preserve">betonowej </w:t>
      </w:r>
      <w:r w:rsidR="00A12FA0">
        <w:rPr>
          <w:rFonts w:eastAsia="Calibri" w:cs="Arial"/>
          <w:lang w:eastAsia="en-US"/>
        </w:rPr>
        <w:t>gr. 8 cm</w:t>
      </w:r>
    </w:p>
    <w:p w14:paraId="3EFB8756" w14:textId="5174CAF3" w:rsidR="00A12FA0" w:rsidRDefault="006856C0" w:rsidP="00EE14F0">
      <w:pPr>
        <w:spacing w:line="360" w:lineRule="auto"/>
        <w:ind w:left="567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P</w:t>
      </w:r>
      <w:r w:rsidR="00A12FA0">
        <w:rPr>
          <w:rFonts w:eastAsia="Calibri" w:cs="Arial"/>
          <w:lang w:eastAsia="en-US"/>
        </w:rPr>
        <w:t>odsyp</w:t>
      </w:r>
      <w:r>
        <w:rPr>
          <w:rFonts w:eastAsia="Calibri" w:cs="Arial"/>
          <w:lang w:eastAsia="en-US"/>
        </w:rPr>
        <w:t>ka</w:t>
      </w:r>
      <w:r w:rsidR="00A12FA0">
        <w:rPr>
          <w:rFonts w:eastAsia="Calibri" w:cs="Arial"/>
          <w:lang w:eastAsia="en-US"/>
        </w:rPr>
        <w:t xml:space="preserve"> cementowo-piaskow</w:t>
      </w:r>
      <w:r>
        <w:rPr>
          <w:rFonts w:eastAsia="Calibri" w:cs="Arial"/>
          <w:lang w:eastAsia="en-US"/>
        </w:rPr>
        <w:t>a</w:t>
      </w:r>
      <w:r w:rsidR="00A12FA0">
        <w:rPr>
          <w:rFonts w:eastAsia="Calibri" w:cs="Arial"/>
          <w:lang w:eastAsia="en-US"/>
        </w:rPr>
        <w:t xml:space="preserve"> gr. 5 cm (1:1)</w:t>
      </w:r>
    </w:p>
    <w:p w14:paraId="19C87C88" w14:textId="77777777" w:rsidR="00A12FA0" w:rsidRPr="00A12FA0" w:rsidRDefault="00A12FA0" w:rsidP="00A12FA0">
      <w:pPr>
        <w:spacing w:line="360" w:lineRule="auto"/>
        <w:ind w:left="567"/>
        <w:jc w:val="both"/>
        <w:rPr>
          <w:rFonts w:eastAsia="Calibri" w:cs="Arial"/>
          <w:lang w:eastAsia="en-US"/>
        </w:rPr>
      </w:pPr>
      <w:r w:rsidRPr="00A12FA0">
        <w:rPr>
          <w:rFonts w:eastAsia="Calibri" w:cs="Arial"/>
          <w:lang w:eastAsia="en-US"/>
        </w:rPr>
        <w:t>Warstwa wyrównawcza z kruszywa łamanego, stabilizowanego mechanicznie tłuczeń</w:t>
      </w:r>
    </w:p>
    <w:p w14:paraId="0C54E646" w14:textId="3B5E2FA5" w:rsidR="00A12FA0" w:rsidRDefault="00A12FA0" w:rsidP="00A12FA0">
      <w:pPr>
        <w:spacing w:line="360" w:lineRule="auto"/>
        <w:ind w:left="567"/>
        <w:jc w:val="both"/>
        <w:rPr>
          <w:rFonts w:eastAsia="Calibri" w:cs="Arial"/>
          <w:lang w:eastAsia="en-US"/>
        </w:rPr>
      </w:pPr>
      <w:r w:rsidRPr="00A12FA0">
        <w:rPr>
          <w:rFonts w:eastAsia="Calibri" w:cs="Arial"/>
          <w:lang w:eastAsia="en-US"/>
        </w:rPr>
        <w:t>0/31.5mm</w:t>
      </w:r>
    </w:p>
    <w:p w14:paraId="3275E0F5" w14:textId="3B70950B" w:rsidR="006856C0" w:rsidRDefault="006856C0" w:rsidP="00A12FA0">
      <w:pPr>
        <w:spacing w:line="360" w:lineRule="auto"/>
        <w:ind w:left="567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Wymiary </w:t>
      </w:r>
      <w:proofErr w:type="spellStart"/>
      <w:r>
        <w:rPr>
          <w:rFonts w:eastAsia="Calibri" w:cs="Arial"/>
          <w:lang w:eastAsia="en-US"/>
        </w:rPr>
        <w:t>eg</w:t>
      </w:r>
      <w:proofErr w:type="spellEnd"/>
      <w:r>
        <w:rPr>
          <w:rFonts w:eastAsia="Calibri" w:cs="Arial"/>
          <w:lang w:eastAsia="en-US"/>
        </w:rPr>
        <w:t xml:space="preserve"> załącznika graficznego. Szerokość dopasowana do szerokości jezdni.</w:t>
      </w:r>
    </w:p>
    <w:p w14:paraId="63DECF0F" w14:textId="77777777" w:rsidR="00A12FA0" w:rsidRDefault="00A12FA0" w:rsidP="00EE14F0">
      <w:pPr>
        <w:spacing w:line="360" w:lineRule="auto"/>
        <w:ind w:left="567"/>
        <w:jc w:val="both"/>
        <w:rPr>
          <w:rFonts w:eastAsia="Calibri" w:cs="Arial"/>
          <w:lang w:eastAsia="en-US"/>
        </w:rPr>
      </w:pPr>
    </w:p>
    <w:p w14:paraId="3CDB7EC4" w14:textId="4F35F402" w:rsidR="00D900CE" w:rsidRDefault="00D900CE" w:rsidP="00EE14F0">
      <w:pPr>
        <w:spacing w:line="360" w:lineRule="auto"/>
        <w:ind w:left="567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P</w:t>
      </w:r>
      <w:r w:rsidR="00EE14F0" w:rsidRPr="00EE14F0">
        <w:rPr>
          <w:rFonts w:eastAsia="Calibri" w:cs="Arial"/>
          <w:lang w:eastAsia="en-US"/>
        </w:rPr>
        <w:t xml:space="preserve">rzy progach zwalniających </w:t>
      </w:r>
      <w:r w:rsidR="00DF7B6B">
        <w:rPr>
          <w:rFonts w:eastAsia="Calibri" w:cs="Arial"/>
          <w:lang w:eastAsia="en-US"/>
        </w:rPr>
        <w:t xml:space="preserve">w lokalizacjach, gdzie nie istnieje oświetlenie uliczne zamontować </w:t>
      </w:r>
      <w:r w:rsidR="00EE14F0" w:rsidRPr="00EE14F0">
        <w:rPr>
          <w:rFonts w:eastAsia="Calibri" w:cs="Arial"/>
          <w:lang w:eastAsia="en-US"/>
        </w:rPr>
        <w:t>lampy solarne LED</w:t>
      </w:r>
      <w:r w:rsidR="00DF7B6B">
        <w:rPr>
          <w:rFonts w:eastAsia="Calibri" w:cs="Arial"/>
          <w:lang w:eastAsia="en-US"/>
        </w:rPr>
        <w:t xml:space="preserve"> (</w:t>
      </w:r>
      <w:r w:rsidR="00CF4FB4">
        <w:rPr>
          <w:rFonts w:eastAsia="Calibri" w:cs="Arial"/>
          <w:lang w:eastAsia="en-US"/>
        </w:rPr>
        <w:t xml:space="preserve">8 </w:t>
      </w:r>
      <w:proofErr w:type="spellStart"/>
      <w:r w:rsidR="00DF7B6B">
        <w:rPr>
          <w:rFonts w:eastAsia="Calibri" w:cs="Arial"/>
          <w:lang w:eastAsia="en-US"/>
        </w:rPr>
        <w:t>szt</w:t>
      </w:r>
      <w:proofErr w:type="spellEnd"/>
      <w:r w:rsidR="00DF7B6B">
        <w:rPr>
          <w:rFonts w:eastAsia="Calibri" w:cs="Arial"/>
          <w:lang w:eastAsia="en-US"/>
        </w:rPr>
        <w:t>)</w:t>
      </w:r>
      <w:r w:rsidR="00EE14F0" w:rsidRPr="00EE14F0">
        <w:rPr>
          <w:rFonts w:eastAsia="Calibri" w:cs="Arial"/>
          <w:lang w:eastAsia="en-US"/>
        </w:rPr>
        <w:t xml:space="preserve">. </w:t>
      </w:r>
      <w:r w:rsidR="00CF4FB4">
        <w:rPr>
          <w:rFonts w:eastAsia="Calibri" w:cs="Arial"/>
          <w:lang w:eastAsia="en-US"/>
        </w:rPr>
        <w:t>Minimalne parametry lamp:</w:t>
      </w:r>
    </w:p>
    <w:p w14:paraId="0E92F144" w14:textId="1CB5DE52" w:rsidR="00CF4FB4" w:rsidRPr="006856C0" w:rsidRDefault="00CF4FB4" w:rsidP="006856C0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Calibri" w:cs="Arial"/>
          <w:lang w:eastAsia="en-US"/>
        </w:rPr>
      </w:pPr>
      <w:r w:rsidRPr="006856C0">
        <w:rPr>
          <w:rFonts w:eastAsia="Calibri" w:cs="Arial"/>
          <w:lang w:eastAsia="en-US"/>
        </w:rPr>
        <w:t>Lampa hybrydowa LED Wysokość słupa 5 m</w:t>
      </w:r>
    </w:p>
    <w:p w14:paraId="175D2E4C" w14:textId="06AAB3F1" w:rsidR="00CF4FB4" w:rsidRPr="006856C0" w:rsidRDefault="00CF4FB4" w:rsidP="006856C0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Calibri" w:cs="Arial"/>
          <w:lang w:eastAsia="en-US"/>
        </w:rPr>
      </w:pPr>
      <w:r w:rsidRPr="006856C0">
        <w:rPr>
          <w:rFonts w:eastAsia="Calibri" w:cs="Arial"/>
          <w:lang w:eastAsia="en-US"/>
        </w:rPr>
        <w:t>Źródło światła Oprawa LED min. 35W</w:t>
      </w:r>
    </w:p>
    <w:p w14:paraId="7D1162E0" w14:textId="7C8B2840" w:rsidR="00CF4FB4" w:rsidRPr="006856C0" w:rsidRDefault="00CF4FB4" w:rsidP="006856C0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Calibri" w:cs="Arial"/>
          <w:lang w:eastAsia="en-US"/>
        </w:rPr>
      </w:pPr>
      <w:r w:rsidRPr="006856C0">
        <w:rPr>
          <w:rFonts w:eastAsia="Calibri" w:cs="Arial"/>
          <w:lang w:eastAsia="en-US"/>
        </w:rPr>
        <w:t>Strumień świetlny min. 4000lm</w:t>
      </w:r>
    </w:p>
    <w:p w14:paraId="08043C01" w14:textId="7DB61017" w:rsidR="00CF4FB4" w:rsidRPr="006856C0" w:rsidRDefault="00CF4FB4" w:rsidP="006856C0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Calibri" w:cs="Arial"/>
          <w:lang w:eastAsia="en-US"/>
        </w:rPr>
      </w:pPr>
      <w:r w:rsidRPr="006856C0">
        <w:rPr>
          <w:rFonts w:eastAsia="Calibri" w:cs="Arial"/>
          <w:lang w:eastAsia="en-US"/>
        </w:rPr>
        <w:t>Czas pracy lampy 8h -14h</w:t>
      </w:r>
    </w:p>
    <w:p w14:paraId="04BBB128" w14:textId="433BB92E" w:rsidR="00CF4FB4" w:rsidRPr="006856C0" w:rsidRDefault="00CF4FB4" w:rsidP="006856C0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Calibri" w:cs="Arial"/>
          <w:lang w:eastAsia="en-US"/>
        </w:rPr>
      </w:pPr>
      <w:r w:rsidRPr="006856C0">
        <w:rPr>
          <w:rFonts w:eastAsia="Calibri" w:cs="Arial"/>
          <w:lang w:eastAsia="en-US"/>
        </w:rPr>
        <w:t>Czas autonomii Do 4 dni</w:t>
      </w:r>
    </w:p>
    <w:p w14:paraId="0CD93DB9" w14:textId="14484182" w:rsidR="00CF4FB4" w:rsidRPr="006856C0" w:rsidRDefault="00CF4FB4" w:rsidP="006856C0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Calibri" w:cs="Arial"/>
          <w:lang w:eastAsia="en-US"/>
        </w:rPr>
      </w:pPr>
      <w:r w:rsidRPr="006856C0">
        <w:rPr>
          <w:rFonts w:eastAsia="Calibri" w:cs="Arial"/>
          <w:lang w:eastAsia="en-US"/>
        </w:rPr>
        <w:t>Moc paneli min 2x 200W</w:t>
      </w:r>
    </w:p>
    <w:p w14:paraId="5460C869" w14:textId="035FF036" w:rsidR="00CF4FB4" w:rsidRPr="006856C0" w:rsidRDefault="00CF4FB4" w:rsidP="006856C0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Calibri" w:cs="Arial"/>
          <w:lang w:eastAsia="en-US"/>
        </w:rPr>
      </w:pPr>
      <w:r w:rsidRPr="006856C0">
        <w:rPr>
          <w:rFonts w:eastAsia="Calibri" w:cs="Arial"/>
          <w:lang w:eastAsia="en-US"/>
        </w:rPr>
        <w:t>Sposób włączania Czujnik zmierzchowy</w:t>
      </w:r>
    </w:p>
    <w:p w14:paraId="1E7D1C8A" w14:textId="3E6B4406" w:rsidR="00CF4FB4" w:rsidRPr="006856C0" w:rsidRDefault="00CF4FB4" w:rsidP="006856C0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Calibri" w:cs="Arial"/>
          <w:lang w:eastAsia="en-US"/>
        </w:rPr>
      </w:pPr>
      <w:r w:rsidRPr="006856C0">
        <w:rPr>
          <w:rFonts w:eastAsia="Calibri" w:cs="Arial"/>
          <w:lang w:eastAsia="en-US"/>
        </w:rPr>
        <w:t>Moc turbiny wiatrowej min 350W</w:t>
      </w:r>
    </w:p>
    <w:p w14:paraId="0691A24D" w14:textId="163633B0" w:rsidR="00CF4FB4" w:rsidRPr="006856C0" w:rsidRDefault="00CF4FB4" w:rsidP="006856C0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Calibri" w:cs="Arial"/>
          <w:lang w:eastAsia="en-US"/>
        </w:rPr>
      </w:pPr>
      <w:r w:rsidRPr="006856C0">
        <w:rPr>
          <w:rFonts w:eastAsia="Calibri" w:cs="Arial"/>
          <w:lang w:eastAsia="en-US"/>
        </w:rPr>
        <w:t>Fundament F150/F160</w:t>
      </w:r>
    </w:p>
    <w:p w14:paraId="19760B39" w14:textId="77777777" w:rsidR="00CF4FB4" w:rsidRDefault="00CF4FB4" w:rsidP="00EE14F0">
      <w:pPr>
        <w:spacing w:line="360" w:lineRule="auto"/>
        <w:ind w:left="567"/>
        <w:jc w:val="both"/>
        <w:rPr>
          <w:rFonts w:eastAsia="Calibri" w:cs="Arial"/>
          <w:lang w:eastAsia="en-US"/>
        </w:rPr>
      </w:pPr>
    </w:p>
    <w:p w14:paraId="270D3493" w14:textId="6E715792" w:rsidR="006856C0" w:rsidRPr="006856C0" w:rsidRDefault="00496539" w:rsidP="006856C0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eastAsia="Calibri" w:cs="Arial"/>
          <w:lang w:eastAsia="en-US"/>
        </w:rPr>
      </w:pPr>
      <w:r w:rsidRPr="00085EA5">
        <w:rPr>
          <w:rFonts w:eastAsia="Calibri" w:cs="Arial"/>
          <w:lang w:eastAsia="en-US"/>
        </w:rPr>
        <w:lastRenderedPageBreak/>
        <w:t>Zam</w:t>
      </w:r>
      <w:r w:rsidR="00AD2690" w:rsidRPr="00085EA5">
        <w:rPr>
          <w:rFonts w:eastAsia="Calibri" w:cs="Arial"/>
          <w:lang w:eastAsia="en-US"/>
        </w:rPr>
        <w:t>ówieni</w:t>
      </w:r>
      <w:r w:rsidRPr="00085EA5">
        <w:rPr>
          <w:rFonts w:eastAsia="Calibri" w:cs="Arial"/>
          <w:lang w:eastAsia="en-US"/>
        </w:rPr>
        <w:t>e stanowi jeden projekt inwestycyjny</w:t>
      </w:r>
      <w:r w:rsidR="004E2DF6" w:rsidRPr="00085EA5">
        <w:rPr>
          <w:rFonts w:eastAsia="Calibri" w:cs="Arial"/>
          <w:lang w:eastAsia="en-US"/>
        </w:rPr>
        <w:t>. Zamówienie realizowane jest w formule „zaprojektuj i wybuduj”. Zakres zamówienia i</w:t>
      </w:r>
      <w:r w:rsidRPr="00085EA5">
        <w:rPr>
          <w:rFonts w:eastAsia="Calibri" w:cs="Arial"/>
          <w:lang w:eastAsia="en-US"/>
        </w:rPr>
        <w:t xml:space="preserve"> </w:t>
      </w:r>
      <w:r w:rsidR="004E2DF6" w:rsidRPr="00085EA5">
        <w:rPr>
          <w:rFonts w:eastAsia="Calibri" w:cs="Arial"/>
          <w:lang w:eastAsia="en-US"/>
        </w:rPr>
        <w:t>wymagania zostały określone w załączonym programie funkcjonalno-użytkowym</w:t>
      </w:r>
      <w:r w:rsidR="003763A3">
        <w:rPr>
          <w:rFonts w:eastAsia="Calibri" w:cs="Arial"/>
          <w:lang w:eastAsia="en-US"/>
        </w:rPr>
        <w:t xml:space="preserve"> (dalej: PFU)</w:t>
      </w:r>
      <w:r w:rsidR="004E2DF6" w:rsidRPr="00085EA5">
        <w:rPr>
          <w:rFonts w:eastAsia="Calibri" w:cs="Arial"/>
          <w:lang w:eastAsia="en-US"/>
        </w:rPr>
        <w:t>.</w:t>
      </w:r>
      <w:r w:rsidR="00085EA5">
        <w:rPr>
          <w:rFonts w:eastAsia="Calibri" w:cs="Arial"/>
          <w:lang w:eastAsia="en-US"/>
        </w:rPr>
        <w:t xml:space="preserve"> </w:t>
      </w:r>
      <w:r w:rsidR="004E2DF6" w:rsidRPr="00085EA5">
        <w:rPr>
          <w:rFonts w:eastAsia="Calibri" w:cs="Arial"/>
          <w:lang w:eastAsia="en-US"/>
        </w:rPr>
        <w:t>W ramach zamówienia Wykonawca ma op</w:t>
      </w:r>
      <w:r w:rsidR="003763A3">
        <w:rPr>
          <w:rFonts w:cs="Arial"/>
        </w:rPr>
        <w:t>racować dokumentację projektową</w:t>
      </w:r>
      <w:r w:rsidR="004E2DF6" w:rsidRPr="00085EA5">
        <w:rPr>
          <w:rFonts w:cs="Arial"/>
        </w:rPr>
        <w:t xml:space="preserve"> i uzyskać </w:t>
      </w:r>
      <w:r w:rsidR="00DF0E97">
        <w:rPr>
          <w:rFonts w:cs="Arial"/>
        </w:rPr>
        <w:t xml:space="preserve">zezwolenia na realizację inwestycji drogowej lub </w:t>
      </w:r>
      <w:r w:rsidR="004E2DF6" w:rsidRPr="00085EA5">
        <w:rPr>
          <w:rFonts w:cs="Arial"/>
        </w:rPr>
        <w:t xml:space="preserve">pozwolenie na budowę </w:t>
      </w:r>
      <w:r w:rsidR="00184B02">
        <w:rPr>
          <w:rFonts w:cs="Arial"/>
        </w:rPr>
        <w:t xml:space="preserve">lub zgłoszenia na przebudowę dróg </w:t>
      </w:r>
      <w:r w:rsidR="004E2DF6" w:rsidRPr="00085EA5">
        <w:rPr>
          <w:rFonts w:cs="Arial"/>
        </w:rPr>
        <w:t>zgodnie z załączonym programem funkcjonalno-uż</w:t>
      </w:r>
      <w:r w:rsidR="003763A3">
        <w:rPr>
          <w:rFonts w:cs="Arial"/>
        </w:rPr>
        <w:t>ytkowym, a następnie kompleksowo</w:t>
      </w:r>
      <w:r w:rsidR="004E2DF6" w:rsidRPr="00085EA5">
        <w:rPr>
          <w:rFonts w:cs="Arial"/>
        </w:rPr>
        <w:t xml:space="preserve"> wykona</w:t>
      </w:r>
      <w:r w:rsidR="003763A3">
        <w:rPr>
          <w:rFonts w:cs="Arial"/>
        </w:rPr>
        <w:t>ć</w:t>
      </w:r>
      <w:r w:rsidR="004E2DF6" w:rsidRPr="00085EA5">
        <w:rPr>
          <w:rFonts w:cs="Arial"/>
        </w:rPr>
        <w:t xml:space="preserve"> </w:t>
      </w:r>
      <w:r w:rsidR="003763A3">
        <w:rPr>
          <w:rFonts w:cs="Arial"/>
        </w:rPr>
        <w:t>zakres wynikający z dokumentacji</w:t>
      </w:r>
      <w:r w:rsidR="004E2DF6" w:rsidRPr="00085EA5">
        <w:rPr>
          <w:rFonts w:cs="Arial"/>
        </w:rPr>
        <w:t xml:space="preserve"> – budowę </w:t>
      </w:r>
      <w:r w:rsidR="00184B02">
        <w:rPr>
          <w:rFonts w:cs="Arial"/>
        </w:rPr>
        <w:t xml:space="preserve">oraz przebudowę </w:t>
      </w:r>
      <w:r w:rsidR="004E2DF6" w:rsidRPr="00085EA5">
        <w:rPr>
          <w:rFonts w:cs="Arial"/>
        </w:rPr>
        <w:t>dróg</w:t>
      </w:r>
      <w:r w:rsidR="003763A3">
        <w:rPr>
          <w:rFonts w:cs="Arial"/>
        </w:rPr>
        <w:t xml:space="preserve"> </w:t>
      </w:r>
      <w:r w:rsidR="00BD5C55">
        <w:rPr>
          <w:rFonts w:cs="Arial"/>
        </w:rPr>
        <w:t>zgodnie z</w:t>
      </w:r>
      <w:r w:rsidR="003763A3">
        <w:rPr>
          <w:rFonts w:cs="Arial"/>
        </w:rPr>
        <w:t xml:space="preserve"> PFU</w:t>
      </w:r>
      <w:r w:rsidR="006856C0">
        <w:rPr>
          <w:rFonts w:cs="Arial"/>
        </w:rPr>
        <w:t xml:space="preserve"> (za wyjątkiem zadania </w:t>
      </w:r>
      <w:proofErr w:type="spellStart"/>
      <w:r w:rsidR="006856C0" w:rsidRPr="006856C0">
        <w:rPr>
          <w:rFonts w:eastAsia="Calibri" w:cs="Arial"/>
          <w:lang w:eastAsia="en-US"/>
        </w:rPr>
        <w:t>Szczukowo</w:t>
      </w:r>
      <w:proofErr w:type="spellEnd"/>
      <w:r w:rsidR="00DC2C17">
        <w:rPr>
          <w:rFonts w:eastAsia="Calibri" w:cs="Arial"/>
          <w:lang w:eastAsia="en-US"/>
        </w:rPr>
        <w:t>:</w:t>
      </w:r>
      <w:r w:rsidR="006856C0" w:rsidRPr="006856C0">
        <w:rPr>
          <w:rFonts w:eastAsia="Calibri" w:cs="Arial"/>
          <w:lang w:eastAsia="en-US"/>
        </w:rPr>
        <w:t xml:space="preserve"> Gmina Stężyca jest w trakcie opracowywania dokumentacji wraz z wnioskiem ZRID, W związku z powyższym dla zadania </w:t>
      </w:r>
      <w:proofErr w:type="spellStart"/>
      <w:r w:rsidR="006856C0" w:rsidRPr="006856C0">
        <w:rPr>
          <w:rFonts w:eastAsia="Calibri" w:cs="Arial"/>
          <w:lang w:eastAsia="en-US"/>
        </w:rPr>
        <w:t>Szczukowo</w:t>
      </w:r>
      <w:proofErr w:type="spellEnd"/>
      <w:r w:rsidR="006856C0" w:rsidRPr="006856C0">
        <w:rPr>
          <w:rFonts w:eastAsia="Calibri" w:cs="Arial"/>
          <w:lang w:eastAsia="en-US"/>
        </w:rPr>
        <w:t xml:space="preserve"> nie należy uwzględniać w cenie projektu oraz uzyskania decyzji ZRID. Uzyskanie ZRID </w:t>
      </w:r>
      <w:r w:rsidR="00981EE2">
        <w:rPr>
          <w:rFonts w:eastAsia="Calibri" w:cs="Arial"/>
          <w:lang w:eastAsia="en-US"/>
        </w:rPr>
        <w:t xml:space="preserve">i przekazanie dokumentacji Wykonawcy </w:t>
      </w:r>
      <w:r w:rsidR="006856C0" w:rsidRPr="006856C0">
        <w:rPr>
          <w:rFonts w:eastAsia="Calibri" w:cs="Arial"/>
          <w:lang w:eastAsia="en-US"/>
        </w:rPr>
        <w:t xml:space="preserve">jest po stronie Zamawiającego. </w:t>
      </w:r>
    </w:p>
    <w:p w14:paraId="68886E69" w14:textId="77777777" w:rsidR="008A44C6" w:rsidRPr="00085EA5" w:rsidRDefault="00401D98" w:rsidP="00085EA5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eastAsia="Calibri" w:cs="Arial"/>
          <w:lang w:eastAsia="en-US"/>
        </w:rPr>
      </w:pPr>
      <w:r w:rsidRPr="00085EA5">
        <w:rPr>
          <w:rFonts w:eastAsia="Calibri" w:cs="Arial"/>
          <w:lang w:eastAsia="en-US"/>
        </w:rPr>
        <w:t xml:space="preserve">Rozliczenie nastąpi w formie wynagrodzenia </w:t>
      </w:r>
      <w:r w:rsidR="008A44C6" w:rsidRPr="00085EA5">
        <w:rPr>
          <w:rFonts w:eastAsia="Calibri" w:cs="Arial"/>
          <w:lang w:eastAsia="en-US"/>
        </w:rPr>
        <w:t>ryczałtowego.</w:t>
      </w:r>
    </w:p>
    <w:p w14:paraId="5500AA2E" w14:textId="77777777" w:rsidR="00D4730B" w:rsidRPr="00085EA5" w:rsidRDefault="00401D98" w:rsidP="00D4730B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eastAsia="Calibri" w:cs="Arial"/>
          <w:lang w:eastAsia="en-US"/>
        </w:rPr>
      </w:pPr>
      <w:r w:rsidRPr="00085EA5">
        <w:rPr>
          <w:rFonts w:eastAsia="Calibri" w:cs="Arial"/>
          <w:lang w:eastAsia="en-US"/>
        </w:rPr>
        <w:t xml:space="preserve">Kosztorys ofertowy </w:t>
      </w:r>
      <w:r w:rsidR="008A44C6" w:rsidRPr="00085EA5">
        <w:rPr>
          <w:rFonts w:eastAsia="Calibri" w:cs="Arial"/>
          <w:lang w:eastAsia="en-US"/>
        </w:rPr>
        <w:t>wymagany będzie do podpisania umowy.</w:t>
      </w:r>
    </w:p>
    <w:p w14:paraId="158D801A" w14:textId="1513CD21" w:rsidR="00B471D8" w:rsidRPr="00085EA5" w:rsidRDefault="00DF0E97" w:rsidP="00B471D8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cs="Arial"/>
        </w:rPr>
      </w:pPr>
      <w:r>
        <w:rPr>
          <w:rFonts w:cs="Arial"/>
        </w:rPr>
        <w:t>Tablic</w:t>
      </w:r>
      <w:r w:rsidR="007715AD">
        <w:rPr>
          <w:rFonts w:cs="Arial"/>
        </w:rPr>
        <w:t>a</w:t>
      </w:r>
      <w:r>
        <w:rPr>
          <w:rFonts w:cs="Arial"/>
        </w:rPr>
        <w:t xml:space="preserve"> informacyjno-promocyjn</w:t>
      </w:r>
      <w:r w:rsidR="007715AD">
        <w:rPr>
          <w:rFonts w:cs="Arial"/>
        </w:rPr>
        <w:t>a</w:t>
      </w:r>
      <w:r>
        <w:rPr>
          <w:rFonts w:cs="Arial"/>
        </w:rPr>
        <w:t>. W</w:t>
      </w:r>
      <w:r w:rsidR="00B471D8" w:rsidRPr="00085EA5">
        <w:rPr>
          <w:rFonts w:cs="Arial"/>
        </w:rPr>
        <w:t xml:space="preserve"> momencie rozpoczęcia prac budowlanych lub innych działań zmierzających bezpośrednio do realizacji zadania</w:t>
      </w:r>
      <w:r w:rsidR="00D4730B" w:rsidRPr="00085EA5">
        <w:rPr>
          <w:rFonts w:cs="Arial"/>
        </w:rPr>
        <w:t xml:space="preserve"> należy zamontować tablic</w:t>
      </w:r>
      <w:r>
        <w:rPr>
          <w:rFonts w:cs="Arial"/>
        </w:rPr>
        <w:t>ę</w:t>
      </w:r>
      <w:r w:rsidR="00D4730B" w:rsidRPr="00085EA5">
        <w:rPr>
          <w:rFonts w:cs="Arial"/>
        </w:rPr>
        <w:t xml:space="preserve"> </w:t>
      </w:r>
      <w:r w:rsidR="00B471D8" w:rsidRPr="00085EA5">
        <w:rPr>
          <w:rFonts w:cs="Arial"/>
        </w:rPr>
        <w:t>o wymiarach 180</w:t>
      </w:r>
      <w:r w:rsidR="00DC2C17">
        <w:rPr>
          <w:rFonts w:cs="Arial"/>
        </w:rPr>
        <w:t xml:space="preserve"> x </w:t>
      </w:r>
      <w:r w:rsidR="00B471D8" w:rsidRPr="00085EA5">
        <w:rPr>
          <w:rFonts w:cs="Arial"/>
        </w:rPr>
        <w:t>120 cm. T</w:t>
      </w:r>
      <w:r w:rsidR="00D4730B" w:rsidRPr="00085EA5">
        <w:rPr>
          <w:rFonts w:cs="Arial"/>
        </w:rPr>
        <w:t xml:space="preserve">ablicę informacyjną wykonuje się z płyty kompozytowej, tworzywa sztucznego pleksi lub PCV o grubości minimum 3 mm albo umieszcza na podkładzie metalowym </w:t>
      </w:r>
      <w:r w:rsidR="00B471D8" w:rsidRPr="00085EA5">
        <w:rPr>
          <w:rFonts w:cs="Arial"/>
        </w:rPr>
        <w:t>z podwójnie zawiniętą krawędzią. W cenie należy ująć wykonanie, dostawę i montaż tablic. Solidny stelaż: nie gorszy niż stalowy z profili po obwodzie lub na dwóch okrągłych nogach + minimum 4 mocowania. Montaż przez zabetonowanie, wysokość słupków minimum 3,5 m. Przed realizacją należy przesłać projekt tablicy do akceptacji Zamawiającego. M</w:t>
      </w:r>
      <w:r w:rsidR="00D4730B" w:rsidRPr="00085EA5">
        <w:rPr>
          <w:rFonts w:cs="Arial"/>
        </w:rPr>
        <w:t>iejsce lokalizacji tablicy należy uzgodnić z zamawiającym</w:t>
      </w:r>
      <w:r w:rsidR="00B471D8" w:rsidRPr="00085EA5">
        <w:rPr>
          <w:rFonts w:cs="Arial"/>
        </w:rPr>
        <w:t xml:space="preserve">. </w:t>
      </w:r>
      <w:r>
        <w:rPr>
          <w:rFonts w:cs="Arial"/>
        </w:rPr>
        <w:t xml:space="preserve">Ilość tablic do wykonania i montażu w ramach niniejszego zamówienia: </w:t>
      </w:r>
      <w:r w:rsidR="007715AD">
        <w:rPr>
          <w:rFonts w:cs="Arial"/>
        </w:rPr>
        <w:t>1</w:t>
      </w:r>
      <w:r>
        <w:rPr>
          <w:rFonts w:cs="Arial"/>
        </w:rPr>
        <w:t xml:space="preserve"> szt. </w:t>
      </w:r>
    </w:p>
    <w:p w14:paraId="4E63193D" w14:textId="77777777" w:rsidR="007669E0" w:rsidRPr="00085EA5" w:rsidRDefault="00401D98" w:rsidP="00B471D8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eastAsia="Calibri" w:cs="Arial"/>
          <w:lang w:eastAsia="en-US"/>
        </w:rPr>
      </w:pPr>
      <w:r w:rsidRPr="00085EA5">
        <w:rPr>
          <w:rFonts w:eastAsia="Calibri" w:cs="Arial"/>
          <w:lang w:eastAsia="en-US"/>
        </w:rPr>
        <w:t>Zasady oblicze</w:t>
      </w:r>
      <w:r w:rsidR="00B471D8" w:rsidRPr="00085EA5">
        <w:rPr>
          <w:rFonts w:eastAsia="Calibri" w:cs="Arial"/>
          <w:lang w:eastAsia="en-US"/>
        </w:rPr>
        <w:t>nia ceny oferty określono w SWZ.</w:t>
      </w:r>
      <w:r w:rsidR="009D22D4" w:rsidRPr="00085EA5">
        <w:rPr>
          <w:rFonts w:eastAsia="Calibri" w:cs="Arial"/>
          <w:lang w:eastAsia="en-US"/>
        </w:rPr>
        <w:t xml:space="preserve"> </w:t>
      </w:r>
    </w:p>
    <w:p w14:paraId="4ACC0536" w14:textId="77777777" w:rsidR="009D22D4" w:rsidRPr="00085EA5" w:rsidRDefault="009D22D4" w:rsidP="00B471D8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eastAsia="Calibri" w:cs="Arial"/>
          <w:lang w:eastAsia="en-US"/>
        </w:rPr>
      </w:pPr>
      <w:r w:rsidRPr="00085EA5">
        <w:rPr>
          <w:rFonts w:eastAsia="Calibri" w:cs="Arial"/>
          <w:lang w:eastAsia="en-US"/>
        </w:rPr>
        <w:t xml:space="preserve">Zasady </w:t>
      </w:r>
      <w:r w:rsidR="00401D98" w:rsidRPr="00085EA5">
        <w:rPr>
          <w:rFonts w:eastAsia="Calibri" w:cs="Arial"/>
          <w:lang w:eastAsia="en-US"/>
        </w:rPr>
        <w:t>rozliczenia wynagrodzenia zawarto w projekcie umowy.</w:t>
      </w:r>
      <w:r w:rsidR="00080384" w:rsidRPr="00085EA5">
        <w:rPr>
          <w:rFonts w:eastAsia="Calibri" w:cs="Arial"/>
          <w:lang w:eastAsia="en-US"/>
        </w:rPr>
        <w:t xml:space="preserve"> </w:t>
      </w:r>
    </w:p>
    <w:p w14:paraId="247A5BFE" w14:textId="77777777" w:rsidR="00C27709" w:rsidRPr="00085EA5" w:rsidRDefault="00C27709" w:rsidP="00B471D8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cs="Arial"/>
        </w:rPr>
      </w:pPr>
      <w:r w:rsidRPr="00085EA5">
        <w:rPr>
          <w:rFonts w:cs="Arial"/>
        </w:rPr>
        <w:t>Zakres zamówienia:</w:t>
      </w:r>
    </w:p>
    <w:p w14:paraId="0527F54C" w14:textId="77777777" w:rsidR="007669E0" w:rsidRDefault="007669E0" w:rsidP="004E1934">
      <w:pPr>
        <w:numPr>
          <w:ilvl w:val="1"/>
          <w:numId w:val="1"/>
        </w:numPr>
        <w:tabs>
          <w:tab w:val="left" w:pos="709"/>
        </w:tabs>
        <w:spacing w:line="360" w:lineRule="auto"/>
        <w:ind w:left="709" w:hanging="425"/>
        <w:jc w:val="both"/>
        <w:rPr>
          <w:rFonts w:cs="Arial"/>
        </w:rPr>
      </w:pPr>
      <w:r w:rsidRPr="00085EA5">
        <w:rPr>
          <w:rFonts w:cs="Arial"/>
        </w:rPr>
        <w:t>Opracowanie niezbędnych map, projektów, uzyskanie wymaganych przepisami uzgodnień, opinii i decyzji, w tym</w:t>
      </w:r>
      <w:r w:rsidR="00DF0E97">
        <w:rPr>
          <w:rFonts w:cs="Arial"/>
        </w:rPr>
        <w:t xml:space="preserve"> zezwolenie na realizację inwestycji drogowej lub</w:t>
      </w:r>
      <w:r w:rsidRPr="00085EA5">
        <w:rPr>
          <w:rFonts w:cs="Arial"/>
        </w:rPr>
        <w:t xml:space="preserve"> pozwolenia na budowę </w:t>
      </w:r>
      <w:r w:rsidR="00DF0E97">
        <w:rPr>
          <w:rFonts w:cs="Arial"/>
        </w:rPr>
        <w:t>(</w:t>
      </w:r>
      <w:r w:rsidRPr="00085EA5">
        <w:rPr>
          <w:rFonts w:cs="Arial"/>
        </w:rPr>
        <w:t>lub decyzji równoważnej</w:t>
      </w:r>
      <w:r w:rsidR="00DF0E97">
        <w:rPr>
          <w:rFonts w:cs="Arial"/>
        </w:rPr>
        <w:t>)</w:t>
      </w:r>
      <w:r w:rsidRPr="00085EA5">
        <w:rPr>
          <w:rFonts w:cs="Arial"/>
        </w:rPr>
        <w:t>.</w:t>
      </w:r>
    </w:p>
    <w:p w14:paraId="68FA05CD" w14:textId="5CD517AF" w:rsidR="00DF0E97" w:rsidRDefault="00460ED1" w:rsidP="00460ED1">
      <w:pPr>
        <w:tabs>
          <w:tab w:val="left" w:pos="709"/>
        </w:tabs>
        <w:spacing w:line="360" w:lineRule="auto"/>
        <w:ind w:left="709"/>
        <w:jc w:val="both"/>
        <w:rPr>
          <w:rFonts w:cs="Arial"/>
        </w:rPr>
      </w:pPr>
      <w:r>
        <w:rPr>
          <w:rFonts w:cs="Arial"/>
        </w:rPr>
        <w:t>W ramach zamówienia należy wykonać kompletne projekty</w:t>
      </w:r>
      <w:r w:rsidR="00BD5C55">
        <w:rPr>
          <w:rFonts w:cs="Arial"/>
        </w:rPr>
        <w:t xml:space="preserve"> – wszystkie branże wraz z inwentaryzacją zieleni</w:t>
      </w:r>
      <w:r>
        <w:rPr>
          <w:rFonts w:cs="Arial"/>
        </w:rPr>
        <w:t xml:space="preserve">, a w przypadku wystąpienia kolizji np. z istniejącym uzbrojeniem i konieczności ich przebudowy (usunięcia kolizji) – zapewnia w ramach zamówienia opracowanie projektów branżowych oraz uzyskanie odpowiednich uzgodnień – niezbędnych do uzyskania pozwolenia i wykonania zaprojektowanych </w:t>
      </w:r>
      <w:r>
        <w:rPr>
          <w:rFonts w:cs="Arial"/>
        </w:rPr>
        <w:lastRenderedPageBreak/>
        <w:t>robót.</w:t>
      </w:r>
      <w:r w:rsidR="00CF4FB4">
        <w:rPr>
          <w:rFonts w:cs="Arial"/>
        </w:rPr>
        <w:t xml:space="preserve"> Należ</w:t>
      </w:r>
      <w:r w:rsidR="006C085F">
        <w:rPr>
          <w:rFonts w:cs="Arial"/>
        </w:rPr>
        <w:t>y</w:t>
      </w:r>
      <w:bookmarkStart w:id="0" w:name="_GoBack"/>
      <w:bookmarkEnd w:id="0"/>
      <w:r w:rsidR="00CF4FB4">
        <w:rPr>
          <w:rFonts w:cs="Arial"/>
        </w:rPr>
        <w:t xml:space="preserve"> ująć w cenie także wykonanie projektów Stałej organizacji ruchu, wykonanie oznakowania pionowego i poziomego grubowarstwowego, wykonanie progów zwalniających z kostki (17 </w:t>
      </w:r>
      <w:proofErr w:type="spellStart"/>
      <w:r w:rsidR="00CF4FB4">
        <w:rPr>
          <w:rFonts w:cs="Arial"/>
        </w:rPr>
        <w:t>kpl</w:t>
      </w:r>
      <w:proofErr w:type="spellEnd"/>
      <w:r w:rsidR="00CF4FB4">
        <w:rPr>
          <w:rFonts w:cs="Arial"/>
        </w:rPr>
        <w:t>) wraz z oświetleniem solarnym LED (8 szt.)</w:t>
      </w:r>
    </w:p>
    <w:p w14:paraId="0346728F" w14:textId="0269023E" w:rsidR="00DF0E97" w:rsidRPr="00085EA5" w:rsidRDefault="00DF0E97" w:rsidP="00460ED1">
      <w:pPr>
        <w:tabs>
          <w:tab w:val="left" w:pos="709"/>
        </w:tabs>
        <w:spacing w:line="360" w:lineRule="auto"/>
        <w:ind w:left="709"/>
        <w:jc w:val="both"/>
        <w:rPr>
          <w:rFonts w:cs="Arial"/>
        </w:rPr>
      </w:pPr>
      <w:r>
        <w:rPr>
          <w:rFonts w:cs="Arial"/>
        </w:rPr>
        <w:t>Zamawiający informuje, że</w:t>
      </w:r>
      <w:r w:rsidR="00184B02">
        <w:rPr>
          <w:rFonts w:cs="Arial"/>
        </w:rPr>
        <w:t xml:space="preserve"> </w:t>
      </w:r>
      <w:r>
        <w:rPr>
          <w:rFonts w:cs="Arial"/>
        </w:rPr>
        <w:t>drogi ujęte w zamówieniu objęte są miejscowym planem zagospodarowania przestrzennego.</w:t>
      </w:r>
    </w:p>
    <w:p w14:paraId="40A58CA0" w14:textId="77777777" w:rsidR="00C27709" w:rsidRPr="00085EA5" w:rsidRDefault="00C27709" w:rsidP="004E1934">
      <w:pPr>
        <w:numPr>
          <w:ilvl w:val="1"/>
          <w:numId w:val="1"/>
        </w:numPr>
        <w:tabs>
          <w:tab w:val="left" w:pos="709"/>
        </w:tabs>
        <w:spacing w:line="360" w:lineRule="auto"/>
        <w:ind w:left="709" w:hanging="425"/>
        <w:jc w:val="both"/>
        <w:rPr>
          <w:rFonts w:cs="Arial"/>
        </w:rPr>
      </w:pPr>
      <w:r w:rsidRPr="00085EA5">
        <w:rPr>
          <w:rFonts w:cs="Arial"/>
        </w:rPr>
        <w:t xml:space="preserve">Zagospodarowanie placu budowy i oznaczenie budowy tablicami zgodnie </w:t>
      </w:r>
      <w:r w:rsidR="00460ED1">
        <w:rPr>
          <w:rFonts w:cs="Arial"/>
        </w:rPr>
        <w:t xml:space="preserve">                          </w:t>
      </w:r>
      <w:r w:rsidRPr="00085EA5">
        <w:rPr>
          <w:rFonts w:cs="Arial"/>
        </w:rPr>
        <w:t xml:space="preserve">z obowiązującymi przepisami, zapewnienie zaplecza budowy. </w:t>
      </w:r>
    </w:p>
    <w:p w14:paraId="2A10A434" w14:textId="77777777" w:rsidR="00C27709" w:rsidRPr="00085EA5" w:rsidRDefault="00C27709" w:rsidP="004E1934">
      <w:pPr>
        <w:numPr>
          <w:ilvl w:val="1"/>
          <w:numId w:val="1"/>
        </w:numPr>
        <w:tabs>
          <w:tab w:val="left" w:pos="709"/>
        </w:tabs>
        <w:spacing w:line="360" w:lineRule="auto"/>
        <w:ind w:left="709" w:hanging="425"/>
        <w:jc w:val="both"/>
        <w:rPr>
          <w:rFonts w:cs="Arial"/>
        </w:rPr>
      </w:pPr>
      <w:r w:rsidRPr="00085EA5">
        <w:rPr>
          <w:rFonts w:cs="Arial"/>
        </w:rPr>
        <w:t>Roboty geodezyjne. Wykonawca zobowiązany jest do wytyczenia obiektów zgodnie z dokumentacją projektową. Wykonawca zobowiązany jest do sprowadzenia prawidłowości wytyczeń i zgłoszenia Inspektorowi nadzoru wszelkich błędów, niejasności i odstępstw przed rozpoczęciem robót. Wykonawca zobowiązany jest do sporządzenia dokumentacji powykonawczej zgodnie z zapisami SWZ.</w:t>
      </w:r>
    </w:p>
    <w:p w14:paraId="5B7833B5" w14:textId="77777777" w:rsidR="007669E0" w:rsidRDefault="00C27709" w:rsidP="007669E0">
      <w:pPr>
        <w:numPr>
          <w:ilvl w:val="1"/>
          <w:numId w:val="1"/>
        </w:numPr>
        <w:tabs>
          <w:tab w:val="left" w:pos="709"/>
        </w:tabs>
        <w:spacing w:line="360" w:lineRule="auto"/>
        <w:ind w:left="709" w:hanging="425"/>
        <w:jc w:val="both"/>
        <w:rPr>
          <w:rFonts w:cs="Arial"/>
        </w:rPr>
      </w:pPr>
      <w:r w:rsidRPr="00085EA5">
        <w:rPr>
          <w:rFonts w:cs="Arial"/>
        </w:rPr>
        <w:t>Roboty ziemne, roboty budowlane zgodnie z technologią i zakresem wynikającym z projektu</w:t>
      </w:r>
      <w:r w:rsidR="007669E0" w:rsidRPr="00085EA5">
        <w:rPr>
          <w:rFonts w:cs="Arial"/>
        </w:rPr>
        <w:t xml:space="preserve">: prace przygotowawcze i pomocnicze, prace rozbiórkowe, wycinka drzew i krzewów, </w:t>
      </w:r>
      <w:r w:rsidR="00085EA5" w:rsidRPr="00085EA5">
        <w:rPr>
          <w:rFonts w:cs="Arial"/>
        </w:rPr>
        <w:t xml:space="preserve">usunięcie ewentualnych kolizji – przebudowy uzbrojenia, ogrodzeń itp., </w:t>
      </w:r>
      <w:r w:rsidR="007669E0" w:rsidRPr="00085EA5">
        <w:rPr>
          <w:rFonts w:cs="Arial"/>
        </w:rPr>
        <w:t xml:space="preserve">korytowanie, wykonanie podbudowy, profilowanie i zagęszczenie, wykonanie nawierzchni bitumicznej jednowarstwowej SMA JENA, wykonanie zjazdów, wykonanie rowów, wzmocnienie skarp, uporządkowanie terenu, humusowanie i obsianie trawą, wykonanie oznakowania pionowego i poziomego, wykonanie progów zwalniających. </w:t>
      </w:r>
    </w:p>
    <w:p w14:paraId="7E8739B6" w14:textId="77777777" w:rsidR="00184B02" w:rsidRDefault="007669E0" w:rsidP="00085EA5">
      <w:pPr>
        <w:numPr>
          <w:ilvl w:val="1"/>
          <w:numId w:val="1"/>
        </w:numPr>
        <w:tabs>
          <w:tab w:val="left" w:pos="709"/>
        </w:tabs>
        <w:spacing w:line="360" w:lineRule="auto"/>
        <w:ind w:left="709" w:hanging="425"/>
        <w:jc w:val="both"/>
        <w:rPr>
          <w:rFonts w:cs="Arial"/>
        </w:rPr>
      </w:pPr>
      <w:r w:rsidRPr="00085EA5">
        <w:rPr>
          <w:rFonts w:cs="Arial"/>
        </w:rPr>
        <w:t>opracowanie dokumentacji</w:t>
      </w:r>
      <w:r w:rsidR="00894E17" w:rsidRPr="00085EA5">
        <w:rPr>
          <w:rFonts w:cs="Arial"/>
        </w:rPr>
        <w:t xml:space="preserve"> </w:t>
      </w:r>
      <w:r w:rsidRPr="00085EA5">
        <w:rPr>
          <w:rFonts w:cs="Arial"/>
        </w:rPr>
        <w:t>powykonawczej.</w:t>
      </w:r>
      <w:r w:rsidR="00184B02">
        <w:rPr>
          <w:rFonts w:cs="Arial"/>
        </w:rPr>
        <w:t xml:space="preserve"> </w:t>
      </w:r>
    </w:p>
    <w:p w14:paraId="2D649846" w14:textId="2BC34DAA" w:rsidR="000370CE" w:rsidRDefault="00184B02" w:rsidP="00085EA5">
      <w:pPr>
        <w:numPr>
          <w:ilvl w:val="1"/>
          <w:numId w:val="1"/>
        </w:numPr>
        <w:tabs>
          <w:tab w:val="left" w:pos="709"/>
        </w:tabs>
        <w:spacing w:line="360" w:lineRule="auto"/>
        <w:ind w:left="709" w:hanging="425"/>
        <w:jc w:val="both"/>
        <w:rPr>
          <w:rFonts w:cs="Arial"/>
        </w:rPr>
      </w:pPr>
      <w:r>
        <w:rPr>
          <w:rFonts w:cs="Arial"/>
        </w:rPr>
        <w:t>Geodezyjny pomiar powykonawczy z potwierdzeniem złożenia w Starostwie Powiatowym.</w:t>
      </w:r>
    </w:p>
    <w:p w14:paraId="202EB838" w14:textId="5D00347C" w:rsidR="00184B02" w:rsidRPr="00085EA5" w:rsidRDefault="00184B02" w:rsidP="00085EA5">
      <w:pPr>
        <w:numPr>
          <w:ilvl w:val="1"/>
          <w:numId w:val="1"/>
        </w:numPr>
        <w:tabs>
          <w:tab w:val="left" w:pos="709"/>
        </w:tabs>
        <w:spacing w:line="360" w:lineRule="auto"/>
        <w:ind w:left="709" w:hanging="425"/>
        <w:jc w:val="both"/>
        <w:rPr>
          <w:rFonts w:cs="Arial"/>
        </w:rPr>
      </w:pPr>
      <w:r>
        <w:rPr>
          <w:rFonts w:cs="Arial"/>
        </w:rPr>
        <w:t>Uzyskanie pozwolenia na użytkowanie (jeśli będzie wymagane) lub pozytywnego przyjęcia zakończenia robót (jeśli będzie wymagane).</w:t>
      </w:r>
    </w:p>
    <w:p w14:paraId="07327007" w14:textId="77777777" w:rsidR="00085EA5" w:rsidRPr="00085EA5" w:rsidRDefault="00085EA5" w:rsidP="00085EA5">
      <w:pPr>
        <w:numPr>
          <w:ilvl w:val="1"/>
          <w:numId w:val="1"/>
        </w:numPr>
        <w:tabs>
          <w:tab w:val="left" w:pos="709"/>
        </w:tabs>
        <w:spacing w:line="360" w:lineRule="auto"/>
        <w:ind w:left="709" w:hanging="425"/>
        <w:jc w:val="both"/>
        <w:rPr>
          <w:rFonts w:cs="Arial"/>
        </w:rPr>
      </w:pPr>
      <w:r w:rsidRPr="00085EA5">
        <w:rPr>
          <w:rFonts w:cs="Arial"/>
        </w:rPr>
        <w:t>zapewnienie nadzoru autorskiego w trakcie robót.</w:t>
      </w:r>
    </w:p>
    <w:p w14:paraId="350071AB" w14:textId="77777777" w:rsidR="00085EA5" w:rsidRDefault="00901F1F" w:rsidP="00085EA5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cs="Arial"/>
        </w:rPr>
      </w:pPr>
      <w:r w:rsidRPr="00085EA5">
        <w:rPr>
          <w:rFonts w:cs="Arial"/>
        </w:rPr>
        <w:t>Projekt</w:t>
      </w:r>
      <w:r w:rsidR="007669E0" w:rsidRPr="00085EA5">
        <w:rPr>
          <w:rFonts w:cs="Arial"/>
        </w:rPr>
        <w:t>y</w:t>
      </w:r>
      <w:r w:rsidRPr="00085EA5">
        <w:rPr>
          <w:rFonts w:cs="Arial"/>
        </w:rPr>
        <w:t xml:space="preserve"> na etapie opracowania należy konsultować i uzgadniać z Zamawiającym. Wykonawca ma obowiązek sporządzić kompletny projekt zgodnie z obowiązującymi przepisami i uzyskać</w:t>
      </w:r>
      <w:r w:rsidR="00DF0E97">
        <w:rPr>
          <w:rFonts w:cs="Arial"/>
        </w:rPr>
        <w:t xml:space="preserve"> zezwolenia na realizację inwestycji drogowej lub</w:t>
      </w:r>
      <w:r w:rsidRPr="00085EA5">
        <w:rPr>
          <w:rFonts w:cs="Arial"/>
        </w:rPr>
        <w:t xml:space="preserve"> pozwolenie na budowę</w:t>
      </w:r>
      <w:r w:rsidR="00DF0E97">
        <w:rPr>
          <w:rFonts w:cs="Arial"/>
        </w:rPr>
        <w:t xml:space="preserve"> (lub równoważne)</w:t>
      </w:r>
      <w:r w:rsidRPr="00085EA5">
        <w:rPr>
          <w:rFonts w:cs="Arial"/>
        </w:rPr>
        <w:t>. Z chwilą dokonania płatności za wykonany przedmiot umowy – w tym także za dokumentację projektową, przechodzą na Zamawiającego wszelkie majątkowe prawa autorskie do przygotowanej dokumentacji, w tym jej elementów składowych, na wszystkich polach eksploatacji niezbędnych Zamawiającemu do korzystania z rezultatów tych prac.</w:t>
      </w:r>
    </w:p>
    <w:p w14:paraId="6D157EA4" w14:textId="20EFF9B9" w:rsidR="00085EA5" w:rsidRDefault="00DF0E97" w:rsidP="0010048D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cs="Arial"/>
        </w:rPr>
      </w:pPr>
      <w:r w:rsidRPr="00DF0E97">
        <w:rPr>
          <w:rFonts w:cs="Arial"/>
        </w:rPr>
        <w:lastRenderedPageBreak/>
        <w:t xml:space="preserve">Zamawiający wymaga wykonania zamówienia w terminie </w:t>
      </w:r>
      <w:r w:rsidR="00184B02">
        <w:rPr>
          <w:rFonts w:cs="Arial"/>
        </w:rPr>
        <w:t>3</w:t>
      </w:r>
      <w:r w:rsidR="0010048D">
        <w:rPr>
          <w:rFonts w:cs="Arial"/>
        </w:rPr>
        <w:t>0</w:t>
      </w:r>
      <w:r w:rsidRPr="00DF0E97">
        <w:rPr>
          <w:rFonts w:cs="Arial"/>
        </w:rPr>
        <w:t xml:space="preserve"> miesięcy od daty zawarcia umowy. </w:t>
      </w:r>
      <w:bookmarkStart w:id="1" w:name="_Hlk154051218"/>
      <w:r w:rsidRPr="00DF0E97">
        <w:rPr>
          <w:rFonts w:cs="Arial"/>
        </w:rPr>
        <w:t xml:space="preserve">Zamawiający wymaga wykonania dokumentacji projektowej i uzyskania wykonalnych zezwoleń na realizację inwestycji drogowej lub pozwoleń na budowę (lub decyzji równoważnych) </w:t>
      </w:r>
      <w:r w:rsidR="00DF7B6B">
        <w:rPr>
          <w:rFonts w:cs="Arial"/>
        </w:rPr>
        <w:t xml:space="preserve">dla wszystkich zadań najpóźniej </w:t>
      </w:r>
      <w:r w:rsidRPr="00DF0E97">
        <w:rPr>
          <w:rFonts w:cs="Arial"/>
        </w:rPr>
        <w:t>w t</w:t>
      </w:r>
      <w:r w:rsidR="0010048D">
        <w:rPr>
          <w:rFonts w:cs="Arial"/>
        </w:rPr>
        <w:t>erminie</w:t>
      </w:r>
      <w:r w:rsidRPr="0010048D">
        <w:rPr>
          <w:rFonts w:cs="Arial"/>
        </w:rPr>
        <w:t xml:space="preserve"> </w:t>
      </w:r>
      <w:r w:rsidR="0010048D" w:rsidRPr="0010048D">
        <w:rPr>
          <w:rFonts w:cs="Arial"/>
        </w:rPr>
        <w:t>1</w:t>
      </w:r>
      <w:r w:rsidR="00DF7B6B">
        <w:rPr>
          <w:rFonts w:cs="Arial"/>
        </w:rPr>
        <w:t xml:space="preserve">2 </w:t>
      </w:r>
      <w:r w:rsidRPr="0010048D">
        <w:rPr>
          <w:rFonts w:cs="Arial"/>
        </w:rPr>
        <w:t xml:space="preserve">miesięcy od daty zawarcia umowy. </w:t>
      </w:r>
      <w:bookmarkEnd w:id="1"/>
      <w:r w:rsidR="00460ED1" w:rsidRPr="0010048D">
        <w:rPr>
          <w:rFonts w:cs="Arial"/>
        </w:rPr>
        <w:t xml:space="preserve">W </w:t>
      </w:r>
      <w:r w:rsidR="00C27709" w:rsidRPr="0010048D">
        <w:rPr>
          <w:rFonts w:cs="Arial"/>
        </w:rPr>
        <w:t xml:space="preserve">celu wykonania zadania w terminie Zamawiający wymaga sporządzenia harmonogramu. </w:t>
      </w:r>
      <w:r w:rsidR="00D17711" w:rsidRPr="0010048D">
        <w:rPr>
          <w:rFonts w:cs="Arial"/>
        </w:rPr>
        <w:t xml:space="preserve">Zamawiający zastrzega sobie prawo wprowadzenia zmian w harmonogramie w zależności od potrzeb. Wykonawca ma obowiązek uwzględnić kolejność </w:t>
      </w:r>
      <w:r w:rsidR="00460ED1" w:rsidRPr="0010048D">
        <w:rPr>
          <w:rFonts w:cs="Arial"/>
        </w:rPr>
        <w:t>prac</w:t>
      </w:r>
      <w:r w:rsidR="00D17711" w:rsidRPr="0010048D">
        <w:rPr>
          <w:rFonts w:cs="Arial"/>
        </w:rPr>
        <w:t xml:space="preserve"> (etap</w:t>
      </w:r>
      <w:r w:rsidR="00460ED1" w:rsidRPr="0010048D">
        <w:rPr>
          <w:rFonts w:cs="Arial"/>
        </w:rPr>
        <w:t>y</w:t>
      </w:r>
      <w:r w:rsidR="00D17711" w:rsidRPr="0010048D">
        <w:rPr>
          <w:rFonts w:cs="Arial"/>
        </w:rPr>
        <w:t>) zgodnie z oczekiwaniami</w:t>
      </w:r>
      <w:r w:rsidR="007669E0" w:rsidRPr="0010048D">
        <w:rPr>
          <w:rFonts w:cs="Arial"/>
        </w:rPr>
        <w:t xml:space="preserve"> i potrzebami</w:t>
      </w:r>
      <w:r w:rsidR="00D17711" w:rsidRPr="0010048D">
        <w:rPr>
          <w:rFonts w:cs="Arial"/>
        </w:rPr>
        <w:t xml:space="preserve"> Zamawiającego</w:t>
      </w:r>
      <w:r w:rsidR="007669E0" w:rsidRPr="0010048D">
        <w:rPr>
          <w:rFonts w:cs="Arial"/>
        </w:rPr>
        <w:t>.</w:t>
      </w:r>
    </w:p>
    <w:p w14:paraId="5C8628DB" w14:textId="0733FD10" w:rsidR="00CA5881" w:rsidRPr="00CA5881" w:rsidRDefault="0010048D" w:rsidP="00CA5881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Zamawiający informuje, że zadanie jest ujęte w Wieloletniej Prognozie Finansowej na lata 2024-2026. </w:t>
      </w:r>
      <w:r w:rsidR="00CA5881">
        <w:rPr>
          <w:rFonts w:cs="Arial"/>
        </w:rPr>
        <w:t>R</w:t>
      </w:r>
      <w:r w:rsidR="00CA5881" w:rsidRPr="00CA5881">
        <w:rPr>
          <w:rFonts w:cs="Arial"/>
        </w:rPr>
        <w:t>ozliczenie finansowe przeprowadza się etapami. Warunkiem odbioru i rozliczenia etapu jest kompleksowe wykonanie odcinka (zadania) wraz z operatem kolaudacyjnym oraz pozwoleniem na użytkowanie lub dokumentem równoważnym. Zgodnie z Wieloletnią Prognozą Finansową Strony ustalają płatności w następujący sposób:</w:t>
      </w:r>
    </w:p>
    <w:p w14:paraId="21DA3CEA" w14:textId="77777777" w:rsidR="00CA5881" w:rsidRPr="004B0463" w:rsidRDefault="00CA5881" w:rsidP="00CA5881">
      <w:pPr>
        <w:numPr>
          <w:ilvl w:val="1"/>
          <w:numId w:val="33"/>
        </w:numPr>
        <w:spacing w:line="360" w:lineRule="auto"/>
        <w:jc w:val="both"/>
        <w:rPr>
          <w:rFonts w:cs="Arial"/>
          <w:color w:val="FF0000"/>
        </w:rPr>
      </w:pPr>
      <w:r>
        <w:rPr>
          <w:rFonts w:cs="Arial"/>
        </w:rPr>
        <w:t>W 2024 r. do kwoty 750.000 zł</w:t>
      </w:r>
    </w:p>
    <w:p w14:paraId="4C5FB14D" w14:textId="77777777" w:rsidR="00CA5881" w:rsidRPr="004B0463" w:rsidRDefault="00CA5881" w:rsidP="00CA5881">
      <w:pPr>
        <w:numPr>
          <w:ilvl w:val="1"/>
          <w:numId w:val="33"/>
        </w:numPr>
        <w:spacing w:line="360" w:lineRule="auto"/>
        <w:jc w:val="both"/>
        <w:rPr>
          <w:rFonts w:cs="Arial"/>
          <w:color w:val="FF0000"/>
        </w:rPr>
      </w:pPr>
      <w:r>
        <w:rPr>
          <w:rFonts w:cs="Arial"/>
        </w:rPr>
        <w:t>W 2025 r. do kwoty 400.000 zł.</w:t>
      </w:r>
    </w:p>
    <w:p w14:paraId="0E21BE14" w14:textId="7C968383" w:rsidR="00CA5881" w:rsidRPr="004B0463" w:rsidRDefault="00CA5881" w:rsidP="00CA5881">
      <w:pPr>
        <w:numPr>
          <w:ilvl w:val="1"/>
          <w:numId w:val="33"/>
        </w:numPr>
        <w:spacing w:line="360" w:lineRule="auto"/>
        <w:jc w:val="both"/>
        <w:rPr>
          <w:rFonts w:cs="Arial"/>
          <w:color w:val="FF0000"/>
        </w:rPr>
      </w:pPr>
      <w:r>
        <w:rPr>
          <w:rFonts w:cs="Arial"/>
        </w:rPr>
        <w:t>W 2026 r. pozostała płatność.</w:t>
      </w:r>
    </w:p>
    <w:p w14:paraId="6CA84B64" w14:textId="77777777" w:rsidR="00085EA5" w:rsidRDefault="00C27709" w:rsidP="00085EA5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cs="Arial"/>
        </w:rPr>
      </w:pPr>
      <w:r w:rsidRPr="00085EA5">
        <w:rPr>
          <w:rFonts w:cs="Arial"/>
        </w:rPr>
        <w:t>Najpóźniej na dzień zgłoszenia gotowości do odbioru końcowego Wykonawca ma obowiązek przekazać Zamawiającemu w formie papierowej i elektronicznej edytowalnej dokumentację powykonawczą (po 2 egz. w każdej formie)</w:t>
      </w:r>
      <w:r w:rsidR="009D22D4" w:rsidRPr="00085EA5">
        <w:rPr>
          <w:rFonts w:cs="Arial"/>
        </w:rPr>
        <w:t>. Zawartość dokumentacji powykonawczej określa projekt umowy.</w:t>
      </w:r>
      <w:r w:rsidR="007669E0" w:rsidRPr="00085EA5">
        <w:rPr>
          <w:rFonts w:cs="Arial"/>
        </w:rPr>
        <w:t xml:space="preserve"> </w:t>
      </w:r>
      <w:r w:rsidRPr="00085EA5">
        <w:rPr>
          <w:rFonts w:cs="Arial"/>
        </w:rPr>
        <w:t xml:space="preserve">Dokumentację odbiorową należy przygotować w formie przejrzystej i czytelnej, wraz ze spisem treści (zawartości) i oznaczeniami ułatwiającymi sprawne odszukanie dokumentu. </w:t>
      </w:r>
    </w:p>
    <w:p w14:paraId="0F61383D" w14:textId="77777777" w:rsidR="00085EA5" w:rsidRDefault="00C27709" w:rsidP="00085EA5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cs="Arial"/>
        </w:rPr>
      </w:pPr>
      <w:r w:rsidRPr="00085EA5">
        <w:rPr>
          <w:rFonts w:cs="Arial"/>
        </w:rPr>
        <w:t>Zamawiający nie przewiduje żadnych przedpłat ani zaliczek na poczet realizacji przedmiotu umowy, a płatność nastąpi zgodnie z zapisami projektu umowy załączonego do SWZ</w:t>
      </w:r>
    </w:p>
    <w:p w14:paraId="1FB727D8" w14:textId="77777777" w:rsidR="00085EA5" w:rsidRDefault="00C27709" w:rsidP="00085EA5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cs="Arial"/>
        </w:rPr>
      </w:pPr>
      <w:r w:rsidRPr="00085EA5">
        <w:rPr>
          <w:rFonts w:cs="Arial"/>
        </w:rPr>
        <w:t xml:space="preserve">Organizacja, zagospodarowanie, zabezpieczenie, utrzymanie i likwidacja placu budowy jest po stronie Wykonawcy. </w:t>
      </w:r>
    </w:p>
    <w:p w14:paraId="50805F56" w14:textId="77777777" w:rsidR="00085EA5" w:rsidRDefault="00C27709" w:rsidP="00085EA5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cs="Arial"/>
        </w:rPr>
      </w:pPr>
      <w:r w:rsidRPr="00085EA5">
        <w:rPr>
          <w:rFonts w:cs="Arial"/>
        </w:rPr>
        <w:t xml:space="preserve">Zamawiający dołożył należytej staranności, aby w opisie przedmiotu zamówienia nie wskazywać znaków towarowych, patentów lub pochodzenia, źródła lub szczególnego procesu, który mógłby charakteryzować produkty lub usługi dostarczane przez konkretnego wykonawcę. W przypadku stwierdzenia lub podjęcia przypuszczeń o wskazanie w sposób bezpośredni lub pośredni na znak towarowy, patent lub pochodzenie, źródło lub szczególny proces, który charakteryzuje produkty lub usługi dostarczane przez konkretnego wykonawcę, Zamawiający wskazuje, że celem </w:t>
      </w:r>
      <w:r w:rsidRPr="00085EA5">
        <w:rPr>
          <w:rFonts w:cs="Arial"/>
        </w:rPr>
        <w:lastRenderedPageBreak/>
        <w:t xml:space="preserve">Zamawiającego nie jest uprzywilejowanie lub wyeliminowanie niektórych wykonawców lub produktów. Opis przedmiotu zamówienia (i podane nazwy lub parametry -jeśli występują) służą jedynie określeniu pożądanego standardu wykonania, określeniu właściwości i wymogów technicznych założonych w dokumentacji technicznej dla danych rozwiązań. Dopuszcza się równoważne rozwiązania. W przypadku stwierdzenia użycia w dokumentacji projektowej lub </w:t>
      </w:r>
      <w:proofErr w:type="spellStart"/>
      <w:r w:rsidRPr="00085EA5">
        <w:rPr>
          <w:rFonts w:cs="Arial"/>
        </w:rPr>
        <w:t>STWiOR</w:t>
      </w:r>
      <w:proofErr w:type="spellEnd"/>
      <w:r w:rsidRPr="00085EA5">
        <w:rPr>
          <w:rFonts w:cs="Arial"/>
        </w:rPr>
        <w:t xml:space="preserve"> nazw własnych materiałów, znaków towarowych lub określeń wskazujących producenta lub pochodzenie materiałów Zamawiający informuje, że są to nazwy materiałów popularnych i powszechnie stosowanych w budownictwie, które stanowią jedynie przykład dla Wykonawcy. Nie są one wiążące, należy przyjąć jedynie charakterystyczne dla danego materiału parametry, jako odniesienie do standardu. Wykonawca ma każdorazowo prawo użyć materiału/urządzenia/wyrobu równoważnego, spełniającego wymagania jakościowe i funkcjonalne opisane w dokumentacji. W związku z powyższym Zamawiający nie narzuca użycia materiałów/wyrobów/urządzeń żadnego konkretnego producenta czy dostawcy. Zaproponowane rozwiązania równoważne muszą spełniać co najmniej założenia projektowe. </w:t>
      </w:r>
    </w:p>
    <w:p w14:paraId="67D64639" w14:textId="77777777" w:rsidR="00085EA5" w:rsidRDefault="00C27709" w:rsidP="00085EA5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cs="Arial"/>
        </w:rPr>
      </w:pPr>
      <w:r w:rsidRPr="00085EA5">
        <w:rPr>
          <w:rFonts w:cs="Arial"/>
        </w:rPr>
        <w:t xml:space="preserve">Wszystkie materiały i urządzenia niezbędne do wykonania zadania dostarcza Wykonawca. Wszystkie materiały użyte do wykonania przedmiotu zamówienia muszą być nowe, pochodzić z bieżącej produkcji i  odpowiadać co do jakości wymogom wyrobów dopuszczonych do obrotu i stosowania w budownictwie, określonych w art. 10 ustawy Prawo budowlane oraz wymogom, jakie zostały określone w </w:t>
      </w:r>
      <w:proofErr w:type="spellStart"/>
      <w:r w:rsidRPr="00085EA5">
        <w:rPr>
          <w:rFonts w:cs="Arial"/>
        </w:rPr>
        <w:t>STWiOR</w:t>
      </w:r>
      <w:proofErr w:type="spellEnd"/>
      <w:r w:rsidRPr="00085EA5">
        <w:rPr>
          <w:rFonts w:cs="Arial"/>
        </w:rPr>
        <w:t>. Wykonawca zobowiązany będzie do okazania w stosunku do wskazanych materiałów: certyfikatów na znak bezpieczeństwa, deklaracji zgodności lub certyfikatu zgodności z Polską Normą przenoszącą europejskie normy zharmonizowane lub aprobatę techniczną. W celu należytego wykonania zamówienia Zamawiający wymaga przed przystąpieniem do robót przedłożenia w 2 egz. wniosku materiałowego zawierającego opis, parametry, właściwości materiału, urządzenia, wyrobu przewidzianego do wbudowania wraz z aktualnymi atestami, deklaracjami itp. Wniosek materiałowy zostanie zaopiniowany przez Zamawiającego w ciągu 14 dni od daty wpływu. W związku z powyższym okres weryfikacji wniosku należy uwzględnić przy planowaniu zamówień na dostawy.</w:t>
      </w:r>
    </w:p>
    <w:p w14:paraId="2250ECB3" w14:textId="77777777" w:rsidR="00085EA5" w:rsidRDefault="00C27709" w:rsidP="00085EA5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cs="Arial"/>
        </w:rPr>
      </w:pPr>
      <w:r w:rsidRPr="00085EA5">
        <w:rPr>
          <w:rFonts w:cs="Arial"/>
          <w:color w:val="000000"/>
        </w:rPr>
        <w:t>Wykonawca udzielając gwarancji na zamówienie udziela Zamawiającemu gwarancji jakości na roboty budowlane z zastosow</w:t>
      </w:r>
      <w:r w:rsidR="007669E0" w:rsidRPr="00085EA5">
        <w:rPr>
          <w:rFonts w:cs="Arial"/>
          <w:color w:val="000000"/>
        </w:rPr>
        <w:t>anymi materiałami budowlanymi</w:t>
      </w:r>
      <w:r w:rsidRPr="00085EA5">
        <w:rPr>
          <w:rFonts w:cs="Arial"/>
          <w:color w:val="000000"/>
        </w:rPr>
        <w:t xml:space="preserve">. </w:t>
      </w:r>
    </w:p>
    <w:p w14:paraId="15954966" w14:textId="77777777" w:rsidR="00085EA5" w:rsidRDefault="007669E0" w:rsidP="00085EA5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cs="Arial"/>
        </w:rPr>
      </w:pPr>
      <w:r w:rsidRPr="00085EA5">
        <w:rPr>
          <w:rFonts w:cs="Arial"/>
        </w:rPr>
        <w:t xml:space="preserve">Program funkcjonalno-użytkowy </w:t>
      </w:r>
      <w:r w:rsidR="00C27709" w:rsidRPr="00085EA5">
        <w:rPr>
          <w:rFonts w:cs="Arial"/>
        </w:rPr>
        <w:t>stanowi własność Zamawiającego i mo</w:t>
      </w:r>
      <w:r w:rsidRPr="00085EA5">
        <w:rPr>
          <w:rFonts w:cs="Arial"/>
        </w:rPr>
        <w:t>że być wykorzystany</w:t>
      </w:r>
      <w:r w:rsidR="00C27709" w:rsidRPr="00085EA5">
        <w:rPr>
          <w:rFonts w:cs="Arial"/>
        </w:rPr>
        <w:t xml:space="preserve"> wyłącznie w celu wykonania przedmiotu Umowy zgodnie z przeznaczeniem.</w:t>
      </w:r>
    </w:p>
    <w:p w14:paraId="1B2D94A4" w14:textId="77777777" w:rsidR="008E59F3" w:rsidRPr="00085EA5" w:rsidRDefault="00C27709" w:rsidP="00085EA5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cs="Arial"/>
        </w:rPr>
      </w:pPr>
      <w:r w:rsidRPr="00085EA5">
        <w:rPr>
          <w:rFonts w:cs="Arial"/>
        </w:rPr>
        <w:lastRenderedPageBreak/>
        <w:t>Szczegółowy opis przedmiotu zamówienia został ujęty w następujących załącznikach do SWZ:</w:t>
      </w:r>
    </w:p>
    <w:p w14:paraId="3EAC0F1A" w14:textId="024A5A0C" w:rsidR="00085EA5" w:rsidRDefault="007669E0" w:rsidP="00085EA5">
      <w:pPr>
        <w:pStyle w:val="Akapitzlist"/>
        <w:numPr>
          <w:ilvl w:val="0"/>
          <w:numId w:val="31"/>
        </w:numPr>
        <w:spacing w:line="360" w:lineRule="auto"/>
        <w:jc w:val="both"/>
        <w:rPr>
          <w:rFonts w:cs="Arial"/>
        </w:rPr>
      </w:pPr>
      <w:r w:rsidRPr="00085EA5">
        <w:rPr>
          <w:rFonts w:cs="Arial"/>
        </w:rPr>
        <w:t>Program funkcjonalno-użytkowy</w:t>
      </w:r>
      <w:r w:rsidR="00DF7B6B">
        <w:rPr>
          <w:rFonts w:cs="Arial"/>
        </w:rPr>
        <w:t xml:space="preserve"> nr 1 wraz z dokumentacją </w:t>
      </w:r>
      <w:proofErr w:type="spellStart"/>
      <w:r w:rsidR="00DF7B6B">
        <w:rPr>
          <w:rFonts w:cs="Arial"/>
        </w:rPr>
        <w:t>geotechniczą</w:t>
      </w:r>
      <w:proofErr w:type="spellEnd"/>
      <w:r w:rsidR="00DF7B6B">
        <w:rPr>
          <w:rFonts w:cs="Arial"/>
        </w:rPr>
        <w:t>.</w:t>
      </w:r>
    </w:p>
    <w:p w14:paraId="69CC22C6" w14:textId="796D2DA3" w:rsidR="00085EA5" w:rsidRPr="00DF7B6B" w:rsidRDefault="00DF7B6B" w:rsidP="00A86B86">
      <w:pPr>
        <w:pStyle w:val="Akapitzlist"/>
        <w:numPr>
          <w:ilvl w:val="0"/>
          <w:numId w:val="31"/>
        </w:numPr>
        <w:spacing w:line="360" w:lineRule="auto"/>
        <w:jc w:val="both"/>
        <w:rPr>
          <w:rFonts w:cs="Arial"/>
        </w:rPr>
      </w:pPr>
      <w:r w:rsidRPr="00DF7B6B">
        <w:rPr>
          <w:rFonts w:cs="Arial"/>
        </w:rPr>
        <w:t xml:space="preserve">Program </w:t>
      </w:r>
      <w:proofErr w:type="spellStart"/>
      <w:r w:rsidRPr="00DF7B6B">
        <w:rPr>
          <w:rFonts w:cs="Arial"/>
        </w:rPr>
        <w:t>funkcjonalno</w:t>
      </w:r>
      <w:proofErr w:type="spellEnd"/>
      <w:r w:rsidRPr="00DF7B6B">
        <w:rPr>
          <w:rFonts w:cs="Arial"/>
        </w:rPr>
        <w:t xml:space="preserve"> użytkowy nr 2 wraz z </w:t>
      </w:r>
      <w:r>
        <w:rPr>
          <w:rFonts w:cs="Arial"/>
        </w:rPr>
        <w:t>d</w:t>
      </w:r>
      <w:r w:rsidR="00085EA5" w:rsidRPr="00DF7B6B">
        <w:rPr>
          <w:rFonts w:cs="Arial"/>
        </w:rPr>
        <w:t>okumentacj</w:t>
      </w:r>
      <w:r>
        <w:rPr>
          <w:rFonts w:cs="Arial"/>
        </w:rPr>
        <w:t>ą</w:t>
      </w:r>
      <w:r w:rsidR="00085EA5" w:rsidRPr="00DF7B6B">
        <w:rPr>
          <w:rFonts w:cs="Arial"/>
        </w:rPr>
        <w:t xml:space="preserve"> geotechniczna</w:t>
      </w:r>
      <w:r>
        <w:rPr>
          <w:rFonts w:cs="Arial"/>
        </w:rPr>
        <w:t>.</w:t>
      </w:r>
    </w:p>
    <w:p w14:paraId="575EE6F6" w14:textId="072F6D3C" w:rsidR="00E137A5" w:rsidRDefault="002F04A6" w:rsidP="00E137A5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contextualSpacing w:val="0"/>
        <w:jc w:val="both"/>
        <w:rPr>
          <w:rFonts w:eastAsia="Calibri" w:cs="Arial"/>
          <w:lang w:eastAsia="en-US"/>
        </w:rPr>
      </w:pPr>
      <w:r w:rsidRPr="00085EA5">
        <w:rPr>
          <w:rFonts w:eastAsia="Calibri" w:cs="Arial"/>
          <w:lang w:eastAsia="en-US"/>
        </w:rPr>
        <w:t>Szczegóły realizacji i rozliczeń</w:t>
      </w:r>
      <w:r w:rsidR="007315B0" w:rsidRPr="00085EA5">
        <w:rPr>
          <w:rFonts w:eastAsia="Calibri" w:cs="Arial"/>
          <w:lang w:eastAsia="en-US"/>
        </w:rPr>
        <w:t>:</w:t>
      </w:r>
      <w:r w:rsidRPr="00085EA5">
        <w:rPr>
          <w:rFonts w:eastAsia="Calibri" w:cs="Arial"/>
          <w:lang w:eastAsia="en-US"/>
        </w:rPr>
        <w:t xml:space="preserve"> zgodnie z projektem umowy. Z uwagi na możliwość zmiany potrzeb w trakcie realizacji umowy Zamawiający ma prawo do zmniejszenia zakresu realizacji umowy maksymalnie o </w:t>
      </w:r>
      <w:r w:rsidR="00C47565">
        <w:rPr>
          <w:rFonts w:eastAsia="Calibri" w:cs="Arial"/>
          <w:lang w:eastAsia="en-US"/>
        </w:rPr>
        <w:t>2</w:t>
      </w:r>
      <w:r w:rsidRPr="00085EA5">
        <w:rPr>
          <w:rFonts w:eastAsia="Calibri" w:cs="Arial"/>
          <w:lang w:eastAsia="en-US"/>
        </w:rPr>
        <w:t>0 % oraz do zmiany poszczególnych ilości i kategorii robót. Wykonawcy nie przysługuje żadne roszczenie w stosunku do Zamawiającego w przypadku wystąpienia w/w okoliczności, w tym żądanie realizacji umowy do wysokości 100 % ceny umownej.</w:t>
      </w:r>
      <w:r w:rsidR="003B1458" w:rsidRPr="00085EA5">
        <w:rPr>
          <w:rFonts w:eastAsia="Calibri" w:cs="Arial"/>
          <w:lang w:eastAsia="en-US"/>
        </w:rPr>
        <w:t xml:space="preserve"> Zamawiający po podpisaniu umowy uzgodni z Wykonawcą harmonogram wykonania robót. </w:t>
      </w:r>
      <w:r w:rsidR="009D22D4" w:rsidRPr="00085EA5">
        <w:rPr>
          <w:rFonts w:eastAsia="Calibri" w:cs="Arial"/>
          <w:lang w:eastAsia="en-US"/>
        </w:rPr>
        <w:t>Wykonawca zobowiązany jest do przedłożenia projektu harmonogramu w podziale na miesiące w terminie 7 dni od daty zawarcia umowy.</w:t>
      </w:r>
    </w:p>
    <w:p w14:paraId="6ECF4DD2" w14:textId="77777777" w:rsidR="00E137A5" w:rsidRPr="00E137A5" w:rsidRDefault="0013136A" w:rsidP="00E137A5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contextualSpacing w:val="0"/>
        <w:jc w:val="both"/>
        <w:rPr>
          <w:rFonts w:eastAsia="Calibri" w:cs="Arial"/>
          <w:lang w:eastAsia="en-US"/>
        </w:rPr>
      </w:pPr>
      <w:r w:rsidRPr="00E137A5">
        <w:rPr>
          <w:rFonts w:eastAsia="Calibri" w:cs="Arial"/>
          <w:lang w:eastAsia="en-US"/>
        </w:rPr>
        <w:t xml:space="preserve">Zamawiający ma nieograniczone prawo </w:t>
      </w:r>
      <w:r w:rsidRPr="00E137A5">
        <w:rPr>
          <w:rFonts w:cs="Arial"/>
        </w:rPr>
        <w:t>wykonania badań, prób, jak również do dokonania odkrywek w przypadku nie zgłoszenia do odbioru robót ulegających zakryciu lub zanikających. Zamawiający ma nieograniczone prawo wykonania badań laboratoryjnych w niezależnym laboratorium, w przypadku potwierdzenia zastosowania mat</w:t>
      </w:r>
      <w:r w:rsidR="00937B76" w:rsidRPr="00E137A5">
        <w:rPr>
          <w:rFonts w:cs="Arial"/>
        </w:rPr>
        <w:t>eriału niezgodnego z zapisami S</w:t>
      </w:r>
      <w:r w:rsidRPr="00E137A5">
        <w:rPr>
          <w:rFonts w:cs="Arial"/>
        </w:rPr>
        <w:t>WZ i załączników</w:t>
      </w:r>
      <w:r w:rsidR="007315B0" w:rsidRPr="00E137A5">
        <w:rPr>
          <w:rFonts w:cs="Arial"/>
        </w:rPr>
        <w:t>.</w:t>
      </w:r>
      <w:r w:rsidRPr="00E137A5">
        <w:rPr>
          <w:rFonts w:cs="Arial"/>
        </w:rPr>
        <w:t xml:space="preserve"> Wykonawca dokona wymiany </w:t>
      </w:r>
      <w:r w:rsidR="00937B76" w:rsidRPr="00E137A5">
        <w:rPr>
          <w:rFonts w:cs="Arial"/>
        </w:rPr>
        <w:t>materiału na zgod</w:t>
      </w:r>
      <w:r w:rsidR="003B1458" w:rsidRPr="00E137A5">
        <w:rPr>
          <w:rFonts w:cs="Arial"/>
        </w:rPr>
        <w:t>n</w:t>
      </w:r>
      <w:r w:rsidR="00937B76" w:rsidRPr="00E137A5">
        <w:rPr>
          <w:rFonts w:cs="Arial"/>
        </w:rPr>
        <w:t>y z wymogami S</w:t>
      </w:r>
      <w:r w:rsidRPr="00E137A5">
        <w:rPr>
          <w:rFonts w:cs="Arial"/>
        </w:rPr>
        <w:t>WZ, dokona zwrotu kosztu badania oraz wykona ponowne badanie na swój koszt</w:t>
      </w:r>
      <w:r w:rsidR="007315B0" w:rsidRPr="00E137A5">
        <w:rPr>
          <w:rFonts w:cs="Arial"/>
        </w:rPr>
        <w:t xml:space="preserve"> – w przypadku wyniku wskazującego na zastosowanie materiału niezgodnego z SWZ.</w:t>
      </w:r>
    </w:p>
    <w:p w14:paraId="21E9650E" w14:textId="77777777" w:rsidR="00240126" w:rsidRPr="00E137A5" w:rsidRDefault="00E31EFD" w:rsidP="00E137A5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contextualSpacing w:val="0"/>
        <w:jc w:val="both"/>
        <w:rPr>
          <w:rFonts w:eastAsia="Calibri" w:cs="Arial"/>
          <w:lang w:eastAsia="en-US"/>
        </w:rPr>
      </w:pPr>
      <w:r w:rsidRPr="00E137A5">
        <w:rPr>
          <w:rFonts w:cs="Arial"/>
        </w:rPr>
        <w:t>Wymagania w zakresie zatrudnienia na podstawie stosunku pracy, w okolicznościach, o których mowa w art. 95 PZP. Zamawiający wymaga zatrudnienia przez Wykonawcę lub podwykonawcę osób na podstawie umowy o pracę, jeżeli osoby te wykonują czynności w zakresie realizacji zamówienia, których wykonanie polega na wykonywaniu pracy w sposób określony w art. 22 § 1 ustawy z dnia 26 czerwca 1974 r. Kodeks pracy (</w:t>
      </w:r>
      <w:proofErr w:type="spellStart"/>
      <w:r w:rsidRPr="00E137A5">
        <w:rPr>
          <w:rFonts w:cs="Arial"/>
        </w:rPr>
        <w:t>tj</w:t>
      </w:r>
      <w:proofErr w:type="spellEnd"/>
      <w:r w:rsidRPr="00E137A5">
        <w:rPr>
          <w:rFonts w:cs="Arial"/>
        </w:rPr>
        <w:t xml:space="preserve"> Dz. U. z 2020 r. poz. 1320 z zm.). Przez nawiązanie stosunku pracy pracownik zobowiązuje się do wykonywania pracy określonego rodzaju na rzecz pracodawcy i pod jego kierownictwem oraz w miejscu wyznaczonym przez pracodawcę, a pracodawca – do zatrudnienia pracownika za wynagrodzeniem. Zamawiający określa następujące czynności wymagające zatrudnienia na podstawie umowy o pracę: </w:t>
      </w:r>
      <w:r w:rsidRPr="00E137A5">
        <w:rPr>
          <w:rFonts w:eastAsia="Calibri" w:cs="Arial"/>
          <w:lang w:eastAsia="en-US"/>
        </w:rPr>
        <w:t xml:space="preserve">wykonanie robót ziemnych, </w:t>
      </w:r>
      <w:r w:rsidR="00E137A5">
        <w:rPr>
          <w:rFonts w:eastAsia="Calibri" w:cs="Arial"/>
          <w:lang w:eastAsia="en-US"/>
        </w:rPr>
        <w:t xml:space="preserve">porządkowe, drogowych, montaż oznakowania, </w:t>
      </w:r>
      <w:r w:rsidRPr="00E137A5">
        <w:rPr>
          <w:rFonts w:eastAsia="Calibri" w:cs="Arial"/>
          <w:lang w:eastAsia="en-US"/>
        </w:rPr>
        <w:t>dozór placu budowy.</w:t>
      </w:r>
      <w:r w:rsidRPr="00E137A5">
        <w:rPr>
          <w:rFonts w:cs="Arial"/>
        </w:rPr>
        <w:t xml:space="preserve"> Obowiązek zatrudniania ww. osób na podstawie umowy o pracę obejmuje zarówno Wykonawcę jak i Podwykonawców. Wykonawca obowiązany będzie na każde żądanie Zamawiającego przedstawić dokumenty dotyczące umowy o pracę. Szczegółowe </w:t>
      </w:r>
      <w:r w:rsidRPr="00E137A5">
        <w:rPr>
          <w:rFonts w:cs="Arial"/>
        </w:rPr>
        <w:lastRenderedPageBreak/>
        <w:t xml:space="preserve">wymagania dotyczące realizacji oraz egzekwowania wymogu zatrudnienia na podstawie stosunku pracy zostały określone w projekcie umowy stanowiącym załącznik do SWZ. </w:t>
      </w:r>
    </w:p>
    <w:p w14:paraId="11D695FE" w14:textId="77777777" w:rsidR="00240126" w:rsidRPr="00085EA5" w:rsidRDefault="00E31EFD" w:rsidP="00B471D8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cs="Arial"/>
        </w:rPr>
      </w:pPr>
      <w:r w:rsidRPr="00085EA5">
        <w:rPr>
          <w:rFonts w:cs="Arial"/>
        </w:rPr>
        <w:t>Zamawiający nie określa dodatkowych wymagań zwi</w:t>
      </w:r>
      <w:r w:rsidR="00240126" w:rsidRPr="00085EA5">
        <w:rPr>
          <w:rFonts w:cs="Arial"/>
        </w:rPr>
        <w:t xml:space="preserve">ązanych z zatrudnianiem osób, o </w:t>
      </w:r>
      <w:r w:rsidRPr="00085EA5">
        <w:rPr>
          <w:rFonts w:cs="Arial"/>
        </w:rPr>
        <w:t xml:space="preserve">których mowa w art. 96 ust. 2 pkt 2 </w:t>
      </w:r>
      <w:proofErr w:type="spellStart"/>
      <w:r w:rsidRPr="00085EA5">
        <w:rPr>
          <w:rFonts w:cs="Arial"/>
        </w:rPr>
        <w:t>p.z.p</w:t>
      </w:r>
      <w:proofErr w:type="spellEnd"/>
      <w:r w:rsidRPr="00085EA5">
        <w:rPr>
          <w:rFonts w:cs="Arial"/>
        </w:rPr>
        <w:t xml:space="preserve">. </w:t>
      </w:r>
    </w:p>
    <w:p w14:paraId="7044E4D2" w14:textId="77777777" w:rsidR="006F13BC" w:rsidRPr="00085EA5" w:rsidRDefault="00E31EFD" w:rsidP="00B471D8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cs="Arial"/>
        </w:rPr>
      </w:pPr>
      <w:r w:rsidRPr="00085EA5">
        <w:rPr>
          <w:rFonts w:eastAsia="Calibri" w:cs="Arial"/>
          <w:lang w:eastAsia="en-US"/>
        </w:rPr>
        <w:t xml:space="preserve">Wykonanie przebudowy niezinwentaryzowanej lub błędnie zinwentaryzowanych sieci </w:t>
      </w:r>
      <w:r w:rsidR="00881D56" w:rsidRPr="00085EA5">
        <w:rPr>
          <w:rFonts w:eastAsia="Calibri" w:cs="Arial"/>
          <w:lang w:eastAsia="en-US"/>
        </w:rPr>
        <w:t xml:space="preserve">lub instalacji </w:t>
      </w:r>
      <w:r w:rsidRPr="00085EA5">
        <w:rPr>
          <w:rFonts w:eastAsia="Calibri" w:cs="Arial"/>
          <w:lang w:eastAsia="en-US"/>
        </w:rPr>
        <w:t>nie obciążają Wykonawcy.</w:t>
      </w:r>
    </w:p>
    <w:sectPr w:rsidR="006F13BC" w:rsidRPr="00085EA5" w:rsidSect="00275607">
      <w:footerReference w:type="even" r:id="rId8"/>
      <w:footerReference w:type="default" r:id="rId9"/>
      <w:footerReference w:type="first" r:id="rId10"/>
      <w:pgSz w:w="11906" w:h="16838" w:code="9"/>
      <w:pgMar w:top="1134" w:right="1134" w:bottom="1021" w:left="1134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52713" w14:textId="77777777" w:rsidR="00A611FB" w:rsidRDefault="00A611FB">
      <w:r>
        <w:separator/>
      </w:r>
    </w:p>
  </w:endnote>
  <w:endnote w:type="continuationSeparator" w:id="0">
    <w:p w14:paraId="112A567D" w14:textId="77777777" w:rsidR="00A611FB" w:rsidRDefault="00A6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FB9C5" w14:textId="77777777" w:rsidR="001F3B22" w:rsidRDefault="00D3632A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16354250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22"/>
      </w:rPr>
    </w:sdtEndPr>
    <w:sdtContent>
      <w:p w14:paraId="7F187811" w14:textId="77777777" w:rsidR="00697462" w:rsidRPr="005F5A3E" w:rsidRDefault="00697462">
        <w:pPr>
          <w:pStyle w:val="Stopka"/>
          <w:rPr>
            <w:rFonts w:asciiTheme="minorHAnsi" w:hAnsiTheme="minorHAnsi" w:cstheme="minorHAnsi"/>
            <w:sz w:val="18"/>
            <w:szCs w:val="22"/>
          </w:rPr>
        </w:pPr>
        <w:r w:rsidRPr="005F5A3E">
          <w:rPr>
            <w:rFonts w:asciiTheme="minorHAnsi" w:eastAsiaTheme="majorEastAsia" w:hAnsiTheme="minorHAnsi" w:cstheme="minorHAnsi"/>
            <w:sz w:val="18"/>
            <w:szCs w:val="22"/>
          </w:rPr>
          <w:t xml:space="preserve">str. </w:t>
        </w:r>
        <w:r w:rsidRPr="005F5A3E">
          <w:rPr>
            <w:rFonts w:asciiTheme="minorHAnsi" w:eastAsiaTheme="minorEastAsia" w:hAnsiTheme="minorHAnsi" w:cstheme="minorHAnsi"/>
            <w:sz w:val="18"/>
            <w:szCs w:val="22"/>
          </w:rPr>
          <w:fldChar w:fldCharType="begin"/>
        </w:r>
        <w:r w:rsidRPr="005F5A3E">
          <w:rPr>
            <w:rFonts w:asciiTheme="minorHAnsi" w:hAnsiTheme="minorHAnsi" w:cstheme="minorHAnsi"/>
            <w:sz w:val="18"/>
            <w:szCs w:val="22"/>
          </w:rPr>
          <w:instrText>PAGE    \* MERGEFORMAT</w:instrText>
        </w:r>
        <w:r w:rsidRPr="005F5A3E">
          <w:rPr>
            <w:rFonts w:asciiTheme="minorHAnsi" w:eastAsiaTheme="minorEastAsia" w:hAnsiTheme="minorHAnsi" w:cstheme="minorHAnsi"/>
            <w:sz w:val="18"/>
            <w:szCs w:val="22"/>
          </w:rPr>
          <w:fldChar w:fldCharType="separate"/>
        </w:r>
        <w:r w:rsidR="006C085F" w:rsidRPr="006C085F">
          <w:rPr>
            <w:rFonts w:asciiTheme="minorHAnsi" w:eastAsiaTheme="majorEastAsia" w:hAnsiTheme="minorHAnsi" w:cstheme="minorHAnsi"/>
            <w:noProof/>
            <w:sz w:val="18"/>
            <w:szCs w:val="22"/>
          </w:rPr>
          <w:t>8</w:t>
        </w:r>
        <w:r w:rsidRPr="005F5A3E">
          <w:rPr>
            <w:rFonts w:asciiTheme="minorHAnsi" w:eastAsiaTheme="majorEastAsia" w:hAnsiTheme="minorHAnsi" w:cstheme="minorHAnsi"/>
            <w:sz w:val="18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ajorEastAsia" w:hAnsiTheme="minorHAnsi" w:cstheme="minorHAnsi"/>
        <w:sz w:val="18"/>
        <w:szCs w:val="18"/>
      </w:rPr>
      <w:id w:val="-1380786662"/>
      <w:docPartObj>
        <w:docPartGallery w:val="Page Numbers (Bottom of Page)"/>
        <w:docPartUnique/>
      </w:docPartObj>
    </w:sdtPr>
    <w:sdtEndPr>
      <w:rPr>
        <w:sz w:val="16"/>
        <w:szCs w:val="22"/>
      </w:rPr>
    </w:sdtEndPr>
    <w:sdtContent>
      <w:p w14:paraId="219F4BAE" w14:textId="77777777" w:rsidR="00AA0456" w:rsidRPr="006703E3" w:rsidRDefault="00AA0456">
        <w:pPr>
          <w:pStyle w:val="Stopka"/>
          <w:rPr>
            <w:rFonts w:asciiTheme="minorHAnsi" w:hAnsiTheme="minorHAnsi" w:cstheme="minorHAnsi"/>
            <w:sz w:val="16"/>
            <w:szCs w:val="22"/>
          </w:rPr>
        </w:pPr>
        <w:r w:rsidRPr="006703E3">
          <w:rPr>
            <w:rFonts w:asciiTheme="minorHAnsi" w:eastAsiaTheme="majorEastAsia" w:hAnsiTheme="minorHAnsi" w:cstheme="minorHAnsi"/>
            <w:sz w:val="16"/>
            <w:szCs w:val="22"/>
          </w:rPr>
          <w:t xml:space="preserve">str. </w:t>
        </w:r>
        <w:r w:rsidRPr="006703E3">
          <w:rPr>
            <w:rFonts w:asciiTheme="minorHAnsi" w:eastAsiaTheme="minorEastAsia" w:hAnsiTheme="minorHAnsi" w:cstheme="minorHAnsi"/>
            <w:sz w:val="16"/>
            <w:szCs w:val="22"/>
          </w:rPr>
          <w:fldChar w:fldCharType="begin"/>
        </w:r>
        <w:r w:rsidRPr="006703E3">
          <w:rPr>
            <w:rFonts w:asciiTheme="minorHAnsi" w:hAnsiTheme="minorHAnsi" w:cstheme="minorHAnsi"/>
            <w:sz w:val="16"/>
            <w:szCs w:val="22"/>
          </w:rPr>
          <w:instrText>PAGE    \* MERGEFORMAT</w:instrText>
        </w:r>
        <w:r w:rsidRPr="006703E3">
          <w:rPr>
            <w:rFonts w:asciiTheme="minorHAnsi" w:eastAsiaTheme="minorEastAsia" w:hAnsiTheme="minorHAnsi" w:cstheme="minorHAnsi"/>
            <w:sz w:val="16"/>
            <w:szCs w:val="22"/>
          </w:rPr>
          <w:fldChar w:fldCharType="separate"/>
        </w:r>
        <w:r w:rsidR="006C085F" w:rsidRPr="006C085F">
          <w:rPr>
            <w:rFonts w:asciiTheme="minorHAnsi" w:eastAsiaTheme="majorEastAsia" w:hAnsiTheme="minorHAnsi" w:cstheme="minorHAnsi"/>
            <w:noProof/>
            <w:sz w:val="16"/>
            <w:szCs w:val="22"/>
          </w:rPr>
          <w:t>1</w:t>
        </w:r>
        <w:r w:rsidRPr="006703E3">
          <w:rPr>
            <w:rFonts w:asciiTheme="minorHAnsi" w:eastAsiaTheme="majorEastAsia" w:hAnsiTheme="minorHAnsi" w:cstheme="minorHAnsi"/>
            <w:sz w:val="16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390B4" w14:textId="77777777" w:rsidR="00A611FB" w:rsidRDefault="00A611FB">
      <w:r>
        <w:separator/>
      </w:r>
    </w:p>
  </w:footnote>
  <w:footnote w:type="continuationSeparator" w:id="0">
    <w:p w14:paraId="75DEF684" w14:textId="77777777" w:rsidR="00A611FB" w:rsidRDefault="00A61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35EC"/>
    <w:multiLevelType w:val="hybridMultilevel"/>
    <w:tmpl w:val="FB266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97CD5"/>
    <w:multiLevelType w:val="hybridMultilevel"/>
    <w:tmpl w:val="33ACA802"/>
    <w:lvl w:ilvl="0" w:tplc="D24ADF18">
      <w:start w:val="2"/>
      <w:numFmt w:val="bullet"/>
      <w:lvlText w:val="·"/>
      <w:lvlJc w:val="left"/>
      <w:pPr>
        <w:ind w:left="1251" w:hanging="684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73F3322"/>
    <w:multiLevelType w:val="hybridMultilevel"/>
    <w:tmpl w:val="A1A83B5E"/>
    <w:lvl w:ilvl="0" w:tplc="38F8053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A4203"/>
    <w:multiLevelType w:val="multilevel"/>
    <w:tmpl w:val="566CE964"/>
    <w:lvl w:ilvl="0">
      <w:start w:val="1"/>
      <w:numFmt w:val="decimal"/>
      <w:lvlText w:val="%1."/>
      <w:lvlJc w:val="left"/>
      <w:pPr>
        <w:ind w:left="1271" w:hanging="420"/>
      </w:pPr>
      <w:rPr>
        <w:rFonts w:asciiTheme="minorHAnsi" w:hAnsiTheme="minorHAnsi" w:cstheme="minorHAnsi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09897AF1"/>
    <w:multiLevelType w:val="multilevel"/>
    <w:tmpl w:val="EED4F49E"/>
    <w:lvl w:ilvl="0">
      <w:start w:val="1"/>
      <w:numFmt w:val="decimal"/>
      <w:lvlText w:val="%1."/>
      <w:lvlJc w:val="left"/>
      <w:pPr>
        <w:ind w:left="1271" w:hanging="420"/>
      </w:pPr>
      <w:rPr>
        <w:rFonts w:ascii="Arial" w:hAnsi="Arial" w:cs="Arial" w:hint="default"/>
        <w:b w:val="0"/>
        <w:sz w:val="24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0A074FB0"/>
    <w:multiLevelType w:val="hybridMultilevel"/>
    <w:tmpl w:val="CC86E362"/>
    <w:lvl w:ilvl="0" w:tplc="F8021A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C3507DC"/>
    <w:multiLevelType w:val="hybridMultilevel"/>
    <w:tmpl w:val="D0AACA60"/>
    <w:lvl w:ilvl="0" w:tplc="8D021C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DF35A40"/>
    <w:multiLevelType w:val="hybridMultilevel"/>
    <w:tmpl w:val="8BF818FA"/>
    <w:lvl w:ilvl="0" w:tplc="4ED23C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378045F"/>
    <w:multiLevelType w:val="hybridMultilevel"/>
    <w:tmpl w:val="A4582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A1C2F"/>
    <w:multiLevelType w:val="hybridMultilevel"/>
    <w:tmpl w:val="E01E68B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4454776"/>
    <w:multiLevelType w:val="hybridMultilevel"/>
    <w:tmpl w:val="A1083D4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B0014A1"/>
    <w:multiLevelType w:val="multilevel"/>
    <w:tmpl w:val="EED4F49E"/>
    <w:lvl w:ilvl="0">
      <w:start w:val="1"/>
      <w:numFmt w:val="decimal"/>
      <w:lvlText w:val="%1."/>
      <w:lvlJc w:val="left"/>
      <w:pPr>
        <w:ind w:left="1271" w:hanging="420"/>
      </w:pPr>
      <w:rPr>
        <w:rFonts w:ascii="Arial" w:hAnsi="Arial" w:cs="Arial" w:hint="default"/>
        <w:b w:val="0"/>
        <w:sz w:val="24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244A5EAF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29F25BB8"/>
    <w:multiLevelType w:val="hybridMultilevel"/>
    <w:tmpl w:val="BB26493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DC04B70"/>
    <w:multiLevelType w:val="hybridMultilevel"/>
    <w:tmpl w:val="0682F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F62F2E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F30D7"/>
    <w:multiLevelType w:val="multilevel"/>
    <w:tmpl w:val="B24C914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auto"/>
      </w:rPr>
    </w:lvl>
  </w:abstractNum>
  <w:abstractNum w:abstractNumId="16" w15:restartNumberingAfterBreak="0">
    <w:nsid w:val="3C4431BC"/>
    <w:multiLevelType w:val="hybridMultilevel"/>
    <w:tmpl w:val="54EC6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F1273"/>
    <w:multiLevelType w:val="hybridMultilevel"/>
    <w:tmpl w:val="C41C145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5477FEE"/>
    <w:multiLevelType w:val="hybridMultilevel"/>
    <w:tmpl w:val="AC68BDAE"/>
    <w:lvl w:ilvl="0" w:tplc="7402EF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EEE4EB0"/>
    <w:multiLevelType w:val="multilevel"/>
    <w:tmpl w:val="C47A2B0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 w15:restartNumberingAfterBreak="0">
    <w:nsid w:val="4F7A38DA"/>
    <w:multiLevelType w:val="hybridMultilevel"/>
    <w:tmpl w:val="778CB2A4"/>
    <w:lvl w:ilvl="0" w:tplc="0415000F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3FC20C2"/>
    <w:multiLevelType w:val="hybridMultilevel"/>
    <w:tmpl w:val="FB266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DF4401"/>
    <w:multiLevelType w:val="multilevel"/>
    <w:tmpl w:val="C47A2B0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57337B83"/>
    <w:multiLevelType w:val="multilevel"/>
    <w:tmpl w:val="F170E490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4" w15:restartNumberingAfterBreak="0">
    <w:nsid w:val="597F30DC"/>
    <w:multiLevelType w:val="hybridMultilevel"/>
    <w:tmpl w:val="583EA0A0"/>
    <w:lvl w:ilvl="0" w:tplc="04150001">
      <w:start w:val="1"/>
      <w:numFmt w:val="bullet"/>
      <w:lvlText w:val=""/>
      <w:lvlJc w:val="left"/>
      <w:pPr>
        <w:ind w:left="19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1" w:hanging="360"/>
      </w:pPr>
      <w:rPr>
        <w:rFonts w:ascii="Wingdings" w:hAnsi="Wingdings" w:hint="default"/>
      </w:rPr>
    </w:lvl>
  </w:abstractNum>
  <w:abstractNum w:abstractNumId="25" w15:restartNumberingAfterBreak="0">
    <w:nsid w:val="59F0093F"/>
    <w:multiLevelType w:val="hybridMultilevel"/>
    <w:tmpl w:val="956272B0"/>
    <w:lvl w:ilvl="0" w:tplc="257ED218">
      <w:start w:val="1"/>
      <w:numFmt w:val="decimal"/>
      <w:lvlText w:val="%1)"/>
      <w:lvlJc w:val="left"/>
      <w:pPr>
        <w:ind w:left="1241" w:hanging="39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223121C"/>
    <w:multiLevelType w:val="hybridMultilevel"/>
    <w:tmpl w:val="C756C8E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9511C25"/>
    <w:multiLevelType w:val="multilevel"/>
    <w:tmpl w:val="C3BA58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28" w15:restartNumberingAfterBreak="0">
    <w:nsid w:val="69D43B00"/>
    <w:multiLevelType w:val="hybridMultilevel"/>
    <w:tmpl w:val="47481454"/>
    <w:lvl w:ilvl="0" w:tplc="F7D421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B1A184A"/>
    <w:multiLevelType w:val="hybridMultilevel"/>
    <w:tmpl w:val="3B90622A"/>
    <w:lvl w:ilvl="0" w:tplc="2A9E48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CA410B6"/>
    <w:multiLevelType w:val="hybridMultilevel"/>
    <w:tmpl w:val="CDA85396"/>
    <w:lvl w:ilvl="0" w:tplc="F110AF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296B03"/>
    <w:multiLevelType w:val="hybridMultilevel"/>
    <w:tmpl w:val="587CE9B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F375A5D"/>
    <w:multiLevelType w:val="hybridMultilevel"/>
    <w:tmpl w:val="C4324A8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25E63"/>
    <w:multiLevelType w:val="multilevel"/>
    <w:tmpl w:val="C47A2B0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30"/>
  </w:num>
  <w:num w:numId="5">
    <w:abstractNumId w:val="3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9"/>
  </w:num>
  <w:num w:numId="9">
    <w:abstractNumId w:val="20"/>
  </w:num>
  <w:num w:numId="10">
    <w:abstractNumId w:val="10"/>
  </w:num>
  <w:num w:numId="11">
    <w:abstractNumId w:val="22"/>
  </w:num>
  <w:num w:numId="12">
    <w:abstractNumId w:val="33"/>
  </w:num>
  <w:num w:numId="13">
    <w:abstractNumId w:val="19"/>
  </w:num>
  <w:num w:numId="14">
    <w:abstractNumId w:val="17"/>
  </w:num>
  <w:num w:numId="15">
    <w:abstractNumId w:val="26"/>
  </w:num>
  <w:num w:numId="16">
    <w:abstractNumId w:val="16"/>
  </w:num>
  <w:num w:numId="17">
    <w:abstractNumId w:val="8"/>
  </w:num>
  <w:num w:numId="18">
    <w:abstractNumId w:val="2"/>
  </w:num>
  <w:num w:numId="19">
    <w:abstractNumId w:val="3"/>
  </w:num>
  <w:num w:numId="20">
    <w:abstractNumId w:val="24"/>
  </w:num>
  <w:num w:numId="21">
    <w:abstractNumId w:val="28"/>
  </w:num>
  <w:num w:numId="22">
    <w:abstractNumId w:val="6"/>
  </w:num>
  <w:num w:numId="23">
    <w:abstractNumId w:val="27"/>
  </w:num>
  <w:num w:numId="24">
    <w:abstractNumId w:val="25"/>
  </w:num>
  <w:num w:numId="25">
    <w:abstractNumId w:val="7"/>
  </w:num>
  <w:num w:numId="26">
    <w:abstractNumId w:val="31"/>
  </w:num>
  <w:num w:numId="27">
    <w:abstractNumId w:val="5"/>
  </w:num>
  <w:num w:numId="28">
    <w:abstractNumId w:val="29"/>
  </w:num>
  <w:num w:numId="29">
    <w:abstractNumId w:val="23"/>
  </w:num>
  <w:num w:numId="30">
    <w:abstractNumId w:val="4"/>
  </w:num>
  <w:num w:numId="31">
    <w:abstractNumId w:val="18"/>
  </w:num>
  <w:num w:numId="32">
    <w:abstractNumId w:val="14"/>
  </w:num>
  <w:num w:numId="33">
    <w:abstractNumId w:val="15"/>
  </w:num>
  <w:num w:numId="34">
    <w:abstractNumId w:val="13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0A"/>
    <w:rsid w:val="000060E1"/>
    <w:rsid w:val="00027897"/>
    <w:rsid w:val="0003034A"/>
    <w:rsid w:val="000370CE"/>
    <w:rsid w:val="000459E9"/>
    <w:rsid w:val="00061F20"/>
    <w:rsid w:val="00080384"/>
    <w:rsid w:val="0008086A"/>
    <w:rsid w:val="00080D83"/>
    <w:rsid w:val="00085D2E"/>
    <w:rsid w:val="00085EA5"/>
    <w:rsid w:val="00086962"/>
    <w:rsid w:val="000A251B"/>
    <w:rsid w:val="000A6B55"/>
    <w:rsid w:val="000B52C1"/>
    <w:rsid w:val="000C6A64"/>
    <w:rsid w:val="000C6BC9"/>
    <w:rsid w:val="000D283E"/>
    <w:rsid w:val="000D3363"/>
    <w:rsid w:val="000E1F25"/>
    <w:rsid w:val="000F7C32"/>
    <w:rsid w:val="00100099"/>
    <w:rsid w:val="0010048D"/>
    <w:rsid w:val="0010193C"/>
    <w:rsid w:val="00111060"/>
    <w:rsid w:val="0011131C"/>
    <w:rsid w:val="00112552"/>
    <w:rsid w:val="00124D4A"/>
    <w:rsid w:val="001304E7"/>
    <w:rsid w:val="00130B23"/>
    <w:rsid w:val="0013136A"/>
    <w:rsid w:val="00136E57"/>
    <w:rsid w:val="00154AAE"/>
    <w:rsid w:val="00184B02"/>
    <w:rsid w:val="00193115"/>
    <w:rsid w:val="001935C0"/>
    <w:rsid w:val="001A7310"/>
    <w:rsid w:val="001B210F"/>
    <w:rsid w:val="001B4E0C"/>
    <w:rsid w:val="001C0B49"/>
    <w:rsid w:val="001C2C21"/>
    <w:rsid w:val="001D1EBC"/>
    <w:rsid w:val="001E58DA"/>
    <w:rsid w:val="001F3B22"/>
    <w:rsid w:val="00206116"/>
    <w:rsid w:val="00206305"/>
    <w:rsid w:val="0021566E"/>
    <w:rsid w:val="002214BF"/>
    <w:rsid w:val="00224B8E"/>
    <w:rsid w:val="00231E8C"/>
    <w:rsid w:val="00240126"/>
    <w:rsid w:val="00241C1F"/>
    <w:rsid w:val="002425AE"/>
    <w:rsid w:val="00264A31"/>
    <w:rsid w:val="00275607"/>
    <w:rsid w:val="00276D07"/>
    <w:rsid w:val="002901B8"/>
    <w:rsid w:val="002B6219"/>
    <w:rsid w:val="002C20C4"/>
    <w:rsid w:val="002C6347"/>
    <w:rsid w:val="002E3F2F"/>
    <w:rsid w:val="002F04A6"/>
    <w:rsid w:val="002F3A7F"/>
    <w:rsid w:val="002F70D3"/>
    <w:rsid w:val="003065F0"/>
    <w:rsid w:val="003074FE"/>
    <w:rsid w:val="0031113D"/>
    <w:rsid w:val="00311F30"/>
    <w:rsid w:val="00315901"/>
    <w:rsid w:val="00320AAC"/>
    <w:rsid w:val="00323924"/>
    <w:rsid w:val="00323E6D"/>
    <w:rsid w:val="00325198"/>
    <w:rsid w:val="00353BD2"/>
    <w:rsid w:val="0035482A"/>
    <w:rsid w:val="003619F2"/>
    <w:rsid w:val="00365820"/>
    <w:rsid w:val="0037383E"/>
    <w:rsid w:val="003763A3"/>
    <w:rsid w:val="00384F62"/>
    <w:rsid w:val="003A228D"/>
    <w:rsid w:val="003B1458"/>
    <w:rsid w:val="003C554F"/>
    <w:rsid w:val="003E70C0"/>
    <w:rsid w:val="003E747A"/>
    <w:rsid w:val="003F2F8D"/>
    <w:rsid w:val="0040149C"/>
    <w:rsid w:val="00401D98"/>
    <w:rsid w:val="00413918"/>
    <w:rsid w:val="00414478"/>
    <w:rsid w:val="00416B3D"/>
    <w:rsid w:val="00422C46"/>
    <w:rsid w:val="004419E5"/>
    <w:rsid w:val="00441D7D"/>
    <w:rsid w:val="00460ED1"/>
    <w:rsid w:val="0047497D"/>
    <w:rsid w:val="0048173E"/>
    <w:rsid w:val="00492BD3"/>
    <w:rsid w:val="00496539"/>
    <w:rsid w:val="004B4600"/>
    <w:rsid w:val="004B507A"/>
    <w:rsid w:val="004B70BD"/>
    <w:rsid w:val="004E09F9"/>
    <w:rsid w:val="004E1934"/>
    <w:rsid w:val="004E2DF6"/>
    <w:rsid w:val="004E691F"/>
    <w:rsid w:val="004F4355"/>
    <w:rsid w:val="004F772B"/>
    <w:rsid w:val="00512A08"/>
    <w:rsid w:val="0052111D"/>
    <w:rsid w:val="005315F3"/>
    <w:rsid w:val="00544C2A"/>
    <w:rsid w:val="00564150"/>
    <w:rsid w:val="005671F6"/>
    <w:rsid w:val="00572C55"/>
    <w:rsid w:val="005760A9"/>
    <w:rsid w:val="005761AF"/>
    <w:rsid w:val="00583461"/>
    <w:rsid w:val="00594257"/>
    <w:rsid w:val="00594464"/>
    <w:rsid w:val="005A02A3"/>
    <w:rsid w:val="005A7245"/>
    <w:rsid w:val="005F24FA"/>
    <w:rsid w:val="005F5A3E"/>
    <w:rsid w:val="00603317"/>
    <w:rsid w:val="00622781"/>
    <w:rsid w:val="00640BFF"/>
    <w:rsid w:val="00640D1B"/>
    <w:rsid w:val="00651DA8"/>
    <w:rsid w:val="006703E3"/>
    <w:rsid w:val="006802DA"/>
    <w:rsid w:val="006856C0"/>
    <w:rsid w:val="00691B07"/>
    <w:rsid w:val="0069621B"/>
    <w:rsid w:val="00697462"/>
    <w:rsid w:val="006A0908"/>
    <w:rsid w:val="006B4267"/>
    <w:rsid w:val="006B58ED"/>
    <w:rsid w:val="006C085F"/>
    <w:rsid w:val="006D0D86"/>
    <w:rsid w:val="006E2FE3"/>
    <w:rsid w:val="006F13BC"/>
    <w:rsid w:val="006F209E"/>
    <w:rsid w:val="00702613"/>
    <w:rsid w:val="007178FC"/>
    <w:rsid w:val="0072214C"/>
    <w:rsid w:val="00727F94"/>
    <w:rsid w:val="007315B0"/>
    <w:rsid w:val="007337EB"/>
    <w:rsid w:val="007376D6"/>
    <w:rsid w:val="00745D18"/>
    <w:rsid w:val="007669E0"/>
    <w:rsid w:val="007715AD"/>
    <w:rsid w:val="00776530"/>
    <w:rsid w:val="00777405"/>
    <w:rsid w:val="00790525"/>
    <w:rsid w:val="00791E8E"/>
    <w:rsid w:val="007A0109"/>
    <w:rsid w:val="007A7220"/>
    <w:rsid w:val="007B2500"/>
    <w:rsid w:val="007D61D6"/>
    <w:rsid w:val="007D7E19"/>
    <w:rsid w:val="007E1B19"/>
    <w:rsid w:val="007E4912"/>
    <w:rsid w:val="007F3623"/>
    <w:rsid w:val="00805108"/>
    <w:rsid w:val="00810E0D"/>
    <w:rsid w:val="00817C9A"/>
    <w:rsid w:val="00822EC1"/>
    <w:rsid w:val="00826193"/>
    <w:rsid w:val="00827311"/>
    <w:rsid w:val="008276AF"/>
    <w:rsid w:val="00831F9E"/>
    <w:rsid w:val="00832490"/>
    <w:rsid w:val="00834BB4"/>
    <w:rsid w:val="00835187"/>
    <w:rsid w:val="00841CD0"/>
    <w:rsid w:val="008459D3"/>
    <w:rsid w:val="00850A8E"/>
    <w:rsid w:val="008525BA"/>
    <w:rsid w:val="00873501"/>
    <w:rsid w:val="00876326"/>
    <w:rsid w:val="00881D56"/>
    <w:rsid w:val="008945D9"/>
    <w:rsid w:val="00894E17"/>
    <w:rsid w:val="008A0806"/>
    <w:rsid w:val="008A44C6"/>
    <w:rsid w:val="008C2ABB"/>
    <w:rsid w:val="008C4650"/>
    <w:rsid w:val="008E59F3"/>
    <w:rsid w:val="00901F1F"/>
    <w:rsid w:val="00914053"/>
    <w:rsid w:val="00924D4E"/>
    <w:rsid w:val="00926961"/>
    <w:rsid w:val="00927771"/>
    <w:rsid w:val="00937301"/>
    <w:rsid w:val="009376E2"/>
    <w:rsid w:val="00937B76"/>
    <w:rsid w:val="00937DDA"/>
    <w:rsid w:val="00943B6F"/>
    <w:rsid w:val="00965065"/>
    <w:rsid w:val="00973A7A"/>
    <w:rsid w:val="009741D0"/>
    <w:rsid w:val="00980CEB"/>
    <w:rsid w:val="00981EE2"/>
    <w:rsid w:val="00991D46"/>
    <w:rsid w:val="0099406A"/>
    <w:rsid w:val="00997A56"/>
    <w:rsid w:val="009A4B8C"/>
    <w:rsid w:val="009B1122"/>
    <w:rsid w:val="009B4C3B"/>
    <w:rsid w:val="009C4147"/>
    <w:rsid w:val="009C73C9"/>
    <w:rsid w:val="009D22D4"/>
    <w:rsid w:val="009D71C1"/>
    <w:rsid w:val="009F2CF0"/>
    <w:rsid w:val="00A04690"/>
    <w:rsid w:val="00A12FA0"/>
    <w:rsid w:val="00A204B6"/>
    <w:rsid w:val="00A210DA"/>
    <w:rsid w:val="00A24D24"/>
    <w:rsid w:val="00A40DD3"/>
    <w:rsid w:val="00A43CE7"/>
    <w:rsid w:val="00A611FB"/>
    <w:rsid w:val="00A674CE"/>
    <w:rsid w:val="00A7495A"/>
    <w:rsid w:val="00A8311B"/>
    <w:rsid w:val="00A86B86"/>
    <w:rsid w:val="00A94000"/>
    <w:rsid w:val="00AA0456"/>
    <w:rsid w:val="00AB42FF"/>
    <w:rsid w:val="00AC14EE"/>
    <w:rsid w:val="00AD1EFE"/>
    <w:rsid w:val="00AD2690"/>
    <w:rsid w:val="00AE1EAA"/>
    <w:rsid w:val="00AE5231"/>
    <w:rsid w:val="00AE54D9"/>
    <w:rsid w:val="00B0019F"/>
    <w:rsid w:val="00B0185A"/>
    <w:rsid w:val="00B01F08"/>
    <w:rsid w:val="00B05129"/>
    <w:rsid w:val="00B16E8F"/>
    <w:rsid w:val="00B21F66"/>
    <w:rsid w:val="00B2347B"/>
    <w:rsid w:val="00B30401"/>
    <w:rsid w:val="00B423D2"/>
    <w:rsid w:val="00B471D8"/>
    <w:rsid w:val="00B601F4"/>
    <w:rsid w:val="00B6637D"/>
    <w:rsid w:val="00B8164C"/>
    <w:rsid w:val="00B9272A"/>
    <w:rsid w:val="00B935A1"/>
    <w:rsid w:val="00BA4A3E"/>
    <w:rsid w:val="00BA759D"/>
    <w:rsid w:val="00BB2723"/>
    <w:rsid w:val="00BB76D0"/>
    <w:rsid w:val="00BC363C"/>
    <w:rsid w:val="00BC386E"/>
    <w:rsid w:val="00BD5C55"/>
    <w:rsid w:val="00C240E4"/>
    <w:rsid w:val="00C27709"/>
    <w:rsid w:val="00C30C68"/>
    <w:rsid w:val="00C4356E"/>
    <w:rsid w:val="00C47565"/>
    <w:rsid w:val="00C5135C"/>
    <w:rsid w:val="00C62C24"/>
    <w:rsid w:val="00C635B6"/>
    <w:rsid w:val="00C70F8A"/>
    <w:rsid w:val="00C906B8"/>
    <w:rsid w:val="00C91F0A"/>
    <w:rsid w:val="00CA5881"/>
    <w:rsid w:val="00CA5CBD"/>
    <w:rsid w:val="00CC5082"/>
    <w:rsid w:val="00CE005B"/>
    <w:rsid w:val="00CF2C0A"/>
    <w:rsid w:val="00CF4FB4"/>
    <w:rsid w:val="00D0361A"/>
    <w:rsid w:val="00D11865"/>
    <w:rsid w:val="00D17711"/>
    <w:rsid w:val="00D21063"/>
    <w:rsid w:val="00D231E7"/>
    <w:rsid w:val="00D30ADD"/>
    <w:rsid w:val="00D3632A"/>
    <w:rsid w:val="00D37969"/>
    <w:rsid w:val="00D42C68"/>
    <w:rsid w:val="00D43A0D"/>
    <w:rsid w:val="00D46867"/>
    <w:rsid w:val="00D4730B"/>
    <w:rsid w:val="00D526F3"/>
    <w:rsid w:val="00D529E8"/>
    <w:rsid w:val="00D62840"/>
    <w:rsid w:val="00D900CE"/>
    <w:rsid w:val="00D96DC3"/>
    <w:rsid w:val="00DA2034"/>
    <w:rsid w:val="00DC2C17"/>
    <w:rsid w:val="00DC5EF8"/>
    <w:rsid w:val="00DC733E"/>
    <w:rsid w:val="00DD0B0F"/>
    <w:rsid w:val="00DE7F90"/>
    <w:rsid w:val="00DF0E97"/>
    <w:rsid w:val="00DF57BE"/>
    <w:rsid w:val="00DF7B6B"/>
    <w:rsid w:val="00E06500"/>
    <w:rsid w:val="00E120F7"/>
    <w:rsid w:val="00E137A5"/>
    <w:rsid w:val="00E31EFD"/>
    <w:rsid w:val="00E429C7"/>
    <w:rsid w:val="00E525FE"/>
    <w:rsid w:val="00E57060"/>
    <w:rsid w:val="00E8149D"/>
    <w:rsid w:val="00E87616"/>
    <w:rsid w:val="00EA5C16"/>
    <w:rsid w:val="00EC7320"/>
    <w:rsid w:val="00EE14F0"/>
    <w:rsid w:val="00EF000D"/>
    <w:rsid w:val="00F10C60"/>
    <w:rsid w:val="00F147F0"/>
    <w:rsid w:val="00F46365"/>
    <w:rsid w:val="00F545A3"/>
    <w:rsid w:val="00F64BB7"/>
    <w:rsid w:val="00F728D7"/>
    <w:rsid w:val="00F751C7"/>
    <w:rsid w:val="00F76D08"/>
    <w:rsid w:val="00FB5706"/>
    <w:rsid w:val="00FC7EA3"/>
    <w:rsid w:val="00FE086B"/>
    <w:rsid w:val="00FE4641"/>
    <w:rsid w:val="00FF1E68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5A94757"/>
  <w15:docId w15:val="{C14AD3C8-CC06-4018-B273-A3EDF847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02613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nhideWhenUsed/>
    <w:qFormat/>
    <w:rsid w:val="001B4E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64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347B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513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5135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02613"/>
    <w:rPr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702613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702613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AA0456"/>
    <w:rPr>
      <w:rFonts w:ascii="Arial" w:hAnsi="Arial"/>
      <w:sz w:val="24"/>
      <w:szCs w:val="24"/>
    </w:rPr>
  </w:style>
  <w:style w:type="character" w:customStyle="1" w:styleId="st">
    <w:name w:val="st"/>
    <w:basedOn w:val="Domylnaczcionkaakapitu"/>
    <w:rsid w:val="000A6B55"/>
  </w:style>
  <w:style w:type="character" w:customStyle="1" w:styleId="Nagwek2Znak">
    <w:name w:val="Nagłówek 2 Znak"/>
    <w:basedOn w:val="Domylnaczcionkaakapitu"/>
    <w:link w:val="Nagwek2"/>
    <w:rsid w:val="001B4E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rsid w:val="00460ED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60E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60ED1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460E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60ED1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1CC88-486C-4015-9C7F-F55176899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55</TotalTime>
  <Pages>8</Pages>
  <Words>2345</Words>
  <Characters>14072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mklasa</dc:creator>
  <cp:keywords/>
  <dc:description/>
  <cp:lastModifiedBy>Magdalena Szulfer</cp:lastModifiedBy>
  <cp:revision>4</cp:revision>
  <cp:lastPrinted>2024-01-10T09:45:00Z</cp:lastPrinted>
  <dcterms:created xsi:type="dcterms:W3CDTF">2023-12-20T13:55:00Z</dcterms:created>
  <dcterms:modified xsi:type="dcterms:W3CDTF">2024-01-10T09:45:00Z</dcterms:modified>
</cp:coreProperties>
</file>