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E2FB7" w14:textId="77777777" w:rsidR="008956E9" w:rsidRDefault="008956E9" w:rsidP="008956E9">
      <w:pPr>
        <w:tabs>
          <w:tab w:val="left" w:pos="-31680"/>
          <w:tab w:val="left" w:pos="-31516"/>
          <w:tab w:val="left" w:pos="-30382"/>
          <w:tab w:val="left" w:pos="-29248"/>
          <w:tab w:val="left" w:pos="-28114"/>
          <w:tab w:val="left" w:pos="-26980"/>
        </w:tabs>
        <w:suppressAutoHyphens/>
        <w:spacing w:after="0" w:line="2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Załącznik nr 2 do SWZ</w:t>
      </w:r>
    </w:p>
    <w:p w14:paraId="31E938CD" w14:textId="77777777" w:rsidR="008956E9" w:rsidRDefault="008956E9" w:rsidP="008956E9">
      <w:pPr>
        <w:tabs>
          <w:tab w:val="left" w:pos="-31680"/>
          <w:tab w:val="left" w:pos="-31516"/>
          <w:tab w:val="left" w:pos="-30382"/>
          <w:tab w:val="left" w:pos="-29248"/>
          <w:tab w:val="left" w:pos="-28114"/>
          <w:tab w:val="left" w:pos="-26980"/>
        </w:tabs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34E896" w14:textId="77777777" w:rsidR="008956E9" w:rsidRPr="00CF1AA4" w:rsidRDefault="008956E9" w:rsidP="008956E9">
      <w:pPr>
        <w:tabs>
          <w:tab w:val="left" w:pos="-31680"/>
          <w:tab w:val="left" w:pos="-31516"/>
          <w:tab w:val="left" w:pos="-30382"/>
          <w:tab w:val="left" w:pos="-29248"/>
          <w:tab w:val="left" w:pos="-28114"/>
          <w:tab w:val="left" w:pos="-26980"/>
        </w:tabs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ar-SA"/>
        </w:rPr>
      </w:pPr>
      <w:r w:rsidRPr="00CF1AA4">
        <w:rPr>
          <w:rFonts w:ascii="Times New Roman" w:eastAsia="Times New Roman" w:hAnsi="Times New Roman" w:cs="Times New Roman"/>
          <w:b/>
          <w:sz w:val="26"/>
          <w:szCs w:val="26"/>
        </w:rPr>
        <w:t>Specyfikacja techniczna - Opis przedmiotu zamówienia</w:t>
      </w:r>
    </w:p>
    <w:p w14:paraId="17CBB3B6" w14:textId="77777777" w:rsidR="008956E9" w:rsidRDefault="008956E9" w:rsidP="008956E9">
      <w:pPr>
        <w:pStyle w:val="Default"/>
        <w:jc w:val="both"/>
        <w:rPr>
          <w:sz w:val="22"/>
          <w:szCs w:val="22"/>
        </w:rPr>
      </w:pPr>
      <w:r w:rsidRPr="006E60E0">
        <w:t>Przedmiotem zamówienia jest samoch</w:t>
      </w:r>
      <w:r>
        <w:t xml:space="preserve">ód ciężarowy </w:t>
      </w:r>
      <w:r w:rsidRPr="006E60E0">
        <w:t xml:space="preserve">- wywrotka. Samochód wyposażony w zabudowę wywrotka umożliwi przeprowadzenie rozładunku na wiele sposobów </w:t>
      </w:r>
      <w:proofErr w:type="gramStart"/>
      <w:r w:rsidRPr="006E60E0">
        <w:t>( przechylenie</w:t>
      </w:r>
      <w:proofErr w:type="gramEnd"/>
      <w:r w:rsidRPr="006E60E0">
        <w:t xml:space="preserve"> skrzyni do tyłu oraz na boki).</w:t>
      </w:r>
      <w:r w:rsidRPr="006E60E0">
        <w:rPr>
          <w:shd w:val="clear" w:color="auto" w:fill="FFFFFF"/>
        </w:rPr>
        <w:t>Rama pośrednia stalowa cynkowana ogniowo. Skrzynia piaskowana i malowana proszkowo. Siłownik pięciostopniowy umożliwiający duży kąt wywrotu</w:t>
      </w:r>
      <w:r>
        <w:rPr>
          <w:shd w:val="clear" w:color="auto" w:fill="FFFFFF"/>
        </w:rPr>
        <w:t>. Skrzynia narzędziowa zabudowana pomiędzy kabina a wywrotką w kolorze białym</w:t>
      </w:r>
    </w:p>
    <w:p w14:paraId="7CBA1233" w14:textId="77777777" w:rsidR="008956E9" w:rsidRDefault="008956E9" w:rsidP="008956E9">
      <w:pPr>
        <w:pStyle w:val="Default"/>
        <w:rPr>
          <w:sz w:val="22"/>
          <w:szCs w:val="22"/>
        </w:rPr>
      </w:pPr>
    </w:p>
    <w:tbl>
      <w:tblPr>
        <w:tblW w:w="995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5"/>
        <w:gridCol w:w="9205"/>
      </w:tblGrid>
      <w:tr w:rsidR="008956E9" w:rsidRPr="00CA4F38" w14:paraId="3A9E7E17" w14:textId="77777777" w:rsidTr="00097350">
        <w:trPr>
          <w:trHeight w:hRule="exact" w:val="501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91A81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A4F38">
              <w:rPr>
                <w:rFonts w:ascii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A7099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  <w:highlight w:val="yellow"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 xml:space="preserve"> Pojazd fabrycznie nowy, rok produkcji 2024</w:t>
            </w:r>
          </w:p>
        </w:tc>
      </w:tr>
      <w:tr w:rsidR="008956E9" w:rsidRPr="00CA4F38" w14:paraId="6C1DD2E7" w14:textId="77777777" w:rsidTr="00097350">
        <w:trPr>
          <w:trHeight w:hRule="exact" w:val="455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81065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9DCF0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CA4F38">
              <w:rPr>
                <w:rFonts w:ascii="Times New Roman" w:hAnsi="Times New Roman" w:cs="Times New Roman"/>
                <w:bCs/>
                <w:iCs/>
              </w:rPr>
              <w:t>Silnik  o</w:t>
            </w:r>
            <w:proofErr w:type="gramEnd"/>
            <w:r w:rsidRPr="00CA4F38">
              <w:rPr>
                <w:rFonts w:ascii="Times New Roman" w:hAnsi="Times New Roman" w:cs="Times New Roman"/>
                <w:bCs/>
                <w:iCs/>
              </w:rPr>
              <w:t xml:space="preserve"> mocy min 155 KM,  Diesel, EURO VI, </w:t>
            </w:r>
          </w:p>
        </w:tc>
      </w:tr>
      <w:tr w:rsidR="008956E9" w:rsidRPr="00CA4F38" w14:paraId="12459FB0" w14:textId="77777777" w:rsidTr="00097350">
        <w:trPr>
          <w:trHeight w:hRule="exact" w:val="52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0E173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5EA98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Pojazd z homologacją ciężarową</w:t>
            </w:r>
          </w:p>
        </w:tc>
      </w:tr>
      <w:tr w:rsidR="008956E9" w:rsidRPr="00CA4F38" w14:paraId="1DE009C5" w14:textId="77777777" w:rsidTr="00097350">
        <w:trPr>
          <w:trHeight w:hRule="exact" w:val="511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BEDF2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40993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after="420" w:line="300" w:lineRule="auto"/>
              <w:ind w:right="-106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 xml:space="preserve">Zakres jazdy do </w:t>
            </w:r>
            <w:proofErr w:type="gramStart"/>
            <w:r w:rsidRPr="00CA4F38">
              <w:rPr>
                <w:rFonts w:ascii="Times New Roman" w:hAnsi="Times New Roman" w:cs="Times New Roman"/>
                <w:bCs/>
                <w:iCs/>
              </w:rPr>
              <w:t>max  160</w:t>
            </w:r>
            <w:proofErr w:type="gramEnd"/>
            <w:r w:rsidRPr="00CA4F38">
              <w:rPr>
                <w:rFonts w:ascii="Times New Roman" w:hAnsi="Times New Roman" w:cs="Times New Roman"/>
                <w:bCs/>
                <w:iCs/>
              </w:rPr>
              <w:t xml:space="preserve"> km/h </w:t>
            </w:r>
          </w:p>
        </w:tc>
      </w:tr>
      <w:tr w:rsidR="008956E9" w:rsidRPr="00CA4F38" w14:paraId="11415DC3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39B57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B2B1A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Mechaniczna blokada tylnego mostu</w:t>
            </w:r>
          </w:p>
        </w:tc>
      </w:tr>
      <w:tr w:rsidR="008956E9" w:rsidRPr="00CA4F38" w14:paraId="4931E99B" w14:textId="77777777" w:rsidTr="00097350">
        <w:trPr>
          <w:trHeight w:hRule="exact" w:val="368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6C91A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D93F4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Kabina 3 osobowa</w:t>
            </w:r>
          </w:p>
        </w:tc>
      </w:tr>
      <w:tr w:rsidR="008956E9" w:rsidRPr="00CA4F38" w14:paraId="422C4C4B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BC3B7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0063D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after="420" w:line="300" w:lineRule="auto"/>
              <w:ind w:right="-106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Skrzynia biegów manualna 6 stopniowa</w:t>
            </w:r>
          </w:p>
        </w:tc>
      </w:tr>
      <w:tr w:rsidR="008956E9" w:rsidRPr="00CA4F38" w14:paraId="5171F2C6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7B615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11F7D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after="420" w:line="300" w:lineRule="auto"/>
              <w:ind w:right="-106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Przebieg nie więcej niż 100km</w:t>
            </w:r>
          </w:p>
        </w:tc>
      </w:tr>
      <w:tr w:rsidR="008956E9" w:rsidRPr="00CA4F38" w14:paraId="2A9F5CA2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B7325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D046B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after="420" w:line="300" w:lineRule="auto"/>
              <w:ind w:right="-106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Wymiary przedziału ładunkowego min 2600x2070x350</w:t>
            </w:r>
          </w:p>
        </w:tc>
      </w:tr>
      <w:tr w:rsidR="008956E9" w:rsidRPr="00CA4F38" w14:paraId="2B96DD2D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16B93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8AD23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after="420" w:line="300" w:lineRule="auto"/>
              <w:ind w:right="-106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Pojemność silnika min 2900 ccm</w:t>
            </w:r>
          </w:p>
        </w:tc>
      </w:tr>
      <w:tr w:rsidR="008956E9" w:rsidRPr="00CA4F38" w14:paraId="5BCBAC38" w14:textId="77777777" w:rsidTr="00097350">
        <w:trPr>
          <w:trHeight w:hRule="exact" w:val="673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FC96F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24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F891B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Hak holowniczy stały (Masa przyczepy holowanej z hamulcami 3500 kg; Masa przyczepy holowanej bez hamulców 750 kg)</w:t>
            </w:r>
          </w:p>
        </w:tc>
      </w:tr>
      <w:tr w:rsidR="008956E9" w:rsidRPr="00CA4F38" w14:paraId="728DD519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AD143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5AC6E9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Koło zapasowe pełnowymiarowe stalowe</w:t>
            </w:r>
          </w:p>
        </w:tc>
      </w:tr>
      <w:tr w:rsidR="008956E9" w:rsidRPr="00CA4F38" w14:paraId="264F55B4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514F8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7255B7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 xml:space="preserve">Felgi 16” stalowe </w:t>
            </w:r>
            <w:proofErr w:type="gramStart"/>
            <w:r w:rsidRPr="00CA4F38">
              <w:rPr>
                <w:rFonts w:ascii="Times New Roman" w:hAnsi="Times New Roman" w:cs="Times New Roman"/>
                <w:bCs/>
                <w:iCs/>
              </w:rPr>
              <w:t>z  oponami</w:t>
            </w:r>
            <w:proofErr w:type="gramEnd"/>
            <w:r w:rsidRPr="00CA4F38">
              <w:rPr>
                <w:rFonts w:ascii="Times New Roman" w:hAnsi="Times New Roman" w:cs="Times New Roman"/>
                <w:bCs/>
                <w:iCs/>
              </w:rPr>
              <w:t xml:space="preserve"> 195/75/R16C</w:t>
            </w:r>
          </w:p>
        </w:tc>
      </w:tr>
      <w:tr w:rsidR="008956E9" w:rsidRPr="00CA4F38" w14:paraId="0319D180" w14:textId="77777777" w:rsidTr="00097350">
        <w:trPr>
          <w:trHeight w:hRule="exact" w:val="43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7968F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77C051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Nośność osi przedniej min. 2000 kg</w:t>
            </w:r>
          </w:p>
        </w:tc>
      </w:tr>
      <w:tr w:rsidR="008956E9" w:rsidRPr="00CA4F38" w14:paraId="195A2592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6C889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C7E99E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Nośność osi tylnej min. 2550 kg</w:t>
            </w:r>
          </w:p>
        </w:tc>
      </w:tr>
      <w:tr w:rsidR="008956E9" w:rsidRPr="00CA4F38" w14:paraId="743EDEBE" w14:textId="77777777" w:rsidTr="00097350">
        <w:trPr>
          <w:trHeight w:hRule="exact" w:val="486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01D58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528180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Poduszka powietrzna kierowcy i pasażera</w:t>
            </w:r>
          </w:p>
        </w:tc>
      </w:tr>
      <w:tr w:rsidR="008956E9" w:rsidRPr="00CA4F38" w14:paraId="3712DC33" w14:textId="77777777" w:rsidTr="00097350">
        <w:trPr>
          <w:trHeight w:hRule="exact" w:val="495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417A9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3C72F4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Fotel kierowcy amortyzowany</w:t>
            </w:r>
          </w:p>
        </w:tc>
      </w:tr>
      <w:tr w:rsidR="008956E9" w:rsidRPr="00CA4F38" w14:paraId="352D92AB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6572F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B8AED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Pojazd na pełnej ramie nośnej</w:t>
            </w:r>
          </w:p>
        </w:tc>
      </w:tr>
      <w:tr w:rsidR="008956E9" w:rsidRPr="00CA4F38" w14:paraId="575A8DFA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08B87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D598FB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Hamulec ręczny</w:t>
            </w:r>
          </w:p>
        </w:tc>
      </w:tr>
      <w:tr w:rsidR="008956E9" w:rsidRPr="00CA4F38" w14:paraId="429DA598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5A3E3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D13CF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ABS- system zapobiegający blokowaniu kół podczas hamowania</w:t>
            </w:r>
          </w:p>
        </w:tc>
      </w:tr>
      <w:tr w:rsidR="008956E9" w:rsidRPr="00CA4F38" w14:paraId="04244200" w14:textId="77777777" w:rsidTr="00097350">
        <w:trPr>
          <w:trHeight w:hRule="exact" w:val="438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6974E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75212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 xml:space="preserve">Nadwozie </w:t>
            </w:r>
            <w:proofErr w:type="gramStart"/>
            <w:r w:rsidRPr="00CA4F38">
              <w:rPr>
                <w:rFonts w:ascii="Times New Roman" w:hAnsi="Times New Roman" w:cs="Times New Roman"/>
                <w:bCs/>
                <w:iCs/>
              </w:rPr>
              <w:t>w  kolorze</w:t>
            </w:r>
            <w:proofErr w:type="gramEnd"/>
            <w:r w:rsidRPr="00CA4F38">
              <w:rPr>
                <w:rFonts w:ascii="Times New Roman" w:hAnsi="Times New Roman" w:cs="Times New Roman"/>
                <w:bCs/>
                <w:iCs/>
              </w:rPr>
              <w:t xml:space="preserve"> białym</w:t>
            </w:r>
          </w:p>
        </w:tc>
      </w:tr>
      <w:tr w:rsidR="008956E9" w:rsidRPr="00CA4F38" w14:paraId="0B3C7C6C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4BC15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079C7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Podwójne koła osi tylnej</w:t>
            </w:r>
          </w:p>
        </w:tc>
      </w:tr>
      <w:tr w:rsidR="008956E9" w:rsidRPr="00CA4F38" w14:paraId="03336DEA" w14:textId="77777777" w:rsidTr="00097350">
        <w:trPr>
          <w:trHeight w:hRule="exact" w:val="451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DE665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C7C25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DMC do 3,5 t</w:t>
            </w:r>
          </w:p>
        </w:tc>
      </w:tr>
      <w:tr w:rsidR="008956E9" w:rsidRPr="00CA4F38" w14:paraId="409CAFE3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C4EA5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20953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 xml:space="preserve">Sygnalizacja niezapiętych pasów bezpieczeństwa z przodu </w:t>
            </w:r>
          </w:p>
        </w:tc>
      </w:tr>
      <w:tr w:rsidR="008956E9" w:rsidRPr="00CA4F38" w14:paraId="5429FF93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45F2C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3EE4D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Wspomaganie kierownicy</w:t>
            </w:r>
          </w:p>
        </w:tc>
      </w:tr>
      <w:tr w:rsidR="008956E9" w:rsidRPr="00CA4F38" w14:paraId="71D6E2DB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E910D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F9A14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Tempomat</w:t>
            </w:r>
          </w:p>
        </w:tc>
      </w:tr>
      <w:tr w:rsidR="008956E9" w:rsidRPr="00CA4F38" w14:paraId="1ECF7B47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9D37C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C3137C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Manualna regulacja fotela kierowcy</w:t>
            </w:r>
          </w:p>
        </w:tc>
      </w:tr>
      <w:tr w:rsidR="008956E9" w:rsidRPr="00CA4F38" w14:paraId="472C9637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9169B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4FA8C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CA4F38">
              <w:rPr>
                <w:rFonts w:ascii="Times New Roman" w:hAnsi="Times New Roman" w:cs="Times New Roman"/>
                <w:bCs/>
                <w:iCs/>
              </w:rPr>
              <w:t>Immobilizer</w:t>
            </w:r>
            <w:proofErr w:type="spellEnd"/>
          </w:p>
        </w:tc>
      </w:tr>
      <w:tr w:rsidR="008956E9" w:rsidRPr="00CA4F38" w14:paraId="103C687E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B8F27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F9678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Centralny zamek sterowany zdalnie</w:t>
            </w:r>
          </w:p>
        </w:tc>
      </w:tr>
      <w:tr w:rsidR="008956E9" w:rsidRPr="00CA4F38" w14:paraId="5FCA9DE5" w14:textId="77777777" w:rsidTr="00097350">
        <w:trPr>
          <w:trHeight w:hRule="exact" w:val="425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156A7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63D4E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Elektrycznie regulowane lusterka zewnętrzne</w:t>
            </w:r>
          </w:p>
        </w:tc>
      </w:tr>
      <w:tr w:rsidR="008956E9" w:rsidRPr="00CA4F38" w14:paraId="328BE9F8" w14:textId="77777777" w:rsidTr="00097350">
        <w:trPr>
          <w:trHeight w:hRule="exact" w:val="515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83BBF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8FB41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Elektrycznie regulowane szyby przednie</w:t>
            </w:r>
          </w:p>
        </w:tc>
      </w:tr>
      <w:tr w:rsidR="008956E9" w:rsidRPr="00CA4F38" w14:paraId="1121A5DF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BA496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5F1FF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Światła przeciwmgłowe przednie</w:t>
            </w:r>
          </w:p>
        </w:tc>
      </w:tr>
      <w:tr w:rsidR="008956E9" w:rsidRPr="00CA4F38" w14:paraId="63CDB5B1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51482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0976B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Gniazdo 12V</w:t>
            </w:r>
          </w:p>
        </w:tc>
      </w:tr>
      <w:tr w:rsidR="008956E9" w:rsidRPr="00CA4F38" w14:paraId="09849A76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02EA0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99C79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Klimatyzacja manualna</w:t>
            </w:r>
          </w:p>
        </w:tc>
      </w:tr>
      <w:tr w:rsidR="008956E9" w:rsidRPr="00CA4F38" w14:paraId="3AF01E7E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665CD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C4782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Manualna regulacja kolumny kierownicy w dwóch płaszczyznach</w:t>
            </w:r>
          </w:p>
        </w:tc>
      </w:tr>
      <w:tr w:rsidR="008956E9" w:rsidRPr="00CA4F38" w14:paraId="0AAB8FAD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EA091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29785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Regulacja częstotliwości działania wycieraczek</w:t>
            </w:r>
          </w:p>
        </w:tc>
      </w:tr>
      <w:tr w:rsidR="008956E9" w:rsidRPr="00CA4F38" w14:paraId="237536BD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3A8D3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0A3B4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Uruchamianie silnika za pomocą kluczyka</w:t>
            </w:r>
          </w:p>
        </w:tc>
      </w:tr>
      <w:tr w:rsidR="008956E9" w:rsidRPr="00CA4F38" w14:paraId="3F6E0916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1BE5C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0B720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Światła do jazdy dziennej</w:t>
            </w:r>
          </w:p>
        </w:tc>
      </w:tr>
      <w:tr w:rsidR="008956E9" w:rsidRPr="00CA4F38" w14:paraId="6DC416BC" w14:textId="77777777" w:rsidTr="00097350">
        <w:trPr>
          <w:trHeight w:hRule="exact" w:val="420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F6F40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BD76C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Okno w tylnej ścianie kabiny</w:t>
            </w:r>
          </w:p>
        </w:tc>
      </w:tr>
      <w:tr w:rsidR="008956E9" w:rsidRPr="00CA4F38" w14:paraId="0BCA03E2" w14:textId="77777777" w:rsidTr="00097350">
        <w:trPr>
          <w:trHeight w:hRule="exact" w:val="41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91599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E4640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System audio z wyświetlaczem i Bluetooth, z zestawem głośnomówiącym</w:t>
            </w:r>
          </w:p>
        </w:tc>
      </w:tr>
      <w:tr w:rsidR="008956E9" w:rsidRPr="00CA4F38" w14:paraId="6B483663" w14:textId="77777777" w:rsidTr="00097350">
        <w:trPr>
          <w:trHeight w:hRule="exact" w:val="450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A7AD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488FE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Osłona stalowa miski olejowej i chłodnicy</w:t>
            </w:r>
          </w:p>
        </w:tc>
      </w:tr>
      <w:tr w:rsidR="008956E9" w:rsidRPr="00CA4F38" w14:paraId="34589325" w14:textId="77777777" w:rsidTr="00097350">
        <w:trPr>
          <w:trHeight w:hRule="exact" w:val="603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B640F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A6319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after="420" w:line="300" w:lineRule="auto"/>
              <w:ind w:right="101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Pojazd nowy dopuszczony do ruchu posiadający wszystkie dokumenty potrzebne do rejestracji pojazdu ciężarowego</w:t>
            </w:r>
          </w:p>
        </w:tc>
      </w:tr>
      <w:tr w:rsidR="008956E9" w:rsidRPr="00CA4F38" w14:paraId="49ADE3EE" w14:textId="77777777" w:rsidTr="00097350">
        <w:trPr>
          <w:trHeight w:hRule="exact" w:val="54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1BCD8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869278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Konstrukcja ramy pośredniej ocynkowana ze stali</w:t>
            </w:r>
          </w:p>
        </w:tc>
      </w:tr>
      <w:tr w:rsidR="008956E9" w:rsidRPr="00CA4F38" w14:paraId="3F811CEF" w14:textId="77777777" w:rsidTr="00097350">
        <w:trPr>
          <w:trHeight w:hRule="exact" w:val="348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DEF3D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9FBF77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Stalowa podłoga skrzyni załadowczej z uchwytami mocującymi (6 szt.)</w:t>
            </w:r>
          </w:p>
        </w:tc>
      </w:tr>
      <w:tr w:rsidR="008956E9" w:rsidRPr="00CA4F38" w14:paraId="04E0135B" w14:textId="77777777" w:rsidTr="00097350">
        <w:trPr>
          <w:trHeight w:hRule="exact" w:val="641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3FDB75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D30127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Osłona kabiny powyżej burty wykonana z kraty, rogi osłony wystające ok 10 cm poza obrys kabiny, uszy do zapięcia elementów zabezpieczające ładunek przed przemieszczaniem (6 szt.)</w:t>
            </w:r>
          </w:p>
        </w:tc>
      </w:tr>
      <w:tr w:rsidR="008956E9" w:rsidRPr="00CA4F38" w14:paraId="30374267" w14:textId="77777777" w:rsidTr="00097350">
        <w:trPr>
          <w:trHeight w:hRule="exact" w:val="473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5349E6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46CD1A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  <w:highlight w:val="yellow"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Tylne słupki skrzyni załadowczej, umożliwiające szybki demontaż</w:t>
            </w:r>
          </w:p>
        </w:tc>
      </w:tr>
      <w:tr w:rsidR="008956E9" w:rsidRPr="00CA4F38" w14:paraId="78A3A865" w14:textId="77777777" w:rsidTr="00097350">
        <w:trPr>
          <w:trHeight w:hRule="exact" w:val="296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FB28BB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567A6F" w14:textId="77777777" w:rsidR="008956E9" w:rsidRPr="00CA4F38" w:rsidRDefault="008956E9" w:rsidP="00097350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highlight w:val="yellow"/>
              </w:rPr>
            </w:pPr>
            <w:r w:rsidRPr="00CA4F38">
              <w:rPr>
                <w:rFonts w:ascii="Times New Roman" w:hAnsi="Times New Roman" w:cs="Times New Roman"/>
                <w:bCs/>
                <w:iCs/>
                <w:color w:val="000000"/>
              </w:rPr>
              <w:t>Burty stalowe w kolorze grafitowym</w:t>
            </w:r>
          </w:p>
        </w:tc>
      </w:tr>
      <w:tr w:rsidR="008956E9" w:rsidRPr="00CA4F38" w14:paraId="10D6EBF9" w14:textId="77777777" w:rsidTr="00097350">
        <w:trPr>
          <w:trHeight w:hRule="exact" w:val="413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80341C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BF51C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Burty boczne niedzielone</w:t>
            </w:r>
          </w:p>
        </w:tc>
      </w:tr>
      <w:tr w:rsidR="008956E9" w:rsidRPr="00CA4F38" w14:paraId="5B8DAB3D" w14:textId="77777777" w:rsidTr="00097350">
        <w:trPr>
          <w:trHeight w:hRule="exact" w:val="425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756CC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99173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Burta tylna otwierana w osi dolnej i górnej</w:t>
            </w:r>
          </w:p>
        </w:tc>
      </w:tr>
      <w:tr w:rsidR="008956E9" w:rsidRPr="00CA4F38" w14:paraId="2B35B96D" w14:textId="77777777" w:rsidTr="00097350">
        <w:trPr>
          <w:trHeight w:hRule="exact" w:val="487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F216B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1F30B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Osłona kabiny powyżej burty</w:t>
            </w:r>
          </w:p>
        </w:tc>
      </w:tr>
      <w:tr w:rsidR="008956E9" w:rsidRPr="00CA4F38" w14:paraId="4D97397C" w14:textId="77777777" w:rsidTr="00097350">
        <w:trPr>
          <w:trHeight w:hRule="exact" w:val="367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74890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79E77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System wywrotu elektrohydrauliczny</w:t>
            </w:r>
          </w:p>
        </w:tc>
      </w:tr>
      <w:tr w:rsidR="008956E9" w:rsidRPr="00CA4F38" w14:paraId="5B4CF77F" w14:textId="77777777" w:rsidTr="00097350">
        <w:trPr>
          <w:trHeight w:hRule="exact" w:val="361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5265C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D68DF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Sterowanie z kabiny kierowcy</w:t>
            </w:r>
          </w:p>
        </w:tc>
      </w:tr>
      <w:tr w:rsidR="008956E9" w:rsidRPr="00CA4F38" w14:paraId="74718211" w14:textId="77777777" w:rsidTr="00097350">
        <w:trPr>
          <w:trHeight w:hRule="exact" w:val="441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F9DBA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2B332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Siłownik wywrotu o udźwigu minimum 4T</w:t>
            </w:r>
          </w:p>
        </w:tc>
      </w:tr>
      <w:tr w:rsidR="008956E9" w:rsidRPr="00CA4F38" w14:paraId="7E3BC746" w14:textId="77777777" w:rsidTr="00097350">
        <w:trPr>
          <w:trHeight w:hRule="exact" w:val="463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7BE96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7566F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Wywrotka trzystronna</w:t>
            </w:r>
          </w:p>
        </w:tc>
      </w:tr>
      <w:tr w:rsidR="008956E9" w:rsidRPr="00CA4F38" w14:paraId="7D21358E" w14:textId="77777777" w:rsidTr="00097350">
        <w:trPr>
          <w:trHeight w:hRule="exact" w:val="441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8B872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8DC89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Plandeka skrzyni załadunkowej</w:t>
            </w:r>
          </w:p>
        </w:tc>
      </w:tr>
      <w:tr w:rsidR="008956E9" w:rsidRPr="00CA4F38" w14:paraId="715BEE80" w14:textId="77777777" w:rsidTr="00097350">
        <w:trPr>
          <w:trHeight w:hRule="exact" w:val="464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074DB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FE187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Koło zapasowe w wysuwnym koszu pod tylnym zwisem pojazdu</w:t>
            </w:r>
          </w:p>
        </w:tc>
      </w:tr>
      <w:tr w:rsidR="008956E9" w:rsidRPr="00CA4F38" w14:paraId="4A16928C" w14:textId="77777777" w:rsidTr="00097350">
        <w:trPr>
          <w:trHeight w:hRule="exact" w:val="41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9AB5E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0338E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Resory tylne wielopiórowe</w:t>
            </w:r>
          </w:p>
        </w:tc>
      </w:tr>
      <w:tr w:rsidR="008956E9" w:rsidRPr="00CA4F38" w14:paraId="26FF3286" w14:textId="77777777" w:rsidTr="00097350">
        <w:trPr>
          <w:trHeight w:hRule="exact" w:val="480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D508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7B62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Siatka chroniąca lampy tylne</w:t>
            </w:r>
          </w:p>
        </w:tc>
      </w:tr>
      <w:tr w:rsidR="008956E9" w:rsidRPr="00CA4F38" w14:paraId="49D7DDCA" w14:textId="77777777" w:rsidTr="00097350">
        <w:trPr>
          <w:trHeight w:hRule="exact" w:val="346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202F1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79D3C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Siłownik pięciostopniowy, umożliwiający duży kąt wywrotu</w:t>
            </w:r>
          </w:p>
        </w:tc>
      </w:tr>
      <w:tr w:rsidR="008956E9" w:rsidRPr="00CA4F38" w14:paraId="3BE90F27" w14:textId="77777777" w:rsidTr="00097350">
        <w:trPr>
          <w:trHeight w:hRule="exact" w:val="48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463CC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58C03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 xml:space="preserve">Skrzynia narzędziowa </w:t>
            </w:r>
            <w:proofErr w:type="gramStart"/>
            <w:r w:rsidRPr="00CA4F38">
              <w:rPr>
                <w:rFonts w:ascii="Times New Roman" w:hAnsi="Times New Roman" w:cs="Times New Roman"/>
                <w:bCs/>
                <w:iCs/>
              </w:rPr>
              <w:t>miedzy</w:t>
            </w:r>
            <w:proofErr w:type="gramEnd"/>
            <w:r w:rsidRPr="00CA4F38">
              <w:rPr>
                <w:rFonts w:ascii="Times New Roman" w:hAnsi="Times New Roman" w:cs="Times New Roman"/>
                <w:bCs/>
                <w:iCs/>
              </w:rPr>
              <w:t xml:space="preserve"> kabiną a wywrotką w kolorze białym</w:t>
            </w:r>
          </w:p>
        </w:tc>
      </w:tr>
      <w:tr w:rsidR="008956E9" w:rsidRPr="00CA4F38" w14:paraId="1F533293" w14:textId="77777777" w:rsidTr="00097350">
        <w:trPr>
          <w:trHeight w:hRule="exact" w:val="348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7309E" w14:textId="77777777" w:rsidR="008956E9" w:rsidRPr="00CA4F38" w:rsidRDefault="008956E9" w:rsidP="008956E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40" w:after="420" w:line="300" w:lineRule="auto"/>
              <w:ind w:right="380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11B5B" w14:textId="77777777" w:rsidR="008956E9" w:rsidRPr="00CA4F38" w:rsidRDefault="008956E9" w:rsidP="00097350">
            <w:pPr>
              <w:widowControl w:val="0"/>
              <w:tabs>
                <w:tab w:val="left" w:pos="5141"/>
              </w:tabs>
              <w:autoSpaceDE w:val="0"/>
              <w:autoSpaceDN w:val="0"/>
              <w:adjustRightInd w:val="0"/>
              <w:spacing w:after="420" w:line="30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 xml:space="preserve">Fartuchy </w:t>
            </w:r>
            <w:proofErr w:type="spellStart"/>
            <w:r w:rsidRPr="00CA4F38">
              <w:rPr>
                <w:rFonts w:ascii="Times New Roman" w:hAnsi="Times New Roman" w:cs="Times New Roman"/>
                <w:bCs/>
                <w:iCs/>
              </w:rPr>
              <w:t>przeciwbłotne</w:t>
            </w:r>
            <w:proofErr w:type="spellEnd"/>
            <w:r w:rsidRPr="00CA4F38">
              <w:rPr>
                <w:rFonts w:ascii="Times New Roman" w:hAnsi="Times New Roman" w:cs="Times New Roman"/>
                <w:bCs/>
                <w:iCs/>
              </w:rPr>
              <w:t xml:space="preserve"> osi przedniej i tylnej</w:t>
            </w:r>
          </w:p>
        </w:tc>
      </w:tr>
      <w:tr w:rsidR="008956E9" w:rsidRPr="00CA4F38" w14:paraId="01E98290" w14:textId="77777777" w:rsidTr="00097350">
        <w:trPr>
          <w:trHeight w:hRule="exact" w:val="457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7F3F0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after="420" w:line="260" w:lineRule="auto"/>
              <w:ind w:left="1080" w:right="3800"/>
              <w:rPr>
                <w:rFonts w:ascii="Times New Roman" w:hAnsi="Times New Roman" w:cs="Times New Roman"/>
              </w:rPr>
            </w:pPr>
            <w:r w:rsidRPr="00CA4F3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E6236A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  <w:b/>
              </w:rPr>
            </w:pPr>
            <w:r w:rsidRPr="00CA4F38">
              <w:rPr>
                <w:rFonts w:ascii="Times New Roman" w:hAnsi="Times New Roman" w:cs="Times New Roman"/>
                <w:b/>
              </w:rPr>
              <w:t xml:space="preserve">Warunki gwarancji i serwisu </w:t>
            </w:r>
          </w:p>
        </w:tc>
      </w:tr>
      <w:tr w:rsidR="008956E9" w:rsidRPr="00CA4F38" w14:paraId="7A45885B" w14:textId="77777777" w:rsidTr="00097350">
        <w:trPr>
          <w:trHeight w:hRule="exact" w:val="595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274E6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after="420" w:line="260" w:lineRule="auto"/>
              <w:ind w:left="360" w:right="38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B8A4C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</w:rPr>
            </w:pPr>
            <w:r w:rsidRPr="00CA4F38">
              <w:rPr>
                <w:rFonts w:ascii="Times New Roman" w:hAnsi="Times New Roman" w:cs="Times New Roman"/>
              </w:rPr>
              <w:t xml:space="preserve">Okres pełnej gwarancji na pojazd </w:t>
            </w:r>
            <w:proofErr w:type="gramStart"/>
            <w:r w:rsidRPr="00CA4F38">
              <w:rPr>
                <w:rFonts w:ascii="Times New Roman" w:hAnsi="Times New Roman" w:cs="Times New Roman"/>
              </w:rPr>
              <w:t>minimum  24</w:t>
            </w:r>
            <w:proofErr w:type="gramEnd"/>
            <w:r w:rsidRPr="00CA4F38">
              <w:rPr>
                <w:rFonts w:ascii="Times New Roman" w:hAnsi="Times New Roman" w:cs="Times New Roman"/>
              </w:rPr>
              <w:t xml:space="preserve">  miesiące.</w:t>
            </w:r>
          </w:p>
        </w:tc>
      </w:tr>
      <w:tr w:rsidR="008956E9" w:rsidRPr="00CA4F38" w14:paraId="72EF4951" w14:textId="77777777" w:rsidTr="00097350">
        <w:trPr>
          <w:trHeight w:hRule="exact" w:val="473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D09E9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after="420" w:line="260" w:lineRule="auto"/>
              <w:ind w:left="360" w:right="380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21D6A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line="260" w:lineRule="auto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>Gwarancja liczona od dnia dostawy i uruchomienia</w:t>
            </w:r>
          </w:p>
        </w:tc>
      </w:tr>
      <w:tr w:rsidR="008956E9" w:rsidRPr="00CA4F38" w14:paraId="0249CCD7" w14:textId="77777777" w:rsidTr="00097350">
        <w:trPr>
          <w:trHeight w:hRule="exact" w:val="736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C9226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after="420" w:line="260" w:lineRule="auto"/>
              <w:ind w:left="360" w:right="380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FA109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line="260" w:lineRule="auto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 xml:space="preserve">Miejsce wykonania naprawy w pierwszej kolejności u Zamawiającego, jeżeli nie </w:t>
            </w:r>
            <w:proofErr w:type="gramStart"/>
            <w:r w:rsidRPr="00CA4F38">
              <w:rPr>
                <w:rFonts w:ascii="Times New Roman" w:hAnsi="Times New Roman" w:cs="Times New Roman"/>
                <w:bCs/>
                <w:iCs/>
              </w:rPr>
              <w:t>jest  to</w:t>
            </w:r>
            <w:proofErr w:type="gramEnd"/>
            <w:r w:rsidRPr="00CA4F38">
              <w:rPr>
                <w:rFonts w:ascii="Times New Roman" w:hAnsi="Times New Roman" w:cs="Times New Roman"/>
                <w:bCs/>
                <w:iCs/>
              </w:rPr>
              <w:t xml:space="preserve"> możliwe w serwisie autoryzowanym Wykonawcy.</w:t>
            </w:r>
          </w:p>
          <w:p w14:paraId="063198F6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line="260" w:lineRule="auto"/>
              <w:rPr>
                <w:rFonts w:ascii="Times New Roman" w:hAnsi="Times New Roman" w:cs="Times New Roman"/>
                <w:bCs/>
                <w:iCs/>
              </w:rPr>
            </w:pPr>
          </w:p>
          <w:p w14:paraId="37C5BBCE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line="260" w:lineRule="auto"/>
              <w:rPr>
                <w:rFonts w:ascii="Times New Roman" w:hAnsi="Times New Roman" w:cs="Times New Roman"/>
                <w:bCs/>
                <w:iCs/>
              </w:rPr>
            </w:pPr>
          </w:p>
          <w:p w14:paraId="37C2AEA5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line="260" w:lineRule="auto"/>
              <w:rPr>
                <w:rFonts w:ascii="Times New Roman" w:hAnsi="Times New Roman" w:cs="Times New Roman"/>
                <w:bCs/>
                <w:iCs/>
              </w:rPr>
            </w:pPr>
          </w:p>
          <w:p w14:paraId="42B2BD7E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line="260" w:lineRule="auto"/>
              <w:rPr>
                <w:rFonts w:ascii="Times New Roman" w:hAnsi="Times New Roman" w:cs="Times New Roman"/>
                <w:bCs/>
                <w:iCs/>
              </w:rPr>
            </w:pPr>
          </w:p>
          <w:p w14:paraId="5E1C6489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line="26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956E9" w:rsidRPr="00CA4F38" w14:paraId="524A9BBE" w14:textId="77777777" w:rsidTr="00097350">
        <w:trPr>
          <w:trHeight w:hRule="exact" w:val="42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40B40" w14:textId="77777777" w:rsidR="008956E9" w:rsidRPr="00CA4F38" w:rsidRDefault="008956E9" w:rsidP="008956E9">
            <w:pPr>
              <w:pStyle w:val="Akapitzlist"/>
              <w:widowControl w:val="0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before="40" w:after="420" w:line="260" w:lineRule="auto"/>
              <w:ind w:right="3800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708A78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line="26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/>
                <w:bCs/>
                <w:iCs/>
              </w:rPr>
              <w:t xml:space="preserve">    </w:t>
            </w:r>
            <w:proofErr w:type="gramStart"/>
            <w:r w:rsidRPr="00CA4F38">
              <w:rPr>
                <w:rFonts w:ascii="Times New Roman" w:hAnsi="Times New Roman" w:cs="Times New Roman"/>
                <w:b/>
                <w:bCs/>
                <w:iCs/>
              </w:rPr>
              <w:t>Pozostałe  informacje</w:t>
            </w:r>
            <w:proofErr w:type="gramEnd"/>
            <w:r w:rsidRPr="00CA4F38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757CDD81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line="26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8956E9" w:rsidRPr="00CA4F38" w14:paraId="6AE4E3A5" w14:textId="77777777" w:rsidTr="00097350">
        <w:trPr>
          <w:trHeight w:hRule="exact" w:val="755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5A7DC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after="420" w:line="260" w:lineRule="auto"/>
              <w:ind w:left="360" w:right="380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4</w:t>
            </w: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C06E4" w14:textId="77777777" w:rsidR="002475B8" w:rsidRDefault="008956E9" w:rsidP="00097350">
            <w:pPr>
              <w:widowControl w:val="0"/>
              <w:autoSpaceDE w:val="0"/>
              <w:autoSpaceDN w:val="0"/>
              <w:adjustRightInd w:val="0"/>
              <w:spacing w:before="40" w:line="260" w:lineRule="auto"/>
              <w:rPr>
                <w:rFonts w:ascii="Times New Roman" w:hAnsi="Times New Roman" w:cs="Times New Roman"/>
                <w:bCs/>
                <w:iCs/>
                <w:highlight w:val="yellow"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 xml:space="preserve">Materiały firmowe potwierdzające zgodność deklarowanych parametrów z danymi </w:t>
            </w:r>
            <w:proofErr w:type="gramStart"/>
            <w:r w:rsidRPr="00CA4F38">
              <w:rPr>
                <w:rFonts w:ascii="Times New Roman" w:hAnsi="Times New Roman" w:cs="Times New Roman"/>
                <w:bCs/>
                <w:iCs/>
              </w:rPr>
              <w:t>producenta  ewentualnie</w:t>
            </w:r>
            <w:proofErr w:type="gramEnd"/>
            <w:r w:rsidRPr="00CA4F38">
              <w:rPr>
                <w:rFonts w:ascii="Times New Roman" w:hAnsi="Times New Roman" w:cs="Times New Roman"/>
                <w:bCs/>
                <w:iCs/>
              </w:rPr>
              <w:t xml:space="preserve"> zdjęcia przedmiotu zamówienia jak  w ofercie </w:t>
            </w:r>
            <w:r w:rsidRPr="00C1460B">
              <w:rPr>
                <w:rFonts w:ascii="Times New Roman" w:hAnsi="Times New Roman" w:cs="Times New Roman"/>
                <w:bCs/>
                <w:iCs/>
                <w:highlight w:val="yellow"/>
              </w:rPr>
              <w:t xml:space="preserve">– PRZEDMIOTOWE ŚRODKI </w:t>
            </w:r>
          </w:p>
          <w:p w14:paraId="7245629C" w14:textId="740647C3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line="260" w:lineRule="auto"/>
              <w:rPr>
                <w:rFonts w:ascii="Times New Roman" w:hAnsi="Times New Roman" w:cs="Times New Roman"/>
                <w:bCs/>
                <w:iCs/>
              </w:rPr>
            </w:pPr>
            <w:r w:rsidRPr="00C1460B">
              <w:rPr>
                <w:rFonts w:ascii="Times New Roman" w:hAnsi="Times New Roman" w:cs="Times New Roman"/>
                <w:bCs/>
                <w:iCs/>
                <w:highlight w:val="yellow"/>
              </w:rPr>
              <w:t>DOWODOWE</w:t>
            </w:r>
          </w:p>
        </w:tc>
      </w:tr>
      <w:tr w:rsidR="008956E9" w:rsidRPr="00CA4F38" w14:paraId="07254CE2" w14:textId="77777777" w:rsidTr="00097350">
        <w:trPr>
          <w:trHeight w:hRule="exact" w:val="422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E1D36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after="420" w:line="260" w:lineRule="auto"/>
              <w:ind w:left="360" w:right="380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5</w:t>
            </w: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38C97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line="260" w:lineRule="auto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 xml:space="preserve">Instrukcja obsługi w języku polskim </w:t>
            </w:r>
          </w:p>
        </w:tc>
      </w:tr>
      <w:tr w:rsidR="008956E9" w:rsidRPr="00CA4F38" w14:paraId="424BF284" w14:textId="77777777" w:rsidTr="00097350">
        <w:trPr>
          <w:trHeight w:hRule="exact" w:val="57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32D47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after="420" w:line="260" w:lineRule="auto"/>
              <w:ind w:left="360" w:right="380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6</w:t>
            </w: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CD8F5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line="260" w:lineRule="auto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 xml:space="preserve">Dostawa pojazdu i uruchomienie </w:t>
            </w:r>
            <w:proofErr w:type="gramStart"/>
            <w:r w:rsidRPr="00CA4F38">
              <w:rPr>
                <w:rFonts w:ascii="Times New Roman" w:hAnsi="Times New Roman" w:cs="Times New Roman"/>
                <w:bCs/>
                <w:iCs/>
              </w:rPr>
              <w:t>przedmiotu  zamówienia</w:t>
            </w:r>
            <w:proofErr w:type="gramEnd"/>
            <w:r w:rsidRPr="00CA4F38">
              <w:rPr>
                <w:rFonts w:ascii="Times New Roman" w:hAnsi="Times New Roman" w:cs="Times New Roman"/>
                <w:bCs/>
                <w:iCs/>
              </w:rPr>
              <w:t xml:space="preserve"> do siedziby zamawiającego na koszt wykonawcy</w:t>
            </w:r>
          </w:p>
        </w:tc>
      </w:tr>
      <w:tr w:rsidR="008956E9" w:rsidRPr="00CA4F38" w14:paraId="1BC4CB79" w14:textId="77777777" w:rsidTr="00097350">
        <w:trPr>
          <w:trHeight w:hRule="exact" w:val="55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37EAD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after="420" w:line="260" w:lineRule="auto"/>
              <w:ind w:right="380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/>
                <w:bCs/>
                <w:iCs/>
              </w:rPr>
              <w:t>7</w:t>
            </w: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FB30C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line="260" w:lineRule="auto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</w:rPr>
              <w:t xml:space="preserve">Szkolenie operatora w zakresie obsługi i eksploatacji pojazdu wliczone w cenę oferty </w:t>
            </w:r>
          </w:p>
        </w:tc>
      </w:tr>
      <w:tr w:rsidR="008956E9" w:rsidRPr="00CA4F38" w14:paraId="50127167" w14:textId="77777777" w:rsidTr="00097350">
        <w:trPr>
          <w:trHeight w:hRule="exact" w:val="426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E9B06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after="420" w:line="260" w:lineRule="auto"/>
              <w:ind w:left="360" w:right="380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8</w:t>
            </w: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E2C9E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line="260" w:lineRule="auto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  <w:bCs/>
                <w:iCs/>
                <w:color w:val="FF0000"/>
              </w:rPr>
              <w:t>Dokumenty konieczne do rejestracji łącznie z homologacją na pojazd ciężarowy - WAŻNE</w:t>
            </w:r>
          </w:p>
        </w:tc>
      </w:tr>
      <w:tr w:rsidR="008956E9" w:rsidRPr="00CA4F38" w14:paraId="06D9A4A1" w14:textId="77777777" w:rsidTr="00097350">
        <w:trPr>
          <w:trHeight w:hRule="exact" w:val="565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56B9C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after="420" w:line="260" w:lineRule="auto"/>
              <w:ind w:left="360" w:right="380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9</w:t>
            </w:r>
          </w:p>
        </w:tc>
        <w:tc>
          <w:tcPr>
            <w:tcW w:w="9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E2ECA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</w:rPr>
            </w:pPr>
            <w:r w:rsidRPr="00CA4F38">
              <w:rPr>
                <w:rFonts w:ascii="Times New Roman" w:hAnsi="Times New Roman" w:cs="Times New Roman"/>
              </w:rPr>
              <w:t xml:space="preserve">Termin dostawy </w:t>
            </w:r>
            <w:proofErr w:type="gramStart"/>
            <w:r w:rsidRPr="00CA4F38">
              <w:rPr>
                <w:rFonts w:ascii="Times New Roman" w:hAnsi="Times New Roman" w:cs="Times New Roman"/>
              </w:rPr>
              <w:t>pojazdu :</w:t>
            </w:r>
            <w:proofErr w:type="gramEnd"/>
            <w:r w:rsidRPr="00CA4F38">
              <w:rPr>
                <w:rFonts w:ascii="Times New Roman" w:hAnsi="Times New Roman" w:cs="Times New Roman"/>
              </w:rPr>
              <w:t xml:space="preserve"> nie później niż </w:t>
            </w:r>
            <w:r w:rsidRPr="00C1460B">
              <w:rPr>
                <w:rFonts w:ascii="Times New Roman" w:hAnsi="Times New Roman" w:cs="Times New Roman"/>
                <w:highlight w:val="yellow"/>
              </w:rPr>
              <w:t>50</w:t>
            </w:r>
            <w:r w:rsidRPr="00CA4F38">
              <w:rPr>
                <w:rFonts w:ascii="Times New Roman" w:hAnsi="Times New Roman" w:cs="Times New Roman"/>
              </w:rPr>
              <w:t xml:space="preserve"> dni od dnia podpisania umowy</w:t>
            </w:r>
          </w:p>
          <w:p w14:paraId="5365E39B" w14:textId="77777777" w:rsidR="008956E9" w:rsidRPr="00CA4F38" w:rsidRDefault="008956E9" w:rsidP="00097350">
            <w:pPr>
              <w:widowControl w:val="0"/>
              <w:autoSpaceDE w:val="0"/>
              <w:autoSpaceDN w:val="0"/>
              <w:adjustRightInd w:val="0"/>
              <w:spacing w:before="40" w:line="260" w:lineRule="auto"/>
              <w:rPr>
                <w:rFonts w:ascii="Times New Roman" w:hAnsi="Times New Roman" w:cs="Times New Roman"/>
                <w:bCs/>
                <w:iCs/>
              </w:rPr>
            </w:pPr>
            <w:r w:rsidRPr="00CA4F38">
              <w:rPr>
                <w:rFonts w:ascii="Times New Roman" w:hAnsi="Times New Roman" w:cs="Times New Roman"/>
              </w:rPr>
              <w:t>.</w:t>
            </w:r>
          </w:p>
        </w:tc>
      </w:tr>
    </w:tbl>
    <w:p w14:paraId="668D5681" w14:textId="77777777" w:rsidR="008956E9" w:rsidRDefault="008956E9" w:rsidP="008956E9">
      <w:pPr>
        <w:pStyle w:val="Default"/>
        <w:rPr>
          <w:sz w:val="22"/>
          <w:szCs w:val="22"/>
        </w:rPr>
      </w:pPr>
    </w:p>
    <w:p w14:paraId="573C7E89" w14:textId="77777777" w:rsidR="008956E9" w:rsidRPr="00CA6D37" w:rsidRDefault="008956E9" w:rsidP="008956E9">
      <w:pPr>
        <w:pStyle w:val="Default"/>
        <w:jc w:val="both"/>
      </w:pPr>
      <w:r w:rsidRPr="00CA6D37">
        <w:rPr>
          <w:b/>
          <w:bCs/>
        </w:rPr>
        <w:t>Dodatkowe wymagania Zamawiającego</w:t>
      </w:r>
      <w:r w:rsidRPr="00CA6D37">
        <w:t xml:space="preserve">: </w:t>
      </w:r>
    </w:p>
    <w:p w14:paraId="46CF2848" w14:textId="77777777" w:rsidR="008956E9" w:rsidRPr="00F958D5" w:rsidRDefault="008956E9" w:rsidP="008956E9">
      <w:pPr>
        <w:pStyle w:val="Default"/>
        <w:jc w:val="both"/>
        <w:rPr>
          <w:sz w:val="22"/>
          <w:szCs w:val="22"/>
        </w:rPr>
      </w:pPr>
    </w:p>
    <w:p w14:paraId="14493C2F" w14:textId="77777777" w:rsidR="008956E9" w:rsidRPr="000B2928" w:rsidRDefault="008956E9" w:rsidP="008956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0B2928">
        <w:rPr>
          <w:rFonts w:ascii="Times New Roman" w:hAnsi="Times New Roman" w:cs="Times New Roman"/>
          <w:b/>
          <w:bCs/>
          <w:i/>
          <w:iCs/>
          <w:color w:val="000000"/>
        </w:rPr>
        <w:t xml:space="preserve">Dokumentacja w języku polskim: </w:t>
      </w:r>
    </w:p>
    <w:p w14:paraId="58968B5F" w14:textId="77777777" w:rsidR="008956E9" w:rsidRPr="000B2928" w:rsidRDefault="008956E9" w:rsidP="008956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0B2928">
        <w:rPr>
          <w:rFonts w:ascii="Times New Roman" w:hAnsi="Times New Roman" w:cs="Times New Roman"/>
          <w:color w:val="000000"/>
        </w:rPr>
        <w:t xml:space="preserve">- komplet dokumentów umożliwiający rejestrację pojazdu w wydziale komunikacji </w:t>
      </w:r>
    </w:p>
    <w:p w14:paraId="226DB379" w14:textId="77777777" w:rsidR="008956E9" w:rsidRPr="000B2928" w:rsidRDefault="008956E9" w:rsidP="008956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0B2928">
        <w:rPr>
          <w:rFonts w:ascii="Times New Roman" w:hAnsi="Times New Roman" w:cs="Times New Roman"/>
          <w:color w:val="000000"/>
        </w:rPr>
        <w:t xml:space="preserve">- instrukcja obsługi i eksploatacji pojazdu </w:t>
      </w:r>
    </w:p>
    <w:p w14:paraId="658AFB60" w14:textId="77777777" w:rsidR="008956E9" w:rsidRPr="000B2928" w:rsidRDefault="008956E9" w:rsidP="008956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0B2928">
        <w:rPr>
          <w:rFonts w:ascii="Times New Roman" w:hAnsi="Times New Roman" w:cs="Times New Roman"/>
          <w:color w:val="000000"/>
        </w:rPr>
        <w:t xml:space="preserve">- </w:t>
      </w:r>
      <w:r>
        <w:rPr>
          <w:rFonts w:ascii="Times New Roman" w:hAnsi="Times New Roman" w:cs="Times New Roman"/>
          <w:color w:val="000000"/>
        </w:rPr>
        <w:t>w</w:t>
      </w:r>
      <w:r w:rsidRPr="000B2928">
        <w:rPr>
          <w:rFonts w:ascii="Times New Roman" w:hAnsi="Times New Roman" w:cs="Times New Roman"/>
          <w:color w:val="000000"/>
        </w:rPr>
        <w:t xml:space="preserve">ykaz adresów autoryzowanych stacji obsługowych </w:t>
      </w:r>
    </w:p>
    <w:p w14:paraId="1FDA8A96" w14:textId="77777777" w:rsidR="008956E9" w:rsidRPr="000B2928" w:rsidRDefault="008956E9" w:rsidP="008956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0B2928">
        <w:rPr>
          <w:rFonts w:ascii="Times New Roman" w:hAnsi="Times New Roman" w:cs="Times New Roman"/>
          <w:b/>
          <w:bCs/>
          <w:i/>
          <w:iCs/>
          <w:color w:val="000000"/>
        </w:rPr>
        <w:t xml:space="preserve">Wykonawca zobowiązany jest do: </w:t>
      </w:r>
    </w:p>
    <w:p w14:paraId="1E0367DF" w14:textId="77777777" w:rsidR="008956E9" w:rsidRPr="000B2928" w:rsidRDefault="008956E9" w:rsidP="008956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0B2928">
        <w:rPr>
          <w:rFonts w:ascii="Times New Roman" w:hAnsi="Times New Roman" w:cs="Times New Roman"/>
          <w:color w:val="000000"/>
        </w:rPr>
        <w:t xml:space="preserve">- przeprowadzenia prezentacji </w:t>
      </w:r>
    </w:p>
    <w:p w14:paraId="03B4A584" w14:textId="77777777" w:rsidR="008956E9" w:rsidRDefault="008956E9" w:rsidP="008956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0B2928">
        <w:rPr>
          <w:rFonts w:ascii="Times New Roman" w:hAnsi="Times New Roman" w:cs="Times New Roman"/>
          <w:color w:val="000000"/>
        </w:rPr>
        <w:t xml:space="preserve">- przeszkolenia w zakresie obsługi i eksploatacji, działania podzespołów </w:t>
      </w:r>
    </w:p>
    <w:p w14:paraId="443E61B7" w14:textId="77777777" w:rsidR="008956E9" w:rsidRDefault="008956E9" w:rsidP="008956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B2928">
        <w:rPr>
          <w:rFonts w:ascii="Times New Roman" w:hAnsi="Times New Roman" w:cs="Times New Roman"/>
          <w:sz w:val="24"/>
          <w:szCs w:val="24"/>
        </w:rPr>
        <w:t>- przekazania planu przeglądów okresowych pojazdu.</w:t>
      </w:r>
    </w:p>
    <w:p w14:paraId="3E823BC7" w14:textId="0D8D1354" w:rsidR="007641AE" w:rsidRPr="008956E9" w:rsidRDefault="007641AE" w:rsidP="008956E9"/>
    <w:sectPr w:rsidR="007641AE" w:rsidRPr="008956E9" w:rsidSect="00C96F6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07A17" w14:textId="77777777" w:rsidR="00FF14E0" w:rsidRDefault="00FF14E0" w:rsidP="005423B2">
      <w:pPr>
        <w:spacing w:after="0" w:line="240" w:lineRule="auto"/>
      </w:pPr>
      <w:r>
        <w:separator/>
      </w:r>
    </w:p>
  </w:endnote>
  <w:endnote w:type="continuationSeparator" w:id="0">
    <w:p w14:paraId="6A808F71" w14:textId="77777777" w:rsidR="00FF14E0" w:rsidRDefault="00FF14E0" w:rsidP="00542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45C95" w14:textId="77777777" w:rsidR="00FF14E0" w:rsidRDefault="00FF14E0" w:rsidP="005423B2">
      <w:pPr>
        <w:spacing w:after="0" w:line="240" w:lineRule="auto"/>
      </w:pPr>
      <w:r>
        <w:separator/>
      </w:r>
    </w:p>
  </w:footnote>
  <w:footnote w:type="continuationSeparator" w:id="0">
    <w:p w14:paraId="0E4F1023" w14:textId="77777777" w:rsidR="00FF14E0" w:rsidRDefault="00FF14E0" w:rsidP="005423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B64B4"/>
    <w:multiLevelType w:val="hybridMultilevel"/>
    <w:tmpl w:val="A77E39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097287"/>
    <w:multiLevelType w:val="hybridMultilevel"/>
    <w:tmpl w:val="09623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A42E1"/>
    <w:multiLevelType w:val="hybridMultilevel"/>
    <w:tmpl w:val="66147F14"/>
    <w:lvl w:ilvl="0" w:tplc="01AC7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E54"/>
    <w:multiLevelType w:val="hybridMultilevel"/>
    <w:tmpl w:val="966AECD0"/>
    <w:lvl w:ilvl="0" w:tplc="5532B94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82D78"/>
    <w:multiLevelType w:val="hybridMultilevel"/>
    <w:tmpl w:val="ABD6D05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6FA52DD"/>
    <w:multiLevelType w:val="hybridMultilevel"/>
    <w:tmpl w:val="7EA03564"/>
    <w:lvl w:ilvl="0" w:tplc="0415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6" w15:restartNumberingAfterBreak="0">
    <w:nsid w:val="386403A3"/>
    <w:multiLevelType w:val="hybridMultilevel"/>
    <w:tmpl w:val="9D08E4F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43664"/>
    <w:multiLevelType w:val="hybridMultilevel"/>
    <w:tmpl w:val="0D4EB0D8"/>
    <w:lvl w:ilvl="0" w:tplc="791EF960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0802776"/>
    <w:multiLevelType w:val="hybridMultilevel"/>
    <w:tmpl w:val="4D02A0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702A3"/>
    <w:multiLevelType w:val="hybridMultilevel"/>
    <w:tmpl w:val="53E01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D86C7B"/>
    <w:multiLevelType w:val="hybridMultilevel"/>
    <w:tmpl w:val="F21A9A6A"/>
    <w:lvl w:ilvl="0" w:tplc="5532B94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E72443"/>
    <w:multiLevelType w:val="hybridMultilevel"/>
    <w:tmpl w:val="AC86296C"/>
    <w:lvl w:ilvl="0" w:tplc="04150017">
      <w:start w:val="1"/>
      <w:numFmt w:val="lowerLetter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12" w15:restartNumberingAfterBreak="0">
    <w:nsid w:val="73014DCC"/>
    <w:multiLevelType w:val="hybridMultilevel"/>
    <w:tmpl w:val="960495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31241297">
    <w:abstractNumId w:val="4"/>
  </w:num>
  <w:num w:numId="2" w16cid:durableId="1653564947">
    <w:abstractNumId w:val="11"/>
  </w:num>
  <w:num w:numId="3" w16cid:durableId="664166391">
    <w:abstractNumId w:val="5"/>
  </w:num>
  <w:num w:numId="4" w16cid:durableId="1159886246">
    <w:abstractNumId w:val="0"/>
  </w:num>
  <w:num w:numId="5" w16cid:durableId="1304888834">
    <w:abstractNumId w:val="7"/>
  </w:num>
  <w:num w:numId="6" w16cid:durableId="1592619235">
    <w:abstractNumId w:val="2"/>
  </w:num>
  <w:num w:numId="7" w16cid:durableId="462576441">
    <w:abstractNumId w:val="1"/>
  </w:num>
  <w:num w:numId="8" w16cid:durableId="2076970332">
    <w:abstractNumId w:val="10"/>
  </w:num>
  <w:num w:numId="9" w16cid:durableId="665744833">
    <w:abstractNumId w:val="9"/>
  </w:num>
  <w:num w:numId="10" w16cid:durableId="976909363">
    <w:abstractNumId w:val="3"/>
  </w:num>
  <w:num w:numId="11" w16cid:durableId="5795595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9926884">
    <w:abstractNumId w:val="6"/>
  </w:num>
  <w:num w:numId="13" w16cid:durableId="404456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F6B"/>
    <w:rsid w:val="001D114F"/>
    <w:rsid w:val="002475B8"/>
    <w:rsid w:val="00470317"/>
    <w:rsid w:val="004D52A5"/>
    <w:rsid w:val="005423B2"/>
    <w:rsid w:val="005C4BB5"/>
    <w:rsid w:val="00616D03"/>
    <w:rsid w:val="0064436A"/>
    <w:rsid w:val="00657D25"/>
    <w:rsid w:val="00694F0A"/>
    <w:rsid w:val="00754F4F"/>
    <w:rsid w:val="007552C1"/>
    <w:rsid w:val="007641AE"/>
    <w:rsid w:val="007A037A"/>
    <w:rsid w:val="007A1E6A"/>
    <w:rsid w:val="007D21FE"/>
    <w:rsid w:val="008956E9"/>
    <w:rsid w:val="0090018F"/>
    <w:rsid w:val="009E50B1"/>
    <w:rsid w:val="00C7068A"/>
    <w:rsid w:val="00C96F6B"/>
    <w:rsid w:val="00D34F15"/>
    <w:rsid w:val="00E7179F"/>
    <w:rsid w:val="00E8187A"/>
    <w:rsid w:val="00ED419E"/>
    <w:rsid w:val="00F57DD9"/>
    <w:rsid w:val="00FF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30396"/>
  <w15:chartTrackingRefBased/>
  <w15:docId w15:val="{A4026830-B9F1-463F-A112-644A7C40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F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D114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96F6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96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6F6B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C96F6B"/>
    <w:rPr>
      <w:rFonts w:ascii="Calibri" w:eastAsia="Calibri" w:hAnsi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rsid w:val="00C96F6B"/>
    <w:pPr>
      <w:suppressLineNumbers/>
      <w:suppressAutoHyphens/>
      <w:spacing w:after="0" w:line="240" w:lineRule="auto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470317"/>
    <w:pPr>
      <w:suppressAutoHyphens/>
      <w:spacing w:after="160" w:line="240" w:lineRule="auto"/>
      <w:ind w:left="720"/>
      <w:contextualSpacing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styleId="Odwoanieprzypisudolnego">
    <w:name w:val="footnote reference"/>
    <w:basedOn w:val="Domylnaczcionkaakapitu"/>
    <w:uiPriority w:val="99"/>
    <w:rsid w:val="005423B2"/>
    <w:rPr>
      <w:sz w:val="20"/>
      <w:vertAlign w:val="superscript"/>
    </w:rPr>
  </w:style>
  <w:style w:type="paragraph" w:customStyle="1" w:styleId="Default">
    <w:name w:val="Default"/>
    <w:rsid w:val="007641AE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1D114F"/>
    <w:rPr>
      <w:rFonts w:eastAsia="Times New Roman"/>
      <w:b/>
      <w:bCs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635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Renata Konefał</cp:lastModifiedBy>
  <cp:revision>18</cp:revision>
  <dcterms:created xsi:type="dcterms:W3CDTF">2021-03-16T12:16:00Z</dcterms:created>
  <dcterms:modified xsi:type="dcterms:W3CDTF">2024-09-19T05:39:00Z</dcterms:modified>
</cp:coreProperties>
</file>