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6A896" w14:textId="77777777" w:rsidR="00962F33" w:rsidRPr="008D4F73" w:rsidRDefault="00962F33" w:rsidP="00962F33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08E7EA7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59D7F64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62D1E6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F4638E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99C2E60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27AC1961" w14:textId="77777777" w:rsidR="00962F33" w:rsidRPr="000B3C42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na </w:t>
      </w:r>
    </w:p>
    <w:p w14:paraId="1056656C" w14:textId="77777777" w:rsidR="00962F33" w:rsidRPr="00B01EB0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7DA923" w14:textId="6E099191" w:rsidR="00962F33" w:rsidRPr="000B3C42" w:rsidRDefault="00B01EB0" w:rsidP="00962F33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1EB0">
        <w:rPr>
          <w:rFonts w:ascii="Calibri" w:hAnsi="Calibri" w:cs="Calibri"/>
          <w:b/>
          <w:bCs/>
          <w:iCs/>
          <w:sz w:val="22"/>
          <w:szCs w:val="22"/>
        </w:rPr>
        <w:t>Zawarcie umowy ramowej na</w:t>
      </w:r>
      <w:r w:rsidRPr="00B01EB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A7651" w:rsidRPr="007A7651">
        <w:rPr>
          <w:rFonts w:ascii="Calibri" w:hAnsi="Calibri" w:cs="Times New Roman"/>
          <w:b/>
          <w:bCs/>
          <w:color w:val="000000"/>
          <w:spacing w:val="-2"/>
          <w:sz w:val="22"/>
          <w:szCs w:val="32"/>
        </w:rPr>
        <w:t>rezerwację i sprzedaż krajowych i zagranicznych biletów lotniczych i kolejowych dla Narodowego Centrum Badań Jądrowych w Otwocku</w:t>
      </w:r>
    </w:p>
    <w:p w14:paraId="38CE99C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8EF3180" w14:textId="5A9F62F4" w:rsidR="00962F33" w:rsidRPr="006F7C51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416C3">
        <w:rPr>
          <w:rFonts w:asciiTheme="minorHAnsi" w:hAnsiTheme="minorHAnsi" w:cstheme="minorHAnsi"/>
          <w:b/>
          <w:bCs/>
          <w:sz w:val="22"/>
          <w:szCs w:val="20"/>
        </w:rPr>
        <w:t xml:space="preserve">nr postępowania </w:t>
      </w:r>
      <w:r w:rsidR="007A7651" w:rsidRPr="009416C3">
        <w:rPr>
          <w:rFonts w:asciiTheme="minorHAnsi" w:hAnsiTheme="minorHAnsi" w:cstheme="minorHAnsi"/>
          <w:b/>
          <w:bCs/>
          <w:sz w:val="22"/>
          <w:szCs w:val="20"/>
        </w:rPr>
        <w:t>E</w:t>
      </w:r>
      <w:r w:rsidRPr="009416C3">
        <w:rPr>
          <w:rFonts w:asciiTheme="minorHAnsi" w:hAnsiTheme="minorHAnsi" w:cstheme="minorHAnsi"/>
          <w:b/>
          <w:bCs/>
          <w:sz w:val="22"/>
          <w:szCs w:val="20"/>
        </w:rPr>
        <w:t>ZP.270</w:t>
      </w:r>
      <w:r w:rsidR="006F7C51" w:rsidRPr="009416C3">
        <w:rPr>
          <w:rFonts w:asciiTheme="minorHAnsi" w:hAnsiTheme="minorHAnsi" w:cstheme="minorHAnsi"/>
          <w:b/>
          <w:bCs/>
          <w:sz w:val="22"/>
          <w:szCs w:val="20"/>
        </w:rPr>
        <w:t>.</w:t>
      </w:r>
      <w:r w:rsidR="007A7651" w:rsidRPr="009416C3">
        <w:rPr>
          <w:rFonts w:asciiTheme="minorHAnsi" w:hAnsiTheme="minorHAnsi" w:cstheme="minorHAnsi"/>
          <w:b/>
          <w:bCs/>
          <w:sz w:val="22"/>
          <w:szCs w:val="20"/>
        </w:rPr>
        <w:t>5</w:t>
      </w:r>
      <w:r w:rsidR="00AD2DDE" w:rsidRPr="009416C3">
        <w:rPr>
          <w:rFonts w:asciiTheme="minorHAnsi" w:hAnsiTheme="minorHAnsi" w:cstheme="minorHAnsi"/>
          <w:b/>
          <w:bCs/>
          <w:sz w:val="22"/>
          <w:szCs w:val="20"/>
        </w:rPr>
        <w:t>6</w:t>
      </w:r>
      <w:r w:rsidR="006F7C51" w:rsidRPr="009416C3">
        <w:rPr>
          <w:rFonts w:asciiTheme="minorHAnsi" w:hAnsiTheme="minorHAnsi" w:cstheme="minorHAnsi"/>
          <w:b/>
          <w:bCs/>
          <w:sz w:val="22"/>
          <w:szCs w:val="20"/>
        </w:rPr>
        <w:t>.</w:t>
      </w:r>
      <w:r w:rsidRPr="009416C3">
        <w:rPr>
          <w:rFonts w:asciiTheme="minorHAnsi" w:hAnsiTheme="minorHAnsi" w:cstheme="minorHAnsi"/>
          <w:b/>
          <w:bCs/>
          <w:sz w:val="22"/>
          <w:szCs w:val="20"/>
        </w:rPr>
        <w:t>202</w:t>
      </w:r>
      <w:r w:rsidR="007A7651" w:rsidRPr="009416C3">
        <w:rPr>
          <w:rFonts w:asciiTheme="minorHAnsi" w:hAnsiTheme="minorHAnsi" w:cstheme="minorHAnsi"/>
          <w:b/>
          <w:bCs/>
          <w:sz w:val="22"/>
          <w:szCs w:val="20"/>
        </w:rPr>
        <w:t>2</w:t>
      </w:r>
    </w:p>
    <w:p w14:paraId="3B4AE826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14:paraId="43B8BBD1" w14:textId="77777777" w:rsidR="00962F33" w:rsidRPr="008D4F73" w:rsidRDefault="00962F33" w:rsidP="00962F33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10A1BBE" w14:textId="77777777" w:rsidR="00962F33" w:rsidRPr="008D4F73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BD70132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255A558" w14:textId="77777777" w:rsidR="00962F33" w:rsidRPr="008D4F73" w:rsidRDefault="00962F33" w:rsidP="00962F33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Zatwierdził:</w:t>
      </w:r>
    </w:p>
    <w:p w14:paraId="4AB4F410" w14:textId="77777777" w:rsidR="00962F33" w:rsidRPr="008D4F73" w:rsidRDefault="00962F33" w:rsidP="00962F33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1B03F483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1C8123F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370A764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3D2A37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D6BC12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9A0DC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9CD2BE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44DA40D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19B6188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F9A44D" w14:textId="77777777" w:rsidR="00962F33" w:rsidRPr="008D4F7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210E97" w14:textId="527D612E" w:rsidR="00962F33" w:rsidRPr="00EE45E3" w:rsidRDefault="004B5740" w:rsidP="00962F33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E45E3">
        <w:rPr>
          <w:rFonts w:asciiTheme="minorHAnsi" w:hAnsiTheme="minorHAnsi" w:cstheme="minorHAnsi"/>
          <w:b/>
          <w:bCs/>
          <w:sz w:val="20"/>
          <w:szCs w:val="20"/>
        </w:rPr>
        <w:t xml:space="preserve">Otwock, </w:t>
      </w:r>
      <w:r w:rsidR="00F7200A">
        <w:rPr>
          <w:rFonts w:asciiTheme="minorHAnsi" w:hAnsiTheme="minorHAnsi" w:cstheme="minorHAnsi"/>
          <w:b/>
          <w:bCs/>
          <w:sz w:val="20"/>
          <w:szCs w:val="20"/>
        </w:rPr>
        <w:t>08.12.</w:t>
      </w:r>
      <w:r w:rsidR="00962F33" w:rsidRPr="00EE45E3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7A7651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962F33" w:rsidRPr="00EE45E3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</w:p>
    <w:p w14:paraId="733990FE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27C4DD3" w14:textId="77777777" w:rsidR="00962F33" w:rsidRDefault="00962F33" w:rsidP="00962F33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75C23A57" w14:textId="77777777" w:rsidR="00E725EE" w:rsidRDefault="00E725EE" w:rsidP="00962F33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37451FA2" w14:textId="77777777" w:rsidR="00E725EE" w:rsidRDefault="00E725EE" w:rsidP="00962F33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71DB565A" w14:textId="77777777" w:rsidR="00E725EE" w:rsidRPr="008D4F73" w:rsidRDefault="00E725EE" w:rsidP="00962F33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068CA5FF" w14:textId="77777777" w:rsidR="00962F33" w:rsidRDefault="00962F33" w:rsidP="00962F33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CC8DF4F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12BB1F8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24572986" w14:textId="77777777" w:rsidR="00962F33" w:rsidRPr="008D4F73" w:rsidRDefault="00962F33" w:rsidP="00962F33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3EE0B68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4DC6F909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654CBD9C" w14:textId="3D979707" w:rsidR="00962F33" w:rsidRDefault="00962F33" w:rsidP="00962F33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D1780B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Oferta </w:t>
      </w:r>
    </w:p>
    <w:p w14:paraId="36BA8803" w14:textId="75144FBD" w:rsidR="004B5740" w:rsidRPr="004B5740" w:rsidRDefault="004B657B" w:rsidP="004B5740">
      <w:pPr>
        <w:spacing w:before="120" w:after="120"/>
        <w:ind w:left="2830" w:hanging="1414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2.2. </w:t>
      </w:r>
      <w:r w:rsidR="00D1780B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Cs/>
          <w:iCs/>
          <w:sz w:val="20"/>
          <w:szCs w:val="20"/>
        </w:rPr>
        <w:t>F</w:t>
      </w:r>
      <w:r w:rsidR="004B5740" w:rsidRPr="004B5740">
        <w:rPr>
          <w:rFonts w:asciiTheme="minorHAnsi" w:hAnsiTheme="minorHAnsi" w:cstheme="minorHAnsi"/>
          <w:bCs/>
          <w:iCs/>
          <w:sz w:val="20"/>
          <w:szCs w:val="20"/>
        </w:rPr>
        <w:t>ormularz cenowy</w:t>
      </w:r>
    </w:p>
    <w:p w14:paraId="45A44E57" w14:textId="77777777" w:rsidR="00962F33" w:rsidRPr="008D4F73" w:rsidRDefault="00962F33" w:rsidP="00962F33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wykazania braku podstaw do wykluczenia Wykonawcy z postępowania /spełniania przez Wykonawcę warunków udziału w postępowaniu:</w:t>
      </w:r>
    </w:p>
    <w:p w14:paraId="4B5E4475" w14:textId="1794A6E9" w:rsidR="00962F33" w:rsidRDefault="00962F33" w:rsidP="007A7651">
      <w:pPr>
        <w:spacing w:before="120" w:after="120"/>
        <w:ind w:left="2977" w:hanging="155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="007A7651" w:rsidRPr="007A7651">
        <w:rPr>
          <w:rFonts w:asciiTheme="minorHAnsi" w:hAnsiTheme="minorHAnsi" w:cstheme="minorHAnsi"/>
          <w:sz w:val="20"/>
          <w:szCs w:val="20"/>
        </w:rPr>
        <w:t>Wzór oświadczenia Wykonawcy o niepodleganiu wykluczeniu i spełnianiu warunków udziału w postępowaniu;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8ADE5B" w14:textId="77777777" w:rsidR="00D1780B" w:rsidRPr="00D1780B" w:rsidRDefault="00D1780B" w:rsidP="00D1780B">
      <w:pPr>
        <w:spacing w:before="120" w:after="120"/>
        <w:ind w:left="2977" w:hanging="155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1780B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D1780B">
        <w:rPr>
          <w:rFonts w:asciiTheme="minorHAnsi" w:hAnsiTheme="minorHAnsi" w:cstheme="minorHAns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Pr="00D1780B">
        <w:rPr>
          <w:rFonts w:asciiTheme="minorHAnsi" w:hAnsiTheme="minorHAnsi" w:cstheme="minorHAnsi"/>
          <w:bCs/>
          <w:sz w:val="20"/>
          <w:szCs w:val="20"/>
        </w:rPr>
        <w:t>;</w:t>
      </w:r>
    </w:p>
    <w:p w14:paraId="79812B70" w14:textId="77777777" w:rsidR="00D1780B" w:rsidRPr="00D1780B" w:rsidRDefault="00D1780B" w:rsidP="00D1780B">
      <w:pPr>
        <w:spacing w:before="120" w:after="120"/>
        <w:ind w:left="2977" w:hanging="155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1780B">
        <w:rPr>
          <w:rFonts w:asciiTheme="minorHAnsi" w:hAnsiTheme="minorHAnsi" w:cstheme="minorHAnsi"/>
          <w:bCs/>
          <w:sz w:val="20"/>
          <w:szCs w:val="20"/>
        </w:rPr>
        <w:t>Formularz 3.3.</w:t>
      </w:r>
      <w:r w:rsidRPr="00D1780B">
        <w:rPr>
          <w:rFonts w:asciiTheme="minorHAnsi" w:hAnsiTheme="minorHAnsi" w:cstheme="minorHAnsi"/>
          <w:bCs/>
          <w:sz w:val="20"/>
          <w:szCs w:val="20"/>
        </w:rPr>
        <w:tab/>
      </w:r>
      <w:r w:rsidRPr="00D1780B">
        <w:rPr>
          <w:rFonts w:asciiTheme="minorHAnsi" w:hAnsiTheme="minorHAnsi" w:cstheme="minorHAnsi"/>
          <w:sz w:val="20"/>
          <w:szCs w:val="20"/>
        </w:rPr>
        <w:t>Propozycja treści oświadczenia Wykonawców wspólnie ubiegających się o udzielenie zamówienia w zakresie, o którym mowa w art. 117 ust. 4 ustawy Pzp</w:t>
      </w:r>
    </w:p>
    <w:p w14:paraId="3CD3FDE1" w14:textId="41174134" w:rsidR="00D1780B" w:rsidRDefault="00D1780B" w:rsidP="00D1780B">
      <w:pPr>
        <w:spacing w:before="120" w:after="120"/>
        <w:ind w:left="2977" w:hanging="155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1780B">
        <w:rPr>
          <w:rFonts w:asciiTheme="minorHAnsi" w:hAnsiTheme="minorHAnsi" w:cstheme="minorHAnsi"/>
          <w:iCs/>
          <w:sz w:val="20"/>
          <w:szCs w:val="20"/>
        </w:rPr>
        <w:t>Formularz 3.4.</w:t>
      </w:r>
      <w:r w:rsidRPr="00D1780B">
        <w:rPr>
          <w:rFonts w:asciiTheme="minorHAnsi" w:hAnsiTheme="minorHAnsi" w:cstheme="minorHAnsi"/>
          <w:i/>
          <w:sz w:val="20"/>
          <w:szCs w:val="20"/>
        </w:rPr>
        <w:tab/>
      </w:r>
      <w:r w:rsidRPr="00D1780B">
        <w:rPr>
          <w:rFonts w:asciiTheme="minorHAnsi" w:hAnsiTheme="minorHAnsi" w:cstheme="minorHAnsi"/>
          <w:iCs/>
          <w:sz w:val="20"/>
          <w:szCs w:val="20"/>
        </w:rPr>
        <w:t xml:space="preserve">Wykaz </w:t>
      </w:r>
      <w:r>
        <w:rPr>
          <w:rFonts w:asciiTheme="minorHAnsi" w:hAnsiTheme="minorHAnsi" w:cstheme="minorHAnsi"/>
          <w:iCs/>
          <w:sz w:val="20"/>
          <w:szCs w:val="20"/>
        </w:rPr>
        <w:t>usług</w:t>
      </w:r>
    </w:p>
    <w:p w14:paraId="342D4135" w14:textId="202E9F27" w:rsidR="00DA2F90" w:rsidRPr="008D4F73" w:rsidRDefault="00DA2F90" w:rsidP="00D1780B">
      <w:pPr>
        <w:spacing w:before="120" w:after="120"/>
        <w:ind w:left="2977" w:hanging="155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Formularz 3.5. </w:t>
      </w:r>
      <w:r>
        <w:rPr>
          <w:rFonts w:asciiTheme="minorHAnsi" w:hAnsiTheme="minorHAnsi" w:cstheme="minorHAnsi"/>
          <w:iCs/>
          <w:sz w:val="20"/>
          <w:szCs w:val="20"/>
        </w:rPr>
        <w:tab/>
        <w:t>Wykaz osób</w:t>
      </w:r>
    </w:p>
    <w:p w14:paraId="7A752912" w14:textId="0A4E31AB" w:rsidR="00962F3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</w:t>
      </w:r>
    </w:p>
    <w:p w14:paraId="74D4173A" w14:textId="7B63EF38" w:rsidR="00B01EB0" w:rsidRDefault="00B01EB0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TOM III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OPIS PRZEDMIOTU ZAMÓWIENIA</w:t>
      </w:r>
      <w:r w:rsidR="00190D85" w:rsidRPr="00190D8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90D85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190D85" w:rsidRPr="00190D85">
        <w:rPr>
          <w:rFonts w:asciiTheme="minorHAnsi" w:hAnsiTheme="minorHAnsi" w:cstheme="minorHAnsi"/>
          <w:b/>
          <w:bCs/>
          <w:sz w:val="20"/>
          <w:szCs w:val="20"/>
        </w:rPr>
        <w:t>odrębny załącznik)</w:t>
      </w:r>
    </w:p>
    <w:p w14:paraId="55573937" w14:textId="77777777" w:rsidR="00A05A0B" w:rsidRDefault="00A05A0B" w:rsidP="00A05A0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483CE20A" w14:textId="423AEAA3" w:rsidR="00A05A0B" w:rsidRPr="008D4F73" w:rsidRDefault="00A05A0B" w:rsidP="00A05A0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76F9BE15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65FE26A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621E1C0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382705D3" w14:textId="77777777" w:rsidR="00962F33" w:rsidRPr="0034659C" w:rsidRDefault="00962F33" w:rsidP="00962F33">
      <w:pPr>
        <w:spacing w:before="120" w:after="120"/>
        <w:jc w:val="center"/>
        <w:rPr>
          <w:rFonts w:asciiTheme="minorHAnsi" w:hAnsiTheme="minorHAnsi" w:cstheme="minorHAnsi"/>
          <w:sz w:val="8"/>
          <w:szCs w:val="20"/>
        </w:rPr>
      </w:pPr>
    </w:p>
    <w:p w14:paraId="4C174718" w14:textId="77777777" w:rsidR="00962F33" w:rsidRPr="008D4F73" w:rsidRDefault="00962F33" w:rsidP="00962F33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40F3C96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47940A4D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155C1493" w14:textId="649A6391" w:rsidR="00962F33" w:rsidRPr="00F7200A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F7200A">
        <w:rPr>
          <w:rFonts w:asciiTheme="minorHAnsi" w:hAnsiTheme="minorHAnsi" w:cstheme="minorHAnsi"/>
          <w:sz w:val="20"/>
          <w:szCs w:val="20"/>
        </w:rPr>
        <w:t xml:space="preserve">tel. + 48 22 273 </w:t>
      </w:r>
      <w:r w:rsidR="006F7C51" w:rsidRPr="00F7200A">
        <w:rPr>
          <w:rFonts w:asciiTheme="minorHAnsi" w:hAnsiTheme="minorHAnsi" w:cstheme="minorHAnsi"/>
          <w:sz w:val="20"/>
          <w:szCs w:val="20"/>
        </w:rPr>
        <w:t>16 94</w:t>
      </w:r>
      <w:r w:rsidRPr="00F7200A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88E14C3" w14:textId="77777777" w:rsidR="00962F33" w:rsidRPr="00BB0200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B0200">
        <w:rPr>
          <w:rFonts w:asciiTheme="minorHAnsi" w:hAnsiTheme="minorHAnsi" w:cstheme="minorHAnsi"/>
          <w:sz w:val="20"/>
          <w:szCs w:val="20"/>
          <w:lang w:val="en-GB"/>
        </w:rPr>
        <w:t xml:space="preserve">e-mail: </w:t>
      </w:r>
      <w:hyperlink r:id="rId8" w:history="1">
        <w:r w:rsidRPr="00BB0200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GB"/>
          </w:rPr>
          <w:t>zp@ncbj.gov.pl</w:t>
        </w:r>
      </w:hyperlink>
    </w:p>
    <w:p w14:paraId="4DBF29A5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39AD909C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52917934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PROWADZONEGO POSTĘPOWANIA</w:t>
      </w:r>
    </w:p>
    <w:p w14:paraId="31E39323" w14:textId="77777777" w:rsidR="00962F33" w:rsidRPr="008D4F73" w:rsidRDefault="00962F33" w:rsidP="00962F33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Pr="00701CDF">
        <w:rPr>
          <w:rFonts w:asciiTheme="minorHAnsi" w:hAnsiTheme="minorHAnsi" w:cstheme="minorHAnsi"/>
          <w:sz w:val="20"/>
          <w:szCs w:val="20"/>
        </w:rPr>
        <w:t>platformazakupowa.pl pod adresem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029077FD" w14:textId="77777777" w:rsidR="00962F33" w:rsidRPr="00BB0200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</w:t>
      </w:r>
      <w:r>
        <w:rPr>
          <w:rFonts w:asciiTheme="minorHAnsi" w:hAnsiTheme="minorHAnsi" w:cstheme="minorHAnsi"/>
          <w:bCs/>
          <w:sz w:val="20"/>
          <w:szCs w:val="20"/>
        </w:rPr>
        <w:t>ówienia bezpośrednio związane z </w:t>
      </w:r>
      <w:r w:rsidRPr="008D4F73">
        <w:rPr>
          <w:rFonts w:asciiTheme="minorHAnsi" w:hAnsiTheme="minorHAnsi" w:cstheme="minorHAnsi"/>
          <w:bCs/>
          <w:sz w:val="20"/>
          <w:szCs w:val="20"/>
        </w:rPr>
        <w:t>postępowaniem o udzielenie zamó</w:t>
      </w:r>
      <w:r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Pr="00701CDF">
        <w:rPr>
          <w:rFonts w:asciiTheme="minorHAnsi" w:hAnsiTheme="minorHAnsi" w:cstheme="minorHAnsi"/>
          <w:sz w:val="20"/>
          <w:szCs w:val="20"/>
        </w:rPr>
        <w:t xml:space="preserve">https://platformazakupowa.pl/pn/ncbj </w:t>
      </w:r>
    </w:p>
    <w:p w14:paraId="7B57E951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3.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769EC269" w14:textId="3C0E163B" w:rsidR="00962F33" w:rsidRPr="004B5740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1780B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6F7C51">
        <w:rPr>
          <w:rFonts w:asciiTheme="minorHAnsi" w:hAnsiTheme="minorHAnsi" w:cstheme="minorHAnsi"/>
          <w:b/>
          <w:bCs/>
          <w:sz w:val="20"/>
          <w:szCs w:val="20"/>
        </w:rPr>
        <w:t>ZP.270</w:t>
      </w:r>
      <w:r w:rsidR="006F7C51" w:rsidRPr="006F7C5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D1780B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AD2DDE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6F7C51" w:rsidRPr="006F7C5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6F7C51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D1780B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43951BF9" w14:textId="77777777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>
        <w:rPr>
          <w:rFonts w:asciiTheme="minorHAnsi" w:hAnsiTheme="minorHAnsi" w:cstheme="minorHAnsi"/>
          <w:sz w:val="20"/>
          <w:szCs w:val="20"/>
        </w:rPr>
        <w:t xml:space="preserve">ię </w:t>
      </w:r>
      <w:r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4A5EF39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4.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TRYB UDZIELENIA ZAMÓWIENIA</w:t>
      </w:r>
    </w:p>
    <w:p w14:paraId="37B4341C" w14:textId="77777777" w:rsidR="00962F33" w:rsidRPr="008D4F73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4.1.</w:t>
      </w:r>
      <w:r w:rsidRPr="008D4F73">
        <w:rPr>
          <w:rFonts w:asciiTheme="minorHAnsi" w:hAnsiTheme="minorHAnsi" w:cstheme="minorHAnsi"/>
          <w:sz w:val="20"/>
          <w:szCs w:val="20"/>
        </w:rPr>
        <w:tab/>
        <w:t>Postępowanie o udzielenie zamówienia prowadzone jest w trybie podstawowym przewidzianym w art. 275 ustawy Prawo zamówień publicznych</w:t>
      </w:r>
      <w:r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8D4F73">
        <w:rPr>
          <w:rFonts w:asciiTheme="minorHAnsi" w:hAnsiTheme="minorHAnsi" w:cstheme="minorHAnsi"/>
          <w:sz w:val="20"/>
          <w:szCs w:val="20"/>
        </w:rPr>
        <w:t xml:space="preserve"> zwanej dalej „ustawą Pzp”. </w:t>
      </w:r>
    </w:p>
    <w:p w14:paraId="173FF5DC" w14:textId="086CEC49" w:rsidR="00962F33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985118">
        <w:rPr>
          <w:rFonts w:asciiTheme="minorHAnsi" w:hAnsiTheme="minorHAnsi" w:cstheme="minorHAnsi"/>
          <w:sz w:val="20"/>
          <w:szCs w:val="20"/>
        </w:rPr>
        <w:t>4.2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0B3C42">
        <w:rPr>
          <w:rFonts w:asciiTheme="minorHAnsi" w:hAnsiTheme="minorHAnsi" w:cstheme="minorHAnsi"/>
          <w:sz w:val="20"/>
          <w:szCs w:val="20"/>
        </w:rPr>
        <w:t xml:space="preserve">Zamawiający wybierze najkorzystniejszą ofertę </w:t>
      </w:r>
      <w:r w:rsidRPr="00F41604">
        <w:rPr>
          <w:rFonts w:asciiTheme="minorHAnsi" w:hAnsiTheme="minorHAnsi" w:cstheme="minorHAnsi"/>
          <w:sz w:val="20"/>
          <w:szCs w:val="20"/>
        </w:rPr>
        <w:t>bez przeprowadzenia negocjacji.</w:t>
      </w:r>
    </w:p>
    <w:p w14:paraId="55B17400" w14:textId="65168178" w:rsidR="004B5740" w:rsidRDefault="004B5740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4.3. </w:t>
      </w:r>
      <w:r>
        <w:rPr>
          <w:rFonts w:asciiTheme="minorHAnsi" w:hAnsiTheme="minorHAnsi" w:cstheme="minorHAnsi"/>
          <w:sz w:val="20"/>
          <w:szCs w:val="20"/>
        </w:rPr>
        <w:tab/>
        <w:t>Zmawiający w wyniku przeprowadzonego postepowania zawrze umowę ramową co najmniej z jednym wykonawcą.</w:t>
      </w:r>
    </w:p>
    <w:p w14:paraId="2B71CB4F" w14:textId="24CC43A8" w:rsidR="004B5740" w:rsidRPr="000B3C42" w:rsidRDefault="004B5740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4.4. </w:t>
      </w:r>
      <w:r>
        <w:rPr>
          <w:rFonts w:asciiTheme="minorHAnsi" w:hAnsiTheme="minorHAnsi" w:cstheme="minorHAnsi"/>
          <w:sz w:val="20"/>
          <w:szCs w:val="20"/>
        </w:rPr>
        <w:tab/>
        <w:t xml:space="preserve">Zmawiający w wyniku przeprowadzonego postepowania zawrze umowę ramową </w:t>
      </w:r>
      <w:r w:rsidRPr="00F41604">
        <w:rPr>
          <w:rFonts w:asciiTheme="minorHAnsi" w:hAnsiTheme="minorHAnsi" w:cstheme="minorHAnsi"/>
          <w:sz w:val="20"/>
          <w:szCs w:val="20"/>
        </w:rPr>
        <w:t>z maksymalnie 3 wykonawcami</w:t>
      </w:r>
      <w:r>
        <w:rPr>
          <w:rFonts w:asciiTheme="minorHAnsi" w:hAnsiTheme="minorHAnsi" w:cstheme="minorHAnsi"/>
          <w:sz w:val="20"/>
          <w:szCs w:val="20"/>
        </w:rPr>
        <w:t>, którzy uzyskają najwyższą liczbę punktów w kryteriach oceny ofert.</w:t>
      </w:r>
    </w:p>
    <w:p w14:paraId="0BC7AAAE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5.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0CEEF7CD" w14:textId="5C957FC7" w:rsidR="004B5740" w:rsidRDefault="004B5740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Zamówienie jest przewidziane do finansowania ze środków będących w dyspozycji </w:t>
      </w:r>
      <w:r>
        <w:rPr>
          <w:rFonts w:asciiTheme="minorHAnsi" w:hAnsiTheme="minorHAnsi" w:cstheme="minorHAnsi"/>
          <w:sz w:val="20"/>
          <w:szCs w:val="20"/>
        </w:rPr>
        <w:t>Narodowego Centrum Badań Jądrowych</w:t>
      </w:r>
      <w:r w:rsidR="007774A1">
        <w:rPr>
          <w:rFonts w:asciiTheme="minorHAnsi" w:hAnsiTheme="minorHAnsi" w:cstheme="minorHAnsi"/>
          <w:sz w:val="20"/>
          <w:szCs w:val="20"/>
        </w:rPr>
        <w:t>.</w:t>
      </w:r>
    </w:p>
    <w:p w14:paraId="05EB79B4" w14:textId="35AC55B1" w:rsidR="00962F33" w:rsidRPr="000B3C42" w:rsidRDefault="004B5740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F49F6">
        <w:rPr>
          <w:rFonts w:asciiTheme="minorHAnsi" w:hAnsiTheme="minorHAnsi" w:cstheme="minorHAnsi"/>
          <w:sz w:val="20"/>
          <w:szCs w:val="20"/>
        </w:rPr>
        <w:t xml:space="preserve">Zamówienie może być częściowo finansowane ze środków </w:t>
      </w:r>
      <w:r w:rsidR="00962F33" w:rsidRPr="003F49F6">
        <w:rPr>
          <w:rFonts w:asciiTheme="minorHAnsi" w:hAnsiTheme="minorHAnsi" w:cstheme="minorHAnsi"/>
          <w:sz w:val="20"/>
          <w:szCs w:val="20"/>
        </w:rPr>
        <w:t>pochodzących z Unii Europejskiej w ramach</w:t>
      </w:r>
      <w:r w:rsidRPr="003F49F6">
        <w:rPr>
          <w:rFonts w:asciiTheme="minorHAnsi" w:hAnsiTheme="minorHAnsi" w:cstheme="minorHAnsi"/>
          <w:sz w:val="20"/>
          <w:szCs w:val="20"/>
        </w:rPr>
        <w:t xml:space="preserve"> realizacji projektów</w:t>
      </w:r>
      <w:r w:rsidR="0006157D" w:rsidRPr="003F49F6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w zakresie których zamawiający uzyskał dofinasowanie. W takim przypadku zamawiający oznaczy poszczególne zamówienia lub umowy wykonawcze znakami projektu </w:t>
      </w:r>
      <w:r w:rsidR="0006157D">
        <w:rPr>
          <w:rFonts w:asciiTheme="minorHAnsi" w:hAnsiTheme="minorHAnsi" w:cstheme="minorHAnsi"/>
          <w:sz w:val="20"/>
          <w:szCs w:val="20"/>
        </w:rPr>
        <w:t>w ramach którego zakupi przedmioty postępowania.</w:t>
      </w:r>
    </w:p>
    <w:p w14:paraId="35A8B37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6.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4C01BE7C" w14:textId="1DD7F501" w:rsidR="00962F33" w:rsidRPr="00A8030F" w:rsidRDefault="00962F33" w:rsidP="00A8030F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6.1</w:t>
      </w:r>
      <w:r w:rsidR="00A8030F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 w:rsidR="00A8030F">
        <w:rPr>
          <w:rFonts w:asciiTheme="minorHAnsi" w:hAnsiTheme="minorHAnsi" w:cstheme="minorHAnsi"/>
          <w:i w:val="0"/>
          <w:iCs w:val="0"/>
          <w:sz w:val="20"/>
          <w:szCs w:val="20"/>
        </w:rPr>
        <w:tab/>
        <w:t xml:space="preserve">Przedmiotem zamówienia jest: </w:t>
      </w:r>
      <w:r w:rsidR="00B01EB0" w:rsidRPr="00B01EB0">
        <w:rPr>
          <w:rFonts w:asciiTheme="minorHAnsi" w:hAnsiTheme="minorHAnsi" w:cstheme="minorHAnsi"/>
          <w:b/>
          <w:i w:val="0"/>
          <w:iCs w:val="0"/>
          <w:sz w:val="20"/>
          <w:szCs w:val="20"/>
        </w:rPr>
        <w:t>zawarcie umowy ramowej na</w:t>
      </w:r>
      <w:r w:rsidR="00B01EB0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A8030F" w:rsidRPr="00A8030F">
        <w:rPr>
          <w:rFonts w:asciiTheme="minorHAnsi" w:hAnsiTheme="minorHAnsi" w:cstheme="minorHAnsi"/>
          <w:b/>
          <w:bCs/>
          <w:i w:val="0"/>
          <w:sz w:val="20"/>
          <w:szCs w:val="20"/>
        </w:rPr>
        <w:t>rezerwacj</w:t>
      </w:r>
      <w:r w:rsidR="00B01EB0">
        <w:rPr>
          <w:rFonts w:asciiTheme="minorHAnsi" w:hAnsiTheme="minorHAnsi" w:cstheme="minorHAnsi"/>
          <w:b/>
          <w:bCs/>
          <w:i w:val="0"/>
          <w:sz w:val="20"/>
          <w:szCs w:val="20"/>
        </w:rPr>
        <w:t>ę</w:t>
      </w:r>
      <w:r w:rsidR="00A8030F" w:rsidRPr="00A8030F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 i sprzedaż krajowych i zagranicznych biletów lotniczych i kolejowych dla </w:t>
      </w:r>
      <w:r w:rsidR="009416C3">
        <w:rPr>
          <w:rFonts w:asciiTheme="minorHAnsi" w:hAnsiTheme="minorHAnsi" w:cstheme="minorHAnsi"/>
          <w:b/>
          <w:bCs/>
          <w:i w:val="0"/>
          <w:sz w:val="20"/>
          <w:szCs w:val="20"/>
        </w:rPr>
        <w:t>osób wskazanych przez</w:t>
      </w:r>
      <w:r w:rsidR="009416C3" w:rsidRPr="00A8030F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 </w:t>
      </w:r>
      <w:r w:rsidR="00A8030F" w:rsidRPr="00A8030F">
        <w:rPr>
          <w:rFonts w:asciiTheme="minorHAnsi" w:hAnsiTheme="minorHAnsi" w:cstheme="minorHAnsi"/>
          <w:b/>
          <w:bCs/>
          <w:i w:val="0"/>
          <w:sz w:val="20"/>
          <w:szCs w:val="20"/>
        </w:rPr>
        <w:t>Narodowe Centrum Badań Jądrowych w Otwocku</w:t>
      </w:r>
      <w:r w:rsidR="007D6B27" w:rsidRPr="00A8030F">
        <w:rPr>
          <w:rFonts w:asciiTheme="minorHAnsi" w:hAnsiTheme="minorHAnsi" w:cstheme="minorHAnsi"/>
          <w:b/>
          <w:bCs/>
          <w:i w:val="0"/>
          <w:sz w:val="20"/>
          <w:szCs w:val="20"/>
        </w:rPr>
        <w:t>.</w:t>
      </w:r>
    </w:p>
    <w:p w14:paraId="7F3C6363" w14:textId="5C2BE4CE" w:rsidR="0006157D" w:rsidRDefault="00A8030F" w:rsidP="00A8030F">
      <w:pPr>
        <w:pStyle w:val="Zwykytekst"/>
        <w:ind w:left="709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Przedmiot zamówienia obejmuje:</w:t>
      </w:r>
    </w:p>
    <w:p w14:paraId="19BD2700" w14:textId="04424C19" w:rsidR="00A8030F" w:rsidRPr="00A8030F" w:rsidRDefault="00A8030F" w:rsidP="00065BF0">
      <w:pPr>
        <w:pStyle w:val="Zwykytek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A8030F">
        <w:rPr>
          <w:rFonts w:asciiTheme="minorHAnsi" w:hAnsiTheme="minorHAnsi" w:cstheme="minorHAnsi"/>
        </w:rPr>
        <w:lastRenderedPageBreak/>
        <w:t xml:space="preserve">Rezerwacje i zakup biletów lotniczych dla </w:t>
      </w:r>
      <w:r w:rsidR="00D32EE3">
        <w:rPr>
          <w:rFonts w:asciiTheme="minorHAnsi" w:hAnsiTheme="minorHAnsi" w:cstheme="minorHAnsi"/>
        </w:rPr>
        <w:t>osób wskazanych przez</w:t>
      </w:r>
      <w:r w:rsidR="00D32EE3" w:rsidRPr="00A8030F">
        <w:rPr>
          <w:rFonts w:asciiTheme="minorHAnsi" w:hAnsiTheme="minorHAnsi" w:cstheme="minorHAnsi"/>
        </w:rPr>
        <w:t xml:space="preserve"> </w:t>
      </w:r>
      <w:r w:rsidRPr="00A8030F">
        <w:rPr>
          <w:rFonts w:asciiTheme="minorHAnsi" w:hAnsiTheme="minorHAnsi" w:cstheme="minorHAnsi"/>
        </w:rPr>
        <w:t xml:space="preserve">Narodowe Centrum Badań Jądrowych na zagraniczne i krajowe przewozy pasażerskie, zgodnie ze składanymi przez Zamawiającego zamówieniami w zakresie: tras, terminów i klas lotniczych, według obowiązujących taryf przewoźników, z uwzględnieniem najkorzystniejszych cen. </w:t>
      </w:r>
    </w:p>
    <w:p w14:paraId="1AF58D80" w14:textId="53FA49EB" w:rsidR="00A8030F" w:rsidRPr="00A8030F" w:rsidRDefault="00A8030F" w:rsidP="00065BF0">
      <w:pPr>
        <w:pStyle w:val="Zwykytek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A8030F">
        <w:rPr>
          <w:rFonts w:asciiTheme="minorHAnsi" w:hAnsiTheme="minorHAnsi" w:cstheme="minorHAnsi"/>
        </w:rPr>
        <w:t xml:space="preserve">Rezerwacja i zakup biletów kolejowych dla </w:t>
      </w:r>
      <w:r w:rsidR="00D32EE3">
        <w:rPr>
          <w:rFonts w:asciiTheme="minorHAnsi" w:hAnsiTheme="minorHAnsi" w:cstheme="minorHAnsi"/>
        </w:rPr>
        <w:t>osób wskazanych przez</w:t>
      </w:r>
      <w:r w:rsidR="00D32EE3" w:rsidRPr="00A8030F">
        <w:rPr>
          <w:rFonts w:asciiTheme="minorHAnsi" w:hAnsiTheme="minorHAnsi" w:cstheme="minorHAnsi"/>
        </w:rPr>
        <w:t xml:space="preserve"> </w:t>
      </w:r>
      <w:r w:rsidRPr="00A8030F">
        <w:rPr>
          <w:rFonts w:asciiTheme="minorHAnsi" w:hAnsiTheme="minorHAnsi" w:cstheme="minorHAnsi"/>
        </w:rPr>
        <w:t>Narodowe Centrum Badań Jądrowych na zagraniczne i krajowe przewozy pasażerskie, zgodnie ze składanym przez Zamawiającego zamówieniami w zakresie: tras, terminów i klas, według obowiązujących taryf przewoźników, z uwzględnieniem najkorzystniejszych cen.</w:t>
      </w:r>
    </w:p>
    <w:p w14:paraId="761253FA" w14:textId="77777777" w:rsidR="0006157D" w:rsidRDefault="0006157D" w:rsidP="00DA7D20">
      <w:pPr>
        <w:pStyle w:val="Zwykytekst"/>
        <w:jc w:val="both"/>
        <w:rPr>
          <w:rFonts w:asciiTheme="minorHAnsi" w:hAnsiTheme="minorHAnsi" w:cstheme="minorHAnsi"/>
          <w:u w:val="single"/>
        </w:rPr>
      </w:pPr>
    </w:p>
    <w:p w14:paraId="68997E20" w14:textId="3E6F2BF1" w:rsidR="00DA7D20" w:rsidRDefault="00962F33" w:rsidP="000F470C">
      <w:pPr>
        <w:pStyle w:val="Zwykytekst"/>
        <w:ind w:left="709"/>
        <w:jc w:val="both"/>
        <w:rPr>
          <w:sz w:val="22"/>
          <w:szCs w:val="21"/>
        </w:rPr>
      </w:pPr>
      <w:r w:rsidRPr="00DA7D20">
        <w:rPr>
          <w:rFonts w:asciiTheme="minorHAnsi" w:hAnsiTheme="minorHAnsi" w:cstheme="minorHAnsi"/>
          <w:u w:val="single"/>
        </w:rPr>
        <w:t>Nie dokonano podziału zamówienia na części z powodu:</w:t>
      </w:r>
      <w:r w:rsidRPr="00DA7D20">
        <w:rPr>
          <w:rFonts w:asciiTheme="minorHAnsi" w:hAnsiTheme="minorHAnsi" w:cstheme="minorHAnsi"/>
        </w:rPr>
        <w:t xml:space="preserve"> </w:t>
      </w:r>
      <w:r w:rsidR="00DA7D20" w:rsidRPr="00DA7D20">
        <w:rPr>
          <w:rFonts w:asciiTheme="minorHAnsi" w:hAnsiTheme="minorHAnsi" w:cstheme="minorHAnsi"/>
          <w:i/>
          <w:iCs/>
        </w:rPr>
        <w:t xml:space="preserve"> </w:t>
      </w:r>
      <w:r w:rsidR="0006157D">
        <w:rPr>
          <w:rFonts w:asciiTheme="minorHAnsi" w:hAnsiTheme="minorHAnsi" w:cstheme="minorHAnsi"/>
          <w:iCs/>
        </w:rPr>
        <w:t>Zamawiający nie dokonał podział</w:t>
      </w:r>
      <w:r w:rsidR="00DF5CF2">
        <w:rPr>
          <w:rFonts w:asciiTheme="minorHAnsi" w:hAnsiTheme="minorHAnsi" w:cstheme="minorHAnsi"/>
          <w:iCs/>
        </w:rPr>
        <w:t xml:space="preserve">u przedmiotu </w:t>
      </w:r>
      <w:r w:rsidR="003B500B">
        <w:rPr>
          <w:rFonts w:asciiTheme="minorHAnsi" w:hAnsiTheme="minorHAnsi" w:cstheme="minorHAnsi"/>
          <w:iCs/>
        </w:rPr>
        <w:t xml:space="preserve">zamówienia </w:t>
      </w:r>
      <w:r w:rsidR="0006157D">
        <w:rPr>
          <w:rFonts w:asciiTheme="minorHAnsi" w:hAnsiTheme="minorHAnsi" w:cstheme="minorHAnsi"/>
          <w:iCs/>
        </w:rPr>
        <w:t xml:space="preserve">na części ze względu na rodzaj umowy </w:t>
      </w:r>
      <w:r w:rsidR="00445ABF">
        <w:rPr>
          <w:rFonts w:asciiTheme="minorHAnsi" w:hAnsiTheme="minorHAnsi" w:cstheme="minorHAnsi"/>
          <w:iCs/>
        </w:rPr>
        <w:t xml:space="preserve">dopuszczający </w:t>
      </w:r>
      <w:r w:rsidR="003B500B">
        <w:rPr>
          <w:rFonts w:asciiTheme="minorHAnsi" w:hAnsiTheme="minorHAnsi" w:cstheme="minorHAnsi"/>
          <w:iCs/>
        </w:rPr>
        <w:t xml:space="preserve">większą </w:t>
      </w:r>
      <w:r w:rsidR="00DF5CF2">
        <w:rPr>
          <w:rFonts w:asciiTheme="minorHAnsi" w:hAnsiTheme="minorHAnsi" w:cstheme="minorHAnsi"/>
          <w:iCs/>
        </w:rPr>
        <w:t xml:space="preserve">ilość </w:t>
      </w:r>
      <w:r w:rsidR="00791CF1">
        <w:rPr>
          <w:rFonts w:asciiTheme="minorHAnsi" w:hAnsiTheme="minorHAnsi" w:cstheme="minorHAnsi"/>
          <w:iCs/>
        </w:rPr>
        <w:t>Wykonawców</w:t>
      </w:r>
      <w:r w:rsidR="00DF5CF2">
        <w:rPr>
          <w:rFonts w:asciiTheme="minorHAnsi" w:hAnsiTheme="minorHAnsi" w:cstheme="minorHAnsi"/>
          <w:iCs/>
        </w:rPr>
        <w:t xml:space="preserve">.  </w:t>
      </w:r>
    </w:p>
    <w:p w14:paraId="58867AA7" w14:textId="77777777" w:rsidR="00962F33" w:rsidRPr="000F14FD" w:rsidRDefault="00962F33" w:rsidP="00962F33">
      <w:pPr>
        <w:pStyle w:val="Tekstpodstawowy"/>
        <w:spacing w:before="120"/>
        <w:ind w:left="709"/>
        <w:jc w:val="both"/>
        <w:rPr>
          <w:rFonts w:asciiTheme="minorHAnsi" w:hAnsiTheme="minorHAnsi" w:cstheme="minorHAnsi"/>
          <w:b/>
          <w:bCs/>
          <w:sz w:val="8"/>
          <w:szCs w:val="20"/>
        </w:rPr>
      </w:pPr>
    </w:p>
    <w:p w14:paraId="3A1C42B1" w14:textId="77777777" w:rsidR="00962F33" w:rsidRPr="008D4F73" w:rsidRDefault="00962F33" w:rsidP="00962F33">
      <w:pPr>
        <w:pStyle w:val="Tekstpodstawowy"/>
        <w:spacing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69375AF6" w14:textId="77777777" w:rsidR="00962F33" w:rsidRPr="008D4F73" w:rsidRDefault="00962F33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1E2E9350" w14:textId="6240929F" w:rsidR="003B500B" w:rsidRDefault="00A8030F" w:rsidP="00DF5CF2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A8030F">
        <w:rPr>
          <w:rFonts w:asciiTheme="minorHAnsi" w:hAnsiTheme="minorHAnsi" w:cstheme="minorHAnsi"/>
          <w:bCs/>
          <w:sz w:val="20"/>
          <w:szCs w:val="20"/>
          <w:lang w:eastAsia="en-US"/>
        </w:rPr>
        <w:t>6351000-7  Usługi biur podróży i podobne</w:t>
      </w:r>
    </w:p>
    <w:p w14:paraId="01B973F1" w14:textId="58F6AAA3" w:rsidR="00962F33" w:rsidRPr="008D4F73" w:rsidRDefault="00962F33" w:rsidP="00962F33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2"/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</w:t>
      </w:r>
      <w:r w:rsidR="001E6969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                     </w:t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i 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42A19089" w14:textId="74DE7776" w:rsidR="00962F33" w:rsidRDefault="00962F33" w:rsidP="00962F33">
      <w:pPr>
        <w:spacing w:before="120" w:after="120"/>
        <w:ind w:left="709" w:hanging="705"/>
        <w:jc w:val="both"/>
        <w:rPr>
          <w:rFonts w:asciiTheme="minorHAnsi" w:hAnsiTheme="minorHAnsi" w:cstheme="minorHAnsi"/>
          <w:sz w:val="20"/>
          <w:szCs w:val="20"/>
        </w:rPr>
      </w:pPr>
      <w:r w:rsidRPr="0030639B">
        <w:rPr>
          <w:rFonts w:asciiTheme="minorHAnsi" w:hAnsiTheme="minorHAnsi" w:cstheme="minorHAnsi"/>
          <w:iCs/>
          <w:sz w:val="20"/>
          <w:szCs w:val="20"/>
        </w:rPr>
        <w:t>6.2.</w:t>
      </w:r>
      <w:r w:rsidRPr="0030639B">
        <w:rPr>
          <w:rFonts w:asciiTheme="minorHAnsi" w:hAnsiTheme="minorHAnsi" w:cstheme="minorHAnsi"/>
          <w:iCs/>
          <w:sz w:val="20"/>
          <w:szCs w:val="20"/>
        </w:rPr>
        <w:tab/>
      </w:r>
      <w:r w:rsidR="001542FD" w:rsidRPr="0030639B">
        <w:rPr>
          <w:rFonts w:asciiTheme="minorHAnsi" w:hAnsiTheme="minorHAnsi" w:cstheme="minorHAnsi"/>
          <w:iCs/>
          <w:sz w:val="20"/>
          <w:szCs w:val="20"/>
        </w:rPr>
        <w:t xml:space="preserve">Opis przedmiotu zamówienia oraz </w:t>
      </w:r>
      <w:r w:rsidR="001542FD" w:rsidRPr="0030639B">
        <w:rPr>
          <w:rFonts w:asciiTheme="minorHAnsi" w:hAnsiTheme="minorHAnsi" w:cstheme="minorHAnsi"/>
          <w:sz w:val="20"/>
          <w:szCs w:val="20"/>
        </w:rPr>
        <w:t>w</w:t>
      </w:r>
      <w:r w:rsidR="003A300E" w:rsidRPr="0030639B">
        <w:rPr>
          <w:rFonts w:asciiTheme="minorHAnsi" w:hAnsiTheme="minorHAnsi" w:cstheme="minorHAnsi"/>
          <w:sz w:val="20"/>
          <w:szCs w:val="20"/>
        </w:rPr>
        <w:t xml:space="preserve">ymagania w zakresie </w:t>
      </w:r>
      <w:r w:rsidR="00B01EB0">
        <w:rPr>
          <w:rFonts w:asciiTheme="minorHAnsi" w:hAnsiTheme="minorHAnsi" w:cstheme="minorHAnsi"/>
          <w:sz w:val="20"/>
          <w:szCs w:val="20"/>
        </w:rPr>
        <w:t xml:space="preserve">realizacji </w:t>
      </w:r>
      <w:r w:rsidR="003A300E" w:rsidRPr="0030639B">
        <w:rPr>
          <w:rFonts w:asciiTheme="minorHAnsi" w:hAnsiTheme="minorHAnsi" w:cstheme="minorHAnsi"/>
          <w:sz w:val="20"/>
          <w:szCs w:val="20"/>
        </w:rPr>
        <w:t xml:space="preserve">zostały zawarte w </w:t>
      </w:r>
      <w:r w:rsidR="00B01EB0" w:rsidRPr="00F41604">
        <w:rPr>
          <w:rFonts w:asciiTheme="minorHAnsi" w:hAnsiTheme="minorHAnsi" w:cstheme="minorHAnsi"/>
          <w:b/>
          <w:sz w:val="20"/>
          <w:szCs w:val="20"/>
        </w:rPr>
        <w:t>TOM</w:t>
      </w:r>
      <w:r w:rsidR="00216227">
        <w:rPr>
          <w:rFonts w:asciiTheme="minorHAnsi" w:hAnsiTheme="minorHAnsi" w:cstheme="minorHAnsi"/>
          <w:b/>
          <w:sz w:val="20"/>
          <w:szCs w:val="20"/>
        </w:rPr>
        <w:t xml:space="preserve"> II i TOM</w:t>
      </w:r>
      <w:r w:rsidR="00B01EB0" w:rsidRPr="00F41604">
        <w:rPr>
          <w:rFonts w:asciiTheme="minorHAnsi" w:hAnsiTheme="minorHAnsi" w:cstheme="minorHAnsi"/>
          <w:b/>
          <w:sz w:val="20"/>
          <w:szCs w:val="20"/>
        </w:rPr>
        <w:t xml:space="preserve"> III</w:t>
      </w:r>
      <w:r w:rsidR="00B01EB0">
        <w:rPr>
          <w:rFonts w:asciiTheme="minorHAnsi" w:hAnsiTheme="minorHAnsi" w:cstheme="minorHAnsi"/>
          <w:sz w:val="20"/>
          <w:szCs w:val="20"/>
        </w:rPr>
        <w:t xml:space="preserve"> SWZ. </w:t>
      </w:r>
    </w:p>
    <w:p w14:paraId="3CA64793" w14:textId="1E27CB18" w:rsidR="00A54913" w:rsidRPr="00A94F29" w:rsidRDefault="00A54913" w:rsidP="00A54913">
      <w:pPr>
        <w:spacing w:before="120" w:after="120"/>
        <w:ind w:left="709" w:hanging="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94F29">
        <w:rPr>
          <w:rFonts w:asciiTheme="minorHAnsi" w:hAnsiTheme="minorHAnsi" w:cstheme="minorHAnsi"/>
          <w:sz w:val="20"/>
          <w:szCs w:val="20"/>
        </w:rPr>
        <w:t xml:space="preserve">Zamawiający w </w:t>
      </w:r>
      <w:r w:rsidR="00216227">
        <w:rPr>
          <w:rFonts w:asciiTheme="minorHAnsi" w:hAnsiTheme="minorHAnsi" w:cstheme="minorHAnsi"/>
          <w:sz w:val="20"/>
          <w:szCs w:val="20"/>
        </w:rPr>
        <w:t xml:space="preserve">Opisie Przedmiotu zamówienia </w:t>
      </w:r>
      <w:r w:rsidRPr="00A94F29">
        <w:rPr>
          <w:rFonts w:asciiTheme="minorHAnsi" w:hAnsiTheme="minorHAnsi" w:cstheme="minorHAnsi"/>
          <w:sz w:val="20"/>
          <w:szCs w:val="20"/>
        </w:rPr>
        <w:t xml:space="preserve">wskazał szacunkową ilość zamawianych </w:t>
      </w:r>
      <w:r w:rsidRPr="00A94F29">
        <w:rPr>
          <w:rFonts w:asciiTheme="minorHAnsi" w:hAnsiTheme="minorHAnsi" w:cstheme="minorHAnsi"/>
          <w:bCs/>
          <w:sz w:val="20"/>
          <w:szCs w:val="20"/>
        </w:rPr>
        <w:t>krajowych i zagranicznych biletów lotniczych i kolejowych.</w:t>
      </w:r>
    </w:p>
    <w:p w14:paraId="08BFF94D" w14:textId="24B220EA" w:rsidR="00A54913" w:rsidRPr="00A94F29" w:rsidRDefault="00A54913" w:rsidP="00A54913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 w:rsidRPr="00A94F29">
        <w:rPr>
          <w:rFonts w:asciiTheme="minorHAnsi" w:hAnsiTheme="minorHAnsi" w:cstheme="minorHAnsi"/>
          <w:sz w:val="20"/>
          <w:szCs w:val="20"/>
        </w:rPr>
        <w:t xml:space="preserve">Określenie szacunkowego zapotrzebowania Zamawiającego nie stanowi jego zobowiązania zakupu wszystkich wskazanych tam biletów, w związku z czym, Wykonawcy nie przysługują z tego tytułu żadne roszczenia. </w:t>
      </w:r>
    </w:p>
    <w:p w14:paraId="066953EC" w14:textId="60D56CD8" w:rsidR="00A54913" w:rsidRPr="00A94F29" w:rsidRDefault="00A54913" w:rsidP="00A54913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 w:rsidRPr="00A94F29">
        <w:rPr>
          <w:rFonts w:asciiTheme="minorHAnsi" w:hAnsiTheme="minorHAnsi" w:cstheme="minorHAnsi"/>
          <w:sz w:val="20"/>
          <w:szCs w:val="20"/>
        </w:rPr>
        <w:t>Zamawiający może zwiększyć liczbę rezerwacji lub zakupów biletów ponad wskazaną w jego szacunkowym zapotrzebowaniu</w:t>
      </w:r>
      <w:r w:rsidR="00A94F29">
        <w:rPr>
          <w:rFonts w:asciiTheme="minorHAnsi" w:hAnsiTheme="minorHAnsi" w:cstheme="minorHAnsi"/>
          <w:sz w:val="20"/>
          <w:szCs w:val="20"/>
        </w:rPr>
        <w:t>.</w:t>
      </w:r>
    </w:p>
    <w:p w14:paraId="3326F47F" w14:textId="6E12B2CF" w:rsidR="00A94F29" w:rsidRDefault="00A94F29" w:rsidP="00A94F29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6.3. </w:t>
      </w:r>
      <w:r>
        <w:rPr>
          <w:rFonts w:ascii="Calibri" w:hAnsi="Calibri" w:cs="Calibri"/>
          <w:sz w:val="20"/>
          <w:szCs w:val="20"/>
        </w:rPr>
        <w:tab/>
      </w:r>
      <w:r w:rsidRPr="00A94F29">
        <w:rPr>
          <w:rFonts w:ascii="Calibri" w:hAnsi="Calibri" w:cs="Calibri"/>
          <w:sz w:val="20"/>
          <w:szCs w:val="20"/>
        </w:rPr>
        <w:t xml:space="preserve">W ramach umowy ramowej Zamawiający określił warunki i zasady realizacji dotyczące zamówień szczegółowych tj. zamówień </w:t>
      </w:r>
      <w:r w:rsidR="003F49F6">
        <w:rPr>
          <w:rFonts w:ascii="Calibri" w:hAnsi="Calibri" w:cs="Calibri"/>
          <w:sz w:val="20"/>
          <w:szCs w:val="20"/>
        </w:rPr>
        <w:t>jednostkowych</w:t>
      </w:r>
      <w:r w:rsidRPr="00A94F29">
        <w:rPr>
          <w:rFonts w:ascii="Calibri" w:hAnsi="Calibri" w:cs="Calibri"/>
          <w:sz w:val="20"/>
          <w:szCs w:val="20"/>
        </w:rPr>
        <w:t>.</w:t>
      </w:r>
    </w:p>
    <w:p w14:paraId="071F000B" w14:textId="37CCF9CE" w:rsidR="007C226A" w:rsidRDefault="003F49F6" w:rsidP="00D93B34">
      <w:pPr>
        <w:tabs>
          <w:tab w:val="left" w:pos="709"/>
        </w:tabs>
        <w:spacing w:before="120" w:after="120"/>
        <w:ind w:left="709"/>
        <w:jc w:val="both"/>
        <w:rPr>
          <w:rFonts w:ascii="Calibri" w:hAnsi="Calibri" w:cs="Calibri"/>
          <w:sz w:val="20"/>
          <w:szCs w:val="20"/>
        </w:rPr>
      </w:pPr>
      <w:r w:rsidRPr="003F49F6">
        <w:rPr>
          <w:rFonts w:ascii="Calibri" w:hAnsi="Calibri" w:cs="Calibri"/>
          <w:sz w:val="20"/>
          <w:szCs w:val="20"/>
        </w:rPr>
        <w:t xml:space="preserve">Rezerwacja, sprzedaż i dostawa biletów lotniczych lub kolejowych odbywać się będzie sukcesywnie w oparciu o </w:t>
      </w:r>
      <w:r w:rsidR="00216227" w:rsidRPr="00216227">
        <w:rPr>
          <w:rFonts w:ascii="Calibri" w:hAnsi="Calibri" w:cs="Calibri"/>
          <w:sz w:val="20"/>
          <w:szCs w:val="20"/>
        </w:rPr>
        <w:t>zaproszenia do złożenia oferty</w:t>
      </w:r>
      <w:r w:rsidRPr="003F49F6">
        <w:rPr>
          <w:rFonts w:ascii="Calibri" w:hAnsi="Calibri" w:cs="Calibri"/>
          <w:sz w:val="20"/>
          <w:szCs w:val="20"/>
        </w:rPr>
        <w:t>, w których Zamawiający będzie przekazywał Wykonawcom wszystkie szczegóły dotyczące lotu lub podróży kolejowych, niezbędne do przygotowania oferty.</w:t>
      </w:r>
    </w:p>
    <w:p w14:paraId="670D0E99" w14:textId="1E2CE248" w:rsidR="005F5E5F" w:rsidRPr="005F5E5F" w:rsidRDefault="00416B72" w:rsidP="00416B72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</w:t>
      </w:r>
      <w:r w:rsidR="00F410A5">
        <w:rPr>
          <w:rFonts w:ascii="Calibri" w:hAnsi="Calibri" w:cs="Calibri"/>
          <w:sz w:val="20"/>
          <w:szCs w:val="20"/>
        </w:rPr>
        <w:t>4</w:t>
      </w:r>
      <w:r w:rsidR="005F5E5F" w:rsidRPr="005F5E5F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ab/>
      </w:r>
      <w:r w:rsidR="005F5E5F" w:rsidRPr="005F5E5F">
        <w:rPr>
          <w:rFonts w:ascii="Calibri" w:hAnsi="Calibri" w:cs="Calibri"/>
          <w:sz w:val="20"/>
          <w:szCs w:val="20"/>
        </w:rPr>
        <w:t xml:space="preserve">Zamawiający zawrze </w:t>
      </w:r>
      <w:r w:rsidR="003F49F6">
        <w:rPr>
          <w:rFonts w:ascii="Calibri" w:hAnsi="Calibri" w:cs="Calibri"/>
          <w:sz w:val="20"/>
          <w:szCs w:val="20"/>
        </w:rPr>
        <w:t>U</w:t>
      </w:r>
      <w:r w:rsidR="005F5E5F" w:rsidRPr="005F5E5F">
        <w:rPr>
          <w:rFonts w:ascii="Calibri" w:hAnsi="Calibri" w:cs="Calibri"/>
          <w:sz w:val="20"/>
          <w:szCs w:val="20"/>
        </w:rPr>
        <w:t xml:space="preserve">mowę ramową z maksymalnie trzema Wykonawcami, których oferty spełniają wszystkie wymagania SWZ oraz ustawy Pzp </w:t>
      </w:r>
      <w:r w:rsidR="00260F13">
        <w:rPr>
          <w:rFonts w:ascii="Calibri" w:hAnsi="Calibri" w:cs="Calibri"/>
          <w:sz w:val="20"/>
          <w:szCs w:val="20"/>
        </w:rPr>
        <w:t>i</w:t>
      </w:r>
      <w:r w:rsidR="00260F13" w:rsidRPr="005F5E5F">
        <w:rPr>
          <w:rFonts w:ascii="Calibri" w:hAnsi="Calibri" w:cs="Calibri"/>
          <w:sz w:val="20"/>
          <w:szCs w:val="20"/>
        </w:rPr>
        <w:t xml:space="preserve"> </w:t>
      </w:r>
      <w:r w:rsidR="005F5E5F" w:rsidRPr="005F5E5F">
        <w:rPr>
          <w:rFonts w:ascii="Calibri" w:hAnsi="Calibri" w:cs="Calibri"/>
          <w:sz w:val="20"/>
          <w:szCs w:val="20"/>
        </w:rPr>
        <w:t xml:space="preserve">otrzymają najwyższą liczbę punktów na podstawie kryteriów oceny ofert określonych w </w:t>
      </w:r>
      <w:r w:rsidR="00BF6EE0">
        <w:rPr>
          <w:rFonts w:ascii="Calibri" w:hAnsi="Calibri" w:cs="Calibri"/>
          <w:sz w:val="20"/>
          <w:szCs w:val="20"/>
        </w:rPr>
        <w:t xml:space="preserve">pkt. </w:t>
      </w:r>
      <w:r w:rsidR="00BF6EE0" w:rsidRPr="00BF6EE0">
        <w:rPr>
          <w:rFonts w:ascii="Calibri" w:hAnsi="Calibri" w:cs="Calibri"/>
          <w:sz w:val="20"/>
          <w:szCs w:val="20"/>
        </w:rPr>
        <w:t>21. KRYTERIA OCENY OFERT</w:t>
      </w:r>
      <w:r w:rsidR="005F5E5F" w:rsidRPr="005F5E5F">
        <w:rPr>
          <w:rFonts w:ascii="Calibri" w:hAnsi="Calibri" w:cs="Calibri"/>
          <w:sz w:val="20"/>
          <w:szCs w:val="20"/>
        </w:rPr>
        <w:t xml:space="preserve"> niniejszej specyfikacji. W przypadku, gdy zostanie złożonych mniej ofert, Zamawiający zawrze umowę ramową ze wszystkimi Wykonawcami, którzy spełniają wszystkie wymagania SWZ oraz ustawy Pzp.</w:t>
      </w:r>
    </w:p>
    <w:p w14:paraId="731E81A3" w14:textId="70A221CB" w:rsidR="00416B72" w:rsidRPr="002D4228" w:rsidRDefault="00416B72" w:rsidP="00416B72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</w:t>
      </w:r>
      <w:r w:rsidR="00F410A5">
        <w:rPr>
          <w:rFonts w:ascii="Calibri" w:hAnsi="Calibri" w:cs="Calibri"/>
          <w:sz w:val="20"/>
          <w:szCs w:val="20"/>
        </w:rPr>
        <w:t>5</w:t>
      </w:r>
      <w:r w:rsidR="005F5E5F" w:rsidRPr="005F5E5F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ab/>
      </w:r>
      <w:r w:rsidRPr="002D4228">
        <w:rPr>
          <w:rFonts w:ascii="Calibri" w:hAnsi="Calibri" w:cs="Calibri"/>
          <w:sz w:val="20"/>
          <w:szCs w:val="20"/>
        </w:rPr>
        <w:t xml:space="preserve">Zasady kierowania </w:t>
      </w:r>
      <w:r w:rsidR="00216227">
        <w:rPr>
          <w:rFonts w:ascii="Calibri" w:hAnsi="Calibri" w:cs="Calibri"/>
          <w:sz w:val="20"/>
          <w:szCs w:val="20"/>
        </w:rPr>
        <w:t>zaproszeń do złożenia oferty</w:t>
      </w:r>
      <w:r w:rsidRPr="002D4228">
        <w:rPr>
          <w:rFonts w:ascii="Calibri" w:hAnsi="Calibri" w:cs="Calibri"/>
          <w:sz w:val="20"/>
          <w:szCs w:val="20"/>
        </w:rPr>
        <w:t xml:space="preserve"> </w:t>
      </w:r>
      <w:r w:rsidR="004A3432" w:rsidRPr="004A3432">
        <w:rPr>
          <w:rFonts w:ascii="Calibri" w:hAnsi="Calibri" w:cs="Calibri"/>
          <w:sz w:val="20"/>
          <w:szCs w:val="20"/>
        </w:rPr>
        <w:t>na wykonanie poszczególnych zamówień jednostkowych</w:t>
      </w:r>
      <w:r w:rsidR="004A3432" w:rsidRPr="004A3432" w:rsidDel="004A3432">
        <w:rPr>
          <w:rFonts w:ascii="Calibri" w:hAnsi="Calibri" w:cs="Calibri"/>
          <w:sz w:val="20"/>
          <w:szCs w:val="20"/>
        </w:rPr>
        <w:t xml:space="preserve"> </w:t>
      </w:r>
      <w:r w:rsidRPr="002D4228">
        <w:rPr>
          <w:rFonts w:ascii="Calibri" w:hAnsi="Calibri" w:cs="Calibri"/>
          <w:sz w:val="20"/>
          <w:szCs w:val="20"/>
        </w:rPr>
        <w:t xml:space="preserve">: </w:t>
      </w:r>
    </w:p>
    <w:p w14:paraId="2410C524" w14:textId="6734D6EE" w:rsidR="00285BE3" w:rsidRDefault="00285BE3" w:rsidP="00A768EE">
      <w:pPr>
        <w:pStyle w:val="Akapitzlist"/>
        <w:numPr>
          <w:ilvl w:val="0"/>
          <w:numId w:val="38"/>
        </w:numPr>
        <w:spacing w:before="120" w:after="60" w:line="24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285BE3">
        <w:rPr>
          <w:rFonts w:asciiTheme="minorHAnsi" w:hAnsiTheme="minorHAnsi" w:cstheme="minorHAnsi"/>
          <w:sz w:val="20"/>
          <w:szCs w:val="20"/>
        </w:rPr>
        <w:t>Zamawiający będzie udzielał zamówień jednostkowych na rezerwację, sprzedaż i dostawę biletów lotniczych lub kolejowych w zależności od aktualnego zapotrzebowania Zamawiającego.</w:t>
      </w:r>
    </w:p>
    <w:p w14:paraId="71265328" w14:textId="64C68F3C" w:rsidR="004A3432" w:rsidRPr="00285BE3" w:rsidRDefault="004A3432" w:rsidP="00A768EE">
      <w:pPr>
        <w:pStyle w:val="Akapitzlist"/>
        <w:numPr>
          <w:ilvl w:val="0"/>
          <w:numId w:val="38"/>
        </w:numPr>
        <w:spacing w:before="120" w:after="60" w:line="24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432">
        <w:rPr>
          <w:rFonts w:asciiTheme="minorHAnsi" w:hAnsiTheme="minorHAnsi" w:cstheme="minorHAnsi"/>
          <w:sz w:val="20"/>
          <w:szCs w:val="20"/>
        </w:rPr>
        <w:t xml:space="preserve">Szczegółowy opis zamówień w tym rodzaj biletu (lotniczy/kolejowy), trasa, termin i klasa zwanych dalej zamówieniami jednostkowymi każdorazowo wysyłany będzie wraz z zaproszeniem do złożenia oferty do Wykonawców, </w:t>
      </w:r>
      <w:r>
        <w:rPr>
          <w:rFonts w:asciiTheme="minorHAnsi" w:hAnsiTheme="minorHAnsi" w:cstheme="minorHAnsi"/>
          <w:sz w:val="20"/>
          <w:szCs w:val="20"/>
        </w:rPr>
        <w:t>na adresy wskazane w</w:t>
      </w:r>
      <w:r w:rsidRPr="004A3432">
        <w:rPr>
          <w:rFonts w:asciiTheme="minorHAnsi" w:hAnsiTheme="minorHAnsi" w:cstheme="minorHAnsi"/>
          <w:sz w:val="20"/>
          <w:szCs w:val="20"/>
        </w:rPr>
        <w:t xml:space="preserve"> Umow</w:t>
      </w:r>
      <w:r>
        <w:rPr>
          <w:rFonts w:asciiTheme="minorHAnsi" w:hAnsiTheme="minorHAnsi" w:cstheme="minorHAnsi"/>
          <w:sz w:val="20"/>
          <w:szCs w:val="20"/>
        </w:rPr>
        <w:t>ie ramowej</w:t>
      </w:r>
      <w:r w:rsidRPr="004A3432">
        <w:rPr>
          <w:rFonts w:asciiTheme="minorHAnsi" w:hAnsiTheme="minorHAnsi" w:cstheme="minorHAnsi"/>
          <w:sz w:val="20"/>
          <w:szCs w:val="20"/>
        </w:rPr>
        <w:t>. Zamawiający będzie wysyłał zaproszenia do złożenia oferty</w:t>
      </w:r>
      <w:r w:rsidRPr="004A3432" w:rsidDel="00DA245F">
        <w:rPr>
          <w:rFonts w:asciiTheme="minorHAnsi" w:hAnsiTheme="minorHAnsi" w:cstheme="minorHAnsi"/>
          <w:sz w:val="20"/>
          <w:szCs w:val="20"/>
        </w:rPr>
        <w:t xml:space="preserve"> </w:t>
      </w:r>
      <w:r w:rsidRPr="004A3432">
        <w:rPr>
          <w:rFonts w:asciiTheme="minorHAnsi" w:hAnsiTheme="minorHAnsi" w:cstheme="minorHAnsi"/>
          <w:sz w:val="20"/>
          <w:szCs w:val="20"/>
        </w:rPr>
        <w:t>do wszystkich Wykonawców, z którymi zawarł Umowę.</w:t>
      </w:r>
    </w:p>
    <w:p w14:paraId="02491BC8" w14:textId="77777777" w:rsidR="004A3432" w:rsidRPr="004A3432" w:rsidRDefault="004A3432" w:rsidP="00ED07AC">
      <w:pPr>
        <w:pStyle w:val="Akapitzlist"/>
        <w:numPr>
          <w:ilvl w:val="0"/>
          <w:numId w:val="38"/>
        </w:numPr>
        <w:spacing w:before="120" w:after="60" w:line="24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432">
        <w:rPr>
          <w:rFonts w:asciiTheme="minorHAnsi" w:hAnsiTheme="minorHAnsi" w:cstheme="minorHAnsi"/>
          <w:sz w:val="20"/>
          <w:szCs w:val="20"/>
        </w:rPr>
        <w:t xml:space="preserve">Zamawiający każdorazowo w zaproszeniu do złożenia oferty określi jakimi kryteriami wyboru wykonawców będzie się kierował oraz określi wagi poszczególnych kryteriów, na podstawie których dokona wyboru najkorzystniejszej oferty. Kryteriami oceny ofert w szczególności będą jedno lub kilka kryteriów z podanych poniżej: </w:t>
      </w:r>
    </w:p>
    <w:p w14:paraId="49BB6C72" w14:textId="77777777" w:rsidR="004A3432" w:rsidRPr="004A3432" w:rsidRDefault="004A3432" w:rsidP="00ED07AC">
      <w:pPr>
        <w:pStyle w:val="Akapitzlist"/>
        <w:numPr>
          <w:ilvl w:val="0"/>
          <w:numId w:val="44"/>
        </w:numPr>
        <w:spacing w:after="60" w:line="240" w:lineRule="auto"/>
        <w:ind w:left="15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4A3432">
        <w:rPr>
          <w:rFonts w:asciiTheme="minorHAnsi" w:hAnsiTheme="minorHAnsi" w:cstheme="minorHAnsi"/>
          <w:sz w:val="20"/>
          <w:szCs w:val="20"/>
        </w:rPr>
        <w:t xml:space="preserve">cena oferty ogółem (najniższy koszt podróży), </w:t>
      </w:r>
    </w:p>
    <w:p w14:paraId="363C3260" w14:textId="77777777" w:rsidR="004A3432" w:rsidRPr="004A3432" w:rsidRDefault="004A3432" w:rsidP="00ED07AC">
      <w:pPr>
        <w:pStyle w:val="Akapitzlist"/>
        <w:numPr>
          <w:ilvl w:val="0"/>
          <w:numId w:val="44"/>
        </w:numPr>
        <w:spacing w:after="60" w:line="240" w:lineRule="auto"/>
        <w:ind w:left="15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4A3432">
        <w:rPr>
          <w:rFonts w:asciiTheme="minorHAnsi" w:hAnsiTheme="minorHAnsi" w:cstheme="minorHAnsi"/>
          <w:sz w:val="20"/>
          <w:szCs w:val="20"/>
        </w:rPr>
        <w:t xml:space="preserve">najkrótszy czas całkowitej podróży do miejsca docelowego (tam i z powrotem), </w:t>
      </w:r>
    </w:p>
    <w:p w14:paraId="4F14106B" w14:textId="25698000" w:rsidR="00285BE3" w:rsidRPr="00285BE3" w:rsidRDefault="004A3432" w:rsidP="00ED07AC">
      <w:pPr>
        <w:pStyle w:val="Akapitzlist"/>
        <w:numPr>
          <w:ilvl w:val="0"/>
          <w:numId w:val="44"/>
        </w:numPr>
        <w:spacing w:line="240" w:lineRule="auto"/>
        <w:ind w:left="15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4A3432">
        <w:rPr>
          <w:rFonts w:asciiTheme="minorHAnsi" w:hAnsiTheme="minorHAnsi" w:cstheme="minorHAnsi"/>
          <w:sz w:val="20"/>
          <w:szCs w:val="20"/>
        </w:rPr>
        <w:t>najmniejsza liczba przesiadek (tam i z powrotem).</w:t>
      </w:r>
    </w:p>
    <w:p w14:paraId="4FC6C5AB" w14:textId="5BA6238A" w:rsidR="00285BE3" w:rsidRPr="00285BE3" w:rsidRDefault="004A3432" w:rsidP="00A768EE">
      <w:pPr>
        <w:pStyle w:val="Akapitzlist"/>
        <w:numPr>
          <w:ilvl w:val="0"/>
          <w:numId w:val="38"/>
        </w:numPr>
        <w:spacing w:before="120" w:after="60" w:line="24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285BE3">
        <w:rPr>
          <w:rFonts w:asciiTheme="minorHAnsi" w:hAnsiTheme="minorHAnsi" w:cstheme="minorHAnsi"/>
          <w:sz w:val="20"/>
          <w:szCs w:val="20"/>
        </w:rPr>
        <w:t>Wykonawc</w:t>
      </w:r>
      <w:r>
        <w:rPr>
          <w:rFonts w:asciiTheme="minorHAnsi" w:hAnsiTheme="minorHAnsi" w:cstheme="minorHAnsi"/>
          <w:sz w:val="20"/>
          <w:szCs w:val="20"/>
        </w:rPr>
        <w:t>y</w:t>
      </w:r>
      <w:r w:rsidRPr="00285BE3">
        <w:rPr>
          <w:rFonts w:asciiTheme="minorHAnsi" w:hAnsiTheme="minorHAnsi" w:cstheme="minorHAnsi"/>
          <w:sz w:val="20"/>
          <w:szCs w:val="20"/>
        </w:rPr>
        <w:t xml:space="preserve"> </w:t>
      </w:r>
      <w:r w:rsidR="00285BE3" w:rsidRPr="00285BE3">
        <w:rPr>
          <w:rFonts w:asciiTheme="minorHAnsi" w:hAnsiTheme="minorHAnsi" w:cstheme="minorHAnsi"/>
          <w:sz w:val="20"/>
          <w:szCs w:val="20"/>
        </w:rPr>
        <w:t>bę</w:t>
      </w:r>
      <w:r>
        <w:rPr>
          <w:rFonts w:asciiTheme="minorHAnsi" w:hAnsiTheme="minorHAnsi" w:cstheme="minorHAnsi"/>
          <w:sz w:val="20"/>
          <w:szCs w:val="20"/>
        </w:rPr>
        <w:t>dą</w:t>
      </w:r>
      <w:r w:rsidR="00285BE3" w:rsidRPr="00285BE3">
        <w:rPr>
          <w:rFonts w:asciiTheme="minorHAnsi" w:hAnsiTheme="minorHAnsi" w:cstheme="minorHAnsi"/>
          <w:sz w:val="20"/>
          <w:szCs w:val="20"/>
        </w:rPr>
        <w:t xml:space="preserve"> </w:t>
      </w:r>
      <w:r w:rsidRPr="00285BE3">
        <w:rPr>
          <w:rFonts w:asciiTheme="minorHAnsi" w:hAnsiTheme="minorHAnsi" w:cstheme="minorHAnsi"/>
          <w:sz w:val="20"/>
          <w:szCs w:val="20"/>
        </w:rPr>
        <w:t>zobowiązan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285BE3">
        <w:rPr>
          <w:rFonts w:asciiTheme="minorHAnsi" w:hAnsiTheme="minorHAnsi" w:cstheme="minorHAnsi"/>
          <w:sz w:val="20"/>
          <w:szCs w:val="20"/>
        </w:rPr>
        <w:t xml:space="preserve"> </w:t>
      </w:r>
      <w:r w:rsidR="00285BE3" w:rsidRPr="00285BE3">
        <w:rPr>
          <w:rFonts w:asciiTheme="minorHAnsi" w:hAnsiTheme="minorHAnsi" w:cstheme="minorHAnsi"/>
          <w:sz w:val="20"/>
          <w:szCs w:val="20"/>
        </w:rPr>
        <w:t xml:space="preserve">do składania oferty w ciągu 2 godzin od </w:t>
      </w:r>
      <w:r w:rsidR="00CF5085">
        <w:rPr>
          <w:rFonts w:asciiTheme="minorHAnsi" w:hAnsiTheme="minorHAnsi" w:cstheme="minorHAnsi"/>
          <w:sz w:val="20"/>
          <w:szCs w:val="20"/>
        </w:rPr>
        <w:t xml:space="preserve">przesłania </w:t>
      </w:r>
      <w:r w:rsidR="00CF5085" w:rsidRPr="00285BE3">
        <w:rPr>
          <w:rFonts w:asciiTheme="minorHAnsi" w:hAnsiTheme="minorHAnsi" w:cstheme="minorHAnsi"/>
          <w:sz w:val="20"/>
          <w:szCs w:val="20"/>
        </w:rPr>
        <w:t>przez</w:t>
      </w:r>
      <w:r w:rsidR="00285BE3" w:rsidRPr="00285BE3">
        <w:rPr>
          <w:rFonts w:asciiTheme="minorHAnsi" w:hAnsiTheme="minorHAnsi" w:cstheme="minorHAnsi"/>
          <w:sz w:val="20"/>
          <w:szCs w:val="20"/>
        </w:rPr>
        <w:t xml:space="preserve"> Zamawiającego</w:t>
      </w:r>
      <w:r>
        <w:rPr>
          <w:rFonts w:asciiTheme="minorHAnsi" w:hAnsiTheme="minorHAnsi" w:cstheme="minorHAnsi"/>
          <w:sz w:val="20"/>
          <w:szCs w:val="20"/>
        </w:rPr>
        <w:t xml:space="preserve"> zaproszenia do złożenia oferty</w:t>
      </w:r>
      <w:r w:rsidR="00285BE3" w:rsidRPr="00285BE3">
        <w:rPr>
          <w:rFonts w:asciiTheme="minorHAnsi" w:hAnsiTheme="minorHAnsi" w:cstheme="minorHAnsi"/>
          <w:sz w:val="20"/>
          <w:szCs w:val="20"/>
        </w:rPr>
        <w:t>, za pośrednictwem poczty elektronicznej na adres e</w:t>
      </w:r>
      <w:r w:rsidR="00DE457E">
        <w:rPr>
          <w:rFonts w:asciiTheme="minorHAnsi" w:hAnsiTheme="minorHAnsi" w:cstheme="minorHAnsi"/>
          <w:sz w:val="20"/>
          <w:szCs w:val="20"/>
        </w:rPr>
        <w:t>-</w:t>
      </w:r>
      <w:r w:rsidR="00285BE3" w:rsidRPr="00285BE3">
        <w:rPr>
          <w:rFonts w:asciiTheme="minorHAnsi" w:hAnsiTheme="minorHAnsi" w:cstheme="minorHAnsi"/>
          <w:sz w:val="20"/>
          <w:szCs w:val="20"/>
        </w:rPr>
        <w:t>mail wskazany w zaproszeniu.</w:t>
      </w:r>
    </w:p>
    <w:p w14:paraId="179A0113" w14:textId="37CAF770" w:rsidR="00285BE3" w:rsidRPr="00285BE3" w:rsidRDefault="00285BE3" w:rsidP="00A768EE">
      <w:pPr>
        <w:pStyle w:val="Akapitzlist"/>
        <w:numPr>
          <w:ilvl w:val="0"/>
          <w:numId w:val="38"/>
        </w:numPr>
        <w:spacing w:before="120" w:after="60" w:line="24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285BE3">
        <w:rPr>
          <w:rFonts w:asciiTheme="minorHAnsi" w:hAnsiTheme="minorHAnsi" w:cstheme="minorHAnsi"/>
          <w:sz w:val="20"/>
          <w:szCs w:val="20"/>
        </w:rPr>
        <w:t xml:space="preserve">O wyborze oferty najkorzystniejszej Zamawiający poinformuje równocześnie wszystkich Wykonawców, którzy złożyli oferty zgodnie z art. 253 ust. 1 ustawy </w:t>
      </w:r>
      <w:r w:rsidR="00DE457E">
        <w:rPr>
          <w:rFonts w:asciiTheme="minorHAnsi" w:hAnsiTheme="minorHAnsi" w:cstheme="minorHAnsi"/>
          <w:sz w:val="20"/>
          <w:szCs w:val="20"/>
        </w:rPr>
        <w:t>p</w:t>
      </w:r>
      <w:r w:rsidR="00DE457E" w:rsidRPr="00285BE3">
        <w:rPr>
          <w:rFonts w:asciiTheme="minorHAnsi" w:hAnsiTheme="minorHAnsi" w:cstheme="minorHAnsi"/>
          <w:sz w:val="20"/>
          <w:szCs w:val="20"/>
        </w:rPr>
        <w:t>zp</w:t>
      </w:r>
      <w:r w:rsidRPr="00285BE3">
        <w:rPr>
          <w:rFonts w:asciiTheme="minorHAnsi" w:hAnsiTheme="minorHAnsi" w:cstheme="minorHAnsi"/>
          <w:sz w:val="20"/>
          <w:szCs w:val="20"/>
        </w:rPr>
        <w:t>.</w:t>
      </w:r>
    </w:p>
    <w:p w14:paraId="0A27E21D" w14:textId="06A6BDF2" w:rsidR="00285BE3" w:rsidRPr="00285BE3" w:rsidRDefault="00285BE3" w:rsidP="00A768EE">
      <w:pPr>
        <w:pStyle w:val="Akapitzlist"/>
        <w:numPr>
          <w:ilvl w:val="0"/>
          <w:numId w:val="38"/>
        </w:numPr>
        <w:spacing w:before="120" w:after="60" w:line="24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285BE3">
        <w:rPr>
          <w:rFonts w:asciiTheme="minorHAnsi" w:hAnsiTheme="minorHAnsi" w:cstheme="minorHAnsi"/>
          <w:sz w:val="20"/>
          <w:szCs w:val="20"/>
        </w:rPr>
        <w:t xml:space="preserve">Oferta najkorzystniejsza to oferta, która uzyska najwyższą ilość punktów w kryteriach każdorazowo określonych w </w:t>
      </w:r>
      <w:r w:rsidR="00DE457E">
        <w:rPr>
          <w:rFonts w:asciiTheme="minorHAnsi" w:hAnsiTheme="minorHAnsi" w:cstheme="minorHAnsi"/>
          <w:sz w:val="20"/>
          <w:szCs w:val="20"/>
        </w:rPr>
        <w:t>zaproszeniu</w:t>
      </w:r>
      <w:r w:rsidRPr="00285BE3">
        <w:rPr>
          <w:rFonts w:asciiTheme="minorHAnsi" w:hAnsiTheme="minorHAnsi" w:cstheme="minorHAnsi"/>
          <w:sz w:val="20"/>
          <w:szCs w:val="20"/>
        </w:rPr>
        <w:t>.</w:t>
      </w:r>
    </w:p>
    <w:p w14:paraId="371A2C75" w14:textId="72152C88" w:rsidR="00285BE3" w:rsidRPr="00285BE3" w:rsidRDefault="00285BE3" w:rsidP="00A768EE">
      <w:pPr>
        <w:pStyle w:val="Akapitzlist"/>
        <w:numPr>
          <w:ilvl w:val="0"/>
          <w:numId w:val="38"/>
        </w:numPr>
        <w:spacing w:before="120" w:after="60" w:line="24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285BE3">
        <w:rPr>
          <w:rFonts w:asciiTheme="minorHAnsi" w:hAnsiTheme="minorHAnsi" w:cstheme="minorHAnsi"/>
          <w:sz w:val="20"/>
          <w:szCs w:val="20"/>
        </w:rPr>
        <w:t xml:space="preserve">Zamawiający po wyborze najkorzystniejszej oferty udzieli zamówienia jednostkowego </w:t>
      </w:r>
      <w:r w:rsidR="00DE457E" w:rsidRPr="00DE457E">
        <w:rPr>
          <w:rFonts w:asciiTheme="minorHAnsi" w:hAnsiTheme="minorHAnsi" w:cstheme="minorHAnsi"/>
          <w:sz w:val="20"/>
          <w:szCs w:val="20"/>
        </w:rPr>
        <w:t>wybranemu Wykonawcy, przesyłając stosowną informację bezpośrednio na jego adres e-mail</w:t>
      </w:r>
      <w:r w:rsidRPr="00285BE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22847A5" w14:textId="2C94CFB2" w:rsidR="00285BE3" w:rsidRPr="00285BE3" w:rsidRDefault="00DE457E" w:rsidP="00A768EE">
      <w:pPr>
        <w:pStyle w:val="Akapitzlist"/>
        <w:numPr>
          <w:ilvl w:val="0"/>
          <w:numId w:val="38"/>
        </w:numPr>
        <w:spacing w:before="120" w:after="60" w:line="24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Wybrany </w:t>
      </w:r>
      <w:r w:rsidR="00285BE3" w:rsidRPr="00285BE3">
        <w:rPr>
          <w:rFonts w:asciiTheme="minorHAnsi" w:hAnsiTheme="minorHAnsi" w:cstheme="minorHAnsi"/>
          <w:sz w:val="20"/>
          <w:szCs w:val="20"/>
        </w:rPr>
        <w:t xml:space="preserve">Wykonawca po otrzymaniu zamówienia jednostkowego dokona rezerwacji biletu lotniczego lub kolejowego, zgodnie z przesłaną ofertą. </w:t>
      </w:r>
    </w:p>
    <w:p w14:paraId="5E512ED3" w14:textId="3C69221D" w:rsidR="00285BE3" w:rsidRDefault="00285BE3" w:rsidP="00A768EE">
      <w:pPr>
        <w:pStyle w:val="Akapitzlist"/>
        <w:numPr>
          <w:ilvl w:val="0"/>
          <w:numId w:val="38"/>
        </w:numPr>
        <w:spacing w:before="120" w:after="60" w:line="24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285BE3">
        <w:rPr>
          <w:rFonts w:asciiTheme="minorHAnsi" w:hAnsiTheme="minorHAnsi" w:cstheme="minorHAnsi"/>
          <w:sz w:val="20"/>
          <w:szCs w:val="20"/>
        </w:rPr>
        <w:t xml:space="preserve">Po zarezerwowaniu biletu lotniczego lub kolejowego, Wykonawca przesyła do Zamawiającego potwierdzenie dokonanej rezerwacji zawierające informacje wskazane w </w:t>
      </w:r>
      <w:r w:rsidR="00A768EE">
        <w:rPr>
          <w:rFonts w:asciiTheme="minorHAnsi" w:hAnsiTheme="minorHAnsi" w:cstheme="minorHAnsi"/>
          <w:sz w:val="20"/>
          <w:szCs w:val="20"/>
        </w:rPr>
        <w:t>TOM III</w:t>
      </w:r>
      <w:r w:rsidRPr="00285BE3">
        <w:rPr>
          <w:rFonts w:asciiTheme="minorHAnsi" w:hAnsiTheme="minorHAnsi" w:cstheme="minorHAnsi"/>
          <w:sz w:val="20"/>
          <w:szCs w:val="20"/>
        </w:rPr>
        <w:t xml:space="preserve"> tj. Opis Przedmiotu zamówienia.</w:t>
      </w:r>
    </w:p>
    <w:p w14:paraId="0D5638B8" w14:textId="5085317E" w:rsidR="00C07FA5" w:rsidRPr="00A768EE" w:rsidRDefault="00285BE3" w:rsidP="00A768EE">
      <w:pPr>
        <w:pStyle w:val="Akapitzlist"/>
        <w:numPr>
          <w:ilvl w:val="0"/>
          <w:numId w:val="38"/>
        </w:numPr>
        <w:spacing w:before="120" w:after="60" w:line="24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A768EE">
        <w:rPr>
          <w:rFonts w:asciiTheme="minorHAnsi" w:hAnsiTheme="minorHAnsi" w:cstheme="minorHAnsi"/>
          <w:sz w:val="20"/>
          <w:szCs w:val="20"/>
        </w:rPr>
        <w:t>Bilety lotnicze lub kolejowe będą przekazywane Zamawiającemu w wersji elektronicznej lub papierowej, zgodnie z</w:t>
      </w:r>
      <w:r w:rsidR="00A768EE">
        <w:rPr>
          <w:rFonts w:asciiTheme="minorHAnsi" w:hAnsiTheme="minorHAnsi" w:cstheme="minorHAnsi"/>
          <w:sz w:val="20"/>
          <w:szCs w:val="20"/>
        </w:rPr>
        <w:t xml:space="preserve"> zapisami zawartymi w </w:t>
      </w:r>
      <w:r w:rsidR="00A768EE" w:rsidRPr="00A768EE">
        <w:rPr>
          <w:rFonts w:asciiTheme="minorHAnsi" w:hAnsiTheme="minorHAnsi" w:cstheme="minorHAnsi"/>
          <w:sz w:val="20"/>
          <w:szCs w:val="20"/>
        </w:rPr>
        <w:t>TOM III tj. Opis Przedmiotu zamówienia.</w:t>
      </w:r>
    </w:p>
    <w:p w14:paraId="70A9CF4E" w14:textId="42630BA4" w:rsidR="00962F33" w:rsidRPr="00535618" w:rsidRDefault="00962F33" w:rsidP="00962F33">
      <w:p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6.</w:t>
      </w:r>
      <w:r w:rsidR="00EA50E3">
        <w:rPr>
          <w:rFonts w:ascii="Calibri" w:hAnsi="Calibri" w:cs="Calibri"/>
          <w:sz w:val="20"/>
          <w:szCs w:val="20"/>
        </w:rPr>
        <w:t>6</w:t>
      </w:r>
      <w:r w:rsidRPr="00535618">
        <w:rPr>
          <w:rFonts w:ascii="Calibri" w:hAnsi="Calibri" w:cs="Calibri"/>
          <w:sz w:val="20"/>
          <w:szCs w:val="20"/>
        </w:rPr>
        <w:t xml:space="preserve">.        </w:t>
      </w:r>
      <w:r>
        <w:rPr>
          <w:rFonts w:ascii="Calibri" w:hAnsi="Calibri" w:cs="Calibri"/>
          <w:sz w:val="20"/>
          <w:szCs w:val="20"/>
        </w:rPr>
        <w:t>Zamawiający nie przewiduje</w:t>
      </w:r>
      <w:r w:rsidRPr="00535618">
        <w:rPr>
          <w:rFonts w:ascii="Calibri" w:hAnsi="Calibri" w:cs="Calibri"/>
          <w:sz w:val="20"/>
          <w:szCs w:val="20"/>
        </w:rPr>
        <w:t>:</w:t>
      </w:r>
    </w:p>
    <w:p w14:paraId="3D82CFC2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odbycia przez Wykonawcę wizji lokalnej lub</w:t>
      </w:r>
    </w:p>
    <w:p w14:paraId="5E691905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i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sprawdzenia przez Wykonawcę dokumentów niezbędnych do realizacji zamówienia dostępnych na miejscu u Zamawiającego.</w:t>
      </w:r>
    </w:p>
    <w:p w14:paraId="3C925E1F" w14:textId="0BAFA0EC" w:rsidR="00EA50E3" w:rsidRPr="00EA50E3" w:rsidRDefault="00962F33" w:rsidP="00EA50E3">
      <w:pPr>
        <w:tabs>
          <w:tab w:val="left" w:pos="709"/>
        </w:tabs>
        <w:spacing w:before="120" w:after="120"/>
        <w:ind w:left="708" w:hanging="708"/>
        <w:jc w:val="both"/>
        <w:rPr>
          <w:rFonts w:ascii="Calibri" w:hAnsi="Calibri" w:cs="Calibri"/>
          <w:i/>
          <w:sz w:val="20"/>
          <w:szCs w:val="20"/>
        </w:rPr>
      </w:pPr>
      <w:r w:rsidRPr="00BC5437"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  <w:t>6.</w:t>
      </w:r>
      <w:r w:rsidR="00EA50E3"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  <w:t>7</w:t>
      </w:r>
      <w:r w:rsidRPr="00BC5437"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  <w:t>.</w:t>
      </w:r>
      <w:r w:rsidR="00EA50E3"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  <w:t xml:space="preserve">   </w:t>
      </w:r>
      <w:r w:rsidR="00EA50E3"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  <w:tab/>
      </w:r>
      <w:r w:rsidR="00EA50E3" w:rsidRPr="00EA50E3">
        <w:rPr>
          <w:rFonts w:ascii="Calibri" w:hAnsi="Calibri" w:cs="Calibri"/>
          <w:sz w:val="20"/>
          <w:szCs w:val="20"/>
        </w:rPr>
        <w:t>Wymagania związane z realizacją zamówienia w zakresie zatrudnienia przez Wykonawcę lub Podwykonawcę na podstawie stosunku pracy osób wykonujących wskazane przez Zamawiającego czynności w zakresie realizacji zamówienia</w:t>
      </w:r>
      <w:r w:rsidR="00C752EE">
        <w:rPr>
          <w:rFonts w:ascii="Calibri" w:hAnsi="Calibri" w:cs="Calibri"/>
          <w:sz w:val="20"/>
          <w:szCs w:val="20"/>
        </w:rPr>
        <w:t xml:space="preserve"> zostały określone w Tomie II S</w:t>
      </w:r>
      <w:r w:rsidR="00EA50E3" w:rsidRPr="00EA50E3">
        <w:rPr>
          <w:rFonts w:ascii="Calibri" w:hAnsi="Calibri" w:cs="Calibri"/>
          <w:sz w:val="20"/>
          <w:szCs w:val="20"/>
        </w:rPr>
        <w:t>WZ – Projektowane postanowienia umowy.</w:t>
      </w:r>
    </w:p>
    <w:p w14:paraId="5631AB65" w14:textId="77777777" w:rsidR="00EA50E3" w:rsidRPr="00EA50E3" w:rsidRDefault="00EA50E3" w:rsidP="00EA50E3">
      <w:pPr>
        <w:spacing w:before="120" w:after="120"/>
        <w:ind w:left="709"/>
        <w:jc w:val="both"/>
        <w:rPr>
          <w:rFonts w:ascii="Calibri" w:hAnsi="Calibri" w:cs="Calibri"/>
          <w:sz w:val="20"/>
          <w:szCs w:val="20"/>
        </w:rPr>
      </w:pPr>
      <w:r w:rsidRPr="00EA50E3">
        <w:rPr>
          <w:rFonts w:ascii="Calibri" w:hAnsi="Calibri" w:cs="Calibri"/>
          <w:sz w:val="20"/>
          <w:szCs w:val="20"/>
        </w:rPr>
        <w:t>Powyższe wymagania określają w szczególności:</w:t>
      </w:r>
    </w:p>
    <w:p w14:paraId="4A891D41" w14:textId="77777777" w:rsidR="00EA50E3" w:rsidRPr="00EA50E3" w:rsidRDefault="00EA50E3" w:rsidP="00065BF0">
      <w:pPr>
        <w:numPr>
          <w:ilvl w:val="0"/>
          <w:numId w:val="23"/>
        </w:num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A50E3">
        <w:rPr>
          <w:rFonts w:ascii="Calibri" w:hAnsi="Calibri" w:cs="Calibri"/>
          <w:sz w:val="20"/>
          <w:szCs w:val="20"/>
        </w:rPr>
        <w:t>rodzaj czynności  związanych z realizacją zamówienia, których dotyczą wymagania zatrudnienia na podstawie stosunku pracy przez Wykonawcę lub Podwykonawcę osób wykonujących czynności w trakcie realizacji zamówienia;</w:t>
      </w:r>
    </w:p>
    <w:p w14:paraId="09341F1B" w14:textId="77777777" w:rsidR="00EA50E3" w:rsidRPr="00EA50E3" w:rsidRDefault="00EA50E3" w:rsidP="00065BF0">
      <w:pPr>
        <w:numPr>
          <w:ilvl w:val="0"/>
          <w:numId w:val="23"/>
        </w:num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A50E3">
        <w:rPr>
          <w:rFonts w:ascii="Calibri" w:hAnsi="Calibri" w:cs="Calibri"/>
          <w:sz w:val="20"/>
          <w:szCs w:val="20"/>
        </w:rPr>
        <w:t>sposób weryfikacji zatrudnienia tych osób;</w:t>
      </w:r>
    </w:p>
    <w:p w14:paraId="2F9A1624" w14:textId="77777777" w:rsidR="00EA50E3" w:rsidRPr="00EA50E3" w:rsidRDefault="00EA50E3" w:rsidP="00065BF0">
      <w:pPr>
        <w:numPr>
          <w:ilvl w:val="0"/>
          <w:numId w:val="23"/>
        </w:num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A50E3">
        <w:rPr>
          <w:rFonts w:ascii="Calibri" w:hAnsi="Calibri" w:cs="Calibri"/>
          <w:sz w:val="20"/>
          <w:szCs w:val="20"/>
        </w:rPr>
        <w:t>uprawnienia Zamawiającego w zakresie kontroli spełniania przez Wykonawcę wymagań związanych z zatrudnianiem tych osób oraz sankcji z tytułu niespełnienia tych wymagań.</w:t>
      </w:r>
    </w:p>
    <w:p w14:paraId="7944FA8F" w14:textId="256261A4" w:rsidR="00EA50E3" w:rsidRDefault="00EA50E3" w:rsidP="00EA50E3">
      <w:pPr>
        <w:tabs>
          <w:tab w:val="left" w:pos="709"/>
        </w:tabs>
        <w:spacing w:before="120" w:after="120"/>
        <w:ind w:left="709" w:hanging="709"/>
        <w:jc w:val="both"/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</w:pPr>
      <w:r w:rsidRPr="00EA50E3">
        <w:rPr>
          <w:rFonts w:ascii="Calibri" w:hAnsi="Calibri" w:cs="Calibri"/>
          <w:sz w:val="20"/>
          <w:szCs w:val="20"/>
        </w:rPr>
        <w:t>6.</w:t>
      </w:r>
      <w:r>
        <w:rPr>
          <w:rFonts w:ascii="Calibri" w:hAnsi="Calibri" w:cs="Calibri"/>
          <w:sz w:val="20"/>
          <w:szCs w:val="20"/>
        </w:rPr>
        <w:t>8</w:t>
      </w:r>
      <w:r w:rsidRPr="00EA50E3">
        <w:rPr>
          <w:rFonts w:ascii="Calibri" w:hAnsi="Calibri" w:cs="Calibri"/>
          <w:sz w:val="20"/>
          <w:szCs w:val="20"/>
        </w:rPr>
        <w:t xml:space="preserve">. </w:t>
      </w:r>
      <w:r w:rsidRPr="00EA50E3">
        <w:rPr>
          <w:rFonts w:ascii="Calibri" w:hAnsi="Calibri" w:cs="Calibri"/>
          <w:sz w:val="20"/>
          <w:szCs w:val="20"/>
        </w:rPr>
        <w:tab/>
        <w:t>Zamawiający nie określa wymagań w zakresie zatrudnienia osób, o których mowa w art. 96 ust. 2 pkt 2 ustawy Pzp.</w:t>
      </w:r>
    </w:p>
    <w:p w14:paraId="00F1C2F7" w14:textId="10DAB088" w:rsidR="00962F33" w:rsidRDefault="00EA50E3" w:rsidP="00EA50E3">
      <w:pPr>
        <w:tabs>
          <w:tab w:val="left" w:pos="709"/>
        </w:tabs>
        <w:spacing w:before="120" w:after="120"/>
        <w:ind w:left="1134" w:hanging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6.9.</w:t>
      </w:r>
      <w:r>
        <w:rPr>
          <w:rFonts w:ascii="Calibri" w:hAnsi="Calibri" w:cs="Calibri"/>
          <w:sz w:val="20"/>
          <w:szCs w:val="20"/>
        </w:rPr>
        <w:tab/>
      </w:r>
      <w:r w:rsidR="00962F33" w:rsidRPr="00FA01B4">
        <w:rPr>
          <w:rFonts w:ascii="Calibri" w:hAnsi="Calibri" w:cs="Calibri"/>
          <w:sz w:val="20"/>
          <w:szCs w:val="20"/>
        </w:rPr>
        <w:t xml:space="preserve">Zamawiający </w:t>
      </w:r>
      <w:r w:rsidR="00962F33" w:rsidRPr="00FA01B4">
        <w:rPr>
          <w:rFonts w:ascii="Calibri" w:hAnsi="Calibri" w:cs="Calibri"/>
          <w:b/>
          <w:sz w:val="20"/>
          <w:szCs w:val="20"/>
        </w:rPr>
        <w:t>nie zastrzega</w:t>
      </w:r>
      <w:r w:rsidR="00962F33" w:rsidRPr="00FA01B4">
        <w:rPr>
          <w:rFonts w:ascii="Calibri" w:hAnsi="Calibri" w:cs="Calibri"/>
          <w:sz w:val="20"/>
          <w:szCs w:val="20"/>
        </w:rPr>
        <w:t xml:space="preserve"> obowiązku osobistego wykonania przez Wykonawcę kluczowych zadań</w:t>
      </w:r>
      <w:r w:rsidR="00962F33">
        <w:rPr>
          <w:rFonts w:ascii="Calibri" w:hAnsi="Calibri" w:cs="Calibri"/>
          <w:sz w:val="20"/>
          <w:szCs w:val="20"/>
        </w:rPr>
        <w:t>.</w:t>
      </w:r>
    </w:p>
    <w:p w14:paraId="55D131A8" w14:textId="529A7734" w:rsidR="00962F33" w:rsidRPr="00535618" w:rsidRDefault="00962F33" w:rsidP="002D4228">
      <w:pPr>
        <w:tabs>
          <w:tab w:val="left" w:pos="709"/>
        </w:tabs>
        <w:spacing w:before="120" w:after="240"/>
        <w:ind w:left="709" w:hanging="709"/>
        <w:jc w:val="both"/>
        <w:rPr>
          <w:rStyle w:val="Wyrnieniedelikatne"/>
          <w:rFonts w:ascii="Calibri" w:hAnsi="Calibri" w:cs="Calibri"/>
          <w:iCs w:val="0"/>
          <w:color w:val="auto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</w:t>
      </w:r>
      <w:r w:rsidR="00EA50E3">
        <w:rPr>
          <w:rFonts w:ascii="Calibri" w:hAnsi="Calibri" w:cs="Calibri"/>
          <w:sz w:val="20"/>
          <w:szCs w:val="20"/>
        </w:rPr>
        <w:t>10.</w:t>
      </w:r>
      <w:r>
        <w:rPr>
          <w:rFonts w:ascii="Calibri" w:hAnsi="Calibri" w:cs="Calibri"/>
          <w:sz w:val="20"/>
          <w:szCs w:val="20"/>
        </w:rPr>
        <w:t xml:space="preserve">       </w:t>
      </w:r>
      <w:r w:rsidR="008012DB">
        <w:rPr>
          <w:rFonts w:ascii="Calibri" w:hAnsi="Calibri" w:cs="Calibri"/>
          <w:sz w:val="20"/>
          <w:szCs w:val="20"/>
        </w:rPr>
        <w:t xml:space="preserve">  </w:t>
      </w:r>
      <w:r w:rsidRPr="00FA01B4">
        <w:rPr>
          <w:rFonts w:ascii="Calibri" w:hAnsi="Calibri" w:cs="Calibri"/>
          <w:sz w:val="20"/>
          <w:szCs w:val="20"/>
        </w:rPr>
        <w:t xml:space="preserve">Zamawiający </w:t>
      </w:r>
      <w:r w:rsidRPr="00534F8A">
        <w:rPr>
          <w:rFonts w:ascii="Calibri" w:hAnsi="Calibri" w:cs="Calibri"/>
          <w:sz w:val="20"/>
          <w:szCs w:val="20"/>
        </w:rPr>
        <w:t>nie przewiduje</w:t>
      </w:r>
      <w:r w:rsidRPr="00FA01B4">
        <w:rPr>
          <w:rFonts w:ascii="Calibri" w:hAnsi="Calibri" w:cs="Calibri"/>
          <w:sz w:val="20"/>
          <w:szCs w:val="20"/>
        </w:rPr>
        <w:t xml:space="preserve"> udzielenia dotychczasowemu wykonawcy </w:t>
      </w:r>
      <w:r w:rsidR="00EA50E3">
        <w:rPr>
          <w:rFonts w:ascii="Calibri" w:hAnsi="Calibri" w:cs="Calibri"/>
          <w:sz w:val="20"/>
          <w:szCs w:val="20"/>
        </w:rPr>
        <w:t>usług</w:t>
      </w:r>
      <w:r>
        <w:rPr>
          <w:rFonts w:ascii="Calibri" w:hAnsi="Calibri" w:cs="Calibri"/>
          <w:sz w:val="20"/>
          <w:szCs w:val="20"/>
        </w:rPr>
        <w:t xml:space="preserve"> -</w:t>
      </w:r>
      <w:r w:rsidRPr="00FA01B4">
        <w:rPr>
          <w:rFonts w:ascii="Calibri" w:hAnsi="Calibri" w:cs="Calibri"/>
          <w:sz w:val="20"/>
          <w:szCs w:val="20"/>
        </w:rPr>
        <w:t xml:space="preserve"> z</w:t>
      </w:r>
      <w:r>
        <w:rPr>
          <w:rFonts w:ascii="Calibri" w:hAnsi="Calibri" w:cs="Calibri"/>
          <w:sz w:val="20"/>
          <w:szCs w:val="20"/>
        </w:rPr>
        <w:t xml:space="preserve">amówienia </w:t>
      </w:r>
      <w:r w:rsidR="00EA50E3">
        <w:rPr>
          <w:rFonts w:ascii="Calibri" w:hAnsi="Calibri" w:cs="Calibri"/>
          <w:sz w:val="20"/>
          <w:szCs w:val="20"/>
        </w:rPr>
        <w:t xml:space="preserve">polegającego </w:t>
      </w:r>
      <w:r>
        <w:rPr>
          <w:rFonts w:ascii="Calibri" w:hAnsi="Calibri" w:cs="Calibri"/>
          <w:sz w:val="20"/>
          <w:szCs w:val="20"/>
        </w:rPr>
        <w:t xml:space="preserve">na </w:t>
      </w:r>
      <w:r w:rsidR="00EA50E3">
        <w:rPr>
          <w:rFonts w:ascii="Calibri" w:hAnsi="Calibri" w:cs="Calibri"/>
          <w:sz w:val="20"/>
          <w:szCs w:val="20"/>
        </w:rPr>
        <w:t>powtórzeniu podobnych usług</w:t>
      </w:r>
      <w:r>
        <w:rPr>
          <w:rFonts w:ascii="Calibri" w:hAnsi="Calibri" w:cs="Calibri"/>
          <w:sz w:val="20"/>
          <w:szCs w:val="20"/>
        </w:rPr>
        <w:t>,</w:t>
      </w:r>
      <w:r w:rsidRPr="00FA01B4">
        <w:rPr>
          <w:rFonts w:ascii="Calibri" w:hAnsi="Calibri" w:cs="Calibri"/>
          <w:sz w:val="20"/>
          <w:szCs w:val="20"/>
        </w:rPr>
        <w:t xml:space="preserve"> o których mowa w art. 214 ust. 1 pkt </w:t>
      </w:r>
      <w:r w:rsidR="00EA50E3">
        <w:rPr>
          <w:rFonts w:ascii="Calibri" w:hAnsi="Calibri" w:cs="Calibri"/>
          <w:sz w:val="20"/>
          <w:szCs w:val="20"/>
        </w:rPr>
        <w:t>7</w:t>
      </w:r>
      <w:r>
        <w:rPr>
          <w:rFonts w:ascii="Calibri" w:hAnsi="Calibri" w:cs="Calibri"/>
          <w:sz w:val="20"/>
          <w:szCs w:val="20"/>
        </w:rPr>
        <w:t xml:space="preserve"> ustawy Pzp.</w:t>
      </w:r>
    </w:p>
    <w:p w14:paraId="556ACF2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7.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TERMIN WYKONANIA ZAMÓWIENIA</w:t>
      </w:r>
    </w:p>
    <w:p w14:paraId="23E42388" w14:textId="488A7EAA" w:rsidR="00962F33" w:rsidRDefault="007D57AD" w:rsidP="007D57AD">
      <w:pPr>
        <w:pStyle w:val="Tekstpodstawowy2"/>
        <w:spacing w:after="120"/>
        <w:ind w:left="851" w:hanging="284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1. 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Termin realizacji zamówienia: </w:t>
      </w:r>
      <w:r w:rsidR="008012DB">
        <w:rPr>
          <w:rFonts w:asciiTheme="minorHAnsi" w:hAnsiTheme="minorHAnsi" w:cstheme="minorHAnsi"/>
          <w:bCs w:val="0"/>
          <w:sz w:val="20"/>
          <w:szCs w:val="20"/>
        </w:rPr>
        <w:t xml:space="preserve">przez okres 12 miesięcy od </w:t>
      </w:r>
      <w:r w:rsidR="00DE662A">
        <w:rPr>
          <w:rFonts w:asciiTheme="minorHAnsi" w:hAnsiTheme="minorHAnsi" w:cstheme="minorHAnsi"/>
          <w:bCs w:val="0"/>
          <w:sz w:val="20"/>
          <w:szCs w:val="20"/>
        </w:rPr>
        <w:t xml:space="preserve">daty </w:t>
      </w:r>
      <w:r w:rsidR="008012DB">
        <w:rPr>
          <w:rFonts w:asciiTheme="minorHAnsi" w:hAnsiTheme="minorHAnsi" w:cstheme="minorHAnsi"/>
          <w:bCs w:val="0"/>
          <w:sz w:val="20"/>
          <w:szCs w:val="20"/>
        </w:rPr>
        <w:t>zawarcia umowy</w:t>
      </w:r>
      <w:r w:rsidR="00AD02D1">
        <w:rPr>
          <w:rFonts w:asciiTheme="minorHAnsi" w:hAnsiTheme="minorHAnsi" w:cstheme="minorHAnsi"/>
          <w:bCs w:val="0"/>
          <w:sz w:val="20"/>
          <w:szCs w:val="20"/>
        </w:rPr>
        <w:t xml:space="preserve"> lub do wyczerpania środków finansowych przeznaczonych na realizację postępowania</w:t>
      </w:r>
      <w:r w:rsidR="00DE662A">
        <w:rPr>
          <w:rFonts w:asciiTheme="minorHAnsi" w:hAnsiTheme="minorHAnsi" w:cstheme="minorHAnsi"/>
          <w:bCs w:val="0"/>
          <w:sz w:val="20"/>
          <w:szCs w:val="20"/>
        </w:rPr>
        <w:t>.</w:t>
      </w:r>
    </w:p>
    <w:p w14:paraId="73FD53DF" w14:textId="3B37909F" w:rsidR="007D57AD" w:rsidRPr="007B41E8" w:rsidRDefault="007D57AD" w:rsidP="007D57AD">
      <w:pPr>
        <w:pStyle w:val="Tekstpodstawowy2"/>
        <w:spacing w:after="240"/>
        <w:ind w:left="851" w:hanging="284"/>
        <w:rPr>
          <w:rFonts w:asciiTheme="minorHAnsi" w:hAnsiTheme="minorHAnsi" w:cstheme="minorHAnsi"/>
          <w:b w:val="0"/>
          <w:bCs w:val="0"/>
          <w:sz w:val="10"/>
          <w:szCs w:val="20"/>
        </w:rPr>
      </w:pPr>
      <w:r w:rsidRPr="00D73D14">
        <w:rPr>
          <w:rFonts w:asciiTheme="minorHAnsi" w:hAnsiTheme="minorHAnsi" w:cstheme="minorHAnsi"/>
          <w:b w:val="0"/>
          <w:bCs w:val="0"/>
          <w:sz w:val="20"/>
          <w:szCs w:val="20"/>
        </w:rPr>
        <w:t>2.</w:t>
      </w:r>
      <w:r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Pr="007D57AD">
        <w:rPr>
          <w:rFonts w:ascii="Calibri" w:hAnsi="Calibri" w:cs="Calibri"/>
          <w:b w:val="0"/>
          <w:bCs w:val="0"/>
          <w:sz w:val="20"/>
          <w:szCs w:val="18"/>
          <w:lang w:eastAsia="ar-SA"/>
        </w:rPr>
        <w:t>W przypadku, kiedy w ostatnim dniu obowiązywania umowy środki finansowe przewidziane na realizację umowy nie zostaną wykorzystane w pełnej kwocie, za obopólną zgodą Zamawiającego i Wykonawcy możliwe jest przedłużenie terminu obowiązywania umowy na kolejne okresy, nie dłużej jednak niż 6 miesięcy – na warunkach zawartych w umowie.</w:t>
      </w:r>
    </w:p>
    <w:p w14:paraId="0233CF6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8.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18A888B3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1490EC30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16C1978D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1BDFB2D9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6FDCF244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uprawnień do prowadzenia określonej działalności gospodarczej lub zawodowej, o ile wynika to z odrębnych przepisów:</w:t>
      </w:r>
    </w:p>
    <w:p w14:paraId="0A4706D4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61DDAAB0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0FE9FA35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1E3075AF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441F776B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06350A3C" w14:textId="13455900" w:rsidR="00962F33" w:rsidRPr="00AD2DDE" w:rsidRDefault="00962F33" w:rsidP="00AD2DDE">
      <w:pPr>
        <w:pStyle w:val="Tekstpodstawowy2"/>
        <w:tabs>
          <w:tab w:val="left" w:pos="1701"/>
        </w:tabs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AD2DDE" w:rsidRPr="00AD2DDE">
        <w:rPr>
          <w:rFonts w:asciiTheme="minorHAnsi" w:hAnsiTheme="minorHAnsi" w:cstheme="minorHAnsi"/>
          <w:b w:val="0"/>
          <w:sz w:val="20"/>
          <w:szCs w:val="20"/>
        </w:rPr>
        <w:t>Wykonawca wykaże się doświadczeniem należytego wykonania w okresie ostatnich trzech lat przed terminem składania ofert, a jeżeli okres prowadzenia działalności jest krótszy, co najmniej:</w:t>
      </w:r>
      <w:r w:rsidR="00AD2DDE">
        <w:rPr>
          <w:rFonts w:asciiTheme="minorHAnsi" w:hAnsiTheme="minorHAnsi" w:cstheme="minorHAnsi"/>
          <w:sz w:val="20"/>
          <w:szCs w:val="20"/>
        </w:rPr>
        <w:t xml:space="preserve"> </w:t>
      </w:r>
      <w:r w:rsidR="00AD2DDE" w:rsidRPr="00AD2DDE">
        <w:rPr>
          <w:rFonts w:asciiTheme="minorHAnsi" w:hAnsiTheme="minorHAnsi" w:cstheme="minorHAnsi"/>
          <w:sz w:val="20"/>
          <w:szCs w:val="20"/>
        </w:rPr>
        <w:t>dwóch usług w zakresie rezerwacji oraz sprzedaży krajowych i zagranicznych biletów lotniczych i kolejowych o wartości co najmniej 300 000,00 zł brutto każda dla jednego klienta.</w:t>
      </w:r>
      <w:r w:rsidRPr="00DE662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3BD6426A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647D9418" w14:textId="2BABE083" w:rsidR="00724CCB" w:rsidRDefault="00962F33" w:rsidP="00D73D14">
      <w:pPr>
        <w:pStyle w:val="Tekstpodstawowy2"/>
        <w:tabs>
          <w:tab w:val="left" w:pos="1701"/>
        </w:tabs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AD2DDE" w:rsidRPr="00AD2DDE">
        <w:rPr>
          <w:rFonts w:asciiTheme="minorHAnsi" w:hAnsiTheme="minorHAnsi" w:cstheme="minorHAnsi"/>
          <w:b w:val="0"/>
          <w:sz w:val="20"/>
          <w:szCs w:val="20"/>
        </w:rPr>
        <w:t>Wykonawca będzie dysponował na etapie realizacji zamówienia osobą zdolną do wykonania zamówienia, która spełnia następujące wymagania:</w:t>
      </w:r>
      <w:r w:rsidR="00AD2DDE">
        <w:rPr>
          <w:rFonts w:asciiTheme="minorHAnsi" w:hAnsiTheme="minorHAnsi" w:cstheme="minorHAnsi"/>
          <w:sz w:val="20"/>
          <w:szCs w:val="20"/>
        </w:rPr>
        <w:t xml:space="preserve"> </w:t>
      </w:r>
      <w:r w:rsidR="00AD2DDE" w:rsidRPr="00AD2DDE">
        <w:rPr>
          <w:rFonts w:asciiTheme="minorHAnsi" w:hAnsiTheme="minorHAnsi" w:cstheme="minorHAnsi"/>
          <w:sz w:val="20"/>
          <w:szCs w:val="20"/>
        </w:rPr>
        <w:t>osoba lub osoby biorące udział w realizacji przedmiotu zamówienia posiadają min. 6 miesięcy doświadczenia w rezerwacji oraz sprzedaży krajowych i zagranicznych biletów lotniczych i kolejowych</w:t>
      </w:r>
      <w:r w:rsidR="00AD2DDE">
        <w:rPr>
          <w:rFonts w:asciiTheme="minorHAnsi" w:hAnsiTheme="minorHAnsi" w:cstheme="minorHAnsi"/>
          <w:sz w:val="20"/>
          <w:szCs w:val="20"/>
        </w:rPr>
        <w:t>.</w:t>
      </w:r>
    </w:p>
    <w:p w14:paraId="4665966E" w14:textId="145A2CEF" w:rsidR="00724CCB" w:rsidRPr="00724CCB" w:rsidRDefault="00DA2F90" w:rsidP="00724CCB">
      <w:pPr>
        <w:tabs>
          <w:tab w:val="left" w:pos="1134"/>
        </w:tabs>
        <w:spacing w:before="120" w:after="120"/>
        <w:ind w:left="708" w:hanging="708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8.</w:t>
      </w:r>
      <w:r w:rsidR="00D73D14">
        <w:rPr>
          <w:rFonts w:ascii="Calibri" w:hAnsi="Calibri" w:cs="Calibri"/>
          <w:bCs/>
          <w:sz w:val="20"/>
          <w:szCs w:val="20"/>
        </w:rPr>
        <w:t>3</w:t>
      </w:r>
      <w:r w:rsidR="00724CCB">
        <w:rPr>
          <w:rFonts w:ascii="Calibri" w:hAnsi="Calibri" w:cs="Calibri"/>
          <w:bCs/>
          <w:sz w:val="20"/>
          <w:szCs w:val="20"/>
        </w:rPr>
        <w:t xml:space="preserve">. </w:t>
      </w:r>
      <w:r w:rsidR="00724CCB">
        <w:rPr>
          <w:rFonts w:ascii="Calibri" w:hAnsi="Calibri" w:cs="Calibri"/>
          <w:bCs/>
          <w:sz w:val="20"/>
          <w:szCs w:val="20"/>
        </w:rPr>
        <w:tab/>
      </w:r>
      <w:r w:rsidR="00724CCB" w:rsidRPr="00724CCB">
        <w:rPr>
          <w:rFonts w:ascii="Calibri" w:hAnsi="Calibri" w:cs="Calibri"/>
          <w:bCs/>
          <w:sz w:val="20"/>
          <w:szCs w:val="20"/>
        </w:rPr>
        <w:t>W odniesieniu do warunków dotyczących wykształcenia, kwalifikacji zawodowych lub doświadczenia, wykonawcy wspólnie ubiegający się o udzielenie zamówienia mogą polegać na zdolnościach tych z wykonawców, którzy wykonają dostawy, do realizacji których te zdolności są wymagane.</w:t>
      </w:r>
    </w:p>
    <w:p w14:paraId="10ADCB9F" w14:textId="700B7436" w:rsidR="00724CCB" w:rsidRPr="00AD2DDE" w:rsidRDefault="00DA2F90" w:rsidP="00724CCB">
      <w:pPr>
        <w:pStyle w:val="Tekstpodstawowy2"/>
        <w:tabs>
          <w:tab w:val="left" w:pos="1276"/>
        </w:tabs>
        <w:ind w:left="709" w:hanging="709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8.</w:t>
      </w:r>
      <w:r w:rsidR="00D73D14">
        <w:rPr>
          <w:rFonts w:ascii="Calibri" w:hAnsi="Calibri" w:cs="Calibri"/>
          <w:b w:val="0"/>
          <w:sz w:val="20"/>
          <w:szCs w:val="20"/>
        </w:rPr>
        <w:t>4</w:t>
      </w:r>
      <w:r w:rsidR="00724CCB" w:rsidRPr="00724CCB">
        <w:rPr>
          <w:rFonts w:ascii="Calibri" w:hAnsi="Calibri" w:cs="Calibri"/>
          <w:b w:val="0"/>
          <w:sz w:val="20"/>
          <w:szCs w:val="20"/>
        </w:rPr>
        <w:t>.</w:t>
      </w:r>
      <w:r w:rsidR="00724CCB" w:rsidRPr="00724CCB">
        <w:rPr>
          <w:rFonts w:ascii="Calibri" w:hAnsi="Calibri" w:cs="Calibri"/>
          <w:b w:val="0"/>
          <w:sz w:val="20"/>
          <w:szCs w:val="20"/>
        </w:rPr>
        <w:tab/>
        <w:t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1FED8B70" w14:textId="77777777" w:rsidR="00962F33" w:rsidRPr="00884952" w:rsidRDefault="00962F33" w:rsidP="00962F33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10"/>
          <w:szCs w:val="20"/>
        </w:rPr>
      </w:pPr>
    </w:p>
    <w:p w14:paraId="770B0E58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9.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7E322AD2" w14:textId="3FEDD75A" w:rsidR="00962F33" w:rsidRPr="00C746D2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 postępowania o udzielenie zamówienia wyklucza się Wykonawcę, w stosunku do którego zachodzi którakolwiek z okoliczności, o których mowa w art. 108 ust. 1 ustawy Pzp</w:t>
      </w:r>
      <w:r w:rsidR="00724CC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24CCB" w:rsidRPr="00724CCB">
        <w:rPr>
          <w:rFonts w:ascii="Calibri" w:hAnsi="Calibri" w:cs="Calibr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24CCB" w:rsidRPr="00724CCB">
        <w:rPr>
          <w:rFonts w:ascii="Calibri" w:hAnsi="Calibri" w:cs="Calibri"/>
          <w:b w:val="0"/>
          <w:bCs w:val="0"/>
          <w:sz w:val="20"/>
          <w:szCs w:val="20"/>
          <w:vertAlign w:val="superscript"/>
        </w:rPr>
        <w:footnoteReference w:id="4"/>
      </w:r>
      <w:r w:rsidR="00724CCB" w:rsidRPr="00724CCB">
        <w:rPr>
          <w:rFonts w:ascii="Calibri" w:hAnsi="Calibri" w:cs="Calibri"/>
          <w:b w:val="0"/>
          <w:bCs w:val="0"/>
          <w:sz w:val="20"/>
          <w:szCs w:val="20"/>
        </w:rPr>
        <w:t>.</w:t>
      </w:r>
    </w:p>
    <w:p w14:paraId="1FB6AABB" w14:textId="4102F140" w:rsidR="00724CCB" w:rsidRDefault="00962F33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24CCB" w:rsidRPr="00724CCB">
        <w:rPr>
          <w:rFonts w:asciiTheme="minorHAnsi" w:hAnsiTheme="minorHAnsi" w:cstheme="minorHAnsi"/>
          <w:b w:val="0"/>
          <w:sz w:val="20"/>
          <w:szCs w:val="20"/>
        </w:rPr>
        <w:t>Zamawiający nie przewiduje wykluczenia Wykonawcy na żadnej z podstaw wskazanych w art.109 ust 1 ustawy Pzp.</w:t>
      </w:r>
    </w:p>
    <w:p w14:paraId="07B98E83" w14:textId="5D69DE4F" w:rsidR="00724CCB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24CCB" w:rsidRPr="00724CCB">
        <w:rPr>
          <w:rFonts w:ascii="Calibri" w:hAnsi="Calibri" w:cs="Calibri"/>
          <w:b w:val="0"/>
          <w:bCs w:val="0"/>
          <w:sz w:val="20"/>
          <w:szCs w:val="20"/>
        </w:rPr>
        <w:t>Wykluczenie Wykonawcy następuje na odpowiedni okres wskazany w  art. 111 ustawy Pzp lub w art. 7 ust. 2 ustawy o szczególnych rozwiązaniach w zakresie przeciwdziałania wspieraniu agresji na Ukrainę oraz służących ochronie bezpieczeństwa narodowego.</w:t>
      </w:r>
    </w:p>
    <w:p w14:paraId="0590E726" w14:textId="4AC5CC04" w:rsidR="00962F33" w:rsidRPr="008D4F73" w:rsidRDefault="00724CCB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>
        <w:rPr>
          <w:rFonts w:asciiTheme="minorHAnsi" w:hAnsiTheme="minorHAnsi" w:cstheme="minorHAnsi"/>
          <w:b w:val="0"/>
          <w:sz w:val="20"/>
          <w:szCs w:val="20"/>
        </w:rPr>
        <w:t>9.4.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 i 5 ustawy Pzp, jeżeli udowodni </w:t>
      </w:r>
      <w:r w:rsidR="00DE662A">
        <w:rPr>
          <w:rFonts w:asciiTheme="minorHAnsi" w:hAnsiTheme="minorHAnsi" w:cstheme="minorHAnsi"/>
          <w:b w:val="0"/>
          <w:sz w:val="20"/>
          <w:szCs w:val="20"/>
        </w:rPr>
        <w:t>Z</w:t>
      </w:r>
      <w:r w:rsidR="00DE662A" w:rsidRPr="008D4F73">
        <w:rPr>
          <w:rFonts w:asciiTheme="minorHAnsi" w:hAnsiTheme="minorHAnsi" w:cstheme="minorHAnsi"/>
          <w:b w:val="0"/>
          <w:sz w:val="20"/>
          <w:szCs w:val="20"/>
        </w:rPr>
        <w:t>amawiającemu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 xml:space="preserve">, że spełnił </w:t>
      </w:r>
      <w:r w:rsidR="00962F33" w:rsidRPr="008D4F73">
        <w:rPr>
          <w:rFonts w:asciiTheme="minorHAnsi" w:hAnsiTheme="minorHAnsi" w:cstheme="minorHAnsi"/>
          <w:sz w:val="20"/>
          <w:szCs w:val="20"/>
        </w:rPr>
        <w:t>łącznie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 xml:space="preserve"> następujące przesłanki:</w:t>
      </w:r>
    </w:p>
    <w:p w14:paraId="2300541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5EA7453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217D5D4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77730758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12EDB94D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44EA7C0A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72A566E5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4E69422C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371C69E0" w14:textId="68721C79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724CCB">
        <w:rPr>
          <w:rFonts w:asciiTheme="minorHAnsi" w:hAnsiTheme="minorHAnsi" w:cstheme="minorHAnsi"/>
          <w:b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ocenia, czy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Wykonawcy. Jeżeli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nie są wystarczające do wykazania jego rzetelności, Zamawiający wyklucza Wykonawcę.</w:t>
      </w:r>
    </w:p>
    <w:p w14:paraId="581692AF" w14:textId="6F90B940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724CCB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75063B62" w14:textId="77777777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B210974" w14:textId="77777777" w:rsidR="00962F33" w:rsidRPr="008D4F73" w:rsidRDefault="00962F33" w:rsidP="00962F33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10.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DA2F90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0D745B85" w14:textId="2FCFAAAB" w:rsidR="00962F33" w:rsidRPr="00C746D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DE662A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DA2F90" w:rsidRPr="00DA2F90">
        <w:rPr>
          <w:rFonts w:ascii="Calibri" w:hAnsi="Calibri" w:cs="Calibri"/>
          <w:b w:val="0"/>
          <w:bCs w:val="0"/>
          <w:sz w:val="20"/>
          <w:szCs w:val="20"/>
        </w:rPr>
        <w:t xml:space="preserve">Zamawiający </w:t>
      </w:r>
      <w:r w:rsidR="00DA2F90" w:rsidRPr="00DA2F90">
        <w:rPr>
          <w:rFonts w:ascii="Calibri" w:hAnsi="Calibri" w:cs="Calibri"/>
          <w:bCs w:val="0"/>
          <w:sz w:val="20"/>
          <w:szCs w:val="20"/>
        </w:rPr>
        <w:t>będzie żądał</w:t>
      </w:r>
      <w:r w:rsidR="00DA2F90" w:rsidRPr="00DA2F90">
        <w:rPr>
          <w:rFonts w:ascii="Calibri" w:hAnsi="Calibri" w:cs="Calibri"/>
          <w:b w:val="0"/>
          <w:bCs w:val="0"/>
          <w:sz w:val="20"/>
          <w:szCs w:val="20"/>
        </w:rPr>
        <w:t xml:space="preserve"> podmiotowych środków dowodowych na potwierdzenie spełniania warunków udziału w postępowaniu. Zamawiający </w:t>
      </w:r>
      <w:r w:rsidR="00DA2F90" w:rsidRPr="00DA2F90">
        <w:rPr>
          <w:rFonts w:ascii="Calibri" w:hAnsi="Calibri" w:cs="Calibri"/>
          <w:bCs w:val="0"/>
          <w:sz w:val="20"/>
          <w:szCs w:val="20"/>
        </w:rPr>
        <w:t>nie będzie żądał</w:t>
      </w:r>
      <w:r w:rsidR="00DA2F90" w:rsidRPr="00DA2F90">
        <w:rPr>
          <w:rFonts w:ascii="Calibri" w:hAnsi="Calibri" w:cs="Calibri"/>
          <w:b w:val="0"/>
          <w:bCs w:val="0"/>
          <w:sz w:val="20"/>
          <w:szCs w:val="20"/>
        </w:rPr>
        <w:t xml:space="preserve"> podmiotowych środków dowodowych na potwierdzenie braku podstaw wykluczenia.</w:t>
      </w:r>
    </w:p>
    <w:p w14:paraId="43E7AF85" w14:textId="77777777" w:rsidR="00962F33" w:rsidRPr="007457E9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Oświadczenie, o którym mowa w art. 125 ust. 1 ustawy Pzp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2A454F9E" w14:textId="7C9FC20A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złożyć, zgodnie ze wzorem, który stanowi 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>Formularz 3.1 na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1E869CAC" w14:textId="51D98F1C" w:rsidR="008E4733" w:rsidRPr="008E4733" w:rsidRDefault="00962F33" w:rsidP="008E4733">
      <w:pPr>
        <w:pStyle w:val="Tekstpodstawowy2"/>
        <w:spacing w:after="120"/>
        <w:ind w:left="709" w:hanging="709"/>
        <w:rPr>
          <w:rFonts w:ascii="Calibri" w:hAnsi="Calibri" w:cs="Calibr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="00BD428F">
        <w:rPr>
          <w:rFonts w:asciiTheme="minorHAnsi" w:hAnsiTheme="minorHAnsi" w:cstheme="minorHAnsi"/>
          <w:b w:val="0"/>
          <w:sz w:val="20"/>
          <w:szCs w:val="20"/>
        </w:rPr>
        <w:tab/>
      </w:r>
      <w:r w:rsidR="008E4733" w:rsidRPr="008E4733">
        <w:rPr>
          <w:rFonts w:ascii="Calibri" w:hAnsi="Calibri" w:cs="Calibri"/>
          <w:b w:val="0"/>
          <w:sz w:val="20"/>
          <w:szCs w:val="20"/>
        </w:rPr>
        <w:t>Zamawiający wezwie Wykonawcę, którego oferta została najwyżej oceniona, do złożenia w wyznaczonym terminie, nie krótszym niż 5 dni od dnia wezwania, podmiotowych środków dowodowych</w:t>
      </w:r>
      <w:r w:rsidR="008E4733" w:rsidRPr="008E4733">
        <w:rPr>
          <w:rFonts w:ascii="Calibri" w:hAnsi="Calibri" w:cs="Calibri"/>
          <w:sz w:val="20"/>
          <w:szCs w:val="20"/>
        </w:rPr>
        <w:t xml:space="preserve"> </w:t>
      </w:r>
      <w:r w:rsidR="008E4733" w:rsidRPr="008E4733">
        <w:rPr>
          <w:rFonts w:ascii="Calibri" w:hAnsi="Calibri" w:cs="Calibri"/>
          <w:b w:val="0"/>
          <w:sz w:val="20"/>
          <w:szCs w:val="20"/>
        </w:rPr>
        <w:t xml:space="preserve">aktualnych na dzień ich złożenia. </w:t>
      </w:r>
    </w:p>
    <w:p w14:paraId="2D353878" w14:textId="77777777" w:rsidR="008E4733" w:rsidRPr="008E4733" w:rsidRDefault="008E4733" w:rsidP="008E4733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8E4733">
        <w:rPr>
          <w:rFonts w:ascii="Calibri" w:hAnsi="Calibri" w:cs="Calibri"/>
          <w:bCs/>
          <w:sz w:val="20"/>
          <w:szCs w:val="20"/>
        </w:rPr>
        <w:t>10.5.</w:t>
      </w:r>
      <w:r w:rsidRPr="008E4733">
        <w:rPr>
          <w:rFonts w:ascii="Calibri" w:hAnsi="Calibri" w:cs="Calibri"/>
          <w:bCs/>
          <w:i/>
          <w:sz w:val="20"/>
          <w:szCs w:val="20"/>
        </w:rPr>
        <w:tab/>
      </w:r>
      <w:r w:rsidRPr="008E4733">
        <w:rPr>
          <w:rFonts w:ascii="Calibri" w:hAnsi="Calibri" w:cs="Calibri"/>
          <w:bCs/>
          <w:sz w:val="20"/>
          <w:szCs w:val="20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dowodowych, aktualnych na dzień ich złożenia.</w:t>
      </w:r>
    </w:p>
    <w:p w14:paraId="6DC42018" w14:textId="6F9A0E51" w:rsidR="008E4733" w:rsidRDefault="008E4733" w:rsidP="008E4733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8E4733">
        <w:rPr>
          <w:rFonts w:ascii="Calibri" w:hAnsi="Calibri" w:cs="Calibri"/>
          <w:bCs/>
          <w:sz w:val="20"/>
          <w:szCs w:val="20"/>
        </w:rPr>
        <w:t>10.6.</w:t>
      </w:r>
      <w:r w:rsidRPr="008E4733">
        <w:rPr>
          <w:rFonts w:ascii="Calibri" w:hAnsi="Calibri" w:cs="Calibri"/>
          <w:bCs/>
          <w:sz w:val="20"/>
          <w:szCs w:val="20"/>
        </w:rPr>
        <w:tab/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2F11F41F" w14:textId="2D6C729F" w:rsidR="00962F33" w:rsidRDefault="008E4733" w:rsidP="008E4733">
      <w:pPr>
        <w:spacing w:before="120" w:after="120"/>
        <w:ind w:left="709" w:hanging="709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Cs/>
          <w:sz w:val="20"/>
          <w:szCs w:val="20"/>
        </w:rPr>
        <w:t xml:space="preserve">10.7. </w:t>
      </w:r>
      <w:r>
        <w:rPr>
          <w:rFonts w:ascii="Calibri" w:hAnsi="Calibri" w:cs="Calibri"/>
          <w:bCs/>
          <w:sz w:val="20"/>
          <w:szCs w:val="20"/>
        </w:rPr>
        <w:tab/>
      </w:r>
      <w:r w:rsidRPr="008E4733">
        <w:rPr>
          <w:rFonts w:ascii="Calibri" w:hAnsi="Calibri" w:cs="Calibri"/>
          <w:sz w:val="20"/>
        </w:rPr>
        <w:t xml:space="preserve">W celu </w:t>
      </w:r>
      <w:r w:rsidRPr="008E4733">
        <w:rPr>
          <w:rFonts w:ascii="Calibri" w:hAnsi="Calibri" w:cs="Calibri"/>
          <w:b/>
          <w:sz w:val="20"/>
        </w:rPr>
        <w:t>potwierdzenia spełniania przez Wykonawcę warunków udziału</w:t>
      </w:r>
      <w:r w:rsidRPr="008E4733">
        <w:rPr>
          <w:rFonts w:ascii="Calibri" w:hAnsi="Calibri" w:cs="Calibri"/>
          <w:sz w:val="20"/>
        </w:rPr>
        <w:t xml:space="preserve"> w postępowaniu Wykonawca składa, na wezwanie Zamawiającego, o którym mowa w pkt 10.4:</w:t>
      </w:r>
    </w:p>
    <w:p w14:paraId="6614F3C1" w14:textId="5777F83E" w:rsidR="008E4733" w:rsidRPr="008E4733" w:rsidRDefault="008E4733" w:rsidP="008E4733">
      <w:pPr>
        <w:spacing w:before="120" w:after="120"/>
        <w:ind w:left="993" w:hanging="284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a) </w:t>
      </w:r>
      <w:r w:rsidR="00DA2F90" w:rsidRPr="00DA2F90">
        <w:rPr>
          <w:rFonts w:ascii="Calibri" w:hAnsi="Calibri" w:cs="Calibri"/>
          <w:sz w:val="20"/>
          <w:szCs w:val="20"/>
        </w:rPr>
        <w:t xml:space="preserve">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– </w:t>
      </w:r>
      <w:r w:rsidR="00DA2F90" w:rsidRPr="00DA2F90">
        <w:rPr>
          <w:rFonts w:ascii="Calibri" w:hAnsi="Calibri" w:cs="Calibri"/>
          <w:b/>
          <w:sz w:val="20"/>
          <w:szCs w:val="20"/>
        </w:rPr>
        <w:t>zgodnie ze wzorem, który stanowi Formularz 3.4</w:t>
      </w:r>
      <w:r w:rsidRPr="008E4733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3475F6A2" w14:textId="11DB8B3D" w:rsidR="008E4733" w:rsidRDefault="008E4733" w:rsidP="008E4733">
      <w:pPr>
        <w:spacing w:before="120" w:after="120"/>
        <w:ind w:left="993" w:hanging="284"/>
        <w:jc w:val="both"/>
        <w:rPr>
          <w:rFonts w:ascii="Calibri" w:hAnsi="Calibri" w:cs="Calibri"/>
          <w:b/>
          <w:sz w:val="20"/>
          <w:szCs w:val="20"/>
        </w:rPr>
      </w:pPr>
      <w:r w:rsidRPr="008E4733">
        <w:rPr>
          <w:rFonts w:ascii="Calibri" w:hAnsi="Calibri" w:cs="Calibri"/>
          <w:sz w:val="20"/>
          <w:szCs w:val="20"/>
        </w:rPr>
        <w:t xml:space="preserve">b) </w:t>
      </w:r>
      <w:r w:rsidR="00DA2F90" w:rsidRPr="00DA2F90">
        <w:rPr>
          <w:rFonts w:ascii="Calibri" w:hAnsi="Calibri" w:cs="Calibri"/>
          <w:sz w:val="20"/>
          <w:szCs w:val="20"/>
        </w:rPr>
        <w:t xml:space="preserve">wykaz osób, skierowanych przez Wykonawcę do realizacji zamówienia publicznego, w szczególności odpowiedzialnych za świadczenie usług, kontrolę jakości,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 – </w:t>
      </w:r>
      <w:r w:rsidR="00DA2F90" w:rsidRPr="00DA2F90">
        <w:rPr>
          <w:rFonts w:ascii="Calibri" w:hAnsi="Calibri" w:cs="Calibri"/>
          <w:b/>
          <w:sz w:val="20"/>
          <w:szCs w:val="20"/>
        </w:rPr>
        <w:t>zgodnie ze wzorem, który stanowi Formularz 3.5</w:t>
      </w:r>
    </w:p>
    <w:p w14:paraId="0F99E2FD" w14:textId="77777777" w:rsidR="00C25312" w:rsidRPr="00C25312" w:rsidRDefault="00C25312" w:rsidP="00065BF0">
      <w:pPr>
        <w:numPr>
          <w:ilvl w:val="1"/>
          <w:numId w:val="24"/>
        </w:numPr>
        <w:spacing w:before="120" w:after="120"/>
        <w:jc w:val="both"/>
        <w:rPr>
          <w:rFonts w:ascii="Calibri" w:hAnsi="Calibri" w:cs="Calibri"/>
          <w:bCs/>
          <w:sz w:val="20"/>
          <w:szCs w:val="20"/>
        </w:rPr>
      </w:pPr>
      <w:r w:rsidRPr="00C25312">
        <w:rPr>
          <w:rFonts w:ascii="Calibri" w:hAnsi="Calibri" w:cs="Calibri"/>
          <w:bCs/>
          <w:sz w:val="20"/>
          <w:szCs w:val="20"/>
        </w:rPr>
        <w:t xml:space="preserve">Jeżeli złożone przez Wykonawcę oświadczenie, o którym mowa w pkt. 10.2. IDW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1DA5B37E" w14:textId="77777777" w:rsidR="00C25312" w:rsidRPr="00C25312" w:rsidRDefault="00C25312" w:rsidP="00065BF0">
      <w:pPr>
        <w:numPr>
          <w:ilvl w:val="1"/>
          <w:numId w:val="24"/>
        </w:numPr>
        <w:tabs>
          <w:tab w:val="left" w:pos="709"/>
        </w:tabs>
        <w:spacing w:before="120" w:after="120" w:line="276" w:lineRule="auto"/>
        <w:ind w:right="-2"/>
        <w:jc w:val="both"/>
        <w:rPr>
          <w:rFonts w:ascii="Calibri" w:hAnsi="Calibri" w:cs="Calibri"/>
          <w:iCs/>
          <w:sz w:val="20"/>
          <w:szCs w:val="20"/>
          <w:lang w:eastAsia="en-US"/>
        </w:rPr>
      </w:pPr>
      <w:r w:rsidRPr="00C25312">
        <w:rPr>
          <w:rFonts w:ascii="Calibri" w:hAnsi="Calibri" w:cs="Calibri"/>
          <w:iCs/>
          <w:sz w:val="20"/>
          <w:szCs w:val="20"/>
          <w:lang w:eastAsia="en-US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pobranych samodzielnie przez Zamawiającego podmiotowych środków dowodowych.</w:t>
      </w:r>
    </w:p>
    <w:p w14:paraId="2E7955F7" w14:textId="0C1755E8" w:rsidR="00C25312" w:rsidRPr="00C25312" w:rsidRDefault="00C25312" w:rsidP="00065BF0">
      <w:pPr>
        <w:pStyle w:val="Akapitzlist"/>
        <w:numPr>
          <w:ilvl w:val="1"/>
          <w:numId w:val="24"/>
        </w:numPr>
        <w:spacing w:before="120" w:after="120"/>
        <w:jc w:val="both"/>
        <w:rPr>
          <w:rStyle w:val="Wyrnieniedelikatne"/>
          <w:rFonts w:ascii="Calibri" w:hAnsi="Calibri" w:cs="Calibri"/>
          <w:bCs/>
          <w:i w:val="0"/>
          <w:iCs w:val="0"/>
          <w:color w:val="auto"/>
          <w:sz w:val="20"/>
          <w:szCs w:val="20"/>
        </w:rPr>
      </w:pPr>
      <w:r w:rsidRPr="00C25312">
        <w:rPr>
          <w:rFonts w:ascii="Calibri" w:hAnsi="Calibri" w:cs="Calibri"/>
          <w:iCs/>
          <w:sz w:val="20"/>
          <w:szCs w:val="20"/>
        </w:rPr>
        <w:t>Wykonawca nie jest zobowiązany do złożenia podmiotowych środków dowodowych, które Zamawiający posiada, jeżeli Wykonawca wskaże te środki (poprzez podanie numeru referencyjnego postępowania lub nazwy postępowania) oraz potwierdzi ich prawidłowość i aktualność.</w:t>
      </w:r>
    </w:p>
    <w:p w14:paraId="5ECF0427" w14:textId="77777777" w:rsidR="00962F33" w:rsidRPr="003433A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8"/>
          <w:szCs w:val="20"/>
        </w:rPr>
      </w:pPr>
    </w:p>
    <w:p w14:paraId="46DF43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11.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UDOSTĘPNIENIE ZASOBÓW</w:t>
      </w:r>
    </w:p>
    <w:p w14:paraId="29610918" w14:textId="6DEDBA2F" w:rsidR="00C25312" w:rsidRPr="00C25312" w:rsidRDefault="007774A1" w:rsidP="00C25312">
      <w:pPr>
        <w:spacing w:before="120" w:after="120"/>
        <w:ind w:left="709" w:hanging="709"/>
        <w:jc w:val="both"/>
        <w:rPr>
          <w:rFonts w:ascii="Calibri" w:hAnsi="Calibri" w:cs="Calibri"/>
          <w:bCs/>
          <w:iCs/>
          <w:color w:val="2F5496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11.1.</w:t>
      </w:r>
      <w:r>
        <w:rPr>
          <w:rFonts w:ascii="Calibri" w:hAnsi="Calibri" w:cs="Calibri"/>
          <w:sz w:val="20"/>
          <w:szCs w:val="20"/>
        </w:rPr>
        <w:tab/>
      </w:r>
      <w:r w:rsidR="00C25312" w:rsidRPr="00C25312">
        <w:rPr>
          <w:rFonts w:ascii="Calibri" w:hAnsi="Calibri" w:cs="Calibri"/>
          <w:sz w:val="20"/>
          <w:szCs w:val="20"/>
        </w:rPr>
        <w:t xml:space="preserve">Wykonawca może w celu potwierdzenia spełniania warunków udziału w postępowaniu,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 stosunków prawnych. </w:t>
      </w:r>
    </w:p>
    <w:p w14:paraId="0AA6B65D" w14:textId="77777777" w:rsidR="00C25312" w:rsidRPr="00C25312" w:rsidRDefault="00C25312" w:rsidP="00C25312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C25312">
        <w:rPr>
          <w:rFonts w:ascii="Calibri" w:hAnsi="Calibri" w:cs="Calibri"/>
          <w:sz w:val="20"/>
          <w:szCs w:val="20"/>
        </w:rPr>
        <w:t xml:space="preserve">11.2. </w:t>
      </w:r>
      <w:r w:rsidRPr="00C25312">
        <w:rPr>
          <w:rFonts w:ascii="Calibri" w:hAnsi="Calibri" w:cs="Calibri"/>
          <w:sz w:val="20"/>
          <w:szCs w:val="20"/>
        </w:rPr>
        <w:tab/>
        <w:t xml:space="preserve">W odniesieniu do warunków dotyczących wykształcenia, kwalifikacji zawodowych lub doświadczenia, Wykonawcy mogą polegać na zdolnościach podmiotów udostępniających zasoby, jeśli podmioty te wykonają </w:t>
      </w:r>
      <w:r w:rsidRPr="00C25312">
        <w:rPr>
          <w:rFonts w:ascii="Calibri" w:hAnsi="Calibri" w:cs="Calibri"/>
          <w:iCs/>
          <w:sz w:val="20"/>
          <w:szCs w:val="20"/>
        </w:rPr>
        <w:t>roboty budowlane lub usługi</w:t>
      </w:r>
      <w:r w:rsidRPr="00C25312">
        <w:rPr>
          <w:rFonts w:ascii="Calibri" w:hAnsi="Calibri" w:cs="Calibri"/>
          <w:sz w:val="20"/>
          <w:szCs w:val="20"/>
        </w:rPr>
        <w:t xml:space="preserve">, do realizacji których te zdolności są wymagane. </w:t>
      </w:r>
    </w:p>
    <w:p w14:paraId="38AEBCB1" w14:textId="77777777" w:rsidR="00C25312" w:rsidRPr="00C25312" w:rsidRDefault="00C25312" w:rsidP="00C25312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C25312">
        <w:rPr>
          <w:rFonts w:ascii="Calibri" w:hAnsi="Calibri" w:cs="Calibri"/>
          <w:sz w:val="20"/>
          <w:szCs w:val="20"/>
        </w:rPr>
        <w:t xml:space="preserve">11.3. </w:t>
      </w:r>
      <w:r w:rsidRPr="00C25312">
        <w:rPr>
          <w:rFonts w:ascii="Calibri" w:hAnsi="Calibri" w:cs="Calibri"/>
          <w:sz w:val="20"/>
          <w:szCs w:val="20"/>
        </w:rPr>
        <w:tab/>
        <w:t xml:space="preserve">Wykonawca, który polega na zdolnościach lub sytuacji podmiotów udostępniających zasoby, składa wraz z ofertą </w:t>
      </w:r>
      <w:r w:rsidRPr="00C25312">
        <w:rPr>
          <w:rFonts w:ascii="Calibri" w:hAnsi="Calibri" w:cs="Calibri"/>
          <w:b/>
          <w:bCs/>
          <w:sz w:val="20"/>
          <w:szCs w:val="20"/>
        </w:rPr>
        <w:t xml:space="preserve">zobowiązanie podmiotu udostępniającego zasoby </w:t>
      </w:r>
      <w:r w:rsidRPr="00C25312">
        <w:rPr>
          <w:rFonts w:ascii="Calibri" w:hAnsi="Calibri" w:cs="Calibri"/>
          <w:sz w:val="20"/>
          <w:szCs w:val="20"/>
        </w:rPr>
        <w:t xml:space="preserve">do oddania mu do dyspozycji niezbędnych zasobów na potrzeby realizacji danego zamówienia </w:t>
      </w:r>
      <w:r w:rsidRPr="00C25312">
        <w:rPr>
          <w:rFonts w:ascii="Calibri" w:hAnsi="Calibri" w:cs="Calibri"/>
          <w:b/>
          <w:bCs/>
          <w:sz w:val="20"/>
          <w:szCs w:val="20"/>
        </w:rPr>
        <w:t>lub inny podmiotowy środek dowodowy</w:t>
      </w:r>
      <w:r w:rsidRPr="00C25312">
        <w:rPr>
          <w:rFonts w:ascii="Calibri" w:hAnsi="Calibri" w:cs="Calibri"/>
          <w:sz w:val="20"/>
          <w:szCs w:val="20"/>
        </w:rPr>
        <w:t xml:space="preserve"> potwierdzający, że Wykonawca realizując zamówienie, będzie dysponował niezbędnymi zasobami tych podmiotów. </w:t>
      </w:r>
    </w:p>
    <w:p w14:paraId="2289A0E7" w14:textId="77777777" w:rsidR="00C25312" w:rsidRPr="00C25312" w:rsidRDefault="00C25312" w:rsidP="00C25312">
      <w:pPr>
        <w:spacing w:before="120" w:after="120"/>
        <w:ind w:left="709" w:hanging="709"/>
        <w:jc w:val="both"/>
        <w:rPr>
          <w:rFonts w:ascii="Calibri" w:eastAsia="Verdana" w:hAnsi="Calibri" w:cs="Calibri"/>
          <w:sz w:val="20"/>
          <w:szCs w:val="20"/>
        </w:rPr>
      </w:pPr>
      <w:r w:rsidRPr="00C25312">
        <w:rPr>
          <w:rFonts w:ascii="Calibri" w:hAnsi="Calibri" w:cs="Calibri"/>
          <w:sz w:val="20"/>
          <w:szCs w:val="20"/>
        </w:rPr>
        <w:t>11.4.</w:t>
      </w:r>
      <w:r w:rsidRPr="00C25312">
        <w:rPr>
          <w:rFonts w:ascii="Calibri" w:eastAsia="Verdana" w:hAnsi="Calibri" w:cs="Calibri"/>
          <w:sz w:val="20"/>
          <w:szCs w:val="20"/>
        </w:rPr>
        <w:t xml:space="preserve"> </w:t>
      </w:r>
      <w:r w:rsidRPr="00C25312">
        <w:rPr>
          <w:rFonts w:ascii="Calibri" w:eastAsia="Verdana" w:hAnsi="Calibri" w:cs="Calibri"/>
          <w:sz w:val="20"/>
          <w:szCs w:val="20"/>
        </w:rPr>
        <w:tab/>
        <w:t xml:space="preserve">Zobowiązanie podmiotu udostępniającego zasoby, o którym mowa w pkt 11.3 IDW, potwierdza, że stosunek łączący Wykonawcę z podmiotami udostępniającymi zasoby gwarantuje rzeczywisty dostęp do tych zasobów oraz określa w szczególności: </w:t>
      </w:r>
    </w:p>
    <w:p w14:paraId="14EE8627" w14:textId="77777777" w:rsidR="00C25312" w:rsidRPr="00C25312" w:rsidRDefault="00C25312" w:rsidP="00065BF0">
      <w:pPr>
        <w:numPr>
          <w:ilvl w:val="0"/>
          <w:numId w:val="25"/>
        </w:numPr>
        <w:spacing w:before="120" w:after="120" w:line="276" w:lineRule="auto"/>
        <w:jc w:val="both"/>
        <w:rPr>
          <w:rFonts w:ascii="Calibri" w:eastAsia="Verdana" w:hAnsi="Calibri" w:cs="Calibri"/>
          <w:sz w:val="20"/>
          <w:szCs w:val="20"/>
          <w:lang w:eastAsia="en-US"/>
        </w:rPr>
      </w:pPr>
      <w:r w:rsidRPr="00C25312">
        <w:rPr>
          <w:rFonts w:ascii="Calibri" w:eastAsia="Verdana" w:hAnsi="Calibri" w:cs="Calibri"/>
          <w:sz w:val="20"/>
          <w:szCs w:val="20"/>
          <w:lang w:eastAsia="en-US"/>
        </w:rPr>
        <w:t>zakres dostępnych Wykonawcy zasobów podmiotu udostępniającego zasoby;</w:t>
      </w:r>
    </w:p>
    <w:p w14:paraId="1D9D3D8B" w14:textId="77777777" w:rsidR="00C25312" w:rsidRPr="00C25312" w:rsidRDefault="00C25312" w:rsidP="00065BF0">
      <w:pPr>
        <w:numPr>
          <w:ilvl w:val="0"/>
          <w:numId w:val="25"/>
        </w:numPr>
        <w:spacing w:before="120" w:after="120" w:line="276" w:lineRule="auto"/>
        <w:jc w:val="both"/>
        <w:rPr>
          <w:rFonts w:ascii="Calibri" w:eastAsia="Verdana" w:hAnsi="Calibri" w:cs="Calibri"/>
          <w:sz w:val="20"/>
          <w:szCs w:val="20"/>
          <w:lang w:eastAsia="en-US"/>
        </w:rPr>
      </w:pPr>
      <w:r w:rsidRPr="00C25312">
        <w:rPr>
          <w:rFonts w:ascii="Calibri" w:eastAsia="Verdana" w:hAnsi="Calibri" w:cs="Calibri"/>
          <w:sz w:val="20"/>
          <w:szCs w:val="20"/>
          <w:lang w:eastAsia="en-US"/>
        </w:rPr>
        <w:t>sposób i okres udostępnienia Wykonawcy i wykorzystania przez niego zasobów podmiotu udostępniającego te zasoby przy wykonywaniu zamówienia;</w:t>
      </w:r>
    </w:p>
    <w:p w14:paraId="344EB9E4" w14:textId="77777777" w:rsidR="00C25312" w:rsidRPr="00C25312" w:rsidRDefault="00C25312" w:rsidP="00065BF0">
      <w:pPr>
        <w:numPr>
          <w:ilvl w:val="0"/>
          <w:numId w:val="25"/>
        </w:numPr>
        <w:spacing w:before="120" w:after="120"/>
        <w:jc w:val="both"/>
        <w:rPr>
          <w:rFonts w:ascii="Calibri" w:eastAsia="Verdana" w:hAnsi="Calibri" w:cs="Calibri"/>
          <w:bCs/>
          <w:sz w:val="20"/>
          <w:szCs w:val="20"/>
        </w:rPr>
      </w:pPr>
      <w:r w:rsidRPr="00C25312">
        <w:rPr>
          <w:rFonts w:ascii="Calibri" w:eastAsia="Verdana" w:hAnsi="Calibri" w:cs="Calibr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B3E22BD" w14:textId="77777777" w:rsidR="00C25312" w:rsidRPr="00C25312" w:rsidRDefault="00C25312" w:rsidP="00C25312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C25312">
        <w:rPr>
          <w:rFonts w:ascii="Calibri" w:hAnsi="Calibri" w:cs="Calibri"/>
          <w:sz w:val="20"/>
          <w:szCs w:val="20"/>
        </w:rPr>
        <w:t xml:space="preserve">11.5. </w:t>
      </w:r>
      <w:r w:rsidRPr="00C25312">
        <w:rPr>
          <w:rFonts w:ascii="Calibri" w:hAnsi="Calibri" w:cs="Calibri"/>
          <w:sz w:val="20"/>
          <w:szCs w:val="20"/>
        </w:rPr>
        <w:tab/>
        <w:t xml:space="preserve">Zamawiający oceni, czy udostępniane Wykonawcy przez podmioty udostepniające zasoby zdolności techniczne lub zawodowe lub ich sytuacja finansowa lub ekonomiczna, pozwalają na wykazanie przez Wykonawcę spełniania warunków udziału w postępowaniu, </w:t>
      </w:r>
      <w:r w:rsidRPr="00C25312">
        <w:rPr>
          <w:rFonts w:ascii="Calibri" w:eastAsia="Verdana" w:hAnsi="Calibri" w:cs="Calibri"/>
          <w:sz w:val="20"/>
          <w:szCs w:val="20"/>
        </w:rPr>
        <w:t>a także bada, czy nie zachodzą wobec tego podmiotu podstawy wykluczenia, które zostały przewidziany względem wykonawcy</w:t>
      </w:r>
      <w:r w:rsidRPr="00C25312">
        <w:rPr>
          <w:rFonts w:ascii="Calibri" w:hAnsi="Calibri" w:cs="Calibri"/>
          <w:sz w:val="20"/>
          <w:szCs w:val="20"/>
        </w:rPr>
        <w:t xml:space="preserve">. </w:t>
      </w:r>
    </w:p>
    <w:p w14:paraId="29C78E5E" w14:textId="77777777" w:rsidR="00C25312" w:rsidRPr="00C25312" w:rsidRDefault="00C25312" w:rsidP="00C25312">
      <w:pPr>
        <w:spacing w:before="120" w:after="120"/>
        <w:ind w:left="709" w:hanging="709"/>
        <w:jc w:val="both"/>
        <w:rPr>
          <w:rFonts w:ascii="Calibri" w:eastAsia="Verdana" w:hAnsi="Calibri" w:cs="Calibri"/>
          <w:sz w:val="20"/>
          <w:szCs w:val="20"/>
        </w:rPr>
      </w:pPr>
      <w:r w:rsidRPr="00C25312">
        <w:rPr>
          <w:rFonts w:ascii="Calibri" w:hAnsi="Calibri" w:cs="Calibri"/>
          <w:sz w:val="20"/>
          <w:szCs w:val="20"/>
        </w:rPr>
        <w:t>11.6.</w:t>
      </w:r>
      <w:r w:rsidRPr="00C25312">
        <w:rPr>
          <w:rFonts w:ascii="Calibri" w:eastAsia="Verdana" w:hAnsi="Calibri" w:cs="Calibri"/>
          <w:b/>
          <w:bCs/>
          <w:sz w:val="20"/>
          <w:szCs w:val="20"/>
        </w:rPr>
        <w:t xml:space="preserve"> </w:t>
      </w:r>
      <w:r w:rsidRPr="00C25312">
        <w:rPr>
          <w:rFonts w:ascii="Calibri" w:eastAsia="Verdana" w:hAnsi="Calibri" w:cs="Calibri"/>
          <w:b/>
          <w:bCs/>
          <w:sz w:val="20"/>
          <w:szCs w:val="20"/>
        </w:rPr>
        <w:tab/>
      </w:r>
      <w:r w:rsidRPr="00C25312">
        <w:rPr>
          <w:rFonts w:ascii="Calibri" w:eastAsia="Verdana" w:hAnsi="Calibri" w:cs="Calibri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winy.</w:t>
      </w:r>
    </w:p>
    <w:p w14:paraId="67AD8097" w14:textId="77777777" w:rsidR="00C25312" w:rsidRPr="00C25312" w:rsidRDefault="00C25312" w:rsidP="00C25312">
      <w:pPr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C25312">
        <w:rPr>
          <w:rFonts w:ascii="Calibri" w:hAnsi="Calibri" w:cs="Calibri"/>
          <w:sz w:val="20"/>
          <w:szCs w:val="20"/>
        </w:rPr>
        <w:t>11.7.</w:t>
      </w:r>
      <w:r w:rsidRPr="00C25312">
        <w:rPr>
          <w:rFonts w:ascii="Calibri" w:hAnsi="Calibri" w:cs="Calibri"/>
          <w:bCs/>
          <w:iCs/>
          <w:sz w:val="20"/>
          <w:szCs w:val="20"/>
        </w:rPr>
        <w:tab/>
      </w:r>
      <w:r w:rsidRPr="00C25312">
        <w:rPr>
          <w:rFonts w:ascii="Calibri" w:hAnsi="Calibri" w:cs="Calibri"/>
          <w:sz w:val="20"/>
          <w:szCs w:val="20"/>
        </w:rPr>
        <w:t xml:space="preserve">Jeżeli zdolności techniczne lub zawodowe lub sytuacja ekonomiczna lub finansowa, podmiotu </w:t>
      </w:r>
      <w:r w:rsidRPr="00C25312">
        <w:rPr>
          <w:rFonts w:ascii="Calibri" w:eastAsia="Verdana" w:hAnsi="Calibri" w:cs="Calibri"/>
          <w:sz w:val="20"/>
          <w:szCs w:val="20"/>
        </w:rPr>
        <w:t>udostępniającego zasoby</w:t>
      </w:r>
      <w:r w:rsidRPr="00C25312">
        <w:rPr>
          <w:rFonts w:ascii="Calibri" w:hAnsi="Calibri" w:cs="Calibri"/>
          <w:sz w:val="20"/>
          <w:szCs w:val="20"/>
        </w:rPr>
        <w:t xml:space="preserve"> nie potwierdzają spełnienia przez Wykonawcę warunków udziału w postępowaniu lub zachodzą wobec tego podmiotu podstawy wykluczenia, Zamawiający zażąda, aby Wykonawca w terminie określonym przez Zamawiającego:</w:t>
      </w:r>
    </w:p>
    <w:p w14:paraId="062B15E6" w14:textId="77777777" w:rsidR="00C25312" w:rsidRPr="00C25312" w:rsidRDefault="00C25312" w:rsidP="00C25312">
      <w:pPr>
        <w:tabs>
          <w:tab w:val="left" w:pos="1134"/>
        </w:tabs>
        <w:ind w:left="709"/>
        <w:jc w:val="both"/>
        <w:rPr>
          <w:rFonts w:ascii="Calibri" w:hAnsi="Calibri" w:cs="Calibri"/>
          <w:bCs/>
          <w:sz w:val="20"/>
          <w:szCs w:val="20"/>
        </w:rPr>
      </w:pPr>
      <w:r w:rsidRPr="00C25312">
        <w:rPr>
          <w:rFonts w:ascii="Calibri" w:hAnsi="Calibri" w:cs="Calibri"/>
          <w:sz w:val="20"/>
          <w:szCs w:val="20"/>
        </w:rPr>
        <w:t>a)</w:t>
      </w:r>
      <w:r w:rsidRPr="00C25312">
        <w:rPr>
          <w:rFonts w:ascii="Calibri" w:hAnsi="Calibri" w:cs="Calibri"/>
          <w:sz w:val="20"/>
          <w:szCs w:val="20"/>
        </w:rPr>
        <w:tab/>
      </w:r>
      <w:r w:rsidRPr="00C25312">
        <w:rPr>
          <w:rFonts w:ascii="Calibri" w:hAnsi="Calibri" w:cs="Calibri"/>
          <w:bCs/>
          <w:iCs/>
          <w:sz w:val="20"/>
          <w:szCs w:val="20"/>
        </w:rPr>
        <w:t>zastąpił ten podmiot innym podmiotem lub podmiotami albo</w:t>
      </w:r>
    </w:p>
    <w:p w14:paraId="3DF3C164" w14:textId="77777777" w:rsidR="00C25312" w:rsidRPr="00C25312" w:rsidRDefault="00C25312" w:rsidP="00C25312">
      <w:pPr>
        <w:tabs>
          <w:tab w:val="left" w:pos="1134"/>
        </w:tabs>
        <w:ind w:left="1134" w:hanging="425"/>
        <w:jc w:val="both"/>
        <w:rPr>
          <w:rFonts w:ascii="Calibri" w:eastAsia="Verdana" w:hAnsi="Calibri" w:cs="Calibri"/>
          <w:sz w:val="20"/>
          <w:szCs w:val="20"/>
        </w:rPr>
      </w:pPr>
      <w:r w:rsidRPr="00C25312">
        <w:rPr>
          <w:rFonts w:ascii="Calibri" w:hAnsi="Calibri" w:cs="Calibri"/>
          <w:sz w:val="20"/>
          <w:szCs w:val="20"/>
        </w:rPr>
        <w:t>b)</w:t>
      </w:r>
      <w:r w:rsidRPr="00C25312">
        <w:rPr>
          <w:rFonts w:ascii="Calibri" w:hAnsi="Calibri" w:cs="Calibri"/>
          <w:sz w:val="20"/>
          <w:szCs w:val="20"/>
        </w:rPr>
        <w:tab/>
      </w:r>
      <w:r w:rsidRPr="00C25312">
        <w:rPr>
          <w:rFonts w:ascii="Calibri" w:eastAsia="Verdana" w:hAnsi="Calibri" w:cs="Calibri"/>
          <w:b/>
          <w:bCs/>
          <w:sz w:val="20"/>
          <w:szCs w:val="20"/>
        </w:rPr>
        <w:t xml:space="preserve"> </w:t>
      </w:r>
      <w:r w:rsidRPr="00C25312">
        <w:rPr>
          <w:rFonts w:ascii="Calibri" w:eastAsia="Verdana" w:hAnsi="Calibri" w:cs="Calibri"/>
          <w:sz w:val="20"/>
          <w:szCs w:val="20"/>
        </w:rPr>
        <w:t>wykazał, że samodzielnie spełnia warunki udziału w postępowaniu.</w:t>
      </w:r>
    </w:p>
    <w:p w14:paraId="4B4EF2F1" w14:textId="77777777" w:rsidR="00C25312" w:rsidRPr="00C25312" w:rsidRDefault="00C25312" w:rsidP="00C25312">
      <w:pPr>
        <w:spacing w:before="120" w:after="120"/>
        <w:ind w:left="709" w:hanging="709"/>
        <w:jc w:val="both"/>
        <w:rPr>
          <w:rFonts w:ascii="Calibri" w:hAnsi="Calibri" w:cs="Calibri"/>
          <w:bCs/>
          <w:iCs/>
          <w:sz w:val="20"/>
          <w:szCs w:val="20"/>
        </w:rPr>
      </w:pPr>
      <w:r w:rsidRPr="00C25312">
        <w:rPr>
          <w:rFonts w:ascii="Calibri" w:hAnsi="Calibri" w:cs="Calibri"/>
          <w:sz w:val="20"/>
          <w:szCs w:val="20"/>
        </w:rPr>
        <w:t>11.8.</w:t>
      </w:r>
      <w:r w:rsidRPr="00C25312">
        <w:rPr>
          <w:rFonts w:ascii="Calibri" w:hAnsi="Calibri" w:cs="Calibri"/>
          <w:bCs/>
          <w:iCs/>
          <w:sz w:val="20"/>
          <w:szCs w:val="20"/>
        </w:rPr>
        <w:tab/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2ECAEAAF" w14:textId="77777777" w:rsidR="00C25312" w:rsidRPr="00C25312" w:rsidRDefault="00C25312" w:rsidP="00C25312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C25312">
        <w:rPr>
          <w:rFonts w:ascii="Calibri" w:hAnsi="Calibri" w:cs="Calibri"/>
          <w:sz w:val="20"/>
          <w:szCs w:val="20"/>
        </w:rPr>
        <w:t>11.9.</w:t>
      </w:r>
      <w:r w:rsidRPr="00C25312">
        <w:rPr>
          <w:rFonts w:ascii="Calibri" w:hAnsi="Calibri" w:cs="Calibri"/>
          <w:sz w:val="20"/>
          <w:szCs w:val="20"/>
        </w:rPr>
        <w:tab/>
        <w:t xml:space="preserve">Wykonawca, w przypadku polegania na zdolnościach lub sytuacji podmiotów udostępniających zasoby, przedstawia oświadczenie, o którym mowa w pkt.10.2. IDW podmiotu udostępniającego zasoby, potwierdzające brak podstaw wykluczenia tego podmiotu oraz spełnianie warunków udziału w postępowaniu w zakresie, w jakim wykonawca powołuje się na jego zasoby.   </w:t>
      </w:r>
    </w:p>
    <w:p w14:paraId="3999FAF7" w14:textId="77777777" w:rsidR="00C25312" w:rsidRPr="00C25312" w:rsidRDefault="00C25312" w:rsidP="00C25312">
      <w:pPr>
        <w:spacing w:before="120" w:after="120"/>
        <w:ind w:left="709"/>
        <w:jc w:val="both"/>
        <w:rPr>
          <w:rFonts w:ascii="Calibri" w:hAnsi="Calibri" w:cs="Calibri"/>
          <w:sz w:val="20"/>
          <w:szCs w:val="20"/>
        </w:rPr>
      </w:pPr>
      <w:r w:rsidRPr="00C25312">
        <w:rPr>
          <w:rFonts w:ascii="Calibri" w:hAnsi="Calibri" w:cs="Calibri"/>
          <w:sz w:val="20"/>
          <w:szCs w:val="20"/>
        </w:rPr>
        <w:t xml:space="preserve">Oświadczenia podmiotów udostępniających zasoby powinny  być złożone w formie </w:t>
      </w:r>
      <w:r w:rsidRPr="00C25312">
        <w:rPr>
          <w:rFonts w:ascii="Calibri" w:hAnsi="Calibri" w:cs="Calibri"/>
          <w:b/>
          <w:bCs/>
          <w:sz w:val="20"/>
          <w:szCs w:val="20"/>
        </w:rPr>
        <w:t>elektronicznej</w:t>
      </w:r>
      <w:r w:rsidRPr="00C25312">
        <w:rPr>
          <w:rFonts w:ascii="Calibri" w:hAnsi="Calibri" w:cs="Calibri"/>
          <w:sz w:val="20"/>
          <w:szCs w:val="20"/>
        </w:rPr>
        <w:t>, lub w postaci elektronicznej opatrzonej podpisem zaufanym lub podpisem osobistym  w zakresie w jakim potwierdzają okoliczności, o których mowa w treści art. 273 ust. 1 ustawy Pzp. Należy je przesłać zgodnie z zasadami określonymi w pkt. 14 IDW.</w:t>
      </w:r>
    </w:p>
    <w:p w14:paraId="7E2E7971" w14:textId="70458E82" w:rsidR="00962F33" w:rsidRDefault="00C25312" w:rsidP="00C25312">
      <w:pPr>
        <w:pStyle w:val="Tekstpodstawowy2"/>
        <w:spacing w:after="240"/>
        <w:ind w:left="709"/>
        <w:rPr>
          <w:rFonts w:ascii="Calibri" w:hAnsi="Calibri" w:cs="Calibri"/>
          <w:b w:val="0"/>
          <w:bCs w:val="0"/>
          <w:iCs/>
          <w:sz w:val="20"/>
          <w:szCs w:val="20"/>
        </w:rPr>
      </w:pPr>
      <w:r w:rsidRPr="00C25312">
        <w:rPr>
          <w:rFonts w:ascii="Calibri" w:hAnsi="Calibri" w:cs="Calibr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mowa w pkt. 10.2. IDW.</w:t>
      </w:r>
    </w:p>
    <w:p w14:paraId="57F5D75D" w14:textId="77777777" w:rsidR="00962F33" w:rsidRPr="008D4F73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 xml:space="preserve">12. 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 xml:space="preserve">PODWYKONAWSTWO </w:t>
      </w:r>
    </w:p>
    <w:p w14:paraId="0D53F99C" w14:textId="6C9206A5" w:rsidR="00962F33" w:rsidRPr="003433A6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4322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3433A6">
        <w:rPr>
          <w:rFonts w:asciiTheme="minorHAnsi" w:hAnsiTheme="minorHAnsi" w:cstheme="minorHAnsi"/>
          <w:sz w:val="20"/>
          <w:szCs w:val="20"/>
        </w:rPr>
        <w:t xml:space="preserve">Wykonawca może powierzyć wykonanie części </w:t>
      </w:r>
      <w:r w:rsidR="00C25312">
        <w:rPr>
          <w:rFonts w:asciiTheme="minorHAnsi" w:hAnsiTheme="minorHAnsi" w:cstheme="minorHAnsi"/>
          <w:sz w:val="20"/>
          <w:szCs w:val="20"/>
        </w:rPr>
        <w:t xml:space="preserve">przedmiotu </w:t>
      </w:r>
      <w:r w:rsidRPr="003433A6">
        <w:rPr>
          <w:rFonts w:asciiTheme="minorHAnsi" w:hAnsiTheme="minorHAnsi" w:cstheme="minorHAnsi"/>
          <w:sz w:val="20"/>
          <w:szCs w:val="20"/>
        </w:rPr>
        <w:t>zamówienia podwykonawcy.</w:t>
      </w:r>
    </w:p>
    <w:p w14:paraId="699B7B95" w14:textId="1AB5110A" w:rsidR="00962F33" w:rsidRDefault="00962F33" w:rsidP="00962F33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3433A6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33A6">
        <w:rPr>
          <w:rFonts w:asciiTheme="minorHAnsi" w:hAnsiTheme="minorHAnsi" w:cstheme="minorHAnsi"/>
          <w:b/>
          <w:sz w:val="20"/>
          <w:szCs w:val="20"/>
        </w:rPr>
        <w:t>żąda</w:t>
      </w:r>
      <w:r w:rsidRPr="003433A6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podwykonawców, jeżeli są już znani.</w:t>
      </w:r>
    </w:p>
    <w:p w14:paraId="2F5B5A1E" w14:textId="01B93E26" w:rsidR="00C25312" w:rsidRPr="003433A6" w:rsidRDefault="00C25312" w:rsidP="00C25312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12.2. </w:t>
      </w:r>
      <w:r>
        <w:rPr>
          <w:rFonts w:ascii="Calibri" w:hAnsi="Calibri" w:cs="Calibri"/>
          <w:sz w:val="20"/>
          <w:szCs w:val="20"/>
        </w:rPr>
        <w:tab/>
      </w:r>
      <w:r w:rsidRPr="00C25312">
        <w:rPr>
          <w:rFonts w:ascii="Calibri" w:hAnsi="Calibri" w:cs="Calibri"/>
          <w:sz w:val="20"/>
          <w:szCs w:val="20"/>
        </w:rPr>
        <w:t>Pozostałe wymagania dotyczące podwykonawstwa zostały określone w Tomie II SWZ.</w:t>
      </w:r>
    </w:p>
    <w:p w14:paraId="0CE0FFE3" w14:textId="77777777" w:rsidR="00962F33" w:rsidRPr="00534322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10"/>
          <w:szCs w:val="20"/>
        </w:rPr>
      </w:pPr>
    </w:p>
    <w:p w14:paraId="2EC56B8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13.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INFORMACJA DLA WYKONAWCÓW WSPÓLNIE UBIEGAJĄCYCH SIĘ O UDZIELENIE ZAMÓWIENIA</w:t>
      </w:r>
    </w:p>
    <w:p w14:paraId="7278CA82" w14:textId="77777777" w:rsidR="00C25312" w:rsidRPr="00C25312" w:rsidRDefault="00962F33" w:rsidP="00C25312">
      <w:pPr>
        <w:pStyle w:val="Tekstpodstawowy2"/>
        <w:spacing w:after="120"/>
        <w:ind w:left="709" w:hanging="709"/>
        <w:rPr>
          <w:rFonts w:ascii="Calibri" w:hAnsi="Calibri" w:cs="Calibr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13.1.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C25312" w:rsidRPr="00C25312">
        <w:rPr>
          <w:rFonts w:ascii="Calibri" w:hAnsi="Calibri" w:cs="Calibri"/>
          <w:b w:val="0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1EFDC0BC" w14:textId="77777777" w:rsidR="00C25312" w:rsidRPr="00C25312" w:rsidRDefault="00C25312" w:rsidP="00C25312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C25312">
        <w:rPr>
          <w:rFonts w:ascii="Calibri" w:hAnsi="Calibri" w:cs="Calibri"/>
          <w:sz w:val="20"/>
          <w:szCs w:val="20"/>
        </w:rPr>
        <w:t>13.2.</w:t>
      </w:r>
      <w:r w:rsidRPr="00C25312">
        <w:rPr>
          <w:rFonts w:ascii="Calibri" w:hAnsi="Calibri" w:cs="Calibri"/>
          <w:bCs/>
          <w:sz w:val="20"/>
          <w:szCs w:val="20"/>
        </w:rPr>
        <w:tab/>
      </w:r>
      <w:r w:rsidRPr="00C25312">
        <w:rPr>
          <w:rFonts w:ascii="Calibri" w:hAnsi="Calibri" w:cs="Calibri"/>
          <w:sz w:val="20"/>
          <w:szCs w:val="20"/>
        </w:rPr>
        <w:t>W przypadku Wykonawców wspólnie ubiegających się o udzielenie zamówienia, żaden z nich nie może podlegać wykluczeniu na podstawie art. 108 ust. 1 ustawy Pzp oraz w art. 7 ust. 1 ustawy o szczególnych rozwiązaniach w zakresie przeciwdziałania wspieraniu agresji na Ukrainę oraz służących ochronie bezpieczeństwa narodowego</w:t>
      </w:r>
      <w:r w:rsidRPr="00C25312">
        <w:rPr>
          <w:rFonts w:ascii="Calibri" w:hAnsi="Calibri" w:cs="Calibri"/>
          <w:sz w:val="20"/>
          <w:szCs w:val="20"/>
          <w:vertAlign w:val="superscript"/>
        </w:rPr>
        <w:footnoteReference w:id="5"/>
      </w:r>
      <w:r w:rsidRPr="00C25312">
        <w:rPr>
          <w:rFonts w:ascii="Calibri" w:hAnsi="Calibri" w:cs="Calibri"/>
          <w:sz w:val="20"/>
          <w:szCs w:val="20"/>
        </w:rPr>
        <w:t>, natomiast spełnianie warunków udziału w postępowaniu Wykonawcy wykazują zgodnie z pkt 8.2. IDW.</w:t>
      </w:r>
    </w:p>
    <w:p w14:paraId="07D7B3B5" w14:textId="77777777" w:rsidR="00C25312" w:rsidRPr="00C25312" w:rsidRDefault="00C25312" w:rsidP="000E5569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C25312">
        <w:rPr>
          <w:rFonts w:ascii="Calibri" w:hAnsi="Calibri" w:cs="Calibri"/>
          <w:sz w:val="20"/>
          <w:szCs w:val="20"/>
        </w:rPr>
        <w:t>13.3.</w:t>
      </w:r>
      <w:r w:rsidRPr="00C25312">
        <w:rPr>
          <w:rFonts w:ascii="Calibri" w:hAnsi="Calibri" w:cs="Calibri"/>
          <w:bCs/>
          <w:sz w:val="20"/>
          <w:szCs w:val="20"/>
        </w:rPr>
        <w:tab/>
      </w:r>
      <w:r w:rsidRPr="00C25312">
        <w:rPr>
          <w:rFonts w:ascii="Calibri" w:hAnsi="Calibri" w:cs="Calibri"/>
          <w:sz w:val="20"/>
          <w:szCs w:val="20"/>
        </w:rPr>
        <w:t xml:space="preserve">W przypadku wspólnego ubiegania się o zamówienie przez Wykonawców, </w:t>
      </w:r>
      <w:r w:rsidRPr="00C25312">
        <w:rPr>
          <w:rFonts w:ascii="Calibri" w:hAnsi="Calibri" w:cs="Calibri"/>
          <w:b/>
          <w:bCs/>
          <w:sz w:val="20"/>
          <w:szCs w:val="20"/>
        </w:rPr>
        <w:t xml:space="preserve">oświadczenie, o którym mowa w pkt. 10.2 </w:t>
      </w:r>
      <w:r w:rsidRPr="00C25312">
        <w:rPr>
          <w:rFonts w:ascii="Calibri" w:hAnsi="Calibri" w:cs="Calibri"/>
          <w:sz w:val="20"/>
          <w:szCs w:val="20"/>
        </w:rPr>
        <w:t>IDW składa każdy z Wykonawców wspólnie ubiegających się o zamówienie. Oświadczenia te potwierdzają brak podstaw wykluczenia oraz spełnianie warunków udziału w postępowaniu w zakresie, w jakim każdy z wykonawców wykazuje spełnianie warunków udziału w postępowaniu.</w:t>
      </w:r>
    </w:p>
    <w:p w14:paraId="7915DE33" w14:textId="77777777" w:rsidR="00C25312" w:rsidRPr="00C25312" w:rsidRDefault="00C25312" w:rsidP="00C25312">
      <w:pPr>
        <w:spacing w:before="120" w:after="120"/>
        <w:ind w:left="709" w:hanging="709"/>
        <w:jc w:val="both"/>
        <w:rPr>
          <w:rFonts w:ascii="Calibri" w:hAnsi="Calibri" w:cs="Calibri"/>
          <w:bCs/>
          <w:iCs/>
          <w:sz w:val="20"/>
          <w:szCs w:val="20"/>
        </w:rPr>
      </w:pPr>
      <w:r w:rsidRPr="00C25312">
        <w:rPr>
          <w:rFonts w:ascii="Calibri" w:hAnsi="Calibri" w:cs="Calibri"/>
          <w:bCs/>
          <w:sz w:val="20"/>
          <w:szCs w:val="20"/>
        </w:rPr>
        <w:t>13</w:t>
      </w:r>
      <w:r w:rsidRPr="00C25312">
        <w:rPr>
          <w:rFonts w:ascii="Calibri" w:hAnsi="Calibri" w:cs="Calibri"/>
          <w:bCs/>
          <w:iCs/>
          <w:sz w:val="20"/>
          <w:szCs w:val="20"/>
        </w:rPr>
        <w:t>.4.</w:t>
      </w:r>
      <w:r w:rsidRPr="00C25312">
        <w:rPr>
          <w:rFonts w:ascii="Calibri" w:hAnsi="Calibri" w:cs="Calibri"/>
          <w:bCs/>
          <w:i/>
          <w:iCs/>
          <w:sz w:val="20"/>
          <w:szCs w:val="20"/>
        </w:rPr>
        <w:tab/>
      </w:r>
      <w:r w:rsidRPr="00C25312">
        <w:rPr>
          <w:rFonts w:ascii="Calibri" w:hAnsi="Calibri" w:cs="Calibri"/>
          <w:bCs/>
          <w:iCs/>
          <w:sz w:val="20"/>
          <w:szCs w:val="20"/>
        </w:rPr>
        <w:t>W przypadku, gdy spełnienie warunku opisanego:</w:t>
      </w:r>
    </w:p>
    <w:p w14:paraId="56FA3440" w14:textId="004734D4" w:rsidR="00C25312" w:rsidRPr="00C25312" w:rsidRDefault="00C25312" w:rsidP="00C25312">
      <w:pPr>
        <w:spacing w:before="120"/>
        <w:ind w:left="709"/>
        <w:jc w:val="both"/>
        <w:rPr>
          <w:rFonts w:ascii="Calibri" w:hAnsi="Calibri" w:cs="Calibri"/>
          <w:bCs/>
          <w:iCs/>
          <w:sz w:val="20"/>
          <w:szCs w:val="20"/>
        </w:rPr>
      </w:pPr>
      <w:r w:rsidRPr="00C25312">
        <w:rPr>
          <w:rFonts w:ascii="Calibri" w:hAnsi="Calibri" w:cs="Calibri"/>
          <w:bCs/>
          <w:iCs/>
          <w:sz w:val="20"/>
          <w:szCs w:val="20"/>
        </w:rPr>
        <w:t>1) w pkt. 8.2 IDW wykazuje co najmniej jeden z wykonawców wspólnie ubiegających się o udzielenie zamówienia</w:t>
      </w:r>
      <w:r w:rsidR="007774A1">
        <w:rPr>
          <w:rFonts w:ascii="Calibri" w:hAnsi="Calibri" w:cs="Calibri"/>
          <w:bCs/>
          <w:iCs/>
          <w:sz w:val="20"/>
          <w:szCs w:val="20"/>
        </w:rPr>
        <w:t>.</w:t>
      </w:r>
    </w:p>
    <w:p w14:paraId="57B3607A" w14:textId="77777777" w:rsidR="00C25312" w:rsidRPr="00C25312" w:rsidRDefault="00C25312" w:rsidP="00C25312">
      <w:pPr>
        <w:spacing w:before="120"/>
        <w:ind w:left="709"/>
        <w:jc w:val="both"/>
        <w:rPr>
          <w:rFonts w:ascii="Calibri" w:hAnsi="Calibri" w:cs="Calibri"/>
          <w:bCs/>
          <w:iCs/>
          <w:sz w:val="20"/>
          <w:szCs w:val="20"/>
        </w:rPr>
      </w:pPr>
      <w:r w:rsidRPr="00C25312">
        <w:rPr>
          <w:rFonts w:ascii="Calibri" w:hAnsi="Calibri" w:cs="Calibri"/>
          <w:bCs/>
          <w:iCs/>
          <w:sz w:val="20"/>
          <w:szCs w:val="20"/>
        </w:rPr>
        <w:t>2) w pkt. 8.2 IDW wykonawcy wykazują poprzez poleganie na zdolnościach tych z wykonawców, którzy wykonają roboty budowlane lub usługi, do realizacji których te zdolności są wymagane.</w:t>
      </w:r>
    </w:p>
    <w:p w14:paraId="1789115F" w14:textId="77777777" w:rsidR="00C25312" w:rsidRPr="00C25312" w:rsidRDefault="00C25312" w:rsidP="00065BF0">
      <w:pPr>
        <w:numPr>
          <w:ilvl w:val="0"/>
          <w:numId w:val="26"/>
        </w:numPr>
        <w:spacing w:before="1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C25312">
        <w:rPr>
          <w:rFonts w:ascii="Calibri" w:hAnsi="Calibri" w:cs="Calibri"/>
          <w:bCs/>
          <w:iCs/>
          <w:sz w:val="20"/>
          <w:szCs w:val="20"/>
        </w:rPr>
        <w:t>wykonawcy wspólnie ubiegający się o udzielenie zamówienia  oświadczają, które roboty budowlane, dostawy lub usługi wykonają poszczególni wykonawcy</w:t>
      </w:r>
      <w:r w:rsidRPr="00C2531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006C3651" w14:textId="77777777" w:rsidR="00C25312" w:rsidRPr="00C25312" w:rsidRDefault="00C25312" w:rsidP="00C25312">
      <w:pPr>
        <w:spacing w:before="120" w:after="120"/>
        <w:ind w:left="709"/>
        <w:jc w:val="both"/>
        <w:rPr>
          <w:rFonts w:ascii="Calibri" w:hAnsi="Calibri" w:cs="Calibri"/>
          <w:bCs/>
          <w:iCs/>
          <w:sz w:val="20"/>
          <w:szCs w:val="20"/>
        </w:rPr>
      </w:pPr>
      <w:r w:rsidRPr="00C25312">
        <w:rPr>
          <w:rFonts w:ascii="Calibri" w:hAnsi="Calibri" w:cs="Calibri"/>
          <w:bCs/>
          <w:iCs/>
          <w:sz w:val="20"/>
          <w:szCs w:val="20"/>
        </w:rPr>
        <w:t>Zamawiający uzna warunek za spełniony jeżeli co najmniej jeden z wykonawców wspólnie ubiegających się o udzielenie zamówienia wykaże spełnienie tego warunku.</w:t>
      </w:r>
    </w:p>
    <w:p w14:paraId="526C7BDE" w14:textId="77777777" w:rsidR="00C25312" w:rsidRPr="00C25312" w:rsidRDefault="00C25312" w:rsidP="00C25312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C25312">
        <w:rPr>
          <w:rFonts w:ascii="Calibri" w:hAnsi="Calibri" w:cs="Calibri"/>
          <w:bCs/>
          <w:sz w:val="20"/>
          <w:szCs w:val="20"/>
        </w:rPr>
        <w:t xml:space="preserve">13. 5. </w:t>
      </w:r>
      <w:r w:rsidRPr="00C25312">
        <w:rPr>
          <w:rFonts w:ascii="Calibri" w:hAnsi="Calibri" w:cs="Calibri"/>
          <w:bCs/>
          <w:sz w:val="20"/>
          <w:szCs w:val="20"/>
        </w:rPr>
        <w:tab/>
        <w:t>W przypadku wspólnego ubiegania się o zamówienie przez Wykonawców są oni zobowiązani na wezwanie Zamawiającego złożyć aktualne na dzień złożenia podmiotowe środki dowodowe, o których mowa w pkt 10 IDW, przy czym:</w:t>
      </w:r>
    </w:p>
    <w:p w14:paraId="26D8E791" w14:textId="77777777" w:rsidR="00C25312" w:rsidRPr="00C25312" w:rsidRDefault="00C25312" w:rsidP="00C25312">
      <w:pPr>
        <w:spacing w:before="120" w:after="120"/>
        <w:ind w:left="709"/>
        <w:jc w:val="both"/>
        <w:rPr>
          <w:rFonts w:ascii="Calibri" w:hAnsi="Calibri" w:cs="Calibri"/>
          <w:sz w:val="20"/>
          <w:szCs w:val="20"/>
        </w:rPr>
      </w:pPr>
      <w:r w:rsidRPr="00C25312">
        <w:rPr>
          <w:rFonts w:ascii="Calibri" w:hAnsi="Calibri" w:cs="Calibri"/>
          <w:sz w:val="20"/>
          <w:szCs w:val="20"/>
        </w:rPr>
        <w:t>1) podmiotowe środki dowodowe o których mowa w pkt 10.7. IDW składa odpowiednio Wykonawca/Wykonawcy, który/którzy wykazuje/ą spełnianie warunku, w zakresie i na zasadach opisanych w pkt 8.2 IDW;</w:t>
      </w:r>
    </w:p>
    <w:p w14:paraId="6A38648A" w14:textId="77777777" w:rsidR="00C25312" w:rsidRPr="00C25312" w:rsidRDefault="00C25312" w:rsidP="00C25312">
      <w:pPr>
        <w:spacing w:before="120"/>
        <w:ind w:left="709"/>
        <w:jc w:val="both"/>
        <w:rPr>
          <w:rFonts w:ascii="Calibri" w:hAnsi="Calibri" w:cs="Calibri"/>
          <w:bCs/>
          <w:sz w:val="20"/>
          <w:szCs w:val="20"/>
        </w:rPr>
      </w:pPr>
      <w:r w:rsidRPr="00C25312">
        <w:rPr>
          <w:rFonts w:ascii="Calibri" w:hAnsi="Calibri" w:cs="Calibri"/>
          <w:bCs/>
          <w:sz w:val="20"/>
          <w:szCs w:val="20"/>
        </w:rPr>
        <w:t>2) oświadczenia, o których mowa w pkt 10.2. IDW składa każdy z nich.</w:t>
      </w:r>
    </w:p>
    <w:p w14:paraId="0898871F" w14:textId="65DC023C" w:rsidR="00962F33" w:rsidRPr="008D4F73" w:rsidRDefault="00C25312" w:rsidP="000E5569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25312">
        <w:rPr>
          <w:rFonts w:ascii="Calibri" w:hAnsi="Calibri" w:cs="Calibri"/>
          <w:b w:val="0"/>
          <w:bCs w:val="0"/>
          <w:sz w:val="20"/>
          <w:szCs w:val="20"/>
        </w:rPr>
        <w:t xml:space="preserve">13.6. </w:t>
      </w:r>
      <w:r w:rsidRPr="00C25312">
        <w:rPr>
          <w:rFonts w:ascii="Calibri" w:hAnsi="Calibri" w:cs="Calibri"/>
          <w:b w:val="0"/>
          <w:bCs w:val="0"/>
          <w:sz w:val="20"/>
          <w:szCs w:val="20"/>
        </w:rPr>
        <w:tab/>
        <w:t>Zamawiający nie określił odmiennych wymagań związanych z realizacją zamówienia w odniesieniu do Wykonawców wspólnie ubiegających się o udzielenie zamówienia</w:t>
      </w:r>
      <w:r w:rsidR="000E5569">
        <w:rPr>
          <w:rFonts w:ascii="Calibri" w:hAnsi="Calibri" w:cs="Calibri"/>
          <w:b w:val="0"/>
          <w:bCs w:val="0"/>
          <w:sz w:val="20"/>
          <w:szCs w:val="20"/>
        </w:rPr>
        <w:t>.</w:t>
      </w:r>
    </w:p>
    <w:p w14:paraId="5E84710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14.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19EFE472" w14:textId="04E682FB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hyperlink r:id="rId9" w:history="1">
        <w:r w:rsidR="00BF4DDB" w:rsidRPr="00B309BC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https://platformazakupowa.pl/pn/ncbj</w:t>
        </w:r>
      </w:hyperlink>
    </w:p>
    <w:p w14:paraId="62A97562" w14:textId="5EF80688" w:rsidR="00BF4DDB" w:rsidRPr="008D4F73" w:rsidRDefault="00BF4DDB" w:rsidP="00BF4DD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</w:t>
      </w:r>
      <w:r w:rsidR="0059746D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75394A2E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31DFAF50" w14:textId="13A77F6A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4B657B">
        <w:rPr>
          <w:rFonts w:asciiTheme="minorHAnsi" w:hAnsiTheme="minorHAnsi" w:cstheme="minorHAnsi"/>
          <w:b w:val="0"/>
          <w:iCs/>
          <w:sz w:val="20"/>
          <w:szCs w:val="20"/>
        </w:rPr>
        <w:t>Katarzynę Kwiatkowską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6D55596A" w14:textId="3AC38B89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  <w:r w:rsidR="007774A1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E54310A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7EEA3E72" w14:textId="777CCCC5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</w:t>
      </w:r>
      <w:r w:rsidR="004B657B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Zalecenia Zamawiającego odnośnie kwalifikowanego podpisu elektronicznego:</w:t>
      </w:r>
    </w:p>
    <w:p w14:paraId="7B6A985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 (PDF Advanced Electronic Signature),</w:t>
      </w:r>
    </w:p>
    <w:p w14:paraId="436253D6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 (XML Advanced Electronic Signature).</w:t>
      </w:r>
    </w:p>
    <w:p w14:paraId="2E370EB0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113B368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 App (obsługuje tylko dokumenty w formacie .pdf) na telefonach z obsługą technologii NFC wielkość dokumentów nie może przekraczać 5 MB,</w:t>
      </w:r>
    </w:p>
    <w:p w14:paraId="27A7A28D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513B5F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038AE28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597DFDCF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517EE0C4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  (podpisany plik ma rozszerzenie .pdf),</w:t>
      </w:r>
    </w:p>
    <w:p w14:paraId="0B818EA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 (podpisany plik ma rozszerzenie .xml).</w:t>
      </w:r>
    </w:p>
    <w:p w14:paraId="04497EA6" w14:textId="77777777" w:rsidR="00962F33" w:rsidRPr="00CC7F03" w:rsidRDefault="00962F33" w:rsidP="00962F33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128C56B6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2CE744A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20/4 Mb/s;</w:t>
      </w:r>
    </w:p>
    <w:p w14:paraId="3F40BD63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1AE643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0A4694DB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0C93BFF" w14:textId="77777777" w:rsidR="00962F33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530F8671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.doc, .docx, .txt, .xls, .xlsx, .ppt, .csv, .pdf, .jpg, .git, .png, .tif, .dwg, .ath, .kst,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15A590F8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0BB72D80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0D592BD8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(hh:mm:ss), znajdującą się po lewej stronie dokumentu w kolumnie „Data przesłania”.</w:t>
      </w:r>
    </w:p>
    <w:p w14:paraId="30F3B49E" w14:textId="33633B3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1064DF41" w14:textId="77777777" w:rsidR="00962F33" w:rsidRPr="00697E2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8"/>
          <w:szCs w:val="20"/>
        </w:rPr>
      </w:pPr>
    </w:p>
    <w:p w14:paraId="08D569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15.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7E3E1A42" w14:textId="77777777" w:rsidR="00962F33" w:rsidRPr="006513B9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2F825B5A" w14:textId="77777777" w:rsidR="00962F33" w:rsidRPr="008D4F73" w:rsidRDefault="00962F33" w:rsidP="00962F33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36F74B76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4816B77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2A88787E" w14:textId="77777777" w:rsidR="00962F33" w:rsidRPr="008D4F73" w:rsidDel="005B4E44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508338B6" w14:textId="77777777" w:rsidR="00962F33" w:rsidRPr="008D4F73" w:rsidRDefault="00962F33" w:rsidP="00962F33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55238E22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50109D65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8730CE0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60C1B767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2A5D5F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2F0D4B21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2C07FCE5" w14:textId="77777777" w:rsidR="00962F33" w:rsidRPr="00024884" w:rsidRDefault="00962F33" w:rsidP="003B24E8">
      <w:pPr>
        <w:pStyle w:val="Tekstpodstawowywcity"/>
        <w:numPr>
          <w:ilvl w:val="1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497DA7BF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49919F5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16.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3085C876" w14:textId="77777777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17682578" w14:textId="77777777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częściowych.</w:t>
      </w:r>
    </w:p>
    <w:p w14:paraId="117234D4" w14:textId="77777777" w:rsidR="00962F33" w:rsidRPr="00024884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5616063" w14:textId="54826FD8" w:rsidR="00962F33" w:rsidRPr="00024884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 xml:space="preserve">Zamawiający </w:t>
      </w:r>
      <w:r w:rsidR="00842BC6">
        <w:rPr>
          <w:rFonts w:asciiTheme="minorHAnsi" w:hAnsiTheme="minorHAnsi" w:cstheme="minorHAnsi"/>
          <w:sz w:val="20"/>
          <w:szCs w:val="20"/>
        </w:rPr>
        <w:t xml:space="preserve">nie </w:t>
      </w:r>
      <w:r w:rsidRPr="00024884">
        <w:rPr>
          <w:rFonts w:asciiTheme="minorHAnsi" w:hAnsiTheme="minorHAnsi" w:cstheme="minorHAnsi"/>
          <w:sz w:val="20"/>
          <w:szCs w:val="20"/>
        </w:rPr>
        <w:t>wymaga wniesienia wadium.</w:t>
      </w:r>
    </w:p>
    <w:p w14:paraId="63BB98B8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wypełniony Formularz „Oferta” oraz niżej wymienione dokumenty:</w:t>
      </w:r>
    </w:p>
    <w:p w14:paraId="30B0C49B" w14:textId="75CDAEF9" w:rsidR="00962F33" w:rsidRPr="000E5569" w:rsidRDefault="00C772E8" w:rsidP="000E5569">
      <w:pPr>
        <w:spacing w:before="120" w:after="120"/>
        <w:ind w:firstLine="699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1) Formularz 2.2. </w:t>
      </w:r>
      <w:r>
        <w:rPr>
          <w:rFonts w:asciiTheme="minorHAnsi" w:hAnsiTheme="minorHAnsi" w:cstheme="minorHAnsi"/>
          <w:bCs/>
          <w:iCs/>
          <w:sz w:val="20"/>
          <w:szCs w:val="20"/>
        </w:rPr>
        <w:t>F</w:t>
      </w:r>
      <w:r w:rsidRPr="004B5740">
        <w:rPr>
          <w:rFonts w:asciiTheme="minorHAnsi" w:hAnsiTheme="minorHAnsi" w:cstheme="minorHAnsi"/>
          <w:bCs/>
          <w:iCs/>
          <w:sz w:val="20"/>
          <w:szCs w:val="20"/>
        </w:rPr>
        <w:t>ormularz cenowy</w:t>
      </w:r>
      <w:r w:rsidR="000E5569">
        <w:rPr>
          <w:rFonts w:asciiTheme="minorHAnsi" w:hAnsiTheme="minorHAnsi" w:cstheme="minorHAnsi"/>
          <w:bCs/>
          <w:iCs/>
          <w:sz w:val="20"/>
          <w:szCs w:val="20"/>
        </w:rPr>
        <w:t>.</w:t>
      </w:r>
    </w:p>
    <w:p w14:paraId="087342C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48D4B4CA" w14:textId="49AF515F" w:rsidR="00962F33" w:rsidRPr="00F85AD4" w:rsidRDefault="00962F33" w:rsidP="00962F33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</w:t>
      </w:r>
      <w:r w:rsidRPr="00270E9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a Wykonawca w Formularzu Oferty wskazał dane umożliwiające dostęp do tych dokumentów </w:t>
      </w:r>
      <w:r w:rsidRPr="008255CC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zasoby;</w:t>
      </w:r>
      <w:r w:rsidRPr="00270E9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270E93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="00270E9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270E9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23287896" w14:textId="77777777" w:rsidR="00962F33" w:rsidRPr="00F85AD4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pełnomocnictwo lub inny dokument potwierdzający umocowanie do reprezentowania Wykonawcy lub podmiotu udostępniającego zasoby chyba, że umocowanie do reprezentacji wynika z dokumentów, o których mowa w pkt. 16.6. ppkt 1) IDW; </w:t>
      </w:r>
    </w:p>
    <w:p w14:paraId="62A6C5BE" w14:textId="7940DF5F" w:rsidR="00962F33" w:rsidRDefault="00A3765E" w:rsidP="00A3765E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3)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</w:t>
      </w:r>
      <w:r w:rsidR="00962F33" w:rsidRPr="0047579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reprezentowania w postępowaniu i zawarcia umowy;  </w:t>
      </w:r>
    </w:p>
    <w:p w14:paraId="5F1AD690" w14:textId="695DA285" w:rsidR="008255CC" w:rsidRDefault="00717F04" w:rsidP="00A3765E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008255C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) </w:t>
      </w:r>
      <w:r w:rsidR="008255CC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8255CC" w:rsidRPr="008255CC">
        <w:rPr>
          <w:rFonts w:ascii="Calibri" w:hAnsi="Calibri" w:cs="Calibri"/>
          <w:b w:val="0"/>
          <w:bCs w:val="0"/>
          <w:sz w:val="20"/>
          <w:szCs w:val="20"/>
        </w:rPr>
        <w:t xml:space="preserve">zobowiązania wymagane postanowieniami pkt. 11.3. IDW,  w przypadku gdy Wykonawca polega na zdolnościach podmiotów udostępniających zasoby w celu potwierdzenia spełniania warunków udziału w postępowaniu </w:t>
      </w:r>
      <w:r w:rsidR="008255CC" w:rsidRPr="008255CC">
        <w:rPr>
          <w:rFonts w:ascii="Calibri" w:hAnsi="Calibri" w:cs="Calibri"/>
          <w:bCs w:val="0"/>
          <w:sz w:val="20"/>
          <w:szCs w:val="20"/>
        </w:rPr>
        <w:t>wraz z pełnomocnictwami, jeżeli prawo do podpisania danego zobowiązania nie wynika z dokumentów, o których mowa w pkt. 16.6. ppkt 1) IDW</w:t>
      </w:r>
      <w:r w:rsidR="008255CC" w:rsidRPr="008255CC">
        <w:rPr>
          <w:rFonts w:ascii="Calibri" w:hAnsi="Calibri" w:cs="Calibri"/>
          <w:b w:val="0"/>
          <w:bCs w:val="0"/>
          <w:sz w:val="20"/>
          <w:szCs w:val="20"/>
        </w:rPr>
        <w:t>;</w:t>
      </w:r>
    </w:p>
    <w:p w14:paraId="32FCED28" w14:textId="61156DFE" w:rsidR="00962F33" w:rsidRPr="00916F71" w:rsidRDefault="00717F04" w:rsidP="00A3765E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008255C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) </w:t>
      </w:r>
      <w:r w:rsidR="008255CC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>oświadczenie Wykonawców wspólnie ubiegających się o udzielenie zamówienia, o którym mowa w art. 117 ust. 4 ustawy Pzp;</w:t>
      </w:r>
    </w:p>
    <w:p w14:paraId="2C22D6EC" w14:textId="367FC20B" w:rsidR="00962F33" w:rsidRPr="008D4F73" w:rsidRDefault="00717F04" w:rsidP="00962F33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A3765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</w:t>
      </w:r>
      <w:r w:rsidR="00A3765E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A3765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wymagane postanowieniami pkt.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>10.2</w:t>
      </w:r>
      <w:r w:rsidR="008255C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11.9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A33FA2">
        <w:rPr>
          <w:rFonts w:asciiTheme="minorHAnsi" w:hAnsiTheme="minorHAnsi" w:cstheme="minorHAnsi"/>
          <w:b w:val="0"/>
          <w:bCs w:val="0"/>
          <w:sz w:val="20"/>
          <w:szCs w:val="20"/>
        </w:rPr>
        <w:t>i 13.3.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IDW.</w:t>
      </w:r>
    </w:p>
    <w:p w14:paraId="4F9BE8D6" w14:textId="5201B8D2" w:rsidR="00962F33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436D2E">
        <w:rPr>
          <w:rFonts w:asciiTheme="minorHAnsi" w:hAnsiTheme="minorHAnsi" w:cstheme="minorHAnsi"/>
          <w:sz w:val="20"/>
          <w:szCs w:val="20"/>
        </w:rPr>
        <w:t>Zamawiający</w:t>
      </w:r>
      <w:r w:rsidR="008255CC" w:rsidRPr="00436D2E">
        <w:rPr>
          <w:rFonts w:asciiTheme="minorHAnsi" w:hAnsiTheme="minorHAnsi" w:cstheme="minorHAnsi"/>
          <w:sz w:val="20"/>
          <w:szCs w:val="20"/>
        </w:rPr>
        <w:t xml:space="preserve"> </w:t>
      </w:r>
      <w:r w:rsidR="008255CC" w:rsidRPr="00436D2E">
        <w:rPr>
          <w:rFonts w:asciiTheme="minorHAnsi" w:hAnsiTheme="minorHAnsi" w:cstheme="minorHAnsi"/>
          <w:b/>
          <w:sz w:val="20"/>
          <w:szCs w:val="20"/>
        </w:rPr>
        <w:t>nie</w:t>
      </w:r>
      <w:r w:rsidRPr="00436D2E">
        <w:rPr>
          <w:rFonts w:asciiTheme="minorHAnsi" w:hAnsiTheme="minorHAnsi" w:cstheme="minorHAnsi"/>
          <w:sz w:val="20"/>
          <w:szCs w:val="20"/>
        </w:rPr>
        <w:t xml:space="preserve"> </w:t>
      </w:r>
      <w:r w:rsidRPr="00436D2E">
        <w:rPr>
          <w:rFonts w:asciiTheme="minorHAnsi" w:hAnsiTheme="minorHAnsi" w:cstheme="minorHAnsi"/>
          <w:b/>
          <w:sz w:val="20"/>
          <w:szCs w:val="20"/>
        </w:rPr>
        <w:t>żąda złożenia</w:t>
      </w:r>
      <w:r w:rsidR="008255CC" w:rsidRPr="00436D2E">
        <w:rPr>
          <w:rFonts w:asciiTheme="minorHAnsi" w:hAnsiTheme="minorHAnsi" w:cstheme="minorHAnsi"/>
          <w:sz w:val="20"/>
          <w:szCs w:val="20"/>
        </w:rPr>
        <w:t xml:space="preserve"> wraz z Ofertą </w:t>
      </w:r>
      <w:r w:rsidRPr="00436D2E">
        <w:rPr>
          <w:rFonts w:asciiTheme="minorHAnsi" w:hAnsiTheme="minorHAnsi" w:cstheme="minorHAnsi"/>
          <w:sz w:val="20"/>
          <w:szCs w:val="20"/>
        </w:rPr>
        <w:t>pr</w:t>
      </w:r>
      <w:r w:rsidR="008255CC" w:rsidRPr="00436D2E">
        <w:rPr>
          <w:rFonts w:asciiTheme="minorHAnsi" w:hAnsiTheme="minorHAnsi" w:cstheme="minorHAnsi"/>
          <w:sz w:val="20"/>
          <w:szCs w:val="20"/>
        </w:rPr>
        <w:t>zedmiotowych środków dowodowych.</w:t>
      </w:r>
    </w:p>
    <w:p w14:paraId="578F9D00" w14:textId="77777777" w:rsidR="00962F33" w:rsidRPr="00A33FA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3B86EBFB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217D400" w14:textId="22ED2B38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="008255CC" w:rsidRPr="008255CC">
        <w:rPr>
          <w:rFonts w:asciiTheme="minorHAnsi" w:hAnsiTheme="minorHAnsi" w:cstheme="minorHAnsi"/>
          <w:b w:val="0"/>
          <w:sz w:val="20"/>
          <w:szCs w:val="20"/>
        </w:rPr>
        <w:t>podmiotowe środki dowodowe,</w:t>
      </w:r>
      <w:r w:rsidR="008255CC" w:rsidRPr="008255CC">
        <w:rPr>
          <w:rFonts w:asciiTheme="minorHAnsi" w:hAnsiTheme="minorHAnsi" w:cstheme="minorHAnsi"/>
          <w:b w:val="0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272CD958" w14:textId="77777777" w:rsidR="00962F33" w:rsidRPr="008D4F73" w:rsidRDefault="00962F33" w:rsidP="00065BF0">
      <w:pPr>
        <w:pStyle w:val="Tekstpodstawowy2"/>
        <w:numPr>
          <w:ilvl w:val="0"/>
          <w:numId w:val="12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7E9ADA89" w14:textId="77777777" w:rsidR="00962F33" w:rsidRPr="008D4F73" w:rsidRDefault="00962F33" w:rsidP="00065BF0">
      <w:pPr>
        <w:pStyle w:val="Tekstpodstawowy2"/>
        <w:numPr>
          <w:ilvl w:val="0"/>
          <w:numId w:val="12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15BEA43F" w14:textId="77777777" w:rsidR="00962F33" w:rsidRPr="008D4F73" w:rsidRDefault="00962F33" w:rsidP="00962F33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Poświadczenia zgodności cyfrowego odwzorowania z dokumentem w postaci papierowej, o którym mowa w ppkt. 2) powyżej, dokonuje notariusz lub:</w:t>
      </w:r>
    </w:p>
    <w:p w14:paraId="4DAFBCB5" w14:textId="77777777" w:rsidR="00962F33" w:rsidRPr="008D4F73" w:rsidRDefault="00962F33" w:rsidP="00065BF0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69E751F4" w14:textId="3B318E7E" w:rsidR="00962F33" w:rsidRDefault="00962F33" w:rsidP="00065BF0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</w:t>
      </w:r>
      <w:r w:rsidR="007774A1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295A92E" w14:textId="076749EA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8255CC" w:rsidRPr="008255CC">
        <w:rPr>
          <w:rFonts w:asciiTheme="minorHAnsi" w:hAnsiTheme="minorHAnsi" w:cstheme="minorHAnsi"/>
          <w:b w:val="0"/>
          <w:sz w:val="20"/>
          <w:szCs w:val="20"/>
        </w:rPr>
        <w:t xml:space="preserve">Podmiotowe środki dowodowe, w tym oświadczenie, o którym mowa w pkt. 16.6. ppkt </w:t>
      </w:r>
      <w:r w:rsidR="00CE5FEC">
        <w:rPr>
          <w:rFonts w:asciiTheme="minorHAnsi" w:hAnsiTheme="minorHAnsi" w:cstheme="minorHAnsi"/>
          <w:b w:val="0"/>
          <w:sz w:val="20"/>
          <w:szCs w:val="20"/>
        </w:rPr>
        <w:t>5</w:t>
      </w:r>
      <w:r w:rsidR="008255CC" w:rsidRPr="008255CC">
        <w:rPr>
          <w:rFonts w:asciiTheme="minorHAnsi" w:hAnsiTheme="minorHAnsi" w:cstheme="minorHAnsi"/>
          <w:b w:val="0"/>
          <w:sz w:val="20"/>
          <w:szCs w:val="20"/>
        </w:rPr>
        <w:t>) IDW, zobowiązanie/-nia podmiotu udostępniającego zasoby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32880907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7CF17AD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4ECC2249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Poświadczenia zgodności cyfrowego odwzorowania z dokumentem w postaci papierowej, o którym mowa w ppkt. 2) powyżej, dokonuje notariusz lub:</w:t>
      </w:r>
    </w:p>
    <w:p w14:paraId="084C2D94" w14:textId="77777777" w:rsidR="00962F33" w:rsidRPr="008D4F73" w:rsidRDefault="00962F33" w:rsidP="00065BF0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6D7D3F2F" w14:textId="77777777" w:rsidR="00962F33" w:rsidRPr="008D4F73" w:rsidRDefault="00962F33" w:rsidP="00065BF0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 o udzielenie zamówienia;</w:t>
      </w:r>
    </w:p>
    <w:p w14:paraId="78EDE5A8" w14:textId="77777777" w:rsidR="00962F33" w:rsidRPr="008D4F73" w:rsidRDefault="00962F33" w:rsidP="00065BF0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11E67C46" w14:textId="482FDAF5" w:rsidR="00962F33" w:rsidRPr="00C328B0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16.8.4. 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powinna być sporządzona w języku polskim.</w:t>
      </w:r>
      <w:r w:rsidR="005F3304"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23A338A" w14:textId="4E10245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>16.8.5.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3A300E" w:rsidRPr="003A300E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dowodowe, przedmiotowe środki dowodowe lub inne dokum</w:t>
      </w:r>
      <w:r w:rsidR="003A300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enty lub oświadczenia sporządzone w języku obcym Wykonawca przekazuje wraz z tłumaczeniem na język polski.</w:t>
      </w:r>
    </w:p>
    <w:p w14:paraId="1DD8121F" w14:textId="230B3E88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  <w:r w:rsidR="00257542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53BF2B3" w14:textId="462149FD" w:rsidR="00962F33" w:rsidRDefault="00962F33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 informuje, iż zgodnie z art. 18 ust. 3 ustawy Pzp,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6204ED2" w14:textId="4BE3AF1E" w:rsidR="003A300E" w:rsidRPr="008D4F73" w:rsidRDefault="003A300E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16.10.   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 za pośrednictwem Platformy może wprowadzić zmiany do złożonej oferty lub wycofać ofertę.</w:t>
      </w:r>
    </w:p>
    <w:p w14:paraId="67DA82C9" w14:textId="77777777" w:rsidR="00962F33" w:rsidRPr="008D4F73" w:rsidRDefault="00962F33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44D836FB" w14:textId="77777777" w:rsidR="00962F33" w:rsidRPr="003A4D1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0"/>
          <w:szCs w:val="20"/>
        </w:rPr>
      </w:pPr>
    </w:p>
    <w:p w14:paraId="35C20C7B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17.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7065A798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bCs/>
          <w:i/>
          <w:color w:val="365F91" w:themeColor="accent1" w:themeShade="BF"/>
          <w:sz w:val="20"/>
          <w:szCs w:val="20"/>
        </w:rPr>
      </w:pPr>
      <w:r w:rsidRPr="00CB30A6">
        <w:rPr>
          <w:rFonts w:asciiTheme="minorHAnsi" w:hAnsiTheme="minorHAnsi" w:cstheme="minorHAnsi"/>
          <w:bCs/>
          <w:sz w:val="20"/>
          <w:szCs w:val="20"/>
        </w:rPr>
        <w:t>17.1.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CB30A6">
        <w:rPr>
          <w:rFonts w:asciiTheme="minorHAnsi" w:hAnsiTheme="minorHAnsi" w:cstheme="minorHAnsi"/>
          <w:iCs/>
          <w:sz w:val="20"/>
          <w:szCs w:val="20"/>
        </w:rPr>
        <w:t>Wykonawca określi cenę Oferty w Formularzu Oferty, w oparciu o Formularz Cenowy.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</w:p>
    <w:p w14:paraId="2110220A" w14:textId="0B105810" w:rsidR="006C6008" w:rsidRPr="006C6008" w:rsidRDefault="00962F33" w:rsidP="006C6008">
      <w:pPr>
        <w:pStyle w:val="Tekstpodstawowy2"/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17.2.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6C6008" w:rsidRPr="006C6008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436D2E">
        <w:rPr>
          <w:rFonts w:asciiTheme="minorHAnsi" w:hAnsiTheme="minorHAnsi" w:cstheme="minorHAnsi"/>
          <w:b w:val="0"/>
          <w:sz w:val="20"/>
          <w:szCs w:val="20"/>
        </w:rPr>
        <w:t>F</w:t>
      </w:r>
      <w:r w:rsidR="006C6008" w:rsidRPr="006C6008">
        <w:rPr>
          <w:rFonts w:asciiTheme="minorHAnsi" w:hAnsiTheme="minorHAnsi" w:cstheme="minorHAnsi"/>
          <w:b w:val="0"/>
          <w:sz w:val="20"/>
          <w:szCs w:val="20"/>
        </w:rPr>
        <w:t xml:space="preserve">ormularzu </w:t>
      </w:r>
      <w:r w:rsidR="00436D2E">
        <w:rPr>
          <w:rFonts w:asciiTheme="minorHAnsi" w:hAnsiTheme="minorHAnsi" w:cstheme="minorHAnsi"/>
          <w:b w:val="0"/>
          <w:sz w:val="20"/>
          <w:szCs w:val="20"/>
        </w:rPr>
        <w:t>O</w:t>
      </w:r>
      <w:r w:rsidR="006C6008" w:rsidRPr="006C6008">
        <w:rPr>
          <w:rFonts w:asciiTheme="minorHAnsi" w:hAnsiTheme="minorHAnsi" w:cstheme="minorHAnsi"/>
          <w:b w:val="0"/>
          <w:sz w:val="20"/>
          <w:szCs w:val="20"/>
        </w:rPr>
        <w:t>ferty Wykonawca przedstawi:</w:t>
      </w:r>
    </w:p>
    <w:p w14:paraId="02F69475" w14:textId="77777777" w:rsidR="006C6008" w:rsidRPr="006C6008" w:rsidRDefault="006C6008" w:rsidP="00065BF0">
      <w:pPr>
        <w:pStyle w:val="Tekstpodstawowy2"/>
        <w:numPr>
          <w:ilvl w:val="0"/>
          <w:numId w:val="27"/>
        </w:numPr>
        <w:spacing w:after="120"/>
        <w:ind w:left="993" w:hanging="284"/>
        <w:rPr>
          <w:rFonts w:asciiTheme="minorHAnsi" w:hAnsiTheme="minorHAnsi" w:cstheme="minorHAnsi"/>
          <w:b w:val="0"/>
          <w:sz w:val="20"/>
          <w:szCs w:val="20"/>
        </w:rPr>
      </w:pPr>
      <w:r w:rsidRPr="006C6008">
        <w:rPr>
          <w:rFonts w:asciiTheme="minorHAnsi" w:hAnsiTheme="minorHAnsi" w:cstheme="minorHAnsi"/>
          <w:b w:val="0"/>
          <w:sz w:val="20"/>
          <w:szCs w:val="20"/>
        </w:rPr>
        <w:t>opłatę transakcyjną za jeden zagraniczny bilet lotniczy;</w:t>
      </w:r>
    </w:p>
    <w:p w14:paraId="48A9F02B" w14:textId="77777777" w:rsidR="006C6008" w:rsidRPr="006C6008" w:rsidRDefault="006C6008" w:rsidP="00065BF0">
      <w:pPr>
        <w:pStyle w:val="Tekstpodstawowy2"/>
        <w:numPr>
          <w:ilvl w:val="0"/>
          <w:numId w:val="27"/>
        </w:numPr>
        <w:spacing w:after="120"/>
        <w:ind w:left="993" w:hanging="284"/>
        <w:rPr>
          <w:rFonts w:asciiTheme="minorHAnsi" w:hAnsiTheme="minorHAnsi" w:cstheme="minorHAnsi"/>
          <w:b w:val="0"/>
          <w:sz w:val="20"/>
          <w:szCs w:val="20"/>
        </w:rPr>
      </w:pPr>
      <w:r w:rsidRPr="006C6008">
        <w:rPr>
          <w:rFonts w:asciiTheme="minorHAnsi" w:hAnsiTheme="minorHAnsi" w:cstheme="minorHAnsi"/>
          <w:b w:val="0"/>
          <w:sz w:val="20"/>
          <w:szCs w:val="20"/>
        </w:rPr>
        <w:t>opłatę transakcyjną za jeden krajowy bilet lotniczy;</w:t>
      </w:r>
    </w:p>
    <w:p w14:paraId="3A6F8D25" w14:textId="63B3C772" w:rsidR="006C6008" w:rsidRPr="006C6008" w:rsidRDefault="006C6008" w:rsidP="00065BF0">
      <w:pPr>
        <w:pStyle w:val="Tekstpodstawowy2"/>
        <w:numPr>
          <w:ilvl w:val="0"/>
          <w:numId w:val="27"/>
        </w:numPr>
        <w:spacing w:after="120"/>
        <w:ind w:left="993" w:hanging="284"/>
        <w:rPr>
          <w:rFonts w:asciiTheme="minorHAnsi" w:hAnsiTheme="minorHAnsi" w:cstheme="minorHAnsi"/>
          <w:sz w:val="20"/>
          <w:szCs w:val="20"/>
        </w:rPr>
      </w:pPr>
      <w:r w:rsidRPr="006C6008">
        <w:rPr>
          <w:rFonts w:asciiTheme="minorHAnsi" w:hAnsiTheme="minorHAnsi" w:cstheme="minorHAnsi"/>
          <w:b w:val="0"/>
          <w:sz w:val="20"/>
          <w:szCs w:val="20"/>
        </w:rPr>
        <w:t>opłatę transakcyjną za jeden zagraniczny bilet kolejowy;</w:t>
      </w:r>
    </w:p>
    <w:p w14:paraId="06DB550E" w14:textId="676761A7" w:rsidR="00962F33" w:rsidRPr="007774A1" w:rsidRDefault="006C6008" w:rsidP="00065BF0">
      <w:pPr>
        <w:pStyle w:val="Tekstpodstawowy2"/>
        <w:numPr>
          <w:ilvl w:val="0"/>
          <w:numId w:val="27"/>
        </w:numPr>
        <w:spacing w:after="120"/>
        <w:ind w:left="993" w:hanging="284"/>
        <w:rPr>
          <w:rFonts w:asciiTheme="minorHAnsi" w:hAnsiTheme="minorHAnsi" w:cstheme="minorHAnsi"/>
          <w:sz w:val="20"/>
          <w:szCs w:val="20"/>
        </w:rPr>
      </w:pPr>
      <w:r w:rsidRPr="006C6008">
        <w:rPr>
          <w:rFonts w:asciiTheme="minorHAnsi" w:hAnsiTheme="minorHAnsi" w:cstheme="minorHAnsi"/>
          <w:b w:val="0"/>
          <w:sz w:val="20"/>
          <w:szCs w:val="20"/>
        </w:rPr>
        <w:t>opłatę transakcyjną za jeden krajowy bilet kolejowy</w:t>
      </w:r>
    </w:p>
    <w:p w14:paraId="7B50C213" w14:textId="1F1F6403" w:rsidR="006C6008" w:rsidRDefault="00962F33" w:rsidP="006C6008">
      <w:pPr>
        <w:overflowPunct w:val="0"/>
        <w:autoSpaceDE w:val="0"/>
        <w:autoSpaceDN w:val="0"/>
        <w:adjustRightInd w:val="0"/>
        <w:spacing w:after="60"/>
        <w:ind w:left="709" w:hanging="709"/>
        <w:jc w:val="both"/>
        <w:rPr>
          <w:rFonts w:ascii="Calibri" w:hAnsi="Calibri" w:cs="Calibri"/>
          <w:sz w:val="20"/>
          <w:szCs w:val="22"/>
          <w:lang w:eastAsia="ar-SA"/>
        </w:rPr>
      </w:pPr>
      <w:r w:rsidRPr="006C6008">
        <w:rPr>
          <w:rFonts w:asciiTheme="minorHAnsi" w:hAnsiTheme="minorHAnsi" w:cstheme="minorHAnsi"/>
          <w:sz w:val="20"/>
          <w:szCs w:val="20"/>
        </w:rPr>
        <w:t>17.3.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0A185D" w:rsidRPr="000A185D">
        <w:rPr>
          <w:rFonts w:ascii="Calibri" w:hAnsi="Calibri" w:cs="Calibri"/>
          <w:sz w:val="20"/>
          <w:szCs w:val="22"/>
          <w:lang w:eastAsia="ar-SA"/>
        </w:rPr>
        <w:t>Opłata transakcyjna za bilety lotnicze i kolejowe obejmuje rzeczywisty koszt realizacji zamówienia jednostkowego, w szczególności: koszt rezerwacji i wystawienia biletu (lotniczego lub kolejowego), dostawę biletu w cenie brutto, przypominanie o zbliżających się terminach wykupu biletów, oferowanie wariantów połączeń, zorganizowanie i zabezpieczenie kompleksowej realizacji Przedmiotu Umowy zgodnie z obowiązującymi przepisami lokalnymi i krajów docelowych, koszty reklamacji, koszty odprawy oraz wszelkie inne koszty związane z należytym wykonaniem</w:t>
      </w:r>
      <w:r w:rsidR="00D34447" w:rsidRPr="00D34447">
        <w:rPr>
          <w:rFonts w:ascii="Calibri" w:hAnsi="Calibri" w:cs="Calibri"/>
          <w:sz w:val="20"/>
          <w:szCs w:val="22"/>
          <w:lang w:eastAsia="ar-SA"/>
        </w:rPr>
        <w:t xml:space="preserve"> </w:t>
      </w:r>
      <w:r w:rsidR="000106F6">
        <w:rPr>
          <w:rFonts w:ascii="Calibri" w:hAnsi="Calibri" w:cs="Calibri"/>
          <w:sz w:val="20"/>
          <w:szCs w:val="22"/>
          <w:lang w:eastAsia="ar-SA"/>
        </w:rPr>
        <w:t>Przedmiotu zamówienia</w:t>
      </w:r>
      <w:r w:rsidR="00D34447" w:rsidRPr="00D34447">
        <w:rPr>
          <w:rFonts w:ascii="Calibri" w:hAnsi="Calibri" w:cs="Calibri"/>
          <w:sz w:val="20"/>
          <w:szCs w:val="22"/>
          <w:lang w:eastAsia="ar-SA"/>
        </w:rPr>
        <w:t>.</w:t>
      </w:r>
      <w:r w:rsidR="006C6008" w:rsidRPr="006C6008">
        <w:rPr>
          <w:rFonts w:ascii="Calibri" w:hAnsi="Calibri" w:cs="Calibri"/>
          <w:sz w:val="20"/>
          <w:szCs w:val="22"/>
          <w:lang w:eastAsia="ar-SA"/>
        </w:rPr>
        <w:t>.</w:t>
      </w:r>
    </w:p>
    <w:p w14:paraId="2B4E86BA" w14:textId="48919D56" w:rsidR="00436D2E" w:rsidRDefault="006C6008" w:rsidP="006C6008">
      <w:pPr>
        <w:overflowPunct w:val="0"/>
        <w:autoSpaceDE w:val="0"/>
        <w:autoSpaceDN w:val="0"/>
        <w:adjustRightInd w:val="0"/>
        <w:spacing w:after="60"/>
        <w:ind w:left="709" w:hanging="709"/>
        <w:jc w:val="both"/>
        <w:rPr>
          <w:rFonts w:ascii="Calibri" w:hAnsi="Calibri" w:cs="Calibri"/>
          <w:sz w:val="20"/>
          <w:szCs w:val="22"/>
          <w:lang w:eastAsia="ar-SA"/>
        </w:rPr>
      </w:pPr>
      <w:r>
        <w:rPr>
          <w:rFonts w:ascii="Calibri" w:hAnsi="Calibri" w:cs="Calibri"/>
          <w:sz w:val="20"/>
          <w:szCs w:val="22"/>
          <w:lang w:eastAsia="ar-SA"/>
        </w:rPr>
        <w:t>17.4</w:t>
      </w:r>
      <w:r w:rsidR="00436D2E">
        <w:rPr>
          <w:rFonts w:ascii="Calibri" w:hAnsi="Calibri" w:cs="Calibri"/>
          <w:sz w:val="20"/>
          <w:szCs w:val="22"/>
          <w:lang w:eastAsia="ar-SA"/>
        </w:rPr>
        <w:t>.</w:t>
      </w:r>
      <w:r>
        <w:rPr>
          <w:rFonts w:ascii="Calibri" w:hAnsi="Calibri" w:cs="Calibri"/>
          <w:sz w:val="20"/>
          <w:szCs w:val="22"/>
          <w:lang w:eastAsia="ar-SA"/>
        </w:rPr>
        <w:t xml:space="preserve"> </w:t>
      </w:r>
      <w:r>
        <w:rPr>
          <w:rFonts w:ascii="Calibri" w:hAnsi="Calibri" w:cs="Calibri"/>
          <w:sz w:val="20"/>
          <w:szCs w:val="22"/>
          <w:lang w:eastAsia="ar-SA"/>
        </w:rPr>
        <w:tab/>
      </w:r>
      <w:r w:rsidR="00436D2E">
        <w:rPr>
          <w:rFonts w:ascii="Calibri" w:hAnsi="Calibri" w:cs="Calibri"/>
          <w:sz w:val="20"/>
          <w:szCs w:val="22"/>
          <w:lang w:eastAsia="ar-SA"/>
        </w:rPr>
        <w:t xml:space="preserve">Ceny, </w:t>
      </w:r>
      <w:r w:rsidR="00436D2E" w:rsidRPr="00436D2E">
        <w:rPr>
          <w:rFonts w:ascii="Calibri" w:hAnsi="Calibri" w:cs="Calibri"/>
          <w:sz w:val="20"/>
          <w:szCs w:val="22"/>
          <w:lang w:eastAsia="ar-SA"/>
        </w:rPr>
        <w:t>o których mowa w ust. 2, przez okres trwania umowy są stałe i nie podlegają negocjacji.</w:t>
      </w:r>
    </w:p>
    <w:p w14:paraId="211A7D1C" w14:textId="67D2E145" w:rsidR="006C6008" w:rsidRPr="006C6008" w:rsidRDefault="00436D2E" w:rsidP="006C6008">
      <w:pPr>
        <w:overflowPunct w:val="0"/>
        <w:autoSpaceDE w:val="0"/>
        <w:autoSpaceDN w:val="0"/>
        <w:adjustRightInd w:val="0"/>
        <w:spacing w:after="60"/>
        <w:ind w:left="709" w:hanging="709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17.5.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6C6008" w:rsidRPr="006C6008">
        <w:rPr>
          <w:rFonts w:asciiTheme="minorHAnsi" w:hAnsiTheme="minorHAnsi" w:cstheme="minorHAnsi"/>
          <w:bCs/>
          <w:sz w:val="20"/>
          <w:szCs w:val="20"/>
        </w:rPr>
        <w:t xml:space="preserve">Cena musi obejmować wszystkie elementy składające się na przedmiot zamówienia wraz </w:t>
      </w:r>
      <w:r w:rsidR="006C6008" w:rsidRPr="006C6008">
        <w:rPr>
          <w:rFonts w:asciiTheme="minorHAnsi" w:hAnsiTheme="minorHAnsi" w:cstheme="minorHAnsi"/>
          <w:bCs/>
          <w:sz w:val="20"/>
          <w:szCs w:val="20"/>
        </w:rPr>
        <w:br/>
        <w:t>z uwzględnieniem podatku od towarów i usług.</w:t>
      </w:r>
    </w:p>
    <w:p w14:paraId="6686C900" w14:textId="7BD80B5E" w:rsidR="00BF4DDB" w:rsidRPr="008D4F73" w:rsidRDefault="006C6008" w:rsidP="006C600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17.</w:t>
      </w:r>
      <w:r w:rsidR="00436D2E">
        <w:rPr>
          <w:rFonts w:asciiTheme="minorHAnsi" w:hAnsiTheme="minorHAnsi" w:cstheme="minorHAnsi"/>
          <w:b w:val="0"/>
          <w:sz w:val="20"/>
          <w:szCs w:val="20"/>
        </w:rPr>
        <w:t>6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6C6008">
        <w:rPr>
          <w:rFonts w:asciiTheme="minorHAnsi" w:hAnsiTheme="minorHAnsi" w:cstheme="minorHAnsi"/>
          <w:b w:val="0"/>
          <w:sz w:val="20"/>
          <w:szCs w:val="20"/>
        </w:rPr>
        <w:t xml:space="preserve">Cena musi być wyrażona w PLN. W przypadku złożenia oferty w innej walucie niż PLN, Zamawiający dla porównania ofert dokona przeliczenia tej waluty na PLN wg średniego kursu Narodowego Banku  Polskiego </w:t>
      </w:r>
      <w:r w:rsidRPr="006C6008">
        <w:rPr>
          <w:rFonts w:asciiTheme="minorHAnsi" w:hAnsiTheme="minorHAnsi" w:cstheme="minorHAnsi"/>
          <w:b w:val="0"/>
          <w:sz w:val="20"/>
          <w:szCs w:val="20"/>
          <w:u w:val="single"/>
        </w:rPr>
        <w:t>z dnia, w którym  opublikowano ogłoszenie w</w:t>
      </w:r>
      <w:r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 Biuletynie Zamówień Publicznych.</w:t>
      </w:r>
    </w:p>
    <w:p w14:paraId="5A5FDA66" w14:textId="0BA3A1DB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17.</w:t>
      </w:r>
      <w:r w:rsidR="00436D2E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="003A300E">
        <w:rPr>
          <w:rFonts w:asciiTheme="minorHAnsi" w:hAnsiTheme="minorHAnsi" w:cstheme="minorHAnsi"/>
          <w:b w:val="0"/>
          <w:bCs w:val="0"/>
          <w:sz w:val="20"/>
          <w:szCs w:val="20"/>
        </w:rPr>
        <w:t>dokumentacji postępowania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Koszty towarzyszące wykonaniu przedmiotu zamówienia, których nie ujęto, Wykonawca powinien ująć w cenach pozycji opisanych w Formularzu cenowym.</w:t>
      </w:r>
    </w:p>
    <w:p w14:paraId="5058DC5E" w14:textId="189CDD75" w:rsidR="006C6008" w:rsidRDefault="006C6008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</w:t>
      </w:r>
      <w:r w:rsidR="00436D2E">
        <w:rPr>
          <w:rFonts w:asciiTheme="minorHAnsi" w:hAnsiTheme="minorHAnsi" w:cstheme="minorHAnsi"/>
          <w:b w:val="0"/>
          <w:bCs w:val="0"/>
          <w:sz w:val="20"/>
          <w:szCs w:val="20"/>
        </w:rPr>
        <w:t>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436D2E" w:rsidRPr="00436D2E">
        <w:rPr>
          <w:rFonts w:asciiTheme="minorHAnsi" w:hAnsiTheme="minorHAnsi" w:cstheme="minorHAnsi"/>
          <w:b w:val="0"/>
          <w:bCs w:val="0"/>
          <w:sz w:val="20"/>
          <w:szCs w:val="20"/>
        </w:rPr>
        <w:t>Wartość cenową należy wpisać z dokładnością do dwóch miejsc po przecinku.</w:t>
      </w:r>
    </w:p>
    <w:p w14:paraId="54E88BF2" w14:textId="1D4C0E46" w:rsidR="00436D2E" w:rsidRPr="008D4F73" w:rsidRDefault="00436D2E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17.9.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436D2E">
        <w:rPr>
          <w:rFonts w:asciiTheme="minorHAnsi" w:hAnsiTheme="minorHAnsi" w:cstheme="minorHAnsi"/>
          <w:b w:val="0"/>
          <w:bCs w:val="0"/>
          <w:sz w:val="20"/>
          <w:szCs w:val="20"/>
        </w:rPr>
        <w:t>Rozliczenia między Zamawiającym a Wykonawcą będą dokonywane w PLN/EUR/USD.</w:t>
      </w:r>
    </w:p>
    <w:p w14:paraId="2A4A721E" w14:textId="1A19F0CB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17.</w:t>
      </w:r>
      <w:r w:rsidR="00436D2E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D875F1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zgodnie z wiedzą Wykonawcy, będzie miała zastosowanie.</w:t>
      </w:r>
    </w:p>
    <w:p w14:paraId="43DF7029" w14:textId="77777777" w:rsidR="00436D2E" w:rsidRPr="003A4D16" w:rsidRDefault="00436D2E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39FE9709" w14:textId="77777777" w:rsidR="00962F33" w:rsidRPr="00CB30A6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>18.</w:t>
      </w: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76F4FB26" w14:textId="420928F2" w:rsidR="00962F33" w:rsidRPr="00CB30A6" w:rsidRDefault="00436D2E" w:rsidP="00842BC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18.1.</w:t>
      </w:r>
      <w:r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ab/>
      </w:r>
      <w:r w:rsidR="00842BC6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Zamawiający nie wymaga wniesienia wadium. </w:t>
      </w:r>
    </w:p>
    <w:p w14:paraId="2F53DA91" w14:textId="77777777" w:rsidR="00962F33" w:rsidRPr="00CB30A6" w:rsidRDefault="00962F33" w:rsidP="00962F33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6"/>
          <w:szCs w:val="20"/>
          <w:lang w:eastAsia="ar-SA"/>
        </w:rPr>
      </w:pPr>
    </w:p>
    <w:p w14:paraId="3EF4A699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19.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36058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4AA7FEB8" w14:textId="2334E34C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1840A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1840A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1840AF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do dnia </w:t>
      </w:r>
      <w:r w:rsidR="009B2DFE" w:rsidRPr="009B2DFE">
        <w:rPr>
          <w:rFonts w:asciiTheme="minorHAnsi" w:hAnsiTheme="minorHAnsi" w:cstheme="minorHAnsi"/>
          <w:b/>
          <w:bCs/>
          <w:sz w:val="20"/>
          <w:szCs w:val="20"/>
        </w:rPr>
        <w:t>16</w:t>
      </w:r>
      <w:r w:rsidR="00EB47EB" w:rsidRPr="009B2DFE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F80838" w:rsidRPr="009B2DFE"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EB47EB" w:rsidRPr="009B2DFE">
        <w:rPr>
          <w:rFonts w:asciiTheme="minorHAnsi" w:hAnsiTheme="minorHAnsi" w:cstheme="minorHAnsi"/>
          <w:b/>
          <w:bCs/>
          <w:sz w:val="20"/>
          <w:szCs w:val="20"/>
        </w:rPr>
        <w:t>.2022</w:t>
      </w:r>
      <w:r w:rsidR="001840AF" w:rsidRPr="009B2DFE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Pr="001840AF">
        <w:rPr>
          <w:rFonts w:asciiTheme="minorHAnsi" w:hAnsiTheme="minorHAnsi" w:cstheme="minorHAnsi"/>
          <w:b/>
          <w:bCs/>
          <w:sz w:val="20"/>
          <w:szCs w:val="20"/>
        </w:rPr>
        <w:t xml:space="preserve"> do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godz. </w:t>
      </w:r>
      <w:r w:rsidR="00EB47EB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436D2E">
        <w:rPr>
          <w:rFonts w:asciiTheme="minorHAnsi" w:hAnsiTheme="minorHAnsi" w:cstheme="minorHAnsi"/>
          <w:b/>
          <w:bCs/>
          <w:sz w:val="20"/>
          <w:szCs w:val="20"/>
        </w:rPr>
        <w:t>1</w:t>
      </w:r>
      <w:r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29E3A918" w14:textId="77777777" w:rsidR="00962F33" w:rsidRPr="008D4F73" w:rsidRDefault="00962F33" w:rsidP="00962F33">
      <w:pPr>
        <w:pStyle w:val="Tekstpodstawowy23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DDAC5CD" w14:textId="7446807A" w:rsidR="00962F33" w:rsidRPr="00D074C4" w:rsidRDefault="00962F33" w:rsidP="00065BF0">
      <w:pPr>
        <w:pStyle w:val="Akapitzlist"/>
        <w:numPr>
          <w:ilvl w:val="0"/>
          <w:numId w:val="15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>w pkt 16.5</w:t>
      </w:r>
      <w:r>
        <w:rPr>
          <w:rFonts w:asciiTheme="minorHAnsi" w:hAnsiTheme="minorHAnsi" w:cstheme="minorHAnsi"/>
          <w:sz w:val="20"/>
          <w:szCs w:val="20"/>
          <w:lang w:eastAsia="ar-SA"/>
        </w:rPr>
        <w:t>,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 xml:space="preserve"> 16.6.</w:t>
      </w:r>
      <w:r w:rsidR="00436D2E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IDW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formie elektronicznej (tj. podpisane kwalifikowanym podpisem elektronicznym) lub w postaci elektronicznej opatrzonej podpisem zaufanym lub podpisem osobistym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Pr="00D074C4"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ofertę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6CE31945" w14:textId="77777777" w:rsidR="00962F33" w:rsidRPr="008D4F73" w:rsidRDefault="00962F33" w:rsidP="00065BF0">
      <w:pPr>
        <w:pStyle w:val="Akapitzlist"/>
        <w:numPr>
          <w:ilvl w:val="0"/>
          <w:numId w:val="15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5F4D5710" w14:textId="0D0D8E3B" w:rsidR="00962F33" w:rsidRPr="00CB30A6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19.3.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O terminie złożenia oferty decyduje </w:t>
      </w:r>
      <w:r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3511E957" w14:textId="77E99FA5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19.4.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Otwarcie ofert </w:t>
      </w:r>
      <w:r w:rsidRPr="001840AF">
        <w:rPr>
          <w:rFonts w:asciiTheme="minorHAnsi" w:hAnsiTheme="minorHAnsi" w:cstheme="minorHAnsi"/>
          <w:b/>
          <w:bCs/>
          <w:spacing w:val="4"/>
          <w:sz w:val="20"/>
          <w:szCs w:val="20"/>
        </w:rPr>
        <w:t>nastąpi</w:t>
      </w:r>
      <w:r w:rsidRPr="001840AF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="00F80838" w:rsidRPr="009B2DFE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9B2DFE" w:rsidRPr="009B2DFE">
        <w:rPr>
          <w:rFonts w:asciiTheme="minorHAnsi" w:hAnsiTheme="minorHAnsi" w:cstheme="minorHAnsi"/>
          <w:b/>
          <w:spacing w:val="4"/>
          <w:sz w:val="20"/>
          <w:szCs w:val="20"/>
        </w:rPr>
        <w:t>6</w:t>
      </w:r>
      <w:r w:rsidR="00EB47EB" w:rsidRPr="009B2DFE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F80838" w:rsidRPr="009B2DFE">
        <w:rPr>
          <w:rFonts w:asciiTheme="minorHAnsi" w:hAnsiTheme="minorHAnsi" w:cstheme="minorHAnsi"/>
          <w:b/>
          <w:spacing w:val="4"/>
          <w:sz w:val="20"/>
          <w:szCs w:val="20"/>
        </w:rPr>
        <w:t>12</w:t>
      </w:r>
      <w:r w:rsidR="00EB47EB" w:rsidRPr="009B2DFE">
        <w:rPr>
          <w:rFonts w:asciiTheme="minorHAnsi" w:hAnsiTheme="minorHAnsi" w:cstheme="minorHAnsi"/>
          <w:b/>
          <w:spacing w:val="4"/>
          <w:sz w:val="20"/>
          <w:szCs w:val="20"/>
        </w:rPr>
        <w:t>.2022</w:t>
      </w:r>
      <w:r w:rsidR="001840AF" w:rsidRPr="009B2DFE">
        <w:rPr>
          <w:rFonts w:asciiTheme="minorHAnsi" w:hAnsiTheme="minorHAnsi" w:cstheme="minorHAnsi"/>
          <w:b/>
          <w:spacing w:val="4"/>
          <w:sz w:val="20"/>
          <w:szCs w:val="20"/>
        </w:rPr>
        <w:t>r.</w:t>
      </w:r>
      <w:r w:rsidRPr="001840AF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1840AF">
        <w:rPr>
          <w:rFonts w:asciiTheme="minorHAnsi" w:hAnsiTheme="minorHAnsi" w:cstheme="minorHAnsi"/>
          <w:b/>
          <w:spacing w:val="4"/>
          <w:sz w:val="20"/>
          <w:szCs w:val="20"/>
        </w:rPr>
        <w:t>o</w:t>
      </w:r>
      <w:r w:rsidRPr="00CB30A6">
        <w:rPr>
          <w:rFonts w:asciiTheme="minorHAnsi" w:hAnsiTheme="minorHAnsi" w:cstheme="minorHAnsi"/>
          <w:b/>
          <w:spacing w:val="4"/>
          <w:sz w:val="20"/>
          <w:szCs w:val="20"/>
        </w:rPr>
        <w:t xml:space="preserve"> godz. </w:t>
      </w:r>
      <w:r w:rsidR="00EB47EB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436D2E">
        <w:rPr>
          <w:rFonts w:asciiTheme="minorHAnsi" w:hAnsiTheme="minorHAnsi" w:cstheme="minorHAnsi"/>
          <w:b/>
          <w:spacing w:val="4"/>
          <w:sz w:val="20"/>
          <w:szCs w:val="20"/>
        </w:rPr>
        <w:t>2</w:t>
      </w:r>
      <w:r w:rsidR="00EB47EB">
        <w:rPr>
          <w:rFonts w:asciiTheme="minorHAnsi" w:hAnsiTheme="minorHAnsi" w:cstheme="minorHAnsi"/>
          <w:b/>
          <w:spacing w:val="4"/>
          <w:sz w:val="20"/>
          <w:szCs w:val="20"/>
        </w:rPr>
        <w:t>:</w:t>
      </w:r>
      <w:r w:rsidR="00436D2E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Pr="00CB30A6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za pośrednictwem Platformy. W przypadku awarii Platformy, która spowoduje brak możliwości otwarcia ofert w powyższym terminie, otwarcie ofert nastąpi niezwłocznie po usunięciu awarii.</w:t>
      </w:r>
    </w:p>
    <w:p w14:paraId="0B3170FF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</w:t>
      </w:r>
      <w:r w:rsidRPr="00CB30A6">
        <w:rPr>
          <w:rFonts w:asciiTheme="minorHAnsi" w:hAnsiTheme="minorHAnsi" w:cstheme="minorHAnsi"/>
          <w:sz w:val="20"/>
          <w:szCs w:val="20"/>
        </w:rPr>
        <w:t>w formie Komunikat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CB30A6">
        <w:rPr>
          <w:rFonts w:asciiTheme="minorHAnsi" w:hAnsiTheme="minorHAnsi" w:cstheme="minorHAnsi"/>
          <w:sz w:val="20"/>
          <w:szCs w:val="20"/>
        </w:rPr>
        <w:t xml:space="preserve"> publicznego</w:t>
      </w:r>
      <w:r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222 ust. 5 ustawy Pzp.</w:t>
      </w:r>
    </w:p>
    <w:p w14:paraId="02C89792" w14:textId="77777777" w:rsidR="00962F33" w:rsidRPr="008D4F73" w:rsidRDefault="00962F33" w:rsidP="00962F33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646B609A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0665E65E" w14:textId="25C2312F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00EB47EB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F80838" w:rsidRPr="009B2DFE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1</w:t>
      </w:r>
      <w:r w:rsidR="009B2DFE" w:rsidRPr="009B2DFE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4</w:t>
      </w:r>
      <w:r w:rsidR="00EB47EB" w:rsidRPr="009B2DFE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F80838" w:rsidRPr="009B2DFE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01</w:t>
      </w:r>
      <w:r w:rsidR="00EB47EB" w:rsidRPr="009B2DFE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F80838" w:rsidRPr="009B2DFE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2023r</w:t>
      </w:r>
      <w:r w:rsidR="001840AF" w:rsidRPr="009B2DFE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E435647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4851A920" w14:textId="7E3C8E23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D875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7FD20777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7754E14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KRYTERIA OCENY OFERT</w:t>
      </w:r>
    </w:p>
    <w:p w14:paraId="1DA29F8F" w14:textId="2F0F3770" w:rsidR="00962F33" w:rsidRPr="00D875F1" w:rsidRDefault="00962F33" w:rsidP="00D875F1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2A607802" w14:textId="5E0185FB" w:rsidR="001201CC" w:rsidRPr="001201CC" w:rsidRDefault="001201CC" w:rsidP="00C20EB0">
      <w:pPr>
        <w:widowControl w:val="0"/>
        <w:numPr>
          <w:ilvl w:val="0"/>
          <w:numId w:val="29"/>
        </w:numPr>
        <w:shd w:val="clear" w:color="auto" w:fill="FFFFFF"/>
        <w:tabs>
          <w:tab w:val="left" w:pos="427"/>
          <w:tab w:val="left" w:pos="1134"/>
        </w:tabs>
        <w:suppressAutoHyphens/>
        <w:autoSpaceDE w:val="0"/>
        <w:spacing w:after="80"/>
        <w:ind w:left="1134" w:hanging="283"/>
        <w:rPr>
          <w:rFonts w:ascii="Calibri" w:hAnsi="Calibri" w:cs="Calibri"/>
          <w:color w:val="000000"/>
          <w:sz w:val="20"/>
          <w:szCs w:val="22"/>
          <w:lang w:eastAsia="ar-SA"/>
        </w:rPr>
      </w:pPr>
      <w:r w:rsidRPr="001201CC">
        <w:rPr>
          <w:rFonts w:ascii="Calibri" w:hAnsi="Calibri" w:cs="Calibri"/>
          <w:color w:val="000000"/>
          <w:sz w:val="20"/>
          <w:szCs w:val="22"/>
          <w:lang w:eastAsia="ar-SA"/>
        </w:rPr>
        <w:t xml:space="preserve">cena biletów lotniczych „C1” - </w:t>
      </w:r>
      <w:r w:rsidR="00C20EB0">
        <w:rPr>
          <w:rFonts w:ascii="Calibri" w:hAnsi="Calibri" w:cs="Calibri"/>
          <w:color w:val="000000"/>
          <w:sz w:val="20"/>
          <w:szCs w:val="22"/>
          <w:lang w:eastAsia="ar-SA"/>
        </w:rPr>
        <w:t>8</w:t>
      </w:r>
      <w:r w:rsidR="00C20EB0" w:rsidRPr="001201CC">
        <w:rPr>
          <w:rFonts w:ascii="Calibri" w:hAnsi="Calibri" w:cs="Calibri"/>
          <w:color w:val="000000"/>
          <w:sz w:val="20"/>
          <w:szCs w:val="22"/>
          <w:lang w:eastAsia="ar-SA"/>
        </w:rPr>
        <w:t>0</w:t>
      </w:r>
      <w:r>
        <w:rPr>
          <w:rFonts w:ascii="Calibri" w:hAnsi="Calibri" w:cs="Calibri"/>
          <w:color w:val="000000"/>
          <w:sz w:val="20"/>
          <w:szCs w:val="22"/>
          <w:lang w:eastAsia="ar-SA"/>
        </w:rPr>
        <w:t xml:space="preserve">% = </w:t>
      </w:r>
      <w:r w:rsidR="00C20EB0">
        <w:rPr>
          <w:rFonts w:ascii="Calibri" w:hAnsi="Calibri" w:cs="Calibri"/>
          <w:color w:val="000000"/>
          <w:sz w:val="20"/>
          <w:szCs w:val="22"/>
          <w:lang w:eastAsia="ar-SA"/>
        </w:rPr>
        <w:t xml:space="preserve">80 </w:t>
      </w:r>
      <w:r>
        <w:rPr>
          <w:rFonts w:ascii="Calibri" w:hAnsi="Calibri" w:cs="Calibri"/>
          <w:color w:val="000000"/>
          <w:sz w:val="20"/>
          <w:szCs w:val="22"/>
          <w:lang w:eastAsia="ar-SA"/>
        </w:rPr>
        <w:t>pkt.</w:t>
      </w:r>
    </w:p>
    <w:p w14:paraId="51E8A7F0" w14:textId="6732B97D" w:rsidR="001201CC" w:rsidRPr="001201CC" w:rsidRDefault="001201CC" w:rsidP="00C20EB0">
      <w:pPr>
        <w:widowControl w:val="0"/>
        <w:numPr>
          <w:ilvl w:val="0"/>
          <w:numId w:val="29"/>
        </w:numPr>
        <w:shd w:val="clear" w:color="auto" w:fill="FFFFFF"/>
        <w:tabs>
          <w:tab w:val="left" w:pos="427"/>
          <w:tab w:val="left" w:pos="1134"/>
        </w:tabs>
        <w:suppressAutoHyphens/>
        <w:autoSpaceDE w:val="0"/>
        <w:spacing w:after="80"/>
        <w:ind w:left="1134" w:hanging="283"/>
        <w:jc w:val="both"/>
        <w:textAlignment w:val="baseline"/>
        <w:rPr>
          <w:rFonts w:ascii="Calibri" w:hAnsi="Calibri" w:cs="Calibri"/>
          <w:color w:val="000000"/>
          <w:sz w:val="20"/>
          <w:szCs w:val="22"/>
          <w:lang w:eastAsia="ar-SA"/>
        </w:rPr>
      </w:pPr>
      <w:r w:rsidRPr="001201CC">
        <w:rPr>
          <w:rFonts w:ascii="Calibri" w:hAnsi="Calibri" w:cs="Calibri"/>
          <w:color w:val="000000"/>
          <w:sz w:val="20"/>
          <w:szCs w:val="22"/>
          <w:lang w:eastAsia="ar-SA"/>
        </w:rPr>
        <w:t>cena biletów kolejowych „C2” – 20%</w:t>
      </w:r>
      <w:r>
        <w:rPr>
          <w:rFonts w:ascii="Calibri" w:hAnsi="Calibri" w:cs="Calibri"/>
          <w:color w:val="000000"/>
          <w:sz w:val="20"/>
          <w:szCs w:val="22"/>
          <w:lang w:eastAsia="ar-SA"/>
        </w:rPr>
        <w:t xml:space="preserve"> = 20 pkt. </w:t>
      </w:r>
    </w:p>
    <w:p w14:paraId="3D49E90B" w14:textId="16D2CB57" w:rsidR="00C732B8" w:rsidRDefault="00C732B8" w:rsidP="00C732B8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after="80"/>
        <w:ind w:left="714"/>
        <w:rPr>
          <w:rFonts w:ascii="Calibri" w:hAnsi="Calibri" w:cs="Calibri"/>
          <w:color w:val="000000"/>
          <w:sz w:val="20"/>
          <w:lang w:eastAsia="ar-SA"/>
        </w:rPr>
      </w:pPr>
      <w:r>
        <w:rPr>
          <w:rFonts w:ascii="Calibri" w:hAnsi="Calibri" w:cs="Calibri"/>
          <w:color w:val="000000"/>
          <w:sz w:val="20"/>
          <w:lang w:eastAsia="ar-SA"/>
        </w:rPr>
        <w:t xml:space="preserve">Zaoferowane ceny </w:t>
      </w:r>
      <w:r w:rsidR="001E6BDE">
        <w:rPr>
          <w:rFonts w:ascii="Calibri" w:hAnsi="Calibri" w:cs="Calibri"/>
          <w:color w:val="000000"/>
          <w:sz w:val="20"/>
          <w:lang w:eastAsia="ar-SA"/>
        </w:rPr>
        <w:t xml:space="preserve">w Formularzu 2.2. tj. Formularz cenowy - </w:t>
      </w:r>
      <w:r>
        <w:rPr>
          <w:rFonts w:ascii="Calibri" w:hAnsi="Calibri" w:cs="Calibri"/>
          <w:color w:val="000000"/>
          <w:sz w:val="20"/>
          <w:lang w:eastAsia="ar-SA"/>
        </w:rPr>
        <w:t xml:space="preserve">za </w:t>
      </w:r>
      <w:r w:rsidR="001E6BDE">
        <w:rPr>
          <w:rFonts w:ascii="Calibri" w:hAnsi="Calibri" w:cs="Calibri"/>
          <w:color w:val="000000"/>
          <w:sz w:val="20"/>
          <w:lang w:eastAsia="ar-SA"/>
        </w:rPr>
        <w:t xml:space="preserve">bilety lotnicze krajowe i zagraniczne oraz bilety kolejowe krajowe i zagraniczne </w:t>
      </w:r>
      <w:r w:rsidR="001E6BDE" w:rsidRPr="001E6BDE">
        <w:rPr>
          <w:rFonts w:ascii="Calibri" w:hAnsi="Calibri" w:cs="Calibri"/>
          <w:color w:val="000000"/>
          <w:sz w:val="20"/>
          <w:lang w:eastAsia="ar-SA"/>
        </w:rPr>
        <w:t xml:space="preserve">będą </w:t>
      </w:r>
      <w:r w:rsidR="001E6BDE">
        <w:rPr>
          <w:rFonts w:ascii="Calibri" w:hAnsi="Calibri" w:cs="Calibri"/>
          <w:color w:val="000000"/>
          <w:sz w:val="20"/>
          <w:lang w:eastAsia="ar-SA"/>
        </w:rPr>
        <w:t>służyły</w:t>
      </w:r>
      <w:r w:rsidR="001E6BDE" w:rsidRPr="001E6BDE">
        <w:rPr>
          <w:rFonts w:ascii="Calibri" w:hAnsi="Calibri" w:cs="Calibri"/>
          <w:color w:val="000000"/>
          <w:sz w:val="20"/>
          <w:lang w:eastAsia="ar-SA"/>
        </w:rPr>
        <w:t xml:space="preserve"> do </w:t>
      </w:r>
      <w:r w:rsidR="001E6BDE">
        <w:rPr>
          <w:rFonts w:ascii="Calibri" w:hAnsi="Calibri" w:cs="Calibri"/>
          <w:color w:val="000000"/>
          <w:sz w:val="20"/>
          <w:lang w:eastAsia="ar-SA"/>
        </w:rPr>
        <w:t xml:space="preserve">porównania i </w:t>
      </w:r>
      <w:r w:rsidR="001E6BDE" w:rsidRPr="001E6BDE">
        <w:rPr>
          <w:rFonts w:ascii="Calibri" w:hAnsi="Calibri" w:cs="Calibri"/>
          <w:color w:val="000000"/>
          <w:sz w:val="20"/>
          <w:lang w:eastAsia="ar-SA"/>
        </w:rPr>
        <w:t>oceny ofert</w:t>
      </w:r>
      <w:r w:rsidR="001E6BDE">
        <w:rPr>
          <w:rFonts w:ascii="Calibri" w:hAnsi="Calibri" w:cs="Calibri"/>
          <w:color w:val="000000"/>
          <w:sz w:val="20"/>
          <w:lang w:eastAsia="ar-SA"/>
        </w:rPr>
        <w:t>.</w:t>
      </w:r>
    </w:p>
    <w:p w14:paraId="22E769E5" w14:textId="77777777" w:rsidR="00D87859" w:rsidRPr="000A185D" w:rsidRDefault="00D87859" w:rsidP="00D87859">
      <w:pPr>
        <w:ind w:left="1134" w:hanging="425"/>
        <w:rPr>
          <w:rFonts w:ascii="Calibri" w:hAnsi="Calibri" w:cs="Calibri"/>
          <w:color w:val="212121"/>
          <w:sz w:val="20"/>
          <w:szCs w:val="22"/>
        </w:rPr>
      </w:pPr>
      <w:r w:rsidRPr="000A185D">
        <w:rPr>
          <w:rFonts w:ascii="Calibri" w:hAnsi="Calibri" w:cs="Calibri"/>
          <w:color w:val="212121"/>
          <w:sz w:val="20"/>
          <w:szCs w:val="22"/>
        </w:rPr>
        <w:t>Zasady ustalenia cen biletów i warunki oceny ofert</w:t>
      </w:r>
    </w:p>
    <w:p w14:paraId="22D6458B" w14:textId="34B28DCE" w:rsidR="00D87859" w:rsidRPr="000A185D" w:rsidRDefault="00D87859" w:rsidP="00D87859">
      <w:pPr>
        <w:pStyle w:val="Akapitzlist"/>
        <w:numPr>
          <w:ilvl w:val="1"/>
          <w:numId w:val="48"/>
        </w:numPr>
        <w:ind w:left="1134"/>
        <w:rPr>
          <w:rFonts w:ascii="Calibri" w:hAnsi="Calibri" w:cs="Calibri"/>
          <w:color w:val="212121"/>
          <w:sz w:val="20"/>
        </w:rPr>
      </w:pPr>
      <w:r w:rsidRPr="000A185D">
        <w:rPr>
          <w:rFonts w:ascii="Calibri" w:hAnsi="Calibri" w:cs="Calibri"/>
          <w:color w:val="212121"/>
          <w:sz w:val="20"/>
        </w:rPr>
        <w:t>Bilet musi dotyczyć osoby dorosłej, nie uprawnionej do rabatów, zniżek oraz upustów.</w:t>
      </w:r>
    </w:p>
    <w:p w14:paraId="1136A6B0" w14:textId="4D98B24E" w:rsidR="00D87859" w:rsidRPr="000A185D" w:rsidRDefault="00D87859" w:rsidP="00D87859">
      <w:pPr>
        <w:pStyle w:val="Akapitzlist"/>
        <w:numPr>
          <w:ilvl w:val="1"/>
          <w:numId w:val="48"/>
        </w:numPr>
        <w:ind w:left="1134"/>
        <w:rPr>
          <w:rFonts w:ascii="Calibri" w:hAnsi="Calibri" w:cs="Calibri"/>
          <w:color w:val="212121"/>
          <w:sz w:val="20"/>
        </w:rPr>
      </w:pPr>
      <w:r w:rsidRPr="000A185D">
        <w:rPr>
          <w:rFonts w:ascii="Calibri" w:hAnsi="Calibri" w:cs="Calibri"/>
          <w:color w:val="212121"/>
          <w:sz w:val="20"/>
        </w:rPr>
        <w:t>Cena musi obejmować pełne koszty zakupu biletu , w tym opłaty, podatki, cła.</w:t>
      </w:r>
    </w:p>
    <w:p w14:paraId="78A56276" w14:textId="50695D0A" w:rsidR="00D87859" w:rsidRPr="000A185D" w:rsidRDefault="00D87859" w:rsidP="00D87859">
      <w:pPr>
        <w:pStyle w:val="Akapitzlist"/>
        <w:numPr>
          <w:ilvl w:val="1"/>
          <w:numId w:val="48"/>
        </w:numPr>
        <w:ind w:left="1134"/>
        <w:rPr>
          <w:rFonts w:ascii="Calibri" w:hAnsi="Calibri" w:cs="Calibri"/>
          <w:color w:val="212121"/>
          <w:sz w:val="20"/>
        </w:rPr>
      </w:pPr>
      <w:r w:rsidRPr="000A185D">
        <w:rPr>
          <w:rFonts w:ascii="Calibri" w:hAnsi="Calibri" w:cs="Calibri"/>
          <w:color w:val="212121"/>
          <w:sz w:val="20"/>
        </w:rPr>
        <w:t>Kalkulacja musi uwzględniać klasę ekonomiczną.</w:t>
      </w:r>
    </w:p>
    <w:p w14:paraId="7BBF2F5E" w14:textId="4649EB0A" w:rsidR="00D87859" w:rsidRPr="000A185D" w:rsidRDefault="00D87859" w:rsidP="00D87859">
      <w:pPr>
        <w:pStyle w:val="Akapitzlist"/>
        <w:numPr>
          <w:ilvl w:val="1"/>
          <w:numId w:val="48"/>
        </w:numPr>
        <w:ind w:left="1134"/>
        <w:rPr>
          <w:rFonts w:ascii="Calibri" w:hAnsi="Calibri" w:cs="Calibri"/>
          <w:color w:val="212121"/>
          <w:sz w:val="20"/>
        </w:rPr>
      </w:pPr>
      <w:r w:rsidRPr="000A185D">
        <w:rPr>
          <w:rFonts w:ascii="Calibri" w:hAnsi="Calibri" w:cs="Calibri"/>
          <w:color w:val="212121"/>
          <w:sz w:val="20"/>
        </w:rPr>
        <w:t>Podstawą do oceny w kryterium będą załączone do oferty wydruki pięciu biletów lotniczych z systemu rezerwacji GDS, które posiadać będą co najmniej następujące informacje: numer biletu, imię i nazwisko (może być fikcyjne), oznaczenie przewoźnika, numery rejsów, nazwę taryfy, trasę podróży, daty i godz. rejsów, cenę biletu oraz symbol bagażu.</w:t>
      </w:r>
    </w:p>
    <w:p w14:paraId="70891591" w14:textId="0DB7F8E2" w:rsidR="00D87859" w:rsidRPr="000A185D" w:rsidRDefault="00D87859" w:rsidP="00D87859">
      <w:pPr>
        <w:pStyle w:val="Akapitzlist"/>
        <w:numPr>
          <w:ilvl w:val="1"/>
          <w:numId w:val="48"/>
        </w:numPr>
        <w:ind w:left="1134"/>
        <w:rPr>
          <w:rFonts w:ascii="Calibri" w:hAnsi="Calibri" w:cs="Calibri"/>
          <w:color w:val="212121"/>
          <w:sz w:val="20"/>
        </w:rPr>
      </w:pPr>
      <w:r w:rsidRPr="000A185D">
        <w:rPr>
          <w:rFonts w:ascii="Calibri" w:hAnsi="Calibri" w:cs="Calibri"/>
          <w:color w:val="212121"/>
          <w:sz w:val="20"/>
        </w:rPr>
        <w:t>Zamawiający zastrzega możliwość weryfikacji przedstawionej dokumentacji w systemie GDS lub przewoźnika.</w:t>
      </w:r>
    </w:p>
    <w:p w14:paraId="560D5595" w14:textId="76AD2049" w:rsidR="00D87859" w:rsidRPr="000A185D" w:rsidRDefault="00D87859" w:rsidP="00D87859">
      <w:pPr>
        <w:pStyle w:val="Akapitzlist"/>
        <w:numPr>
          <w:ilvl w:val="1"/>
          <w:numId w:val="48"/>
        </w:numPr>
        <w:ind w:left="1134"/>
        <w:rPr>
          <w:rFonts w:ascii="Calibri" w:hAnsi="Calibri" w:cs="Calibri"/>
          <w:color w:val="212121"/>
          <w:sz w:val="20"/>
        </w:rPr>
      </w:pPr>
      <w:r w:rsidRPr="000A185D">
        <w:rPr>
          <w:rFonts w:ascii="Calibri" w:hAnsi="Calibri" w:cs="Calibri"/>
          <w:color w:val="212121"/>
          <w:sz w:val="20"/>
        </w:rPr>
        <w:t>Zamawiający dopuszcza możliwość zaproponowania na danej trasie dwóch biletów tj. oddzielnego biletu na wylot i oddzielnego biletu na powrót, przy czym nie dopuszcza się biletów tzw. zakładkowych z ” fikcyjnymi” powrotami.</w:t>
      </w:r>
    </w:p>
    <w:p w14:paraId="2FCF7723" w14:textId="76AD2049" w:rsidR="00D87859" w:rsidRDefault="00D87859" w:rsidP="00D87859">
      <w:pPr>
        <w:pStyle w:val="Akapitzlist"/>
        <w:numPr>
          <w:ilvl w:val="1"/>
          <w:numId w:val="48"/>
        </w:numPr>
        <w:tabs>
          <w:tab w:val="left" w:pos="1134"/>
          <w:tab w:val="left" w:pos="1985"/>
          <w:tab w:val="left" w:pos="2977"/>
          <w:tab w:val="left" w:pos="3261"/>
        </w:tabs>
        <w:spacing w:after="80"/>
        <w:ind w:left="1134"/>
        <w:rPr>
          <w:rFonts w:ascii="Calibri" w:hAnsi="Calibri" w:cs="Calibri"/>
          <w:color w:val="000000"/>
          <w:sz w:val="20"/>
          <w:lang w:eastAsia="ar-SA"/>
        </w:rPr>
      </w:pPr>
      <w:r w:rsidRPr="000A185D">
        <w:rPr>
          <w:rFonts w:ascii="Calibri" w:hAnsi="Calibri" w:cs="Calibri"/>
          <w:color w:val="212121"/>
          <w:sz w:val="20"/>
          <w:lang w:eastAsia="pl-PL"/>
        </w:rPr>
        <w:t>Brak załączonych wydruków biletów lub załączenie biletów nie spełniających wyżej określonych wymagań skutkować będzie odrzuceniem oferty.</w:t>
      </w:r>
    </w:p>
    <w:p w14:paraId="07BE959E" w14:textId="77777777" w:rsidR="00D87859" w:rsidRPr="00C732B8" w:rsidRDefault="00D87859" w:rsidP="00C732B8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after="80"/>
        <w:ind w:left="714"/>
        <w:rPr>
          <w:rFonts w:asciiTheme="minorHAnsi" w:hAnsiTheme="minorHAnsi" w:cstheme="minorHAnsi"/>
          <w:b/>
          <w:sz w:val="20"/>
          <w:szCs w:val="6"/>
        </w:rPr>
      </w:pPr>
    </w:p>
    <w:p w14:paraId="483F5A0F" w14:textId="41D39B6C" w:rsidR="00962F33" w:rsidRPr="008D4F73" w:rsidRDefault="00962F33" w:rsidP="00962F33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 xml:space="preserve">Kryterium </w:t>
      </w:r>
      <w:r w:rsidR="001201CC">
        <w:rPr>
          <w:rFonts w:asciiTheme="minorHAnsi" w:hAnsiTheme="minorHAnsi" w:cstheme="minorHAnsi"/>
          <w:b/>
          <w:sz w:val="20"/>
          <w:szCs w:val="20"/>
          <w:u w:val="single"/>
        </w:rPr>
        <w:t xml:space="preserve">cena </w:t>
      </w:r>
      <w:r w:rsidR="001201CC" w:rsidRPr="001201CC">
        <w:rPr>
          <w:rFonts w:asciiTheme="minorHAnsi" w:hAnsiTheme="minorHAnsi" w:cstheme="minorHAnsi"/>
          <w:b/>
          <w:sz w:val="20"/>
          <w:szCs w:val="20"/>
          <w:u w:val="single"/>
        </w:rPr>
        <w:t>biletów lotniczych „C1”</w:t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16ED1F5" w14:textId="25FC49DC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</w:t>
      </w:r>
      <w:r w:rsidR="001201CC" w:rsidRPr="001201CC">
        <w:rPr>
          <w:rFonts w:asciiTheme="minorHAnsi" w:hAnsiTheme="minorHAnsi" w:cstheme="minorHAnsi"/>
          <w:sz w:val="20"/>
          <w:szCs w:val="20"/>
        </w:rPr>
        <w:t>cena biletów lotniczych „C1”</w:t>
      </w:r>
      <w:r w:rsidR="001201CC" w:rsidRPr="001201C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będzie rozpatrywana na podstawie </w:t>
      </w:r>
      <w:r w:rsidR="001201CC" w:rsidRPr="00C20EB0">
        <w:rPr>
          <w:rFonts w:asciiTheme="minorHAnsi" w:hAnsiTheme="minorHAnsi" w:cstheme="minorHAnsi"/>
          <w:sz w:val="20"/>
          <w:szCs w:val="20"/>
        </w:rPr>
        <w:t>łącznej ceny</w:t>
      </w:r>
      <w:r w:rsidR="001201CC" w:rsidRPr="00C20EB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201CC" w:rsidRPr="00C20EB0">
        <w:rPr>
          <w:rFonts w:asciiTheme="minorHAnsi" w:hAnsiTheme="minorHAnsi" w:cstheme="minorHAnsi"/>
          <w:sz w:val="20"/>
          <w:szCs w:val="20"/>
        </w:rPr>
        <w:t xml:space="preserve">za </w:t>
      </w:r>
      <w:r w:rsidR="008A2B98" w:rsidRPr="00C20EB0">
        <w:rPr>
          <w:rFonts w:asciiTheme="minorHAnsi" w:hAnsiTheme="minorHAnsi" w:cstheme="minorHAnsi"/>
          <w:sz w:val="20"/>
          <w:szCs w:val="20"/>
        </w:rPr>
        <w:t xml:space="preserve">bilety lotnicze </w:t>
      </w:r>
      <w:r w:rsidR="001201CC" w:rsidRPr="00C20EB0">
        <w:rPr>
          <w:rFonts w:asciiTheme="minorHAnsi" w:hAnsiTheme="minorHAnsi" w:cstheme="minorHAnsi"/>
          <w:sz w:val="20"/>
          <w:szCs w:val="20"/>
        </w:rPr>
        <w:t>podanej w Formularzu 2.2 – Formularz cenowy.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3797C0B" w14:textId="50D4D3A2" w:rsidR="00962F33" w:rsidRPr="008D4F73" w:rsidRDefault="00962F33" w:rsidP="00D875F1">
      <w:pPr>
        <w:framePr w:hSpace="141" w:wrap="around" w:vAnchor="text" w:hAnchor="page" w:x="1011" w:y="-81"/>
        <w:spacing w:before="120" w:after="120"/>
        <w:ind w:left="993"/>
        <w:suppressOverlap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</w:t>
      </w:r>
      <w:r w:rsidR="001201CC">
        <w:rPr>
          <w:rFonts w:asciiTheme="minorHAnsi" w:hAnsiTheme="minorHAnsi" w:cstheme="minorHAnsi"/>
          <w:sz w:val="20"/>
          <w:szCs w:val="20"/>
        </w:rPr>
        <w:t xml:space="preserve">łącznej </w:t>
      </w:r>
      <w:r w:rsidRPr="008D4F73">
        <w:rPr>
          <w:rFonts w:asciiTheme="minorHAnsi" w:hAnsiTheme="minorHAnsi" w:cstheme="minorHAnsi"/>
          <w:sz w:val="20"/>
          <w:szCs w:val="20"/>
        </w:rPr>
        <w:t xml:space="preserve">cenie spośród ofert ocenianych przyzna </w:t>
      </w:r>
      <w:r w:rsidR="00C20EB0">
        <w:rPr>
          <w:rFonts w:asciiTheme="minorHAnsi" w:hAnsiTheme="minorHAnsi" w:cstheme="minorHAnsi"/>
          <w:b/>
          <w:sz w:val="20"/>
          <w:szCs w:val="20"/>
        </w:rPr>
        <w:t>80</w:t>
      </w:r>
      <w:r w:rsidR="00C20EB0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76989C3E" w14:textId="77777777" w:rsidR="00962F33" w:rsidRPr="008D4F73" w:rsidRDefault="00962F33" w:rsidP="00962F33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62F33" w:rsidRPr="008D4F73" w14:paraId="72C568C3" w14:textId="77777777" w:rsidTr="0006291F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B13F66" w:rsidRPr="00B13F66" w14:paraId="03821EEA" w14:textId="77777777" w:rsidTr="00D93B34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7AEE617" w14:textId="77777777" w:rsidR="00962F33" w:rsidRPr="00B13F66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6BBDEC06" w14:textId="77777777" w:rsidR="00962F33" w:rsidRPr="00B13F66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7014A30E" w14:textId="77777777" w:rsidR="00962F33" w:rsidRPr="00B13F66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C </w:t>
                  </w: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62C03A1C" w14:textId="71D436A0" w:rsidR="00962F33" w:rsidRPr="00B13F66" w:rsidRDefault="00962F33" w:rsidP="00C20EB0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x </w:t>
                  </w:r>
                  <w:r w:rsidR="00C20EB0" w:rsidRPr="00C20EB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80</w:t>
                  </w:r>
                  <w:r w:rsidR="00C20EB0"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pkt</w:t>
                  </w:r>
                </w:p>
              </w:tc>
            </w:tr>
            <w:tr w:rsidR="00B13F66" w:rsidRPr="00B13F66" w14:paraId="38B114A9" w14:textId="77777777" w:rsidTr="00D93B34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31E8A936" w14:textId="77777777" w:rsidR="00962F33" w:rsidRPr="00B13F66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45B04AEB" w14:textId="77777777" w:rsidR="00962F33" w:rsidRPr="00B13F66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1736EC18" w14:textId="77777777" w:rsidR="00962F33" w:rsidRPr="00B13F66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C </w:t>
                  </w: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10C1C94" w14:textId="77777777" w:rsidR="00962F33" w:rsidRPr="00B13F66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</w:tr>
            <w:tr w:rsidR="00962F33" w:rsidRPr="00B13F66" w14:paraId="4C2759D8" w14:textId="77777777" w:rsidTr="0006291F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C726863" w14:textId="77777777" w:rsidR="00962F33" w:rsidRPr="00B13F66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4C1BABBB" w14:textId="77777777" w:rsidR="00962F33" w:rsidRPr="00B13F66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C </w:t>
                  </w: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C97F1E2" w14:textId="485A166F" w:rsidR="00962F33" w:rsidRPr="00B13F66" w:rsidRDefault="00962F33" w:rsidP="0006291F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– najniższa </w:t>
                  </w:r>
                  <w:r w:rsidR="001201CC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łączna </w:t>
                  </w: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cena brutto z ocenianych ofert (zł)</w:t>
                  </w:r>
                </w:p>
              </w:tc>
            </w:tr>
            <w:tr w:rsidR="00962F33" w:rsidRPr="00B13F66" w14:paraId="010B467B" w14:textId="77777777" w:rsidTr="0006291F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1CAE9F25" w14:textId="77777777" w:rsidR="00962F33" w:rsidRPr="00B13F66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21C0297" w14:textId="77777777" w:rsidR="00962F33" w:rsidRPr="00B13F66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C </w:t>
                  </w: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o</w:t>
                  </w: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379C44E1" w14:textId="26262AC9" w:rsidR="00962F33" w:rsidRPr="00B13F66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– </w:t>
                  </w:r>
                  <w:r w:rsidR="001201CC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łączna </w:t>
                  </w: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cena brutto badanej oferty (zł)</w:t>
                  </w:r>
                </w:p>
              </w:tc>
            </w:tr>
          </w:tbl>
          <w:p w14:paraId="289B8EE3" w14:textId="77777777" w:rsidR="00962F33" w:rsidRPr="008D4F73" w:rsidRDefault="00962F33" w:rsidP="0006291F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51056E" w14:textId="44190D68" w:rsidR="00962F33" w:rsidRDefault="00962F33" w:rsidP="00962F33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3A4D16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 xml:space="preserve">Kryterium </w:t>
      </w:r>
      <w:r w:rsidR="001201CC" w:rsidRPr="001201CC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cena biletów kolejowych „C2”</w:t>
      </w:r>
      <w:r w:rsidRPr="003A4D16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:</w:t>
      </w:r>
    </w:p>
    <w:p w14:paraId="0466EA1E" w14:textId="59A658DD" w:rsidR="001201CC" w:rsidRPr="001201CC" w:rsidRDefault="001201CC" w:rsidP="001201CC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1201CC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Kryterium cena biletów 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>kolejow</w:t>
      </w:r>
      <w:r w:rsidRPr="001201CC">
        <w:rPr>
          <w:rFonts w:asciiTheme="minorHAnsi" w:hAnsiTheme="minorHAnsi" w:cstheme="minorHAnsi"/>
          <w:spacing w:val="4"/>
          <w:sz w:val="20"/>
          <w:szCs w:val="20"/>
          <w:lang w:eastAsia="ar-SA"/>
        </w:rPr>
        <w:t>ych „C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>2</w:t>
      </w:r>
      <w:r w:rsidRPr="001201CC">
        <w:rPr>
          <w:rFonts w:asciiTheme="minorHAnsi" w:hAnsiTheme="minorHAnsi" w:cstheme="minorHAnsi"/>
          <w:spacing w:val="4"/>
          <w:sz w:val="20"/>
          <w:szCs w:val="20"/>
          <w:lang w:eastAsia="ar-SA"/>
        </w:rPr>
        <w:t>”</w:t>
      </w:r>
      <w:r w:rsidRPr="001201CC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 xml:space="preserve"> </w:t>
      </w:r>
      <w:r w:rsidRPr="001201CC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będzie rozpatrywana na podstawie </w:t>
      </w:r>
      <w:r w:rsidRPr="00C20EB0">
        <w:rPr>
          <w:rFonts w:asciiTheme="minorHAnsi" w:hAnsiTheme="minorHAnsi" w:cstheme="minorHAnsi"/>
          <w:spacing w:val="4"/>
          <w:sz w:val="20"/>
          <w:szCs w:val="20"/>
          <w:lang w:eastAsia="ar-SA"/>
        </w:rPr>
        <w:t>łącznej ceny</w:t>
      </w:r>
      <w:r w:rsidRPr="00C20EB0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 xml:space="preserve"> </w:t>
      </w:r>
      <w:r w:rsidRPr="00C20EB0">
        <w:rPr>
          <w:rFonts w:asciiTheme="minorHAnsi" w:hAnsiTheme="minorHAnsi" w:cstheme="minorHAnsi"/>
          <w:spacing w:val="4"/>
          <w:sz w:val="20"/>
          <w:szCs w:val="20"/>
          <w:lang w:eastAsia="ar-SA"/>
        </w:rPr>
        <w:t>za bilety kolejowe, podanej w Formularzu 2.2 – Formularz cenowy.</w:t>
      </w:r>
      <w:r w:rsidRPr="001201CC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</w:t>
      </w:r>
    </w:p>
    <w:p w14:paraId="311CFF9B" w14:textId="671E1A3B" w:rsidR="00D93B34" w:rsidRPr="001127B6" w:rsidRDefault="001201CC" w:rsidP="001201CC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/>
          <w:bCs/>
          <w:spacing w:val="4"/>
          <w:sz w:val="20"/>
          <w:szCs w:val="20"/>
          <w:u w:val="single"/>
          <w:lang w:eastAsia="ar-SA"/>
        </w:rPr>
      </w:pPr>
      <w:r w:rsidRPr="001201CC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Zamawiający ofercie o najniżej łącznej cenie spośród ofert ocenianych przyzna </w:t>
      </w:r>
      <w:r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>2</w:t>
      </w:r>
      <w:r w:rsidRPr="001201CC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>0 punktów</w:t>
      </w:r>
      <w:r w:rsidRPr="001201CC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a każdej następnej zostanie przyporządkowana liczba punktów proporcjonalnie mniejsza, według wzoru: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1201CC" w:rsidRPr="008D4F73" w14:paraId="5DC5CD1A" w14:textId="77777777" w:rsidTr="001E6BDE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1201CC" w:rsidRPr="00B13F66" w14:paraId="3A0CF18E" w14:textId="77777777" w:rsidTr="001E6BDE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37ED123F" w14:textId="77777777" w:rsidR="001201CC" w:rsidRPr="00B13F66" w:rsidRDefault="001201CC" w:rsidP="001E6BDE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1CE1C25F" w14:textId="77777777" w:rsidR="001201CC" w:rsidRPr="00B13F66" w:rsidRDefault="001201CC" w:rsidP="001E6BDE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1BEA74EE" w14:textId="77777777" w:rsidR="001201CC" w:rsidRPr="00B13F66" w:rsidRDefault="001201CC" w:rsidP="001E6BDE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C </w:t>
                  </w: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C948DB4" w14:textId="78342280" w:rsidR="001201CC" w:rsidRPr="00B13F66" w:rsidRDefault="001201CC" w:rsidP="001201CC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x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2</w:t>
                  </w: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0 pkt</w:t>
                  </w:r>
                </w:p>
              </w:tc>
            </w:tr>
            <w:tr w:rsidR="001201CC" w:rsidRPr="00B13F66" w14:paraId="4D509102" w14:textId="77777777" w:rsidTr="001E6BDE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1D9BB326" w14:textId="77777777" w:rsidR="001201CC" w:rsidRPr="00B13F66" w:rsidRDefault="001201CC" w:rsidP="001E6BDE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7934751E" w14:textId="77777777" w:rsidR="001201CC" w:rsidRPr="00B13F66" w:rsidRDefault="001201CC" w:rsidP="001E6BDE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6C7E0891" w14:textId="77777777" w:rsidR="001201CC" w:rsidRPr="00B13F66" w:rsidRDefault="001201CC" w:rsidP="001E6BDE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C </w:t>
                  </w: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A1B8881" w14:textId="77777777" w:rsidR="001201CC" w:rsidRPr="00B13F66" w:rsidRDefault="001201CC" w:rsidP="001E6BDE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</w:tr>
            <w:tr w:rsidR="001201CC" w:rsidRPr="00B13F66" w14:paraId="4481D39B" w14:textId="77777777" w:rsidTr="001E6BDE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26D7D2E5" w14:textId="77777777" w:rsidR="001201CC" w:rsidRPr="00B13F66" w:rsidRDefault="001201CC" w:rsidP="001E6BDE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40C25483" w14:textId="77777777" w:rsidR="001201CC" w:rsidRPr="00B13F66" w:rsidRDefault="001201CC" w:rsidP="001E6BDE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C </w:t>
                  </w: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7A30FDB4" w14:textId="77777777" w:rsidR="001201CC" w:rsidRPr="00B13F66" w:rsidRDefault="001201CC" w:rsidP="001E6BDE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– najniższa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łączna </w:t>
                  </w: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cena brutto z ocenianych ofert (zł)</w:t>
                  </w:r>
                </w:p>
              </w:tc>
            </w:tr>
            <w:tr w:rsidR="001201CC" w:rsidRPr="00B13F66" w14:paraId="052D8333" w14:textId="77777777" w:rsidTr="001E6BDE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439FCCD5" w14:textId="77777777" w:rsidR="001201CC" w:rsidRPr="00B13F66" w:rsidRDefault="001201CC" w:rsidP="001E6BDE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6481D3F4" w14:textId="77777777" w:rsidR="001201CC" w:rsidRPr="00B13F66" w:rsidRDefault="001201CC" w:rsidP="001E6BDE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C </w:t>
                  </w: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o</w:t>
                  </w: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3AD29E8" w14:textId="77777777" w:rsidR="001201CC" w:rsidRPr="00B13F66" w:rsidRDefault="001201CC" w:rsidP="001E6BDE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–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łączna </w:t>
                  </w:r>
                  <w:r w:rsidRPr="00B13F6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cena brutto badanej oferty (zł)</w:t>
                  </w:r>
                </w:p>
              </w:tc>
            </w:tr>
          </w:tbl>
          <w:p w14:paraId="3E0EEDCE" w14:textId="77777777" w:rsidR="001201CC" w:rsidRPr="008D4F73" w:rsidRDefault="001201CC" w:rsidP="001E6BDE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140D6BF" w14:textId="77777777" w:rsidR="00962F33" w:rsidRPr="008D4F73" w:rsidRDefault="00962F33" w:rsidP="00C20EB0">
      <w:pPr>
        <w:suppressAutoHyphens/>
        <w:spacing w:before="24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3F7B4A55" w14:textId="411A572F" w:rsidR="00962F33" w:rsidRPr="008D4F73" w:rsidRDefault="00962F33" w:rsidP="00962F33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P = C</w:t>
      </w:r>
      <w:r w:rsidR="00841D5B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1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+ </w:t>
      </w:r>
      <w:r w:rsidR="00841D5B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C2 </w:t>
      </w:r>
    </w:p>
    <w:p w14:paraId="77DF7CC3" w14:textId="33E24360" w:rsidR="00962F33" w:rsidRDefault="00962F33" w:rsidP="00962F33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</w:t>
      </w:r>
      <w:r w:rsidR="00841D5B">
        <w:rPr>
          <w:rFonts w:asciiTheme="minorHAnsi" w:eastAsia="Calibri" w:hAnsiTheme="minorHAnsi" w:cstheme="minorHAnsi"/>
          <w:sz w:val="20"/>
          <w:szCs w:val="20"/>
          <w:lang w:eastAsia="en-US"/>
        </w:rPr>
        <w:t>1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</w:t>
      </w:r>
      <w:r w:rsidR="00841D5B">
        <w:rPr>
          <w:rFonts w:asciiTheme="minorHAnsi" w:eastAsia="Calibri" w:hAnsiTheme="minorHAnsi" w:cstheme="minorHAnsi"/>
          <w:sz w:val="20"/>
          <w:szCs w:val="20"/>
          <w:lang w:eastAsia="en-US"/>
        </w:rPr>
        <w:t>w przyznana ofercie ocenianej w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kryterium „</w:t>
      </w:r>
      <w:r w:rsidR="00841D5B">
        <w:rPr>
          <w:rFonts w:asciiTheme="minorHAnsi" w:eastAsia="Calibri" w:hAnsiTheme="minorHAnsi" w:cstheme="minorHAnsi"/>
          <w:sz w:val="20"/>
          <w:szCs w:val="20"/>
          <w:lang w:eastAsia="en-US"/>
        </w:rPr>
        <w:t>c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ena</w:t>
      </w:r>
      <w:r w:rsidR="00841D5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biletów lotniczych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0BC4B979" w14:textId="0B49986F" w:rsidR="00841D5B" w:rsidRDefault="00841D5B" w:rsidP="00962F33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C2 - </w:t>
      </w:r>
      <w:r w:rsidRPr="00841D5B">
        <w:rPr>
          <w:rFonts w:asciiTheme="minorHAnsi" w:eastAsia="Calibri" w:hAnsiTheme="minorHAnsi" w:cstheme="minorHAnsi"/>
          <w:sz w:val="20"/>
          <w:szCs w:val="20"/>
          <w:lang w:eastAsia="en-US"/>
        </w:rPr>
        <w:t>liczba punktów przyznana ofercie ocenianej w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kryterium „c</w:t>
      </w:r>
      <w:r w:rsidRPr="00841D5B">
        <w:rPr>
          <w:rFonts w:asciiTheme="minorHAnsi" w:eastAsia="Calibri" w:hAnsiTheme="minorHAnsi" w:cstheme="minorHAnsi"/>
          <w:sz w:val="20"/>
          <w:szCs w:val="20"/>
          <w:lang w:eastAsia="en-US"/>
        </w:rPr>
        <w:t>ena biletó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w kolejow</w:t>
      </w:r>
      <w:r w:rsidRPr="00841D5B">
        <w:rPr>
          <w:rFonts w:asciiTheme="minorHAnsi" w:eastAsia="Calibri" w:hAnsiTheme="minorHAnsi" w:cstheme="minorHAnsi"/>
          <w:sz w:val="20"/>
          <w:szCs w:val="20"/>
          <w:lang w:eastAsia="en-US"/>
        </w:rPr>
        <w:t>ych”</w:t>
      </w:r>
    </w:p>
    <w:p w14:paraId="5C8C8370" w14:textId="77777777" w:rsidR="00962F33" w:rsidRPr="00236058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159B4225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004552D9" w14:textId="087CE641" w:rsidR="00962F33" w:rsidRPr="008D4F73" w:rsidRDefault="001E700C" w:rsidP="00065BF0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>
        <w:rPr>
          <w:rFonts w:asciiTheme="minorHAnsi" w:hAnsiTheme="minorHAnsi" w:cstheme="minorHAnsi"/>
          <w:b w:val="0"/>
          <w:sz w:val="20"/>
          <w:szCs w:val="20"/>
        </w:rPr>
        <w:t>wyborze najkorzystniejszych ofert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>, podając nazwę albo imię i nazwisko, siedzibę albo miejsce zamieszkania, jeżeli jest miejscem wy</w:t>
      </w:r>
      <w:r>
        <w:rPr>
          <w:rFonts w:asciiTheme="minorHAnsi" w:hAnsiTheme="minorHAnsi" w:cstheme="minorHAnsi"/>
          <w:b w:val="0"/>
          <w:sz w:val="20"/>
          <w:szCs w:val="20"/>
        </w:rPr>
        <w:t>konywania działalności Wykonawców, których oferty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 xml:space="preserve">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7E87F44B" w14:textId="77777777" w:rsidR="00962F33" w:rsidRPr="008D4F73" w:rsidRDefault="00962F33" w:rsidP="00065BF0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0B3DA8F" w14:textId="77777777" w:rsidR="00962F33" w:rsidRPr="00F72C2B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4ED464CF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udostępni informacje, o których mowa w pkt 21.4. ppkt. 1) IDW, na Platformie.</w:t>
      </w:r>
    </w:p>
    <w:p w14:paraId="452C3044" w14:textId="77777777" w:rsidR="00962F33" w:rsidRPr="00F72C2B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72C2B">
        <w:rPr>
          <w:rFonts w:asciiTheme="minorHAnsi" w:hAnsiTheme="minorHAnsi" w:cstheme="minorHAnsi"/>
          <w:sz w:val="20"/>
          <w:szCs w:val="20"/>
        </w:rPr>
        <w:t>21.6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F72C2B">
        <w:rPr>
          <w:rFonts w:asciiTheme="minorHAnsi" w:hAnsiTheme="minorHAnsi" w:cstheme="minorHAnsi"/>
          <w:sz w:val="20"/>
          <w:szCs w:val="20"/>
        </w:rPr>
        <w:t>Zamawiający wybierze najkorzystniejszą ofertę bez przeprowadzania negocjacji.</w:t>
      </w:r>
    </w:p>
    <w:p w14:paraId="4B447D17" w14:textId="77777777" w:rsidR="00962F33" w:rsidRPr="00F72C2B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8"/>
          <w:szCs w:val="20"/>
        </w:rPr>
      </w:pPr>
    </w:p>
    <w:p w14:paraId="1D7FB3C6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35DD15B1" w14:textId="312C8CA9" w:rsidR="00065BF0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5BF0" w:rsidRPr="00065BF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 wybranymi Wykonawcami, Zamawiający podpisze umowę ramową w terminie określonym w art. 264 ustawy Pzp.</w:t>
      </w:r>
    </w:p>
    <w:p w14:paraId="4720734B" w14:textId="5B382DB4" w:rsidR="00962F33" w:rsidRDefault="00065BF0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22.2. </w:t>
      </w:r>
      <w:r>
        <w:rPr>
          <w:rFonts w:asciiTheme="minorHAnsi" w:hAnsiTheme="minorHAnsi" w:cstheme="minorHAnsi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kopię umowy regulującej współpracę tych Wykonawców, w której m.in. zostanie określony pełnomocnik uprawniony do kontaktów z Zamawiającym oraz do wystawiania dokumentów związanych z płatnościami. </w:t>
      </w:r>
    </w:p>
    <w:p w14:paraId="0FA16879" w14:textId="775C25CE" w:rsidR="00065BF0" w:rsidRDefault="00D73D14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 w:rsidR="00065BF0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ab/>
      </w:r>
      <w:r w:rsidR="00065BF0" w:rsidRPr="00065BF0">
        <w:rPr>
          <w:rFonts w:asciiTheme="minorHAnsi" w:hAnsiTheme="minorHAnsi" w:cstheme="minorHAnsi"/>
          <w:bCs/>
          <w:sz w:val="20"/>
          <w:szCs w:val="20"/>
        </w:rPr>
        <w:t>Przed podpisaniem Umowy, wybran</w:t>
      </w:r>
      <w:r w:rsidR="00065BF0">
        <w:rPr>
          <w:rFonts w:asciiTheme="minorHAnsi" w:hAnsiTheme="minorHAnsi" w:cstheme="minorHAnsi"/>
          <w:bCs/>
          <w:sz w:val="20"/>
          <w:szCs w:val="20"/>
        </w:rPr>
        <w:t>i</w:t>
      </w:r>
      <w:r w:rsidR="00065BF0" w:rsidRPr="00065BF0">
        <w:rPr>
          <w:rFonts w:asciiTheme="minorHAnsi" w:hAnsiTheme="minorHAnsi" w:cstheme="minorHAnsi"/>
          <w:bCs/>
          <w:sz w:val="20"/>
          <w:szCs w:val="20"/>
        </w:rPr>
        <w:t xml:space="preserve"> Wykonawc</w:t>
      </w:r>
      <w:r w:rsidR="00065BF0">
        <w:rPr>
          <w:rFonts w:asciiTheme="minorHAnsi" w:hAnsiTheme="minorHAnsi" w:cstheme="minorHAnsi"/>
          <w:bCs/>
          <w:sz w:val="20"/>
          <w:szCs w:val="20"/>
        </w:rPr>
        <w:t>y</w:t>
      </w:r>
      <w:r w:rsidR="00065BF0" w:rsidRPr="00065BF0">
        <w:rPr>
          <w:rFonts w:asciiTheme="minorHAnsi" w:hAnsiTheme="minorHAnsi" w:cstheme="minorHAnsi"/>
          <w:bCs/>
          <w:sz w:val="20"/>
          <w:szCs w:val="20"/>
        </w:rPr>
        <w:t xml:space="preserve"> przekaż</w:t>
      </w:r>
      <w:r w:rsidR="00065BF0">
        <w:rPr>
          <w:rFonts w:asciiTheme="minorHAnsi" w:hAnsiTheme="minorHAnsi" w:cstheme="minorHAnsi"/>
          <w:bCs/>
          <w:sz w:val="20"/>
          <w:szCs w:val="20"/>
        </w:rPr>
        <w:t>ą</w:t>
      </w:r>
      <w:r w:rsidR="00065BF0" w:rsidRPr="00065BF0">
        <w:rPr>
          <w:rFonts w:asciiTheme="minorHAnsi" w:hAnsiTheme="minorHAnsi" w:cstheme="minorHAnsi"/>
          <w:bCs/>
          <w:sz w:val="20"/>
          <w:szCs w:val="20"/>
        </w:rPr>
        <w:t xml:space="preserve"> Zamawiającemu informacje niezbędne do wpisania do treści Umowy, np. </w:t>
      </w:r>
      <w:r w:rsidR="00065BF0" w:rsidRPr="00065BF0">
        <w:rPr>
          <w:rFonts w:asciiTheme="minorHAns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="00065BF0" w:rsidRPr="00065BF0">
        <w:rPr>
          <w:rFonts w:asciiTheme="minorHAnsi" w:hAnsiTheme="minorHAnsi" w:cstheme="minorHAnsi"/>
          <w:bCs/>
          <w:sz w:val="20"/>
          <w:szCs w:val="20"/>
        </w:rPr>
        <w:t>, koordynacji itp.</w:t>
      </w:r>
    </w:p>
    <w:p w14:paraId="42F3DF36" w14:textId="77777777" w:rsidR="00962F33" w:rsidRPr="00F72C2B" w:rsidRDefault="00962F33" w:rsidP="00962F33">
      <w:pPr>
        <w:spacing w:before="120" w:after="120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10"/>
          <w:szCs w:val="20"/>
        </w:rPr>
      </w:pPr>
    </w:p>
    <w:p w14:paraId="20C6E1BA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23.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08CE5E83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23.1.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</w:p>
    <w:p w14:paraId="2BF5B3A8" w14:textId="50137C55" w:rsidR="00155B69" w:rsidRDefault="00155B69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16959CE0" w14:textId="77777777" w:rsidR="00155B69" w:rsidRPr="00722B12" w:rsidRDefault="00155B69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28F41732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24.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372AA31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79C09A73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6CF224D6" w14:textId="77777777" w:rsidR="00962F33" w:rsidRPr="008D4F73" w:rsidRDefault="00962F33" w:rsidP="00065BF0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niezgodną z przepisami ustawy Pzp czynność Zamawiającego, podjętą w postępowaniu o udzielenie zamówienia w tym na projektowane postanowienie umowy;</w:t>
      </w:r>
    </w:p>
    <w:p w14:paraId="207C17B6" w14:textId="488F7801" w:rsidR="00962F33" w:rsidRPr="008D4F73" w:rsidRDefault="00962F33" w:rsidP="00065BF0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obowiązany na podstawie ustawy Pzp</w:t>
      </w:r>
      <w:r w:rsidR="007774A1">
        <w:rPr>
          <w:rFonts w:asciiTheme="minorHAnsi" w:hAnsiTheme="minorHAnsi" w:cstheme="minorHAnsi"/>
          <w:sz w:val="20"/>
          <w:szCs w:val="20"/>
        </w:rPr>
        <w:t>.</w:t>
      </w:r>
    </w:p>
    <w:p w14:paraId="53A65F3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30A04A87" w14:textId="77777777" w:rsidR="00962F33" w:rsidRPr="005E3E43" w:rsidRDefault="00962F33" w:rsidP="00065BF0">
      <w:pPr>
        <w:pStyle w:val="Akapitzlist"/>
        <w:numPr>
          <w:ilvl w:val="0"/>
          <w:numId w:val="17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1057ECB2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201F5D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235FFD31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34810270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54476105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5161F0F4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3565AF50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19034E68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EE3A40E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6E19705E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60F8CAB2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384F4F1" w14:textId="77777777" w:rsidR="00962F33" w:rsidRPr="008D4F73" w:rsidRDefault="00962F33" w:rsidP="00962F33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5EB59911" w14:textId="77777777" w:rsidR="00962F33" w:rsidRPr="005E3E43" w:rsidRDefault="00962F33" w:rsidP="00065BF0">
      <w:pPr>
        <w:pStyle w:val="Akapitzlist"/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77BE0102" w14:textId="77777777" w:rsidR="00962F33" w:rsidRPr="008D4F73" w:rsidRDefault="00962F33" w:rsidP="00065BF0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4F398FC7" w14:textId="77777777" w:rsidR="00962F33" w:rsidRPr="008D4F73" w:rsidRDefault="00962F33" w:rsidP="00065BF0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6E4DAE6A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352912A4" w14:textId="77777777" w:rsidR="00962F33" w:rsidRPr="0034659C" w:rsidRDefault="00962F33" w:rsidP="00962F33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3BCFA6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3DF906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32B25A83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7F4730CC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692800D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3EB40B65" w14:textId="74A429C5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</w:t>
      </w:r>
      <w:r w:rsidR="007774A1">
        <w:rPr>
          <w:rFonts w:asciiTheme="minorHAnsi" w:hAnsiTheme="minorHAnsi" w:cstheme="minorHAnsi"/>
          <w:spacing w:val="4"/>
          <w:sz w:val="20"/>
          <w:szCs w:val="20"/>
        </w:rPr>
        <w:t>,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1C2607BF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A03ECF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Szczegółowe zasady postępowania po wniesieniu odwołania, określają stosowne przepisy Działu IX ustawy Pzp.</w:t>
      </w:r>
    </w:p>
    <w:p w14:paraId="03A7DED6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5A1C764E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F381E1" w14:textId="5E0186D8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skarga kasacyjna do Sądu Najwyższego</w:t>
      </w:r>
      <w:r w:rsidR="007774A1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68CA4BA9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33C571B4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25.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6E370C27" w14:textId="48FF71E4" w:rsidR="00172F67" w:rsidRPr="00172F67" w:rsidRDefault="00172F67" w:rsidP="00172F67">
      <w:pPr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172F67">
        <w:rPr>
          <w:rFonts w:asciiTheme="minorHAnsi" w:hAnsiTheme="minorHAnsi" w:cstheme="minorHAnsi"/>
          <w:color w:val="353535"/>
          <w:sz w:val="21"/>
          <w:szCs w:val="21"/>
        </w:rPr>
        <w:t xml:space="preserve">Zgodnie z art. 13 i  14 Rozporządzenia Parlamentu Europejskiego i Rady (UE) 2016/679 z dnia 27.04. 2016 r. w sprawie ochrony osób fizycznych w związku z przetwarzaniem danych osobowych i w sprawie swobodnego przepływu takich danych oraz uchylenia dyrektywy 95/46/WE (RODO), informujemy że: </w:t>
      </w:r>
    </w:p>
    <w:p w14:paraId="50DA3319" w14:textId="77777777" w:rsidR="00172F67" w:rsidRPr="00172F67" w:rsidRDefault="00172F67" w:rsidP="00172F67">
      <w:pPr>
        <w:numPr>
          <w:ilvl w:val="0"/>
          <w:numId w:val="39"/>
        </w:numPr>
        <w:tabs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172F67">
        <w:rPr>
          <w:rFonts w:asciiTheme="minorHAnsi" w:hAnsiTheme="minorHAnsi" w:cstheme="minorHAnsi"/>
          <w:sz w:val="21"/>
          <w:szCs w:val="21"/>
        </w:rPr>
        <w:t>Administratorem Państwa danych osobowych jest Narodowe Centrum Badań Jądrowych (dalej jako NCBJ) z siedzibą w Otwocku, ul. Andrzeja Sołtana 7, 05-400 Otwock</w:t>
      </w:r>
      <w:r w:rsidRPr="00172F67">
        <w:rPr>
          <w:rFonts w:asciiTheme="minorHAnsi" w:hAnsiTheme="minorHAnsi" w:cstheme="minorHAnsi"/>
          <w:color w:val="353535"/>
          <w:sz w:val="21"/>
          <w:szCs w:val="21"/>
        </w:rPr>
        <w:t xml:space="preserve">. </w:t>
      </w:r>
    </w:p>
    <w:p w14:paraId="5DE71488" w14:textId="77777777" w:rsidR="00172F67" w:rsidRPr="00172F67" w:rsidRDefault="00172F67" w:rsidP="00172F67">
      <w:pPr>
        <w:numPr>
          <w:ilvl w:val="0"/>
          <w:numId w:val="39"/>
        </w:numPr>
        <w:tabs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172F67">
        <w:rPr>
          <w:rFonts w:asciiTheme="minorHAnsi" w:hAnsiTheme="minorHAnsi" w:cstheme="minorHAnsi"/>
          <w:sz w:val="21"/>
          <w:szCs w:val="21"/>
        </w:rPr>
        <w:t>M</w:t>
      </w:r>
      <w:r w:rsidRPr="00172F67">
        <w:rPr>
          <w:rFonts w:asciiTheme="minorHAnsi" w:hAnsiTheme="minorHAnsi" w:cstheme="minorHAnsi"/>
          <w:color w:val="353535"/>
          <w:sz w:val="21"/>
          <w:szCs w:val="21"/>
        </w:rPr>
        <w:t xml:space="preserve">oże się Pani/Pan skontaktować z Inspektorem Ochrony Danych w NCBJ, na adres podany powyżej lub pod adresem </w:t>
      </w:r>
      <w:hyperlink r:id="rId10" w:history="1">
        <w:r w:rsidRPr="00172F67">
          <w:rPr>
            <w:rFonts w:asciiTheme="minorHAnsi" w:hAnsiTheme="minorHAnsi" w:cstheme="minorHAnsi"/>
            <w:color w:val="004494"/>
            <w:sz w:val="21"/>
            <w:szCs w:val="21"/>
            <w:bdr w:val="none" w:sz="0" w:space="0" w:color="auto" w:frame="1"/>
          </w:rPr>
          <w:t>iod@ncbj.gov.pl</w:t>
        </w:r>
      </w:hyperlink>
      <w:r w:rsidRPr="00172F67">
        <w:rPr>
          <w:rFonts w:asciiTheme="minorHAnsi" w:hAnsiTheme="minorHAnsi" w:cstheme="minorHAnsi"/>
          <w:color w:val="353535"/>
          <w:sz w:val="21"/>
          <w:szCs w:val="21"/>
        </w:rPr>
        <w:t xml:space="preserve">. </w:t>
      </w:r>
    </w:p>
    <w:p w14:paraId="050B8611" w14:textId="77777777" w:rsidR="00172F67" w:rsidRPr="00172F67" w:rsidRDefault="00172F67" w:rsidP="00172F67">
      <w:pPr>
        <w:numPr>
          <w:ilvl w:val="0"/>
          <w:numId w:val="39"/>
        </w:numPr>
        <w:tabs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172F67">
        <w:rPr>
          <w:rFonts w:asciiTheme="minorHAnsi" w:hAnsiTheme="minorHAnsi" w:cstheme="minorHAnsi"/>
          <w:color w:val="353535"/>
          <w:sz w:val="21"/>
          <w:szCs w:val="21"/>
        </w:rPr>
        <w:t xml:space="preserve">Administrator danych osobowych przetwarza Pani/Pana dane osobowe na podstawie obowiązujących przepisów prawa, w tym: </w:t>
      </w:r>
    </w:p>
    <w:p w14:paraId="2622F9CB" w14:textId="77777777" w:rsidR="00172F67" w:rsidRPr="00172F67" w:rsidRDefault="00172F67" w:rsidP="00172F67">
      <w:pPr>
        <w:numPr>
          <w:ilvl w:val="2"/>
          <w:numId w:val="39"/>
        </w:numPr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172F67">
        <w:rPr>
          <w:rFonts w:asciiTheme="minorHAnsi" w:hAnsiTheme="minorHAnsi" w:cstheme="minorHAnsi"/>
          <w:color w:val="353535"/>
          <w:sz w:val="21"/>
          <w:szCs w:val="21"/>
        </w:rPr>
        <w:t>ustawy z 11 września 2019 r. pzp oraz przepisów wykonawczych do tej ustawy</w:t>
      </w:r>
    </w:p>
    <w:p w14:paraId="26D59C64" w14:textId="77777777" w:rsidR="00172F67" w:rsidRPr="00172F67" w:rsidRDefault="00172F67" w:rsidP="00172F67">
      <w:pPr>
        <w:numPr>
          <w:ilvl w:val="2"/>
          <w:numId w:val="39"/>
        </w:numPr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172F67">
        <w:rPr>
          <w:rFonts w:asciiTheme="minorHAnsi" w:hAnsiTheme="minorHAnsi" w:cstheme="minorHAnsi"/>
          <w:color w:val="353535"/>
          <w:sz w:val="21"/>
          <w:szCs w:val="21"/>
        </w:rPr>
        <w:t>ustawy z 14 lipca 1983r. o narodowym zasobie archiwalnym i archiwach</w:t>
      </w:r>
    </w:p>
    <w:p w14:paraId="6BDD7248" w14:textId="77777777" w:rsidR="00172F67" w:rsidRPr="00172F67" w:rsidRDefault="00172F67" w:rsidP="00172F67">
      <w:pPr>
        <w:numPr>
          <w:ilvl w:val="0"/>
          <w:numId w:val="39"/>
        </w:numPr>
        <w:tabs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172F67">
        <w:rPr>
          <w:rFonts w:asciiTheme="minorHAnsi" w:hAnsiTheme="minorHAnsi" w:cstheme="minorHAnsi"/>
          <w:color w:val="353535"/>
          <w:sz w:val="21"/>
          <w:szCs w:val="21"/>
        </w:rPr>
        <w:t xml:space="preserve">Pani/Pana dane osobowe przetwarzane są w celu: </w:t>
      </w:r>
    </w:p>
    <w:p w14:paraId="297618B6" w14:textId="77777777" w:rsidR="00172F67" w:rsidRPr="00172F67" w:rsidRDefault="00172F67" w:rsidP="00172F67">
      <w:pPr>
        <w:ind w:left="720"/>
        <w:contextualSpacing/>
        <w:jc w:val="both"/>
        <w:rPr>
          <w:rFonts w:cstheme="minorHAnsi"/>
          <w:color w:val="000000"/>
          <w:sz w:val="21"/>
          <w:szCs w:val="21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72F67" w:rsidRPr="00172F67" w14:paraId="11C55A5C" w14:textId="77777777" w:rsidTr="009416C3">
        <w:tc>
          <w:tcPr>
            <w:tcW w:w="4530" w:type="dxa"/>
          </w:tcPr>
          <w:p w14:paraId="329ECEF7" w14:textId="77777777" w:rsidR="00172F67" w:rsidRPr="00172F67" w:rsidRDefault="00172F67" w:rsidP="00172F67">
            <w:pPr>
              <w:contextualSpacing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2F67">
              <w:rPr>
                <w:rFonts w:asciiTheme="minorHAnsi" w:hAnsiTheme="minorHAnsi" w:cstheme="minorHAnsi"/>
                <w:b/>
                <w:sz w:val="21"/>
                <w:szCs w:val="21"/>
              </w:rPr>
              <w:t>Cel przetwarzania</w:t>
            </w:r>
          </w:p>
        </w:tc>
        <w:tc>
          <w:tcPr>
            <w:tcW w:w="4530" w:type="dxa"/>
          </w:tcPr>
          <w:p w14:paraId="1176B333" w14:textId="77777777" w:rsidR="00172F67" w:rsidRPr="00172F67" w:rsidRDefault="00172F67" w:rsidP="00172F67">
            <w:pPr>
              <w:contextualSpacing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2F67">
              <w:rPr>
                <w:rFonts w:asciiTheme="minorHAnsi" w:hAnsiTheme="minorHAnsi" w:cstheme="minorHAnsi"/>
                <w:b/>
                <w:sz w:val="21"/>
                <w:szCs w:val="21"/>
              </w:rPr>
              <w:t>Podstawa prawna przetwarzania</w:t>
            </w:r>
          </w:p>
        </w:tc>
      </w:tr>
      <w:tr w:rsidR="00172F67" w:rsidRPr="00172F67" w14:paraId="6E98720C" w14:textId="77777777" w:rsidTr="009416C3">
        <w:tc>
          <w:tcPr>
            <w:tcW w:w="4530" w:type="dxa"/>
          </w:tcPr>
          <w:p w14:paraId="5B28430D" w14:textId="77777777" w:rsidR="00172F67" w:rsidRPr="00172F67" w:rsidRDefault="00172F67" w:rsidP="00172F6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2F67">
              <w:rPr>
                <w:rFonts w:asciiTheme="minorHAnsi" w:hAnsiTheme="minorHAnsi" w:cstheme="minorHAnsi"/>
                <w:sz w:val="21"/>
                <w:szCs w:val="21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32A13C70" w14:textId="77777777" w:rsidR="00172F67" w:rsidRPr="00172F67" w:rsidRDefault="00172F67" w:rsidP="00172F67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72F67">
              <w:rPr>
                <w:rFonts w:asciiTheme="minorHAnsi" w:hAnsiTheme="minorHAnsi" w:cstheme="minorHAnsi"/>
                <w:sz w:val="21"/>
                <w:szCs w:val="21"/>
              </w:rPr>
              <w:t>Niezbędność przetwarzania do wypełnienia obowiązku prawnego ciążącego na administratorze (art. 6 ust. 1 lit. c RODO)</w:t>
            </w:r>
          </w:p>
        </w:tc>
      </w:tr>
      <w:tr w:rsidR="00172F67" w:rsidRPr="00172F67" w14:paraId="1DCB75A4" w14:textId="77777777" w:rsidTr="009416C3">
        <w:tc>
          <w:tcPr>
            <w:tcW w:w="4530" w:type="dxa"/>
          </w:tcPr>
          <w:p w14:paraId="695C1CA2" w14:textId="77777777" w:rsidR="00172F67" w:rsidRPr="00172F67" w:rsidRDefault="00172F67" w:rsidP="00172F67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72F67">
              <w:rPr>
                <w:rFonts w:asciiTheme="minorHAnsi" w:hAnsiTheme="minorHAnsi" w:cstheme="minorHAnsi"/>
                <w:sz w:val="21"/>
                <w:szCs w:val="21"/>
              </w:rPr>
              <w:t>Realizacja umów zawartych z kontrahentami</w:t>
            </w:r>
          </w:p>
        </w:tc>
        <w:tc>
          <w:tcPr>
            <w:tcW w:w="4530" w:type="dxa"/>
          </w:tcPr>
          <w:p w14:paraId="0DC370CF" w14:textId="77777777" w:rsidR="00172F67" w:rsidRPr="00172F67" w:rsidRDefault="00172F67" w:rsidP="00172F67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72F67">
              <w:rPr>
                <w:rFonts w:asciiTheme="minorHAnsi" w:hAnsiTheme="minorHAnsi" w:cstheme="minorHAnsi"/>
                <w:sz w:val="21"/>
                <w:szCs w:val="21"/>
              </w:rPr>
              <w:t>Niezbędność przetwarzania do wykonania umowy (art. 6 ust. 1 lit. b RODO)</w:t>
            </w:r>
          </w:p>
        </w:tc>
      </w:tr>
      <w:tr w:rsidR="00172F67" w:rsidRPr="00172F67" w14:paraId="6953E9C5" w14:textId="77777777" w:rsidTr="009416C3">
        <w:tc>
          <w:tcPr>
            <w:tcW w:w="4530" w:type="dxa"/>
          </w:tcPr>
          <w:p w14:paraId="216CD026" w14:textId="77777777" w:rsidR="00172F67" w:rsidRPr="00172F67" w:rsidRDefault="00172F67" w:rsidP="00172F67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72F67">
              <w:rPr>
                <w:rFonts w:asciiTheme="minorHAnsi" w:hAnsiTheme="minorHAnsi" w:cstheme="minorHAnsi"/>
                <w:sz w:val="21"/>
                <w:szCs w:val="21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667A04CA" w14:textId="77777777" w:rsidR="00172F67" w:rsidRPr="00172F67" w:rsidRDefault="00172F67" w:rsidP="00172F67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72F67">
              <w:rPr>
                <w:rFonts w:asciiTheme="minorHAnsi" w:hAnsiTheme="minorHAnsi" w:cstheme="minorHAnsi"/>
                <w:sz w:val="21"/>
                <w:szCs w:val="21"/>
              </w:rPr>
              <w:t>Niezbędność przetwarzania do wykonania umowy (art. 6 ust. 1 lit. b RODO)</w:t>
            </w:r>
          </w:p>
          <w:p w14:paraId="7216A20E" w14:textId="77777777" w:rsidR="00172F67" w:rsidRPr="00172F67" w:rsidRDefault="00172F67" w:rsidP="00172F67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72F67">
              <w:rPr>
                <w:rFonts w:asciiTheme="minorHAnsi" w:hAnsiTheme="minorHAnsi" w:cstheme="minorHAnsi"/>
                <w:sz w:val="21"/>
                <w:szCs w:val="21"/>
              </w:rPr>
              <w:t>w celu wypełnienia obowiązku prawnego (art. 6 ust. 1 lit. c RODO)</w:t>
            </w:r>
          </w:p>
        </w:tc>
      </w:tr>
      <w:tr w:rsidR="00172F67" w:rsidRPr="00172F67" w14:paraId="78D896DA" w14:textId="77777777" w:rsidTr="009416C3">
        <w:tc>
          <w:tcPr>
            <w:tcW w:w="4530" w:type="dxa"/>
          </w:tcPr>
          <w:p w14:paraId="533C1FFA" w14:textId="77777777" w:rsidR="00172F67" w:rsidRPr="00172F67" w:rsidRDefault="00172F67" w:rsidP="00172F67">
            <w:pPr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72F6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Podczas pobytu na terenie NCBJ:</w:t>
            </w:r>
          </w:p>
          <w:p w14:paraId="44A3ABDC" w14:textId="77777777" w:rsidR="00172F67" w:rsidRPr="00172F67" w:rsidRDefault="00172F67" w:rsidP="00172F67">
            <w:pPr>
              <w:numPr>
                <w:ilvl w:val="0"/>
                <w:numId w:val="40"/>
              </w:numPr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72F6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Zapewnienie bezpieczeństwa osób i mienia oraz przeciwdziałanie naruszeniom prawa,</w:t>
            </w:r>
          </w:p>
          <w:p w14:paraId="5605024B" w14:textId="77777777" w:rsidR="00172F67" w:rsidRPr="00172F67" w:rsidRDefault="00172F67" w:rsidP="00172F67">
            <w:pPr>
              <w:numPr>
                <w:ilvl w:val="0"/>
                <w:numId w:val="40"/>
              </w:numPr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72F6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Kontrola wstępu na teren NCBJ,</w:t>
            </w:r>
          </w:p>
          <w:p w14:paraId="1935DC41" w14:textId="77777777" w:rsidR="00172F67" w:rsidRPr="00172F67" w:rsidRDefault="00172F67" w:rsidP="00172F67">
            <w:pPr>
              <w:numPr>
                <w:ilvl w:val="0"/>
                <w:numId w:val="40"/>
              </w:numPr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72F6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</w:tcPr>
          <w:p w14:paraId="424F5765" w14:textId="77777777" w:rsidR="00172F67" w:rsidRPr="00172F67" w:rsidRDefault="00172F67" w:rsidP="00172F67">
            <w:pPr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72F6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Niezbędność przetwarzania do wykonania zadania realizowanego w interesie publicznym (art. 6 ust. 1 lit. e i art. 9 ust. 2 lit. g RODO)</w:t>
            </w:r>
          </w:p>
        </w:tc>
      </w:tr>
      <w:tr w:rsidR="00172F67" w:rsidRPr="00172F67" w14:paraId="10367F4E" w14:textId="77777777" w:rsidTr="009416C3">
        <w:tc>
          <w:tcPr>
            <w:tcW w:w="4530" w:type="dxa"/>
          </w:tcPr>
          <w:p w14:paraId="28202F3E" w14:textId="77777777" w:rsidR="00172F67" w:rsidRPr="00172F67" w:rsidRDefault="00172F67" w:rsidP="00172F67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72F67">
              <w:rPr>
                <w:rFonts w:asciiTheme="minorHAnsi" w:hAnsiTheme="minorHAnsi" w:cstheme="minorHAnsi"/>
                <w:sz w:val="21"/>
                <w:szCs w:val="21"/>
              </w:rPr>
              <w:t>Przetwarzanie danych na podstawie zgody</w:t>
            </w:r>
          </w:p>
        </w:tc>
        <w:tc>
          <w:tcPr>
            <w:tcW w:w="4530" w:type="dxa"/>
          </w:tcPr>
          <w:p w14:paraId="75C135B6" w14:textId="77777777" w:rsidR="00172F67" w:rsidRPr="00172F67" w:rsidRDefault="00172F67" w:rsidP="00172F67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72F67">
              <w:rPr>
                <w:rFonts w:asciiTheme="minorHAnsi" w:hAnsiTheme="minorHAnsi" w:cstheme="minorHAnsi"/>
                <w:sz w:val="21"/>
                <w:szCs w:val="21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15BE944D" w14:textId="77777777" w:rsidR="00172F67" w:rsidRPr="00172F67" w:rsidRDefault="00172F67" w:rsidP="00172F67">
      <w:pPr>
        <w:ind w:left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4B4C13F5" w14:textId="77777777" w:rsidR="00172F67" w:rsidRPr="00172F67" w:rsidRDefault="00172F67" w:rsidP="00172F67">
      <w:pPr>
        <w:numPr>
          <w:ilvl w:val="0"/>
          <w:numId w:val="39"/>
        </w:numPr>
        <w:tabs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172F67">
        <w:rPr>
          <w:rFonts w:asciiTheme="minorHAnsi" w:hAnsiTheme="minorHAnsi" w:cstheme="minorHAnsi"/>
          <w:color w:val="353535"/>
          <w:sz w:val="21"/>
          <w:szCs w:val="21"/>
        </w:rPr>
        <w:t xml:space="preserve"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</w:t>
      </w:r>
      <w:r w:rsidRPr="00172F67">
        <w:rPr>
          <w:rFonts w:asciiTheme="minorHAnsi" w:hAnsiTheme="minorHAnsi" w:cstheme="minorHAnsi"/>
          <w:color w:val="122535"/>
          <w:sz w:val="21"/>
          <w:szCs w:val="21"/>
        </w:rPr>
        <w:t>które na podstawie stosownych umów podpisanych z NCBJ przetwarzają dane osobowe, dla których Administratorem jest NCBJ, bądź wobec których NCBJ zobowiązany jest do wykazania rozliczalności projektu/umowy.</w:t>
      </w:r>
    </w:p>
    <w:p w14:paraId="40A66A82" w14:textId="77777777" w:rsidR="00172F67" w:rsidRPr="00172F67" w:rsidRDefault="00172F67" w:rsidP="00172F67">
      <w:pPr>
        <w:numPr>
          <w:ilvl w:val="0"/>
          <w:numId w:val="39"/>
        </w:numPr>
        <w:tabs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172F67">
        <w:rPr>
          <w:rFonts w:asciiTheme="minorHAnsi" w:hAnsiTheme="minorHAnsi" w:cstheme="minorHAnsi"/>
          <w:color w:val="353535"/>
          <w:sz w:val="21"/>
          <w:szCs w:val="21"/>
        </w:rPr>
        <w:t xml:space="preserve">Pani/Pana dane osobowe będą przechowywane na podstawie art. 78 pzp, tj. przez okres 4 lat od dnia zakończenia postępowania o udzielenie zamówienia, a w przypadku zawarcia umowy o zamówienie publiczne, której okres obowiązywania przekracza 4 lata, czas </w:t>
      </w:r>
      <w:bookmarkStart w:id="0" w:name="highlightHit_9"/>
      <w:bookmarkEnd w:id="0"/>
      <w:r w:rsidRPr="00172F67">
        <w:rPr>
          <w:rFonts w:asciiTheme="minorHAnsi" w:hAnsiTheme="minorHAnsi" w:cstheme="minorHAnsi"/>
          <w:color w:val="353535"/>
          <w:sz w:val="21"/>
          <w:szCs w:val="21"/>
        </w:rPr>
        <w:t>przechowywania będzie zgodny z okresem jej obowiązywania oraz zgodny z realizacją celów określonych w pkt 4 powyżej.</w:t>
      </w:r>
    </w:p>
    <w:p w14:paraId="4B50C229" w14:textId="77777777" w:rsidR="00172F67" w:rsidRPr="00172F67" w:rsidRDefault="00172F67" w:rsidP="00172F67">
      <w:pPr>
        <w:numPr>
          <w:ilvl w:val="0"/>
          <w:numId w:val="39"/>
        </w:numPr>
        <w:tabs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172F67">
        <w:rPr>
          <w:rFonts w:asciiTheme="minorHAnsi" w:hAnsiTheme="minorHAnsi" w:cstheme="minorHAnsi"/>
          <w:color w:val="353535"/>
          <w:sz w:val="21"/>
          <w:szCs w:val="21"/>
        </w:rPr>
        <w:t xml:space="preserve">W związku z przetwarzaniem Pani/Pana danych osobowych przysługują Pani/Panu następujące uprawnienia: </w:t>
      </w:r>
    </w:p>
    <w:p w14:paraId="74357CED" w14:textId="77777777" w:rsidR="00172F67" w:rsidRPr="00172F67" w:rsidRDefault="00172F67" w:rsidP="00172F67">
      <w:pPr>
        <w:numPr>
          <w:ilvl w:val="1"/>
          <w:numId w:val="20"/>
        </w:numPr>
        <w:tabs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172F67">
        <w:rPr>
          <w:rFonts w:asciiTheme="minorHAnsi" w:hAnsiTheme="minorHAnsi" w:cstheme="minorHAnsi"/>
          <w:color w:val="353535"/>
          <w:sz w:val="21"/>
          <w:szCs w:val="21"/>
        </w:rPr>
        <w:t xml:space="preserve">Art. 15 RODO - prawo dostępu do danych osobowych oraz otrzymania ich kopii, </w:t>
      </w:r>
    </w:p>
    <w:p w14:paraId="43068EBA" w14:textId="77777777" w:rsidR="00172F67" w:rsidRPr="00172F67" w:rsidRDefault="00172F67" w:rsidP="00172F67">
      <w:pPr>
        <w:numPr>
          <w:ilvl w:val="1"/>
          <w:numId w:val="20"/>
        </w:numPr>
        <w:tabs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172F67">
        <w:rPr>
          <w:rFonts w:asciiTheme="minorHAnsi" w:hAnsiTheme="minorHAnsi" w:cstheme="minorHAnsi"/>
          <w:color w:val="353535"/>
          <w:sz w:val="21"/>
          <w:szCs w:val="21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172F67">
        <w:rPr>
          <w:rFonts w:asciiTheme="minorHAnsi" w:hAnsiTheme="minorHAnsi" w:cstheme="minorHAnsi"/>
          <w:color w:val="353535"/>
          <w:sz w:val="21"/>
          <w:szCs w:val="21"/>
        </w:rPr>
        <w:br/>
        <w:t>w zakresie niezgodnym z ustawą (art. 19 ust. 2 pzp).</w:t>
      </w:r>
    </w:p>
    <w:p w14:paraId="6D9E4E82" w14:textId="77777777" w:rsidR="00172F67" w:rsidRPr="00172F67" w:rsidRDefault="00172F67" w:rsidP="00172F67">
      <w:pPr>
        <w:numPr>
          <w:ilvl w:val="1"/>
          <w:numId w:val="20"/>
        </w:numPr>
        <w:tabs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172F67">
        <w:rPr>
          <w:rFonts w:asciiTheme="minorHAnsi" w:hAnsiTheme="minorHAnsi" w:cstheme="minorHAnsi"/>
          <w:color w:val="353535"/>
          <w:sz w:val="21"/>
          <w:szCs w:val="21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6D36C25E" w14:textId="77777777" w:rsidR="00172F67" w:rsidRPr="00172F67" w:rsidRDefault="00172F67" w:rsidP="00172F67">
      <w:pPr>
        <w:numPr>
          <w:ilvl w:val="1"/>
          <w:numId w:val="20"/>
        </w:numPr>
        <w:tabs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172F67">
        <w:rPr>
          <w:rFonts w:asciiTheme="minorHAnsi" w:hAnsiTheme="minorHAnsi" w:cstheme="minorHAnsi"/>
          <w:color w:val="353535"/>
          <w:sz w:val="21"/>
          <w:szCs w:val="21"/>
        </w:rPr>
        <w:t xml:space="preserve">Art. 18 RODO - prawo do żądania ograniczenia przetwarzania danych osobowych, o ile ograniczenie przetwarzania nie będzie skutkowało </w:t>
      </w:r>
      <w:r w:rsidRPr="00172F67">
        <w:rPr>
          <w:rFonts w:asciiTheme="minorHAnsi" w:hAnsiTheme="minorHAnsi" w:cstheme="minorHAnsi"/>
          <w:color w:val="333333"/>
          <w:sz w:val="21"/>
          <w:szCs w:val="21"/>
        </w:rPr>
        <w:t>ograniczeniem przetwarzania danych osobowych do czasu zakończenia tego postępowania (art. 19 ust. 3 pzp)</w:t>
      </w:r>
    </w:p>
    <w:p w14:paraId="68CB74C6" w14:textId="77777777" w:rsidR="00172F67" w:rsidRPr="00172F67" w:rsidRDefault="00172F67" w:rsidP="00172F67">
      <w:pPr>
        <w:numPr>
          <w:ilvl w:val="0"/>
          <w:numId w:val="39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172F67">
        <w:rPr>
          <w:rFonts w:asciiTheme="minorHAnsi" w:hAnsiTheme="minorHAnsi" w:cstheme="minorHAnsi"/>
          <w:color w:val="353535"/>
          <w:sz w:val="21"/>
          <w:szCs w:val="21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604BCE08" w14:textId="77777777" w:rsidR="00172F67" w:rsidRPr="00172F67" w:rsidRDefault="00172F67" w:rsidP="00172F67">
      <w:pPr>
        <w:numPr>
          <w:ilvl w:val="0"/>
          <w:numId w:val="39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172F67">
        <w:rPr>
          <w:rFonts w:asciiTheme="minorHAnsi" w:hAnsiTheme="minorHAnsi" w:cstheme="minorHAnsi"/>
          <w:color w:val="353535"/>
          <w:sz w:val="21"/>
          <w:szCs w:val="21"/>
        </w:rPr>
        <w:t xml:space="preserve">Pani/Pana dane osobowe nie będą transferowane do państw trzecich ani organizacji międzynarodowych. </w:t>
      </w:r>
    </w:p>
    <w:p w14:paraId="572BFDA5" w14:textId="77777777" w:rsidR="00172F67" w:rsidRPr="00172F67" w:rsidRDefault="00172F67" w:rsidP="00172F67">
      <w:pPr>
        <w:numPr>
          <w:ilvl w:val="0"/>
          <w:numId w:val="39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172F67">
        <w:rPr>
          <w:rFonts w:asciiTheme="minorHAnsi" w:hAnsiTheme="minorHAnsi" w:cstheme="minorHAnsi"/>
          <w:color w:val="353535"/>
          <w:sz w:val="21"/>
          <w:szCs w:val="21"/>
        </w:rPr>
        <w:t>Nie będzie Pani/Pan podlegać zautomatyzowanemu podejmowaniu decyzji, w tym profilowaniu.</w:t>
      </w:r>
    </w:p>
    <w:p w14:paraId="4DAE7CA1" w14:textId="2035939D" w:rsidR="00172F67" w:rsidRDefault="00172F67" w:rsidP="00172F67">
      <w:pPr>
        <w:numPr>
          <w:ilvl w:val="0"/>
          <w:numId w:val="39"/>
        </w:numPr>
        <w:ind w:left="567" w:hanging="567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172F67">
        <w:rPr>
          <w:rFonts w:asciiTheme="minorHAnsi" w:hAnsiTheme="minorHAnsi" w:cstheme="minorHAnsi"/>
          <w:sz w:val="21"/>
          <w:szCs w:val="21"/>
        </w:rPr>
        <w:t>Pani/Pana dane osobowe otrzymujemy od Pani/Pana bezpośrednio albo od Pani/Pana Pracodawcy/podmiotu, którego Pani/Pan reprezentuje albo w którego imieniu Pani/Pan realizuje zawartą umowę.</w:t>
      </w:r>
    </w:p>
    <w:p w14:paraId="4F9B128A" w14:textId="30120A31" w:rsidR="00962F33" w:rsidRPr="00172F67" w:rsidRDefault="00172F67" w:rsidP="00172F67">
      <w:pPr>
        <w:numPr>
          <w:ilvl w:val="0"/>
          <w:numId w:val="39"/>
        </w:numPr>
        <w:ind w:left="567" w:hanging="567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172F67">
        <w:rPr>
          <w:rFonts w:asciiTheme="minorHAnsi" w:hAnsiTheme="minorHAnsi" w:cstheme="minorHAnsi"/>
          <w:sz w:val="21"/>
          <w:szCs w:val="21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</w:t>
      </w:r>
      <w:r w:rsidR="0075787B">
        <w:rPr>
          <w:rFonts w:asciiTheme="minorHAnsi" w:hAnsiTheme="minorHAnsi" w:cstheme="minorHAnsi"/>
          <w:sz w:val="21"/>
          <w:szCs w:val="21"/>
        </w:rPr>
        <w:t xml:space="preserve">, </w:t>
      </w:r>
      <w:r w:rsidR="0075787B" w:rsidRPr="0075787B">
        <w:rPr>
          <w:rFonts w:asciiTheme="minorHAnsi" w:hAnsiTheme="minorHAnsi" w:cstheme="minorHAnsi"/>
          <w:sz w:val="21"/>
          <w:szCs w:val="21"/>
        </w:rPr>
        <w:t>nr rejestracyjny pojazdu, wizerunek, zawartość paczek i pakunków wwożonych/ wywożonych z terenu NCBJ.</w:t>
      </w:r>
    </w:p>
    <w:p w14:paraId="0B23296E" w14:textId="77777777" w:rsidR="00962F33" w:rsidRPr="008D4F73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5EF906A6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280F629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78702CED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2787C7C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34C423D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7F9609E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3A0701C4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39DB990A" w14:textId="77777777" w:rsidR="00962F33" w:rsidRPr="008D4F73" w:rsidRDefault="00962F33" w:rsidP="00962F33">
      <w:pPr>
        <w:rPr>
          <w:rFonts w:asciiTheme="minorHAnsi" w:hAnsiTheme="minorHAnsi" w:cstheme="minorHAnsi"/>
        </w:rPr>
        <w:sectPr w:rsidR="00962F33" w:rsidRPr="008D4F73">
          <w:headerReference w:type="default" r:id="rId11"/>
          <w:footerReference w:type="default" r:id="rId12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388AF07F" w14:textId="77777777" w:rsidR="00962F33" w:rsidRPr="008D4F73" w:rsidRDefault="00962F33" w:rsidP="00962F33">
      <w:pPr>
        <w:rPr>
          <w:rFonts w:asciiTheme="minorHAnsi" w:hAnsiTheme="minorHAnsi" w:cstheme="minorHAnsi"/>
        </w:rPr>
      </w:pPr>
    </w:p>
    <w:p w14:paraId="45390623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37AD49ED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DF9E171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64A6572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F22A580" w14:textId="77777777" w:rsidR="00962F33" w:rsidRPr="008D4F73" w:rsidRDefault="00962F33" w:rsidP="00962F33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962F33" w:rsidRPr="008D4F73" w14:paraId="577E1310" w14:textId="77777777" w:rsidTr="0006291F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5F33E63B" w14:textId="77777777" w:rsidR="00962F33" w:rsidRPr="0034659C" w:rsidRDefault="00962F33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Formularz 2.1.</w:t>
            </w:r>
          </w:p>
          <w:p w14:paraId="65145141" w14:textId="77777777" w:rsidR="00962F33" w:rsidRPr="008D4F73" w:rsidRDefault="00962F33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1AAE2E99" w14:textId="77777777" w:rsidR="00962F33" w:rsidRPr="008D4F73" w:rsidRDefault="00962F33" w:rsidP="00962F33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273E58A2" w14:textId="77777777" w:rsidR="00962F33" w:rsidRPr="0034659C" w:rsidRDefault="00962F33" w:rsidP="00962F33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1DDB0968" w14:textId="77777777" w:rsidR="00962F33" w:rsidRPr="0034659C" w:rsidRDefault="00962F33" w:rsidP="00962F33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ul. Andrzeja Sołtana 7, 05-400 Otwock</w:t>
      </w:r>
    </w:p>
    <w:p w14:paraId="7704AA5A" w14:textId="77777777" w:rsidR="00962F3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09083B28" w14:textId="25C60C17" w:rsidR="00962F33" w:rsidRPr="000A185D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0A185D">
        <w:rPr>
          <w:rFonts w:asciiTheme="minorHAnsi" w:hAnsiTheme="minorHAnsi" w:cstheme="minorHAnsi"/>
        </w:rPr>
        <w:t xml:space="preserve">Nawiązując do ogłoszenia o zamówieniu w postępowaniu o udzielenie zamówienia publicznego </w:t>
      </w:r>
      <w:r w:rsidR="001F76BF" w:rsidRPr="000A185D">
        <w:rPr>
          <w:rFonts w:asciiTheme="minorHAnsi" w:hAnsiTheme="minorHAnsi" w:cstheme="minorHAnsi"/>
        </w:rPr>
        <w:t>pn.</w:t>
      </w:r>
      <w:r w:rsidRPr="000A185D">
        <w:rPr>
          <w:rFonts w:asciiTheme="minorHAnsi" w:hAnsiTheme="minorHAnsi" w:cstheme="minorHAnsi"/>
        </w:rPr>
        <w:t xml:space="preserve">: </w:t>
      </w:r>
    </w:p>
    <w:p w14:paraId="1BD215C5" w14:textId="26309673" w:rsidR="00962F33" w:rsidRPr="0034659C" w:rsidRDefault="001F76BF" w:rsidP="00962F33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F76BF">
        <w:rPr>
          <w:rFonts w:asciiTheme="minorHAnsi" w:hAnsiTheme="minorHAnsi" w:cstheme="minorHAnsi"/>
          <w:b/>
          <w:bCs/>
          <w:iCs/>
          <w:sz w:val="20"/>
          <w:szCs w:val="20"/>
        </w:rPr>
        <w:t>Zawarcie umowy ramowej na</w:t>
      </w:r>
      <w:r w:rsidRPr="001F76BF">
        <w:rPr>
          <w:rFonts w:asciiTheme="minorHAnsi" w:hAnsiTheme="minorHAnsi" w:cstheme="minorHAnsi"/>
          <w:b/>
          <w:bCs/>
          <w:sz w:val="20"/>
          <w:szCs w:val="20"/>
        </w:rPr>
        <w:t xml:space="preserve"> rezerwację i sprzedaż krajowych i zagranicznych biletów lotniczych i kolejowych  dla Narodowego Centrum Badań Jądrowych w Otwocku</w:t>
      </w:r>
    </w:p>
    <w:p w14:paraId="6599EECC" w14:textId="77777777" w:rsidR="00962F33" w:rsidRPr="00EF7F62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5D6AE5D8" w14:textId="0FED8C69" w:rsidR="00962F33" w:rsidRPr="00EE45E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EE45E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1F76BF">
        <w:rPr>
          <w:rFonts w:asciiTheme="minorHAnsi" w:hAnsiTheme="minorHAnsi" w:cstheme="minorHAnsi"/>
          <w:b/>
          <w:sz w:val="20"/>
          <w:szCs w:val="20"/>
        </w:rPr>
        <w:t>E</w:t>
      </w:r>
      <w:r w:rsidR="001E700C" w:rsidRPr="00EE45E3">
        <w:rPr>
          <w:rFonts w:asciiTheme="minorHAnsi" w:hAnsiTheme="minorHAnsi" w:cstheme="minorHAnsi"/>
          <w:b/>
          <w:sz w:val="20"/>
          <w:szCs w:val="20"/>
        </w:rPr>
        <w:t>ZP.270.</w:t>
      </w:r>
      <w:r w:rsidR="001F76BF">
        <w:rPr>
          <w:rFonts w:asciiTheme="minorHAnsi" w:hAnsiTheme="minorHAnsi" w:cstheme="minorHAnsi"/>
          <w:b/>
          <w:sz w:val="20"/>
          <w:szCs w:val="20"/>
        </w:rPr>
        <w:t>56.2022</w:t>
      </w:r>
    </w:p>
    <w:p w14:paraId="69007239" w14:textId="77777777" w:rsidR="00962F33" w:rsidRPr="00EF7F62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512ADDF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7492C7E3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3E0B4A46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522D2E2E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2A5170E1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11643D3C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4D8DE3F0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576E506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3E0FF7B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059F992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56C23272" w14:textId="3E23F899" w:rsidR="00962F3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0504E81E" w14:textId="0A3E4FB3" w:rsidR="00721231" w:rsidRPr="008D4F73" w:rsidRDefault="00721231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721231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_____________________________________</w:t>
      </w:r>
    </w:p>
    <w:p w14:paraId="731626BD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33D90D0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28D4D26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0797A61D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FCC55F7" w14:textId="77777777" w:rsidR="00962F33" w:rsidRPr="008D4F73" w:rsidRDefault="00962F33" w:rsidP="00962F33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0ABDBF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01E1A22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DDD6AB5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253923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1D60E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411B9A1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5AF26CB2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140BF6F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611204CE" w14:textId="152AEF6D" w:rsidR="00721231" w:rsidRPr="00721231" w:rsidRDefault="00721231" w:rsidP="00721231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pacing w:after="80" w:line="360" w:lineRule="atLeast"/>
        <w:jc w:val="both"/>
        <w:textAlignment w:val="baseline"/>
        <w:rPr>
          <w:rFonts w:asciiTheme="minorHAnsi" w:hAnsiTheme="minorHAnsi" w:cstheme="minorHAnsi"/>
          <w:bCs/>
          <w:sz w:val="20"/>
        </w:rPr>
      </w:pPr>
      <w:r w:rsidRPr="00721231">
        <w:rPr>
          <w:rFonts w:asciiTheme="minorHAnsi" w:hAnsiTheme="minorHAnsi" w:cstheme="minorHAnsi"/>
          <w:bCs/>
          <w:sz w:val="20"/>
        </w:rPr>
        <w:t>Oferuję wykonanie</w:t>
      </w:r>
      <w:r w:rsidRPr="00721231">
        <w:rPr>
          <w:rFonts w:asciiTheme="minorHAnsi" w:hAnsiTheme="minorHAnsi" w:cstheme="minorHAnsi"/>
          <w:sz w:val="20"/>
        </w:rPr>
        <w:t xml:space="preserve"> usługi rezerwacji i sprzedaży </w:t>
      </w:r>
      <w:r w:rsidRPr="00EA3AA2">
        <w:rPr>
          <w:rFonts w:asciiTheme="minorHAnsi" w:hAnsiTheme="minorHAnsi" w:cstheme="minorHAnsi"/>
          <w:sz w:val="20"/>
        </w:rPr>
        <w:t>zagranicznych biletów lotniczych</w:t>
      </w:r>
      <w:r w:rsidRPr="00721231">
        <w:rPr>
          <w:rFonts w:asciiTheme="minorHAnsi" w:hAnsiTheme="minorHAnsi" w:cstheme="minorHAnsi"/>
          <w:sz w:val="20"/>
        </w:rPr>
        <w:t xml:space="preserve"> za opłatę transakcyjną w wysokości ………………… zł netto za  jeden bilet, w tym podatek VAT…………, tj. łącznie …………………….. zł brutto </w:t>
      </w:r>
    </w:p>
    <w:p w14:paraId="0B4F397E" w14:textId="07811445" w:rsidR="00721231" w:rsidRPr="00721231" w:rsidRDefault="00721231" w:rsidP="00721231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pacing w:after="80" w:line="360" w:lineRule="atLeast"/>
        <w:jc w:val="both"/>
        <w:textAlignment w:val="baseline"/>
        <w:rPr>
          <w:rFonts w:asciiTheme="minorHAnsi" w:hAnsiTheme="minorHAnsi" w:cstheme="minorHAnsi"/>
          <w:bCs/>
          <w:sz w:val="20"/>
        </w:rPr>
      </w:pPr>
      <w:r w:rsidRPr="00721231">
        <w:rPr>
          <w:rFonts w:asciiTheme="minorHAnsi" w:hAnsiTheme="minorHAnsi" w:cstheme="minorHAnsi"/>
          <w:bCs/>
          <w:sz w:val="20"/>
        </w:rPr>
        <w:t xml:space="preserve">Oferuję wykonanie usługi rezerwacji i sprzedaży </w:t>
      </w:r>
      <w:r w:rsidRPr="00EA3AA2">
        <w:rPr>
          <w:rFonts w:asciiTheme="minorHAnsi" w:hAnsiTheme="minorHAnsi" w:cstheme="minorHAnsi"/>
          <w:bCs/>
          <w:sz w:val="20"/>
        </w:rPr>
        <w:t>krajowych biletów lotniczych</w:t>
      </w:r>
      <w:r w:rsidRPr="00721231">
        <w:rPr>
          <w:rFonts w:asciiTheme="minorHAnsi" w:hAnsiTheme="minorHAnsi" w:cstheme="minorHAnsi"/>
          <w:bCs/>
          <w:sz w:val="20"/>
        </w:rPr>
        <w:t xml:space="preserve"> za opłatę transakcyjną w wysokości ……………………… zł netto za  jeden bilet, w tym podatek VAT………, tj. łącznie …………………….. zł brutto</w:t>
      </w:r>
    </w:p>
    <w:p w14:paraId="795D4467" w14:textId="4F9FEC3C" w:rsidR="00721231" w:rsidRPr="00721231" w:rsidRDefault="00721231" w:rsidP="00721231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pacing w:after="80" w:line="360" w:lineRule="atLeast"/>
        <w:jc w:val="both"/>
        <w:textAlignment w:val="baseline"/>
        <w:rPr>
          <w:rFonts w:asciiTheme="minorHAnsi" w:hAnsiTheme="minorHAnsi" w:cstheme="minorHAnsi"/>
          <w:bCs/>
          <w:sz w:val="20"/>
        </w:rPr>
      </w:pPr>
      <w:r w:rsidRPr="00721231">
        <w:rPr>
          <w:rFonts w:asciiTheme="minorHAnsi" w:hAnsiTheme="minorHAnsi" w:cstheme="minorHAnsi"/>
          <w:bCs/>
          <w:sz w:val="20"/>
        </w:rPr>
        <w:t xml:space="preserve">Oferuję wykonanie usługi rezerwacji i sprzedaży </w:t>
      </w:r>
      <w:r w:rsidRPr="00EA3AA2">
        <w:rPr>
          <w:rFonts w:asciiTheme="minorHAnsi" w:hAnsiTheme="minorHAnsi" w:cstheme="minorHAnsi"/>
          <w:bCs/>
          <w:sz w:val="20"/>
        </w:rPr>
        <w:t>zagranicznych biletów kolejowych</w:t>
      </w:r>
      <w:r w:rsidRPr="00721231">
        <w:rPr>
          <w:rFonts w:asciiTheme="minorHAnsi" w:hAnsiTheme="minorHAnsi" w:cstheme="minorHAnsi"/>
          <w:bCs/>
          <w:sz w:val="20"/>
        </w:rPr>
        <w:t xml:space="preserve"> za opłatę transakcyjną w wysokości ……………………… zł netto za  jeden bilet, w tym podatek VAT…………………</w:t>
      </w:r>
      <w:r w:rsidRPr="00721231">
        <w:rPr>
          <w:rFonts w:asciiTheme="minorHAnsi" w:hAnsiTheme="minorHAnsi" w:cstheme="minorHAnsi"/>
          <w:sz w:val="20"/>
        </w:rPr>
        <w:t xml:space="preserve"> </w:t>
      </w:r>
      <w:r w:rsidRPr="00721231">
        <w:rPr>
          <w:rFonts w:asciiTheme="minorHAnsi" w:hAnsiTheme="minorHAnsi" w:cstheme="minorHAnsi"/>
          <w:bCs/>
          <w:sz w:val="20"/>
        </w:rPr>
        <w:t>tj. łącznie …………………….. zł brutto</w:t>
      </w:r>
    </w:p>
    <w:p w14:paraId="0A161503" w14:textId="6A75DADB" w:rsidR="00721231" w:rsidRPr="00721231" w:rsidRDefault="00721231" w:rsidP="00721231">
      <w:pPr>
        <w:pStyle w:val="Akapitzlist"/>
        <w:widowControl w:val="0"/>
        <w:numPr>
          <w:ilvl w:val="0"/>
          <w:numId w:val="2"/>
        </w:numPr>
        <w:suppressAutoHyphens/>
        <w:spacing w:after="80" w:line="360" w:lineRule="atLeast"/>
        <w:jc w:val="both"/>
        <w:textAlignment w:val="baseline"/>
        <w:rPr>
          <w:rFonts w:asciiTheme="minorHAnsi" w:hAnsiTheme="minorHAnsi" w:cstheme="minorHAnsi"/>
          <w:bCs/>
          <w:sz w:val="20"/>
        </w:rPr>
      </w:pPr>
      <w:r w:rsidRPr="00721231">
        <w:rPr>
          <w:rFonts w:asciiTheme="minorHAnsi" w:hAnsiTheme="minorHAnsi" w:cstheme="minorHAnsi"/>
          <w:bCs/>
          <w:sz w:val="20"/>
        </w:rPr>
        <w:t xml:space="preserve">Oferuję wykonanie usługi rezerwacji i sprzedaży </w:t>
      </w:r>
      <w:r w:rsidRPr="00EA3AA2">
        <w:rPr>
          <w:rFonts w:asciiTheme="minorHAnsi" w:hAnsiTheme="minorHAnsi" w:cstheme="minorHAnsi"/>
          <w:bCs/>
          <w:sz w:val="20"/>
        </w:rPr>
        <w:t xml:space="preserve">krajowych biletów </w:t>
      </w:r>
      <w:r w:rsidR="00EA3AA2" w:rsidRPr="00EA3AA2">
        <w:rPr>
          <w:rFonts w:asciiTheme="minorHAnsi" w:hAnsiTheme="minorHAnsi" w:cstheme="minorHAnsi"/>
          <w:bCs/>
          <w:sz w:val="20"/>
        </w:rPr>
        <w:t>kolejow</w:t>
      </w:r>
      <w:r w:rsidRPr="00EA3AA2">
        <w:rPr>
          <w:rFonts w:asciiTheme="minorHAnsi" w:hAnsiTheme="minorHAnsi" w:cstheme="minorHAnsi"/>
          <w:bCs/>
          <w:sz w:val="20"/>
        </w:rPr>
        <w:t>ych</w:t>
      </w:r>
      <w:r w:rsidRPr="00721231">
        <w:rPr>
          <w:rFonts w:asciiTheme="minorHAnsi" w:hAnsiTheme="minorHAnsi" w:cstheme="minorHAnsi"/>
          <w:bCs/>
          <w:sz w:val="20"/>
        </w:rPr>
        <w:t xml:space="preserve"> za opłatę transakcyjną w wysokości …………………………….zł netto za  jeden bilet, w tym podatek VAT…………………</w:t>
      </w:r>
      <w:r w:rsidRPr="00721231">
        <w:rPr>
          <w:rFonts w:asciiTheme="minorHAnsi" w:hAnsiTheme="minorHAnsi" w:cstheme="minorHAnsi"/>
          <w:sz w:val="20"/>
        </w:rPr>
        <w:t xml:space="preserve"> </w:t>
      </w:r>
      <w:r w:rsidRPr="00721231">
        <w:rPr>
          <w:rFonts w:asciiTheme="minorHAnsi" w:hAnsiTheme="minorHAnsi" w:cstheme="minorHAnsi"/>
          <w:bCs/>
          <w:sz w:val="20"/>
        </w:rPr>
        <w:t>tj. łącznie …………………….. zł brutto</w:t>
      </w:r>
    </w:p>
    <w:p w14:paraId="0C30D5A8" w14:textId="58BDDE6B" w:rsidR="00721231" w:rsidRPr="00721231" w:rsidRDefault="00721231" w:rsidP="00721231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spacing w:after="80" w:line="360" w:lineRule="atLeast"/>
        <w:jc w:val="both"/>
        <w:textAlignment w:val="baseline"/>
        <w:rPr>
          <w:rFonts w:asciiTheme="minorHAnsi" w:hAnsiTheme="minorHAnsi" w:cstheme="minorHAnsi"/>
          <w:bCs/>
          <w:sz w:val="20"/>
        </w:rPr>
      </w:pPr>
      <w:r w:rsidRPr="00721231">
        <w:rPr>
          <w:rFonts w:asciiTheme="minorHAnsi" w:hAnsiTheme="minorHAnsi" w:cstheme="minorHAnsi"/>
          <w:bCs/>
          <w:sz w:val="20"/>
        </w:rPr>
        <w:t>Oświadczam, że podane w pkt.</w:t>
      </w:r>
      <w:r w:rsidR="00EA3AA2">
        <w:rPr>
          <w:rFonts w:asciiTheme="minorHAnsi" w:hAnsiTheme="minorHAnsi" w:cstheme="minorHAnsi"/>
          <w:bCs/>
          <w:sz w:val="20"/>
        </w:rPr>
        <w:t xml:space="preserve"> 3</w:t>
      </w:r>
      <w:r w:rsidRPr="00721231">
        <w:rPr>
          <w:rFonts w:asciiTheme="minorHAnsi" w:hAnsiTheme="minorHAnsi" w:cstheme="minorHAnsi"/>
          <w:bCs/>
          <w:sz w:val="20"/>
        </w:rPr>
        <w:t xml:space="preserve"> - </w:t>
      </w:r>
      <w:r w:rsidR="00EA3AA2">
        <w:rPr>
          <w:rFonts w:asciiTheme="minorHAnsi" w:hAnsiTheme="minorHAnsi" w:cstheme="minorHAnsi"/>
          <w:bCs/>
          <w:sz w:val="20"/>
        </w:rPr>
        <w:t>6</w:t>
      </w:r>
      <w:r w:rsidRPr="00721231">
        <w:rPr>
          <w:rFonts w:asciiTheme="minorHAnsi" w:hAnsiTheme="minorHAnsi" w:cstheme="minorHAnsi"/>
          <w:bCs/>
          <w:sz w:val="20"/>
        </w:rPr>
        <w:t xml:space="preserve"> opłaty transakcyjne będą stałe przez cały okres umowy.</w:t>
      </w:r>
    </w:p>
    <w:p w14:paraId="1C4E7272" w14:textId="77777777" w:rsidR="00721231" w:rsidRPr="00721231" w:rsidRDefault="00721231" w:rsidP="00145EFB">
      <w:pPr>
        <w:keepNext/>
        <w:widowControl w:val="0"/>
        <w:numPr>
          <w:ilvl w:val="0"/>
          <w:numId w:val="2"/>
        </w:numPr>
        <w:suppressAutoHyphens/>
        <w:adjustRightInd w:val="0"/>
        <w:spacing w:after="80" w:line="360" w:lineRule="atLeast"/>
        <w:jc w:val="both"/>
        <w:textAlignment w:val="baseline"/>
        <w:rPr>
          <w:rFonts w:asciiTheme="minorHAnsi" w:hAnsiTheme="minorHAnsi" w:cstheme="minorHAnsi"/>
          <w:bCs/>
          <w:sz w:val="20"/>
          <w:szCs w:val="22"/>
        </w:rPr>
      </w:pPr>
      <w:r w:rsidRPr="00721231">
        <w:rPr>
          <w:rFonts w:asciiTheme="minorHAnsi" w:hAnsiTheme="minorHAnsi" w:cstheme="minorHAnsi"/>
          <w:bCs/>
          <w:sz w:val="20"/>
          <w:szCs w:val="22"/>
        </w:rPr>
        <w:t>Oświadczam, że świadczone przez nas usługi spełniają standardy IATA (Międzynarodowego Stowarzyszenia Transportu Lotniczego).</w:t>
      </w:r>
    </w:p>
    <w:p w14:paraId="0623A6A6" w14:textId="1DC34F5E" w:rsidR="001E700C" w:rsidRPr="00721231" w:rsidRDefault="00721231" w:rsidP="00145EFB">
      <w:pPr>
        <w:pStyle w:val="Zwykytekst1"/>
        <w:numPr>
          <w:ilvl w:val="0"/>
          <w:numId w:val="2"/>
        </w:numPr>
        <w:tabs>
          <w:tab w:val="left" w:pos="284"/>
        </w:tabs>
        <w:spacing w:before="120" w:after="80" w:line="360" w:lineRule="exact"/>
        <w:ind w:left="284"/>
        <w:jc w:val="both"/>
        <w:rPr>
          <w:rFonts w:asciiTheme="minorHAnsi" w:hAnsiTheme="minorHAnsi" w:cstheme="minorHAnsi"/>
          <w:b/>
          <w:sz w:val="18"/>
        </w:rPr>
      </w:pPr>
      <w:r w:rsidRPr="00721231">
        <w:rPr>
          <w:rFonts w:asciiTheme="minorHAnsi" w:hAnsiTheme="minorHAnsi" w:cstheme="minorHAnsi"/>
          <w:bCs/>
          <w:szCs w:val="22"/>
        </w:rPr>
        <w:t xml:space="preserve">Oświadczam, że oferowany przedmiot zamówienia spełnia wymagania zawarte w </w:t>
      </w:r>
      <w:r w:rsidR="00C058DB">
        <w:rPr>
          <w:rFonts w:asciiTheme="minorHAnsi" w:hAnsiTheme="minorHAnsi" w:cstheme="minorHAnsi"/>
          <w:bCs/>
          <w:szCs w:val="22"/>
        </w:rPr>
        <w:t>TOM III</w:t>
      </w:r>
      <w:r w:rsidR="00C752EE">
        <w:rPr>
          <w:rFonts w:asciiTheme="minorHAnsi" w:hAnsiTheme="minorHAnsi" w:cstheme="minorHAnsi"/>
          <w:bCs/>
          <w:szCs w:val="22"/>
        </w:rPr>
        <w:t xml:space="preserve"> S</w:t>
      </w:r>
      <w:r w:rsidRPr="00721231">
        <w:rPr>
          <w:rFonts w:asciiTheme="minorHAnsi" w:hAnsiTheme="minorHAnsi" w:cstheme="minorHAnsi"/>
          <w:bCs/>
          <w:szCs w:val="22"/>
        </w:rPr>
        <w:t>WZ .</w:t>
      </w:r>
    </w:p>
    <w:p w14:paraId="6D5282E2" w14:textId="4E0DC1B0" w:rsidR="00962F33" w:rsidRPr="008D4F73" w:rsidRDefault="00962F33" w:rsidP="00145EF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11740B45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BE11096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74461F02" w14:textId="77777777" w:rsidR="00962F33" w:rsidRPr="008D4F73" w:rsidRDefault="00962F33" w:rsidP="00962F33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1208BBC" w14:textId="77777777" w:rsidR="00962F33" w:rsidRPr="008D4F73" w:rsidRDefault="00962F33" w:rsidP="00962F33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od towarów i usług ___________ %</w:t>
      </w:r>
    </w:p>
    <w:p w14:paraId="0B00D9CA" w14:textId="02EDAFAA" w:rsidR="00962F33" w:rsidRPr="00C058DB" w:rsidRDefault="00962F33" w:rsidP="00145EFB">
      <w:pPr>
        <w:pStyle w:val="Akapitzlist"/>
        <w:numPr>
          <w:ilvl w:val="0"/>
          <w:numId w:val="2"/>
        </w:numPr>
        <w:spacing w:before="120" w:after="120"/>
        <w:ind w:left="284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C058DB">
        <w:rPr>
          <w:rFonts w:asciiTheme="minorHAnsi" w:hAnsiTheme="minorHAnsi" w:cstheme="minorHAnsi"/>
          <w:b/>
          <w:iCs/>
          <w:sz w:val="20"/>
          <w:szCs w:val="20"/>
        </w:rPr>
        <w:t>ZAMIERZAMY</w:t>
      </w:r>
      <w:r w:rsidRPr="00C058DB">
        <w:rPr>
          <w:rFonts w:asciiTheme="minorHAnsi" w:hAnsiTheme="minorHAnsi" w:cstheme="minorHAnsi"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3AAFC59E" w14:textId="30F895A0" w:rsidR="00962F33" w:rsidRPr="00C058DB" w:rsidRDefault="00962F33" w:rsidP="00145EFB">
      <w:pPr>
        <w:pStyle w:val="Akapitzlist"/>
        <w:numPr>
          <w:ilvl w:val="0"/>
          <w:numId w:val="2"/>
        </w:numPr>
        <w:spacing w:before="120" w:after="120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058DB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="001B27C1" w:rsidRPr="00C058DB">
        <w:rPr>
          <w:rFonts w:asciiTheme="minorHAnsi" w:hAnsiTheme="minorHAnsi" w:cstheme="minorHAnsi"/>
          <w:iCs/>
          <w:sz w:val="20"/>
          <w:szCs w:val="20"/>
        </w:rPr>
        <w:t xml:space="preserve"> do</w:t>
      </w:r>
      <w:r w:rsidR="001D75B0">
        <w:rPr>
          <w:rFonts w:asciiTheme="minorHAnsi" w:hAnsiTheme="minorHAnsi" w:cstheme="minorHAnsi"/>
          <w:iCs/>
          <w:sz w:val="20"/>
          <w:szCs w:val="20"/>
        </w:rPr>
        <w:t xml:space="preserve"> składania ofert po otrzymaniu zaproszenia do złożenia oferty </w:t>
      </w:r>
      <w:r w:rsidR="001B27C1" w:rsidRPr="00C058DB">
        <w:rPr>
          <w:rFonts w:asciiTheme="minorHAnsi" w:hAnsiTheme="minorHAnsi" w:cstheme="minorHAnsi"/>
          <w:iCs/>
          <w:sz w:val="20"/>
          <w:szCs w:val="20"/>
        </w:rPr>
        <w:t>w terminie określonym w Tomie II PPU</w:t>
      </w:r>
      <w:r w:rsidR="0059746D" w:rsidRPr="00C058DB">
        <w:rPr>
          <w:rFonts w:asciiTheme="minorHAnsi" w:hAnsiTheme="minorHAnsi" w:cstheme="minorHAnsi"/>
          <w:b/>
          <w:sz w:val="20"/>
          <w:szCs w:val="20"/>
        </w:rPr>
        <w:t>.</w:t>
      </w:r>
    </w:p>
    <w:p w14:paraId="043D10D3" w14:textId="77777777" w:rsidR="00962F33" w:rsidRPr="00C058DB" w:rsidRDefault="00962F33" w:rsidP="00145EFB">
      <w:pPr>
        <w:pStyle w:val="Akapitzlist"/>
        <w:numPr>
          <w:ilvl w:val="0"/>
          <w:numId w:val="2"/>
        </w:numPr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58DB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C058DB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5BB1AA3" w14:textId="7A570BF4" w:rsidR="00962F33" w:rsidRDefault="00962F33" w:rsidP="00145EF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65F9AA97" w14:textId="77777777" w:rsidR="00962F33" w:rsidRPr="008D4F73" w:rsidRDefault="00962F33" w:rsidP="00145EFB">
      <w:pPr>
        <w:pStyle w:val="Zwykytekst1"/>
        <w:numPr>
          <w:ilvl w:val="0"/>
          <w:numId w:val="2"/>
        </w:numPr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361258B8" w14:textId="77777777" w:rsidR="00962F33" w:rsidRPr="008D4F73" w:rsidRDefault="00962F33" w:rsidP="00145EF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78E259F7" w14:textId="77777777" w:rsidR="00962F33" w:rsidRPr="008D4F73" w:rsidRDefault="00962F33" w:rsidP="00145EF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że wypełniliśmy obowiązki informacyjne przewidziane w </w:t>
      </w:r>
      <w:r w:rsidRPr="007237D3">
        <w:rPr>
          <w:rFonts w:asciiTheme="minorHAnsi" w:hAnsiTheme="minorHAnsi" w:cstheme="minorHAnsi"/>
        </w:rPr>
        <w:t>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2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3"/>
      </w:r>
      <w:r w:rsidRPr="008D4F73">
        <w:rPr>
          <w:rFonts w:asciiTheme="minorHAnsi" w:hAnsiTheme="minorHAnsi" w:cstheme="minorHAnsi"/>
        </w:rPr>
        <w:t>.</w:t>
      </w:r>
    </w:p>
    <w:p w14:paraId="1EA251BE" w14:textId="77777777" w:rsidR="00962F33" w:rsidRPr="008D4F73" w:rsidRDefault="00962F33" w:rsidP="00145EFB">
      <w:pPr>
        <w:pStyle w:val="Zwykytekst1"/>
        <w:numPr>
          <w:ilvl w:val="0"/>
          <w:numId w:val="2"/>
        </w:numPr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5426A6FC" w14:textId="77777777" w:rsidR="00962F33" w:rsidRPr="008D4F73" w:rsidRDefault="00962F33" w:rsidP="00E3563C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69E0FDE4" w14:textId="77777777" w:rsidR="00962F33" w:rsidRPr="008D4F73" w:rsidRDefault="00962F33" w:rsidP="00145EF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77906B1" w14:textId="77777777" w:rsidR="00962F33" w:rsidRPr="008D4F73" w:rsidRDefault="00962F33" w:rsidP="00962F33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79029F98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74B18E9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AB91BB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A6A017F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FC824D4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C399BA0" w14:textId="77777777" w:rsidR="00962F33" w:rsidRPr="006D12F8" w:rsidRDefault="00962F33" w:rsidP="00962F33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29143553" w14:textId="77777777" w:rsidR="00962F33" w:rsidRPr="006D12F8" w:rsidRDefault="00962F33" w:rsidP="00962F33">
      <w:pPr>
        <w:pStyle w:val="Zwykytekst1"/>
        <w:spacing w:before="120" w:after="120"/>
        <w:jc w:val="right"/>
        <w:rPr>
          <w:rFonts w:asciiTheme="minorHAnsi" w:hAnsiTheme="minorHAnsi" w:cstheme="minorHAnsi"/>
          <w:sz w:val="16"/>
        </w:rPr>
        <w:sectPr w:rsidR="00962F33" w:rsidRPr="006D12F8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 w:rsidRPr="006D12F8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14:paraId="45413906" w14:textId="14179567" w:rsidR="00833768" w:rsidRPr="00833768" w:rsidRDefault="00833768" w:rsidP="00833768">
      <w:pPr>
        <w:pStyle w:val="Zwykytekst1"/>
        <w:spacing w:before="120" w:after="120"/>
        <w:rPr>
          <w:rFonts w:asciiTheme="minorHAnsi" w:hAnsiTheme="minorHAnsi" w:cstheme="minorHAnsi"/>
          <w:bCs/>
        </w:rPr>
      </w:pPr>
    </w:p>
    <w:p w14:paraId="2DBFD29C" w14:textId="73432637" w:rsidR="00E3563C" w:rsidRPr="00E3563C" w:rsidRDefault="00E3563C" w:rsidP="00E3563C">
      <w:pPr>
        <w:suppressAutoHyphens/>
        <w:spacing w:before="120" w:after="120"/>
        <w:jc w:val="right"/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E3563C">
        <w:rPr>
          <w:rFonts w:ascii="Calibri" w:hAnsi="Calibri" w:cs="Calibri"/>
          <w:b/>
          <w:bCs/>
          <w:sz w:val="20"/>
          <w:szCs w:val="20"/>
          <w:lang w:eastAsia="ar-SA"/>
        </w:rPr>
        <w:t>Formularz 2.2</w:t>
      </w:r>
      <w:r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6"/>
        <w:gridCol w:w="5106"/>
      </w:tblGrid>
      <w:tr w:rsidR="00E3563C" w:rsidRPr="00E3563C" w14:paraId="5A58D237" w14:textId="77777777" w:rsidTr="00AB77DF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  <w:hideMark/>
          </w:tcPr>
          <w:p w14:paraId="32FF863C" w14:textId="77777777" w:rsidR="00E3563C" w:rsidRPr="00E3563C" w:rsidRDefault="00E3563C" w:rsidP="00E3563C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3563C">
              <w:rPr>
                <w:rFonts w:ascii="Calibri" w:hAnsi="Calibri" w:cs="Calibri"/>
                <w:sz w:val="18"/>
                <w:szCs w:val="18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0FCD844A" w14:textId="77777777" w:rsidR="00E3563C" w:rsidRPr="00E3563C" w:rsidRDefault="00E3563C" w:rsidP="00E3563C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3563C">
              <w:rPr>
                <w:rFonts w:ascii="Calibri" w:hAnsi="Calibri" w:cs="Calibri"/>
                <w:b/>
                <w:sz w:val="18"/>
                <w:szCs w:val="18"/>
              </w:rPr>
              <w:t>FORMULARZ</w:t>
            </w:r>
            <w:r w:rsidRPr="00E3563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3563C">
              <w:rPr>
                <w:rFonts w:ascii="Calibri" w:hAnsi="Calibri" w:cs="Calibri"/>
                <w:b/>
                <w:sz w:val="18"/>
                <w:szCs w:val="18"/>
              </w:rPr>
              <w:t>CENOWY</w:t>
            </w:r>
          </w:p>
        </w:tc>
      </w:tr>
    </w:tbl>
    <w:p w14:paraId="1C855ED3" w14:textId="77777777" w:rsidR="00E3563C" w:rsidRPr="00E3563C" w:rsidRDefault="00E3563C" w:rsidP="00E3563C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</w:p>
    <w:p w14:paraId="43938C22" w14:textId="04F780B3" w:rsidR="00E3563C" w:rsidRPr="00E3563C" w:rsidRDefault="00E3563C" w:rsidP="00E3563C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  <w:r w:rsidRPr="00E3563C">
        <w:rPr>
          <w:rFonts w:ascii="Calibri" w:hAnsi="Calibri" w:cs="Calibri"/>
          <w:sz w:val="20"/>
          <w:szCs w:val="20"/>
          <w:lang w:eastAsia="ar-SA"/>
        </w:rPr>
        <w:t>Składając ofertę w postępowaniu o udzielenie zamówienia publicznego w trybie podstawowym pn.:</w:t>
      </w:r>
    </w:p>
    <w:p w14:paraId="0D5DAC98" w14:textId="4D31E160" w:rsidR="00E3563C" w:rsidRPr="00E3563C" w:rsidRDefault="008A2B98" w:rsidP="00E3563C">
      <w:pPr>
        <w:spacing w:before="120" w:after="120"/>
        <w:jc w:val="both"/>
        <w:rPr>
          <w:rFonts w:ascii="Calibri" w:hAnsi="Calibri" w:cs="Calibri"/>
          <w:b/>
          <w:bCs/>
          <w:sz w:val="20"/>
          <w:szCs w:val="20"/>
        </w:rPr>
      </w:pPr>
      <w:r w:rsidRPr="008A2B98">
        <w:rPr>
          <w:rFonts w:ascii="Calibri" w:hAnsi="Calibri" w:cs="Calibri"/>
          <w:b/>
          <w:bCs/>
          <w:iCs/>
          <w:sz w:val="20"/>
          <w:szCs w:val="20"/>
        </w:rPr>
        <w:t>Zawarcie umowy ramowej na rezerwację i sprzedaż krajowych i zagranicznych biletów lotniczych i kolejowych  dla Narodowego Centrum Badań Jądrowych w Otwocku</w:t>
      </w:r>
    </w:p>
    <w:p w14:paraId="5DB30262" w14:textId="77777777" w:rsidR="00E3563C" w:rsidRPr="00E3563C" w:rsidRDefault="00E3563C" w:rsidP="00E3563C">
      <w:pPr>
        <w:tabs>
          <w:tab w:val="left" w:pos="284"/>
        </w:tabs>
        <w:suppressAutoHyphens/>
        <w:spacing w:before="120" w:after="120"/>
        <w:jc w:val="both"/>
        <w:rPr>
          <w:rFonts w:ascii="Calibri" w:hAnsi="Calibri" w:cs="Calibri"/>
          <w:sz w:val="10"/>
          <w:szCs w:val="20"/>
          <w:lang w:eastAsia="ar-SA"/>
        </w:rPr>
      </w:pPr>
    </w:p>
    <w:p w14:paraId="37C00C01" w14:textId="775BE8E7" w:rsidR="00833768" w:rsidRDefault="00E3563C" w:rsidP="00E3563C">
      <w:pPr>
        <w:pStyle w:val="Zwykytekst1"/>
        <w:spacing w:before="120" w:after="120"/>
        <w:rPr>
          <w:rFonts w:ascii="Calibri" w:hAnsi="Calibri" w:cs="Calibri"/>
          <w:b/>
          <w:bCs/>
        </w:rPr>
      </w:pPr>
      <w:r w:rsidRPr="00E3563C">
        <w:rPr>
          <w:rFonts w:ascii="Calibri" w:hAnsi="Calibri" w:cs="Calibri"/>
        </w:rPr>
        <w:t>Znak postępowania:</w:t>
      </w:r>
      <w:r w:rsidRPr="00E3563C">
        <w:rPr>
          <w:rFonts w:ascii="Calibri" w:hAnsi="Calibri" w:cs="Calibri"/>
          <w:b/>
          <w:bCs/>
        </w:rPr>
        <w:t xml:space="preserve"> EZP.270.5</w:t>
      </w:r>
      <w:r>
        <w:rPr>
          <w:rFonts w:ascii="Calibri" w:hAnsi="Calibri" w:cs="Calibri"/>
          <w:b/>
          <w:bCs/>
        </w:rPr>
        <w:t>6</w:t>
      </w:r>
      <w:r w:rsidRPr="00E3563C">
        <w:rPr>
          <w:rFonts w:ascii="Calibri" w:hAnsi="Calibri" w:cs="Calibri"/>
          <w:b/>
          <w:bCs/>
        </w:rPr>
        <w:t>.2022</w:t>
      </w:r>
    </w:p>
    <w:p w14:paraId="1C02E214" w14:textId="5F01DB89" w:rsidR="00E3563C" w:rsidRDefault="00E3563C" w:rsidP="00E3563C">
      <w:pPr>
        <w:pStyle w:val="Zwykytekst1"/>
        <w:spacing w:before="120" w:after="120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355"/>
        <w:gridCol w:w="2981"/>
      </w:tblGrid>
      <w:tr w:rsidR="00E3563C" w:rsidRPr="00E3563C" w14:paraId="56F4ACB3" w14:textId="77777777" w:rsidTr="001E6BDE">
        <w:trPr>
          <w:trHeight w:val="454"/>
        </w:trPr>
        <w:tc>
          <w:tcPr>
            <w:tcW w:w="724" w:type="dxa"/>
            <w:shd w:val="clear" w:color="auto" w:fill="auto"/>
          </w:tcPr>
          <w:p w14:paraId="088622A2" w14:textId="77777777" w:rsidR="00E3563C" w:rsidRPr="00E3563C" w:rsidRDefault="00E3563C" w:rsidP="00E3563C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Lp. </w:t>
            </w:r>
          </w:p>
        </w:tc>
        <w:tc>
          <w:tcPr>
            <w:tcW w:w="5355" w:type="dxa"/>
            <w:shd w:val="clear" w:color="auto" w:fill="auto"/>
          </w:tcPr>
          <w:p w14:paraId="1CEB4349" w14:textId="77777777" w:rsidR="00E3563C" w:rsidRPr="00E3563C" w:rsidRDefault="00E3563C" w:rsidP="00E3563C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Przedmiot</w:t>
            </w:r>
          </w:p>
        </w:tc>
        <w:tc>
          <w:tcPr>
            <w:tcW w:w="2981" w:type="dxa"/>
            <w:shd w:val="clear" w:color="auto" w:fill="auto"/>
          </w:tcPr>
          <w:p w14:paraId="0880F99D" w14:textId="77777777" w:rsidR="00E3563C" w:rsidRPr="00E3563C" w:rsidRDefault="00E3563C" w:rsidP="00E3563C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Cena netto</w:t>
            </w:r>
          </w:p>
        </w:tc>
      </w:tr>
      <w:tr w:rsidR="00E3563C" w:rsidRPr="00E3563C" w14:paraId="1BF28EDF" w14:textId="77777777" w:rsidTr="001E6BDE">
        <w:trPr>
          <w:trHeight w:val="454"/>
        </w:trPr>
        <w:tc>
          <w:tcPr>
            <w:tcW w:w="9060" w:type="dxa"/>
            <w:gridSpan w:val="3"/>
            <w:shd w:val="clear" w:color="auto" w:fill="F2F2F2"/>
            <w:vAlign w:val="center"/>
          </w:tcPr>
          <w:p w14:paraId="03923B1E" w14:textId="77777777" w:rsidR="00E3563C" w:rsidRPr="00E3563C" w:rsidRDefault="00E3563C" w:rsidP="00E3563C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Bilety lotnicze zagraniczne</w:t>
            </w:r>
          </w:p>
        </w:tc>
      </w:tr>
      <w:tr w:rsidR="00B617E5" w:rsidRPr="00E3563C" w14:paraId="0727E1EF" w14:textId="77777777" w:rsidTr="001E6BDE">
        <w:tc>
          <w:tcPr>
            <w:tcW w:w="724" w:type="dxa"/>
            <w:shd w:val="clear" w:color="auto" w:fill="auto"/>
            <w:vAlign w:val="center"/>
          </w:tcPr>
          <w:p w14:paraId="435FB17E" w14:textId="77777777" w:rsidR="00B617E5" w:rsidRPr="00E3563C" w:rsidRDefault="00B617E5" w:rsidP="00B617E5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4928F641" w14:textId="3777866A" w:rsidR="00B617E5" w:rsidRPr="00E3563C" w:rsidRDefault="00B617E5" w:rsidP="00B617E5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sz w:val="22"/>
                <w:szCs w:val="23"/>
              </w:rPr>
              <w:t>Warsza</w:t>
            </w:r>
            <w:r>
              <w:rPr>
                <w:rFonts w:ascii="Calibri" w:hAnsi="Calibri" w:cs="Calibri"/>
                <w:sz w:val="22"/>
                <w:szCs w:val="23"/>
              </w:rPr>
              <w:t>wa-Genewa-Warszawa (wylot: 15.01.2023, powrót: 18.01.2023</w:t>
            </w:r>
            <w:r w:rsidRPr="00E3563C">
              <w:rPr>
                <w:rFonts w:ascii="Calibri" w:hAnsi="Calibri" w:cs="Calibri"/>
                <w:sz w:val="22"/>
                <w:szCs w:val="23"/>
              </w:rPr>
              <w:t>, klasa ekonomiczna, bagaż rejestrowany, lot bezpośredni)</w:t>
            </w:r>
          </w:p>
        </w:tc>
        <w:tc>
          <w:tcPr>
            <w:tcW w:w="2981" w:type="dxa"/>
            <w:shd w:val="clear" w:color="auto" w:fill="auto"/>
          </w:tcPr>
          <w:p w14:paraId="437C0064" w14:textId="77777777" w:rsidR="00B617E5" w:rsidRPr="00E3563C" w:rsidRDefault="00B617E5" w:rsidP="00B617E5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B617E5" w:rsidRPr="00E3563C" w14:paraId="728989BC" w14:textId="77777777" w:rsidTr="001E6BDE">
        <w:tc>
          <w:tcPr>
            <w:tcW w:w="724" w:type="dxa"/>
            <w:shd w:val="clear" w:color="auto" w:fill="auto"/>
            <w:vAlign w:val="center"/>
          </w:tcPr>
          <w:p w14:paraId="20134CFE" w14:textId="77777777" w:rsidR="00B617E5" w:rsidRPr="00E3563C" w:rsidRDefault="00B617E5" w:rsidP="00B617E5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1F7D6479" w14:textId="0732B058" w:rsidR="00B617E5" w:rsidRPr="00E3563C" w:rsidRDefault="00B617E5" w:rsidP="00B617E5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sz w:val="22"/>
                <w:szCs w:val="23"/>
              </w:rPr>
              <w:t>War</w:t>
            </w:r>
            <w:r>
              <w:rPr>
                <w:rFonts w:ascii="Calibri" w:hAnsi="Calibri" w:cs="Calibri"/>
                <w:sz w:val="22"/>
                <w:szCs w:val="23"/>
              </w:rPr>
              <w:t>szawa-Hamburg-Warszawa (wylot 10.01.2023, powrót: 14.01.2023</w:t>
            </w:r>
            <w:r w:rsidRPr="00E3563C">
              <w:rPr>
                <w:rFonts w:ascii="Calibri" w:hAnsi="Calibri" w:cs="Calibri"/>
                <w:sz w:val="22"/>
                <w:szCs w:val="23"/>
              </w:rPr>
              <w:t>, klasa ekonomiczna, bagaż podręczny, lot bezpośredni)</w:t>
            </w:r>
          </w:p>
        </w:tc>
        <w:tc>
          <w:tcPr>
            <w:tcW w:w="2981" w:type="dxa"/>
            <w:shd w:val="clear" w:color="auto" w:fill="auto"/>
          </w:tcPr>
          <w:p w14:paraId="28843247" w14:textId="77777777" w:rsidR="00B617E5" w:rsidRPr="00E3563C" w:rsidRDefault="00B617E5" w:rsidP="00B617E5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B617E5" w:rsidRPr="00E3563C" w14:paraId="13FF159F" w14:textId="77777777" w:rsidTr="001E6BDE">
        <w:tc>
          <w:tcPr>
            <w:tcW w:w="724" w:type="dxa"/>
            <w:shd w:val="clear" w:color="auto" w:fill="auto"/>
            <w:vAlign w:val="center"/>
          </w:tcPr>
          <w:p w14:paraId="2175D720" w14:textId="77777777" w:rsidR="00B617E5" w:rsidRPr="00E3563C" w:rsidRDefault="00B617E5" w:rsidP="00B617E5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40CABAC5" w14:textId="1012757C" w:rsidR="00B617E5" w:rsidRPr="00E3563C" w:rsidRDefault="00B617E5" w:rsidP="00B617E5">
            <w:pPr>
              <w:rPr>
                <w:rFonts w:ascii="Calibri" w:hAnsi="Calibri" w:cs="Calibri"/>
                <w:sz w:val="22"/>
                <w:szCs w:val="23"/>
              </w:rPr>
            </w:pPr>
            <w:r w:rsidRPr="00E3563C">
              <w:rPr>
                <w:rFonts w:ascii="Calibri" w:hAnsi="Calibri" w:cs="Calibri"/>
                <w:sz w:val="22"/>
                <w:szCs w:val="23"/>
              </w:rPr>
              <w:t>Wars</w:t>
            </w:r>
            <w:r>
              <w:rPr>
                <w:rFonts w:ascii="Calibri" w:hAnsi="Calibri" w:cs="Calibri"/>
                <w:sz w:val="22"/>
                <w:szCs w:val="23"/>
              </w:rPr>
              <w:t>zawa-Marsylia-Warszawa (wylot 11.01.2023, powrót: 14.01.2023</w:t>
            </w:r>
            <w:r w:rsidRPr="00E3563C">
              <w:rPr>
                <w:rFonts w:ascii="Calibri" w:hAnsi="Calibri" w:cs="Calibri"/>
                <w:sz w:val="22"/>
                <w:szCs w:val="23"/>
              </w:rPr>
              <w:t>, klasa ekonomiczna, bagaż podręczny, lot bezpośredni)</w:t>
            </w:r>
          </w:p>
        </w:tc>
        <w:tc>
          <w:tcPr>
            <w:tcW w:w="2981" w:type="dxa"/>
            <w:shd w:val="clear" w:color="auto" w:fill="auto"/>
          </w:tcPr>
          <w:p w14:paraId="3C6BF0BB" w14:textId="77777777" w:rsidR="00B617E5" w:rsidRPr="00E3563C" w:rsidRDefault="00B617E5" w:rsidP="00B617E5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B617E5" w:rsidRPr="00E3563C" w14:paraId="03AA7822" w14:textId="77777777" w:rsidTr="001E6BDE">
        <w:tc>
          <w:tcPr>
            <w:tcW w:w="724" w:type="dxa"/>
            <w:shd w:val="clear" w:color="auto" w:fill="auto"/>
            <w:vAlign w:val="center"/>
          </w:tcPr>
          <w:p w14:paraId="3BED2684" w14:textId="77777777" w:rsidR="00B617E5" w:rsidRPr="00E3563C" w:rsidRDefault="00B617E5" w:rsidP="00B617E5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13EB60CF" w14:textId="590B5EDD" w:rsidR="00B617E5" w:rsidRPr="00E3563C" w:rsidRDefault="00B617E5" w:rsidP="00B617E5">
            <w:pPr>
              <w:rPr>
                <w:rFonts w:ascii="Calibri" w:hAnsi="Calibri" w:cs="Calibri"/>
                <w:sz w:val="22"/>
                <w:szCs w:val="23"/>
              </w:rPr>
            </w:pPr>
            <w:r w:rsidRPr="00E3563C">
              <w:rPr>
                <w:rFonts w:ascii="Calibri" w:hAnsi="Calibri" w:cs="Calibri"/>
                <w:sz w:val="22"/>
                <w:szCs w:val="23"/>
              </w:rPr>
              <w:t>War</w:t>
            </w:r>
            <w:r>
              <w:rPr>
                <w:rFonts w:ascii="Calibri" w:hAnsi="Calibri" w:cs="Calibri"/>
                <w:sz w:val="22"/>
                <w:szCs w:val="23"/>
              </w:rPr>
              <w:t>szawa-Bolonia-Warszawa (wylot 13.01.2023, powrót: 15.01</w:t>
            </w:r>
            <w:r w:rsidRPr="00E3563C">
              <w:rPr>
                <w:rFonts w:ascii="Calibri" w:hAnsi="Calibri" w:cs="Calibri"/>
                <w:sz w:val="22"/>
                <w:szCs w:val="23"/>
              </w:rPr>
              <w:t>.2022, klasa ekonomiczna, bagaż podręczny, lot bezpośredni)</w:t>
            </w:r>
          </w:p>
        </w:tc>
        <w:tc>
          <w:tcPr>
            <w:tcW w:w="2981" w:type="dxa"/>
            <w:shd w:val="clear" w:color="auto" w:fill="auto"/>
          </w:tcPr>
          <w:p w14:paraId="47EDAA48" w14:textId="77777777" w:rsidR="00B617E5" w:rsidRPr="00E3563C" w:rsidRDefault="00B617E5" w:rsidP="00B617E5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B617E5" w:rsidRPr="00E3563C" w14:paraId="18E6C42E" w14:textId="77777777" w:rsidTr="001E6BDE">
        <w:tc>
          <w:tcPr>
            <w:tcW w:w="724" w:type="dxa"/>
            <w:shd w:val="clear" w:color="auto" w:fill="auto"/>
            <w:vAlign w:val="center"/>
          </w:tcPr>
          <w:p w14:paraId="3DCF5A03" w14:textId="77777777" w:rsidR="00B617E5" w:rsidRPr="00E3563C" w:rsidRDefault="00B617E5" w:rsidP="00B617E5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56BCFEA1" w14:textId="7B4A3CB9" w:rsidR="00B617E5" w:rsidRPr="00E3563C" w:rsidRDefault="00B617E5" w:rsidP="00B617E5">
            <w:pPr>
              <w:rPr>
                <w:rFonts w:ascii="Calibri" w:hAnsi="Calibri" w:cs="Calibri"/>
                <w:sz w:val="22"/>
                <w:szCs w:val="23"/>
              </w:rPr>
            </w:pPr>
            <w:r w:rsidRPr="00E3563C">
              <w:rPr>
                <w:rFonts w:ascii="Calibri" w:hAnsi="Calibri" w:cs="Calibri"/>
                <w:sz w:val="22"/>
                <w:szCs w:val="23"/>
              </w:rPr>
              <w:t>Warszawa-Br</w:t>
            </w:r>
            <w:r>
              <w:rPr>
                <w:rFonts w:ascii="Calibri" w:hAnsi="Calibri" w:cs="Calibri"/>
                <w:sz w:val="22"/>
                <w:szCs w:val="23"/>
              </w:rPr>
              <w:t>uksela-Warszawa (wylot 21.01.2023, powrót: 23.01.2023</w:t>
            </w:r>
            <w:r w:rsidRPr="00E3563C">
              <w:rPr>
                <w:rFonts w:ascii="Calibri" w:hAnsi="Calibri" w:cs="Calibri"/>
                <w:sz w:val="22"/>
                <w:szCs w:val="23"/>
              </w:rPr>
              <w:t>, klasa ekonomiczna, bagaż podręczny, lot bezpośredni)</w:t>
            </w:r>
          </w:p>
        </w:tc>
        <w:tc>
          <w:tcPr>
            <w:tcW w:w="2981" w:type="dxa"/>
            <w:shd w:val="clear" w:color="auto" w:fill="auto"/>
          </w:tcPr>
          <w:p w14:paraId="2B8142A7" w14:textId="77777777" w:rsidR="00B617E5" w:rsidRPr="00E3563C" w:rsidRDefault="00B617E5" w:rsidP="00B617E5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B617E5" w:rsidRPr="00E3563C" w14:paraId="60BC4CDE" w14:textId="77777777" w:rsidTr="001E6BDE">
        <w:tc>
          <w:tcPr>
            <w:tcW w:w="724" w:type="dxa"/>
            <w:shd w:val="clear" w:color="auto" w:fill="auto"/>
            <w:vAlign w:val="center"/>
          </w:tcPr>
          <w:p w14:paraId="6800E56F" w14:textId="77777777" w:rsidR="00B617E5" w:rsidRPr="00E3563C" w:rsidRDefault="00B617E5" w:rsidP="00B617E5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056ED388" w14:textId="72F82447" w:rsidR="00B617E5" w:rsidRPr="00E3563C" w:rsidRDefault="00B617E5" w:rsidP="00B617E5">
            <w:pPr>
              <w:rPr>
                <w:rFonts w:ascii="Calibri" w:hAnsi="Calibri" w:cs="Calibri"/>
                <w:sz w:val="22"/>
                <w:szCs w:val="23"/>
              </w:rPr>
            </w:pPr>
            <w:r w:rsidRPr="00E3563C">
              <w:rPr>
                <w:rFonts w:ascii="Calibri" w:hAnsi="Calibri" w:cs="Calibri"/>
                <w:sz w:val="22"/>
                <w:szCs w:val="23"/>
              </w:rPr>
              <w:t>Warsz</w:t>
            </w:r>
            <w:r>
              <w:rPr>
                <w:rFonts w:ascii="Calibri" w:hAnsi="Calibri" w:cs="Calibri"/>
                <w:sz w:val="22"/>
                <w:szCs w:val="23"/>
              </w:rPr>
              <w:t>awa-Wiedeń-Warszawa (wylot 20.01.2023, powrót: 23.01.2023</w:t>
            </w:r>
            <w:r w:rsidRPr="00E3563C">
              <w:rPr>
                <w:rFonts w:ascii="Calibri" w:hAnsi="Calibri" w:cs="Calibri"/>
                <w:sz w:val="22"/>
                <w:szCs w:val="23"/>
              </w:rPr>
              <w:t>, klasa ekonomiczna, bagaż podręczny, lot bezpośredni)</w:t>
            </w:r>
          </w:p>
        </w:tc>
        <w:tc>
          <w:tcPr>
            <w:tcW w:w="2981" w:type="dxa"/>
            <w:shd w:val="clear" w:color="auto" w:fill="auto"/>
          </w:tcPr>
          <w:p w14:paraId="07B5B3B8" w14:textId="77777777" w:rsidR="00B617E5" w:rsidRPr="00E3563C" w:rsidRDefault="00B617E5" w:rsidP="00B617E5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B617E5" w:rsidRPr="00E3563C" w14:paraId="38A6606F" w14:textId="77777777" w:rsidTr="001E6BDE">
        <w:tc>
          <w:tcPr>
            <w:tcW w:w="724" w:type="dxa"/>
            <w:shd w:val="clear" w:color="auto" w:fill="auto"/>
            <w:vAlign w:val="center"/>
          </w:tcPr>
          <w:p w14:paraId="32DDD53D" w14:textId="77777777" w:rsidR="00B617E5" w:rsidRPr="00E3563C" w:rsidRDefault="00B617E5" w:rsidP="00B617E5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7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034A50EB" w14:textId="69CE8BAD" w:rsidR="00B617E5" w:rsidRPr="00E3563C" w:rsidRDefault="00B617E5" w:rsidP="00B617E5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sz w:val="22"/>
                <w:szCs w:val="23"/>
              </w:rPr>
              <w:t>Warszawa-Paryż-Warszawa</w:t>
            </w:r>
            <w:r>
              <w:rPr>
                <w:rFonts w:ascii="Calibri" w:hAnsi="Calibri" w:cs="Calibri"/>
                <w:sz w:val="22"/>
                <w:szCs w:val="23"/>
              </w:rPr>
              <w:t xml:space="preserve"> (wylot: 26.01.2023, powrót 30.01.2023</w:t>
            </w:r>
            <w:r w:rsidRPr="00E3563C">
              <w:rPr>
                <w:rFonts w:ascii="Calibri" w:hAnsi="Calibri" w:cs="Calibri"/>
                <w:sz w:val="22"/>
                <w:szCs w:val="23"/>
              </w:rPr>
              <w:t>, klasa ekonomiczna, bagaż podręczny, lot bezpośredni)</w:t>
            </w:r>
          </w:p>
        </w:tc>
        <w:tc>
          <w:tcPr>
            <w:tcW w:w="2981" w:type="dxa"/>
            <w:shd w:val="clear" w:color="auto" w:fill="auto"/>
          </w:tcPr>
          <w:p w14:paraId="550EECFC" w14:textId="77777777" w:rsidR="00B617E5" w:rsidRPr="00E3563C" w:rsidRDefault="00B617E5" w:rsidP="00B617E5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B617E5" w:rsidRPr="00E3563C" w14:paraId="578D6075" w14:textId="77777777" w:rsidTr="001E6BDE">
        <w:tc>
          <w:tcPr>
            <w:tcW w:w="724" w:type="dxa"/>
            <w:shd w:val="clear" w:color="auto" w:fill="auto"/>
            <w:vAlign w:val="center"/>
          </w:tcPr>
          <w:p w14:paraId="61CE477B" w14:textId="77777777" w:rsidR="00B617E5" w:rsidRPr="00E3563C" w:rsidRDefault="00B617E5" w:rsidP="00B617E5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8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41992CA0" w14:textId="1C4F3071" w:rsidR="00B617E5" w:rsidRPr="00E3563C" w:rsidRDefault="00B617E5" w:rsidP="00B617E5">
            <w:pPr>
              <w:rPr>
                <w:rFonts w:ascii="Calibri" w:hAnsi="Calibri" w:cs="Calibri"/>
                <w:sz w:val="22"/>
                <w:szCs w:val="23"/>
              </w:rPr>
            </w:pPr>
            <w:r w:rsidRPr="00E3563C">
              <w:rPr>
                <w:rFonts w:ascii="Calibri" w:hAnsi="Calibri" w:cs="Calibri"/>
                <w:sz w:val="22"/>
                <w:szCs w:val="23"/>
              </w:rPr>
              <w:t>W</w:t>
            </w:r>
            <w:r>
              <w:rPr>
                <w:rFonts w:ascii="Calibri" w:hAnsi="Calibri" w:cs="Calibri"/>
                <w:sz w:val="22"/>
                <w:szCs w:val="23"/>
              </w:rPr>
              <w:t>arszawa-Tokio-Warszawa (wylot 19.01.2023, powrót: 23.01.2023</w:t>
            </w:r>
            <w:r w:rsidRPr="00E3563C">
              <w:rPr>
                <w:rFonts w:ascii="Calibri" w:hAnsi="Calibri" w:cs="Calibri"/>
                <w:sz w:val="22"/>
                <w:szCs w:val="23"/>
              </w:rPr>
              <w:t>, klasa ekonomiczna, bagaż podręczny, lot bezpośredni)</w:t>
            </w:r>
          </w:p>
        </w:tc>
        <w:tc>
          <w:tcPr>
            <w:tcW w:w="2981" w:type="dxa"/>
            <w:shd w:val="clear" w:color="auto" w:fill="auto"/>
          </w:tcPr>
          <w:p w14:paraId="2C51C207" w14:textId="77777777" w:rsidR="00B617E5" w:rsidRPr="00E3563C" w:rsidRDefault="00B617E5" w:rsidP="00B617E5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E3563C" w:rsidRPr="00E3563C" w14:paraId="3561FDB6" w14:textId="77777777" w:rsidTr="001E6BDE">
        <w:trPr>
          <w:trHeight w:val="488"/>
        </w:trPr>
        <w:tc>
          <w:tcPr>
            <w:tcW w:w="9060" w:type="dxa"/>
            <w:gridSpan w:val="3"/>
            <w:shd w:val="clear" w:color="auto" w:fill="F2F2F2"/>
            <w:vAlign w:val="center"/>
          </w:tcPr>
          <w:p w14:paraId="65BA4124" w14:textId="77777777" w:rsidR="00E3563C" w:rsidRPr="00E3563C" w:rsidRDefault="00E3563C" w:rsidP="00E3563C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Bilety lotnicze krajowe</w:t>
            </w:r>
          </w:p>
        </w:tc>
      </w:tr>
      <w:tr w:rsidR="001526FE" w:rsidRPr="00E3563C" w14:paraId="3CEFD20C" w14:textId="77777777" w:rsidTr="001E6BDE">
        <w:tc>
          <w:tcPr>
            <w:tcW w:w="724" w:type="dxa"/>
            <w:shd w:val="clear" w:color="auto" w:fill="auto"/>
            <w:vAlign w:val="center"/>
          </w:tcPr>
          <w:p w14:paraId="0B4EFDB8" w14:textId="77777777" w:rsidR="001526FE" w:rsidRPr="00E3563C" w:rsidRDefault="001526FE" w:rsidP="001526FE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5355" w:type="dxa"/>
            <w:shd w:val="clear" w:color="auto" w:fill="auto"/>
          </w:tcPr>
          <w:p w14:paraId="70684412" w14:textId="57410664" w:rsidR="001526FE" w:rsidRPr="00E3563C" w:rsidRDefault="001526FE" w:rsidP="001526FE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sz w:val="22"/>
                <w:szCs w:val="22"/>
              </w:rPr>
              <w:t>Warsz</w:t>
            </w:r>
            <w:r>
              <w:rPr>
                <w:rFonts w:ascii="Calibri" w:hAnsi="Calibri" w:cs="Calibri"/>
                <w:sz w:val="22"/>
                <w:szCs w:val="22"/>
              </w:rPr>
              <w:t>awa-Gdańsk-Warszawa (wylot:12.01.2023, powrót, 14.01.2023</w:t>
            </w:r>
            <w:r w:rsidRPr="00E3563C">
              <w:rPr>
                <w:rFonts w:ascii="Calibri" w:hAnsi="Calibri" w:cs="Calibri"/>
                <w:sz w:val="22"/>
                <w:szCs w:val="22"/>
              </w:rPr>
              <w:t>, klasa ekonomiczna, bagaż podręczny)</w:t>
            </w:r>
          </w:p>
        </w:tc>
        <w:tc>
          <w:tcPr>
            <w:tcW w:w="2981" w:type="dxa"/>
            <w:shd w:val="clear" w:color="auto" w:fill="auto"/>
          </w:tcPr>
          <w:p w14:paraId="6B086AA3" w14:textId="77777777" w:rsidR="001526FE" w:rsidRPr="00E3563C" w:rsidRDefault="001526FE" w:rsidP="001526FE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1526FE" w:rsidRPr="00E3563C" w14:paraId="716D599B" w14:textId="77777777" w:rsidTr="001E6BDE">
        <w:tc>
          <w:tcPr>
            <w:tcW w:w="724" w:type="dxa"/>
            <w:shd w:val="clear" w:color="auto" w:fill="auto"/>
            <w:vAlign w:val="center"/>
          </w:tcPr>
          <w:p w14:paraId="5759E050" w14:textId="77777777" w:rsidR="001526FE" w:rsidRPr="00E3563C" w:rsidRDefault="001526FE" w:rsidP="001526FE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5355" w:type="dxa"/>
            <w:shd w:val="clear" w:color="auto" w:fill="auto"/>
          </w:tcPr>
          <w:p w14:paraId="2DFF419E" w14:textId="423B008D" w:rsidR="001526FE" w:rsidRPr="00E3563C" w:rsidRDefault="001526FE" w:rsidP="001526FE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iCs/>
                <w:sz w:val="22"/>
                <w:szCs w:val="22"/>
              </w:rPr>
              <w:t>War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szawa-Kraków-Warszawa (wylot: 13.01.2023, powrót, 15.01.2023</w:t>
            </w:r>
            <w:r w:rsidRPr="00E3563C">
              <w:rPr>
                <w:rFonts w:ascii="Calibri" w:hAnsi="Calibri" w:cs="Calibri"/>
                <w:iCs/>
                <w:sz w:val="22"/>
                <w:szCs w:val="22"/>
              </w:rPr>
              <w:t>, klasa ekonomiczna, bagaż nadawany)</w:t>
            </w:r>
          </w:p>
        </w:tc>
        <w:tc>
          <w:tcPr>
            <w:tcW w:w="2981" w:type="dxa"/>
            <w:shd w:val="clear" w:color="auto" w:fill="auto"/>
          </w:tcPr>
          <w:p w14:paraId="34851B19" w14:textId="77777777" w:rsidR="001526FE" w:rsidRPr="00E3563C" w:rsidRDefault="001526FE" w:rsidP="001526FE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E3563C" w:rsidRPr="00E3563C" w14:paraId="4817AC5A" w14:textId="77777777" w:rsidTr="001E6BDE">
        <w:trPr>
          <w:trHeight w:val="454"/>
        </w:trPr>
        <w:tc>
          <w:tcPr>
            <w:tcW w:w="6079" w:type="dxa"/>
            <w:gridSpan w:val="2"/>
            <w:shd w:val="clear" w:color="auto" w:fill="D9D9D9"/>
            <w:vAlign w:val="center"/>
          </w:tcPr>
          <w:p w14:paraId="0B13931C" w14:textId="77777777" w:rsidR="00E3563C" w:rsidRPr="00E3563C" w:rsidRDefault="00E3563C" w:rsidP="00E3563C">
            <w:pPr>
              <w:jc w:val="right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RAZEM cena biletów lotniczych zagranicznych i krajowych:</w:t>
            </w:r>
          </w:p>
        </w:tc>
        <w:tc>
          <w:tcPr>
            <w:tcW w:w="2981" w:type="dxa"/>
            <w:shd w:val="clear" w:color="auto" w:fill="D9D9D9"/>
          </w:tcPr>
          <w:p w14:paraId="08FF6022" w14:textId="77777777" w:rsidR="00E3563C" w:rsidRPr="00E3563C" w:rsidRDefault="00E3563C" w:rsidP="00E3563C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E3563C" w:rsidRPr="00E3563C" w14:paraId="455EDF90" w14:textId="77777777" w:rsidTr="001E6BDE">
        <w:trPr>
          <w:trHeight w:val="454"/>
        </w:trPr>
        <w:tc>
          <w:tcPr>
            <w:tcW w:w="9060" w:type="dxa"/>
            <w:gridSpan w:val="3"/>
            <w:shd w:val="clear" w:color="auto" w:fill="F2F2F2"/>
            <w:vAlign w:val="center"/>
          </w:tcPr>
          <w:p w14:paraId="4F3BD4C8" w14:textId="77777777" w:rsidR="00E3563C" w:rsidRPr="00E3563C" w:rsidRDefault="00E3563C" w:rsidP="00E3563C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Bilety kolejowe zagraniczne</w:t>
            </w:r>
          </w:p>
        </w:tc>
      </w:tr>
      <w:tr w:rsidR="00B252C1" w:rsidRPr="00E3563C" w14:paraId="0474511C" w14:textId="77777777" w:rsidTr="001E6BDE">
        <w:tc>
          <w:tcPr>
            <w:tcW w:w="724" w:type="dxa"/>
            <w:shd w:val="clear" w:color="auto" w:fill="auto"/>
            <w:vAlign w:val="center"/>
          </w:tcPr>
          <w:p w14:paraId="63B36829" w14:textId="77777777" w:rsidR="00B252C1" w:rsidRPr="00E3563C" w:rsidRDefault="00B252C1" w:rsidP="00B252C1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5355" w:type="dxa"/>
            <w:shd w:val="clear" w:color="auto" w:fill="auto"/>
          </w:tcPr>
          <w:p w14:paraId="74AFC65B" w14:textId="6A7713BB" w:rsidR="00B252C1" w:rsidRPr="00E3563C" w:rsidRDefault="00B252C1" w:rsidP="00B252C1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sz w:val="22"/>
                <w:szCs w:val="23"/>
              </w:rPr>
              <w:t>Warsza</w:t>
            </w:r>
            <w:r>
              <w:rPr>
                <w:rFonts w:ascii="Calibri" w:hAnsi="Calibri" w:cs="Calibri"/>
                <w:sz w:val="22"/>
                <w:szCs w:val="23"/>
              </w:rPr>
              <w:t>wa-Praga-Warszawa (wyjazd: 15.01.2023, powrót: 17.01.2023</w:t>
            </w:r>
            <w:r w:rsidRPr="00E3563C">
              <w:rPr>
                <w:rFonts w:ascii="Calibri" w:hAnsi="Calibri" w:cs="Calibri"/>
                <w:sz w:val="22"/>
                <w:szCs w:val="23"/>
              </w:rPr>
              <w:t>, klasa 2)</w:t>
            </w:r>
          </w:p>
        </w:tc>
        <w:tc>
          <w:tcPr>
            <w:tcW w:w="2981" w:type="dxa"/>
            <w:shd w:val="clear" w:color="auto" w:fill="auto"/>
          </w:tcPr>
          <w:p w14:paraId="16598C9E" w14:textId="77777777" w:rsidR="00B252C1" w:rsidRPr="00E3563C" w:rsidRDefault="00B252C1" w:rsidP="00B252C1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B252C1" w:rsidRPr="00E3563C" w14:paraId="115E2713" w14:textId="77777777" w:rsidTr="001E6BDE">
        <w:tc>
          <w:tcPr>
            <w:tcW w:w="724" w:type="dxa"/>
            <w:shd w:val="clear" w:color="auto" w:fill="auto"/>
            <w:vAlign w:val="center"/>
          </w:tcPr>
          <w:p w14:paraId="7D584C20" w14:textId="77777777" w:rsidR="00B252C1" w:rsidRPr="00E3563C" w:rsidRDefault="00B252C1" w:rsidP="00B252C1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5355" w:type="dxa"/>
            <w:shd w:val="clear" w:color="auto" w:fill="auto"/>
          </w:tcPr>
          <w:p w14:paraId="3F6D673A" w14:textId="2022046A" w:rsidR="00B252C1" w:rsidRPr="00E3563C" w:rsidRDefault="00B252C1" w:rsidP="00B252C1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sz w:val="22"/>
                <w:szCs w:val="23"/>
              </w:rPr>
              <w:t>Wars</w:t>
            </w:r>
            <w:r>
              <w:rPr>
                <w:rFonts w:ascii="Calibri" w:hAnsi="Calibri" w:cs="Calibri"/>
                <w:sz w:val="22"/>
                <w:szCs w:val="23"/>
              </w:rPr>
              <w:t>zawa-Berlin-Warszawa (wyjazd: 19.01.2023, powrót 21.01.2023</w:t>
            </w:r>
            <w:r w:rsidRPr="00E3563C">
              <w:rPr>
                <w:rFonts w:ascii="Calibri" w:hAnsi="Calibri" w:cs="Calibri"/>
                <w:sz w:val="22"/>
                <w:szCs w:val="23"/>
              </w:rPr>
              <w:t>, klasa 2)</w:t>
            </w:r>
          </w:p>
        </w:tc>
        <w:tc>
          <w:tcPr>
            <w:tcW w:w="2981" w:type="dxa"/>
            <w:shd w:val="clear" w:color="auto" w:fill="auto"/>
          </w:tcPr>
          <w:p w14:paraId="631E02CC" w14:textId="77777777" w:rsidR="00B252C1" w:rsidRPr="00E3563C" w:rsidRDefault="00B252C1" w:rsidP="00B252C1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E3563C" w:rsidRPr="00E3563C" w14:paraId="0031F408" w14:textId="77777777" w:rsidTr="001E6BDE">
        <w:trPr>
          <w:trHeight w:val="454"/>
        </w:trPr>
        <w:tc>
          <w:tcPr>
            <w:tcW w:w="9060" w:type="dxa"/>
            <w:gridSpan w:val="3"/>
            <w:shd w:val="clear" w:color="auto" w:fill="F2F2F2"/>
            <w:vAlign w:val="center"/>
          </w:tcPr>
          <w:p w14:paraId="640DCB02" w14:textId="77777777" w:rsidR="00E3563C" w:rsidRPr="00E3563C" w:rsidRDefault="00E3563C" w:rsidP="00E3563C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Bilety kolejowe krajowe</w:t>
            </w:r>
          </w:p>
        </w:tc>
      </w:tr>
      <w:tr w:rsidR="00B252C1" w:rsidRPr="00E3563C" w14:paraId="70779E7E" w14:textId="77777777" w:rsidTr="001E6BDE">
        <w:tc>
          <w:tcPr>
            <w:tcW w:w="724" w:type="dxa"/>
            <w:shd w:val="clear" w:color="auto" w:fill="auto"/>
            <w:vAlign w:val="center"/>
          </w:tcPr>
          <w:p w14:paraId="176B8464" w14:textId="77777777" w:rsidR="00B252C1" w:rsidRPr="00E3563C" w:rsidRDefault="00B252C1" w:rsidP="00B252C1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5355" w:type="dxa"/>
            <w:shd w:val="clear" w:color="auto" w:fill="auto"/>
          </w:tcPr>
          <w:p w14:paraId="12C2ADA0" w14:textId="58E42BAB" w:rsidR="00B252C1" w:rsidRPr="00E3563C" w:rsidRDefault="00B252C1" w:rsidP="00B252C1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iCs/>
                <w:sz w:val="22"/>
                <w:szCs w:val="22"/>
              </w:rPr>
              <w:t xml:space="preserve">Warszawa-Gdańsk-Warszawa 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(wyjazd: 12.01.2023, powrót 14.01.2023</w:t>
            </w:r>
            <w:r w:rsidRPr="00E3563C">
              <w:rPr>
                <w:rFonts w:ascii="Calibri" w:hAnsi="Calibri" w:cs="Calibri"/>
                <w:iCs/>
                <w:sz w:val="22"/>
                <w:szCs w:val="22"/>
              </w:rPr>
              <w:t>, klasa 2)</w:t>
            </w:r>
          </w:p>
        </w:tc>
        <w:tc>
          <w:tcPr>
            <w:tcW w:w="2981" w:type="dxa"/>
            <w:shd w:val="clear" w:color="auto" w:fill="auto"/>
          </w:tcPr>
          <w:p w14:paraId="518B84EF" w14:textId="77777777" w:rsidR="00B252C1" w:rsidRPr="00E3563C" w:rsidRDefault="00B252C1" w:rsidP="00B252C1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B252C1" w:rsidRPr="00E3563C" w14:paraId="6D42D6D8" w14:textId="77777777" w:rsidTr="001E6BDE">
        <w:tc>
          <w:tcPr>
            <w:tcW w:w="724" w:type="dxa"/>
            <w:shd w:val="clear" w:color="auto" w:fill="auto"/>
            <w:vAlign w:val="center"/>
          </w:tcPr>
          <w:p w14:paraId="380839BD" w14:textId="77777777" w:rsidR="00B252C1" w:rsidRPr="00E3563C" w:rsidRDefault="00B252C1" w:rsidP="00B252C1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5355" w:type="dxa"/>
            <w:shd w:val="clear" w:color="auto" w:fill="auto"/>
          </w:tcPr>
          <w:p w14:paraId="2E9BEC24" w14:textId="19DD2F55" w:rsidR="00B252C1" w:rsidRPr="00E3563C" w:rsidRDefault="00B252C1" w:rsidP="00B252C1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sz w:val="22"/>
                <w:szCs w:val="22"/>
              </w:rPr>
              <w:t>Wars</w:t>
            </w:r>
            <w:r>
              <w:rPr>
                <w:rFonts w:ascii="Calibri" w:hAnsi="Calibri" w:cs="Calibri"/>
                <w:sz w:val="22"/>
                <w:szCs w:val="22"/>
              </w:rPr>
              <w:t>zawa-Kraków-Warszawa (wyjazd, 20.01.2023, powrót: 22.01.2023</w:t>
            </w:r>
            <w:r w:rsidRPr="00E3563C">
              <w:rPr>
                <w:rFonts w:ascii="Calibri" w:hAnsi="Calibri" w:cs="Calibri"/>
                <w:sz w:val="22"/>
                <w:szCs w:val="22"/>
              </w:rPr>
              <w:t>, klasa 2)</w:t>
            </w:r>
          </w:p>
        </w:tc>
        <w:tc>
          <w:tcPr>
            <w:tcW w:w="2981" w:type="dxa"/>
            <w:shd w:val="clear" w:color="auto" w:fill="auto"/>
          </w:tcPr>
          <w:p w14:paraId="2EBEEACF" w14:textId="77777777" w:rsidR="00B252C1" w:rsidRPr="00E3563C" w:rsidRDefault="00B252C1" w:rsidP="00B252C1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B252C1" w:rsidRPr="00E3563C" w14:paraId="29D37777" w14:textId="77777777" w:rsidTr="001E6BDE">
        <w:tc>
          <w:tcPr>
            <w:tcW w:w="724" w:type="dxa"/>
            <w:shd w:val="clear" w:color="auto" w:fill="auto"/>
            <w:vAlign w:val="center"/>
          </w:tcPr>
          <w:p w14:paraId="38391FE5" w14:textId="77777777" w:rsidR="00B252C1" w:rsidRPr="00E3563C" w:rsidRDefault="00B252C1" w:rsidP="00B252C1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5355" w:type="dxa"/>
            <w:shd w:val="clear" w:color="auto" w:fill="auto"/>
          </w:tcPr>
          <w:p w14:paraId="02895EC0" w14:textId="6D34714E" w:rsidR="00B252C1" w:rsidRPr="00E3563C" w:rsidRDefault="00B252C1" w:rsidP="00B252C1">
            <w:pPr>
              <w:rPr>
                <w:rFonts w:ascii="Calibri" w:hAnsi="Calibri" w:cs="Calibri"/>
                <w:sz w:val="22"/>
                <w:szCs w:val="22"/>
              </w:rPr>
            </w:pPr>
            <w:r w:rsidRPr="00E3563C">
              <w:rPr>
                <w:rFonts w:ascii="Calibri" w:hAnsi="Calibri" w:cs="Calibri"/>
                <w:sz w:val="22"/>
                <w:szCs w:val="22"/>
              </w:rPr>
              <w:t>Warsz</w:t>
            </w:r>
            <w:r>
              <w:rPr>
                <w:rFonts w:ascii="Calibri" w:hAnsi="Calibri" w:cs="Calibri"/>
                <w:sz w:val="22"/>
                <w:szCs w:val="22"/>
              </w:rPr>
              <w:t>awa-Wrocław-Warszawa (wyjazd, 21.01.2023, powrót: 23.01.2023</w:t>
            </w:r>
            <w:r w:rsidRPr="00E3563C">
              <w:rPr>
                <w:rFonts w:ascii="Calibri" w:hAnsi="Calibri" w:cs="Calibri"/>
                <w:sz w:val="22"/>
                <w:szCs w:val="22"/>
              </w:rPr>
              <w:t>, klasa 2)</w:t>
            </w:r>
          </w:p>
        </w:tc>
        <w:tc>
          <w:tcPr>
            <w:tcW w:w="2981" w:type="dxa"/>
            <w:shd w:val="clear" w:color="auto" w:fill="auto"/>
          </w:tcPr>
          <w:p w14:paraId="6B0494F5" w14:textId="77777777" w:rsidR="00B252C1" w:rsidRPr="00E3563C" w:rsidRDefault="00B252C1" w:rsidP="00B252C1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E3563C" w:rsidRPr="00E3563C" w14:paraId="01C85DEF" w14:textId="77777777" w:rsidTr="001E6BDE">
        <w:trPr>
          <w:trHeight w:val="454"/>
        </w:trPr>
        <w:tc>
          <w:tcPr>
            <w:tcW w:w="6079" w:type="dxa"/>
            <w:gridSpan w:val="2"/>
            <w:shd w:val="clear" w:color="auto" w:fill="D9D9D9"/>
            <w:vAlign w:val="center"/>
          </w:tcPr>
          <w:p w14:paraId="309ACF65" w14:textId="77777777" w:rsidR="00E3563C" w:rsidRPr="00E3563C" w:rsidRDefault="00E3563C" w:rsidP="00E3563C">
            <w:pPr>
              <w:jc w:val="right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RAZEM cena biletów kolejowych zagranicznych i krajowych:</w:t>
            </w:r>
          </w:p>
        </w:tc>
        <w:tc>
          <w:tcPr>
            <w:tcW w:w="2981" w:type="dxa"/>
            <w:shd w:val="clear" w:color="auto" w:fill="D9D9D9"/>
          </w:tcPr>
          <w:p w14:paraId="3E133440" w14:textId="77777777" w:rsidR="00E3563C" w:rsidRPr="00E3563C" w:rsidRDefault="00E3563C" w:rsidP="00E3563C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E3563C" w:rsidRPr="00E3563C" w14:paraId="668F2608" w14:textId="77777777" w:rsidTr="001E6BDE">
        <w:trPr>
          <w:trHeight w:val="454"/>
        </w:trPr>
        <w:tc>
          <w:tcPr>
            <w:tcW w:w="9060" w:type="dxa"/>
            <w:gridSpan w:val="3"/>
            <w:shd w:val="clear" w:color="auto" w:fill="auto"/>
            <w:vAlign w:val="center"/>
          </w:tcPr>
          <w:p w14:paraId="7EC855C3" w14:textId="77777777" w:rsidR="00E3563C" w:rsidRPr="00E3563C" w:rsidRDefault="00E3563C" w:rsidP="00E3563C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Koszty wystawienia biletów </w:t>
            </w:r>
          </w:p>
        </w:tc>
      </w:tr>
      <w:tr w:rsidR="00E3563C" w:rsidRPr="00E3563C" w14:paraId="568DC7F7" w14:textId="77777777" w:rsidTr="001E6BDE">
        <w:trPr>
          <w:trHeight w:val="454"/>
        </w:trPr>
        <w:tc>
          <w:tcPr>
            <w:tcW w:w="724" w:type="dxa"/>
            <w:shd w:val="clear" w:color="auto" w:fill="auto"/>
            <w:vAlign w:val="center"/>
          </w:tcPr>
          <w:p w14:paraId="1CB2EBFB" w14:textId="77777777" w:rsidR="00E3563C" w:rsidRPr="00E3563C" w:rsidRDefault="00E3563C" w:rsidP="00E3563C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1713C551" w14:textId="77777777" w:rsidR="00E3563C" w:rsidRPr="00E3563C" w:rsidRDefault="00E3563C" w:rsidP="00E3563C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iCs/>
                <w:sz w:val="22"/>
                <w:szCs w:val="22"/>
              </w:rPr>
              <w:t>Koszt wystawienia biletu lotniczego zagranicznego</w:t>
            </w:r>
          </w:p>
        </w:tc>
        <w:tc>
          <w:tcPr>
            <w:tcW w:w="2981" w:type="dxa"/>
            <w:shd w:val="clear" w:color="auto" w:fill="auto"/>
          </w:tcPr>
          <w:p w14:paraId="6C8572B0" w14:textId="77777777" w:rsidR="00E3563C" w:rsidRPr="00E3563C" w:rsidRDefault="00E3563C" w:rsidP="00E3563C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E3563C" w:rsidRPr="00E3563C" w14:paraId="534B0CCB" w14:textId="77777777" w:rsidTr="001E6BDE">
        <w:trPr>
          <w:trHeight w:val="454"/>
        </w:trPr>
        <w:tc>
          <w:tcPr>
            <w:tcW w:w="724" w:type="dxa"/>
            <w:shd w:val="clear" w:color="auto" w:fill="auto"/>
            <w:vAlign w:val="center"/>
          </w:tcPr>
          <w:p w14:paraId="183D3CA7" w14:textId="77777777" w:rsidR="00E3563C" w:rsidRPr="00E3563C" w:rsidRDefault="00E3563C" w:rsidP="00E3563C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004C980E" w14:textId="77777777" w:rsidR="00E3563C" w:rsidRPr="00E3563C" w:rsidRDefault="00E3563C" w:rsidP="00E3563C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iCs/>
                <w:sz w:val="22"/>
                <w:szCs w:val="22"/>
              </w:rPr>
              <w:t>Koszt wystawienia biletu lotniczego krajowego</w:t>
            </w:r>
          </w:p>
        </w:tc>
        <w:tc>
          <w:tcPr>
            <w:tcW w:w="2981" w:type="dxa"/>
            <w:shd w:val="clear" w:color="auto" w:fill="auto"/>
          </w:tcPr>
          <w:p w14:paraId="15720C35" w14:textId="77777777" w:rsidR="00E3563C" w:rsidRPr="00E3563C" w:rsidRDefault="00E3563C" w:rsidP="00E3563C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E3563C" w:rsidRPr="00E3563C" w14:paraId="69DD4FA0" w14:textId="77777777" w:rsidTr="001E6BDE">
        <w:trPr>
          <w:trHeight w:val="454"/>
        </w:trPr>
        <w:tc>
          <w:tcPr>
            <w:tcW w:w="724" w:type="dxa"/>
            <w:shd w:val="clear" w:color="auto" w:fill="auto"/>
            <w:vAlign w:val="center"/>
          </w:tcPr>
          <w:p w14:paraId="0136B128" w14:textId="77777777" w:rsidR="00E3563C" w:rsidRPr="00E3563C" w:rsidRDefault="00E3563C" w:rsidP="00E3563C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2A36F651" w14:textId="77777777" w:rsidR="00E3563C" w:rsidRPr="00E3563C" w:rsidRDefault="00E3563C" w:rsidP="00E3563C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iCs/>
                <w:sz w:val="22"/>
                <w:szCs w:val="22"/>
              </w:rPr>
              <w:t>Koszt wystawienia biletu kolejowego zagranicznego</w:t>
            </w:r>
          </w:p>
        </w:tc>
        <w:tc>
          <w:tcPr>
            <w:tcW w:w="2981" w:type="dxa"/>
            <w:shd w:val="clear" w:color="auto" w:fill="auto"/>
          </w:tcPr>
          <w:p w14:paraId="19945067" w14:textId="77777777" w:rsidR="00E3563C" w:rsidRPr="00E3563C" w:rsidRDefault="00E3563C" w:rsidP="00E3563C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E3563C" w:rsidRPr="00E3563C" w14:paraId="0B546BB9" w14:textId="77777777" w:rsidTr="001E6BDE">
        <w:trPr>
          <w:trHeight w:val="454"/>
        </w:trPr>
        <w:tc>
          <w:tcPr>
            <w:tcW w:w="724" w:type="dxa"/>
            <w:shd w:val="clear" w:color="auto" w:fill="auto"/>
            <w:vAlign w:val="center"/>
          </w:tcPr>
          <w:p w14:paraId="6A44AB44" w14:textId="77777777" w:rsidR="00E3563C" w:rsidRPr="00E3563C" w:rsidRDefault="00E3563C" w:rsidP="00E3563C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676B34B4" w14:textId="77777777" w:rsidR="00E3563C" w:rsidRPr="00E3563C" w:rsidRDefault="00E3563C" w:rsidP="00E3563C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iCs/>
                <w:sz w:val="22"/>
                <w:szCs w:val="22"/>
              </w:rPr>
              <w:t>Koszt wystawienia biletu kolejowego krajowego</w:t>
            </w:r>
          </w:p>
        </w:tc>
        <w:tc>
          <w:tcPr>
            <w:tcW w:w="2981" w:type="dxa"/>
            <w:shd w:val="clear" w:color="auto" w:fill="auto"/>
          </w:tcPr>
          <w:p w14:paraId="16D1D7E7" w14:textId="77777777" w:rsidR="00E3563C" w:rsidRPr="00E3563C" w:rsidRDefault="00E3563C" w:rsidP="00E3563C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E3563C" w:rsidRPr="00E3563C" w14:paraId="79126FBF" w14:textId="77777777" w:rsidTr="001E6BDE">
        <w:trPr>
          <w:trHeight w:val="454"/>
        </w:trPr>
        <w:tc>
          <w:tcPr>
            <w:tcW w:w="6079" w:type="dxa"/>
            <w:gridSpan w:val="2"/>
            <w:shd w:val="clear" w:color="auto" w:fill="D9D9D9"/>
            <w:vAlign w:val="center"/>
          </w:tcPr>
          <w:p w14:paraId="40B55187" w14:textId="706AB319" w:rsidR="00E3563C" w:rsidRPr="00E3563C" w:rsidRDefault="00E3563C" w:rsidP="00C752EE">
            <w:pPr>
              <w:jc w:val="right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E3563C">
              <w:rPr>
                <w:rFonts w:ascii="Calibri" w:hAnsi="Calibri" w:cs="Calibri"/>
                <w:b/>
                <w:iCs/>
                <w:sz w:val="22"/>
                <w:szCs w:val="22"/>
              </w:rPr>
              <w:t>RAZEM Koszty wystawienia biletów:</w:t>
            </w:r>
          </w:p>
        </w:tc>
        <w:tc>
          <w:tcPr>
            <w:tcW w:w="2981" w:type="dxa"/>
            <w:shd w:val="clear" w:color="auto" w:fill="D9D9D9"/>
          </w:tcPr>
          <w:p w14:paraId="0705802A" w14:textId="77777777" w:rsidR="00E3563C" w:rsidRPr="00E3563C" w:rsidRDefault="00E3563C" w:rsidP="00E3563C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</w:tbl>
    <w:p w14:paraId="1B725842" w14:textId="43280601" w:rsidR="001E6BDE" w:rsidRDefault="001E6BDE" w:rsidP="00145EFB">
      <w:pPr>
        <w:pStyle w:val="Zwykytekst1"/>
        <w:spacing w:before="120" w:after="120"/>
        <w:jc w:val="both"/>
        <w:rPr>
          <w:rFonts w:asciiTheme="minorHAnsi" w:hAnsiTheme="minorHAnsi" w:cstheme="minorHAnsi"/>
          <w:b/>
          <w:bCs/>
        </w:rPr>
        <w:sectPr w:rsidR="001E6BDE" w:rsidSect="00E3563C">
          <w:pgSz w:w="11906" w:h="16838"/>
          <w:pgMar w:top="1259" w:right="1418" w:bottom="1276" w:left="1418" w:header="709" w:footer="624" w:gutter="0"/>
          <w:cols w:space="708"/>
          <w:docGrid w:linePitch="360"/>
        </w:sectPr>
      </w:pPr>
      <w:r w:rsidRPr="001E6BDE">
        <w:rPr>
          <w:rFonts w:asciiTheme="minorHAnsi" w:hAnsiTheme="minorHAnsi" w:cstheme="minorHAnsi"/>
          <w:b/>
          <w:bCs/>
        </w:rPr>
        <w:t>Zaofe</w:t>
      </w:r>
      <w:r w:rsidR="00AB77DF">
        <w:rPr>
          <w:rFonts w:asciiTheme="minorHAnsi" w:hAnsiTheme="minorHAnsi" w:cstheme="minorHAnsi"/>
          <w:b/>
          <w:bCs/>
        </w:rPr>
        <w:t>rowane ceny w Formularzu</w:t>
      </w:r>
      <w:r w:rsidRPr="001E6BDE">
        <w:rPr>
          <w:rFonts w:asciiTheme="minorHAnsi" w:hAnsiTheme="minorHAnsi" w:cstheme="minorHAnsi"/>
          <w:b/>
          <w:bCs/>
        </w:rPr>
        <w:t xml:space="preserve"> cenowy</w:t>
      </w:r>
      <w:r w:rsidR="00AB77DF">
        <w:rPr>
          <w:rFonts w:asciiTheme="minorHAnsi" w:hAnsiTheme="minorHAnsi" w:cstheme="minorHAnsi"/>
          <w:b/>
          <w:bCs/>
        </w:rPr>
        <w:t>m</w:t>
      </w:r>
      <w:r w:rsidRPr="001E6BDE">
        <w:rPr>
          <w:rFonts w:asciiTheme="minorHAnsi" w:hAnsiTheme="minorHAnsi" w:cstheme="minorHAnsi"/>
          <w:b/>
          <w:bCs/>
        </w:rPr>
        <w:t xml:space="preserve"> - za bilety lotnicze krajowe i zagraniczne oraz bilety kolejowe krajowe i zagraniczne będą służyły do porównania i oceny ofert.</w:t>
      </w:r>
      <w:r>
        <w:rPr>
          <w:rFonts w:asciiTheme="minorHAnsi" w:hAnsiTheme="minorHAnsi" w:cstheme="minorHAnsi"/>
          <w:b/>
          <w:bCs/>
        </w:rPr>
        <w:t xml:space="preserve">   Natomiast podane koszty wystawienia biletów </w:t>
      </w:r>
      <w:r w:rsidR="00AB77DF" w:rsidRPr="00AB77DF">
        <w:rPr>
          <w:rFonts w:asciiTheme="minorHAnsi" w:hAnsiTheme="minorHAnsi" w:cstheme="minorHAnsi"/>
          <w:b/>
          <w:bCs/>
        </w:rPr>
        <w:t xml:space="preserve">będą obowiązywały podczas realizacji </w:t>
      </w:r>
      <w:r w:rsidR="00AB77DF">
        <w:rPr>
          <w:rFonts w:asciiTheme="minorHAnsi" w:hAnsiTheme="minorHAnsi" w:cstheme="minorHAnsi"/>
          <w:b/>
          <w:bCs/>
        </w:rPr>
        <w:t>P</w:t>
      </w:r>
      <w:r w:rsidR="00AB77DF" w:rsidRPr="00AB77DF">
        <w:rPr>
          <w:rFonts w:asciiTheme="minorHAnsi" w:hAnsiTheme="minorHAnsi" w:cstheme="minorHAnsi"/>
          <w:b/>
          <w:bCs/>
        </w:rPr>
        <w:t xml:space="preserve">rzedmiotu </w:t>
      </w:r>
      <w:r w:rsidR="00AB77DF">
        <w:rPr>
          <w:rFonts w:asciiTheme="minorHAnsi" w:hAnsiTheme="minorHAnsi" w:cstheme="minorHAnsi"/>
          <w:b/>
          <w:bCs/>
        </w:rPr>
        <w:t xml:space="preserve">Zamówienia i powinny być takie same w Formularzu Ofertowym.   </w:t>
      </w:r>
    </w:p>
    <w:p w14:paraId="5811594E" w14:textId="20E7BE24" w:rsidR="008B06F2" w:rsidRDefault="008B06F2" w:rsidP="008B06F2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53AD78BC" w14:textId="77777777" w:rsidR="008B06F2" w:rsidRPr="003B4FAE" w:rsidRDefault="008B06F2" w:rsidP="008B06F2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  <w:r w:rsidRPr="003B4FAE">
        <w:rPr>
          <w:rFonts w:asciiTheme="minorHAnsi" w:hAnsiTheme="minorHAnsi" w:cstheme="minorHAnsi"/>
          <w:b/>
          <w:bCs/>
        </w:rPr>
        <w:t>Rozdział 3</w:t>
      </w:r>
    </w:p>
    <w:p w14:paraId="40FDB6F0" w14:textId="77777777" w:rsidR="008B06F2" w:rsidRPr="008D4F73" w:rsidRDefault="008B06F2" w:rsidP="008B06F2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AD49A87" w14:textId="717F63CB" w:rsidR="008B06F2" w:rsidRDefault="008B06F2" w:rsidP="008B06F2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  <w:sectPr w:rsidR="008B06F2" w:rsidSect="00A04A03">
          <w:pgSz w:w="11906" w:h="16838"/>
          <w:pgMar w:top="1259" w:right="1418" w:bottom="1276" w:left="1418" w:header="709" w:footer="624" w:gutter="0"/>
          <w:cols w:space="708"/>
          <w:docGrid w:linePitch="360"/>
        </w:sectPr>
      </w:pPr>
      <w:r w:rsidRPr="008D4F73">
        <w:rPr>
          <w:rFonts w:asciiTheme="minorHAnsi" w:hAnsiTheme="minorHAnsi" w:cstheme="minorHAnsi"/>
          <w:b/>
          <w:bCs/>
        </w:rPr>
        <w:t>Formularze dotyczące wykazania braku podstaw do wykluczenia Wykonawcy z postępowania /spełniania przez Wykonawcę</w:t>
      </w:r>
      <w:r>
        <w:rPr>
          <w:rFonts w:asciiTheme="minorHAnsi" w:hAnsiTheme="minorHAnsi" w:cstheme="minorHAnsi"/>
          <w:b/>
          <w:bCs/>
        </w:rPr>
        <w:t xml:space="preserve"> warunków udziału w postępowania</w:t>
      </w:r>
    </w:p>
    <w:p w14:paraId="5FDB9440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Rozdział 3. Formularz 3.1.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62F33" w:rsidRPr="008D4F73" w14:paraId="3EA03364" w14:textId="77777777" w:rsidTr="00EE16FB">
        <w:trPr>
          <w:trHeight w:val="1125"/>
        </w:trPr>
        <w:tc>
          <w:tcPr>
            <w:tcW w:w="8856" w:type="dxa"/>
            <w:shd w:val="clear" w:color="auto" w:fill="F2F2F2" w:themeFill="background1" w:themeFillShade="F2"/>
            <w:vAlign w:val="center"/>
          </w:tcPr>
          <w:p w14:paraId="15AAE25F" w14:textId="77777777" w:rsidR="00962F33" w:rsidRPr="008D4F73" w:rsidRDefault="00962F33" w:rsidP="000629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57BB11A1" w14:textId="77777777" w:rsidR="00962F33" w:rsidRPr="008D4F73" w:rsidRDefault="00962F33" w:rsidP="000629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22E05E5E" w14:textId="7AA313F0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AB77DF" w:rsidRPr="00AB77DF">
        <w:rPr>
          <w:rFonts w:asciiTheme="minorHAnsi" w:hAnsiTheme="minorHAnsi" w:cstheme="minorHAnsi"/>
          <w:spacing w:val="4"/>
          <w:sz w:val="20"/>
          <w:szCs w:val="20"/>
        </w:rPr>
        <w:t xml:space="preserve">w trybie podstawowym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pn.: </w:t>
      </w:r>
    </w:p>
    <w:p w14:paraId="14910A3A" w14:textId="2E4BAF52" w:rsidR="00962F33" w:rsidRDefault="00AB77DF" w:rsidP="00962F33">
      <w:pPr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B77DF">
        <w:rPr>
          <w:rFonts w:asciiTheme="minorHAnsi" w:hAnsiTheme="minorHAnsi" w:cstheme="minorHAnsi"/>
          <w:b/>
          <w:bCs/>
          <w:iCs/>
          <w:sz w:val="20"/>
          <w:szCs w:val="20"/>
        </w:rPr>
        <w:t>Zawarcie umowy ramowej na</w:t>
      </w:r>
      <w:r w:rsidRPr="00AB77DF">
        <w:rPr>
          <w:rFonts w:asciiTheme="minorHAnsi" w:hAnsiTheme="minorHAnsi" w:cstheme="minorHAnsi"/>
          <w:b/>
          <w:bCs/>
          <w:sz w:val="20"/>
          <w:szCs w:val="20"/>
        </w:rPr>
        <w:t xml:space="preserve"> rezerwację i sprzedaż krajowych i zagranicznych biletów lotniczych i kolejowych dla Narodowego Centrum Badań Jądrowych w Otwocku</w:t>
      </w:r>
    </w:p>
    <w:p w14:paraId="1B4210E4" w14:textId="62B98089" w:rsidR="00962F33" w:rsidRPr="001542FD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1542FD">
        <w:rPr>
          <w:rFonts w:ascii="Calibri" w:hAnsi="Calibri" w:cs="Calibri"/>
          <w:sz w:val="20"/>
          <w:szCs w:val="20"/>
          <w:lang w:eastAsia="ar-SA"/>
        </w:rPr>
        <w:t>Znak postępowania:</w:t>
      </w:r>
      <w:r w:rsidRPr="001542FD">
        <w:rPr>
          <w:rFonts w:ascii="Calibri" w:hAnsi="Calibri" w:cs="Calibri"/>
          <w:b/>
          <w:bCs/>
          <w:sz w:val="20"/>
          <w:szCs w:val="20"/>
          <w:lang w:eastAsia="ar-SA"/>
        </w:rPr>
        <w:t xml:space="preserve"> </w:t>
      </w:r>
      <w:r w:rsidR="00AB77DF">
        <w:rPr>
          <w:rFonts w:ascii="Calibri" w:hAnsi="Calibri" w:cs="Calibri"/>
          <w:b/>
          <w:bCs/>
          <w:sz w:val="20"/>
          <w:szCs w:val="20"/>
          <w:lang w:eastAsia="ar-SA"/>
        </w:rPr>
        <w:t>E</w:t>
      </w:r>
      <w:r w:rsidRPr="00A04A03">
        <w:rPr>
          <w:rFonts w:ascii="Calibri" w:hAnsi="Calibri" w:cs="Calibri"/>
          <w:b/>
          <w:bCs/>
          <w:sz w:val="20"/>
          <w:szCs w:val="20"/>
          <w:lang w:eastAsia="ar-SA"/>
        </w:rPr>
        <w:t>ZP.270</w:t>
      </w:r>
      <w:r w:rsidR="001542FD" w:rsidRPr="00A04A03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="00AB77DF">
        <w:rPr>
          <w:rFonts w:ascii="Calibri" w:hAnsi="Calibri" w:cs="Calibri"/>
          <w:b/>
          <w:bCs/>
          <w:sz w:val="20"/>
          <w:szCs w:val="20"/>
          <w:lang w:eastAsia="ar-SA"/>
        </w:rPr>
        <w:t>56</w:t>
      </w:r>
      <w:r w:rsidRPr="00A04A03">
        <w:rPr>
          <w:rFonts w:ascii="Calibri" w:hAnsi="Calibri" w:cs="Calibri"/>
          <w:b/>
          <w:bCs/>
          <w:sz w:val="20"/>
          <w:szCs w:val="20"/>
          <w:lang w:eastAsia="ar-SA"/>
        </w:rPr>
        <w:t>.202</w:t>
      </w:r>
      <w:r w:rsidR="00AB77DF">
        <w:rPr>
          <w:rFonts w:ascii="Calibri" w:hAnsi="Calibri" w:cs="Calibri"/>
          <w:b/>
          <w:bCs/>
          <w:sz w:val="20"/>
          <w:szCs w:val="20"/>
          <w:lang w:eastAsia="ar-SA"/>
        </w:rPr>
        <w:t>2</w:t>
      </w:r>
    </w:p>
    <w:p w14:paraId="508EA8AF" w14:textId="77777777" w:rsidR="00962F33" w:rsidRPr="008D4F73" w:rsidRDefault="00962F33" w:rsidP="00962F33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0BEA21B6" w14:textId="77777777" w:rsidR="00962F33" w:rsidRPr="008D4F73" w:rsidRDefault="00962F33" w:rsidP="00962F33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01BF851" w14:textId="77777777" w:rsidR="00962F33" w:rsidRPr="008B5C9C" w:rsidRDefault="00962F33" w:rsidP="00962F33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E16FB">
        <w:rPr>
          <w:rFonts w:asciiTheme="minorHAnsi" w:hAnsiTheme="minorHAnsi" w:cstheme="minorHAnsi"/>
          <w:i/>
          <w:sz w:val="16"/>
          <w:szCs w:val="20"/>
        </w:rPr>
        <w:t>(imię i nazwisko osoby/osób upoważnionej/-nych do reprezentowania)</w:t>
      </w:r>
    </w:p>
    <w:p w14:paraId="3C1213EB" w14:textId="77777777" w:rsidR="00962F33" w:rsidRPr="008D4F73" w:rsidRDefault="00962F33" w:rsidP="00962F33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1C92E5B5" w14:textId="77777777" w:rsidR="00962F33" w:rsidRPr="008D4F73" w:rsidRDefault="00962F33" w:rsidP="00962F33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4A83013B" w14:textId="77777777" w:rsidR="00962F33" w:rsidRPr="00EE16FB" w:rsidRDefault="00962F33" w:rsidP="00962F33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20"/>
        </w:rPr>
      </w:pPr>
      <w:r w:rsidRPr="00EE16FB">
        <w:rPr>
          <w:rFonts w:asciiTheme="minorHAnsi" w:hAnsiTheme="minorHAnsi" w:cstheme="minorHAnsi"/>
          <w:i/>
          <w:sz w:val="16"/>
          <w:szCs w:val="20"/>
        </w:rPr>
        <w:t>(nazwa Wykonawcy/Wykonawcy wspólnie ubiegającego się o udzielenie zamówienia/Podmiotu udostępniającego zasoby)</w:t>
      </w:r>
    </w:p>
    <w:p w14:paraId="1BFEB508" w14:textId="77777777" w:rsidR="00AB77DF" w:rsidRPr="004122FA" w:rsidRDefault="00AB77DF" w:rsidP="00AB77DF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4"/>
          <w:szCs w:val="20"/>
        </w:rPr>
      </w:pPr>
    </w:p>
    <w:p w14:paraId="1573BFBD" w14:textId="68B514E1" w:rsidR="00AB77DF" w:rsidRDefault="00AB77DF" w:rsidP="00AB77DF">
      <w:pPr>
        <w:pStyle w:val="Zwykytekst"/>
        <w:numPr>
          <w:ilvl w:val="1"/>
          <w:numId w:val="10"/>
        </w:numPr>
        <w:suppressAutoHyphens/>
        <w:spacing w:before="80" w:after="80" w:line="276" w:lineRule="auto"/>
        <w:ind w:left="426" w:hanging="426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oświadczam/-my, że ww. podmiot nie podlega wykluczeniu z postępowania na podstawie art. 108 ustawy Prawo zamówień publicznych (Dz. U. z 2022  r. poz. 1710)</w:t>
      </w:r>
      <w:r w:rsidRPr="004122F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122FA">
        <w:rPr>
          <w:rFonts w:asciiTheme="minorHAnsi" w:hAnsiTheme="minorHAnsi" w:cstheme="minorHAnsi"/>
          <w:spacing w:val="4"/>
        </w:rPr>
        <w:t>oraz w art. 7 ust. 1 ustawy o szczególnych rozwiązaniach w zakresie przeciwdziałania wspieraniu agresji na Ukrainę oraz służących ochronie bezpieczeństwa narodowego</w:t>
      </w:r>
      <w:r w:rsidRPr="004122FA">
        <w:rPr>
          <w:rFonts w:asciiTheme="minorHAnsi" w:hAnsiTheme="minorHAnsi" w:cstheme="minorHAnsi"/>
          <w:spacing w:val="4"/>
          <w:vertAlign w:val="superscript"/>
        </w:rPr>
        <w:footnoteReference w:id="14"/>
      </w:r>
      <w:r w:rsidRPr="004122FA">
        <w:rPr>
          <w:rFonts w:asciiTheme="minorHAnsi" w:hAnsiTheme="minorHAnsi" w:cstheme="minorHAnsi"/>
          <w:spacing w:val="4"/>
        </w:rPr>
        <w:t>;</w:t>
      </w:r>
    </w:p>
    <w:p w14:paraId="148F623F" w14:textId="77777777" w:rsidR="00AB77DF" w:rsidRDefault="00AB77DF" w:rsidP="00AB77DF">
      <w:pPr>
        <w:pStyle w:val="Zwykytekst"/>
        <w:numPr>
          <w:ilvl w:val="1"/>
          <w:numId w:val="10"/>
        </w:numPr>
        <w:suppressAutoHyphens/>
        <w:spacing w:before="80" w:after="80" w:line="276" w:lineRule="auto"/>
        <w:ind w:left="426" w:hanging="426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oświadczam/-my, że wobec ww. podmiotu zachodzą przesłanki wykluczenia z postępowania określone w art. _____ ustawy Pzp. Jednocześnie oświadczam, że w związku z ww. okolicznością, podjąłem środki naprawcze, o których mowa w art. 110 ustawy Pzp, tj.: __________________________________________________________________________________;</w:t>
      </w:r>
    </w:p>
    <w:p w14:paraId="5BB8C149" w14:textId="77777777" w:rsidR="00AB77DF" w:rsidRDefault="00AB77DF" w:rsidP="00AB77DF">
      <w:pPr>
        <w:pStyle w:val="Zwykytekst"/>
        <w:numPr>
          <w:ilvl w:val="1"/>
          <w:numId w:val="10"/>
        </w:numPr>
        <w:suppressAutoHyphens/>
        <w:spacing w:before="80" w:after="80" w:line="276" w:lineRule="auto"/>
        <w:ind w:left="426" w:hanging="426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</w:rPr>
        <w:t>oświadczam/-my, że ww. podmiot spełnia warunki udziału w postępowaniu określone przez Zamawiającego;</w:t>
      </w:r>
    </w:p>
    <w:p w14:paraId="59DBE269" w14:textId="77777777" w:rsidR="00AB77DF" w:rsidRDefault="00AB77DF" w:rsidP="00AB77DF">
      <w:pPr>
        <w:pStyle w:val="Zwykytekst"/>
        <w:numPr>
          <w:ilvl w:val="1"/>
          <w:numId w:val="10"/>
        </w:numPr>
        <w:suppressAutoHyphens/>
        <w:spacing w:before="80" w:after="80" w:line="276" w:lineRule="auto"/>
        <w:ind w:left="426" w:hanging="426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</w:rPr>
        <w:t>oświadczam/-my, że w celu potwierdzenia spełniania warunków udziału w postępowaniu określonych przez Zamawiającego, polegam na zdolnościach następujących podmiotów udostępniających zasoby __________________________</w:t>
      </w:r>
      <w:r>
        <w:rPr>
          <w:rStyle w:val="Odwoanieprzypisudolnego"/>
          <w:rFonts w:asciiTheme="minorHAnsi" w:hAnsiTheme="minorHAnsi" w:cstheme="minorHAnsi"/>
        </w:rPr>
        <w:footnoteReference w:id="15"/>
      </w:r>
      <w:r>
        <w:rPr>
          <w:rFonts w:asciiTheme="minorHAnsi" w:hAnsiTheme="minorHAnsi" w:cstheme="minorHAnsi"/>
        </w:rPr>
        <w:t>, w następującym zakresie</w:t>
      </w:r>
      <w:r>
        <w:rPr>
          <w:rStyle w:val="Odwoanieprzypisudolnego"/>
          <w:rFonts w:asciiTheme="minorHAnsi" w:hAnsiTheme="minorHAnsi" w:cstheme="minorHAnsi"/>
        </w:rPr>
        <w:footnoteReference w:id="16"/>
      </w:r>
      <w:r>
        <w:rPr>
          <w:rFonts w:asciiTheme="minorHAnsi" w:hAnsiTheme="minorHAnsi" w:cstheme="minorHAnsi"/>
        </w:rPr>
        <w:t>: ______________________________;*</w:t>
      </w:r>
    </w:p>
    <w:p w14:paraId="6389CEA1" w14:textId="77777777" w:rsidR="00AB77DF" w:rsidRDefault="00AB77DF" w:rsidP="00AB77DF">
      <w:pPr>
        <w:pStyle w:val="Zwykytekst"/>
        <w:numPr>
          <w:ilvl w:val="1"/>
          <w:numId w:val="10"/>
        </w:numPr>
        <w:suppressAutoHyphens/>
        <w:spacing w:before="80" w:after="80" w:line="276" w:lineRule="auto"/>
        <w:ind w:left="426" w:hanging="426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 xml:space="preserve">oświadczam/-my, że ww. podmiot udostępniający zasoby </w:t>
      </w:r>
      <w:r>
        <w:rPr>
          <w:rFonts w:asciiTheme="minorHAnsi" w:hAnsiTheme="minorHAnsi" w:cstheme="minorHAnsi"/>
        </w:rPr>
        <w:t>spełnia warunki udziału w postępowaniu w zakresie, w jakim Wykonawca powołuje się na jego zasoby</w:t>
      </w:r>
      <w:r>
        <w:rPr>
          <w:rFonts w:asciiTheme="minorHAnsi" w:hAnsiTheme="minorHAnsi" w:cstheme="minorHAnsi"/>
          <w:spacing w:val="4"/>
        </w:rPr>
        <w:t>;**</w:t>
      </w:r>
    </w:p>
    <w:p w14:paraId="62BEE0A4" w14:textId="7B216406" w:rsidR="00962F33" w:rsidRPr="00AB77DF" w:rsidRDefault="00AB77DF" w:rsidP="00AB77DF">
      <w:pPr>
        <w:pStyle w:val="Zwykytekst"/>
        <w:numPr>
          <w:ilvl w:val="1"/>
          <w:numId w:val="10"/>
        </w:numPr>
        <w:suppressAutoHyphens/>
        <w:spacing w:before="80" w:after="80" w:line="276" w:lineRule="auto"/>
        <w:ind w:left="426" w:hanging="426"/>
        <w:jc w:val="both"/>
        <w:rPr>
          <w:rFonts w:asciiTheme="minorHAnsi" w:hAnsiTheme="minorHAnsi" w:cstheme="minorHAnsi"/>
          <w:spacing w:val="4"/>
        </w:rPr>
      </w:pPr>
      <w:r w:rsidRPr="00A35FA5">
        <w:rPr>
          <w:rFonts w:asciiTheme="minorHAnsi" w:hAnsiTheme="minorHAnsi" w:cstheme="minorHAnsi"/>
          <w:spacing w:val="4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  <w:r w:rsidRPr="00A35FA5">
        <w:rPr>
          <w:rFonts w:eastAsia="Calibri"/>
        </w:rPr>
        <w:t xml:space="preserve"> </w:t>
      </w:r>
    </w:p>
    <w:p w14:paraId="236FF5E6" w14:textId="77777777" w:rsidR="00AB77DF" w:rsidRPr="00AB77DF" w:rsidRDefault="00AB77DF" w:rsidP="00AB77DF">
      <w:pPr>
        <w:rPr>
          <w:rFonts w:asciiTheme="minorHAnsi" w:hAnsiTheme="minorHAnsi" w:cstheme="minorHAnsi"/>
          <w:sz w:val="18"/>
          <w:szCs w:val="20"/>
        </w:rPr>
      </w:pPr>
      <w:r w:rsidRPr="00AB77DF">
        <w:rPr>
          <w:rFonts w:asciiTheme="minorHAnsi" w:hAnsiTheme="minorHAnsi" w:cstheme="minorHAnsi"/>
          <w:sz w:val="18"/>
          <w:szCs w:val="20"/>
        </w:rPr>
        <w:t>* Ten punkt wypełnia tylko Wykonawca/Wykonawca wspólnie ubiegający się o udzielenie zamówienia</w:t>
      </w:r>
    </w:p>
    <w:p w14:paraId="193949C8" w14:textId="77777777" w:rsidR="00AB77DF" w:rsidRPr="00AB77DF" w:rsidRDefault="00AB77DF" w:rsidP="00AB77DF">
      <w:pPr>
        <w:rPr>
          <w:rFonts w:asciiTheme="minorHAnsi" w:hAnsiTheme="minorHAnsi" w:cstheme="minorHAnsi"/>
          <w:sz w:val="18"/>
          <w:szCs w:val="20"/>
        </w:rPr>
      </w:pPr>
      <w:r w:rsidRPr="00AB77DF">
        <w:rPr>
          <w:rFonts w:asciiTheme="minorHAnsi" w:hAnsiTheme="minorHAnsi" w:cstheme="minorHAnsi"/>
          <w:sz w:val="18"/>
          <w:szCs w:val="20"/>
        </w:rPr>
        <w:t>** Ten punkt wypełnia tylko Podmiot udostępniający zasoby</w:t>
      </w:r>
    </w:p>
    <w:p w14:paraId="1AE1BF5F" w14:textId="77777777" w:rsidR="00962F33" w:rsidRPr="00C06D4C" w:rsidRDefault="00962F33" w:rsidP="00962F33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......................................................................................</w:t>
      </w: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 xml:space="preserve">(podpis elektroniczny/zaufany/osobisty osoby uprawnionej </w:t>
      </w:r>
    </w:p>
    <w:p w14:paraId="61775BD4" w14:textId="77777777" w:rsidR="00962F33" w:rsidRPr="008D4F73" w:rsidRDefault="00962F33" w:rsidP="00962F33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do reprezentacji Wykonawcy)</w:t>
      </w:r>
    </w:p>
    <w:p w14:paraId="4BFB1674" w14:textId="75CD5119" w:rsidR="00EE16FB" w:rsidRDefault="00EE16FB" w:rsidP="00EE16FB">
      <w:pPr>
        <w:spacing w:before="120" w:after="120"/>
        <w:ind w:left="6372"/>
        <w:rPr>
          <w:rFonts w:ascii="Calibri" w:hAnsi="Calibri" w:cs="Calibri"/>
          <w:b/>
          <w:sz w:val="20"/>
          <w:szCs w:val="20"/>
        </w:rPr>
      </w:pPr>
      <w:r w:rsidRPr="00EE16FB">
        <w:rPr>
          <w:rFonts w:ascii="Calibri" w:hAnsi="Calibri" w:cs="Calibri"/>
          <w:b/>
          <w:sz w:val="20"/>
          <w:szCs w:val="20"/>
        </w:rPr>
        <w:t xml:space="preserve">            Rozdział 3. Formularz 3.2.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065BF0" w:rsidRPr="008D4F73" w14:paraId="5E7A7535" w14:textId="77777777" w:rsidTr="00065BF0">
        <w:trPr>
          <w:trHeight w:val="1426"/>
        </w:trPr>
        <w:tc>
          <w:tcPr>
            <w:tcW w:w="8856" w:type="dxa"/>
            <w:shd w:val="clear" w:color="auto" w:fill="F2F2F2" w:themeFill="background1" w:themeFillShade="F2"/>
            <w:vAlign w:val="center"/>
          </w:tcPr>
          <w:p w14:paraId="5869F5E7" w14:textId="77777777" w:rsidR="00065BF0" w:rsidRDefault="00065BF0" w:rsidP="00065BF0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PROPOZYCJA TREŚCI ZOBOWIĄZANIA PODMIOTU</w:t>
            </w:r>
          </w:p>
          <w:p w14:paraId="77ADB80B" w14:textId="6BEF62E9" w:rsidR="00065BF0" w:rsidRPr="00065BF0" w:rsidRDefault="00065BF0" w:rsidP="00065BF0">
            <w:pPr>
              <w:spacing w:before="120" w:after="12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 oddania do dyspozycji Wykonawcy niezbędnych zasobów na potrzeby realizacji zamówienia</w:t>
            </w:r>
          </w:p>
        </w:tc>
      </w:tr>
    </w:tbl>
    <w:p w14:paraId="60AD10A2" w14:textId="77777777" w:rsidR="00065BF0" w:rsidRPr="00EE16FB" w:rsidRDefault="00065BF0" w:rsidP="00EE16FB">
      <w:pPr>
        <w:spacing w:before="120" w:after="120"/>
        <w:ind w:left="6372"/>
        <w:rPr>
          <w:rFonts w:ascii="Calibri" w:hAnsi="Calibri" w:cs="Calibri"/>
          <w:b/>
          <w:sz w:val="20"/>
          <w:szCs w:val="20"/>
        </w:rPr>
      </w:pPr>
    </w:p>
    <w:p w14:paraId="61D3D50E" w14:textId="77777777" w:rsidR="00EE16FB" w:rsidRPr="00EE16FB" w:rsidRDefault="00EE16FB" w:rsidP="00EE16FB">
      <w:pPr>
        <w:spacing w:before="120" w:after="120"/>
        <w:ind w:left="993" w:hanging="993"/>
        <w:jc w:val="both"/>
        <w:rPr>
          <w:rFonts w:ascii="Calibri" w:hAnsi="Calibri" w:cs="Calibri"/>
          <w:i/>
          <w:sz w:val="20"/>
          <w:szCs w:val="20"/>
        </w:rPr>
      </w:pPr>
      <w:r w:rsidRPr="00EE16FB">
        <w:rPr>
          <w:rFonts w:ascii="Calibri" w:hAnsi="Calibri" w:cs="Calibri"/>
          <w:i/>
          <w:sz w:val="20"/>
          <w:szCs w:val="20"/>
        </w:rPr>
        <w:t xml:space="preserve">UWAGA: </w:t>
      </w:r>
    </w:p>
    <w:p w14:paraId="16A15E91" w14:textId="77777777" w:rsidR="00EE16FB" w:rsidRPr="00EE16FB" w:rsidRDefault="00EE16FB" w:rsidP="00EE16FB">
      <w:pPr>
        <w:spacing w:before="120" w:after="120"/>
        <w:jc w:val="both"/>
        <w:rPr>
          <w:rFonts w:ascii="Calibri" w:hAnsi="Calibri" w:cs="Calibri"/>
          <w:i/>
          <w:sz w:val="20"/>
          <w:szCs w:val="20"/>
        </w:rPr>
      </w:pPr>
      <w:r w:rsidRPr="00EE16FB">
        <w:rPr>
          <w:rFonts w:ascii="Calibri" w:hAnsi="Calibri" w:cs="Calibri"/>
          <w:i/>
          <w:sz w:val="20"/>
          <w:szCs w:val="20"/>
        </w:rPr>
        <w:t>Zamiast niniejszego Formularza można przedstawić inne dokumenty, w szczególności:</w:t>
      </w:r>
    </w:p>
    <w:p w14:paraId="47B5AA68" w14:textId="77777777" w:rsidR="00EE16FB" w:rsidRPr="00EE16FB" w:rsidRDefault="00EE16FB" w:rsidP="00065BF0">
      <w:pPr>
        <w:numPr>
          <w:ilvl w:val="0"/>
          <w:numId w:val="32"/>
        </w:numPr>
        <w:suppressAutoHyphens/>
        <w:spacing w:before="120" w:after="120"/>
        <w:ind w:left="426" w:hanging="426"/>
        <w:jc w:val="both"/>
        <w:rPr>
          <w:rFonts w:ascii="Calibri" w:hAnsi="Calibri" w:cs="Calibri"/>
          <w:i/>
          <w:sz w:val="20"/>
          <w:szCs w:val="20"/>
        </w:rPr>
      </w:pPr>
      <w:r w:rsidRPr="00EE16FB">
        <w:rPr>
          <w:rFonts w:ascii="Calibri" w:hAnsi="Calibri" w:cs="Calibri"/>
          <w:i/>
          <w:sz w:val="20"/>
          <w:szCs w:val="20"/>
        </w:rPr>
        <w:t xml:space="preserve">zobowiązanie podmiotu, o którym mowa w art. 118 ust. 4 ustawy Pzp sporządzone </w:t>
      </w:r>
      <w:r w:rsidRPr="00EE16FB">
        <w:rPr>
          <w:rFonts w:ascii="Calibri" w:hAnsi="Calibri" w:cs="Calibri"/>
          <w:i/>
          <w:sz w:val="20"/>
          <w:szCs w:val="20"/>
        </w:rPr>
        <w:br/>
        <w:t>w oparciu o własny wzór</w:t>
      </w:r>
    </w:p>
    <w:p w14:paraId="1F57276F" w14:textId="77777777" w:rsidR="00EE16FB" w:rsidRPr="00EE16FB" w:rsidRDefault="00EE16FB" w:rsidP="00065BF0">
      <w:pPr>
        <w:numPr>
          <w:ilvl w:val="0"/>
          <w:numId w:val="32"/>
        </w:numPr>
        <w:suppressAutoHyphens/>
        <w:spacing w:before="120" w:after="120"/>
        <w:ind w:left="426" w:hanging="426"/>
        <w:jc w:val="both"/>
        <w:rPr>
          <w:rFonts w:ascii="Calibri" w:hAnsi="Calibri" w:cs="Calibri"/>
          <w:i/>
          <w:sz w:val="20"/>
          <w:szCs w:val="20"/>
        </w:rPr>
      </w:pPr>
      <w:r w:rsidRPr="00EE16FB">
        <w:rPr>
          <w:rFonts w:ascii="Calibri" w:hAnsi="Calibri" w:cs="Calibr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EE16FB">
        <w:rPr>
          <w:rFonts w:ascii="Calibri" w:hAnsi="Calibri" w:cs="Calibri"/>
          <w:i/>
          <w:sz w:val="20"/>
          <w:szCs w:val="20"/>
        </w:rPr>
        <w:br/>
        <w:t>w szczególności:</w:t>
      </w:r>
    </w:p>
    <w:p w14:paraId="6D908405" w14:textId="77777777" w:rsidR="00EE16FB" w:rsidRPr="00EE16FB" w:rsidRDefault="00EE16FB" w:rsidP="00065BF0">
      <w:pPr>
        <w:numPr>
          <w:ilvl w:val="0"/>
          <w:numId w:val="33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Calibri" w:hAnsi="Calibri" w:cs="Calibri"/>
          <w:i/>
          <w:iCs/>
          <w:sz w:val="20"/>
          <w:szCs w:val="20"/>
        </w:rPr>
      </w:pPr>
      <w:r w:rsidRPr="00EE16FB">
        <w:rPr>
          <w:rFonts w:ascii="Calibri" w:hAnsi="Calibri" w:cs="Calibri"/>
          <w:i/>
          <w:iCs/>
          <w:sz w:val="20"/>
          <w:szCs w:val="20"/>
        </w:rPr>
        <w:t>zakres dostępnych Wykonawcy zasobów podmiotu udostępniającego zasoby,</w:t>
      </w:r>
    </w:p>
    <w:p w14:paraId="5C25A495" w14:textId="77777777" w:rsidR="00EE16FB" w:rsidRPr="00EE16FB" w:rsidRDefault="00EE16FB" w:rsidP="00065BF0">
      <w:pPr>
        <w:numPr>
          <w:ilvl w:val="0"/>
          <w:numId w:val="33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Calibri" w:hAnsi="Calibri" w:cs="Calibri"/>
          <w:i/>
          <w:iCs/>
          <w:sz w:val="20"/>
          <w:szCs w:val="20"/>
        </w:rPr>
      </w:pPr>
      <w:r w:rsidRPr="00EE16FB">
        <w:rPr>
          <w:rFonts w:ascii="Calibri" w:hAnsi="Calibri" w:cs="Calibri"/>
          <w:i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14:paraId="2B27D035" w14:textId="77777777" w:rsidR="00EE16FB" w:rsidRPr="00EE16FB" w:rsidRDefault="00EE16FB" w:rsidP="00065BF0">
      <w:pPr>
        <w:numPr>
          <w:ilvl w:val="0"/>
          <w:numId w:val="33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Calibri" w:hAnsi="Calibri" w:cs="Calibri"/>
          <w:i/>
          <w:iCs/>
          <w:sz w:val="20"/>
          <w:szCs w:val="20"/>
        </w:rPr>
      </w:pPr>
      <w:r w:rsidRPr="00EE16FB">
        <w:rPr>
          <w:rFonts w:ascii="Calibri" w:eastAsia="Calibri" w:hAnsi="Calibri" w:cs="Calibri"/>
          <w:i/>
          <w:sz w:val="20"/>
          <w:szCs w:val="20"/>
          <w:lang w:eastAsia="en-US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316B4032" w14:textId="77777777" w:rsidR="00EE16FB" w:rsidRPr="00EE16FB" w:rsidRDefault="00EE16FB" w:rsidP="00EE16F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Ja/My:</w:t>
      </w:r>
    </w:p>
    <w:p w14:paraId="7A8A87D1" w14:textId="77777777" w:rsidR="00EE16FB" w:rsidRPr="00EE16FB" w:rsidRDefault="00EE16FB" w:rsidP="00EE16F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2F894BF9" w14:textId="77777777" w:rsidR="00EE16FB" w:rsidRPr="00EE16FB" w:rsidRDefault="00EE16FB" w:rsidP="00EE16FB">
      <w:pPr>
        <w:tabs>
          <w:tab w:val="left" w:pos="9214"/>
        </w:tabs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EE16FB">
        <w:rPr>
          <w:rFonts w:ascii="Calibri" w:hAnsi="Calibri" w:cs="Calibri"/>
          <w:i/>
          <w:sz w:val="20"/>
          <w:szCs w:val="20"/>
        </w:rPr>
        <w:t>(imię i nazwisko osoby/-ób upoważnionej/-ch do reprezentowania Podmiotu, stanowisko (właściciel, prezes zarządu, członek zarządu, prokurent, upełnomocniony reprezentant itp.))</w:t>
      </w:r>
    </w:p>
    <w:p w14:paraId="41344A6D" w14:textId="77777777" w:rsidR="00EE16FB" w:rsidRPr="00EE16FB" w:rsidRDefault="00EE16FB" w:rsidP="00EE16F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0E180F91" w14:textId="77777777" w:rsidR="00EE16FB" w:rsidRPr="00EE16FB" w:rsidRDefault="00EE16FB" w:rsidP="00EE16F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Działając w imieniu i na rzecz:</w:t>
      </w:r>
    </w:p>
    <w:p w14:paraId="4C19EA98" w14:textId="77777777" w:rsidR="00EE16FB" w:rsidRPr="00EE16FB" w:rsidRDefault="00EE16FB" w:rsidP="00EE16F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1949968C" w14:textId="77777777" w:rsidR="00EE16FB" w:rsidRPr="00EE16FB" w:rsidRDefault="00EE16FB" w:rsidP="00EE16FB">
      <w:pPr>
        <w:tabs>
          <w:tab w:val="left" w:pos="9214"/>
        </w:tabs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EE16FB">
        <w:rPr>
          <w:rFonts w:ascii="Calibri" w:hAnsi="Calibri" w:cs="Calibri"/>
          <w:i/>
          <w:sz w:val="20"/>
          <w:szCs w:val="20"/>
        </w:rPr>
        <w:t>(nazwa Podmiotu)</w:t>
      </w:r>
    </w:p>
    <w:p w14:paraId="37213DB8" w14:textId="77777777" w:rsidR="00EE16FB" w:rsidRPr="00EE16FB" w:rsidRDefault="00EE16FB" w:rsidP="00EE16F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114992EA" w14:textId="77777777" w:rsidR="00EE16FB" w:rsidRPr="00EE16FB" w:rsidRDefault="00EE16FB" w:rsidP="00EE16F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Zobowiązuję się do oddania nw. zasobów:</w:t>
      </w:r>
    </w:p>
    <w:p w14:paraId="4E95D108" w14:textId="77777777" w:rsidR="00EE16FB" w:rsidRPr="00EE16FB" w:rsidRDefault="00EE16FB" w:rsidP="00EE16FB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6480F852" w14:textId="77777777" w:rsidR="00EE16FB" w:rsidRPr="00EE16FB" w:rsidRDefault="00EE16FB" w:rsidP="00EE16FB">
      <w:pPr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EE16FB">
        <w:rPr>
          <w:rFonts w:ascii="Calibri" w:hAnsi="Calibri" w:cs="Calibri"/>
          <w:i/>
          <w:sz w:val="20"/>
          <w:szCs w:val="20"/>
        </w:rPr>
        <w:t>(określenie zasobu)</w:t>
      </w:r>
    </w:p>
    <w:p w14:paraId="42C34884" w14:textId="77777777" w:rsidR="00EE16FB" w:rsidRPr="00EE16FB" w:rsidRDefault="00EE16FB" w:rsidP="00EE16F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58C1CAEA" w14:textId="77777777" w:rsidR="00EE16FB" w:rsidRPr="00EE16FB" w:rsidRDefault="00EE16FB" w:rsidP="00EE16F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do dyspozycji Wykonawcy:</w:t>
      </w:r>
    </w:p>
    <w:p w14:paraId="1D92607B" w14:textId="77777777" w:rsidR="00EE16FB" w:rsidRPr="00EE16FB" w:rsidRDefault="00EE16FB" w:rsidP="00EE16FB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138C10A0" w14:textId="77777777" w:rsidR="00EE16FB" w:rsidRPr="00EE16FB" w:rsidRDefault="00EE16FB" w:rsidP="00EE16FB">
      <w:pPr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EE16FB">
        <w:rPr>
          <w:rFonts w:ascii="Calibri" w:hAnsi="Calibri" w:cs="Calibri"/>
          <w:i/>
          <w:sz w:val="20"/>
          <w:szCs w:val="20"/>
        </w:rPr>
        <w:t>(nazwa Wykonawcy)</w:t>
      </w:r>
    </w:p>
    <w:p w14:paraId="7F66779A" w14:textId="77777777" w:rsidR="00EE16FB" w:rsidRPr="00EE16FB" w:rsidRDefault="00EE16FB" w:rsidP="00EE16FB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190758F7" w14:textId="77777777" w:rsidR="00EE16FB" w:rsidRPr="00EE16FB" w:rsidRDefault="00EE16FB" w:rsidP="00EE16FB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1A1355B0" w14:textId="68598C8A" w:rsidR="00EE16FB" w:rsidRPr="00EE16FB" w:rsidRDefault="00EE16FB" w:rsidP="00EE16FB">
      <w:pPr>
        <w:spacing w:before="120" w:after="120"/>
        <w:jc w:val="both"/>
        <w:rPr>
          <w:rFonts w:ascii="Calibri" w:hAnsi="Calibri" w:cs="Calibri"/>
          <w:bCs/>
          <w:sz w:val="18"/>
          <w:szCs w:val="20"/>
        </w:rPr>
      </w:pPr>
      <w:r w:rsidRPr="00EE16FB">
        <w:rPr>
          <w:rFonts w:ascii="Calibri" w:hAnsi="Calibri" w:cs="Calibri"/>
          <w:sz w:val="20"/>
          <w:szCs w:val="20"/>
        </w:rPr>
        <w:t xml:space="preserve">na potrzeby realizacji zamówienia pod nazwą: </w:t>
      </w:r>
      <w:r w:rsidRPr="00EE16FB">
        <w:rPr>
          <w:rFonts w:ascii="Calibri" w:hAnsi="Calibri" w:cs="Calibri"/>
          <w:b/>
          <w:bCs/>
          <w:iCs/>
          <w:sz w:val="20"/>
          <w:szCs w:val="20"/>
        </w:rPr>
        <w:t>Zawarcie umowy ramowej na</w:t>
      </w:r>
      <w:r w:rsidRPr="00EE16FB">
        <w:rPr>
          <w:rFonts w:ascii="Calibri" w:hAnsi="Calibri" w:cs="Calibri"/>
          <w:b/>
          <w:bCs/>
          <w:sz w:val="20"/>
          <w:szCs w:val="20"/>
        </w:rPr>
        <w:t xml:space="preserve"> rezerwację i sprzedaż krajowych i zagranicznych biletów lotniczych i kolejowych dla Narodowego Centrum Badań Jądrowych w Otwocku</w:t>
      </w:r>
    </w:p>
    <w:p w14:paraId="312842B5" w14:textId="552B7A33" w:rsidR="00EE16FB" w:rsidRPr="00EE16FB" w:rsidRDefault="00EE16FB" w:rsidP="00EE16FB">
      <w:pPr>
        <w:spacing w:before="120" w:after="120"/>
        <w:jc w:val="both"/>
        <w:rPr>
          <w:rFonts w:ascii="Calibri" w:hAnsi="Calibri" w:cs="Calibri"/>
          <w:bCs/>
          <w:sz w:val="18"/>
          <w:szCs w:val="20"/>
        </w:rPr>
      </w:pPr>
    </w:p>
    <w:p w14:paraId="7296BDB2" w14:textId="6BEEA30E" w:rsidR="00EE16FB" w:rsidRPr="00EE16FB" w:rsidRDefault="00EE16FB" w:rsidP="00EE16FB">
      <w:pPr>
        <w:spacing w:before="120" w:after="120"/>
        <w:jc w:val="both"/>
        <w:rPr>
          <w:rFonts w:ascii="Calibri" w:hAnsi="Calibri" w:cs="Calibri"/>
          <w:b/>
          <w:bCs/>
          <w:sz w:val="20"/>
          <w:szCs w:val="20"/>
        </w:rPr>
      </w:pPr>
      <w:r w:rsidRPr="00EE16FB">
        <w:rPr>
          <w:rFonts w:ascii="Calibri" w:hAnsi="Calibri" w:cs="Calibri"/>
          <w:bCs/>
          <w:sz w:val="20"/>
          <w:szCs w:val="20"/>
        </w:rPr>
        <w:t>Znak postępowania</w:t>
      </w:r>
      <w:r w:rsidRPr="00EE16FB">
        <w:rPr>
          <w:rFonts w:ascii="Calibri" w:hAnsi="Calibri" w:cs="Calibri"/>
          <w:b/>
          <w:bCs/>
          <w:sz w:val="20"/>
          <w:szCs w:val="20"/>
        </w:rPr>
        <w:t xml:space="preserve"> EZP.270.5</w:t>
      </w:r>
      <w:r>
        <w:rPr>
          <w:rFonts w:ascii="Calibri" w:hAnsi="Calibri" w:cs="Calibri"/>
          <w:b/>
          <w:bCs/>
          <w:sz w:val="20"/>
          <w:szCs w:val="20"/>
        </w:rPr>
        <w:t>6</w:t>
      </w:r>
      <w:r w:rsidRPr="00EE16FB">
        <w:rPr>
          <w:rFonts w:ascii="Calibri" w:hAnsi="Calibri" w:cs="Calibri"/>
          <w:b/>
          <w:bCs/>
          <w:sz w:val="20"/>
          <w:szCs w:val="20"/>
        </w:rPr>
        <w:t>.2022</w:t>
      </w:r>
    </w:p>
    <w:p w14:paraId="1BF85C03" w14:textId="77777777" w:rsidR="00EE16FB" w:rsidRPr="00EE16FB" w:rsidRDefault="00EE16FB" w:rsidP="00EE16FB">
      <w:pPr>
        <w:spacing w:before="120" w:after="120"/>
        <w:rPr>
          <w:rFonts w:ascii="Calibri" w:hAnsi="Calibri" w:cs="Calibri"/>
          <w:sz w:val="12"/>
          <w:szCs w:val="20"/>
        </w:rPr>
      </w:pPr>
    </w:p>
    <w:p w14:paraId="21EEACCB" w14:textId="77777777" w:rsidR="00EE16FB" w:rsidRPr="00EE16FB" w:rsidRDefault="00EE16FB" w:rsidP="00EE16FB">
      <w:pPr>
        <w:spacing w:before="120" w:after="120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Oświadczam/-my, iż:</w:t>
      </w:r>
    </w:p>
    <w:p w14:paraId="5C67A915" w14:textId="77777777" w:rsidR="00EE16FB" w:rsidRPr="00EE16FB" w:rsidRDefault="00EE16FB" w:rsidP="00EE16FB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0FCE7375" w14:textId="77777777" w:rsidR="00EE16FB" w:rsidRPr="00EE16FB" w:rsidRDefault="00EE16FB" w:rsidP="00065BF0">
      <w:pPr>
        <w:numPr>
          <w:ilvl w:val="0"/>
          <w:numId w:val="34"/>
        </w:numPr>
        <w:suppressAutoHyphens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udostępniam Wykonawcy ww. zasoby, w następującym zakresie:</w:t>
      </w:r>
    </w:p>
    <w:p w14:paraId="7E300766" w14:textId="77777777" w:rsidR="00EE16FB" w:rsidRPr="00EE16FB" w:rsidRDefault="00EE16FB" w:rsidP="00EE16F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1398C13A" w14:textId="77777777" w:rsidR="00EE16FB" w:rsidRPr="00EE16FB" w:rsidRDefault="00EE16FB" w:rsidP="00EE16F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66399A92" w14:textId="77777777" w:rsidR="00EE16FB" w:rsidRPr="00EE16FB" w:rsidRDefault="00EE16FB" w:rsidP="00EE16F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</w:p>
    <w:p w14:paraId="4AEBBE56" w14:textId="77777777" w:rsidR="00EE16FB" w:rsidRPr="00EE16FB" w:rsidRDefault="00EE16FB" w:rsidP="00065BF0">
      <w:pPr>
        <w:numPr>
          <w:ilvl w:val="0"/>
          <w:numId w:val="34"/>
        </w:numPr>
        <w:suppressAutoHyphens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 będzie następujący:</w:t>
      </w:r>
    </w:p>
    <w:p w14:paraId="50F1C747" w14:textId="77777777" w:rsidR="00EE16FB" w:rsidRPr="00EE16FB" w:rsidRDefault="00EE16FB" w:rsidP="00EE16F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6676C70E" w14:textId="77777777" w:rsidR="00EE16FB" w:rsidRPr="00EE16FB" w:rsidRDefault="00EE16FB" w:rsidP="00EE16F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75BF633C" w14:textId="77777777" w:rsidR="00EE16FB" w:rsidRPr="00EE16FB" w:rsidRDefault="00EE16FB" w:rsidP="00EE16FB">
      <w:pPr>
        <w:spacing w:before="120" w:after="120"/>
        <w:rPr>
          <w:rFonts w:ascii="Calibri" w:hAnsi="Calibri" w:cs="Calibri"/>
          <w:i/>
          <w:sz w:val="20"/>
          <w:szCs w:val="20"/>
        </w:rPr>
      </w:pPr>
    </w:p>
    <w:p w14:paraId="4A4EFE5D" w14:textId="77777777" w:rsidR="00EE16FB" w:rsidRPr="00EE16FB" w:rsidRDefault="00EE16FB" w:rsidP="00065BF0">
      <w:pPr>
        <w:numPr>
          <w:ilvl w:val="0"/>
          <w:numId w:val="34"/>
        </w:numPr>
        <w:suppressAutoHyphens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  <w:lang w:eastAsia="ar-SA"/>
        </w:rPr>
        <w:t>zrealizuję/nie zrealizuję* roboty budowalne / usługi, których ww. zasoby (zdolności) dotyczą, w zakresie</w:t>
      </w:r>
      <w:r w:rsidRPr="00EE16FB">
        <w:rPr>
          <w:rFonts w:ascii="Calibri" w:hAnsi="Calibri" w:cs="Calibri"/>
          <w:sz w:val="20"/>
          <w:szCs w:val="20"/>
        </w:rPr>
        <w:t>:</w:t>
      </w:r>
    </w:p>
    <w:p w14:paraId="53812281" w14:textId="77777777" w:rsidR="00EE16FB" w:rsidRPr="00EE16FB" w:rsidRDefault="00EE16FB" w:rsidP="00EE16F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1C159E36" w14:textId="77777777" w:rsidR="00EE16FB" w:rsidRPr="00EE16FB" w:rsidRDefault="00EE16FB" w:rsidP="00EE16F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04632DF3" w14:textId="77777777" w:rsidR="00EE16FB" w:rsidRPr="00EE16FB" w:rsidRDefault="00EE16FB" w:rsidP="00EE16FB">
      <w:pPr>
        <w:suppressAutoHyphens/>
        <w:spacing w:before="120"/>
        <w:ind w:left="708" w:right="-341" w:firstLine="1"/>
        <w:jc w:val="both"/>
        <w:rPr>
          <w:rFonts w:ascii="Calibri" w:hAnsi="Calibri" w:cs="Calibri"/>
          <w:sz w:val="20"/>
          <w:szCs w:val="20"/>
          <w:lang w:eastAsia="ar-SA"/>
        </w:rPr>
      </w:pPr>
      <w:r w:rsidRPr="00EE16FB">
        <w:rPr>
          <w:rFonts w:ascii="Calibri" w:hAnsi="Calibri" w:cs="Calibr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6BE67CD2" w14:textId="77777777" w:rsidR="00EE16FB" w:rsidRPr="00EE16FB" w:rsidRDefault="00EE16FB" w:rsidP="00EE16F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</w:p>
    <w:p w14:paraId="044F7150" w14:textId="77777777" w:rsidR="00EE16FB" w:rsidRPr="00EE16FB" w:rsidRDefault="00EE16FB" w:rsidP="00EE16FB">
      <w:pPr>
        <w:suppressAutoHyphens/>
        <w:spacing w:before="120"/>
        <w:ind w:right="-341"/>
        <w:jc w:val="both"/>
        <w:rPr>
          <w:rFonts w:ascii="Calibri" w:hAnsi="Calibri" w:cs="Calibri"/>
          <w:sz w:val="20"/>
          <w:szCs w:val="20"/>
          <w:lang w:eastAsia="ar-SA"/>
        </w:rPr>
      </w:pPr>
      <w:r w:rsidRPr="00EE16FB">
        <w:rPr>
          <w:rFonts w:ascii="Calibri" w:hAnsi="Calibri" w:cs="Calibr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76BAC8A0" w14:textId="77777777" w:rsidR="00EE16FB" w:rsidRPr="00EE16FB" w:rsidRDefault="00EE16FB" w:rsidP="00EE16FB">
      <w:pPr>
        <w:spacing w:before="120"/>
        <w:rPr>
          <w:rFonts w:ascii="Calibri" w:hAnsi="Calibri" w:cs="Calibri"/>
          <w:sz w:val="20"/>
          <w:szCs w:val="20"/>
        </w:rPr>
      </w:pPr>
    </w:p>
    <w:p w14:paraId="76AF95A9" w14:textId="77777777" w:rsidR="00EE16FB" w:rsidRPr="00EE16FB" w:rsidRDefault="00EE16FB" w:rsidP="00EE16FB">
      <w:pPr>
        <w:suppressAutoHyphens/>
        <w:spacing w:before="120" w:after="120"/>
        <w:jc w:val="right"/>
        <w:rPr>
          <w:rFonts w:ascii="Calibri" w:hAnsi="Calibri" w:cs="Calibri"/>
          <w:i/>
          <w:sz w:val="20"/>
          <w:szCs w:val="20"/>
          <w:lang w:eastAsia="ar-SA"/>
        </w:rPr>
      </w:pPr>
      <w:r w:rsidRPr="00EE16FB">
        <w:rPr>
          <w:rFonts w:ascii="Calibri" w:hAnsi="Calibri" w:cs="Calibri"/>
          <w:i/>
          <w:sz w:val="20"/>
          <w:szCs w:val="20"/>
          <w:lang w:eastAsia="ar-SA"/>
        </w:rPr>
        <w:t>…………………………………………………….</w:t>
      </w:r>
    </w:p>
    <w:p w14:paraId="490D7831" w14:textId="77777777" w:rsidR="00EE16FB" w:rsidRPr="00EE16FB" w:rsidRDefault="00EE16FB" w:rsidP="00EE16FB">
      <w:pPr>
        <w:suppressAutoHyphens/>
        <w:spacing w:before="120" w:after="120"/>
        <w:jc w:val="right"/>
        <w:rPr>
          <w:rFonts w:ascii="Calibri" w:hAnsi="Calibri" w:cs="Calibri"/>
          <w:i/>
          <w:sz w:val="20"/>
          <w:szCs w:val="20"/>
          <w:lang w:eastAsia="ar-SA"/>
        </w:rPr>
      </w:pPr>
      <w:r w:rsidRPr="00EE16FB">
        <w:rPr>
          <w:rFonts w:ascii="Calibri" w:hAnsi="Calibri" w:cs="Calibri"/>
          <w:i/>
          <w:sz w:val="20"/>
          <w:szCs w:val="20"/>
          <w:lang w:eastAsia="ar-SA"/>
        </w:rPr>
        <w:t>(podpis elektroniczny/zaufany /osobisty</w:t>
      </w:r>
      <w:r w:rsidRPr="00EE16FB">
        <w:rPr>
          <w:rFonts w:ascii="Calibri" w:hAnsi="Calibri" w:cs="Calibri"/>
          <w:sz w:val="20"/>
          <w:szCs w:val="20"/>
          <w:lang w:eastAsia="ar-SA"/>
        </w:rPr>
        <w:br/>
        <w:t xml:space="preserve"> </w:t>
      </w:r>
      <w:r w:rsidRPr="00EE16FB">
        <w:rPr>
          <w:rFonts w:ascii="Calibri" w:hAnsi="Calibri" w:cs="Calibri"/>
          <w:i/>
          <w:sz w:val="20"/>
          <w:szCs w:val="20"/>
          <w:lang w:eastAsia="ar-SA"/>
        </w:rPr>
        <w:t>osoby uprawnionej do reprezentacji Wykonawcy)</w:t>
      </w:r>
    </w:p>
    <w:p w14:paraId="24C8DD20" w14:textId="77777777" w:rsidR="00EE16FB" w:rsidRPr="00EE16FB" w:rsidRDefault="00EE16FB" w:rsidP="00EE16FB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19387E37" w14:textId="7DC13F78" w:rsidR="00EE16FB" w:rsidRPr="00EE16FB" w:rsidRDefault="00EE16FB" w:rsidP="00EE16FB">
      <w:pPr>
        <w:rPr>
          <w:rFonts w:ascii="Calibri" w:hAnsi="Calibri" w:cs="Calibri"/>
          <w:b/>
          <w:bCs/>
          <w:sz w:val="20"/>
          <w:szCs w:val="20"/>
        </w:rPr>
        <w:sectPr w:rsidR="00EE16FB" w:rsidRPr="00EE16FB">
          <w:pgSz w:w="11906" w:h="16838"/>
          <w:pgMar w:top="1258" w:right="1418" w:bottom="1276" w:left="1418" w:header="709" w:footer="626" w:gutter="0"/>
          <w:cols w:space="708"/>
        </w:sectPr>
      </w:pPr>
    </w:p>
    <w:p w14:paraId="274EC086" w14:textId="77777777" w:rsidR="00EE16FB" w:rsidRPr="00EE16FB" w:rsidRDefault="00EE16FB" w:rsidP="00EE16FB">
      <w:pPr>
        <w:ind w:left="6372"/>
        <w:jc w:val="both"/>
        <w:rPr>
          <w:rFonts w:ascii="Calibri" w:hAnsi="Calibri" w:cs="Calibri"/>
          <w:b/>
          <w:bCs/>
          <w:sz w:val="20"/>
          <w:szCs w:val="20"/>
        </w:rPr>
      </w:pPr>
      <w:r w:rsidRPr="00EE16FB">
        <w:rPr>
          <w:rFonts w:ascii="Calibri" w:hAnsi="Calibri" w:cs="Calibri"/>
          <w:b/>
          <w:sz w:val="20"/>
          <w:szCs w:val="20"/>
        </w:rPr>
        <w:t xml:space="preserve">          Rozdział 3. </w:t>
      </w:r>
      <w:r w:rsidRPr="00EE16FB">
        <w:rPr>
          <w:rFonts w:ascii="Calibri" w:hAnsi="Calibri" w:cs="Calibri"/>
          <w:b/>
          <w:bCs/>
          <w:sz w:val="20"/>
          <w:szCs w:val="20"/>
        </w:rPr>
        <w:t>Formularz 3.3.</w:t>
      </w:r>
    </w:p>
    <w:p w14:paraId="133CA588" w14:textId="77777777" w:rsidR="00EE16FB" w:rsidRPr="00EE16FB" w:rsidRDefault="00EE16FB" w:rsidP="00EE16FB">
      <w:pPr>
        <w:ind w:left="4956" w:firstLine="708"/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0"/>
      </w:tblGrid>
      <w:tr w:rsidR="00EE16FB" w:rsidRPr="00EE16FB" w14:paraId="268DF3DE" w14:textId="77777777" w:rsidTr="00EE16F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8A70583" w14:textId="77777777" w:rsidR="00EE16FB" w:rsidRPr="00EE16FB" w:rsidRDefault="00EE16FB" w:rsidP="00EE16FB">
            <w:pPr>
              <w:ind w:right="-177"/>
              <w:jc w:val="center"/>
              <w:rPr>
                <w:rFonts w:ascii="Calibri" w:hAnsi="Calibri" w:cs="Calibri"/>
                <w:b/>
                <w:sz w:val="28"/>
                <w:szCs w:val="28"/>
                <w:lang w:eastAsia="ja-JP"/>
              </w:rPr>
            </w:pPr>
            <w:r w:rsidRPr="00EE16FB">
              <w:rPr>
                <w:rFonts w:ascii="Calibri" w:hAnsi="Calibri" w:cs="Calibri"/>
                <w:b/>
                <w:sz w:val="28"/>
                <w:szCs w:val="28"/>
                <w:lang w:eastAsia="ja-JP"/>
              </w:rPr>
              <w:t>OŚWIADCZENIE</w:t>
            </w:r>
          </w:p>
          <w:p w14:paraId="5A8B216B" w14:textId="77777777" w:rsidR="00EE16FB" w:rsidRPr="00EE16FB" w:rsidRDefault="00EE16FB" w:rsidP="00EE16FB">
            <w:pPr>
              <w:ind w:right="7"/>
              <w:jc w:val="center"/>
              <w:rPr>
                <w:rFonts w:ascii="Calibri" w:hAnsi="Calibri" w:cs="Calibri"/>
                <w:b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sz w:val="20"/>
                <w:szCs w:val="20"/>
                <w:lang w:eastAsia="ja-JP"/>
              </w:rPr>
              <w:t>Wykonawców wspólnie ubiegających się o udzielenie zamówienia w zakresie, o którym mowa w art. 117 ust. 4 ustawy Pzp</w:t>
            </w:r>
          </w:p>
        </w:tc>
      </w:tr>
    </w:tbl>
    <w:p w14:paraId="2ED15800" w14:textId="77777777" w:rsidR="00EE16FB" w:rsidRPr="00EE16FB" w:rsidRDefault="00EE16FB" w:rsidP="00EE16FB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3029D55D" w14:textId="77777777" w:rsidR="00EE16FB" w:rsidRPr="00EE16FB" w:rsidRDefault="00EE16FB" w:rsidP="00EE16FB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4FEB10B3" w14:textId="14C3DAF1" w:rsidR="00EE16FB" w:rsidRPr="00EE16FB" w:rsidRDefault="00EE16FB" w:rsidP="00EE16FB">
      <w:pPr>
        <w:suppressAutoHyphens/>
        <w:spacing w:before="120"/>
        <w:jc w:val="both"/>
        <w:rPr>
          <w:rFonts w:ascii="Calibri" w:hAnsi="Calibri" w:cs="Calibri"/>
          <w:sz w:val="20"/>
          <w:szCs w:val="20"/>
          <w:lang w:eastAsia="ar-SA"/>
        </w:rPr>
      </w:pPr>
      <w:r w:rsidRPr="00EE16FB">
        <w:rPr>
          <w:rFonts w:ascii="Calibri" w:hAnsi="Calibri" w:cs="Calibri"/>
          <w:sz w:val="20"/>
          <w:szCs w:val="20"/>
          <w:lang w:eastAsia="ar-SA"/>
        </w:rPr>
        <w:t>Składając ofertę w postępowaniu o udzielenie zamówienia publicznego w trybie podstawowym pn.:</w:t>
      </w:r>
    </w:p>
    <w:p w14:paraId="57807C6D" w14:textId="0C7EBCB0" w:rsidR="00EE16FB" w:rsidRPr="00EE16FB" w:rsidRDefault="00EE16FB" w:rsidP="00EE16FB">
      <w:pPr>
        <w:spacing w:before="120" w:after="120"/>
        <w:jc w:val="both"/>
        <w:rPr>
          <w:rFonts w:ascii="Calibri" w:hAnsi="Calibri" w:cs="Calibri"/>
          <w:sz w:val="20"/>
          <w:szCs w:val="20"/>
          <w:lang w:eastAsia="ar-SA"/>
        </w:rPr>
      </w:pPr>
      <w:r w:rsidRPr="00EE16FB">
        <w:rPr>
          <w:rFonts w:ascii="Calibri" w:hAnsi="Calibri" w:cs="Calibri"/>
          <w:b/>
          <w:bCs/>
          <w:iCs/>
          <w:sz w:val="20"/>
          <w:szCs w:val="20"/>
          <w:lang w:eastAsia="ar-SA"/>
        </w:rPr>
        <w:t>Zawarcie umowy ramowej na</w:t>
      </w:r>
      <w:r w:rsidRPr="00EE16FB">
        <w:rPr>
          <w:rFonts w:ascii="Calibri" w:hAnsi="Calibri" w:cs="Calibri"/>
          <w:b/>
          <w:bCs/>
          <w:sz w:val="20"/>
          <w:szCs w:val="20"/>
          <w:lang w:eastAsia="ar-SA"/>
        </w:rPr>
        <w:t xml:space="preserve"> rezerwację i sprzedaż krajowych i zagranicznych biletów lotniczych i kolejowych dla Narodowego Centrum Badań Jądrowych w Otwocku</w:t>
      </w:r>
    </w:p>
    <w:p w14:paraId="77325522" w14:textId="6CCEBC63" w:rsidR="00EE16FB" w:rsidRPr="00EE16FB" w:rsidRDefault="00EE16FB" w:rsidP="00EE16FB">
      <w:pPr>
        <w:spacing w:before="120" w:after="120" w:line="360" w:lineRule="auto"/>
        <w:rPr>
          <w:rFonts w:ascii="Calibri" w:hAnsi="Calibri" w:cs="Calibri"/>
          <w:b/>
          <w:bCs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  <w:lang w:eastAsia="ar-SA"/>
        </w:rPr>
        <w:t>Znak postępowania</w:t>
      </w:r>
      <w:r w:rsidRPr="00EE16FB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EZP.270.5</w:t>
      </w:r>
      <w:r>
        <w:rPr>
          <w:rFonts w:ascii="Calibri" w:hAnsi="Calibri" w:cs="Calibri"/>
          <w:b/>
          <w:bCs/>
          <w:sz w:val="20"/>
          <w:szCs w:val="20"/>
          <w:lang w:eastAsia="ar-SA"/>
        </w:rPr>
        <w:t>6</w:t>
      </w:r>
      <w:r w:rsidRPr="00EE16FB">
        <w:rPr>
          <w:rFonts w:ascii="Calibri" w:hAnsi="Calibri" w:cs="Calibri"/>
          <w:b/>
          <w:bCs/>
          <w:sz w:val="20"/>
          <w:szCs w:val="20"/>
          <w:lang w:eastAsia="ar-SA"/>
        </w:rPr>
        <w:t>.2022</w:t>
      </w:r>
    </w:p>
    <w:p w14:paraId="60F8FD00" w14:textId="77777777" w:rsidR="00EE16FB" w:rsidRPr="00EE16FB" w:rsidRDefault="00EE16FB" w:rsidP="00EE16FB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4B0EC862" w14:textId="77777777" w:rsidR="00EE16FB" w:rsidRPr="00EE16FB" w:rsidRDefault="00EE16FB" w:rsidP="00EE16FB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  <w:r w:rsidRPr="00EE16FB">
        <w:rPr>
          <w:rFonts w:ascii="Calibri" w:hAnsi="Calibri" w:cs="Calibri"/>
          <w:b/>
          <w:sz w:val="20"/>
          <w:szCs w:val="20"/>
          <w:lang w:eastAsia="ar-SA"/>
        </w:rPr>
        <w:t>JA/MY</w:t>
      </w:r>
      <w:r w:rsidRPr="00EE16FB">
        <w:rPr>
          <w:rFonts w:ascii="Calibri" w:hAnsi="Calibri" w:cs="Calibri"/>
          <w:sz w:val="20"/>
          <w:szCs w:val="20"/>
          <w:lang w:eastAsia="ar-SA"/>
        </w:rPr>
        <w:t>:</w:t>
      </w:r>
    </w:p>
    <w:p w14:paraId="112A3A36" w14:textId="77777777" w:rsidR="00EE16FB" w:rsidRPr="00EE16FB" w:rsidRDefault="00EE16FB" w:rsidP="00EE16FB">
      <w:pPr>
        <w:tabs>
          <w:tab w:val="left" w:pos="9214"/>
        </w:tabs>
        <w:suppressAutoHyphens/>
        <w:ind w:right="-286"/>
        <w:jc w:val="both"/>
        <w:rPr>
          <w:rFonts w:ascii="Calibri" w:hAnsi="Calibri" w:cs="Calibri"/>
          <w:sz w:val="20"/>
          <w:szCs w:val="20"/>
          <w:lang w:eastAsia="ar-SA"/>
        </w:rPr>
      </w:pPr>
      <w:r w:rsidRPr="00EE16FB">
        <w:rPr>
          <w:rFonts w:ascii="Calibri" w:hAnsi="Calibri" w:cs="Calibri"/>
          <w:sz w:val="20"/>
          <w:szCs w:val="20"/>
          <w:lang w:eastAsia="ar-SA"/>
        </w:rPr>
        <w:t>_________________________________________________________________________</w:t>
      </w:r>
    </w:p>
    <w:p w14:paraId="1C07DE98" w14:textId="77777777" w:rsidR="00EE16FB" w:rsidRPr="00EE16FB" w:rsidRDefault="00EE16FB" w:rsidP="00EE16FB">
      <w:pPr>
        <w:tabs>
          <w:tab w:val="left" w:pos="9214"/>
        </w:tabs>
        <w:suppressAutoHyphens/>
        <w:ind w:right="141"/>
        <w:jc w:val="center"/>
        <w:rPr>
          <w:rFonts w:ascii="Calibri" w:hAnsi="Calibri" w:cs="Calibri"/>
          <w:i/>
          <w:sz w:val="16"/>
          <w:szCs w:val="16"/>
          <w:lang w:eastAsia="ar-SA"/>
        </w:rPr>
      </w:pPr>
      <w:r w:rsidRPr="00EE16FB">
        <w:rPr>
          <w:rFonts w:ascii="Calibri" w:hAnsi="Calibri" w:cs="Calibri"/>
          <w:i/>
          <w:sz w:val="16"/>
          <w:szCs w:val="16"/>
          <w:lang w:eastAsia="ar-SA"/>
        </w:rPr>
        <w:t>(imię i nazwisko osoby/osób upoważnionej/-ych do reprezentowania Wykonawców wspólnie ubiegających się o udzielenie zamówienia)</w:t>
      </w:r>
    </w:p>
    <w:p w14:paraId="74F330CD" w14:textId="77777777" w:rsidR="00EE16FB" w:rsidRPr="00EE16FB" w:rsidRDefault="00EE16FB" w:rsidP="00EE16FB">
      <w:pPr>
        <w:ind w:right="284"/>
        <w:jc w:val="both"/>
        <w:rPr>
          <w:rFonts w:ascii="Calibri" w:hAnsi="Calibri" w:cs="Calibri"/>
          <w:sz w:val="20"/>
          <w:szCs w:val="20"/>
        </w:rPr>
      </w:pPr>
    </w:p>
    <w:p w14:paraId="30A42288" w14:textId="77777777" w:rsidR="00EE16FB" w:rsidRPr="00EE16FB" w:rsidRDefault="00EE16FB" w:rsidP="00EE16F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EE16FB">
        <w:rPr>
          <w:rFonts w:ascii="Calibri" w:hAnsi="Calibri" w:cs="Calibri"/>
          <w:b/>
          <w:bCs/>
          <w:sz w:val="20"/>
          <w:szCs w:val="20"/>
        </w:rPr>
        <w:t>w imieniu Wykonawcy:</w:t>
      </w:r>
    </w:p>
    <w:p w14:paraId="23CD9134" w14:textId="77777777" w:rsidR="00EE16FB" w:rsidRPr="00EE16FB" w:rsidRDefault="00EE16FB" w:rsidP="00EE16F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EE16FB"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</w:t>
      </w:r>
    </w:p>
    <w:p w14:paraId="20482A8B" w14:textId="77777777" w:rsidR="00EE16FB" w:rsidRPr="00EE16FB" w:rsidRDefault="00EE16FB" w:rsidP="00EE16FB">
      <w:pPr>
        <w:jc w:val="center"/>
        <w:rPr>
          <w:rFonts w:ascii="Calibri" w:hAnsi="Calibri" w:cs="Calibri"/>
          <w:bCs/>
          <w:i/>
          <w:sz w:val="16"/>
          <w:szCs w:val="16"/>
        </w:rPr>
      </w:pPr>
      <w:r w:rsidRPr="00EE16FB">
        <w:rPr>
          <w:rFonts w:ascii="Calibri" w:hAnsi="Calibri" w:cs="Calibri"/>
          <w:bCs/>
          <w:i/>
          <w:sz w:val="16"/>
          <w:szCs w:val="16"/>
        </w:rPr>
        <w:t>(wpisać nazwy (firmy) Wykonawców wspólnie ubiegających się o udzielenie zamówienia)</w:t>
      </w:r>
    </w:p>
    <w:p w14:paraId="0B94E83F" w14:textId="77777777" w:rsidR="00EE16FB" w:rsidRPr="00EE16FB" w:rsidRDefault="00EE16FB" w:rsidP="00EE16FB">
      <w:pPr>
        <w:spacing w:after="120"/>
        <w:jc w:val="center"/>
        <w:rPr>
          <w:rFonts w:ascii="Calibri" w:hAnsi="Calibri" w:cs="Calibri"/>
          <w:bCs/>
          <w:i/>
          <w:sz w:val="16"/>
          <w:szCs w:val="16"/>
        </w:rPr>
      </w:pPr>
    </w:p>
    <w:p w14:paraId="6A9E72E1" w14:textId="77777777" w:rsidR="00EE16FB" w:rsidRPr="00EE16FB" w:rsidRDefault="00EE16FB" w:rsidP="00EE16FB">
      <w:pPr>
        <w:spacing w:after="120"/>
        <w:jc w:val="center"/>
        <w:rPr>
          <w:rFonts w:ascii="Calibri" w:hAnsi="Calibri" w:cs="Calibri"/>
          <w:bCs/>
          <w:i/>
          <w:sz w:val="16"/>
          <w:szCs w:val="16"/>
        </w:rPr>
      </w:pPr>
    </w:p>
    <w:p w14:paraId="5BAA1234" w14:textId="77777777" w:rsidR="00EE16FB" w:rsidRPr="00EE16FB" w:rsidRDefault="00EE16FB" w:rsidP="00EE16FB">
      <w:pPr>
        <w:spacing w:before="200" w:line="360" w:lineRule="auto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b/>
          <w:sz w:val="20"/>
          <w:szCs w:val="20"/>
        </w:rPr>
        <w:t>OŚWIADCZAM/-MY</w:t>
      </w:r>
      <w:r w:rsidRPr="00EE16FB">
        <w:rPr>
          <w:rFonts w:ascii="Calibri" w:hAnsi="Calibri" w:cs="Calibri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26894762" w14:textId="77777777" w:rsidR="00EE16FB" w:rsidRPr="00EE16FB" w:rsidRDefault="00EE16FB" w:rsidP="00EE16FB">
      <w:pPr>
        <w:ind w:right="-2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Wykonawca (nazwa): _______________ wykona: __________________________**</w:t>
      </w:r>
    </w:p>
    <w:p w14:paraId="7B84430E" w14:textId="77777777" w:rsidR="00EE16FB" w:rsidRPr="00EE16FB" w:rsidRDefault="00EE16FB" w:rsidP="00EE16FB">
      <w:pPr>
        <w:ind w:right="-2"/>
        <w:jc w:val="both"/>
        <w:rPr>
          <w:rFonts w:ascii="Calibri" w:hAnsi="Calibri" w:cs="Calibri"/>
          <w:sz w:val="20"/>
          <w:szCs w:val="20"/>
        </w:rPr>
      </w:pPr>
    </w:p>
    <w:p w14:paraId="1C0D62BB" w14:textId="77777777" w:rsidR="00EE16FB" w:rsidRPr="00EE16FB" w:rsidRDefault="00EE16FB" w:rsidP="00EE16FB">
      <w:pPr>
        <w:ind w:right="-2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Wykonawca (nazwa): _______________ wykona: __________________________**</w:t>
      </w:r>
    </w:p>
    <w:p w14:paraId="4891501D" w14:textId="77777777" w:rsidR="00EE16FB" w:rsidRPr="00EE16FB" w:rsidRDefault="00EE16FB" w:rsidP="00EE16FB">
      <w:pPr>
        <w:ind w:right="-2"/>
        <w:jc w:val="both"/>
        <w:rPr>
          <w:rFonts w:ascii="Calibri" w:hAnsi="Calibri" w:cs="Calibri"/>
          <w:sz w:val="20"/>
          <w:szCs w:val="20"/>
        </w:rPr>
      </w:pPr>
    </w:p>
    <w:p w14:paraId="09BB3A83" w14:textId="77777777" w:rsidR="00EE16FB" w:rsidRPr="00EE16FB" w:rsidRDefault="00EE16FB" w:rsidP="00EE16FB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6EC05C20" w14:textId="77777777" w:rsidR="00EE16FB" w:rsidRPr="00EE16FB" w:rsidRDefault="00EE16FB" w:rsidP="00EE16FB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649B1BBA" w14:textId="77777777" w:rsidR="00EE16FB" w:rsidRPr="00EE16FB" w:rsidRDefault="00EE16FB" w:rsidP="00EE16FB">
      <w:pPr>
        <w:suppressAutoHyphens/>
        <w:spacing w:before="120" w:after="120"/>
        <w:jc w:val="right"/>
        <w:rPr>
          <w:rFonts w:ascii="Calibri" w:hAnsi="Calibri" w:cs="Calibri"/>
          <w:i/>
          <w:sz w:val="20"/>
          <w:szCs w:val="20"/>
          <w:lang w:eastAsia="ar-SA"/>
        </w:rPr>
      </w:pPr>
      <w:r w:rsidRPr="00EE16FB">
        <w:rPr>
          <w:rFonts w:ascii="Calibri" w:hAnsi="Calibri" w:cs="Calibri"/>
          <w:i/>
          <w:sz w:val="20"/>
          <w:szCs w:val="20"/>
          <w:lang w:eastAsia="ar-SA"/>
        </w:rPr>
        <w:t>…………………………………………………….</w:t>
      </w:r>
    </w:p>
    <w:p w14:paraId="2D83A230" w14:textId="77777777" w:rsidR="00EE16FB" w:rsidRPr="00EE16FB" w:rsidRDefault="00EE16FB" w:rsidP="00EE16FB">
      <w:pPr>
        <w:spacing w:after="120"/>
        <w:jc w:val="right"/>
        <w:rPr>
          <w:rFonts w:ascii="Calibri" w:hAnsi="Calibri" w:cs="Calibri"/>
          <w:spacing w:val="4"/>
          <w:sz w:val="20"/>
          <w:szCs w:val="20"/>
        </w:rPr>
      </w:pPr>
      <w:r w:rsidRPr="00EE16FB">
        <w:rPr>
          <w:rFonts w:ascii="Calibri" w:hAnsi="Calibri" w:cs="Calibri"/>
          <w:i/>
          <w:sz w:val="20"/>
          <w:szCs w:val="20"/>
        </w:rPr>
        <w:t>(podpis elektroniczny/zaufany /osobisty</w:t>
      </w:r>
      <w:r w:rsidRPr="00EE16FB">
        <w:rPr>
          <w:rFonts w:ascii="Calibri" w:hAnsi="Calibri" w:cs="Calibri"/>
          <w:sz w:val="20"/>
          <w:szCs w:val="20"/>
        </w:rPr>
        <w:br/>
        <w:t xml:space="preserve"> </w:t>
      </w:r>
      <w:r w:rsidRPr="00EE16FB">
        <w:rPr>
          <w:rFonts w:ascii="Calibri" w:hAnsi="Calibri" w:cs="Calibri"/>
          <w:i/>
          <w:sz w:val="20"/>
          <w:szCs w:val="20"/>
        </w:rPr>
        <w:t>osoby uprawnionej do reprezentacji Wykonawcy)</w:t>
      </w:r>
    </w:p>
    <w:p w14:paraId="2DF1C954" w14:textId="77777777" w:rsidR="00EE16FB" w:rsidRPr="00EE16FB" w:rsidRDefault="00EE16FB" w:rsidP="00EE16FB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  <w:r w:rsidRPr="00EE16FB">
        <w:rPr>
          <w:rFonts w:ascii="Calibri" w:hAnsi="Calibri" w:cs="Calibri"/>
          <w:spacing w:val="4"/>
          <w:sz w:val="16"/>
          <w:szCs w:val="16"/>
        </w:rPr>
        <w:t xml:space="preserve">* dostosować odpowiednio </w:t>
      </w:r>
    </w:p>
    <w:p w14:paraId="2FC576B4" w14:textId="77777777" w:rsidR="00EE16FB" w:rsidRPr="00EE16FB" w:rsidRDefault="00EE16FB" w:rsidP="00EE16FB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  <w:r w:rsidRPr="00EE16FB">
        <w:rPr>
          <w:rFonts w:ascii="Calibri" w:hAnsi="Calibri" w:cs="Calibri"/>
          <w:spacing w:val="4"/>
          <w:sz w:val="16"/>
          <w:szCs w:val="16"/>
        </w:rPr>
        <w:t>** należy dostosować do ilości Wykonawców w konsorcjum</w:t>
      </w:r>
    </w:p>
    <w:p w14:paraId="37B2B5F8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1D30C327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21EDB562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212FAF7E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194D230D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73237B4F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6BEBA39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026A4BFA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38B9DC9C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161A071C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6B1E5CA6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09962F41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567B367" w14:textId="481C3816" w:rsidR="00EE16FB" w:rsidRPr="00EE16FB" w:rsidRDefault="00EE16FB" w:rsidP="00EE16FB">
      <w:pPr>
        <w:autoSpaceDN w:val="0"/>
        <w:ind w:left="6382" w:right="15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b/>
          <w:color w:val="000000"/>
          <w:sz w:val="20"/>
          <w:szCs w:val="22"/>
        </w:rPr>
        <w:t xml:space="preserve">Rozdział 3. Formularz nr 3.4. </w:t>
      </w:r>
    </w:p>
    <w:p w14:paraId="365A525B" w14:textId="77777777" w:rsidR="00EE16FB" w:rsidRPr="00EE16FB" w:rsidRDefault="00EE16FB" w:rsidP="00EE16FB">
      <w:pPr>
        <w:autoSpaceDN w:val="0"/>
        <w:ind w:left="7379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EE16FB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6248"/>
      </w:tblGrid>
      <w:tr w:rsidR="00EE16FB" w:rsidRPr="00EE16FB" w14:paraId="1A3F1237" w14:textId="77777777" w:rsidTr="00EE16FB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42164207" w14:textId="77777777" w:rsidR="00EE16FB" w:rsidRPr="00EE16FB" w:rsidRDefault="00EE16FB" w:rsidP="00EE16FB">
            <w:pPr>
              <w:autoSpaceDN w:val="0"/>
              <w:ind w:left="10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6AEFDFA1" w14:textId="77777777" w:rsidR="00EE16FB" w:rsidRPr="00EE16FB" w:rsidRDefault="00EE16FB" w:rsidP="00EE16FB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0F632292" w14:textId="77777777" w:rsidR="00EE16FB" w:rsidRPr="00EE16FB" w:rsidRDefault="00EE16FB" w:rsidP="00EE16FB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6931F0E9" w14:textId="77777777" w:rsidR="00EE16FB" w:rsidRPr="00EE16FB" w:rsidRDefault="00EE16FB" w:rsidP="00EE16FB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3BF40B7D" w14:textId="77777777" w:rsidR="00EE16FB" w:rsidRPr="00EE16FB" w:rsidRDefault="00EE16FB" w:rsidP="00EE16FB">
            <w:pPr>
              <w:autoSpaceDN w:val="0"/>
              <w:ind w:left="118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i/>
                <w:color w:val="000000"/>
                <w:sz w:val="16"/>
                <w:szCs w:val="22"/>
                <w:lang w:eastAsia="ja-JP"/>
              </w:rPr>
              <w:t>(Nazwa Wykonawcy/Wykonawców)</w:t>
            </w:r>
            <w:r w:rsidRPr="00EE16FB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1C698305" w14:textId="77777777" w:rsidR="00EE16FB" w:rsidRPr="00EE16FB" w:rsidRDefault="00EE16FB" w:rsidP="00EE16FB">
            <w:pPr>
              <w:autoSpaceDN w:val="0"/>
              <w:ind w:left="11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16D40AAB" w14:textId="77777777" w:rsidR="00EE16FB" w:rsidRPr="00EE16FB" w:rsidRDefault="00EE16FB" w:rsidP="00EE16FB">
            <w:pPr>
              <w:autoSpaceDN w:val="0"/>
              <w:ind w:left="1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5FAA1045" w14:textId="77777777" w:rsidR="00EE16FB" w:rsidRPr="00EE16FB" w:rsidRDefault="00EE16FB" w:rsidP="00EE16FB">
            <w:pPr>
              <w:autoSpaceDN w:val="0"/>
              <w:ind w:left="44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22"/>
                <w:szCs w:val="22"/>
                <w:lang w:eastAsia="ja-JP"/>
              </w:rPr>
              <w:t xml:space="preserve">WYKAZ USŁUG </w:t>
            </w:r>
          </w:p>
        </w:tc>
      </w:tr>
    </w:tbl>
    <w:p w14:paraId="00AA9815" w14:textId="77777777" w:rsidR="00EE16FB" w:rsidRPr="00EE16FB" w:rsidRDefault="00EE16FB" w:rsidP="00EE16FB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EE16FB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2B9917C6" w14:textId="2BB85E96" w:rsidR="00EE16FB" w:rsidRPr="00EE16FB" w:rsidRDefault="00EE16FB" w:rsidP="00EE16FB">
      <w:pPr>
        <w:autoSpaceDN w:val="0"/>
        <w:spacing w:before="120" w:after="120"/>
        <w:ind w:left="5" w:right="62" w:hanging="11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color w:val="000000"/>
          <w:sz w:val="20"/>
          <w:szCs w:val="22"/>
        </w:rPr>
        <w:t>Składając ofertę w postępowaniu o udzielenie zamówienia publicznego w trybie podstawowym pn.:</w:t>
      </w:r>
      <w:r w:rsidRPr="00EE16FB">
        <w:rPr>
          <w:rFonts w:ascii="Calibri" w:eastAsia="Verdana" w:hAnsi="Calibri" w:cs="Calibri"/>
          <w:b/>
          <w:i/>
          <w:color w:val="000000"/>
          <w:sz w:val="20"/>
          <w:szCs w:val="22"/>
        </w:rPr>
        <w:t xml:space="preserve"> </w:t>
      </w:r>
    </w:p>
    <w:p w14:paraId="765924FB" w14:textId="4E9D8233" w:rsidR="00EE16FB" w:rsidRPr="00EE16FB" w:rsidRDefault="00065BF0" w:rsidP="00EE16FB">
      <w:pPr>
        <w:spacing w:before="120" w:after="120"/>
        <w:jc w:val="both"/>
        <w:rPr>
          <w:rFonts w:ascii="Calibri" w:hAnsi="Calibri" w:cs="Calibri"/>
          <w:sz w:val="12"/>
          <w:szCs w:val="20"/>
          <w:lang w:eastAsia="ar-SA"/>
        </w:rPr>
      </w:pPr>
      <w:r w:rsidRPr="00EE16FB">
        <w:rPr>
          <w:rFonts w:ascii="Calibri" w:hAnsi="Calibri" w:cs="Calibri"/>
          <w:b/>
          <w:bCs/>
          <w:iCs/>
          <w:sz w:val="20"/>
          <w:szCs w:val="20"/>
          <w:lang w:eastAsia="ar-SA"/>
        </w:rPr>
        <w:t>Zawarcie umowy ramowej na</w:t>
      </w:r>
      <w:r w:rsidRPr="00EE16FB">
        <w:rPr>
          <w:rFonts w:ascii="Calibri" w:hAnsi="Calibri" w:cs="Calibri"/>
          <w:b/>
          <w:bCs/>
          <w:sz w:val="20"/>
          <w:szCs w:val="20"/>
          <w:lang w:eastAsia="ar-SA"/>
        </w:rPr>
        <w:t xml:space="preserve"> rezerwację i sprzedaż krajowych i zagranicznych biletów lotniczych i kolejowych dla Narodowego Centrum Badań Jądrowych w Otwocku</w:t>
      </w:r>
    </w:p>
    <w:p w14:paraId="54ECB0B6" w14:textId="57E011BB" w:rsidR="00EE16FB" w:rsidRPr="00EE16FB" w:rsidRDefault="00EE16FB" w:rsidP="00EE16FB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EE16FB">
        <w:rPr>
          <w:rFonts w:ascii="Calibri" w:hAnsi="Calibri" w:cs="Calibri"/>
          <w:sz w:val="20"/>
          <w:szCs w:val="20"/>
          <w:lang w:eastAsia="ar-SA"/>
        </w:rPr>
        <w:t>Znak postępowania</w:t>
      </w:r>
      <w:r w:rsidRPr="00EE16FB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EZP.270.5</w:t>
      </w:r>
      <w:r>
        <w:rPr>
          <w:rFonts w:ascii="Calibri" w:hAnsi="Calibri" w:cs="Calibri"/>
          <w:b/>
          <w:bCs/>
          <w:sz w:val="20"/>
          <w:szCs w:val="20"/>
          <w:lang w:eastAsia="ar-SA"/>
        </w:rPr>
        <w:t>6</w:t>
      </w:r>
      <w:r w:rsidRPr="00EE16FB">
        <w:rPr>
          <w:rFonts w:ascii="Calibri" w:hAnsi="Calibri" w:cs="Calibri"/>
          <w:b/>
          <w:bCs/>
          <w:sz w:val="20"/>
          <w:szCs w:val="20"/>
          <w:lang w:eastAsia="ar-SA"/>
        </w:rPr>
        <w:t>.2022</w:t>
      </w:r>
    </w:p>
    <w:p w14:paraId="174415F4" w14:textId="77777777" w:rsidR="00EE16FB" w:rsidRPr="00EE16FB" w:rsidRDefault="00EE16FB" w:rsidP="00EE16FB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color w:val="000000"/>
          <w:sz w:val="20"/>
          <w:szCs w:val="22"/>
        </w:rPr>
        <w:t xml:space="preserve"> </w:t>
      </w:r>
    </w:p>
    <w:p w14:paraId="2A0AF155" w14:textId="77777777" w:rsidR="00EE16FB" w:rsidRPr="00EE16FB" w:rsidRDefault="00EE16FB" w:rsidP="00EE16FB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color w:val="000000"/>
          <w:sz w:val="20"/>
          <w:szCs w:val="22"/>
        </w:rPr>
        <w:t>przedkładamy wykaz usług w celu potwierdzenia spełniania przez Wykonawcę warunków udziału w postępowaniu, dotyczących zdolności technicznej lub zawodowej i których opis sposobu oceny spełniania został zamieszczony w pkt 8.2.4 pkt. 1) IDW</w:t>
      </w:r>
      <w:r w:rsidRPr="00EE16FB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20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1704"/>
        <w:gridCol w:w="1756"/>
        <w:gridCol w:w="1707"/>
        <w:gridCol w:w="1560"/>
        <w:gridCol w:w="951"/>
        <w:gridCol w:w="988"/>
      </w:tblGrid>
      <w:tr w:rsidR="00EE16FB" w:rsidRPr="00EE16FB" w14:paraId="536AD541" w14:textId="77777777" w:rsidTr="00F10DE5">
        <w:trPr>
          <w:trHeight w:val="267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00D90C7F" w14:textId="77777777" w:rsidR="00EE16FB" w:rsidRPr="00EE16FB" w:rsidRDefault="00EE16FB" w:rsidP="00EE16FB">
            <w:pPr>
              <w:autoSpaceDN w:val="0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eastAsia="Verdana" w:hAnsi="Verdana" w:cs="Verdana"/>
                <w:color w:val="000000"/>
                <w:sz w:val="20"/>
                <w:szCs w:val="22"/>
              </w:rPr>
              <w:t xml:space="preserve"> </w:t>
            </w: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Poz.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21C1039C" w14:textId="77777777" w:rsidR="00EE16FB" w:rsidRPr="00EE16FB" w:rsidRDefault="00EE16FB" w:rsidP="00EE16FB">
            <w:pPr>
              <w:autoSpaceDN w:val="0"/>
              <w:spacing w:after="48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Nazwa Wykonawcy</w:t>
            </w:r>
          </w:p>
          <w:p w14:paraId="04B4363E" w14:textId="77777777" w:rsidR="00EE16FB" w:rsidRPr="00EE16FB" w:rsidRDefault="00EE16FB" w:rsidP="00EE16FB">
            <w:pPr>
              <w:autoSpaceDN w:val="0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(podmiotu), wykazującego spełnianie warunku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10919AD7" w14:textId="77777777" w:rsidR="00EE16FB" w:rsidRPr="00EE16FB" w:rsidRDefault="00EE16FB" w:rsidP="00EE16FB">
            <w:pPr>
              <w:autoSpaceDN w:val="0"/>
              <w:spacing w:after="48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Nazwa i adres </w:t>
            </w:r>
          </w:p>
          <w:p w14:paraId="3CEDEFAD" w14:textId="77777777" w:rsidR="00EE16FB" w:rsidRPr="00EE16FB" w:rsidRDefault="00EE16FB" w:rsidP="00EE16FB">
            <w:pPr>
              <w:autoSpaceDN w:val="0"/>
              <w:spacing w:after="48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Zamawiającego/ </w:t>
            </w:r>
          </w:p>
          <w:p w14:paraId="0F109F92" w14:textId="77777777" w:rsidR="00EE16FB" w:rsidRPr="00EE16FB" w:rsidRDefault="00EE16FB" w:rsidP="00EE16FB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Zlecającego 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0BC66C6C" w14:textId="77777777" w:rsidR="00EE16FB" w:rsidRPr="00EE16FB" w:rsidRDefault="00EE16FB" w:rsidP="00EE16FB">
            <w:pPr>
              <w:autoSpaceDN w:val="0"/>
              <w:spacing w:after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Opis wykonanych zadań</w:t>
            </w:r>
          </w:p>
          <w:p w14:paraId="563A308B" w14:textId="77777777" w:rsidR="00EE16FB" w:rsidRPr="00EE16FB" w:rsidRDefault="00EE16FB" w:rsidP="00EE16FB">
            <w:pPr>
              <w:autoSpaceDN w:val="0"/>
              <w:ind w:left="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51F03" w14:textId="77777777" w:rsidR="00EE16FB" w:rsidRPr="00EE16FB" w:rsidRDefault="00EE16FB" w:rsidP="00EE16FB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Wartość </w:t>
            </w:r>
          </w:p>
          <w:p w14:paraId="6F6379BF" w14:textId="77777777" w:rsidR="00EE16FB" w:rsidRPr="00EE16FB" w:rsidRDefault="00EE16FB" w:rsidP="00EE16FB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[w PLN]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5642956A" w14:textId="77777777" w:rsidR="00EE16FB" w:rsidRPr="00EE16FB" w:rsidRDefault="00EE16FB" w:rsidP="00EE16FB">
            <w:pPr>
              <w:autoSpaceDN w:val="0"/>
              <w:spacing w:after="48"/>
              <w:ind w:left="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Czas realizacji</w:t>
            </w:r>
          </w:p>
        </w:tc>
      </w:tr>
      <w:tr w:rsidR="00EE16FB" w:rsidRPr="00EE16FB" w14:paraId="6D340ED7" w14:textId="77777777" w:rsidTr="00F10DE5">
        <w:trPr>
          <w:trHeight w:val="58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3FEF9" w14:textId="77777777" w:rsidR="00EE16FB" w:rsidRPr="00EE16FB" w:rsidRDefault="00EE16FB" w:rsidP="00EE16FB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96090" w14:textId="77777777" w:rsidR="00EE16FB" w:rsidRPr="00EE16FB" w:rsidRDefault="00EE16FB" w:rsidP="00EE16FB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A4071" w14:textId="77777777" w:rsidR="00EE16FB" w:rsidRPr="00EE16FB" w:rsidRDefault="00EE16FB" w:rsidP="00EE16FB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6F782" w14:textId="77777777" w:rsidR="00EE16FB" w:rsidRPr="00EE16FB" w:rsidRDefault="00EE16FB" w:rsidP="00EE16FB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20282" w14:textId="77777777" w:rsidR="00EE16FB" w:rsidRPr="00EE16FB" w:rsidRDefault="00EE16FB" w:rsidP="00EE16FB">
            <w:pPr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2396E542" w14:textId="77777777" w:rsidR="00EE16FB" w:rsidRPr="00EE16FB" w:rsidRDefault="00EE16FB" w:rsidP="00EE16FB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początek </w:t>
            </w: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>dzień/</w:t>
            </w:r>
          </w:p>
          <w:p w14:paraId="6EE5D902" w14:textId="77777777" w:rsidR="00EE16FB" w:rsidRPr="00EE16FB" w:rsidRDefault="00EE16FB" w:rsidP="00EE16FB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>miesiąc/</w:t>
            </w: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 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02C31F3C" w14:textId="77777777" w:rsidR="00EE16FB" w:rsidRPr="00EE16FB" w:rsidRDefault="00EE16FB" w:rsidP="00EE16FB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koniec dzień/ </w:t>
            </w:r>
          </w:p>
          <w:p w14:paraId="1291FDDE" w14:textId="77777777" w:rsidR="00EE16FB" w:rsidRPr="00EE16FB" w:rsidRDefault="00EE16FB" w:rsidP="00EE16FB">
            <w:pPr>
              <w:autoSpaceDN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>miesiąc/</w:t>
            </w: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05C4E28E" w14:textId="77777777" w:rsidR="00EE16FB" w:rsidRPr="00EE16FB" w:rsidRDefault="00EE16FB" w:rsidP="00EE16FB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rok</w:t>
            </w:r>
            <w:r w:rsidRPr="00EE16FB">
              <w:rPr>
                <w:rFonts w:ascii="Calibri" w:hAnsi="Calibri" w:cs="Calibri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  <w:tr w:rsidR="00EE16FB" w:rsidRPr="00EE16FB" w14:paraId="5B3879E0" w14:textId="77777777" w:rsidTr="00F10DE5">
        <w:trPr>
          <w:trHeight w:val="3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012A4339" w14:textId="77777777" w:rsidR="00EE16FB" w:rsidRPr="00EE16FB" w:rsidRDefault="00EE16FB" w:rsidP="00EE16FB">
            <w:pPr>
              <w:autoSpaceDN w:val="0"/>
              <w:ind w:right="5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1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4D619196" w14:textId="77777777" w:rsidR="00EE16FB" w:rsidRPr="00EE16FB" w:rsidRDefault="00EE16FB" w:rsidP="00EE16FB">
            <w:pPr>
              <w:autoSpaceDN w:val="0"/>
              <w:ind w:right="52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2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331B03F5" w14:textId="77777777" w:rsidR="00EE16FB" w:rsidRPr="00EE16FB" w:rsidRDefault="00EE16FB" w:rsidP="00EE16FB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3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2E73927D" w14:textId="77777777" w:rsidR="00EE16FB" w:rsidRPr="00EE16FB" w:rsidRDefault="00EE16FB" w:rsidP="00EE16FB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7A000" w14:textId="77777777" w:rsidR="00EE16FB" w:rsidRPr="00EE16FB" w:rsidRDefault="00EE16FB" w:rsidP="00EE16FB">
            <w:pPr>
              <w:autoSpaceDN w:val="0"/>
              <w:ind w:right="5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5F51EAA1" w14:textId="77777777" w:rsidR="00EE16FB" w:rsidRPr="00EE16FB" w:rsidRDefault="00EE16FB" w:rsidP="00EE16FB">
            <w:pPr>
              <w:autoSpaceDN w:val="0"/>
              <w:ind w:right="5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64A2F907" w14:textId="77777777" w:rsidR="00EE16FB" w:rsidRPr="00EE16FB" w:rsidRDefault="00EE16FB" w:rsidP="00EE16FB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7</w:t>
            </w:r>
          </w:p>
        </w:tc>
      </w:tr>
      <w:tr w:rsidR="00EE16FB" w:rsidRPr="00EE16FB" w14:paraId="42737C00" w14:textId="77777777" w:rsidTr="00F10DE5">
        <w:trPr>
          <w:trHeight w:val="58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20A87BA4" w14:textId="77777777" w:rsidR="00EE16FB" w:rsidRPr="00EE16FB" w:rsidRDefault="00EE16FB" w:rsidP="00EE16FB">
            <w:pPr>
              <w:autoSpaceDN w:val="0"/>
              <w:ind w:right="5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1.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7A9C0051" w14:textId="77777777" w:rsidR="00EE16FB" w:rsidRPr="00EE16FB" w:rsidRDefault="00EE16FB" w:rsidP="00EE16FB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4DC5170A" w14:textId="77777777" w:rsidR="00EE16FB" w:rsidRPr="00EE16FB" w:rsidRDefault="00EE16FB" w:rsidP="00EE16FB">
            <w:pPr>
              <w:autoSpaceDN w:val="0"/>
              <w:spacing w:after="48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1D11BEF7" w14:textId="77777777" w:rsidR="00EE16FB" w:rsidRPr="00EE16FB" w:rsidRDefault="00EE16FB" w:rsidP="00EE16FB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4CD7C586" w14:textId="77777777" w:rsidR="00EE16FB" w:rsidRPr="00EE16FB" w:rsidRDefault="00EE16FB" w:rsidP="00EE16FB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7D93" w14:textId="77777777" w:rsidR="00EE16FB" w:rsidRPr="00EE16FB" w:rsidRDefault="00EE16FB" w:rsidP="00EE16FB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75FB2659" w14:textId="77777777" w:rsidR="00EE16FB" w:rsidRPr="00EE16FB" w:rsidRDefault="00EE16FB" w:rsidP="00EE16FB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hideMark/>
          </w:tcPr>
          <w:p w14:paraId="3EFB1C25" w14:textId="77777777" w:rsidR="00EE16FB" w:rsidRPr="00EE16FB" w:rsidRDefault="00EE16FB" w:rsidP="00EE16FB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  <w:tr w:rsidR="00EE16FB" w:rsidRPr="00EE16FB" w14:paraId="215697B5" w14:textId="77777777" w:rsidTr="00F10DE5">
        <w:trPr>
          <w:trHeight w:val="569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6368ED8E" w14:textId="77777777" w:rsidR="00EE16FB" w:rsidRPr="00EE16FB" w:rsidRDefault="00EE16FB" w:rsidP="00EE16FB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2.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4B6E4D75" w14:textId="77777777" w:rsidR="00EE16FB" w:rsidRPr="00EE16FB" w:rsidRDefault="00EE16FB" w:rsidP="00EE16FB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619E586B" w14:textId="77777777" w:rsidR="00EE16FB" w:rsidRPr="00EE16FB" w:rsidRDefault="00EE16FB" w:rsidP="00EE16FB">
            <w:pPr>
              <w:autoSpaceDN w:val="0"/>
              <w:spacing w:after="51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12B2F5B0" w14:textId="77777777" w:rsidR="00EE16FB" w:rsidRPr="00EE16FB" w:rsidRDefault="00EE16FB" w:rsidP="00EE16FB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76881B3B" w14:textId="77777777" w:rsidR="00EE16FB" w:rsidRPr="00EE16FB" w:rsidRDefault="00EE16FB" w:rsidP="00EE16FB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8C69" w14:textId="77777777" w:rsidR="00EE16FB" w:rsidRPr="00EE16FB" w:rsidRDefault="00EE16FB" w:rsidP="00EE16FB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5DDC7A39" w14:textId="77777777" w:rsidR="00EE16FB" w:rsidRPr="00EE16FB" w:rsidRDefault="00EE16FB" w:rsidP="00EE16FB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hideMark/>
          </w:tcPr>
          <w:p w14:paraId="6E49D3FE" w14:textId="77777777" w:rsidR="00EE16FB" w:rsidRPr="00EE16FB" w:rsidRDefault="00EE16FB" w:rsidP="00EE16FB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</w:tbl>
    <w:p w14:paraId="1206CBE8" w14:textId="77777777" w:rsidR="00EE16FB" w:rsidRPr="00EE16FB" w:rsidRDefault="00EE16FB" w:rsidP="00EE16FB">
      <w:pPr>
        <w:autoSpaceDN w:val="0"/>
        <w:ind w:left="12"/>
        <w:rPr>
          <w:rFonts w:ascii="Verdana" w:eastAsia="Verdana" w:hAnsi="Verdana" w:cs="Verdana"/>
          <w:b/>
          <w:color w:val="000000"/>
          <w:sz w:val="20"/>
          <w:szCs w:val="22"/>
        </w:rPr>
      </w:pPr>
      <w:r w:rsidRPr="00EE16FB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p w14:paraId="29C92BE5" w14:textId="77777777" w:rsidR="00EE16FB" w:rsidRPr="00EE16FB" w:rsidRDefault="00EE16FB" w:rsidP="00EE16FB">
      <w:pPr>
        <w:autoSpaceDN w:val="0"/>
        <w:ind w:left="1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color w:val="000000"/>
          <w:sz w:val="20"/>
          <w:szCs w:val="22"/>
        </w:rPr>
        <w:t xml:space="preserve">Załączniki: </w:t>
      </w:r>
    </w:p>
    <w:p w14:paraId="25A5B4E7" w14:textId="77777777" w:rsidR="00EE16FB" w:rsidRPr="00EE16FB" w:rsidRDefault="00EE16FB" w:rsidP="00EE16FB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color w:val="000000"/>
          <w:sz w:val="20"/>
          <w:szCs w:val="22"/>
        </w:rPr>
        <w:t>Do wykazu załączamy dowody określające, czy usługi wymienione w wykazie zostały wykonane należycie.</w:t>
      </w:r>
      <w:r w:rsidRPr="00EE16FB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6119CB0C" w14:textId="77777777" w:rsidR="00EE16FB" w:rsidRPr="00EE16FB" w:rsidRDefault="00EE16FB" w:rsidP="00EE16FB">
      <w:pPr>
        <w:autoSpaceDN w:val="0"/>
        <w:spacing w:after="5"/>
        <w:ind w:left="12"/>
        <w:rPr>
          <w:rFonts w:ascii="Verdana" w:eastAsia="Calibri" w:hAnsi="Verdana"/>
          <w:kern w:val="3"/>
          <w:sz w:val="10"/>
          <w:szCs w:val="20"/>
          <w:lang w:eastAsia="ja-JP"/>
        </w:rPr>
      </w:pPr>
      <w:r w:rsidRPr="00EE16FB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358F6FFD" w14:textId="77777777" w:rsidR="00EE16FB" w:rsidRPr="00EE16FB" w:rsidRDefault="00EE16FB" w:rsidP="00EE16FB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i/>
          <w:color w:val="000000"/>
          <w:sz w:val="18"/>
          <w:szCs w:val="22"/>
        </w:rPr>
        <w:t xml:space="preserve">Uwaga: </w:t>
      </w:r>
    </w:p>
    <w:p w14:paraId="5AC81493" w14:textId="77777777" w:rsidR="00EE16FB" w:rsidRPr="00EE16FB" w:rsidRDefault="00EE16FB" w:rsidP="00EE16FB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i/>
          <w:color w:val="000000"/>
          <w:sz w:val="18"/>
          <w:szCs w:val="22"/>
        </w:rPr>
        <w:t xml:space="preserve">1. Dowodami, o których mowa powyżej są: </w:t>
      </w:r>
    </w:p>
    <w:p w14:paraId="48CA392C" w14:textId="77777777" w:rsidR="00EE16FB" w:rsidRPr="00EE16FB" w:rsidRDefault="00EE16FB" w:rsidP="00065BF0">
      <w:pPr>
        <w:widowControl w:val="0"/>
        <w:numPr>
          <w:ilvl w:val="0"/>
          <w:numId w:val="35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i/>
          <w:color w:val="000000"/>
          <w:sz w:val="18"/>
          <w:szCs w:val="22"/>
        </w:rPr>
        <w:t xml:space="preserve">referencje; </w:t>
      </w:r>
    </w:p>
    <w:p w14:paraId="11002ACC" w14:textId="77777777" w:rsidR="00EE16FB" w:rsidRPr="00EE16FB" w:rsidRDefault="00EE16FB" w:rsidP="00065BF0">
      <w:pPr>
        <w:widowControl w:val="0"/>
        <w:numPr>
          <w:ilvl w:val="0"/>
          <w:numId w:val="35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i/>
          <w:color w:val="000000"/>
          <w:sz w:val="18"/>
          <w:szCs w:val="22"/>
        </w:rPr>
        <w:t xml:space="preserve">inne dokumenty sporządzone przez podmiot na rzecz którego usługi zostały wykonywane, a jeżeli wykonawca z przyczyn niezależnych od niego nie jest w stanie uzyskać tych dokumentów  - inne odpowiednie dokumenty. </w:t>
      </w:r>
    </w:p>
    <w:p w14:paraId="4E769778" w14:textId="77777777" w:rsidR="00EE16FB" w:rsidRPr="00EE16FB" w:rsidRDefault="00EE16FB" w:rsidP="00EE16FB">
      <w:pPr>
        <w:autoSpaceDN w:val="0"/>
        <w:spacing w:after="22"/>
        <w:ind w:left="7" w:right="57" w:hanging="10"/>
        <w:jc w:val="both"/>
        <w:rPr>
          <w:rFonts w:ascii="Calibri" w:eastAsia="Verdana" w:hAnsi="Calibri" w:cs="Calibri"/>
          <w:i/>
          <w:color w:val="000000"/>
          <w:sz w:val="10"/>
          <w:szCs w:val="22"/>
        </w:rPr>
      </w:pPr>
    </w:p>
    <w:p w14:paraId="369DBBBF" w14:textId="77777777" w:rsidR="00EE16FB" w:rsidRPr="00EE16FB" w:rsidRDefault="00EE16FB" w:rsidP="00EE16FB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i/>
          <w:color w:val="000000"/>
          <w:sz w:val="18"/>
          <w:szCs w:val="22"/>
        </w:rPr>
        <w:t>W odniesieniu do warunków dotyczących kwalifikacji zawodowych lub doświadczenia, Wykonawcy mogą polegać na zdolnościach podmiotów udostępniających zasoby, jeśli podmioty te wykonają usługi, do realizacji których te zdolności są wymagane.</w:t>
      </w:r>
      <w:r w:rsidRPr="00EE16FB">
        <w:rPr>
          <w:rFonts w:ascii="Calibri" w:eastAsia="Verdana" w:hAnsi="Calibri" w:cs="Calibri"/>
          <w:color w:val="000000"/>
          <w:sz w:val="18"/>
          <w:szCs w:val="22"/>
        </w:rPr>
        <w:t xml:space="preserve"> </w:t>
      </w:r>
    </w:p>
    <w:p w14:paraId="5C387077" w14:textId="77777777" w:rsidR="00EE16FB" w:rsidRPr="00EE16FB" w:rsidRDefault="00EE16FB" w:rsidP="00EE16FB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EE16FB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7C3F7C83" w14:textId="77777777" w:rsidR="00EE16FB" w:rsidRPr="00EE16FB" w:rsidRDefault="00EE16FB" w:rsidP="00EE16FB">
      <w:pPr>
        <w:autoSpaceDN w:val="0"/>
        <w:ind w:left="12"/>
        <w:rPr>
          <w:rFonts w:ascii="Calibri" w:hAnsi="Calibri" w:cs="Calibri"/>
          <w:i/>
          <w:sz w:val="20"/>
          <w:szCs w:val="20"/>
          <w:lang w:eastAsia="ar-SA"/>
        </w:rPr>
      </w:pPr>
      <w:r w:rsidRPr="00EE16FB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  <w:r w:rsidRPr="00EE16FB">
        <w:rPr>
          <w:rFonts w:ascii="Calibri" w:eastAsia="Verdana" w:hAnsi="Calibri" w:cs="Calibri"/>
          <w:color w:val="000000"/>
          <w:sz w:val="20"/>
          <w:szCs w:val="22"/>
          <w:lang w:eastAsia="ar-SA"/>
        </w:rPr>
        <w:t xml:space="preserve">__________________ dnia __ __ _____ r.     </w:t>
      </w:r>
      <w:r w:rsidRPr="00EE16FB"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</w:r>
      <w:r w:rsidRPr="00EE16FB"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  <w:t xml:space="preserve">  </w:t>
      </w:r>
      <w:r w:rsidRPr="00EE16FB">
        <w:rPr>
          <w:rFonts w:ascii="Calibri" w:hAnsi="Calibri" w:cs="Calibri"/>
          <w:i/>
          <w:sz w:val="20"/>
          <w:szCs w:val="20"/>
          <w:lang w:eastAsia="ar-SA"/>
        </w:rPr>
        <w:t>……………………………………………………………………………</w:t>
      </w:r>
    </w:p>
    <w:p w14:paraId="2A98B463" w14:textId="77777777" w:rsidR="00EE16FB" w:rsidRPr="00EE16FB" w:rsidRDefault="00EE16FB" w:rsidP="00EE16FB">
      <w:pPr>
        <w:autoSpaceDN w:val="0"/>
        <w:ind w:left="12"/>
        <w:jc w:val="right"/>
        <w:rPr>
          <w:rFonts w:ascii="Calibri" w:hAnsi="Calibri" w:cs="Calibri"/>
          <w:i/>
          <w:sz w:val="18"/>
          <w:szCs w:val="20"/>
          <w:lang w:eastAsia="ar-SA"/>
        </w:rPr>
      </w:pPr>
      <w:r w:rsidRPr="00EE16FB">
        <w:rPr>
          <w:rFonts w:ascii="Calibri" w:hAnsi="Calibri" w:cs="Calibri"/>
          <w:i/>
          <w:sz w:val="18"/>
          <w:szCs w:val="20"/>
          <w:lang w:eastAsia="ar-SA"/>
        </w:rPr>
        <w:t>(podpis elektroniczny/zaufany /osobisty</w:t>
      </w:r>
      <w:r w:rsidRPr="00EE16FB">
        <w:rPr>
          <w:rFonts w:ascii="Calibri" w:hAnsi="Calibri" w:cs="Calibri"/>
          <w:i/>
          <w:sz w:val="18"/>
          <w:szCs w:val="20"/>
          <w:lang w:eastAsia="ar-SA"/>
        </w:rPr>
        <w:br/>
        <w:t xml:space="preserve"> osoby uprawnionej do reprezentacji Wykonawcy)</w:t>
      </w:r>
    </w:p>
    <w:p w14:paraId="004329D5" w14:textId="77777777" w:rsidR="00EE16FB" w:rsidRDefault="00EE16FB" w:rsidP="00EE16FB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554853E2" w14:textId="77777777" w:rsidR="00EE16FB" w:rsidRDefault="00EE16FB" w:rsidP="00EE16FB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0128A818" w14:textId="77777777" w:rsidR="00EE16FB" w:rsidRDefault="00EE16FB" w:rsidP="00EE16FB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1CAFE9D5" w14:textId="38A2BD06" w:rsidR="00EE16FB" w:rsidRDefault="00EE16FB" w:rsidP="00EE16FB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563A66EB" w14:textId="772B9305" w:rsidR="00EE16FB" w:rsidRDefault="00EE16FB" w:rsidP="00EE16FB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5DB417F5" w14:textId="79D4992C" w:rsidR="00EE16FB" w:rsidRDefault="00EE16FB" w:rsidP="00EE16FB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6C052C96" w14:textId="7DD0A1B7" w:rsidR="00EE16FB" w:rsidRDefault="00EE16FB" w:rsidP="00EE16FB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7D8EE07" w14:textId="42C1916B" w:rsidR="00EE16FB" w:rsidRDefault="00EE16FB" w:rsidP="00EE16FB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16F4A0DF" w14:textId="58F0C511" w:rsidR="00EE16FB" w:rsidRDefault="00EE16FB" w:rsidP="00EE16FB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27C50B9F" w14:textId="3F1AD84E" w:rsidR="00EE16FB" w:rsidRDefault="00EE16FB" w:rsidP="00EE16FB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03E91117" w14:textId="3A4BD40A" w:rsidR="00EE16FB" w:rsidRDefault="00EE16FB" w:rsidP="00EE16FB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0A125A54" w14:textId="52513585" w:rsidR="00EE16FB" w:rsidRDefault="00EE16FB" w:rsidP="00EE16FB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107F15F9" w14:textId="07A7C78B" w:rsidR="00EE16FB" w:rsidRDefault="00EE16FB" w:rsidP="00EE16FB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3F4D0B1D" w14:textId="049D2C0F" w:rsidR="00EE16FB" w:rsidRPr="00EE16FB" w:rsidRDefault="00EE16FB" w:rsidP="00EE16FB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EE16FB">
        <w:rPr>
          <w:rFonts w:ascii="Calibri" w:eastAsia="Verdana" w:hAnsi="Calibri" w:cs="Calibri"/>
          <w:b/>
          <w:color w:val="000000"/>
          <w:sz w:val="20"/>
          <w:szCs w:val="22"/>
        </w:rPr>
        <w:t xml:space="preserve">Rozdział 3. Formularz nr 3.5. </w:t>
      </w:r>
    </w:p>
    <w:p w14:paraId="09B02683" w14:textId="77777777" w:rsidR="00EE16FB" w:rsidRPr="00EE16FB" w:rsidRDefault="00EE16FB" w:rsidP="00EE16FB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EE16FB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6248"/>
      </w:tblGrid>
      <w:tr w:rsidR="00EE16FB" w:rsidRPr="00EE16FB" w14:paraId="02449969" w14:textId="77777777" w:rsidTr="00EE16FB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465D371A" w14:textId="0C4F0CDD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EE16FB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0117C514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EE16FB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  <w:lang w:eastAsia="ja-JP"/>
              </w:rPr>
              <w:t xml:space="preserve"> </w:t>
            </w:r>
          </w:p>
          <w:p w14:paraId="07F04192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EE16FB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  <w:lang w:eastAsia="ja-JP"/>
              </w:rPr>
              <w:t xml:space="preserve"> </w:t>
            </w:r>
          </w:p>
          <w:p w14:paraId="27104573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EE16FB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  <w:lang w:eastAsia="ja-JP"/>
              </w:rPr>
              <w:t xml:space="preserve"> </w:t>
            </w:r>
          </w:p>
          <w:p w14:paraId="36450FBA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EE16FB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  <w:lang w:eastAsia="ja-JP"/>
              </w:rPr>
              <w:t>(Nazwa Wykonawcy/Wykonawców)</w:t>
            </w:r>
            <w:r w:rsidRPr="00EE16FB"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12792495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EE16FB"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  <w:t xml:space="preserve"> </w:t>
            </w:r>
          </w:p>
          <w:p w14:paraId="4C7D275E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8"/>
                <w:szCs w:val="22"/>
                <w:lang w:eastAsia="ja-JP"/>
              </w:rPr>
            </w:pPr>
            <w:r w:rsidRPr="00EE16FB">
              <w:rPr>
                <w:rFonts w:ascii="Calibri" w:eastAsia="Verdana" w:hAnsi="Calibri" w:cs="Calibri"/>
                <w:b/>
                <w:color w:val="000000"/>
                <w:sz w:val="28"/>
                <w:szCs w:val="22"/>
                <w:lang w:eastAsia="ja-JP"/>
              </w:rPr>
              <w:t xml:space="preserve"> </w:t>
            </w:r>
          </w:p>
          <w:p w14:paraId="785C26AC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EE16FB">
              <w:rPr>
                <w:rFonts w:ascii="Calibri" w:eastAsia="Verdana" w:hAnsi="Calibri" w:cs="Calibri"/>
                <w:b/>
                <w:color w:val="000000"/>
                <w:sz w:val="22"/>
                <w:szCs w:val="22"/>
                <w:lang w:eastAsia="ja-JP"/>
              </w:rPr>
              <w:t xml:space="preserve">WYKAZ OSÓB  </w:t>
            </w:r>
          </w:p>
        </w:tc>
      </w:tr>
    </w:tbl>
    <w:p w14:paraId="1CBE0D9D" w14:textId="77777777" w:rsidR="00EE16FB" w:rsidRPr="00EE16FB" w:rsidRDefault="00EE16FB" w:rsidP="00EE16FB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21D09EB" w14:textId="7D4E55FC" w:rsidR="00EE16FB" w:rsidRPr="00EE16FB" w:rsidRDefault="00EE16FB" w:rsidP="00EE16FB">
      <w:pPr>
        <w:autoSpaceDN w:val="0"/>
        <w:spacing w:before="120" w:after="120"/>
        <w:ind w:left="5" w:right="62" w:hanging="11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color w:val="000000"/>
          <w:sz w:val="20"/>
          <w:szCs w:val="22"/>
        </w:rPr>
        <w:t>Składając ofertę w postępowaniu o udzielenie zamówienia publicznego w trybie podstawowym pn.:</w:t>
      </w:r>
      <w:r w:rsidRPr="00EE16FB">
        <w:rPr>
          <w:rFonts w:ascii="Calibri" w:eastAsia="Verdana" w:hAnsi="Calibri" w:cs="Calibri"/>
          <w:b/>
          <w:i/>
          <w:color w:val="000000"/>
          <w:sz w:val="20"/>
          <w:szCs w:val="22"/>
        </w:rPr>
        <w:t xml:space="preserve"> </w:t>
      </w:r>
    </w:p>
    <w:p w14:paraId="24BB3AC7" w14:textId="754A5845" w:rsidR="00EE16FB" w:rsidRPr="00EE16FB" w:rsidRDefault="00065BF0" w:rsidP="00EE16FB">
      <w:pPr>
        <w:spacing w:before="120" w:after="120"/>
        <w:jc w:val="both"/>
        <w:rPr>
          <w:rFonts w:ascii="Calibri" w:hAnsi="Calibri" w:cs="Calibri"/>
          <w:b/>
          <w:bCs/>
          <w:sz w:val="20"/>
          <w:szCs w:val="20"/>
        </w:rPr>
      </w:pPr>
      <w:r w:rsidRPr="00EE16FB">
        <w:rPr>
          <w:rFonts w:ascii="Calibri" w:hAnsi="Calibri" w:cs="Calibri"/>
          <w:b/>
          <w:bCs/>
          <w:iCs/>
          <w:sz w:val="20"/>
          <w:szCs w:val="20"/>
          <w:lang w:eastAsia="ar-SA"/>
        </w:rPr>
        <w:t>Zawarcie umowy ramowej na</w:t>
      </w:r>
      <w:r w:rsidRPr="00EE16FB">
        <w:rPr>
          <w:rFonts w:ascii="Calibri" w:hAnsi="Calibri" w:cs="Calibri"/>
          <w:b/>
          <w:bCs/>
          <w:sz w:val="20"/>
          <w:szCs w:val="20"/>
          <w:lang w:eastAsia="ar-SA"/>
        </w:rPr>
        <w:t xml:space="preserve"> rezerwację i sprzedaż krajowych i zagranicznych biletów lotniczych i kolejowych dla Narodowego Centrum Badań Jądrowych w Otwocku</w:t>
      </w:r>
    </w:p>
    <w:p w14:paraId="3DCAB2D1" w14:textId="62791F92" w:rsidR="00EE16FB" w:rsidRPr="00EE16FB" w:rsidRDefault="00EE16FB" w:rsidP="00EE16FB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EE16FB">
        <w:rPr>
          <w:rFonts w:ascii="Calibri" w:hAnsi="Calibri" w:cs="Calibri"/>
          <w:sz w:val="20"/>
          <w:szCs w:val="20"/>
          <w:lang w:eastAsia="ar-SA"/>
        </w:rPr>
        <w:t>Znak postępowania</w:t>
      </w:r>
      <w:r w:rsidRPr="00EE16FB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EZP.270.5</w:t>
      </w:r>
      <w:r>
        <w:rPr>
          <w:rFonts w:ascii="Calibri" w:hAnsi="Calibri" w:cs="Calibri"/>
          <w:b/>
          <w:bCs/>
          <w:sz w:val="20"/>
          <w:szCs w:val="20"/>
          <w:lang w:eastAsia="ar-SA"/>
        </w:rPr>
        <w:t>6</w:t>
      </w:r>
      <w:r w:rsidRPr="00EE16FB">
        <w:rPr>
          <w:rFonts w:ascii="Calibri" w:hAnsi="Calibri" w:cs="Calibri"/>
          <w:b/>
          <w:bCs/>
          <w:sz w:val="20"/>
          <w:szCs w:val="20"/>
          <w:lang w:eastAsia="ar-SA"/>
        </w:rPr>
        <w:t>.2022</w:t>
      </w:r>
    </w:p>
    <w:p w14:paraId="243AE38E" w14:textId="77777777" w:rsidR="00EE16FB" w:rsidRPr="00EE16FB" w:rsidRDefault="00EE16FB" w:rsidP="00EE16FB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02387A15" w14:textId="77777777" w:rsidR="00EE16FB" w:rsidRPr="00EE16FB" w:rsidRDefault="00EE16FB" w:rsidP="00EE16FB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EE16FB">
        <w:rPr>
          <w:rFonts w:ascii="Calibri" w:eastAsia="Verdana" w:hAnsi="Calibri" w:cs="Calibri"/>
          <w:color w:val="000000"/>
          <w:sz w:val="20"/>
          <w:szCs w:val="22"/>
        </w:rPr>
        <w:t>przedkładamy wykaz osób, które będą skierowane przez Wykonawcę do realizacji zamówienia publicznego w celu potwierdzenia spełniania przez Wykonawcę warunków udziału w postępowaniu, dotyczących zdolności technicznej lub zawodowej i których opis sposobu oceny spełniania został zamieszczony w pkt 8.2.4.pkt. 2) IDW</w:t>
      </w:r>
    </w:p>
    <w:tbl>
      <w:tblPr>
        <w:tblW w:w="892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152"/>
        <w:gridCol w:w="2126"/>
        <w:gridCol w:w="2639"/>
        <w:gridCol w:w="2008"/>
      </w:tblGrid>
      <w:tr w:rsidR="00EE16FB" w:rsidRPr="00EE16FB" w14:paraId="2883AA96" w14:textId="77777777" w:rsidTr="00F10DE5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033A5" w14:textId="77777777" w:rsidR="00EE16FB" w:rsidRPr="00EE16FB" w:rsidRDefault="00EE16FB" w:rsidP="00EE16F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EE16FB"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>Funkcja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A2DBD" w14:textId="77777777" w:rsidR="00EE16FB" w:rsidRPr="00EE16FB" w:rsidRDefault="00EE16FB" w:rsidP="00EE16F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EE16FB"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>Imię i nazwisko osoby skierowanej do realizacji zamówienia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9929D" w14:textId="77777777" w:rsidR="00EE16FB" w:rsidRPr="00EE16FB" w:rsidRDefault="00EE16FB" w:rsidP="00EE16FB">
            <w:pPr>
              <w:autoSpaceDN w:val="0"/>
              <w:spacing w:line="312" w:lineRule="auto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Doświadczenie zawodowe/ posiadanie uprawnień potwierdzające spełnianie </w:t>
            </w:r>
          </w:p>
          <w:p w14:paraId="38FA5A8A" w14:textId="77777777" w:rsidR="00EE16FB" w:rsidRPr="00EE16FB" w:rsidRDefault="00EE16FB" w:rsidP="00EE16F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EE16FB"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>wymagań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0413D" w14:textId="77777777" w:rsidR="00EE16FB" w:rsidRPr="00EE16FB" w:rsidRDefault="00EE16FB" w:rsidP="00EE16F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EE16FB"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>Podstawa dysponowania</w:t>
            </w:r>
          </w:p>
        </w:tc>
      </w:tr>
      <w:tr w:rsidR="00EE16FB" w:rsidRPr="00EE16FB" w14:paraId="38BDA7EA" w14:textId="77777777" w:rsidTr="00F10DE5">
        <w:trPr>
          <w:trHeight w:val="567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3405D8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12902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ED6AA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26A6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</w:tr>
      <w:tr w:rsidR="00EE16FB" w:rsidRPr="00EE16FB" w14:paraId="72F3D2F5" w14:textId="77777777" w:rsidTr="00F10DE5">
        <w:trPr>
          <w:trHeight w:val="567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F8E5A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50470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80C2F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5C90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</w:tr>
      <w:tr w:rsidR="00EE16FB" w:rsidRPr="00EE16FB" w14:paraId="6B131892" w14:textId="77777777" w:rsidTr="00F10DE5">
        <w:trPr>
          <w:trHeight w:val="567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0E842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AEB24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BA2A2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29E4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</w:tr>
      <w:tr w:rsidR="00EE16FB" w:rsidRPr="00EE16FB" w14:paraId="32AE9F51" w14:textId="77777777" w:rsidTr="00F10DE5">
        <w:trPr>
          <w:trHeight w:val="567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285E9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812A3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FCCA2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3F63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</w:tr>
      <w:tr w:rsidR="00EE16FB" w:rsidRPr="00EE16FB" w14:paraId="09B8417D" w14:textId="77777777" w:rsidTr="00F10DE5">
        <w:trPr>
          <w:trHeight w:val="567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D25AA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AC724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6AEDC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EE4A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</w:tr>
      <w:tr w:rsidR="00EE16FB" w:rsidRPr="00EE16FB" w14:paraId="1B29F476" w14:textId="77777777" w:rsidTr="00F10DE5">
        <w:trPr>
          <w:trHeight w:val="567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7D8E8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9331E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AE309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A1A4" w14:textId="77777777" w:rsidR="00EE16FB" w:rsidRPr="00EE16FB" w:rsidRDefault="00EE16FB" w:rsidP="00EE16FB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</w:tr>
    </w:tbl>
    <w:p w14:paraId="7022C4E8" w14:textId="77777777" w:rsidR="00EE16FB" w:rsidRPr="00EE16FB" w:rsidRDefault="00EE16FB" w:rsidP="00EE16FB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</w:p>
    <w:p w14:paraId="00E8FA5C" w14:textId="77777777" w:rsidR="00EE16FB" w:rsidRPr="00EE16FB" w:rsidRDefault="00EE16FB" w:rsidP="00EE16FB">
      <w:pPr>
        <w:suppressAutoHyphens/>
        <w:spacing w:before="120"/>
        <w:rPr>
          <w:rFonts w:ascii="Calibri" w:eastAsia="Verdana" w:hAnsi="Calibri" w:cs="Calibri"/>
          <w:color w:val="000000"/>
          <w:sz w:val="20"/>
          <w:szCs w:val="22"/>
          <w:lang w:eastAsia="ar-SA"/>
        </w:rPr>
      </w:pPr>
    </w:p>
    <w:p w14:paraId="04D95B7D" w14:textId="77777777" w:rsidR="00EE16FB" w:rsidRPr="00EE16FB" w:rsidRDefault="00EE16FB" w:rsidP="00EE16FB">
      <w:pPr>
        <w:suppressAutoHyphens/>
        <w:spacing w:before="120"/>
        <w:rPr>
          <w:rFonts w:ascii="Calibri" w:hAnsi="Calibri" w:cs="Calibri"/>
          <w:i/>
          <w:sz w:val="20"/>
          <w:szCs w:val="20"/>
          <w:lang w:eastAsia="ar-SA"/>
        </w:rPr>
      </w:pPr>
      <w:r w:rsidRPr="00EE16FB">
        <w:rPr>
          <w:rFonts w:ascii="Calibri" w:eastAsia="Verdana" w:hAnsi="Calibri" w:cs="Calibri"/>
          <w:color w:val="000000"/>
          <w:sz w:val="20"/>
          <w:szCs w:val="22"/>
          <w:lang w:eastAsia="ar-SA"/>
        </w:rPr>
        <w:t xml:space="preserve">__________________ dnia __ __ 2022 r.     </w:t>
      </w:r>
      <w:r w:rsidRPr="00EE16FB"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</w:r>
      <w:r w:rsidRPr="00EE16FB"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</w:r>
      <w:r w:rsidRPr="00EE16FB"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</w:r>
      <w:r w:rsidRPr="00EE16FB">
        <w:rPr>
          <w:rFonts w:ascii="Calibri" w:hAnsi="Calibri" w:cs="Calibri"/>
          <w:i/>
          <w:sz w:val="20"/>
          <w:szCs w:val="20"/>
          <w:lang w:eastAsia="ar-SA"/>
        </w:rPr>
        <w:t xml:space="preserve"> ……………………………………………………………………………</w:t>
      </w:r>
    </w:p>
    <w:p w14:paraId="21978981" w14:textId="77777777" w:rsidR="00EE16FB" w:rsidRPr="00EE16FB" w:rsidRDefault="00EE16FB" w:rsidP="00EE16FB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20"/>
          <w:szCs w:val="22"/>
        </w:rPr>
      </w:pPr>
      <w:r w:rsidRPr="00EE16FB">
        <w:rPr>
          <w:rFonts w:ascii="Calibri" w:hAnsi="Calibri" w:cs="Calibri"/>
          <w:i/>
          <w:sz w:val="18"/>
          <w:szCs w:val="20"/>
        </w:rPr>
        <w:t>(podpis elektroniczny/zaufany /osobisty</w:t>
      </w:r>
      <w:r w:rsidRPr="00EE16FB">
        <w:rPr>
          <w:rFonts w:ascii="Calibri" w:hAnsi="Calibri" w:cs="Calibri"/>
          <w:sz w:val="18"/>
          <w:szCs w:val="20"/>
        </w:rPr>
        <w:br/>
        <w:t xml:space="preserve"> </w:t>
      </w:r>
      <w:r w:rsidRPr="00EE16FB">
        <w:rPr>
          <w:rFonts w:ascii="Calibri" w:hAnsi="Calibri" w:cs="Calibri"/>
          <w:i/>
          <w:sz w:val="18"/>
          <w:szCs w:val="20"/>
        </w:rPr>
        <w:t>osoby uprawnionej do reprezentacji</w:t>
      </w:r>
      <w:r w:rsidRPr="00EE16FB">
        <w:rPr>
          <w:rFonts w:ascii="Calibri" w:hAnsi="Calibri" w:cs="Calibri"/>
          <w:i/>
          <w:sz w:val="18"/>
          <w:szCs w:val="20"/>
        </w:rPr>
        <w:br/>
        <w:t xml:space="preserve"> Wykonawcy lub Pełnomocnika)</w:t>
      </w:r>
    </w:p>
    <w:p w14:paraId="4D82D696" w14:textId="77777777" w:rsidR="00EE16FB" w:rsidRPr="00EE16FB" w:rsidRDefault="00EE16FB" w:rsidP="00EE16FB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2F6F264D" w14:textId="77777777" w:rsidR="00EE16FB" w:rsidRPr="00EE16FB" w:rsidRDefault="00EE16FB" w:rsidP="00EE16FB">
      <w:pPr>
        <w:spacing w:before="120" w:after="120"/>
        <w:rPr>
          <w:rFonts w:ascii="Calibri" w:hAnsi="Calibri" w:cs="Calibri"/>
          <w:sz w:val="20"/>
          <w:szCs w:val="20"/>
          <w:lang w:eastAsia="en-US"/>
        </w:rPr>
      </w:pPr>
    </w:p>
    <w:p w14:paraId="25014D9E" w14:textId="77777777" w:rsidR="00A61EE0" w:rsidRDefault="00A61EE0"/>
    <w:sectPr w:rsidR="00A61EE0" w:rsidSect="00AB77DF">
      <w:pgSz w:w="11906" w:h="16838"/>
      <w:pgMar w:top="1259" w:right="1418" w:bottom="851" w:left="1418" w:header="709" w:footer="62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2074C" w16cex:dateUtc="2022-11-30T15:46:00Z"/>
  <w16cex:commentExtensible w16cex:durableId="27320A72" w16cex:dateUtc="2022-11-30T15:59:00Z"/>
  <w16cex:commentExtensible w16cex:durableId="27320B52" w16cex:dateUtc="2022-11-30T16:03:00Z"/>
  <w16cex:commentExtensible w16cex:durableId="27320B83" w16cex:dateUtc="2022-11-30T16:04:00Z"/>
  <w16cex:commentExtensible w16cex:durableId="27320D56" w16cex:dateUtc="2022-11-30T16:11:00Z"/>
  <w16cex:commentExtensible w16cex:durableId="27320D13" w16cex:dateUtc="2022-11-30T16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625629" w16cid:durableId="27320369"/>
  <w16cid:commentId w16cid:paraId="05A4A617" w16cid:durableId="2732074C"/>
  <w16cid:commentId w16cid:paraId="299F7D3B" w16cid:durableId="2732036A"/>
  <w16cid:commentId w16cid:paraId="6E3DDD18" w16cid:durableId="2732036B"/>
  <w16cid:commentId w16cid:paraId="11B409B4" w16cid:durableId="27320A72"/>
  <w16cid:commentId w16cid:paraId="63B1A01F" w16cid:durableId="2732036C"/>
  <w16cid:commentId w16cid:paraId="1DA237F3" w16cid:durableId="27320B52"/>
  <w16cid:commentId w16cid:paraId="3F8BCDA1" w16cid:durableId="2732036D"/>
  <w16cid:commentId w16cid:paraId="204FCCC9" w16cid:durableId="27320B83"/>
  <w16cid:commentId w16cid:paraId="483822FE" w16cid:durableId="2732036E"/>
  <w16cid:commentId w16cid:paraId="5A35790B" w16cid:durableId="27320D56"/>
  <w16cid:commentId w16cid:paraId="5BA29B44" w16cid:durableId="2732036F"/>
  <w16cid:commentId w16cid:paraId="0EC85FA6" w16cid:durableId="27320D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7B975" w14:textId="77777777" w:rsidR="00F7200A" w:rsidRDefault="00F7200A" w:rsidP="00962F33">
      <w:r>
        <w:separator/>
      </w:r>
    </w:p>
  </w:endnote>
  <w:endnote w:type="continuationSeparator" w:id="0">
    <w:p w14:paraId="5CDB2950" w14:textId="77777777" w:rsidR="00F7200A" w:rsidRDefault="00F7200A" w:rsidP="009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032A5" w14:textId="4ACF5984" w:rsidR="00F7200A" w:rsidRDefault="00F7200A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C752EE">
      <w:rPr>
        <w:rStyle w:val="Numerstrony"/>
        <w:rFonts w:ascii="Verdana" w:hAnsi="Verdana" w:cs="Verdana"/>
        <w:b/>
        <w:bCs/>
        <w:noProof/>
      </w:rPr>
      <w:t>33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66ED5" w14:textId="77777777" w:rsidR="00F7200A" w:rsidRDefault="00F7200A" w:rsidP="00962F33">
      <w:r>
        <w:separator/>
      </w:r>
    </w:p>
  </w:footnote>
  <w:footnote w:type="continuationSeparator" w:id="0">
    <w:p w14:paraId="22D2604B" w14:textId="77777777" w:rsidR="00F7200A" w:rsidRDefault="00F7200A" w:rsidP="00962F33">
      <w:r>
        <w:continuationSeparator/>
      </w:r>
    </w:p>
  </w:footnote>
  <w:footnote w:id="1">
    <w:p w14:paraId="34CF9D91" w14:textId="77777777" w:rsidR="00F7200A" w:rsidRDefault="00F7200A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2021, poz. 1129 ze zm.)</w:t>
      </w:r>
    </w:p>
  </w:footnote>
  <w:footnote w:id="2">
    <w:p w14:paraId="1BDC87DD" w14:textId="77777777" w:rsidR="00F7200A" w:rsidRDefault="00F7200A" w:rsidP="00962F3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3">
    <w:p w14:paraId="7654E7FF" w14:textId="77777777" w:rsidR="00F7200A" w:rsidRDefault="00F7200A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2019 r. poz. 2019 ze zm.)</w:t>
      </w:r>
    </w:p>
  </w:footnote>
  <w:footnote w:id="4">
    <w:p w14:paraId="226B6433" w14:textId="77777777" w:rsidR="00F7200A" w:rsidRDefault="00F7200A" w:rsidP="00724C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5">
    <w:p w14:paraId="16CC36E1" w14:textId="77777777" w:rsidR="00F7200A" w:rsidRDefault="00F7200A" w:rsidP="00C253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255231D" w14:textId="677CE239" w:rsidR="00F7200A" w:rsidRDefault="00F7200A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5569">
        <w:t>Podpis osobisty - e-dowód - Portal Gov.pl (www.gov.pl)</w:t>
      </w:r>
      <w:r>
        <w:t xml:space="preserve"> </w:t>
      </w:r>
    </w:p>
    <w:p w14:paraId="0730E495" w14:textId="6690CDDD" w:rsidR="00F7200A" w:rsidRDefault="00F7200A" w:rsidP="00962F33">
      <w:pPr>
        <w:pStyle w:val="Tekstprzypisudolnego"/>
      </w:pPr>
      <w:r>
        <w:t>link </w:t>
      </w:r>
      <w:r w:rsidRPr="000E5569">
        <w:t>https://www.gov.pl/web/e-dowod/podpis-osobisty</w:t>
      </w:r>
      <w:r>
        <w:t xml:space="preserve"> </w:t>
      </w:r>
    </w:p>
  </w:footnote>
  <w:footnote w:id="7">
    <w:p w14:paraId="79BDE1D2" w14:textId="36C97240" w:rsidR="00F7200A" w:rsidRDefault="00F7200A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5569">
        <w:t>Podpisz dokument elektronicznie za pomocą podpisu zaufanego - Portal gov.pl (moj.gov.pl)</w:t>
      </w:r>
      <w:r>
        <w:t xml:space="preserve"> link </w:t>
      </w:r>
      <w:r w:rsidRPr="000E5569">
        <w:t>https://moj.gov.pl/uslugi/signer/upload?xFormsAppName=SIGNER</w:t>
      </w:r>
      <w:r>
        <w:t xml:space="preserve"> </w:t>
      </w:r>
    </w:p>
  </w:footnote>
  <w:footnote w:id="8">
    <w:p w14:paraId="048D3040" w14:textId="77777777" w:rsidR="00F7200A" w:rsidRPr="00DC4C42" w:rsidRDefault="00F7200A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3780BD93" w14:textId="77777777" w:rsidR="00F7200A" w:rsidRDefault="00F7200A" w:rsidP="00962F3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60F57E53" w14:textId="77777777" w:rsidR="00F7200A" w:rsidRDefault="00F7200A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44FC32C2" w14:textId="77777777" w:rsidR="00F7200A" w:rsidRDefault="00F7200A" w:rsidP="00962F33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1A3418F1" w14:textId="77777777" w:rsidR="00F7200A" w:rsidRDefault="00F7200A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5BAD8E92" w14:textId="77777777" w:rsidR="00F7200A" w:rsidRPr="00874DFA" w:rsidRDefault="00F7200A" w:rsidP="00962F33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4359A5" w14:textId="77777777" w:rsidR="00F7200A" w:rsidRDefault="00F7200A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2ED2EA48" w14:textId="77777777" w:rsidR="00F7200A" w:rsidRDefault="00F7200A" w:rsidP="00962F33">
      <w:pPr>
        <w:pStyle w:val="Tekstprzypisudolnego"/>
      </w:pPr>
    </w:p>
  </w:footnote>
  <w:footnote w:id="12">
    <w:p w14:paraId="6C728FBD" w14:textId="77777777" w:rsidR="00F7200A" w:rsidRPr="002F6DD9" w:rsidRDefault="00F7200A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02013FB9" w14:textId="77777777" w:rsidR="00F7200A" w:rsidRPr="002F6DD9" w:rsidRDefault="00F7200A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4">
    <w:p w14:paraId="0B5FF305" w14:textId="77777777" w:rsidR="00F7200A" w:rsidRDefault="00F7200A" w:rsidP="00AB77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15">
    <w:p w14:paraId="7AFAAE73" w14:textId="77777777" w:rsidR="00F7200A" w:rsidRDefault="00F7200A" w:rsidP="00AB77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podać nazwę/y podmiotu/ów</w:t>
      </w:r>
    </w:p>
  </w:footnote>
  <w:footnote w:id="16">
    <w:p w14:paraId="7E037559" w14:textId="77777777" w:rsidR="00F7200A" w:rsidRDefault="00F7200A" w:rsidP="00AB77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1BAC5" w14:textId="23E32562" w:rsidR="00F7200A" w:rsidRPr="0006157D" w:rsidRDefault="00F7200A" w:rsidP="0006157D">
    <w:pPr>
      <w:pStyle w:val="Nagwek"/>
    </w:pPr>
    <w:r>
      <w:rPr>
        <w:noProof/>
      </w:rPr>
      <w:drawing>
        <wp:inline distT="0" distB="0" distL="0" distR="0" wp14:anchorId="5C1DD3DA" wp14:editId="7F553552">
          <wp:extent cx="3183255" cy="69024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C6EAC9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B75E5A"/>
    <w:multiLevelType w:val="multilevel"/>
    <w:tmpl w:val="7BEEBC3A"/>
    <w:lvl w:ilvl="0">
      <w:start w:val="18"/>
      <w:numFmt w:val="decimal"/>
      <w:lvlText w:val="%1."/>
      <w:lvlJc w:val="left"/>
      <w:pPr>
        <w:ind w:left="405" w:hanging="405"/>
      </w:pPr>
      <w:rPr>
        <w:rFonts w:ascii="Calibri" w:hAnsi="Calibri" w:cs="Calibri" w:hint="default"/>
        <w:color w:val="000000"/>
        <w:sz w:val="2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sz w:val="20"/>
      </w:rPr>
    </w:lvl>
  </w:abstractNum>
  <w:abstractNum w:abstractNumId="2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0B80BB5"/>
    <w:multiLevelType w:val="hybridMultilevel"/>
    <w:tmpl w:val="7BFA901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1C31C97"/>
    <w:multiLevelType w:val="hybridMultilevel"/>
    <w:tmpl w:val="E91EBDB6"/>
    <w:lvl w:ilvl="0" w:tplc="C75E1B1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A1FE9"/>
    <w:multiLevelType w:val="hybridMultilevel"/>
    <w:tmpl w:val="BDCCB7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F12C20"/>
    <w:multiLevelType w:val="hybridMultilevel"/>
    <w:tmpl w:val="688669D0"/>
    <w:lvl w:ilvl="0" w:tplc="5EEE6D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9405946"/>
    <w:multiLevelType w:val="hybridMultilevel"/>
    <w:tmpl w:val="9488BBB4"/>
    <w:lvl w:ilvl="0" w:tplc="88CA169A">
      <w:start w:val="9"/>
      <w:numFmt w:val="decimal"/>
      <w:lvlText w:val="%1."/>
      <w:lvlJc w:val="left"/>
      <w:pPr>
        <w:tabs>
          <w:tab w:val="num" w:pos="-350"/>
        </w:tabs>
        <w:ind w:left="1145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773DE"/>
    <w:multiLevelType w:val="hybridMultilevel"/>
    <w:tmpl w:val="AE464140"/>
    <w:lvl w:ilvl="0" w:tplc="5DA88C10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BA1BF2"/>
    <w:multiLevelType w:val="hybridMultilevel"/>
    <w:tmpl w:val="E1AADCB4"/>
    <w:lvl w:ilvl="0" w:tplc="B3BE28BA">
      <w:start w:val="1"/>
      <w:numFmt w:val="lowerLetter"/>
      <w:lvlText w:val="%1)"/>
      <w:lvlJc w:val="left"/>
      <w:pPr>
        <w:ind w:left="1144" w:hanging="435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42D0750"/>
    <w:multiLevelType w:val="hybridMultilevel"/>
    <w:tmpl w:val="5D6A3EB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5532AF1"/>
    <w:multiLevelType w:val="multilevel"/>
    <w:tmpl w:val="BFFC98BC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4"/>
        <w:szCs w:val="18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</w:abstractNum>
  <w:abstractNum w:abstractNumId="17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DE7494"/>
    <w:multiLevelType w:val="hybridMultilevel"/>
    <w:tmpl w:val="B360FBBE"/>
    <w:lvl w:ilvl="0" w:tplc="568EFDD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20412A2"/>
    <w:multiLevelType w:val="hybridMultilevel"/>
    <w:tmpl w:val="73DADB3A"/>
    <w:lvl w:ilvl="0" w:tplc="0128A2BA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94331"/>
    <w:multiLevelType w:val="multilevel"/>
    <w:tmpl w:val="C93E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667"/>
        </w:tabs>
        <w:ind w:left="1287" w:hanging="567"/>
      </w:pPr>
      <w:rPr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8111F22"/>
    <w:multiLevelType w:val="hybridMultilevel"/>
    <w:tmpl w:val="5FE06826"/>
    <w:lvl w:ilvl="0" w:tplc="1ACA31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931026"/>
    <w:multiLevelType w:val="hybridMultilevel"/>
    <w:tmpl w:val="8F0E7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4B93A2F"/>
    <w:multiLevelType w:val="hybridMultilevel"/>
    <w:tmpl w:val="A87296DE"/>
    <w:lvl w:ilvl="0" w:tplc="5BEA9F18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51F24888">
      <w:start w:val="1"/>
      <w:numFmt w:val="lowerLetter"/>
      <w:lvlText w:val="%2)"/>
      <w:lvlJc w:val="left"/>
      <w:pPr>
        <w:ind w:left="2558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0807E5A"/>
    <w:multiLevelType w:val="hybridMultilevel"/>
    <w:tmpl w:val="2C787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535A70F8"/>
    <w:multiLevelType w:val="hybridMultilevel"/>
    <w:tmpl w:val="2F5C5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EE53797"/>
    <w:multiLevelType w:val="hybridMultilevel"/>
    <w:tmpl w:val="91A4BED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F5B4C"/>
    <w:multiLevelType w:val="hybridMultilevel"/>
    <w:tmpl w:val="96A82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0"/>
  </w:num>
  <w:num w:numId="3">
    <w:abstractNumId w:val="26"/>
  </w:num>
  <w:num w:numId="4">
    <w:abstractNumId w:val="34"/>
  </w:num>
  <w:num w:numId="5">
    <w:abstractNumId w:val="11"/>
  </w:num>
  <w:num w:numId="6">
    <w:abstractNumId w:val="39"/>
  </w:num>
  <w:num w:numId="7">
    <w:abstractNumId w:val="29"/>
  </w:num>
  <w:num w:numId="8">
    <w:abstractNumId w:val="24"/>
  </w:num>
  <w:num w:numId="9">
    <w:abstractNumId w:val="46"/>
  </w:num>
  <w:num w:numId="10">
    <w:abstractNumId w:val="7"/>
  </w:num>
  <w:num w:numId="11">
    <w:abstractNumId w:val="44"/>
  </w:num>
  <w:num w:numId="12">
    <w:abstractNumId w:val="2"/>
  </w:num>
  <w:num w:numId="13">
    <w:abstractNumId w:val="25"/>
  </w:num>
  <w:num w:numId="14">
    <w:abstractNumId w:val="35"/>
  </w:num>
  <w:num w:numId="15">
    <w:abstractNumId w:val="18"/>
  </w:num>
  <w:num w:numId="16">
    <w:abstractNumId w:val="42"/>
  </w:num>
  <w:num w:numId="17">
    <w:abstractNumId w:val="27"/>
  </w:num>
  <w:num w:numId="18">
    <w:abstractNumId w:val="40"/>
  </w:num>
  <w:num w:numId="19">
    <w:abstractNumId w:val="32"/>
  </w:num>
  <w:num w:numId="20">
    <w:abstractNumId w:val="45"/>
  </w:num>
  <w:num w:numId="21">
    <w:abstractNumId w:val="23"/>
  </w:num>
  <w:num w:numId="22">
    <w:abstractNumId w:val="13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"/>
  </w:num>
  <w:num w:numId="26">
    <w:abstractNumId w:val="17"/>
  </w:num>
  <w:num w:numId="27">
    <w:abstractNumId w:val="20"/>
  </w:num>
  <w:num w:numId="28">
    <w:abstractNumId w:val="1"/>
  </w:num>
  <w:num w:numId="29">
    <w:abstractNumId w:val="21"/>
  </w:num>
  <w:num w:numId="30">
    <w:abstractNumId w:val="10"/>
  </w:num>
  <w:num w:numId="31">
    <w:abstractNumId w:val="22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38"/>
  </w:num>
  <w:num w:numId="38">
    <w:abstractNumId w:val="28"/>
  </w:num>
  <w:num w:numId="39">
    <w:abstractNumId w:val="19"/>
  </w:num>
  <w:num w:numId="40">
    <w:abstractNumId w:val="43"/>
  </w:num>
  <w:num w:numId="41">
    <w:abstractNumId w:val="31"/>
  </w:num>
  <w:num w:numId="42">
    <w:abstractNumId w:val="36"/>
  </w:num>
  <w:num w:numId="43">
    <w:abstractNumId w:val="12"/>
  </w:num>
  <w:num w:numId="44">
    <w:abstractNumId w:val="15"/>
  </w:num>
  <w:num w:numId="45">
    <w:abstractNumId w:val="5"/>
  </w:num>
  <w:num w:numId="46">
    <w:abstractNumId w:val="8"/>
  </w:num>
  <w:num w:numId="47">
    <w:abstractNumId w:val="6"/>
  </w:num>
  <w:num w:numId="48">
    <w:abstractNumId w:val="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8A"/>
    <w:rsid w:val="000026BE"/>
    <w:rsid w:val="000075C0"/>
    <w:rsid w:val="000106F6"/>
    <w:rsid w:val="00046750"/>
    <w:rsid w:val="0006157D"/>
    <w:rsid w:val="0006291F"/>
    <w:rsid w:val="00065BF0"/>
    <w:rsid w:val="00075A81"/>
    <w:rsid w:val="000A185D"/>
    <w:rsid w:val="000D550A"/>
    <w:rsid w:val="000E5569"/>
    <w:rsid w:val="000F470C"/>
    <w:rsid w:val="001127B6"/>
    <w:rsid w:val="001201CC"/>
    <w:rsid w:val="00126C95"/>
    <w:rsid w:val="001333B0"/>
    <w:rsid w:val="00145EFB"/>
    <w:rsid w:val="001526FE"/>
    <w:rsid w:val="001542FD"/>
    <w:rsid w:val="00155B69"/>
    <w:rsid w:val="00172F67"/>
    <w:rsid w:val="00173E5A"/>
    <w:rsid w:val="001840AF"/>
    <w:rsid w:val="00190D85"/>
    <w:rsid w:val="001A408D"/>
    <w:rsid w:val="001A491A"/>
    <w:rsid w:val="001B27C1"/>
    <w:rsid w:val="001D5116"/>
    <w:rsid w:val="001D75B0"/>
    <w:rsid w:val="001E6969"/>
    <w:rsid w:val="001E6BDE"/>
    <w:rsid w:val="001E700C"/>
    <w:rsid w:val="001F76BF"/>
    <w:rsid w:val="00216227"/>
    <w:rsid w:val="002418EF"/>
    <w:rsid w:val="00257542"/>
    <w:rsid w:val="002605AA"/>
    <w:rsid w:val="00260F13"/>
    <w:rsid w:val="00270E93"/>
    <w:rsid w:val="00285BE3"/>
    <w:rsid w:val="00291B2B"/>
    <w:rsid w:val="002A25B2"/>
    <w:rsid w:val="002A3152"/>
    <w:rsid w:val="002B0200"/>
    <w:rsid w:val="002D4228"/>
    <w:rsid w:val="002F70DD"/>
    <w:rsid w:val="0030639B"/>
    <w:rsid w:val="003415B6"/>
    <w:rsid w:val="003437F0"/>
    <w:rsid w:val="00370EF0"/>
    <w:rsid w:val="0038386A"/>
    <w:rsid w:val="00394F6D"/>
    <w:rsid w:val="003A300E"/>
    <w:rsid w:val="003B24E8"/>
    <w:rsid w:val="003B500B"/>
    <w:rsid w:val="003C20C9"/>
    <w:rsid w:val="003D304B"/>
    <w:rsid w:val="003F49F6"/>
    <w:rsid w:val="00411A23"/>
    <w:rsid w:val="00416B72"/>
    <w:rsid w:val="004255D0"/>
    <w:rsid w:val="004315BB"/>
    <w:rsid w:val="00436D2E"/>
    <w:rsid w:val="00445ABF"/>
    <w:rsid w:val="00463C8D"/>
    <w:rsid w:val="00495758"/>
    <w:rsid w:val="004A3432"/>
    <w:rsid w:val="004B5740"/>
    <w:rsid w:val="004B657B"/>
    <w:rsid w:val="004E43A9"/>
    <w:rsid w:val="004F7002"/>
    <w:rsid w:val="005016EF"/>
    <w:rsid w:val="0053356B"/>
    <w:rsid w:val="00536B03"/>
    <w:rsid w:val="00567B77"/>
    <w:rsid w:val="0059746D"/>
    <w:rsid w:val="005B035F"/>
    <w:rsid w:val="005C15C4"/>
    <w:rsid w:val="005F3304"/>
    <w:rsid w:val="005F5E5F"/>
    <w:rsid w:val="005F7073"/>
    <w:rsid w:val="006046AA"/>
    <w:rsid w:val="00605E5C"/>
    <w:rsid w:val="00643E1D"/>
    <w:rsid w:val="006A3C2A"/>
    <w:rsid w:val="006C6008"/>
    <w:rsid w:val="006E4515"/>
    <w:rsid w:val="006E65CD"/>
    <w:rsid w:val="006F7C51"/>
    <w:rsid w:val="007045C0"/>
    <w:rsid w:val="00717F04"/>
    <w:rsid w:val="00721231"/>
    <w:rsid w:val="00721367"/>
    <w:rsid w:val="007237D3"/>
    <w:rsid w:val="00724CCB"/>
    <w:rsid w:val="00725888"/>
    <w:rsid w:val="0075787B"/>
    <w:rsid w:val="00760914"/>
    <w:rsid w:val="007774A1"/>
    <w:rsid w:val="0078628A"/>
    <w:rsid w:val="00791CF1"/>
    <w:rsid w:val="007A7651"/>
    <w:rsid w:val="007C226A"/>
    <w:rsid w:val="007D57AD"/>
    <w:rsid w:val="007D6B27"/>
    <w:rsid w:val="007F3427"/>
    <w:rsid w:val="008012DB"/>
    <w:rsid w:val="00802176"/>
    <w:rsid w:val="0081576F"/>
    <w:rsid w:val="008255CC"/>
    <w:rsid w:val="00832B6F"/>
    <w:rsid w:val="00833768"/>
    <w:rsid w:val="00836EFC"/>
    <w:rsid w:val="00841D5B"/>
    <w:rsid w:val="00842BC6"/>
    <w:rsid w:val="008453C3"/>
    <w:rsid w:val="00847B7F"/>
    <w:rsid w:val="00851FA0"/>
    <w:rsid w:val="0085763B"/>
    <w:rsid w:val="008619BE"/>
    <w:rsid w:val="008648F4"/>
    <w:rsid w:val="00882FA6"/>
    <w:rsid w:val="00884952"/>
    <w:rsid w:val="008A2B98"/>
    <w:rsid w:val="008A7256"/>
    <w:rsid w:val="008B06F2"/>
    <w:rsid w:val="008E4733"/>
    <w:rsid w:val="008F3666"/>
    <w:rsid w:val="009123C4"/>
    <w:rsid w:val="009416C3"/>
    <w:rsid w:val="00946C31"/>
    <w:rsid w:val="00962F33"/>
    <w:rsid w:val="009A7FED"/>
    <w:rsid w:val="009B2DFE"/>
    <w:rsid w:val="009C5CF0"/>
    <w:rsid w:val="009F02F4"/>
    <w:rsid w:val="009F301E"/>
    <w:rsid w:val="009F56A5"/>
    <w:rsid w:val="00A04A03"/>
    <w:rsid w:val="00A05A0B"/>
    <w:rsid w:val="00A3765E"/>
    <w:rsid w:val="00A54913"/>
    <w:rsid w:val="00A61EE0"/>
    <w:rsid w:val="00A768EE"/>
    <w:rsid w:val="00A8030F"/>
    <w:rsid w:val="00A94F29"/>
    <w:rsid w:val="00AB77DF"/>
    <w:rsid w:val="00AC1DD2"/>
    <w:rsid w:val="00AD02D1"/>
    <w:rsid w:val="00AD2DDE"/>
    <w:rsid w:val="00AD3938"/>
    <w:rsid w:val="00B01EB0"/>
    <w:rsid w:val="00B13F66"/>
    <w:rsid w:val="00B252C1"/>
    <w:rsid w:val="00B27DDB"/>
    <w:rsid w:val="00B617E5"/>
    <w:rsid w:val="00B64F0E"/>
    <w:rsid w:val="00BA5A9A"/>
    <w:rsid w:val="00BD2FE2"/>
    <w:rsid w:val="00BD428F"/>
    <w:rsid w:val="00BF3F98"/>
    <w:rsid w:val="00BF4DDB"/>
    <w:rsid w:val="00BF6EE0"/>
    <w:rsid w:val="00C006D0"/>
    <w:rsid w:val="00C055A4"/>
    <w:rsid w:val="00C058DB"/>
    <w:rsid w:val="00C07FA5"/>
    <w:rsid w:val="00C142C4"/>
    <w:rsid w:val="00C20EB0"/>
    <w:rsid w:val="00C21E8B"/>
    <w:rsid w:val="00C25312"/>
    <w:rsid w:val="00C27375"/>
    <w:rsid w:val="00C328B0"/>
    <w:rsid w:val="00C36B87"/>
    <w:rsid w:val="00C53EB3"/>
    <w:rsid w:val="00C732B8"/>
    <w:rsid w:val="00C752EE"/>
    <w:rsid w:val="00C772E8"/>
    <w:rsid w:val="00CA7A8E"/>
    <w:rsid w:val="00CD4C7E"/>
    <w:rsid w:val="00CE5FEC"/>
    <w:rsid w:val="00CF4063"/>
    <w:rsid w:val="00CF5085"/>
    <w:rsid w:val="00D01003"/>
    <w:rsid w:val="00D05DB9"/>
    <w:rsid w:val="00D1780B"/>
    <w:rsid w:val="00D32EE3"/>
    <w:rsid w:val="00D34447"/>
    <w:rsid w:val="00D67205"/>
    <w:rsid w:val="00D73D14"/>
    <w:rsid w:val="00D86398"/>
    <w:rsid w:val="00D875F1"/>
    <w:rsid w:val="00D87859"/>
    <w:rsid w:val="00D93B34"/>
    <w:rsid w:val="00DA0D6E"/>
    <w:rsid w:val="00DA2CBC"/>
    <w:rsid w:val="00DA2F90"/>
    <w:rsid w:val="00DA7A19"/>
    <w:rsid w:val="00DA7D20"/>
    <w:rsid w:val="00DE457E"/>
    <w:rsid w:val="00DE662A"/>
    <w:rsid w:val="00DF5CF2"/>
    <w:rsid w:val="00E01EF9"/>
    <w:rsid w:val="00E222B5"/>
    <w:rsid w:val="00E3563C"/>
    <w:rsid w:val="00E725EE"/>
    <w:rsid w:val="00E74F41"/>
    <w:rsid w:val="00EA3AA2"/>
    <w:rsid w:val="00EA50E3"/>
    <w:rsid w:val="00EB47EB"/>
    <w:rsid w:val="00EB48F4"/>
    <w:rsid w:val="00ED07AC"/>
    <w:rsid w:val="00ED60DF"/>
    <w:rsid w:val="00EE16FB"/>
    <w:rsid w:val="00EE45E3"/>
    <w:rsid w:val="00F05AFB"/>
    <w:rsid w:val="00F10DE5"/>
    <w:rsid w:val="00F410A5"/>
    <w:rsid w:val="00F41604"/>
    <w:rsid w:val="00F71D6F"/>
    <w:rsid w:val="00F7200A"/>
    <w:rsid w:val="00F80838"/>
    <w:rsid w:val="00FB1488"/>
    <w:rsid w:val="00FE2024"/>
    <w:rsid w:val="00FE2321"/>
    <w:rsid w:val="00F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32A1"/>
  <w15:docId w15:val="{BF801CA3-068F-42B4-9AA0-D43315FF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F3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962F3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962F3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962F3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962F3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962F33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962F3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962F33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962F3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62F33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62F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962F3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962F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962F3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962F3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962F3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962F3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962F3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962F33"/>
    <w:rPr>
      <w:rFonts w:ascii="Cambria" w:hAnsi="Cambria" w:cs="Cambria"/>
    </w:rPr>
  </w:style>
  <w:style w:type="paragraph" w:styleId="NormalnyWeb">
    <w:name w:val="Normal (Web)"/>
    <w:basedOn w:val="Normalny"/>
    <w:semiHidden/>
    <w:rsid w:val="00962F3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962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962F3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962F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962F33"/>
  </w:style>
  <w:style w:type="paragraph" w:styleId="Lista">
    <w:name w:val="List"/>
    <w:basedOn w:val="Normalny"/>
    <w:semiHidden/>
    <w:rsid w:val="00962F3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962F33"/>
    <w:pPr>
      <w:ind w:left="566" w:hanging="283"/>
    </w:pPr>
  </w:style>
  <w:style w:type="paragraph" w:styleId="Tytu">
    <w:name w:val="Title"/>
    <w:basedOn w:val="Normalny"/>
    <w:link w:val="TytuZnak"/>
    <w:qFormat/>
    <w:rsid w:val="00962F3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62F3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962F3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962F33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962F3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F33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962F33"/>
    <w:rPr>
      <w:sz w:val="24"/>
      <w:szCs w:val="24"/>
    </w:rPr>
  </w:style>
  <w:style w:type="paragraph" w:styleId="Lista-kontynuacja2">
    <w:name w:val="List Continue 2"/>
    <w:basedOn w:val="Normalny"/>
    <w:semiHidden/>
    <w:rsid w:val="00962F3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962F3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962F3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962F3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962F3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962F3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2F3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962F3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962F33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62F33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962F33"/>
    <w:rPr>
      <w:sz w:val="16"/>
      <w:szCs w:val="16"/>
    </w:rPr>
  </w:style>
  <w:style w:type="paragraph" w:styleId="Zwykytekst">
    <w:name w:val="Plain Text"/>
    <w:basedOn w:val="Normalny"/>
    <w:link w:val="ZwykytekstZnak"/>
    <w:rsid w:val="00962F3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62F3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962F3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962F3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962F33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rsid w:val="00962F33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962F33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rsid w:val="00962F3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962F3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962F33"/>
    <w:pPr>
      <w:ind w:left="850" w:hanging="425"/>
    </w:pPr>
  </w:style>
  <w:style w:type="paragraph" w:customStyle="1" w:styleId="numerowanie">
    <w:name w:val="numerowanie"/>
    <w:basedOn w:val="Normalny"/>
    <w:autoRedefine/>
    <w:rsid w:val="00962F33"/>
    <w:pPr>
      <w:jc w:val="both"/>
    </w:pPr>
  </w:style>
  <w:style w:type="paragraph" w:customStyle="1" w:styleId="Nagwekstrony">
    <w:name w:val="Nag?—wek strony"/>
    <w:basedOn w:val="Normalny"/>
    <w:rsid w:val="00962F3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962F3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962F3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962F3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962F3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962F33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962F33"/>
    <w:rPr>
      <w:b/>
      <w:bCs/>
    </w:rPr>
  </w:style>
  <w:style w:type="character" w:styleId="Numerstrony">
    <w:name w:val="page number"/>
    <w:basedOn w:val="Domylnaczcionkaakapitu"/>
    <w:semiHidden/>
    <w:rsid w:val="00962F33"/>
  </w:style>
  <w:style w:type="character" w:styleId="Pogrubienie">
    <w:name w:val="Strong"/>
    <w:uiPriority w:val="22"/>
    <w:qFormat/>
    <w:rsid w:val="00962F33"/>
    <w:rPr>
      <w:b/>
      <w:bCs/>
    </w:rPr>
  </w:style>
  <w:style w:type="character" w:styleId="Uwydatnienie">
    <w:name w:val="Emphasis"/>
    <w:qFormat/>
    <w:rsid w:val="00962F33"/>
    <w:rPr>
      <w:i/>
      <w:iCs/>
    </w:rPr>
  </w:style>
  <w:style w:type="paragraph" w:styleId="Tekstdymka">
    <w:name w:val="Balloon Text"/>
    <w:basedOn w:val="Normalny"/>
    <w:link w:val="TekstdymkaZnak"/>
    <w:semiHidden/>
    <w:rsid w:val="00962F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62F3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962F33"/>
    <w:rPr>
      <w:sz w:val="2"/>
      <w:szCs w:val="2"/>
    </w:rPr>
  </w:style>
  <w:style w:type="character" w:styleId="Odwoaniedokomentarza">
    <w:name w:val="annotation reference"/>
    <w:uiPriority w:val="99"/>
    <w:rsid w:val="00962F3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62F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962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62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62F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962F33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962F3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962F3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962F3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962F3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962F3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962F33"/>
  </w:style>
  <w:style w:type="paragraph" w:styleId="Tekstprzypisudolnego">
    <w:name w:val="footnote text"/>
    <w:aliases w:val="Tekst przypisu Znak"/>
    <w:basedOn w:val="Normalny"/>
    <w:link w:val="TekstprzypisudolnegoZnak"/>
    <w:rsid w:val="00962F3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962F33"/>
    <w:rPr>
      <w:sz w:val="20"/>
      <w:szCs w:val="20"/>
    </w:rPr>
  </w:style>
  <w:style w:type="character" w:styleId="Odwoanieprzypisudolnego">
    <w:name w:val="footnote reference"/>
    <w:uiPriority w:val="99"/>
    <w:rsid w:val="00962F33"/>
    <w:rPr>
      <w:vertAlign w:val="superscript"/>
    </w:rPr>
  </w:style>
  <w:style w:type="character" w:styleId="Hipercze">
    <w:name w:val="Hyperlink"/>
    <w:semiHidden/>
    <w:rsid w:val="00962F33"/>
    <w:rPr>
      <w:color w:val="0000FF"/>
      <w:u w:val="single"/>
    </w:rPr>
  </w:style>
  <w:style w:type="paragraph" w:customStyle="1" w:styleId="Style7">
    <w:name w:val="Style7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962F3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962F3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962F3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962F3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962F3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962F3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962F3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962F3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962F3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962F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962F3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962F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962F3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962F3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962F33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962F33"/>
    <w:rPr>
      <w:color w:val="800080"/>
      <w:u w:val="single"/>
    </w:rPr>
  </w:style>
  <w:style w:type="paragraph" w:customStyle="1" w:styleId="Akapitzlist1">
    <w:name w:val="Akapit z listą1"/>
    <w:basedOn w:val="Normalny"/>
    <w:rsid w:val="00962F33"/>
    <w:pPr>
      <w:ind w:left="708"/>
    </w:pPr>
  </w:style>
  <w:style w:type="character" w:customStyle="1" w:styleId="ZnakZnak40">
    <w:name w:val="Znak Znak40"/>
    <w:semiHidden/>
    <w:locked/>
    <w:rsid w:val="00962F33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962F3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962F3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962F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962F33"/>
  </w:style>
  <w:style w:type="character" w:styleId="Odwoanieprzypisukocowego">
    <w:name w:val="endnote reference"/>
    <w:semiHidden/>
    <w:rsid w:val="00962F33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962F3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962F3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962F3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96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962F3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962F3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962F3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962F3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962F3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962F3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96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962F33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62F33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962F33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962F3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962F33"/>
    <w:rPr>
      <w:i/>
      <w:iCs/>
      <w:color w:val="808080"/>
    </w:rPr>
  </w:style>
  <w:style w:type="character" w:customStyle="1" w:styleId="FontStyle2207">
    <w:name w:val="Font Style2207"/>
    <w:uiPriority w:val="99"/>
    <w:rsid w:val="00962F33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962F33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962F33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962F33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962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table" w:customStyle="1" w:styleId="Tabela-Siatka1">
    <w:name w:val="Tabela - Siatka1"/>
    <w:basedOn w:val="Standardowy"/>
    <w:next w:val="Tabela-Siatka"/>
    <w:uiPriority w:val="59"/>
    <w:rsid w:val="00962F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21">
    <w:name w:val="Lista 21"/>
    <w:basedOn w:val="Normalny"/>
    <w:rsid w:val="001201CC"/>
    <w:pPr>
      <w:suppressAutoHyphens/>
      <w:ind w:left="566" w:hanging="283"/>
    </w:pPr>
  </w:style>
  <w:style w:type="paragraph" w:customStyle="1" w:styleId="Wcicienormalne1">
    <w:name w:val="Wcięcie normalne1"/>
    <w:basedOn w:val="Normalny"/>
    <w:rsid w:val="00721231"/>
    <w:pPr>
      <w:suppressAutoHyphens/>
      <w:ind w:left="708"/>
    </w:pPr>
  </w:style>
  <w:style w:type="table" w:customStyle="1" w:styleId="Tabela-Siatka2">
    <w:name w:val="Tabela - Siatka2"/>
    <w:basedOn w:val="Standardowy"/>
    <w:next w:val="Tabela-Siatka"/>
    <w:uiPriority w:val="59"/>
    <w:rsid w:val="0017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ncbj.gov.pl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ncbj.gov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ncbj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62D20-D918-4922-8BD9-2766B36E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34</Pages>
  <Words>11289</Words>
  <Characters>67738</Characters>
  <Application>Microsoft Office Word</Application>
  <DocSecurity>0</DocSecurity>
  <Lines>564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Anna</dc:creator>
  <cp:keywords/>
  <dc:description/>
  <cp:lastModifiedBy>Kwiatkowska Katarzyna</cp:lastModifiedBy>
  <cp:revision>6</cp:revision>
  <dcterms:created xsi:type="dcterms:W3CDTF">2022-12-01T11:37:00Z</dcterms:created>
  <dcterms:modified xsi:type="dcterms:W3CDTF">2022-12-08T09:21:00Z</dcterms:modified>
</cp:coreProperties>
</file>