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93104" w14:textId="3EFC72F1" w:rsidR="004964EB" w:rsidRPr="003E78BF" w:rsidRDefault="003E78BF" w:rsidP="003E78BF">
      <w:pPr>
        <w:jc w:val="right"/>
        <w:rPr>
          <w:rFonts w:cstheme="minorHAnsi"/>
          <w:sz w:val="20"/>
          <w:szCs w:val="20"/>
        </w:rPr>
      </w:pPr>
      <w:r w:rsidRPr="003E78BF">
        <w:rPr>
          <w:rFonts w:cstheme="minorHAnsi"/>
          <w:sz w:val="20"/>
          <w:szCs w:val="20"/>
        </w:rPr>
        <w:t xml:space="preserve">Załącznik nr 2 do </w:t>
      </w:r>
      <w:r w:rsidR="001271CB">
        <w:rPr>
          <w:rFonts w:cstheme="minorHAnsi"/>
          <w:sz w:val="20"/>
          <w:szCs w:val="20"/>
        </w:rPr>
        <w:t>SWZ</w:t>
      </w:r>
    </w:p>
    <w:p w14:paraId="65708156" w14:textId="77777777" w:rsidR="003E78BF" w:rsidRDefault="003E78BF" w:rsidP="0066119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68B3594" w14:textId="3F922A60" w:rsidR="0066119A" w:rsidRPr="0058246B" w:rsidRDefault="003E78BF" w:rsidP="0066119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Inwestorzy planujący realizację inwestycji mieszkaniowych z udziałem środków KPO powinni uwzględnić wymóg oceny zgodności inwestycji z regułą DNSH</w:t>
      </w:r>
    </w:p>
    <w:p w14:paraId="2AC564B3" w14:textId="77777777" w:rsidR="003E78BF" w:rsidRDefault="003E78BF" w:rsidP="003E78BF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7305C7B5" w14:textId="7D1BB395" w:rsidR="003E2A4A" w:rsidRDefault="003E78BF" w:rsidP="003E78BF">
      <w:pPr>
        <w:rPr>
          <w:rFonts w:cstheme="minorHAnsi"/>
          <w:sz w:val="24"/>
          <w:szCs w:val="24"/>
        </w:rPr>
      </w:pPr>
      <w:r w:rsidRPr="003E78BF">
        <w:rPr>
          <w:rFonts w:cstheme="minorHAnsi"/>
          <w:sz w:val="24"/>
          <w:szCs w:val="24"/>
        </w:rPr>
        <w:t xml:space="preserve">DNSH ‒ zasada nieczynienia znaczącej szkody środowisku </w:t>
      </w:r>
    </w:p>
    <w:p w14:paraId="76C44C9E" w14:textId="26B3DCF1" w:rsidR="003E78BF" w:rsidRPr="003E78BF" w:rsidRDefault="003E78BF" w:rsidP="003E78BF">
      <w:pPr>
        <w:rPr>
          <w:rFonts w:cstheme="minorHAnsi"/>
        </w:rPr>
      </w:pPr>
      <w:r w:rsidRPr="003E78BF">
        <w:rPr>
          <w:rFonts w:cstheme="minorHAnsi"/>
        </w:rPr>
        <w:t>Zgodność z zasadą oceniana jest w odniesieniu do 6 celów środowiskowych:</w:t>
      </w:r>
    </w:p>
    <w:p w14:paraId="47F63AFD" w14:textId="77777777" w:rsidR="003E78BF" w:rsidRDefault="003E78BF" w:rsidP="003E78BF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821"/>
      </w:tblGrid>
      <w:tr w:rsidR="008072C4" w14:paraId="14BD4119" w14:textId="77777777" w:rsidTr="006814B7">
        <w:trPr>
          <w:trHeight w:val="655"/>
        </w:trPr>
        <w:tc>
          <w:tcPr>
            <w:tcW w:w="2405" w:type="dxa"/>
            <w:vAlign w:val="center"/>
          </w:tcPr>
          <w:p w14:paraId="796F5AC5" w14:textId="1F1361A6" w:rsidR="008072C4" w:rsidRPr="006814B7" w:rsidRDefault="008072C4" w:rsidP="008072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14B7">
              <w:rPr>
                <w:rFonts w:cstheme="minorHAnsi"/>
                <w:b/>
                <w:bCs/>
                <w:sz w:val="20"/>
                <w:szCs w:val="20"/>
              </w:rPr>
              <w:t>Rozpatrywane cele środowiskowe</w:t>
            </w:r>
          </w:p>
        </w:tc>
        <w:tc>
          <w:tcPr>
            <w:tcW w:w="2835" w:type="dxa"/>
            <w:vAlign w:val="center"/>
          </w:tcPr>
          <w:p w14:paraId="3FFA20B1" w14:textId="02BDBCE7" w:rsidR="008072C4" w:rsidRPr="006814B7" w:rsidRDefault="008072C4" w:rsidP="008072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14B7">
              <w:rPr>
                <w:rFonts w:cstheme="minorHAnsi"/>
                <w:b/>
                <w:bCs/>
                <w:sz w:val="20"/>
                <w:szCs w:val="20"/>
              </w:rPr>
              <w:t>Co stanowi poważne szkody dla celów środowiskowych?</w:t>
            </w:r>
          </w:p>
        </w:tc>
        <w:tc>
          <w:tcPr>
            <w:tcW w:w="3821" w:type="dxa"/>
            <w:vAlign w:val="center"/>
          </w:tcPr>
          <w:p w14:paraId="79C4FA24" w14:textId="370E526B" w:rsidR="008072C4" w:rsidRPr="006814B7" w:rsidRDefault="008072C4" w:rsidP="008072C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814B7">
              <w:rPr>
                <w:rFonts w:cstheme="minorHAnsi"/>
                <w:b/>
                <w:bCs/>
                <w:sz w:val="20"/>
                <w:szCs w:val="20"/>
              </w:rPr>
              <w:t>Praktyczne zastosowanie zasady DNSH w inwestycjach</w:t>
            </w:r>
          </w:p>
        </w:tc>
      </w:tr>
      <w:tr w:rsidR="008072C4" w14:paraId="67F33E39" w14:textId="77777777" w:rsidTr="006814B7">
        <w:trPr>
          <w:trHeight w:val="976"/>
        </w:trPr>
        <w:tc>
          <w:tcPr>
            <w:tcW w:w="2405" w:type="dxa"/>
          </w:tcPr>
          <w:p w14:paraId="3B772609" w14:textId="4CD382B3" w:rsidR="008072C4" w:rsidRPr="008072C4" w:rsidRDefault="008072C4" w:rsidP="003E78BF">
            <w:pPr>
              <w:rPr>
                <w:rFonts w:cstheme="minorHAnsi"/>
                <w:sz w:val="20"/>
                <w:szCs w:val="20"/>
              </w:rPr>
            </w:pPr>
            <w:r w:rsidRPr="008072C4">
              <w:rPr>
                <w:rFonts w:cstheme="minorHAnsi"/>
                <w:sz w:val="20"/>
                <w:szCs w:val="20"/>
              </w:rPr>
              <w:t>Łagodzenie zmian klimatu</w:t>
            </w:r>
          </w:p>
        </w:tc>
        <w:tc>
          <w:tcPr>
            <w:tcW w:w="2835" w:type="dxa"/>
          </w:tcPr>
          <w:p w14:paraId="64FB0BD2" w14:textId="0B73ED22" w:rsidR="008072C4" w:rsidRPr="000A16C0" w:rsidRDefault="008072C4" w:rsidP="003E78BF">
            <w:pPr>
              <w:rPr>
                <w:rFonts w:cstheme="minorHAnsi"/>
                <w:sz w:val="18"/>
                <w:szCs w:val="18"/>
              </w:rPr>
            </w:pPr>
            <w:r w:rsidRPr="000A16C0">
              <w:rPr>
                <w:rFonts w:cstheme="minorHAnsi"/>
                <w:sz w:val="18"/>
                <w:szCs w:val="18"/>
              </w:rPr>
              <w:t>Znaczące emisje gazów cieplarnianych</w:t>
            </w:r>
          </w:p>
        </w:tc>
        <w:tc>
          <w:tcPr>
            <w:tcW w:w="3821" w:type="dxa"/>
          </w:tcPr>
          <w:p w14:paraId="3D93FE95" w14:textId="77777777" w:rsidR="008072C4" w:rsidRDefault="008072C4" w:rsidP="003E78BF">
            <w:pPr>
              <w:rPr>
                <w:rFonts w:cstheme="minorHAnsi"/>
                <w:sz w:val="18"/>
                <w:szCs w:val="18"/>
              </w:rPr>
            </w:pPr>
            <w:r w:rsidRPr="006814B7">
              <w:rPr>
                <w:rFonts w:cstheme="minorHAnsi"/>
                <w:sz w:val="18"/>
                <w:szCs w:val="18"/>
              </w:rPr>
              <w:t xml:space="preserve">Zapotrzebowanie nowego budynku na energię pierwotną i związana z tym emisja gazów cieplarnianych. Wymogiem reguły jest aby zapotrzebowanie na energię </w:t>
            </w:r>
            <w:r w:rsidR="006814B7">
              <w:rPr>
                <w:rFonts w:cstheme="minorHAnsi"/>
                <w:sz w:val="18"/>
                <w:szCs w:val="18"/>
              </w:rPr>
              <w:t xml:space="preserve">pierwotną (EP) osiągnięte w wyniku robót budowlanych wynosiło nie więcej niż </w:t>
            </w:r>
            <w:r w:rsidR="00AE134D">
              <w:rPr>
                <w:rFonts w:cstheme="minorHAnsi"/>
                <w:sz w:val="18"/>
                <w:szCs w:val="18"/>
              </w:rPr>
              <w:t>52 kWh/m2 x rok</w:t>
            </w:r>
          </w:p>
          <w:p w14:paraId="1B58330E" w14:textId="77777777" w:rsidR="00F047DA" w:rsidRDefault="00F047DA" w:rsidP="003E78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Dokumentem potwierdzającym osiągnięcie wymaganego współczynnika EP jest powykonawcze świadectwo charakterystyki energetycznej.</w:t>
            </w:r>
          </w:p>
          <w:p w14:paraId="0E016E5A" w14:textId="3D499427" w:rsidR="00F047DA" w:rsidRPr="006814B7" w:rsidRDefault="00F047DA" w:rsidP="003E78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przypadku budynków o powierzchni przekraczającej 5000 m2, po ukończeniu budynek dodatkowo poddawany jest badaniom szczelności powietrznej i integralności cieplnej (badanie termowizyjne). Dokumentami potwierdzającymi szczelność i integralność są raporty z badań.</w:t>
            </w:r>
          </w:p>
        </w:tc>
      </w:tr>
      <w:tr w:rsidR="008072C4" w14:paraId="1D65F9D0" w14:textId="77777777" w:rsidTr="006814B7">
        <w:trPr>
          <w:trHeight w:val="1416"/>
        </w:trPr>
        <w:tc>
          <w:tcPr>
            <w:tcW w:w="2405" w:type="dxa"/>
          </w:tcPr>
          <w:p w14:paraId="79A6EE24" w14:textId="73BE2D5D" w:rsidR="008072C4" w:rsidRPr="008072C4" w:rsidRDefault="008072C4" w:rsidP="008072C4">
            <w:pPr>
              <w:rPr>
                <w:rFonts w:cstheme="minorHAnsi"/>
                <w:sz w:val="20"/>
                <w:szCs w:val="20"/>
              </w:rPr>
            </w:pPr>
            <w:r w:rsidRPr="008072C4">
              <w:rPr>
                <w:rFonts w:cstheme="minorHAnsi"/>
                <w:sz w:val="20"/>
                <w:szCs w:val="20"/>
              </w:rPr>
              <w:t>Adaptacja do zmian klimatu</w:t>
            </w:r>
          </w:p>
        </w:tc>
        <w:tc>
          <w:tcPr>
            <w:tcW w:w="2835" w:type="dxa"/>
          </w:tcPr>
          <w:p w14:paraId="140AC854" w14:textId="1A2E3ACE" w:rsidR="008072C4" w:rsidRPr="000A16C0" w:rsidRDefault="000A16C0" w:rsidP="008072C4">
            <w:pPr>
              <w:rPr>
                <w:rFonts w:cstheme="minorHAnsi"/>
                <w:sz w:val="18"/>
                <w:szCs w:val="18"/>
              </w:rPr>
            </w:pPr>
            <w:r w:rsidRPr="000A16C0">
              <w:rPr>
                <w:rFonts w:cstheme="minorHAnsi"/>
                <w:sz w:val="18"/>
                <w:szCs w:val="18"/>
              </w:rPr>
              <w:t xml:space="preserve">Prowadzenie </w:t>
            </w:r>
            <w:r>
              <w:rPr>
                <w:rFonts w:cstheme="minorHAnsi"/>
                <w:sz w:val="18"/>
                <w:szCs w:val="18"/>
              </w:rPr>
              <w:t>do nasilenia niekorzystnych skutków obecnych i oczekiwanych, przyszłych warunków klimatycznych, wywieranych na daną działalność lub  na ludzi, przyrodę, aktywa. Szczególnie narażone na negatywne skutki zmian klimatycznych są obszary miejskie (duże skupienie ludzi, usług i infrastruktury)</w:t>
            </w:r>
          </w:p>
        </w:tc>
        <w:tc>
          <w:tcPr>
            <w:tcW w:w="3821" w:type="dxa"/>
          </w:tcPr>
          <w:p w14:paraId="7CB3EBB2" w14:textId="577560CD" w:rsidR="008072C4" w:rsidRPr="00AF4115" w:rsidRDefault="00AF4115" w:rsidP="008072C4">
            <w:pPr>
              <w:rPr>
                <w:rFonts w:cstheme="minorHAnsi"/>
                <w:sz w:val="18"/>
                <w:szCs w:val="18"/>
              </w:rPr>
            </w:pPr>
            <w:r w:rsidRPr="00AF4115">
              <w:rPr>
                <w:rFonts w:cstheme="minorHAnsi"/>
                <w:sz w:val="18"/>
                <w:szCs w:val="18"/>
              </w:rPr>
              <w:t>W projekcie budowlanym należy zawrzeć analizę zagrożenia klimatycznego inwestycji. W przypadku identyfikacji przynajmniej jednego ryzyka fizycznego (np. podtopień) powinno</w:t>
            </w:r>
            <w:r>
              <w:rPr>
                <w:rFonts w:cstheme="minorHAnsi"/>
                <w:sz w:val="18"/>
                <w:szCs w:val="18"/>
              </w:rPr>
              <w:t xml:space="preserve"> się przedstawić ocenę rozwiązań w zakresie adaptacji do zmiany klimatu, które mogą zmniejszyć stwierdzone ryzyka fizyczne związane z klimatem. </w:t>
            </w:r>
          </w:p>
        </w:tc>
      </w:tr>
      <w:tr w:rsidR="008072C4" w14:paraId="335DF129" w14:textId="77777777" w:rsidTr="002F72F8">
        <w:trPr>
          <w:trHeight w:val="553"/>
        </w:trPr>
        <w:tc>
          <w:tcPr>
            <w:tcW w:w="2405" w:type="dxa"/>
          </w:tcPr>
          <w:p w14:paraId="6C2D54A3" w14:textId="39A8D23C" w:rsidR="008072C4" w:rsidRPr="008072C4" w:rsidRDefault="008072C4" w:rsidP="008072C4">
            <w:pPr>
              <w:rPr>
                <w:rFonts w:cstheme="minorHAnsi"/>
                <w:sz w:val="20"/>
                <w:szCs w:val="20"/>
              </w:rPr>
            </w:pPr>
            <w:r w:rsidRPr="008072C4">
              <w:rPr>
                <w:rFonts w:cstheme="minorHAnsi"/>
                <w:sz w:val="20"/>
                <w:szCs w:val="20"/>
              </w:rPr>
              <w:t>Zrównoważone wykorzystywanie i ochrona zasobów wodnych i morskich</w:t>
            </w:r>
          </w:p>
        </w:tc>
        <w:tc>
          <w:tcPr>
            <w:tcW w:w="2835" w:type="dxa"/>
          </w:tcPr>
          <w:p w14:paraId="2214D446" w14:textId="16AA20AF" w:rsidR="008072C4" w:rsidRPr="001C0AD7" w:rsidRDefault="001C0AD7" w:rsidP="008072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Szkodzenie dobremu stanowi lub </w:t>
            </w:r>
            <w:r w:rsidR="00045D06">
              <w:rPr>
                <w:rFonts w:cstheme="minorHAnsi"/>
                <w:sz w:val="18"/>
                <w:szCs w:val="18"/>
              </w:rPr>
              <w:t>dobremu potencjałowi ekologicznemu jednolitych części wód powierzchniowych i podziemnych lub dobremu stanowi środowiska wód morskich</w:t>
            </w:r>
          </w:p>
        </w:tc>
        <w:tc>
          <w:tcPr>
            <w:tcW w:w="3821" w:type="dxa"/>
          </w:tcPr>
          <w:p w14:paraId="12D15870" w14:textId="77777777" w:rsidR="008072C4" w:rsidRDefault="002F6C3A" w:rsidP="008072C4">
            <w:pPr>
              <w:rPr>
                <w:rFonts w:cstheme="minorHAnsi"/>
                <w:sz w:val="18"/>
                <w:szCs w:val="18"/>
              </w:rPr>
            </w:pPr>
            <w:r w:rsidRPr="002F6C3A">
              <w:rPr>
                <w:rFonts w:cstheme="minorHAnsi"/>
                <w:sz w:val="18"/>
                <w:szCs w:val="18"/>
              </w:rPr>
              <w:t>W projekcie budowlanym należy wskazać parametry wyrobów mających wpływ na zużycie wody</w:t>
            </w:r>
            <w:r>
              <w:rPr>
                <w:rFonts w:cstheme="minorHAnsi"/>
                <w:sz w:val="18"/>
                <w:szCs w:val="18"/>
              </w:rPr>
              <w:t xml:space="preserve"> w instalacjach (z wyjątkiem instalacji w lokalach mieszkalnych) a następnie, na etapie budowy pozyskać deklaracje właściwości użytkowych lub krajowe deklaracje właściwości użytkowych dla tych wyrobów oraz inne dokumenty potwierdzające spełnienie wymaganych kryteriów. Wymagane parametry armatury:</w:t>
            </w:r>
          </w:p>
          <w:p w14:paraId="0E6085D3" w14:textId="77777777" w:rsidR="002F6C3A" w:rsidRDefault="002F6C3A" w:rsidP="008072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‒ maksymalny przepływ wody w kranach umywalek i kranach zlewów wynosi 6 litrów/min.;</w:t>
            </w:r>
          </w:p>
          <w:p w14:paraId="0815FCDE" w14:textId="310EE2E5" w:rsidR="000063C2" w:rsidRDefault="000063C2" w:rsidP="008072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maksymalny przepływ wody w prysznicach wynosi 8 litrów/min.;</w:t>
            </w:r>
          </w:p>
          <w:p w14:paraId="14203A01" w14:textId="614AF415" w:rsidR="002F6C3A" w:rsidRPr="002F6C3A" w:rsidRDefault="000063C2" w:rsidP="008072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‒ w toaletach, w tym kompaktach, muszlach i spłuczkach całkowita objętość wody wykorzystywanej do spłukiwania nie może przekraczać 6 litrów, a średnia objętość wody </w:t>
            </w:r>
            <w:r>
              <w:rPr>
                <w:rFonts w:cstheme="minorHAnsi"/>
                <w:sz w:val="18"/>
                <w:szCs w:val="18"/>
              </w:rPr>
              <w:lastRenderedPageBreak/>
              <w:t>wykorzystywanej do spłukiwania nie może przekraczać 3,5 litra;</w:t>
            </w:r>
          </w:p>
        </w:tc>
      </w:tr>
      <w:tr w:rsidR="008072C4" w14:paraId="3EE1156D" w14:textId="77777777" w:rsidTr="006814B7">
        <w:tc>
          <w:tcPr>
            <w:tcW w:w="2405" w:type="dxa"/>
          </w:tcPr>
          <w:p w14:paraId="04190947" w14:textId="77777777" w:rsidR="008072C4" w:rsidRPr="002F72F8" w:rsidRDefault="002F72F8" w:rsidP="008072C4">
            <w:pPr>
              <w:rPr>
                <w:rFonts w:cstheme="minorHAnsi"/>
                <w:sz w:val="20"/>
                <w:szCs w:val="20"/>
              </w:rPr>
            </w:pPr>
            <w:r w:rsidRPr="002F72F8">
              <w:rPr>
                <w:rFonts w:cstheme="minorHAnsi"/>
                <w:sz w:val="20"/>
                <w:szCs w:val="20"/>
              </w:rPr>
              <w:lastRenderedPageBreak/>
              <w:t>Gospodarka o obiegu zamkniętym, w tym zapobieganie powstawaniu odpadów i recykling</w:t>
            </w:r>
          </w:p>
          <w:p w14:paraId="35F97F99" w14:textId="6F6A953B" w:rsidR="002F72F8" w:rsidRDefault="002F72F8" w:rsidP="008072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D2F4F3" w14:textId="77777777" w:rsidR="008072C4" w:rsidRDefault="002F72F8" w:rsidP="008072C4">
            <w:pPr>
              <w:rPr>
                <w:rFonts w:cstheme="minorHAnsi"/>
                <w:sz w:val="18"/>
                <w:szCs w:val="18"/>
              </w:rPr>
            </w:pPr>
            <w:r w:rsidRPr="002F72F8">
              <w:rPr>
                <w:rFonts w:cstheme="minorHAnsi"/>
                <w:sz w:val="18"/>
                <w:szCs w:val="18"/>
              </w:rPr>
              <w:t>Znaczący brak efektywności w: wykorzystywaniu materiałów</w:t>
            </w:r>
            <w:r w:rsidR="00160C17">
              <w:rPr>
                <w:rFonts w:cstheme="minorHAnsi"/>
                <w:sz w:val="18"/>
                <w:szCs w:val="18"/>
              </w:rPr>
              <w:t>, wykorzystaniu zasobów naturalnych</w:t>
            </w:r>
          </w:p>
          <w:p w14:paraId="3FA0D1EB" w14:textId="0EE49E20" w:rsidR="00160C17" w:rsidRPr="002F72F8" w:rsidRDefault="00160C17" w:rsidP="008072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Działania prowadzące do znacznego zwiększenia wytwarzania, spalania lub unieszkodliwiania odpadów lub jeżeli długotrwałe składowanie odpadów może wyrządzać poważne i długoterminowe szkody dla środowiska</w:t>
            </w:r>
          </w:p>
        </w:tc>
        <w:tc>
          <w:tcPr>
            <w:tcW w:w="3821" w:type="dxa"/>
          </w:tcPr>
          <w:p w14:paraId="17A20D33" w14:textId="03A1B279" w:rsidR="008072C4" w:rsidRPr="00160C17" w:rsidRDefault="00160C17" w:rsidP="008072C4">
            <w:pPr>
              <w:rPr>
                <w:rFonts w:cstheme="minorHAnsi"/>
                <w:sz w:val="18"/>
                <w:szCs w:val="18"/>
              </w:rPr>
            </w:pPr>
            <w:r w:rsidRPr="00160C17">
              <w:rPr>
                <w:rFonts w:cstheme="minorHAnsi"/>
                <w:sz w:val="18"/>
                <w:szCs w:val="18"/>
              </w:rPr>
              <w:t xml:space="preserve">Co najmniej </w:t>
            </w:r>
            <w:r>
              <w:rPr>
                <w:rFonts w:cstheme="minorHAnsi"/>
                <w:sz w:val="18"/>
                <w:szCs w:val="18"/>
              </w:rPr>
              <w:t xml:space="preserve">70% (masy) odpadów z budowy i rozbiórki, wytwarzanych na placu budowy, powinno być gotowych do ponownego użycia, recyklingu i innych procesów odzysku materiału. Dokumentem potwierdzającym spełnienie wymagań jest </w:t>
            </w:r>
            <w:r w:rsidR="00827564">
              <w:rPr>
                <w:rFonts w:cstheme="minorHAnsi"/>
                <w:sz w:val="18"/>
                <w:szCs w:val="18"/>
              </w:rPr>
              <w:t>przedmiar robót, zestawienie materiałów z podziałem na rodzaje wyrobów, ich ilości i masę.</w:t>
            </w:r>
          </w:p>
        </w:tc>
      </w:tr>
      <w:tr w:rsidR="008072C4" w14:paraId="439C3A5C" w14:textId="77777777" w:rsidTr="006814B7">
        <w:tc>
          <w:tcPr>
            <w:tcW w:w="2405" w:type="dxa"/>
          </w:tcPr>
          <w:p w14:paraId="5BFFBD67" w14:textId="45753893" w:rsidR="008072C4" w:rsidRPr="00975AFB" w:rsidRDefault="00975AFB" w:rsidP="008072C4">
            <w:pPr>
              <w:rPr>
                <w:rFonts w:cstheme="minorHAnsi"/>
                <w:sz w:val="20"/>
                <w:szCs w:val="20"/>
              </w:rPr>
            </w:pPr>
            <w:r w:rsidRPr="00975AFB">
              <w:rPr>
                <w:rFonts w:cstheme="minorHAnsi"/>
                <w:sz w:val="20"/>
                <w:szCs w:val="20"/>
              </w:rPr>
              <w:t>Zapobieganie zanieczyszczeniom powietrza, wody lub gleby i jego kontrola</w:t>
            </w:r>
          </w:p>
        </w:tc>
        <w:tc>
          <w:tcPr>
            <w:tcW w:w="2835" w:type="dxa"/>
          </w:tcPr>
          <w:p w14:paraId="7D120B34" w14:textId="11029D5F" w:rsidR="008072C4" w:rsidRPr="00C42547" w:rsidRDefault="00C077FB" w:rsidP="008072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Znaczący wzrost emisji zanieczyszczeń do powietrza, wody lub ziemi. Zanieczyszczenie to także hałas, drgania, energia cieplna, promieniowanie czy światło</w:t>
            </w:r>
          </w:p>
        </w:tc>
        <w:tc>
          <w:tcPr>
            <w:tcW w:w="3821" w:type="dxa"/>
          </w:tcPr>
          <w:p w14:paraId="64563082" w14:textId="77777777" w:rsidR="008072C4" w:rsidRDefault="00056351" w:rsidP="008072C4">
            <w:pPr>
              <w:rPr>
                <w:rFonts w:cstheme="minorHAnsi"/>
                <w:sz w:val="18"/>
                <w:szCs w:val="18"/>
              </w:rPr>
            </w:pPr>
            <w:r w:rsidRPr="00056351">
              <w:rPr>
                <w:rFonts w:cstheme="minorHAnsi"/>
                <w:sz w:val="18"/>
                <w:szCs w:val="18"/>
              </w:rPr>
              <w:t xml:space="preserve">Elementy budynków </w:t>
            </w:r>
            <w:r>
              <w:rPr>
                <w:rFonts w:cstheme="minorHAnsi"/>
                <w:sz w:val="18"/>
                <w:szCs w:val="18"/>
              </w:rPr>
              <w:t>i materiały budowlane wykorzystane przy budowie, z którymi mieszk</w:t>
            </w:r>
            <w:r w:rsidR="00414D03">
              <w:rPr>
                <w:rFonts w:cstheme="minorHAnsi"/>
                <w:sz w:val="18"/>
                <w:szCs w:val="18"/>
              </w:rPr>
              <w:t>ańcy mogą mieć kontakt, emitują określone maksymalne ilości formaldehydu i innych rakotwórczych lotnych związków.</w:t>
            </w:r>
          </w:p>
          <w:p w14:paraId="6A1C8705" w14:textId="77777777" w:rsidR="00414D03" w:rsidRDefault="00414D03" w:rsidP="008072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Jeżeli nowy budynek jest wznoszony na terenie potencjalnie zanieczyszczonym (teren zdegradowany), taki teren poddaje się badaniu pod kątem potencjalnych zanieczyszczeń.</w:t>
            </w:r>
          </w:p>
          <w:p w14:paraId="3844D495" w14:textId="4919164E" w:rsidR="00414D03" w:rsidRPr="00056351" w:rsidRDefault="00414D03" w:rsidP="008072C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072C4" w14:paraId="0C521B7F" w14:textId="77777777" w:rsidTr="006814B7">
        <w:tc>
          <w:tcPr>
            <w:tcW w:w="2405" w:type="dxa"/>
          </w:tcPr>
          <w:p w14:paraId="5B77BA48" w14:textId="5B2EFF32" w:rsidR="008072C4" w:rsidRPr="00D41533" w:rsidRDefault="00D41533" w:rsidP="008072C4">
            <w:pPr>
              <w:rPr>
                <w:rFonts w:cstheme="minorHAnsi"/>
                <w:sz w:val="20"/>
                <w:szCs w:val="20"/>
              </w:rPr>
            </w:pPr>
            <w:r w:rsidRPr="00D41533">
              <w:rPr>
                <w:rFonts w:cstheme="minorHAnsi"/>
                <w:sz w:val="20"/>
                <w:szCs w:val="20"/>
              </w:rPr>
              <w:t>Ochrona i odtwarzanie bioróżnorodności i ekosystemów</w:t>
            </w:r>
          </w:p>
        </w:tc>
        <w:tc>
          <w:tcPr>
            <w:tcW w:w="2835" w:type="dxa"/>
          </w:tcPr>
          <w:p w14:paraId="1B323459" w14:textId="7F0B9C36" w:rsidR="008072C4" w:rsidRPr="00D41533" w:rsidRDefault="00D41533" w:rsidP="008072C4">
            <w:pPr>
              <w:rPr>
                <w:rFonts w:cstheme="minorHAnsi"/>
                <w:sz w:val="18"/>
                <w:szCs w:val="18"/>
              </w:rPr>
            </w:pPr>
            <w:r w:rsidRPr="00D41533">
              <w:rPr>
                <w:rFonts w:cstheme="minorHAnsi"/>
                <w:sz w:val="18"/>
                <w:szCs w:val="18"/>
              </w:rPr>
              <w:t xml:space="preserve">Szkodzenie w znaczącym stopniu dobremu stanowi </w:t>
            </w:r>
            <w:r>
              <w:rPr>
                <w:rFonts w:cstheme="minorHAnsi"/>
                <w:sz w:val="18"/>
                <w:szCs w:val="18"/>
              </w:rPr>
              <w:t>i odporności ekosystemów lub szkodliwość dla stanu zachowania siedlisk i gatunków, w tym siedlisk i gatunków objętych zakresem zainteresowania Unii (m.in. w formie obszarów sieci Natura 2000, czy obszarów UNESCO)</w:t>
            </w:r>
          </w:p>
        </w:tc>
        <w:tc>
          <w:tcPr>
            <w:tcW w:w="3821" w:type="dxa"/>
          </w:tcPr>
          <w:p w14:paraId="4CA2F3E0" w14:textId="77777777" w:rsidR="008072C4" w:rsidRDefault="00083475" w:rsidP="008072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Nowego budynku nie wznosi się na:</w:t>
            </w:r>
          </w:p>
          <w:p w14:paraId="71B6BFAF" w14:textId="77777777" w:rsidR="00083475" w:rsidRDefault="00083475" w:rsidP="008072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‒ gruntach ornych i gruntach uprawnych o średnim lub wysokim poziomie żyzności gleby (klasy I-IV)</w:t>
            </w:r>
          </w:p>
          <w:p w14:paraId="56AC064A" w14:textId="77777777" w:rsidR="00083475" w:rsidRDefault="006F0EEE" w:rsidP="008072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‒ terenach niezagospodarowanych o uznanej </w:t>
            </w:r>
            <w:r w:rsidR="00A17B09">
              <w:rPr>
                <w:rFonts w:cstheme="minorHAnsi"/>
                <w:sz w:val="18"/>
                <w:szCs w:val="18"/>
              </w:rPr>
              <w:t>wysokiej wartości pod względem bioróżnorodności oraz terenach służących za siedlisko gatunków zagrożonych (fauny i flory) terenach odpowiadających definicji lasu</w:t>
            </w:r>
          </w:p>
          <w:p w14:paraId="700F0C27" w14:textId="72B1C6C6" w:rsidR="004552FA" w:rsidRPr="00083475" w:rsidRDefault="004552FA" w:rsidP="008072C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2FFEBF4" w14:textId="77777777" w:rsidR="003E78BF" w:rsidRDefault="003E78BF" w:rsidP="003E78BF">
      <w:pPr>
        <w:rPr>
          <w:rFonts w:cstheme="minorHAnsi"/>
          <w:sz w:val="24"/>
          <w:szCs w:val="24"/>
        </w:rPr>
      </w:pPr>
    </w:p>
    <w:p w14:paraId="7DB119BB" w14:textId="229516DD" w:rsidR="003E78BF" w:rsidRPr="00E94875" w:rsidRDefault="00E94875" w:rsidP="00E94875">
      <w:pPr>
        <w:jc w:val="both"/>
        <w:rPr>
          <w:rFonts w:cstheme="minorHAnsi"/>
        </w:rPr>
      </w:pPr>
      <w:r w:rsidRPr="00E94875">
        <w:rPr>
          <w:rFonts w:cstheme="minorHAnsi"/>
        </w:rPr>
        <w:t xml:space="preserve">Rolą Inwestora </w:t>
      </w:r>
      <w:r>
        <w:rPr>
          <w:rFonts w:cstheme="minorHAnsi"/>
        </w:rPr>
        <w:t>jest wykazanie zgodności i przestrzeganie zasady DNSH na wszystkich etapach procesu inwestycyjnego, czyli od przygotowania projektów, przez realizację, do późniejszego rozliczania. Dostosowanie do wymogów reguły powinno być wpisane w umowach z projektantem, generalnym wykonawcą robót i wszystkimi usługodawcami, których zakres robót ma wpływ na cele środowiskowe.</w:t>
      </w:r>
    </w:p>
    <w:sectPr w:rsidR="003E78BF" w:rsidRPr="00E94875" w:rsidSect="00C51913">
      <w:pgSz w:w="11906" w:h="16838"/>
      <w:pgMar w:top="1276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50FC"/>
    <w:multiLevelType w:val="hybridMultilevel"/>
    <w:tmpl w:val="259EA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5F2"/>
    <w:multiLevelType w:val="hybridMultilevel"/>
    <w:tmpl w:val="16F8AFB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92A4892"/>
    <w:multiLevelType w:val="hybridMultilevel"/>
    <w:tmpl w:val="5D40D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53322"/>
    <w:multiLevelType w:val="hybridMultilevel"/>
    <w:tmpl w:val="E82ED78C"/>
    <w:lvl w:ilvl="0" w:tplc="DB5AC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080532"/>
    <w:multiLevelType w:val="hybridMultilevel"/>
    <w:tmpl w:val="0BB22E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C157F"/>
    <w:multiLevelType w:val="hybridMultilevel"/>
    <w:tmpl w:val="E0EAF83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C623CC"/>
    <w:multiLevelType w:val="hybridMultilevel"/>
    <w:tmpl w:val="FF0628DE"/>
    <w:lvl w:ilvl="0" w:tplc="B9C09D68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D57F7"/>
    <w:multiLevelType w:val="hybridMultilevel"/>
    <w:tmpl w:val="DA6CFA14"/>
    <w:lvl w:ilvl="0" w:tplc="88E2D1F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67D81"/>
    <w:multiLevelType w:val="hybridMultilevel"/>
    <w:tmpl w:val="A544B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E6DA2"/>
    <w:multiLevelType w:val="hybridMultilevel"/>
    <w:tmpl w:val="FC8C1E00"/>
    <w:lvl w:ilvl="0" w:tplc="592C683E">
      <w:start w:val="4"/>
      <w:numFmt w:val="decimal"/>
      <w:lvlText w:val="%1)"/>
      <w:lvlJc w:val="left"/>
      <w:pPr>
        <w:ind w:left="21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4062E"/>
    <w:multiLevelType w:val="hybridMultilevel"/>
    <w:tmpl w:val="F2A43CCC"/>
    <w:lvl w:ilvl="0" w:tplc="697AD258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1D52A0"/>
    <w:multiLevelType w:val="hybridMultilevel"/>
    <w:tmpl w:val="11C05E2E"/>
    <w:lvl w:ilvl="0" w:tplc="CF440EC0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92F21"/>
    <w:multiLevelType w:val="hybridMultilevel"/>
    <w:tmpl w:val="BAD649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1C6137"/>
    <w:multiLevelType w:val="hybridMultilevel"/>
    <w:tmpl w:val="A6241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84C4A"/>
    <w:multiLevelType w:val="hybridMultilevel"/>
    <w:tmpl w:val="A9A0E2C2"/>
    <w:lvl w:ilvl="0" w:tplc="AD42421E">
      <w:start w:val="4"/>
      <w:numFmt w:val="upperRoman"/>
      <w:lvlText w:val="%1."/>
      <w:lvlJc w:val="righ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80C4A"/>
    <w:multiLevelType w:val="hybridMultilevel"/>
    <w:tmpl w:val="95C08BE4"/>
    <w:lvl w:ilvl="0" w:tplc="1C56760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233011E"/>
    <w:multiLevelType w:val="hybridMultilevel"/>
    <w:tmpl w:val="152453EC"/>
    <w:lvl w:ilvl="0" w:tplc="19067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4D3C21"/>
    <w:multiLevelType w:val="hybridMultilevel"/>
    <w:tmpl w:val="2C8A306E"/>
    <w:lvl w:ilvl="0" w:tplc="B2C010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E75DCC"/>
    <w:multiLevelType w:val="hybridMultilevel"/>
    <w:tmpl w:val="565C789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B0E4910"/>
    <w:multiLevelType w:val="hybridMultilevel"/>
    <w:tmpl w:val="598E0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D59DD"/>
    <w:multiLevelType w:val="hybridMultilevel"/>
    <w:tmpl w:val="9B06D75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CC5D03"/>
    <w:multiLevelType w:val="hybridMultilevel"/>
    <w:tmpl w:val="D086212E"/>
    <w:lvl w:ilvl="0" w:tplc="2F4E14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2306DF8"/>
    <w:multiLevelType w:val="hybridMultilevel"/>
    <w:tmpl w:val="D24E900A"/>
    <w:lvl w:ilvl="0" w:tplc="05443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0304EA"/>
    <w:multiLevelType w:val="hybridMultilevel"/>
    <w:tmpl w:val="751E8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C160A"/>
    <w:multiLevelType w:val="hybridMultilevel"/>
    <w:tmpl w:val="BE462AF4"/>
    <w:lvl w:ilvl="0" w:tplc="BFC0C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E2551"/>
    <w:multiLevelType w:val="hybridMultilevel"/>
    <w:tmpl w:val="6FC66B78"/>
    <w:lvl w:ilvl="0" w:tplc="6E04F3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960A75"/>
    <w:multiLevelType w:val="hybridMultilevel"/>
    <w:tmpl w:val="D00E482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3C76C9"/>
    <w:multiLevelType w:val="hybridMultilevel"/>
    <w:tmpl w:val="AF4EE202"/>
    <w:lvl w:ilvl="0" w:tplc="EFA41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3871A5"/>
    <w:multiLevelType w:val="hybridMultilevel"/>
    <w:tmpl w:val="3DD6A9E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CC2F96"/>
    <w:multiLevelType w:val="hybridMultilevel"/>
    <w:tmpl w:val="77C2AB56"/>
    <w:lvl w:ilvl="0" w:tplc="A42A611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A6E12"/>
    <w:multiLevelType w:val="hybridMultilevel"/>
    <w:tmpl w:val="1654FEDA"/>
    <w:lvl w:ilvl="0" w:tplc="AD9021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A35981"/>
    <w:multiLevelType w:val="hybridMultilevel"/>
    <w:tmpl w:val="89D4EF90"/>
    <w:lvl w:ilvl="0" w:tplc="44A26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93775A"/>
    <w:multiLevelType w:val="hybridMultilevel"/>
    <w:tmpl w:val="5E30DFF6"/>
    <w:lvl w:ilvl="0" w:tplc="C08425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46523D"/>
    <w:multiLevelType w:val="hybridMultilevel"/>
    <w:tmpl w:val="75860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E67A7"/>
    <w:multiLevelType w:val="hybridMultilevel"/>
    <w:tmpl w:val="49220E8E"/>
    <w:lvl w:ilvl="0" w:tplc="9500C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F22CC"/>
    <w:multiLevelType w:val="hybridMultilevel"/>
    <w:tmpl w:val="D664436A"/>
    <w:lvl w:ilvl="0" w:tplc="D922786E">
      <w:start w:val="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69900990"/>
    <w:multiLevelType w:val="hybridMultilevel"/>
    <w:tmpl w:val="BA9EB21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380AC6"/>
    <w:multiLevelType w:val="hybridMultilevel"/>
    <w:tmpl w:val="83666B6C"/>
    <w:lvl w:ilvl="0" w:tplc="6CFC909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F1AB5"/>
    <w:multiLevelType w:val="hybridMultilevel"/>
    <w:tmpl w:val="99B426E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6EF50A93"/>
    <w:multiLevelType w:val="hybridMultilevel"/>
    <w:tmpl w:val="A9164076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0" w15:restartNumberingAfterBreak="0">
    <w:nsid w:val="6FF853C6"/>
    <w:multiLevelType w:val="hybridMultilevel"/>
    <w:tmpl w:val="F9722358"/>
    <w:lvl w:ilvl="0" w:tplc="638A2320">
      <w:start w:val="1"/>
      <w:numFmt w:val="upperRoman"/>
      <w:lvlText w:val="%1."/>
      <w:lvlJc w:val="righ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43339"/>
    <w:multiLevelType w:val="hybridMultilevel"/>
    <w:tmpl w:val="C0865E4C"/>
    <w:lvl w:ilvl="0" w:tplc="17CC6866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D44F9"/>
    <w:multiLevelType w:val="hybridMultilevel"/>
    <w:tmpl w:val="B75E4936"/>
    <w:lvl w:ilvl="0" w:tplc="BFC0C0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3521E"/>
    <w:multiLevelType w:val="hybridMultilevel"/>
    <w:tmpl w:val="1A9AEC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65EC6"/>
    <w:multiLevelType w:val="hybridMultilevel"/>
    <w:tmpl w:val="F8880DAC"/>
    <w:lvl w:ilvl="0" w:tplc="C9E4D7D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C03CF1"/>
    <w:multiLevelType w:val="hybridMultilevel"/>
    <w:tmpl w:val="47EA498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D41F41"/>
    <w:multiLevelType w:val="hybridMultilevel"/>
    <w:tmpl w:val="0EC62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62F4C"/>
    <w:multiLevelType w:val="hybridMultilevel"/>
    <w:tmpl w:val="9B06D7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CA46A0E"/>
    <w:multiLevelType w:val="hybridMultilevel"/>
    <w:tmpl w:val="DF2C37A2"/>
    <w:lvl w:ilvl="0" w:tplc="160C3D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8D11F0"/>
    <w:multiLevelType w:val="hybridMultilevel"/>
    <w:tmpl w:val="8C7ABBB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0592834">
    <w:abstractNumId w:val="2"/>
  </w:num>
  <w:num w:numId="2" w16cid:durableId="319314762">
    <w:abstractNumId w:val="40"/>
  </w:num>
  <w:num w:numId="3" w16cid:durableId="1861233291">
    <w:abstractNumId w:val="28"/>
  </w:num>
  <w:num w:numId="4" w16cid:durableId="1169980797">
    <w:abstractNumId w:val="21"/>
  </w:num>
  <w:num w:numId="5" w16cid:durableId="1874999795">
    <w:abstractNumId w:val="37"/>
  </w:num>
  <w:num w:numId="6" w16cid:durableId="184682075">
    <w:abstractNumId w:val="15"/>
  </w:num>
  <w:num w:numId="7" w16cid:durableId="1653288968">
    <w:abstractNumId w:val="38"/>
  </w:num>
  <w:num w:numId="8" w16cid:durableId="1688412161">
    <w:abstractNumId w:val="27"/>
  </w:num>
  <w:num w:numId="9" w16cid:durableId="1931968466">
    <w:abstractNumId w:val="43"/>
  </w:num>
  <w:num w:numId="10" w16cid:durableId="744646403">
    <w:abstractNumId w:val="11"/>
  </w:num>
  <w:num w:numId="11" w16cid:durableId="641739044">
    <w:abstractNumId w:val="4"/>
  </w:num>
  <w:num w:numId="12" w16cid:durableId="432557025">
    <w:abstractNumId w:val="14"/>
  </w:num>
  <w:num w:numId="13" w16cid:durableId="308093048">
    <w:abstractNumId w:val="34"/>
  </w:num>
  <w:num w:numId="14" w16cid:durableId="1233614349">
    <w:abstractNumId w:val="12"/>
  </w:num>
  <w:num w:numId="15" w16cid:durableId="929508192">
    <w:abstractNumId w:val="18"/>
  </w:num>
  <w:num w:numId="16" w16cid:durableId="198515247">
    <w:abstractNumId w:val="13"/>
  </w:num>
  <w:num w:numId="17" w16cid:durableId="419837281">
    <w:abstractNumId w:val="6"/>
  </w:num>
  <w:num w:numId="18" w16cid:durableId="273100309">
    <w:abstractNumId w:val="9"/>
  </w:num>
  <w:num w:numId="19" w16cid:durableId="1496457915">
    <w:abstractNumId w:val="1"/>
  </w:num>
  <w:num w:numId="20" w16cid:durableId="1582251874">
    <w:abstractNumId w:val="23"/>
  </w:num>
  <w:num w:numId="21" w16cid:durableId="1435324440">
    <w:abstractNumId w:val="41"/>
  </w:num>
  <w:num w:numId="22" w16cid:durableId="808939750">
    <w:abstractNumId w:val="39"/>
  </w:num>
  <w:num w:numId="23" w16cid:durableId="1856460611">
    <w:abstractNumId w:val="47"/>
  </w:num>
  <w:num w:numId="24" w16cid:durableId="1126773622">
    <w:abstractNumId w:val="35"/>
  </w:num>
  <w:num w:numId="25" w16cid:durableId="271132896">
    <w:abstractNumId w:val="30"/>
  </w:num>
  <w:num w:numId="26" w16cid:durableId="1063480229">
    <w:abstractNumId w:val="42"/>
  </w:num>
  <w:num w:numId="27" w16cid:durableId="1441413774">
    <w:abstractNumId w:val="31"/>
  </w:num>
  <w:num w:numId="28" w16cid:durableId="1131678959">
    <w:abstractNumId w:val="17"/>
  </w:num>
  <w:num w:numId="29" w16cid:durableId="1231619458">
    <w:abstractNumId w:val="16"/>
  </w:num>
  <w:num w:numId="30" w16cid:durableId="333804139">
    <w:abstractNumId w:val="25"/>
  </w:num>
  <w:num w:numId="31" w16cid:durableId="1925413495">
    <w:abstractNumId w:val="22"/>
  </w:num>
  <w:num w:numId="32" w16cid:durableId="937517167">
    <w:abstractNumId w:val="24"/>
  </w:num>
  <w:num w:numId="33" w16cid:durableId="1326009078">
    <w:abstractNumId w:val="0"/>
  </w:num>
  <w:num w:numId="34" w16cid:durableId="124128198">
    <w:abstractNumId w:val="32"/>
  </w:num>
  <w:num w:numId="35" w16cid:durableId="1796017883">
    <w:abstractNumId w:val="48"/>
  </w:num>
  <w:num w:numId="36" w16cid:durableId="1076588489">
    <w:abstractNumId w:val="44"/>
  </w:num>
  <w:num w:numId="37" w16cid:durableId="470948686">
    <w:abstractNumId w:val="10"/>
  </w:num>
  <w:num w:numId="38" w16cid:durableId="932855637">
    <w:abstractNumId w:val="45"/>
  </w:num>
  <w:num w:numId="39" w16cid:durableId="133760478">
    <w:abstractNumId w:val="36"/>
  </w:num>
  <w:num w:numId="40" w16cid:durableId="1335840776">
    <w:abstractNumId w:val="5"/>
  </w:num>
  <w:num w:numId="41" w16cid:durableId="39786589">
    <w:abstractNumId w:val="33"/>
  </w:num>
  <w:num w:numId="42" w16cid:durableId="404883863">
    <w:abstractNumId w:val="7"/>
  </w:num>
  <w:num w:numId="43" w16cid:durableId="1419407630">
    <w:abstractNumId w:val="49"/>
  </w:num>
  <w:num w:numId="44" w16cid:durableId="850148890">
    <w:abstractNumId w:val="19"/>
  </w:num>
  <w:num w:numId="45" w16cid:durableId="501507657">
    <w:abstractNumId w:val="29"/>
  </w:num>
  <w:num w:numId="46" w16cid:durableId="1627346647">
    <w:abstractNumId w:val="26"/>
  </w:num>
  <w:num w:numId="47" w16cid:durableId="415134086">
    <w:abstractNumId w:val="46"/>
  </w:num>
  <w:num w:numId="48" w16cid:durableId="1600913423">
    <w:abstractNumId w:val="3"/>
  </w:num>
  <w:num w:numId="49" w16cid:durableId="1305308931">
    <w:abstractNumId w:val="20"/>
  </w:num>
  <w:num w:numId="50" w16cid:durableId="15287887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DC"/>
    <w:rsid w:val="00002400"/>
    <w:rsid w:val="000063C2"/>
    <w:rsid w:val="00045D06"/>
    <w:rsid w:val="00056351"/>
    <w:rsid w:val="000747B6"/>
    <w:rsid w:val="00083475"/>
    <w:rsid w:val="000A16C0"/>
    <w:rsid w:val="000D0D2C"/>
    <w:rsid w:val="000D414E"/>
    <w:rsid w:val="00101D18"/>
    <w:rsid w:val="001054A3"/>
    <w:rsid w:val="00117079"/>
    <w:rsid w:val="00126F4E"/>
    <w:rsid w:val="001271CB"/>
    <w:rsid w:val="0014029D"/>
    <w:rsid w:val="00160C17"/>
    <w:rsid w:val="00166062"/>
    <w:rsid w:val="001661FC"/>
    <w:rsid w:val="00166F99"/>
    <w:rsid w:val="00190BBD"/>
    <w:rsid w:val="001A0C0A"/>
    <w:rsid w:val="001C0AD7"/>
    <w:rsid w:val="001F1855"/>
    <w:rsid w:val="0021439F"/>
    <w:rsid w:val="00230BCA"/>
    <w:rsid w:val="0024697B"/>
    <w:rsid w:val="002559C5"/>
    <w:rsid w:val="002569D6"/>
    <w:rsid w:val="002803D0"/>
    <w:rsid w:val="00291EB4"/>
    <w:rsid w:val="002B689C"/>
    <w:rsid w:val="002D3DFA"/>
    <w:rsid w:val="002F4FA5"/>
    <w:rsid w:val="002F6C3A"/>
    <w:rsid w:val="002F72F8"/>
    <w:rsid w:val="003142D7"/>
    <w:rsid w:val="0033645D"/>
    <w:rsid w:val="003448DC"/>
    <w:rsid w:val="00347084"/>
    <w:rsid w:val="0036503F"/>
    <w:rsid w:val="0037509D"/>
    <w:rsid w:val="00395ADD"/>
    <w:rsid w:val="003A4077"/>
    <w:rsid w:val="003A473F"/>
    <w:rsid w:val="003C3C1F"/>
    <w:rsid w:val="003D19F3"/>
    <w:rsid w:val="003E2A4A"/>
    <w:rsid w:val="003E78BF"/>
    <w:rsid w:val="003F03F5"/>
    <w:rsid w:val="0040459C"/>
    <w:rsid w:val="00414D03"/>
    <w:rsid w:val="004552FA"/>
    <w:rsid w:val="00475FB8"/>
    <w:rsid w:val="004964EB"/>
    <w:rsid w:val="004C7CDB"/>
    <w:rsid w:val="004E46A1"/>
    <w:rsid w:val="004F6243"/>
    <w:rsid w:val="00512964"/>
    <w:rsid w:val="005706D3"/>
    <w:rsid w:val="0058246B"/>
    <w:rsid w:val="005F53CE"/>
    <w:rsid w:val="00620F5D"/>
    <w:rsid w:val="00653E04"/>
    <w:rsid w:val="006542CC"/>
    <w:rsid w:val="0066119A"/>
    <w:rsid w:val="006814B7"/>
    <w:rsid w:val="006D5DDD"/>
    <w:rsid w:val="006E79DC"/>
    <w:rsid w:val="006F0B09"/>
    <w:rsid w:val="006F0EEE"/>
    <w:rsid w:val="0070726C"/>
    <w:rsid w:val="007167C3"/>
    <w:rsid w:val="00730ADE"/>
    <w:rsid w:val="00763959"/>
    <w:rsid w:val="00771D62"/>
    <w:rsid w:val="007B574A"/>
    <w:rsid w:val="007D2DBC"/>
    <w:rsid w:val="007E3CF1"/>
    <w:rsid w:val="007E3D83"/>
    <w:rsid w:val="008072C4"/>
    <w:rsid w:val="008125BE"/>
    <w:rsid w:val="00827564"/>
    <w:rsid w:val="00844D48"/>
    <w:rsid w:val="00845625"/>
    <w:rsid w:val="00862E47"/>
    <w:rsid w:val="0087009F"/>
    <w:rsid w:val="008C1856"/>
    <w:rsid w:val="008C230D"/>
    <w:rsid w:val="008D4919"/>
    <w:rsid w:val="008E4E4F"/>
    <w:rsid w:val="008F5997"/>
    <w:rsid w:val="009570A8"/>
    <w:rsid w:val="009704B7"/>
    <w:rsid w:val="00972E88"/>
    <w:rsid w:val="00975AFB"/>
    <w:rsid w:val="00984368"/>
    <w:rsid w:val="00985D65"/>
    <w:rsid w:val="00A17B09"/>
    <w:rsid w:val="00A221F2"/>
    <w:rsid w:val="00A47AB6"/>
    <w:rsid w:val="00A769B0"/>
    <w:rsid w:val="00A8325B"/>
    <w:rsid w:val="00A854D7"/>
    <w:rsid w:val="00A94132"/>
    <w:rsid w:val="00AC4756"/>
    <w:rsid w:val="00AE134D"/>
    <w:rsid w:val="00AF4115"/>
    <w:rsid w:val="00B12A74"/>
    <w:rsid w:val="00B23C6C"/>
    <w:rsid w:val="00B33506"/>
    <w:rsid w:val="00B700E7"/>
    <w:rsid w:val="00B71779"/>
    <w:rsid w:val="00B80364"/>
    <w:rsid w:val="00BC511E"/>
    <w:rsid w:val="00C077FB"/>
    <w:rsid w:val="00C15C09"/>
    <w:rsid w:val="00C42547"/>
    <w:rsid w:val="00C51913"/>
    <w:rsid w:val="00C57463"/>
    <w:rsid w:val="00C71C37"/>
    <w:rsid w:val="00C95178"/>
    <w:rsid w:val="00C9559C"/>
    <w:rsid w:val="00CA72F0"/>
    <w:rsid w:val="00CC36F3"/>
    <w:rsid w:val="00CC52AD"/>
    <w:rsid w:val="00CE7C1A"/>
    <w:rsid w:val="00D2114F"/>
    <w:rsid w:val="00D41533"/>
    <w:rsid w:val="00D45AE6"/>
    <w:rsid w:val="00D753CA"/>
    <w:rsid w:val="00D85BF0"/>
    <w:rsid w:val="00D9045B"/>
    <w:rsid w:val="00DB52D0"/>
    <w:rsid w:val="00DB53C3"/>
    <w:rsid w:val="00DC2682"/>
    <w:rsid w:val="00DC4795"/>
    <w:rsid w:val="00DD2394"/>
    <w:rsid w:val="00DF5B36"/>
    <w:rsid w:val="00E206F2"/>
    <w:rsid w:val="00E239E9"/>
    <w:rsid w:val="00E559EA"/>
    <w:rsid w:val="00E6508C"/>
    <w:rsid w:val="00E94875"/>
    <w:rsid w:val="00EC1ED3"/>
    <w:rsid w:val="00EF6596"/>
    <w:rsid w:val="00F047DA"/>
    <w:rsid w:val="00F23C2B"/>
    <w:rsid w:val="00F71B4E"/>
    <w:rsid w:val="00F94869"/>
    <w:rsid w:val="00FB6C17"/>
    <w:rsid w:val="00FC0269"/>
    <w:rsid w:val="00FD53B8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D42A"/>
  <w15:chartTrackingRefBased/>
  <w15:docId w15:val="{DE19CE2B-FF38-4579-B1E5-E3DD9BFB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A4A"/>
    <w:pPr>
      <w:ind w:left="720"/>
      <w:contextualSpacing/>
    </w:pPr>
  </w:style>
  <w:style w:type="table" w:styleId="Tabela-Siatka">
    <w:name w:val="Table Grid"/>
    <w:basedOn w:val="Standardowy"/>
    <w:uiPriority w:val="39"/>
    <w:rsid w:val="00807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D3E4F-1DE8-46C4-A679-E716DA06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Smoter</dc:creator>
  <cp:keywords/>
  <dc:description/>
  <cp:lastModifiedBy>Dominika Stopa</cp:lastModifiedBy>
  <cp:revision>21</cp:revision>
  <dcterms:created xsi:type="dcterms:W3CDTF">2024-09-30T09:52:00Z</dcterms:created>
  <dcterms:modified xsi:type="dcterms:W3CDTF">2024-10-28T14:09:00Z</dcterms:modified>
</cp:coreProperties>
</file>