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35A5E" w14:textId="77777777" w:rsidR="002D3AEE" w:rsidRPr="00A45E2A" w:rsidRDefault="002D3AEE" w:rsidP="000150E2">
      <w:pPr>
        <w:spacing w:after="0" w:line="312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F0E8F55" w14:textId="77777777" w:rsidR="002D3AEE" w:rsidRPr="00A45E2A" w:rsidRDefault="002D3AEE" w:rsidP="000150E2">
      <w:pPr>
        <w:spacing w:after="0" w:line="312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45E2A">
        <w:rPr>
          <w:rFonts w:ascii="Arial" w:eastAsia="Calibri" w:hAnsi="Arial" w:cs="Arial"/>
          <w:b/>
          <w:sz w:val="24"/>
          <w:szCs w:val="24"/>
        </w:rPr>
        <w:t>OPIS PRZEDMIOTU ZAMÓWIENIA</w:t>
      </w:r>
    </w:p>
    <w:p w14:paraId="0C9D78CA" w14:textId="77777777" w:rsidR="002D3AEE" w:rsidRPr="00A45E2A" w:rsidRDefault="002D3AEE" w:rsidP="000150E2">
      <w:pPr>
        <w:spacing w:after="0" w:line="312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45E2A">
        <w:rPr>
          <w:rFonts w:ascii="Arial" w:eastAsia="Calibri" w:hAnsi="Arial" w:cs="Arial"/>
          <w:b/>
          <w:sz w:val="24"/>
          <w:szCs w:val="24"/>
        </w:rPr>
        <w:t xml:space="preserve">na </w:t>
      </w:r>
    </w:p>
    <w:p w14:paraId="2777C788" w14:textId="77777777" w:rsidR="000150E2" w:rsidRPr="000150E2" w:rsidRDefault="000150E2" w:rsidP="000150E2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</w:rPr>
      </w:pPr>
      <w:r w:rsidRPr="000150E2">
        <w:rPr>
          <w:rFonts w:ascii="Arial" w:hAnsi="Arial" w:cs="Arial"/>
          <w:b/>
        </w:rPr>
        <w:t xml:space="preserve">Licencja na Electronic Flight Bag (EFG) obejmującą bazy danych do lotniczych odbiorników nawigacyjnych dla 42. BLSz w Radomiu w 2026 r.  </w:t>
      </w:r>
    </w:p>
    <w:p w14:paraId="1234720D" w14:textId="77777777" w:rsidR="000150E2" w:rsidRPr="000150E2" w:rsidRDefault="000150E2" w:rsidP="000150E2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i/>
          <w:sz w:val="18"/>
          <w:szCs w:val="18"/>
        </w:rPr>
      </w:pPr>
    </w:p>
    <w:p w14:paraId="6B61584E" w14:textId="7E418FBE" w:rsidR="002D3AEE" w:rsidRPr="000150E2" w:rsidRDefault="002E5222" w:rsidP="000150E2">
      <w:pPr>
        <w:spacing w:after="0" w:line="288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DE6885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Część I – </w:t>
      </w:r>
      <w:r w:rsidR="00CE25DB" w:rsidRPr="00CE25D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Licencja i aktualizacja baz danych dla lotniczych odbiorników nawigacyjnych GARMIN GNS 530AW</w:t>
      </w:r>
    </w:p>
    <w:tbl>
      <w:tblPr>
        <w:tblW w:w="9485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01"/>
        <w:gridCol w:w="4901"/>
        <w:gridCol w:w="3983"/>
      </w:tblGrid>
      <w:tr w:rsidR="002E5222" w14:paraId="5A36147A" w14:textId="77777777" w:rsidTr="002E5222">
        <w:trPr>
          <w:trHeight w:val="860"/>
        </w:trPr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537849" w14:textId="77777777" w:rsidR="002E5222" w:rsidRPr="008816BF" w:rsidRDefault="002E5222" w:rsidP="00DE2ED7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8816BF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Lp.</w:t>
            </w:r>
          </w:p>
        </w:tc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3A4BF4" w14:textId="77777777" w:rsidR="002E5222" w:rsidRPr="008816BF" w:rsidRDefault="002E5222" w:rsidP="00DE2ED7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8816BF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Nazwa przedmiotu zamówienia i jej opis</w:t>
            </w:r>
          </w:p>
        </w:tc>
        <w:tc>
          <w:tcPr>
            <w:tcW w:w="3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80BBC4" w14:textId="77777777" w:rsidR="002E5222" w:rsidRPr="008816BF" w:rsidRDefault="002E5222" w:rsidP="00DE2ED7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8816BF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Ilość</w:t>
            </w:r>
          </w:p>
        </w:tc>
      </w:tr>
      <w:tr w:rsidR="00CE25DB" w14:paraId="0A9A01BD" w14:textId="77777777" w:rsidTr="002E5222">
        <w:trPr>
          <w:trHeight w:val="1166"/>
        </w:trPr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7BC6F26" w14:textId="77777777" w:rsidR="00CE25DB" w:rsidRDefault="00CE25DB" w:rsidP="00CE25DB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901" w:type="dxa"/>
            <w:shd w:val="clear" w:color="auto" w:fill="auto"/>
            <w:tcMar>
              <w:left w:w="103" w:type="dxa"/>
            </w:tcMar>
          </w:tcPr>
          <w:p w14:paraId="5C678DF9" w14:textId="77777777" w:rsidR="00CE25DB" w:rsidRDefault="00CE25DB" w:rsidP="00CE2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Licencja na Terrain Database </w:t>
            </w:r>
            <w:r>
              <w:rPr>
                <w:rFonts w:ascii="Arial" w:hAnsi="Arial" w:cs="Arial"/>
              </w:rPr>
              <w:br/>
              <w:t>wraz z aktualizacją:</w:t>
            </w:r>
          </w:p>
          <w:p w14:paraId="0BBE615A" w14:textId="77777777" w:rsidR="00CE25DB" w:rsidRDefault="00CE25DB" w:rsidP="00CE25DB">
            <w:pPr>
              <w:pStyle w:val="Akapitzlist"/>
              <w:numPr>
                <w:ilvl w:val="0"/>
                <w:numId w:val="14"/>
              </w:num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Baza map terenu (Atlantic-North) do 16 samolotów (32 szt. odbiorników GARMIN 530AW)</w:t>
            </w:r>
          </w:p>
          <w:p w14:paraId="4300F50C" w14:textId="21A96FA5" w:rsidR="00CE25DB" w:rsidRPr="00DE6885" w:rsidRDefault="00CE25DB" w:rsidP="00CE25DB">
            <w:pPr>
              <w:spacing w:after="0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</w:rPr>
              <w:t>Region Europa</w:t>
            </w:r>
          </w:p>
        </w:tc>
        <w:tc>
          <w:tcPr>
            <w:tcW w:w="3983" w:type="dxa"/>
            <w:shd w:val="clear" w:color="auto" w:fill="auto"/>
            <w:tcMar>
              <w:left w:w="103" w:type="dxa"/>
            </w:tcMar>
          </w:tcPr>
          <w:p w14:paraId="605C66D0" w14:textId="77777777" w:rsidR="00CE25DB" w:rsidRDefault="00CE25DB" w:rsidP="00CE25DB">
            <w:pPr>
              <w:pStyle w:val="Default"/>
              <w:spacing w:line="252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Zgodnie z wydanymi przez producenta aktualizacjami (powyżej cyklu 20T1) </w:t>
            </w:r>
          </w:p>
          <w:p w14:paraId="16C5AAF3" w14:textId="7C2CDE63" w:rsidR="00CE25DB" w:rsidRPr="00CE69B8" w:rsidRDefault="00CE25DB" w:rsidP="00CE25DB">
            <w:pPr>
              <w:spacing w:after="0"/>
              <w:ind w:left="-85"/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CE25DB" w14:paraId="2A12B62A" w14:textId="77777777" w:rsidTr="002E5222">
        <w:trPr>
          <w:trHeight w:val="1302"/>
        </w:trPr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4164EF" w14:textId="77777777" w:rsidR="00CE25DB" w:rsidRDefault="00CE25DB" w:rsidP="00CE25DB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901" w:type="dxa"/>
            <w:shd w:val="clear" w:color="auto" w:fill="auto"/>
            <w:tcMar>
              <w:left w:w="103" w:type="dxa"/>
            </w:tcMar>
          </w:tcPr>
          <w:p w14:paraId="7CD4A689" w14:textId="77777777" w:rsidR="00CE25DB" w:rsidRDefault="00CE25DB" w:rsidP="00CE2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Licencja na Obstacle Data-base </w:t>
            </w:r>
            <w:r>
              <w:rPr>
                <w:rFonts w:ascii="Arial" w:hAnsi="Arial" w:cs="Arial"/>
              </w:rPr>
              <w:br/>
              <w:t>wraz z aktualizacją:</w:t>
            </w:r>
          </w:p>
          <w:p w14:paraId="0505CA70" w14:textId="77777777" w:rsidR="00CE25DB" w:rsidRDefault="00CE25DB" w:rsidP="00CE25DB">
            <w:pPr>
              <w:pStyle w:val="Akapitzlist"/>
              <w:numPr>
                <w:ilvl w:val="0"/>
                <w:numId w:val="15"/>
              </w:num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Baza Danych przeszkód tere-nowych (US/EUROPE Obstacles) do 16 samolotów (32 szt. odbiorników GARMIN 530AW)</w:t>
            </w:r>
          </w:p>
          <w:p w14:paraId="54CA0448" w14:textId="4A33D71F" w:rsidR="00CE25DB" w:rsidRPr="00342A98" w:rsidRDefault="00CE25DB" w:rsidP="00CE25DB">
            <w:pPr>
              <w:spacing w:after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Region Europa</w:t>
            </w:r>
          </w:p>
        </w:tc>
        <w:tc>
          <w:tcPr>
            <w:tcW w:w="3983" w:type="dxa"/>
            <w:shd w:val="clear" w:color="auto" w:fill="auto"/>
            <w:tcMar>
              <w:left w:w="103" w:type="dxa"/>
            </w:tcMar>
          </w:tcPr>
          <w:p w14:paraId="651327BA" w14:textId="790E1C20" w:rsidR="00CE25DB" w:rsidRPr="00CE69B8" w:rsidRDefault="00CE25DB" w:rsidP="00CE25DB">
            <w:pPr>
              <w:spacing w:after="0"/>
              <w:ind w:left="-85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 xml:space="preserve">Aktualizacja co 56 dni zgodnie </w:t>
            </w:r>
            <w:r>
              <w:rPr>
                <w:rFonts w:ascii="Arial" w:hAnsi="Arial" w:cs="Arial"/>
              </w:rPr>
              <w:br/>
              <w:t>z wydanymi przez producenta aktualizacjami oraz cyklami AIRAC</w:t>
            </w:r>
          </w:p>
        </w:tc>
      </w:tr>
      <w:tr w:rsidR="00CE25DB" w14:paraId="1733301A" w14:textId="77777777" w:rsidTr="002E5222">
        <w:trPr>
          <w:trHeight w:val="1067"/>
        </w:trPr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E32A5F" w14:textId="77777777" w:rsidR="00CE25DB" w:rsidRDefault="00CE25DB" w:rsidP="00CE25DB">
            <w:pPr>
              <w:spacing w:after="0" w:line="288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 3.</w:t>
            </w:r>
          </w:p>
        </w:tc>
        <w:tc>
          <w:tcPr>
            <w:tcW w:w="4901" w:type="dxa"/>
            <w:shd w:val="clear" w:color="auto" w:fill="auto"/>
            <w:tcMar>
              <w:left w:w="103" w:type="dxa"/>
            </w:tcMar>
          </w:tcPr>
          <w:p w14:paraId="6E408073" w14:textId="77777777" w:rsidR="00CE25DB" w:rsidRDefault="00CE25DB" w:rsidP="00CE2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Licencja na NavData Database </w:t>
            </w:r>
            <w:r>
              <w:rPr>
                <w:rFonts w:ascii="Arial" w:hAnsi="Arial" w:cs="Arial"/>
              </w:rPr>
              <w:br/>
              <w:t>wraz z aktualizacją:</w:t>
            </w:r>
          </w:p>
          <w:p w14:paraId="3B8CA86D" w14:textId="77777777" w:rsidR="00CE25DB" w:rsidRDefault="00CE25DB" w:rsidP="00CE25DB">
            <w:pPr>
              <w:pStyle w:val="Akapitzlist"/>
              <w:numPr>
                <w:ilvl w:val="0"/>
                <w:numId w:val="16"/>
              </w:num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Baza Danych Nawigacyjnych do 16 samolotów z systemem Dual (32 szt. odbiorników GARMIN 530AW)</w:t>
            </w:r>
          </w:p>
          <w:p w14:paraId="67DD526E" w14:textId="1E261FC3" w:rsidR="00CE25DB" w:rsidRPr="00342A98" w:rsidRDefault="00CE25DB" w:rsidP="00CE25DB">
            <w:pPr>
              <w:spacing w:after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Region Europa</w:t>
            </w:r>
          </w:p>
        </w:tc>
        <w:tc>
          <w:tcPr>
            <w:tcW w:w="3983" w:type="dxa"/>
            <w:shd w:val="clear" w:color="auto" w:fill="auto"/>
            <w:tcMar>
              <w:left w:w="103" w:type="dxa"/>
            </w:tcMar>
          </w:tcPr>
          <w:p w14:paraId="30B03096" w14:textId="26690E5D" w:rsidR="00CE25DB" w:rsidRPr="00CE69B8" w:rsidRDefault="00CE25DB" w:rsidP="00CE25DB">
            <w:pPr>
              <w:ind w:left="-85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 xml:space="preserve">Aktualizacja co 28 dni zgodnie z cyklami </w:t>
            </w:r>
            <w:r>
              <w:rPr>
                <w:rFonts w:ascii="Arial" w:hAnsi="Arial" w:cs="Arial"/>
              </w:rPr>
              <w:br/>
              <w:t>w kalendarzu AIRAC</w:t>
            </w:r>
          </w:p>
        </w:tc>
      </w:tr>
    </w:tbl>
    <w:p w14:paraId="012839A0" w14:textId="59FCBAB0" w:rsidR="00CE25DB" w:rsidRDefault="00CE25DB" w:rsidP="002E5222">
      <w:pPr>
        <w:spacing w:after="0" w:line="288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5B217C3A" w14:textId="3356B763" w:rsidR="002E5222" w:rsidRPr="000150E2" w:rsidRDefault="002E5222" w:rsidP="000150E2">
      <w:pPr>
        <w:spacing w:after="0" w:line="288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DE6885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Część II – </w:t>
      </w:r>
      <w:r w:rsidR="00CE25DB" w:rsidRPr="00CE25D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Licencja i aktualizacja baz danych dla lotniczych odbiorników nawigacyjnych AVIDYNE IFD 540</w:t>
      </w:r>
    </w:p>
    <w:tbl>
      <w:tblPr>
        <w:tblW w:w="9531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7"/>
        <w:gridCol w:w="4875"/>
        <w:gridCol w:w="3969"/>
      </w:tblGrid>
      <w:tr w:rsidR="002E5222" w14:paraId="2115E0D0" w14:textId="77777777" w:rsidTr="002E5222">
        <w:trPr>
          <w:trHeight w:val="32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A7993C" w14:textId="77777777" w:rsidR="002E5222" w:rsidRPr="008816BF" w:rsidRDefault="002E5222" w:rsidP="00DE2ED7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8816BF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Lp.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EAE564E" w14:textId="77777777" w:rsidR="002E5222" w:rsidRPr="008816BF" w:rsidRDefault="002E5222" w:rsidP="00DE2ED7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8816BF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Nazwa przedmiotu zamówienia i jej opis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131E16D" w14:textId="77777777" w:rsidR="002E5222" w:rsidRPr="008816BF" w:rsidRDefault="002E5222" w:rsidP="00DE2ED7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8816BF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Ilość</w:t>
            </w:r>
          </w:p>
        </w:tc>
      </w:tr>
      <w:tr w:rsidR="00CE25DB" w14:paraId="374EF6DD" w14:textId="77777777" w:rsidTr="002E5222">
        <w:trPr>
          <w:trHeight w:val="41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5E59C9" w14:textId="77777777" w:rsidR="00CE25DB" w:rsidRDefault="00CE25DB" w:rsidP="00CE25DB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75" w:type="dxa"/>
            <w:shd w:val="clear" w:color="auto" w:fill="auto"/>
            <w:tcMar>
              <w:left w:w="103" w:type="dxa"/>
            </w:tcMar>
          </w:tcPr>
          <w:p w14:paraId="0FB5FC48" w14:textId="77777777" w:rsidR="00CE25DB" w:rsidRDefault="00CE25DB" w:rsidP="00CE2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Licencja na Terrain Database </w:t>
            </w:r>
            <w:r>
              <w:rPr>
                <w:rFonts w:ascii="Arial" w:hAnsi="Arial" w:cs="Arial"/>
              </w:rPr>
              <w:br/>
              <w:t>wraz z aktualizacją:</w:t>
            </w:r>
          </w:p>
          <w:p w14:paraId="539C1505" w14:textId="77777777" w:rsidR="00CE25DB" w:rsidRDefault="00CE25DB" w:rsidP="00CE25DB">
            <w:pPr>
              <w:pStyle w:val="Akapitzlist"/>
              <w:numPr>
                <w:ilvl w:val="0"/>
                <w:numId w:val="17"/>
              </w:num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Baza terenowa (Atlantic-North) do 12 samolotów (24 szt. odbiorników AVIDYNE IFD 540)</w:t>
            </w:r>
          </w:p>
          <w:p w14:paraId="41A76623" w14:textId="25DF49DE" w:rsidR="00CE25DB" w:rsidRPr="00DE6885" w:rsidRDefault="00CE25DB" w:rsidP="00CE25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Region Europa</w:t>
            </w:r>
          </w:p>
        </w:tc>
        <w:tc>
          <w:tcPr>
            <w:tcW w:w="3969" w:type="dxa"/>
            <w:shd w:val="clear" w:color="auto" w:fill="auto"/>
            <w:tcMar>
              <w:left w:w="103" w:type="dxa"/>
            </w:tcMar>
          </w:tcPr>
          <w:p w14:paraId="5D959A95" w14:textId="77777777" w:rsidR="00CE25DB" w:rsidRDefault="00CE25DB" w:rsidP="00CE25DB">
            <w:pPr>
              <w:pStyle w:val="Default"/>
              <w:spacing w:line="252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Zgodnie z wydanymi przez producenta aktualizacjami (powyżej 15T1) </w:t>
            </w:r>
          </w:p>
          <w:p w14:paraId="4E0618B1" w14:textId="02219674" w:rsidR="00CE25DB" w:rsidRDefault="00CE25DB" w:rsidP="00CE25DB">
            <w:pPr>
              <w:spacing w:after="0"/>
              <w:ind w:left="-85"/>
              <w:rPr>
                <w:rFonts w:ascii="Arial" w:hAnsi="Arial" w:cs="Arial"/>
              </w:rPr>
            </w:pPr>
          </w:p>
        </w:tc>
      </w:tr>
      <w:tr w:rsidR="00CE25DB" w14:paraId="03CB5731" w14:textId="77777777" w:rsidTr="002E5222">
        <w:trPr>
          <w:trHeight w:val="49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614770" w14:textId="77777777" w:rsidR="00CE25DB" w:rsidRDefault="00CE25DB" w:rsidP="00CE25DB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4875" w:type="dxa"/>
            <w:shd w:val="clear" w:color="auto" w:fill="auto"/>
            <w:tcMar>
              <w:left w:w="103" w:type="dxa"/>
            </w:tcMar>
          </w:tcPr>
          <w:p w14:paraId="06B7A8C4" w14:textId="77777777" w:rsidR="00CE25DB" w:rsidRDefault="00CE25DB" w:rsidP="00CE2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Licencja na Obstacle Data-base </w:t>
            </w:r>
            <w:r>
              <w:rPr>
                <w:rFonts w:ascii="Arial" w:hAnsi="Arial" w:cs="Arial"/>
              </w:rPr>
              <w:br/>
              <w:t>wraz z aktualizacją:</w:t>
            </w:r>
          </w:p>
          <w:p w14:paraId="4ED228D7" w14:textId="77777777" w:rsidR="00CE25DB" w:rsidRDefault="00CE25DB" w:rsidP="00CE25DB">
            <w:pPr>
              <w:pStyle w:val="Akapitzlist"/>
              <w:numPr>
                <w:ilvl w:val="0"/>
                <w:numId w:val="18"/>
              </w:num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Baza map przeszkód terenowych do 12 samolotów (24 szt. odbiorników AVIDYNE IFD 540)</w:t>
            </w:r>
          </w:p>
          <w:p w14:paraId="0DFE74A6" w14:textId="6F759E70" w:rsidR="00CE25DB" w:rsidRPr="00342A98" w:rsidRDefault="00CE25DB" w:rsidP="00CE25D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 Europa</w:t>
            </w:r>
          </w:p>
        </w:tc>
        <w:tc>
          <w:tcPr>
            <w:tcW w:w="3969" w:type="dxa"/>
            <w:shd w:val="clear" w:color="auto" w:fill="auto"/>
            <w:tcMar>
              <w:left w:w="103" w:type="dxa"/>
            </w:tcMar>
          </w:tcPr>
          <w:p w14:paraId="75CDB993" w14:textId="19E0E779" w:rsidR="00CE25DB" w:rsidRDefault="00CE25DB" w:rsidP="00CE25DB">
            <w:pPr>
              <w:spacing w:after="0"/>
              <w:ind w:lef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Aktualizacja co 56 dni zgodnie </w:t>
            </w:r>
            <w:r>
              <w:rPr>
                <w:rFonts w:ascii="Arial" w:hAnsi="Arial" w:cs="Arial"/>
              </w:rPr>
              <w:br/>
              <w:t>z wydanymi przez producenta aktualizacjami oraz cyklami AIRAC</w:t>
            </w:r>
          </w:p>
        </w:tc>
      </w:tr>
      <w:tr w:rsidR="00CE25DB" w14:paraId="32D05489" w14:textId="77777777" w:rsidTr="002E5222">
        <w:trPr>
          <w:trHeight w:val="40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DCB57D" w14:textId="77777777" w:rsidR="00CE25DB" w:rsidRDefault="00CE25DB" w:rsidP="00CE25DB">
            <w:pPr>
              <w:spacing w:after="0" w:line="288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 3.</w:t>
            </w:r>
          </w:p>
        </w:tc>
        <w:tc>
          <w:tcPr>
            <w:tcW w:w="4875" w:type="dxa"/>
            <w:shd w:val="clear" w:color="auto" w:fill="auto"/>
            <w:tcMar>
              <w:left w:w="103" w:type="dxa"/>
            </w:tcMar>
          </w:tcPr>
          <w:p w14:paraId="41C6A930" w14:textId="77777777" w:rsidR="00CE25DB" w:rsidRDefault="00CE25DB" w:rsidP="00CE2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Licencja na NavData Database </w:t>
            </w:r>
            <w:r>
              <w:rPr>
                <w:rFonts w:ascii="Arial" w:hAnsi="Arial" w:cs="Arial"/>
              </w:rPr>
              <w:br/>
              <w:t>wraz z aktualizacją:</w:t>
            </w:r>
          </w:p>
          <w:p w14:paraId="7D5580D5" w14:textId="77777777" w:rsidR="00CE25DB" w:rsidRDefault="00CE25DB" w:rsidP="00CE25DB">
            <w:pPr>
              <w:pStyle w:val="Akapitzlist"/>
              <w:numPr>
                <w:ilvl w:val="0"/>
                <w:numId w:val="19"/>
              </w:num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Baza danych nawigacyjnych do 12 samolotów z systemem DUAL (24 szt. odbiorników AVIDYNE IFD 540)</w:t>
            </w:r>
          </w:p>
          <w:p w14:paraId="702B4936" w14:textId="543C68E2" w:rsidR="00CE25DB" w:rsidRPr="00342A98" w:rsidRDefault="00CE25DB" w:rsidP="00CE25D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 Europa</w:t>
            </w:r>
          </w:p>
        </w:tc>
        <w:tc>
          <w:tcPr>
            <w:tcW w:w="3969" w:type="dxa"/>
            <w:shd w:val="clear" w:color="auto" w:fill="auto"/>
            <w:tcMar>
              <w:left w:w="103" w:type="dxa"/>
            </w:tcMar>
          </w:tcPr>
          <w:p w14:paraId="0C6C8C27" w14:textId="2C908988" w:rsidR="00CE25DB" w:rsidRDefault="00CE25DB" w:rsidP="00CE25DB">
            <w:pPr>
              <w:spacing w:after="0"/>
              <w:ind w:left="-8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Aktualizacja co 28 dni zgodnie z cyklami </w:t>
            </w:r>
            <w:r>
              <w:rPr>
                <w:rFonts w:ascii="Arial" w:hAnsi="Arial" w:cs="Arial"/>
              </w:rPr>
              <w:br/>
              <w:t xml:space="preserve">w kalendarzu AIRAC </w:t>
            </w:r>
          </w:p>
        </w:tc>
      </w:tr>
      <w:tr w:rsidR="00CE25DB" w14:paraId="1840E5E1" w14:textId="77777777" w:rsidTr="002E5222">
        <w:trPr>
          <w:trHeight w:val="40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D47D99E" w14:textId="77777777" w:rsidR="00CE25DB" w:rsidRDefault="00CE25DB" w:rsidP="00CE25DB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75" w:type="dxa"/>
            <w:shd w:val="clear" w:color="auto" w:fill="auto"/>
            <w:tcMar>
              <w:left w:w="103" w:type="dxa"/>
            </w:tcMar>
          </w:tcPr>
          <w:p w14:paraId="4EC1E01A" w14:textId="77777777" w:rsidR="00CE25DB" w:rsidRDefault="00CE25DB" w:rsidP="00CE2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Licencja na Digital Charts IFR, VFR, MIL Database wraz z aktualizacją:</w:t>
            </w:r>
          </w:p>
          <w:p w14:paraId="7EBF1D42" w14:textId="77777777" w:rsidR="00CE25DB" w:rsidRDefault="00CE25DB" w:rsidP="00CE25DB">
            <w:pPr>
              <w:pStyle w:val="Akapitzlist"/>
              <w:numPr>
                <w:ilvl w:val="0"/>
                <w:numId w:val="20"/>
              </w:num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Baza CHART do 12 samolotów (24 szt. odbiorników AVIDYNE IFD 540)</w:t>
            </w:r>
          </w:p>
          <w:p w14:paraId="48747809" w14:textId="04D268B0" w:rsidR="00CE25DB" w:rsidRPr="00342A98" w:rsidRDefault="00CE25DB" w:rsidP="00CE25D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 Europa</w:t>
            </w:r>
          </w:p>
        </w:tc>
        <w:tc>
          <w:tcPr>
            <w:tcW w:w="3969" w:type="dxa"/>
            <w:shd w:val="clear" w:color="auto" w:fill="auto"/>
            <w:tcMar>
              <w:left w:w="103" w:type="dxa"/>
            </w:tcMar>
          </w:tcPr>
          <w:p w14:paraId="7C7B4A6B" w14:textId="77777777" w:rsidR="00CE25DB" w:rsidRDefault="00CE25DB" w:rsidP="00CE25DB">
            <w:pPr>
              <w:pStyle w:val="Default"/>
              <w:spacing w:line="252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Aktualizacja co 14 dni, (zgodnie </w:t>
            </w:r>
            <w:r>
              <w:rPr>
                <w:color w:val="auto"/>
                <w:sz w:val="23"/>
                <w:szCs w:val="23"/>
              </w:rPr>
              <w:br/>
              <w:t xml:space="preserve">z wydanymi przez producenta aktualizacjami) </w:t>
            </w:r>
          </w:p>
          <w:p w14:paraId="372DD201" w14:textId="1706D738" w:rsidR="00CE25DB" w:rsidRDefault="00CE25DB" w:rsidP="00CE25DB">
            <w:pPr>
              <w:spacing w:after="0"/>
              <w:ind w:left="-85"/>
              <w:rPr>
                <w:rFonts w:ascii="Arial" w:hAnsi="Arial" w:cs="Arial"/>
                <w:b/>
                <w:bCs/>
              </w:rPr>
            </w:pPr>
          </w:p>
        </w:tc>
      </w:tr>
    </w:tbl>
    <w:p w14:paraId="0CBFAA61" w14:textId="77777777" w:rsidR="002E5222" w:rsidRDefault="002E5222" w:rsidP="002E5222">
      <w:pPr>
        <w:spacing w:after="0" w:line="288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589FFC64" w14:textId="15B8F60B" w:rsidR="002E5222" w:rsidRPr="000150E2" w:rsidRDefault="002E5222" w:rsidP="000150E2">
      <w:pPr>
        <w:spacing w:after="0" w:line="288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DE6885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Część III – </w:t>
      </w:r>
      <w:r w:rsidR="00CE25DB" w:rsidRPr="00CE25D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Licencja i aktualizacja baz danych dla lotniczych odbiorników nawigacyjnych samolotów M-28</w:t>
      </w:r>
    </w:p>
    <w:tbl>
      <w:tblPr>
        <w:tblW w:w="954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01"/>
        <w:gridCol w:w="4961"/>
        <w:gridCol w:w="3984"/>
      </w:tblGrid>
      <w:tr w:rsidR="002E5222" w14:paraId="1314D2A0" w14:textId="77777777" w:rsidTr="002E5222">
        <w:trPr>
          <w:trHeight w:val="840"/>
        </w:trPr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A27700" w14:textId="77777777" w:rsidR="002E5222" w:rsidRPr="008816BF" w:rsidRDefault="002E5222" w:rsidP="00DE2ED7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8816BF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Lp.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FBBF957" w14:textId="77777777" w:rsidR="002E5222" w:rsidRPr="008816BF" w:rsidRDefault="002E5222" w:rsidP="00DE2ED7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8816BF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Nazwa przedmiotu zamówienia i jej opis</w:t>
            </w:r>
          </w:p>
        </w:tc>
        <w:tc>
          <w:tcPr>
            <w:tcW w:w="3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595D3D" w14:textId="77777777" w:rsidR="002E5222" w:rsidRPr="008816BF" w:rsidRDefault="002E5222" w:rsidP="00DE2ED7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8816BF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Ilość</w:t>
            </w:r>
          </w:p>
        </w:tc>
      </w:tr>
      <w:tr w:rsidR="00CE25DB" w14:paraId="3B8C8082" w14:textId="77777777" w:rsidTr="004C0F19">
        <w:trPr>
          <w:trHeight w:val="773"/>
        </w:trPr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E0ED0A" w14:textId="77777777" w:rsidR="00CE25DB" w:rsidRDefault="00CE25DB" w:rsidP="00CE25DB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544F36" w14:textId="77777777" w:rsidR="00CE25DB" w:rsidRDefault="00CE25DB" w:rsidP="00CE25DB">
            <w:pPr>
              <w:ind w:firstLine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Licencja na NavData Data-base </w:t>
            </w:r>
            <w:r>
              <w:rPr>
                <w:rFonts w:ascii="Arial" w:hAnsi="Arial" w:cs="Arial"/>
              </w:rPr>
              <w:br/>
              <w:t>wraz z aktualizacją:</w:t>
            </w:r>
          </w:p>
          <w:p w14:paraId="266FCFEB" w14:textId="77777777" w:rsidR="00CE25DB" w:rsidRDefault="00CE25DB" w:rsidP="00CE25DB">
            <w:pPr>
              <w:pStyle w:val="Akapitzlist"/>
              <w:numPr>
                <w:ilvl w:val="0"/>
                <w:numId w:val="21"/>
              </w:num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8 szt. odbiorników Bendix-King KLN-900</w:t>
            </w:r>
          </w:p>
          <w:p w14:paraId="3E615434" w14:textId="2A88233E" w:rsidR="00CE25DB" w:rsidRPr="00CE69B8" w:rsidRDefault="00CE25DB" w:rsidP="00CE25DB">
            <w:pPr>
              <w:spacing w:after="0"/>
              <w:ind w:left="1300" w:hanging="130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Region Europa</w:t>
            </w:r>
          </w:p>
        </w:tc>
        <w:tc>
          <w:tcPr>
            <w:tcW w:w="3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71F962" w14:textId="77777777" w:rsidR="00CE25DB" w:rsidRDefault="00CE25DB" w:rsidP="00CE2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Aktualizacja co 28 dni zgodnie </w:t>
            </w:r>
            <w:r>
              <w:rPr>
                <w:rFonts w:ascii="Arial" w:hAnsi="Arial" w:cs="Arial"/>
              </w:rPr>
              <w:br/>
              <w:t>z cyklami w kalendarzu AIRAC</w:t>
            </w:r>
          </w:p>
          <w:p w14:paraId="36E83505" w14:textId="43BCD631" w:rsidR="00CE25DB" w:rsidRPr="00CE69B8" w:rsidRDefault="00CE25DB" w:rsidP="00CE25DB">
            <w:pPr>
              <w:spacing w:after="0"/>
              <w:ind w:left="-85"/>
              <w:rPr>
                <w:rFonts w:ascii="Arial" w:hAnsi="Arial" w:cs="Arial"/>
                <w:bCs/>
                <w:iCs/>
              </w:rPr>
            </w:pPr>
          </w:p>
        </w:tc>
      </w:tr>
      <w:tr w:rsidR="00CE25DB" w14:paraId="3DC13DF4" w14:textId="77777777" w:rsidTr="004C0F19">
        <w:trPr>
          <w:trHeight w:val="1241"/>
        </w:trPr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2AC4E2" w14:textId="77777777" w:rsidR="00CE25DB" w:rsidRDefault="00CE25DB" w:rsidP="00CE25DB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538E6C" w14:textId="77777777" w:rsidR="00CE25DB" w:rsidRDefault="00CE25DB" w:rsidP="00CE2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Licencja na NavData Data-base </w:t>
            </w:r>
            <w:r>
              <w:rPr>
                <w:rFonts w:ascii="Arial" w:hAnsi="Arial" w:cs="Arial"/>
              </w:rPr>
              <w:br/>
              <w:t>wraz z aktualizacją:</w:t>
            </w:r>
          </w:p>
          <w:p w14:paraId="728BC429" w14:textId="77777777" w:rsidR="00CE25DB" w:rsidRDefault="00CE25DB" w:rsidP="00CE25DB">
            <w:pPr>
              <w:pStyle w:val="Akapitzlist"/>
              <w:numPr>
                <w:ilvl w:val="0"/>
                <w:numId w:val="22"/>
              </w:num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8 szt. odbiorników Bendix-King KMD-540</w:t>
            </w:r>
          </w:p>
          <w:p w14:paraId="76F14DB4" w14:textId="77777777" w:rsidR="00CE25DB" w:rsidRDefault="00CE25DB" w:rsidP="00CE25DB">
            <w:pPr>
              <w:pStyle w:val="Akapitzlist"/>
              <w:numPr>
                <w:ilvl w:val="0"/>
                <w:numId w:val="22"/>
              </w:num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 Atlantic</w:t>
            </w:r>
          </w:p>
          <w:p w14:paraId="3BCFDAC8" w14:textId="223EF97D" w:rsidR="00CE25DB" w:rsidRPr="00CE69B8" w:rsidRDefault="00CE25DB" w:rsidP="00CE25DB">
            <w:pPr>
              <w:spacing w:after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Typ (PL 071- 00161-0103)</w:t>
            </w:r>
          </w:p>
        </w:tc>
        <w:tc>
          <w:tcPr>
            <w:tcW w:w="3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090BD7" w14:textId="4B142C07" w:rsidR="00CE25DB" w:rsidRPr="00A34152" w:rsidRDefault="00CE25DB" w:rsidP="00CE25DB">
            <w:pPr>
              <w:spacing w:after="0"/>
              <w:ind w:left="-85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 xml:space="preserve">Aktualizacja co 28 dni zgodnie z cyklami </w:t>
            </w:r>
            <w:r>
              <w:rPr>
                <w:rFonts w:ascii="Arial" w:hAnsi="Arial" w:cs="Arial"/>
              </w:rPr>
              <w:br/>
              <w:t>w kalendarzu AIRAC</w:t>
            </w:r>
          </w:p>
        </w:tc>
      </w:tr>
      <w:tr w:rsidR="00CE25DB" w14:paraId="7D509F2A" w14:textId="77777777" w:rsidTr="004C0F19">
        <w:trPr>
          <w:trHeight w:val="775"/>
        </w:trPr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972858B" w14:textId="77777777" w:rsidR="00CE25DB" w:rsidRDefault="00CE25DB" w:rsidP="00CE25DB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6D3AF2" w14:textId="77777777" w:rsidR="00CE25DB" w:rsidRDefault="00CE25DB" w:rsidP="00CE2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Licencja na Terrain Database </w:t>
            </w:r>
            <w:r>
              <w:rPr>
                <w:rFonts w:ascii="Arial" w:hAnsi="Arial" w:cs="Arial"/>
              </w:rPr>
              <w:br/>
              <w:t>wraz z aktualizacją:</w:t>
            </w:r>
          </w:p>
          <w:p w14:paraId="527B0E7C" w14:textId="77777777" w:rsidR="00CE25DB" w:rsidRDefault="00CE25DB" w:rsidP="00CE25DB">
            <w:pPr>
              <w:pStyle w:val="Akapitzlist"/>
              <w:numPr>
                <w:ilvl w:val="0"/>
                <w:numId w:val="23"/>
              </w:num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Baza do 6 szt. odbiorników EGPWS </w:t>
            </w:r>
            <w:r>
              <w:rPr>
                <w:rFonts w:ascii="Arial" w:hAnsi="Arial" w:cs="Arial"/>
              </w:rPr>
              <w:br/>
              <w:t>Mark VI</w:t>
            </w:r>
          </w:p>
          <w:p w14:paraId="7979FF68" w14:textId="55E78A34" w:rsidR="00CE25DB" w:rsidRPr="00CE69B8" w:rsidRDefault="00CE25DB" w:rsidP="00CE25DB">
            <w:pPr>
              <w:spacing w:after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Region Europa</w:t>
            </w:r>
          </w:p>
        </w:tc>
        <w:tc>
          <w:tcPr>
            <w:tcW w:w="3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9BD857" w14:textId="77777777" w:rsidR="00CE25DB" w:rsidRDefault="00CE25DB" w:rsidP="00CE2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mniej niż 4 cykle w roku.</w:t>
            </w:r>
          </w:p>
          <w:p w14:paraId="584837C9" w14:textId="78C76A6D" w:rsidR="00CE25DB" w:rsidRPr="00CE69B8" w:rsidRDefault="00CE25DB" w:rsidP="00CE25DB">
            <w:pPr>
              <w:spacing w:after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(zgodnie z wydanymi przez producenta aktualizacjami)</w:t>
            </w:r>
          </w:p>
        </w:tc>
      </w:tr>
    </w:tbl>
    <w:p w14:paraId="6B7CE171" w14:textId="77777777" w:rsidR="002E5222" w:rsidRPr="00A45E2A" w:rsidRDefault="002E5222"/>
    <w:p w14:paraId="450E4F3A" w14:textId="464F272F" w:rsidR="008E354E" w:rsidRPr="00A45E2A" w:rsidRDefault="008E354E" w:rsidP="00287C01">
      <w:pPr>
        <w:jc w:val="both"/>
        <w:rPr>
          <w:rFonts w:ascii="Arial" w:hAnsi="Arial" w:cs="Arial"/>
          <w:sz w:val="24"/>
          <w:szCs w:val="24"/>
        </w:rPr>
      </w:pPr>
      <w:r w:rsidRPr="00A45E2A">
        <w:rPr>
          <w:rFonts w:ascii="Arial" w:hAnsi="Arial" w:cs="Arial"/>
          <w:sz w:val="24"/>
          <w:szCs w:val="24"/>
        </w:rPr>
        <w:t>Licencja jest udzielana na okres od 01.01.202</w:t>
      </w:r>
      <w:r w:rsidR="002E5222">
        <w:rPr>
          <w:rFonts w:ascii="Arial" w:hAnsi="Arial" w:cs="Arial"/>
          <w:sz w:val="24"/>
          <w:szCs w:val="24"/>
        </w:rPr>
        <w:t>6</w:t>
      </w:r>
      <w:r w:rsidRPr="00A45E2A">
        <w:rPr>
          <w:rFonts w:ascii="Arial" w:hAnsi="Arial" w:cs="Arial"/>
          <w:sz w:val="24"/>
          <w:szCs w:val="24"/>
        </w:rPr>
        <w:t xml:space="preserve"> r. do 31.12.202</w:t>
      </w:r>
      <w:r w:rsidR="002E5222">
        <w:rPr>
          <w:rFonts w:ascii="Arial" w:hAnsi="Arial" w:cs="Arial"/>
          <w:sz w:val="24"/>
          <w:szCs w:val="24"/>
        </w:rPr>
        <w:t>6</w:t>
      </w:r>
      <w:r w:rsidRPr="00A45E2A">
        <w:rPr>
          <w:rFonts w:ascii="Arial" w:hAnsi="Arial" w:cs="Arial"/>
          <w:sz w:val="24"/>
          <w:szCs w:val="24"/>
        </w:rPr>
        <w:t xml:space="preserve"> r.</w:t>
      </w:r>
    </w:p>
    <w:p w14:paraId="5102422E" w14:textId="77777777" w:rsidR="00ED392B" w:rsidRPr="00A45E2A" w:rsidRDefault="00ED392B" w:rsidP="00287C01">
      <w:pPr>
        <w:jc w:val="both"/>
        <w:rPr>
          <w:rFonts w:ascii="Arial" w:hAnsi="Arial" w:cs="Arial"/>
          <w:sz w:val="24"/>
          <w:szCs w:val="24"/>
        </w:rPr>
      </w:pPr>
      <w:r w:rsidRPr="00A45E2A">
        <w:rPr>
          <w:rFonts w:ascii="Arial" w:hAnsi="Arial" w:cs="Arial"/>
          <w:sz w:val="24"/>
          <w:szCs w:val="24"/>
        </w:rPr>
        <w:t>Bazy danych nawigacyjnych muszą zawierać dane dla regionów wskazanych powyżej.</w:t>
      </w:r>
    </w:p>
    <w:p w14:paraId="5EB1BDF1" w14:textId="77777777" w:rsidR="001136CD" w:rsidRDefault="001136CD" w:rsidP="00287C01">
      <w:pPr>
        <w:jc w:val="both"/>
        <w:rPr>
          <w:rFonts w:ascii="Arial" w:hAnsi="Arial" w:cs="Arial"/>
          <w:sz w:val="24"/>
          <w:szCs w:val="24"/>
        </w:rPr>
      </w:pPr>
      <w:r w:rsidRPr="00A45E2A">
        <w:rPr>
          <w:rFonts w:ascii="Arial" w:hAnsi="Arial" w:cs="Arial"/>
          <w:sz w:val="24"/>
          <w:szCs w:val="24"/>
        </w:rPr>
        <w:lastRenderedPageBreak/>
        <w:t xml:space="preserve">Wykonawca zapewni stały dostęp do wydawanych aktualizacji on-line na okres udzielonej licencji dla wyznaczonych Użytkowników Zamawiającego poprzez </w:t>
      </w:r>
      <w:r w:rsidR="00ED392B" w:rsidRPr="00A45E2A">
        <w:rPr>
          <w:rFonts w:ascii="Arial" w:hAnsi="Arial" w:cs="Arial"/>
          <w:sz w:val="24"/>
          <w:szCs w:val="24"/>
        </w:rPr>
        <w:t>przekazanie loginów i haseł do właściwych kont, z których aktualizacje będą pobierane.</w:t>
      </w:r>
    </w:p>
    <w:p w14:paraId="4ABDB85C" w14:textId="2DCC3D3B" w:rsidR="002E5222" w:rsidRDefault="002E5222" w:rsidP="00287C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zapewni terminową wymianę kart z aktualizacjami </w:t>
      </w:r>
      <w:r w:rsidR="001F368A">
        <w:rPr>
          <w:rFonts w:ascii="Arial" w:hAnsi="Arial" w:cs="Arial"/>
          <w:sz w:val="24"/>
          <w:szCs w:val="24"/>
        </w:rPr>
        <w:t>dla dedykowanych odbiorników.</w:t>
      </w:r>
    </w:p>
    <w:p w14:paraId="04CDE142" w14:textId="5E81C583" w:rsidR="001F368A" w:rsidRPr="00A45E2A" w:rsidRDefault="001F368A" w:rsidP="00287C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Wgranie aktualizacji do odbiornika nawigacyjnego leży po stronie użytkownika sprzętu.</w:t>
      </w:r>
    </w:p>
    <w:p w14:paraId="63D0C195" w14:textId="77777777" w:rsidR="00ED392B" w:rsidRPr="00A45E2A" w:rsidRDefault="00ED392B" w:rsidP="00287C01">
      <w:pPr>
        <w:jc w:val="both"/>
        <w:rPr>
          <w:rFonts w:ascii="Arial" w:hAnsi="Arial" w:cs="Arial"/>
          <w:sz w:val="24"/>
          <w:szCs w:val="24"/>
        </w:rPr>
      </w:pPr>
      <w:r w:rsidRPr="00A45E2A">
        <w:rPr>
          <w:rFonts w:ascii="Arial" w:hAnsi="Arial" w:cs="Arial"/>
          <w:sz w:val="24"/>
          <w:szCs w:val="24"/>
        </w:rPr>
        <w:t xml:space="preserve">Wykonawca przez cały okres trwania licencji zapewnia wsparcie techniczne w zakresie całego procesu aktualizacji baz danych. </w:t>
      </w:r>
    </w:p>
    <w:p w14:paraId="6A146921" w14:textId="0ECB2919" w:rsidR="00A45E2A" w:rsidRPr="00A45E2A" w:rsidRDefault="00A45E2A" w:rsidP="00A45E2A">
      <w:pPr>
        <w:ind w:left="482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A45E2A" w:rsidRPr="00A45E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5B6E8" w14:textId="77777777" w:rsidR="003D290A" w:rsidRDefault="003D290A" w:rsidP="002D3AEE">
      <w:pPr>
        <w:spacing w:after="0" w:line="240" w:lineRule="auto"/>
      </w:pPr>
      <w:r>
        <w:separator/>
      </w:r>
    </w:p>
  </w:endnote>
  <w:endnote w:type="continuationSeparator" w:id="0">
    <w:p w14:paraId="20E6D698" w14:textId="77777777" w:rsidR="003D290A" w:rsidRDefault="003D290A" w:rsidP="002D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447464"/>
      <w:docPartObj>
        <w:docPartGallery w:val="Page Numbers (Bottom of Page)"/>
        <w:docPartUnique/>
      </w:docPartObj>
    </w:sdtPr>
    <w:sdtEndPr/>
    <w:sdtContent>
      <w:p w14:paraId="6889E8AB" w14:textId="0E374AEE" w:rsidR="00A45E2A" w:rsidRDefault="00A45E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0E2">
          <w:rPr>
            <w:noProof/>
          </w:rPr>
          <w:t>2</w:t>
        </w:r>
        <w:r>
          <w:fldChar w:fldCharType="end"/>
        </w:r>
        <w:r>
          <w:t>/</w:t>
        </w:r>
        <w:r w:rsidR="00CE25DB">
          <w:t>3</w:t>
        </w:r>
      </w:p>
    </w:sdtContent>
  </w:sdt>
  <w:p w14:paraId="0DAFCB2E" w14:textId="77777777" w:rsidR="00A45E2A" w:rsidRDefault="00A45E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9E06B" w14:textId="77777777" w:rsidR="003D290A" w:rsidRDefault="003D290A" w:rsidP="002D3AEE">
      <w:pPr>
        <w:spacing w:after="0" w:line="240" w:lineRule="auto"/>
      </w:pPr>
      <w:r>
        <w:separator/>
      </w:r>
    </w:p>
  </w:footnote>
  <w:footnote w:type="continuationSeparator" w:id="0">
    <w:p w14:paraId="06E6E62B" w14:textId="77777777" w:rsidR="003D290A" w:rsidRDefault="003D290A" w:rsidP="002D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77431" w14:textId="2D7B0020" w:rsidR="000150E2" w:rsidRPr="000150E2" w:rsidRDefault="000150E2" w:rsidP="000150E2">
    <w:pPr>
      <w:spacing w:after="0" w:line="360" w:lineRule="auto"/>
      <w:rPr>
        <w:rFonts w:ascii="Arial" w:eastAsia="Calibri" w:hAnsi="Arial" w:cs="Arial"/>
        <w:b/>
        <w:i/>
        <w:szCs w:val="24"/>
      </w:rPr>
    </w:pPr>
    <w:r w:rsidRPr="000150E2">
      <w:rPr>
        <w:rFonts w:ascii="Arial" w:eastAsia="Calibri" w:hAnsi="Arial" w:cs="Arial"/>
        <w:b/>
        <w:i/>
        <w:szCs w:val="24"/>
      </w:rPr>
      <w:t xml:space="preserve">Znak sprawy: 47/TP/2025 </w:t>
    </w:r>
    <w:r w:rsidRPr="000150E2">
      <w:rPr>
        <w:rFonts w:ascii="Arial" w:eastAsia="Calibri" w:hAnsi="Arial" w:cs="Arial"/>
        <w:b/>
        <w:i/>
        <w:szCs w:val="24"/>
      </w:rPr>
      <w:tab/>
    </w:r>
    <w:r w:rsidRPr="000150E2">
      <w:rPr>
        <w:rFonts w:ascii="Arial" w:eastAsia="Calibri" w:hAnsi="Arial" w:cs="Arial"/>
        <w:b/>
        <w:i/>
        <w:szCs w:val="24"/>
      </w:rPr>
      <w:tab/>
    </w:r>
    <w:r w:rsidRPr="000150E2">
      <w:rPr>
        <w:rFonts w:ascii="Arial" w:eastAsia="Calibri" w:hAnsi="Arial" w:cs="Arial"/>
        <w:b/>
        <w:i/>
        <w:szCs w:val="24"/>
      </w:rPr>
      <w:tab/>
    </w:r>
    <w:r w:rsidRPr="000150E2">
      <w:rPr>
        <w:rFonts w:ascii="Arial" w:eastAsia="Calibri" w:hAnsi="Arial" w:cs="Arial"/>
        <w:b/>
        <w:i/>
        <w:szCs w:val="24"/>
      </w:rPr>
      <w:tab/>
    </w:r>
    <w:r w:rsidRPr="000150E2">
      <w:rPr>
        <w:rFonts w:ascii="Arial" w:eastAsia="Calibri" w:hAnsi="Arial" w:cs="Arial"/>
        <w:b/>
        <w:i/>
        <w:szCs w:val="24"/>
      </w:rPr>
      <w:tab/>
      <w:t xml:space="preserve">                 </w:t>
    </w:r>
    <w:r w:rsidRPr="000150E2">
      <w:rPr>
        <w:rFonts w:ascii="Arial" w:eastAsia="Calibri" w:hAnsi="Arial" w:cs="Arial"/>
        <w:b/>
        <w:i/>
        <w:szCs w:val="24"/>
      </w:rPr>
      <w:t xml:space="preserve">Załącznik nr 1 do SWZ </w:t>
    </w:r>
  </w:p>
  <w:p w14:paraId="4E9AD0DC" w14:textId="77777777" w:rsidR="000150E2" w:rsidRDefault="000150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0679"/>
    <w:multiLevelType w:val="hybridMultilevel"/>
    <w:tmpl w:val="DEFCEA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E07E9"/>
    <w:multiLevelType w:val="hybridMultilevel"/>
    <w:tmpl w:val="2E10820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9A563F6"/>
    <w:multiLevelType w:val="hybridMultilevel"/>
    <w:tmpl w:val="61D0C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4206"/>
    <w:multiLevelType w:val="hybridMultilevel"/>
    <w:tmpl w:val="42BEC8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96443D"/>
    <w:multiLevelType w:val="hybridMultilevel"/>
    <w:tmpl w:val="529EF0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77A28"/>
    <w:multiLevelType w:val="hybridMultilevel"/>
    <w:tmpl w:val="C8F61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326C8"/>
    <w:multiLevelType w:val="hybridMultilevel"/>
    <w:tmpl w:val="1D8490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A66E7C"/>
    <w:multiLevelType w:val="hybridMultilevel"/>
    <w:tmpl w:val="D916A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215865"/>
    <w:multiLevelType w:val="hybridMultilevel"/>
    <w:tmpl w:val="D1F642C6"/>
    <w:lvl w:ilvl="0" w:tplc="0415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5F8B309C"/>
    <w:multiLevelType w:val="hybridMultilevel"/>
    <w:tmpl w:val="0E786E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067F2B"/>
    <w:multiLevelType w:val="hybridMultilevel"/>
    <w:tmpl w:val="E438F8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C00FAE"/>
    <w:multiLevelType w:val="hybridMultilevel"/>
    <w:tmpl w:val="4CD04E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1C66F1"/>
    <w:multiLevelType w:val="hybridMultilevel"/>
    <w:tmpl w:val="CD107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12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  <w:num w:numId="12">
    <w:abstractNumId w:val="5"/>
  </w:num>
  <w:num w:numId="13">
    <w:abstractNumId w:val="2"/>
  </w:num>
  <w:num w:numId="14">
    <w:abstractNumId w:val="9"/>
  </w:num>
  <w:num w:numId="15">
    <w:abstractNumId w:val="7"/>
  </w:num>
  <w:num w:numId="16">
    <w:abstractNumId w:val="0"/>
  </w:num>
  <w:num w:numId="17">
    <w:abstractNumId w:val="3"/>
  </w:num>
  <w:num w:numId="18">
    <w:abstractNumId w:val="12"/>
  </w:num>
  <w:num w:numId="19">
    <w:abstractNumId w:val="11"/>
  </w:num>
  <w:num w:numId="20">
    <w:abstractNumId w:val="4"/>
  </w:num>
  <w:num w:numId="21">
    <w:abstractNumId w:val="8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F4"/>
    <w:rsid w:val="000150E2"/>
    <w:rsid w:val="001136CD"/>
    <w:rsid w:val="00191EF4"/>
    <w:rsid w:val="001C69F2"/>
    <w:rsid w:val="001F368A"/>
    <w:rsid w:val="00287C01"/>
    <w:rsid w:val="002D3AEE"/>
    <w:rsid w:val="002E5222"/>
    <w:rsid w:val="003D290A"/>
    <w:rsid w:val="00404FA3"/>
    <w:rsid w:val="004A2F2E"/>
    <w:rsid w:val="004C5F4C"/>
    <w:rsid w:val="004E4B0F"/>
    <w:rsid w:val="0054330B"/>
    <w:rsid w:val="005A4F3D"/>
    <w:rsid w:val="00693B3B"/>
    <w:rsid w:val="008E354E"/>
    <w:rsid w:val="009C164C"/>
    <w:rsid w:val="00A408BF"/>
    <w:rsid w:val="00A45E2A"/>
    <w:rsid w:val="00C50747"/>
    <w:rsid w:val="00CE25DB"/>
    <w:rsid w:val="00E51A49"/>
    <w:rsid w:val="00ED392B"/>
    <w:rsid w:val="00F461CC"/>
    <w:rsid w:val="00F5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D9533E"/>
  <w15:chartTrackingRefBased/>
  <w15:docId w15:val="{0852CC24-8AA8-4B21-B2F2-FF87E0DE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AE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AEE"/>
  </w:style>
  <w:style w:type="paragraph" w:styleId="Stopka">
    <w:name w:val="footer"/>
    <w:basedOn w:val="Normalny"/>
    <w:link w:val="StopkaZnak"/>
    <w:uiPriority w:val="99"/>
    <w:unhideWhenUsed/>
    <w:rsid w:val="002D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AEE"/>
  </w:style>
  <w:style w:type="paragraph" w:customStyle="1" w:styleId="Default">
    <w:name w:val="Default"/>
    <w:rsid w:val="002D3A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D3A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xUng1blNiTkc1WVB4bFZEaUREVTJrMUxVWnk2Z1Irbz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2auH9yS/oDk+xpgXDNXaSK6b+/RKDmM1hDG1D5efidU=</DigestValue>
      </Reference>
      <Reference URI="#INFO">
        <DigestMethod Algorithm="http://www.w3.org/2001/04/xmlenc#sha256"/>
        <DigestValue>kHTBZ0M/QxurFy/4mdrBrIb/h13QWQViYnhT6NZpcpU=</DigestValue>
      </Reference>
    </SignedInfo>
    <SignatureValue>NrdzNf2gaBWmMg7+cY4Ufm+BPIO7grmaib/VORxLWB0pTAJm1RizwQw6iSeta0HDNWdP310lhK4xSmeO1WHZeQ==</SignatureValue>
    <Object Id="INFO">
      <ArrayOfString xmlns:xsd="http://www.w3.org/2001/XMLSchema" xmlns:xsi="http://www.w3.org/2001/XMLSchema-instance" xmlns="">
        <string>qRx5nSbNG5YPxlVDiDDU2k1LUZy6gR+o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F090FCD-C150-4031-BA63-B15AE3220EE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48BC6957-FF8E-47CF-86F6-19F381FD50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Wrochna Marcin</dc:creator>
  <cp:keywords/>
  <dc:description/>
  <cp:lastModifiedBy>Marzec Patrycja</cp:lastModifiedBy>
  <cp:revision>10</cp:revision>
  <cp:lastPrinted>2024-01-12T13:25:00Z</cp:lastPrinted>
  <dcterms:created xsi:type="dcterms:W3CDTF">2024-01-10T12:01:00Z</dcterms:created>
  <dcterms:modified xsi:type="dcterms:W3CDTF">2025-12-04T13:31:00Z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0b5b93b8-5bf5-49f2-9398-fe38a7159de9</vt:lpwstr>
  </property>
  <property fmtid="{D5CDD505-2E9C-101B-9397-08002B2CF9AE}" pid="3" name="bjSaver">
    <vt:lpwstr>HzB3OTrk4yURn19mrpZPgAnO0qSY0+ST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author">
    <vt:lpwstr>Wrochna Marcin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10.122.201.17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11" name="bjDocumentLabelXML-0">
    <vt:lpwstr>ames.com/2008/01/sie/internal/label"&gt;&lt;element uid="d7220eed-17a6-431d-810c-83a0ddfed893" value="" /&gt;&lt;/sisl&gt;</vt:lpwstr>
  </property>
  <property fmtid="{D5CDD505-2E9C-101B-9397-08002B2CF9AE}" pid="12" name="bjPortionMark">
    <vt:lpwstr>[]</vt:lpwstr>
  </property>
</Properties>
</file>