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9A11" w14:textId="3BF2BBA2" w:rsidR="00A96453" w:rsidRPr="007659EB" w:rsidRDefault="00A96453" w:rsidP="00A96453">
      <w:pPr>
        <w:spacing w:after="0" w:line="276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Załącznik Nr 1 do Zaproszenia</w:t>
      </w:r>
      <w:r w:rsidR="0076758E">
        <w:rPr>
          <w:rFonts w:ascii="Tahoma" w:hAnsi="Tahoma" w:cs="Tahoma"/>
          <w:b/>
        </w:rPr>
        <w:t xml:space="preserve"> nr 0</w:t>
      </w:r>
      <w:r w:rsidR="00211150">
        <w:rPr>
          <w:rFonts w:ascii="Tahoma" w:hAnsi="Tahoma" w:cs="Tahoma"/>
          <w:b/>
        </w:rPr>
        <w:t>4</w:t>
      </w:r>
      <w:r w:rsidR="0076758E">
        <w:rPr>
          <w:rFonts w:ascii="Tahoma" w:hAnsi="Tahoma" w:cs="Tahoma"/>
          <w:b/>
        </w:rPr>
        <w:t>/2024</w:t>
      </w:r>
    </w:p>
    <w:p w14:paraId="7DAB5AEF" w14:textId="77777777" w:rsidR="00A96453" w:rsidRDefault="00A96453" w:rsidP="00A96453">
      <w:pPr>
        <w:spacing w:after="0" w:line="360" w:lineRule="auto"/>
        <w:jc w:val="center"/>
        <w:rPr>
          <w:rFonts w:ascii="Tahoma" w:hAnsi="Tahoma" w:cs="Tahoma"/>
          <w:b/>
        </w:rPr>
      </w:pPr>
    </w:p>
    <w:p w14:paraId="31CC7E15" w14:textId="77777777" w:rsidR="00A96453" w:rsidRPr="007F1FCE" w:rsidRDefault="00A96453" w:rsidP="00A96453">
      <w:pPr>
        <w:spacing w:after="0" w:line="360" w:lineRule="auto"/>
        <w:jc w:val="both"/>
        <w:rPr>
          <w:rFonts w:ascii="Tahoma" w:hAnsi="Tahoma" w:cs="Tahoma"/>
          <w:b/>
          <w:sz w:val="10"/>
          <w:szCs w:val="10"/>
        </w:rPr>
      </w:pPr>
    </w:p>
    <w:p w14:paraId="2CDA55DE" w14:textId="6E37962A" w:rsidR="00211150" w:rsidRPr="006D00F7" w:rsidRDefault="00A96453" w:rsidP="00211150">
      <w:pPr>
        <w:ind w:left="993" w:hanging="993"/>
        <w:jc w:val="both"/>
        <w:rPr>
          <w:rFonts w:ascii="Tahoma" w:hAnsi="Tahoma" w:cs="Tahoma"/>
          <w:bCs/>
          <w:iCs/>
        </w:rPr>
      </w:pPr>
      <w:bookmarkStart w:id="0" w:name="_Hlk44498677"/>
      <w:r w:rsidRPr="007F1FCE">
        <w:rPr>
          <w:rFonts w:ascii="Tahoma" w:hAnsi="Tahoma" w:cs="Tahoma"/>
          <w:b/>
        </w:rPr>
        <w:t xml:space="preserve">Dotyczy: </w:t>
      </w:r>
      <w:r w:rsidR="00211150" w:rsidRPr="00211150">
        <w:rPr>
          <w:rFonts w:ascii="Tahoma" w:hAnsi="Tahoma" w:cs="Tahoma"/>
          <w:b/>
        </w:rPr>
        <w:t xml:space="preserve">Usługa opracowania pełnej dokumentacji do złożenia Wniosku IOWISZ w celu pozyskania opinii o celowości inwestycji </w:t>
      </w:r>
      <w:r w:rsidR="00211150" w:rsidRPr="00211150">
        <w:rPr>
          <w:rFonts w:ascii="Tahoma" w:hAnsi="Tahoma" w:cs="Tahoma"/>
          <w:b/>
          <w:iCs/>
        </w:rPr>
        <w:t xml:space="preserve">dotyczącej modernizacji </w:t>
      </w:r>
      <w:r w:rsidR="00211150" w:rsidRPr="00211150">
        <w:rPr>
          <w:rFonts w:ascii="Tahoma" w:hAnsi="Tahoma" w:cs="Tahoma"/>
          <w:b/>
        </w:rPr>
        <w:t>infrastruktury szpitala, niezbędnej do złożenia wniosku o objęcie wsparciem w zakresie rozwoju opieki długoterminowej lub geriatrycznej poprzez modernizację infrastruktury podmiotów leczniczych na poziomie powiatowym - inwestycja D4.1.1 ze środków planu rozwojowego przedsięwzięcia realizowanego w ramach Krajowego Planu Odbudowy i Zwiększania Odporności – komponentu D „Efektywność, dostępność i jakość sytemu ochrony zdrowia”.</w:t>
      </w:r>
    </w:p>
    <w:p w14:paraId="63382B74" w14:textId="77777777" w:rsidR="00A96453" w:rsidRDefault="00A96453" w:rsidP="00A96453">
      <w:pPr>
        <w:pStyle w:val="Nagwek"/>
        <w:contextualSpacing/>
        <w:jc w:val="both"/>
        <w:rPr>
          <w:rFonts w:ascii="Tahoma" w:hAnsi="Tahoma" w:cs="Tahoma"/>
          <w:b/>
          <w:lang w:val="pl-PL"/>
        </w:rPr>
      </w:pPr>
    </w:p>
    <w:p w14:paraId="7CE7FF3E" w14:textId="77777777" w:rsidR="00A96453" w:rsidRPr="007F1FCE" w:rsidRDefault="00A96453" w:rsidP="00A96453">
      <w:pPr>
        <w:pStyle w:val="Nagwek"/>
        <w:contextualSpacing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>Zgłaszam chęć uczestnictwa w negocjacjach:</w:t>
      </w:r>
    </w:p>
    <w:bookmarkEnd w:id="0"/>
    <w:p w14:paraId="6B37E242" w14:textId="77777777" w:rsidR="00A96453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  <w:r w:rsidRPr="00B35F0A">
        <w:rPr>
          <w:rFonts w:ascii="Tahoma" w:hAnsi="Tahoma" w:cs="Tahoma"/>
          <w:b/>
        </w:rPr>
        <w:t>Dane Wykonawcy:</w:t>
      </w:r>
    </w:p>
    <w:p w14:paraId="59EFFE2D" w14:textId="77777777" w:rsidR="00A96453" w:rsidRPr="00B35F0A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314"/>
      </w:tblGrid>
      <w:tr w:rsidR="00A96453" w:rsidRPr="008059DE" w14:paraId="2CA18C64" w14:textId="77777777" w:rsidTr="007357BC">
        <w:trPr>
          <w:trHeight w:val="6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FC75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4DD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1147DA4" w14:textId="77777777" w:rsidTr="007357BC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A47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adres: </w:t>
            </w: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ulica, nr, kod pocztowy, </w:t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miasto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4F5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7C1286CD" w14:textId="77777777" w:rsidTr="007357BC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F95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 do korespondencji </w:t>
            </w:r>
            <w:r w:rsidRPr="00727D2F">
              <w:rPr>
                <w:rFonts w:ascii="Tahoma" w:hAnsi="Tahoma"/>
                <w:color w:val="000000"/>
                <w:sz w:val="18"/>
                <w:szCs w:val="18"/>
              </w:rPr>
              <w:br/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wypełnić, jeżeli jest inny od podanego powyżej)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1C5A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7708BC7" w14:textId="77777777" w:rsidTr="007357BC">
        <w:trPr>
          <w:trHeight w:val="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C1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województwo 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349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426FC7BE" w14:textId="77777777" w:rsidTr="007357BC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3D57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09BF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13A30C7D" w14:textId="77777777" w:rsidTr="007357BC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985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bookmarkStart w:id="1" w:name="_Hlk80781315"/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287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0EB90F9B" w14:textId="77777777" w:rsidTr="007357BC">
        <w:trPr>
          <w:trHeight w:val="7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C9E9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D9D1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06F567A8" w14:textId="77777777" w:rsidTr="007357BC">
        <w:trPr>
          <w:trHeight w:val="7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574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11E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37B04A2C" w14:textId="77777777" w:rsidTr="007357BC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3DA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3D4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68318E39" w14:textId="77777777" w:rsidTr="00A96453">
        <w:trPr>
          <w:trHeight w:val="15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4FA2" w14:textId="77777777" w:rsidR="00A96453" w:rsidRPr="007F1FCE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</w:pPr>
            <w:r w:rsidRPr="007F1FCE"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>Osob</w:t>
            </w:r>
            <w:r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 xml:space="preserve">a </w:t>
            </w:r>
            <w:r w:rsidRPr="007F1FCE">
              <w:rPr>
                <w:rFonts w:ascii="Tahoma" w:hAnsi="Tahoma"/>
                <w:b/>
                <w:color w:val="000000"/>
                <w:sz w:val="18"/>
                <w:szCs w:val="18"/>
              </w:rPr>
              <w:t>do kontaktu: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9E90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Pan / Pani ___________________________________</w:t>
            </w:r>
          </w:p>
          <w:p w14:paraId="2D68FAAB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2F6536D5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telefon 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______________________________________</w:t>
            </w:r>
          </w:p>
          <w:p w14:paraId="58F55282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566B29DB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 _______________________________________</w:t>
            </w:r>
          </w:p>
        </w:tc>
      </w:tr>
      <w:bookmarkEnd w:id="1"/>
    </w:tbl>
    <w:p w14:paraId="502A0E7A" w14:textId="77777777" w:rsidR="00A96453" w:rsidRDefault="00A96453" w:rsidP="00A96453">
      <w:pPr>
        <w:spacing w:after="0" w:line="240" w:lineRule="auto"/>
        <w:jc w:val="both"/>
        <w:rPr>
          <w:rFonts w:ascii="Tahoma" w:hAnsi="Tahoma" w:cs="Tahoma"/>
          <w:b/>
          <w:sz w:val="10"/>
          <w:szCs w:val="10"/>
        </w:rPr>
      </w:pPr>
    </w:p>
    <w:p w14:paraId="787A3C21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461A7B7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316BD659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110AD705" w14:textId="77777777" w:rsidR="00A96453" w:rsidRPr="0096067A" w:rsidRDefault="00A96453" w:rsidP="00A96453">
      <w:pPr>
        <w:ind w:left="2160"/>
        <w:jc w:val="center"/>
        <w:rPr>
          <w:rFonts w:ascii="Tahoma" w:hAnsi="Tahoma" w:cs="Tahoma"/>
          <w:u w:val="single"/>
        </w:rPr>
      </w:pP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t>_____________</w:t>
      </w: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br/>
      </w:r>
      <w:r w:rsidRPr="0096067A">
        <w:rPr>
          <w:rFonts w:ascii="Tahoma" w:hAnsi="Tahoma" w:cs="Tahoma"/>
        </w:rPr>
        <w:t>(data i podpis Wykonawcy)</w:t>
      </w:r>
    </w:p>
    <w:p w14:paraId="3D163935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627C7D0" w14:textId="77777777" w:rsidR="00A96453" w:rsidRDefault="00A96453"/>
    <w:sectPr w:rsidR="00A96453" w:rsidSect="00A96453">
      <w:footerReference w:type="even" r:id="rId6"/>
      <w:footerReference w:type="default" r:id="rId7"/>
      <w:footerReference w:type="first" r:id="rId8"/>
      <w:pgSz w:w="11906" w:h="16838" w:code="9"/>
      <w:pgMar w:top="899" w:right="1418" w:bottom="1259" w:left="1418" w:header="709" w:footer="3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C0ED" w14:textId="77777777" w:rsidR="00B84CFD" w:rsidRDefault="00B84CFD">
      <w:pPr>
        <w:spacing w:after="0" w:line="240" w:lineRule="auto"/>
      </w:pPr>
      <w:r>
        <w:separator/>
      </w:r>
    </w:p>
  </w:endnote>
  <w:endnote w:type="continuationSeparator" w:id="0">
    <w:p w14:paraId="05F3E1EC" w14:textId="77777777" w:rsidR="00B84CFD" w:rsidRDefault="00B8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73CF" w14:textId="77777777" w:rsidR="00DD1394" w:rsidRDefault="00B84CFD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B707F99" w14:textId="77777777" w:rsidR="00DD1394" w:rsidRDefault="00DD1394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1AE3" w14:textId="77777777" w:rsidR="00DD1394" w:rsidRPr="008866F3" w:rsidRDefault="00B84CFD">
    <w:pPr>
      <w:pStyle w:val="Stopka"/>
      <w:framePr w:wrap="around" w:vAnchor="text" w:hAnchor="margin" w:xAlign="center" w:y="1"/>
      <w:spacing w:after="24"/>
      <w:rPr>
        <w:rStyle w:val="Numerstrony"/>
        <w:rFonts w:ascii="Tahoma" w:hAnsi="Tahoma" w:cs="Tahoma"/>
        <w:sz w:val="18"/>
        <w:szCs w:val="18"/>
      </w:rPr>
    </w:pPr>
    <w:r w:rsidRPr="008866F3">
      <w:rPr>
        <w:rStyle w:val="Numerstrony"/>
        <w:rFonts w:ascii="Tahoma" w:hAnsi="Tahoma" w:cs="Tahoma"/>
        <w:sz w:val="18"/>
        <w:szCs w:val="18"/>
      </w:rPr>
      <w:fldChar w:fldCharType="begin"/>
    </w:r>
    <w:r w:rsidRPr="008866F3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8866F3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3</w:t>
    </w:r>
    <w:r w:rsidRPr="008866F3">
      <w:rPr>
        <w:rStyle w:val="Numerstrony"/>
        <w:rFonts w:ascii="Tahoma" w:hAnsi="Tahoma" w:cs="Tahoma"/>
        <w:sz w:val="18"/>
        <w:szCs w:val="18"/>
      </w:rPr>
      <w:fldChar w:fldCharType="end"/>
    </w:r>
  </w:p>
  <w:p w14:paraId="276C71A6" w14:textId="77777777" w:rsidR="00DD1394" w:rsidRPr="00D67D08" w:rsidRDefault="00DD1394" w:rsidP="00D67D08">
    <w:pPr>
      <w:pStyle w:val="Stopka"/>
      <w:spacing w:after="24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4176" w14:textId="77777777" w:rsidR="00DD1394" w:rsidRDefault="00B84CFD">
    <w:pPr>
      <w:pStyle w:val="Stopka"/>
      <w:spacing w:after="2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DF9275B" w14:textId="77777777" w:rsidR="00DD1394" w:rsidRDefault="00DD1394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F94E" w14:textId="77777777" w:rsidR="00B84CFD" w:rsidRDefault="00B84CFD">
      <w:pPr>
        <w:spacing w:after="0" w:line="240" w:lineRule="auto"/>
      </w:pPr>
      <w:r>
        <w:separator/>
      </w:r>
    </w:p>
  </w:footnote>
  <w:footnote w:type="continuationSeparator" w:id="0">
    <w:p w14:paraId="370EDE8A" w14:textId="77777777" w:rsidR="00B84CFD" w:rsidRDefault="00B8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53"/>
    <w:rsid w:val="00211150"/>
    <w:rsid w:val="004026DD"/>
    <w:rsid w:val="0076758E"/>
    <w:rsid w:val="00916775"/>
    <w:rsid w:val="00A96453"/>
    <w:rsid w:val="00B84CFD"/>
    <w:rsid w:val="00DD1394"/>
    <w:rsid w:val="00E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848D"/>
  <w15:chartTrackingRefBased/>
  <w15:docId w15:val="{021647C3-423B-48E2-89A3-68CE7F8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basedOn w:val="Domylnaczcionkaakapitu"/>
    <w:rsid w:val="00A96453"/>
  </w:style>
  <w:style w:type="paragraph" w:styleId="Nagwek">
    <w:name w:val="header"/>
    <w:aliases w:val="Nagłówek strony"/>
    <w:basedOn w:val="Normalny"/>
    <w:link w:val="Nagwek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6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Łużyckie Centrum Medyczne W Lubaniu Sp. z o.o.</dc:creator>
  <cp:keywords/>
  <dc:description/>
  <cp:lastModifiedBy>Łużyckie Centrum Medyczne W Lubaniu Sp. z o.o.</cp:lastModifiedBy>
  <cp:revision>3</cp:revision>
  <dcterms:created xsi:type="dcterms:W3CDTF">2024-07-05T12:47:00Z</dcterms:created>
  <dcterms:modified xsi:type="dcterms:W3CDTF">2024-09-23T07:04:00Z</dcterms:modified>
</cp:coreProperties>
</file>