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Pr="00E86C5C" w:rsidRDefault="008908CA" w:rsidP="008908CA">
      <w:pPr>
        <w:pStyle w:val="Tytu"/>
        <w:rPr>
          <w:rFonts w:ascii="Cambria" w:hAnsi="Cambria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E86C5C" w:rsidRPr="00F45918" w:rsidRDefault="001B7078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  <w:r w:rsidRPr="00F45918">
        <w:rPr>
          <w:rFonts w:ascii="Cambria" w:hAnsi="Cambria" w:cs="Tahoma"/>
          <w:snapToGrid w:val="0"/>
          <w:color w:val="000000"/>
          <w:sz w:val="24"/>
          <w:szCs w:val="24"/>
        </w:rPr>
        <w:t>Znak: ZOZ.V.010/DZP/30</w:t>
      </w:r>
      <w:r w:rsidR="00E86C5C" w:rsidRPr="00F45918">
        <w:rPr>
          <w:rFonts w:ascii="Cambria" w:hAnsi="Cambria" w:cs="Tahoma"/>
          <w:snapToGrid w:val="0"/>
          <w:color w:val="000000"/>
          <w:sz w:val="24"/>
          <w:szCs w:val="24"/>
        </w:rPr>
        <w:t xml:space="preserve">/24                                             Sucha Beskidzka dnia  </w:t>
      </w:r>
      <w:r w:rsidR="00B24A82" w:rsidRPr="00F45918">
        <w:rPr>
          <w:rFonts w:ascii="Cambria" w:hAnsi="Cambria" w:cs="Tahoma"/>
          <w:snapToGrid w:val="0"/>
          <w:color w:val="000000"/>
          <w:sz w:val="24"/>
          <w:szCs w:val="24"/>
        </w:rPr>
        <w:t>09</w:t>
      </w:r>
      <w:r w:rsidRPr="00F45918">
        <w:rPr>
          <w:rFonts w:ascii="Cambria" w:hAnsi="Cambria" w:cs="Tahoma"/>
          <w:snapToGrid w:val="0"/>
          <w:color w:val="000000"/>
          <w:sz w:val="24"/>
          <w:szCs w:val="24"/>
        </w:rPr>
        <w:t xml:space="preserve">.04.2024r. </w:t>
      </w:r>
      <w:r w:rsidR="00E86C5C" w:rsidRPr="00F45918">
        <w:rPr>
          <w:rFonts w:ascii="Cambria" w:hAnsi="Cambria" w:cs="Tahoma"/>
          <w:snapToGrid w:val="0"/>
          <w:color w:val="000000"/>
          <w:sz w:val="24"/>
          <w:szCs w:val="24"/>
        </w:rPr>
        <w:t xml:space="preserve"> </w:t>
      </w:r>
    </w:p>
    <w:p w:rsidR="00E86C5C" w:rsidRPr="00F45918" w:rsidRDefault="00E86C5C" w:rsidP="00E86C5C">
      <w:pPr>
        <w:rPr>
          <w:rFonts w:ascii="Cambria" w:hAnsi="Cambria" w:cs="Tahoma"/>
          <w:snapToGrid w:val="0"/>
          <w:color w:val="000000"/>
          <w:sz w:val="24"/>
          <w:szCs w:val="24"/>
        </w:rPr>
      </w:pPr>
    </w:p>
    <w:p w:rsidR="008908CA" w:rsidRPr="00F45918" w:rsidRDefault="008908CA" w:rsidP="00E86C5C">
      <w:pPr>
        <w:pStyle w:val="Tytu"/>
        <w:jc w:val="both"/>
        <w:rPr>
          <w:rFonts w:ascii="Cambria" w:hAnsi="Cambria"/>
          <w:szCs w:val="24"/>
        </w:rPr>
      </w:pPr>
    </w:p>
    <w:p w:rsidR="001B7078" w:rsidRPr="00F45918" w:rsidRDefault="00E86C5C" w:rsidP="001B7078">
      <w:pPr>
        <w:pStyle w:val="Tekstpodstawowy"/>
        <w:jc w:val="both"/>
        <w:rPr>
          <w:rFonts w:ascii="Cambria" w:hAnsi="Cambria" w:cs="Cambria"/>
          <w:b/>
          <w:color w:val="000000"/>
          <w:szCs w:val="24"/>
        </w:rPr>
      </w:pPr>
      <w:r w:rsidRPr="00F45918">
        <w:rPr>
          <w:rFonts w:ascii="Cambria" w:hAnsi="Cambria"/>
          <w:szCs w:val="24"/>
        </w:rPr>
        <w:t xml:space="preserve">Dotyczy: Postępowania </w:t>
      </w:r>
      <w:r w:rsidR="001B7078" w:rsidRPr="00F45918">
        <w:rPr>
          <w:rFonts w:ascii="Cambria" w:hAnsi="Cambria" w:cs="Cambria"/>
          <w:b/>
          <w:color w:val="000000"/>
          <w:szCs w:val="24"/>
        </w:rPr>
        <w:t>Dostawa sprzętu medycznego (defibrylator, lampy operacyjne, łóżka szpitalne, łóżko wózki, wózki funkcyjne, wózki siedzące ) finansowanego w ramach inwestycji . „Modernizacja i doposażenie Szpitalnego Oddziału Ratunkowego w Suchej Beskidzkiej wraz z doposażeniem współpracujących pracowni diagnostycznych”</w:t>
      </w:r>
    </w:p>
    <w:p w:rsidR="001B7078" w:rsidRPr="00F45918" w:rsidRDefault="001B7078" w:rsidP="001B7078">
      <w:pPr>
        <w:pStyle w:val="Tekstpodstawowy"/>
        <w:rPr>
          <w:rFonts w:ascii="Cambria" w:hAnsi="Cambria" w:cs="Arial"/>
          <w:szCs w:val="24"/>
        </w:rPr>
      </w:pPr>
    </w:p>
    <w:p w:rsidR="00E86C5C" w:rsidRPr="00F45918" w:rsidRDefault="00E86C5C" w:rsidP="001B7078">
      <w:pPr>
        <w:jc w:val="both"/>
        <w:rPr>
          <w:rFonts w:ascii="Cambria" w:hAnsi="Cambria" w:cs="Tahoma"/>
          <w:snapToGrid w:val="0"/>
          <w:sz w:val="24"/>
          <w:szCs w:val="24"/>
        </w:rPr>
      </w:pPr>
    </w:p>
    <w:p w:rsidR="00E86C5C" w:rsidRPr="00F45918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F45918" w:rsidRDefault="00E86C5C" w:rsidP="00E86C5C">
      <w:pPr>
        <w:pStyle w:val="Tytu"/>
        <w:jc w:val="both"/>
        <w:rPr>
          <w:rFonts w:ascii="Cambria" w:hAnsi="Cambria"/>
          <w:szCs w:val="24"/>
        </w:rPr>
      </w:pPr>
    </w:p>
    <w:p w:rsidR="00E86C5C" w:rsidRPr="00F45918" w:rsidRDefault="00E86C5C" w:rsidP="001B7078">
      <w:pPr>
        <w:pStyle w:val="Tytu"/>
        <w:ind w:firstLine="708"/>
        <w:jc w:val="both"/>
        <w:rPr>
          <w:rFonts w:ascii="Cambria" w:hAnsi="Cambria"/>
          <w:b w:val="0"/>
          <w:szCs w:val="24"/>
        </w:rPr>
      </w:pPr>
      <w:r w:rsidRPr="00F45918">
        <w:rPr>
          <w:rFonts w:ascii="Cambria" w:hAnsi="Cambria"/>
          <w:b w:val="0"/>
          <w:szCs w:val="24"/>
        </w:rPr>
        <w:t>Dyrekcja Zespołu Opieki Zdrowotnej w Suchej Beskidzkiej odpowiada na poniższe pytania:</w:t>
      </w:r>
    </w:p>
    <w:p w:rsidR="00F45918" w:rsidRPr="00F45918" w:rsidRDefault="00F45918" w:rsidP="0022601E">
      <w:pPr>
        <w:pStyle w:val="Tytu"/>
        <w:jc w:val="right"/>
        <w:rPr>
          <w:rFonts w:ascii="Cambria" w:hAnsi="Cambria"/>
          <w:b w:val="0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Style w:val="Teksttreci20"/>
          <w:rFonts w:ascii="Cambria" w:hAnsi="Cambria" w:cs="Tahoma"/>
        </w:rPr>
        <w:t>Pakiet nr 2 Lampy operacyjne - 3 szt.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Proszę o podanie z jakiego materiału wykonany jest sufit - strop na którym będzie dokonany montaż lampy?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Odp. Lampa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dwuczaszowa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– sufit kanałowy, lampa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jednoczaszowa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– strop kanałowy, a w drugim pomieszczeniu żelbet</w:t>
      </w:r>
      <w:r>
        <w:rPr>
          <w:rFonts w:ascii="Cambria" w:hAnsi="Cambria" w:cs="Tahoma"/>
          <w:b/>
          <w:sz w:val="24"/>
          <w:szCs w:val="24"/>
        </w:rPr>
        <w:t>.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Czy występuje sufit podwieszany, jeśli tak to na jakiej wysokości od podłogi i jaka jest odległość od stropu?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Odp. Lampa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dwuczaszowa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– brak sufitu podwieszanego odległość stropu od podłogi 2,92mb, w pozostałych pomieszczeniach jest sufit podwieszany, odle</w:t>
      </w:r>
      <w:r>
        <w:rPr>
          <w:rFonts w:ascii="Cambria" w:hAnsi="Cambria" w:cs="Tahoma"/>
          <w:b/>
          <w:sz w:val="24"/>
          <w:szCs w:val="24"/>
        </w:rPr>
        <w:t>głość od stropu</w:t>
      </w:r>
      <w:r w:rsidRPr="00F45918">
        <w:rPr>
          <w:rFonts w:ascii="Cambria" w:hAnsi="Cambria" w:cs="Tahoma"/>
          <w:b/>
          <w:sz w:val="24"/>
          <w:szCs w:val="24"/>
        </w:rPr>
        <w:t xml:space="preserve"> 0,42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mb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i 0,50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mb</w:t>
      </w:r>
      <w:proofErr w:type="spellEnd"/>
      <w:r>
        <w:rPr>
          <w:rFonts w:ascii="Cambria" w:hAnsi="Cambria" w:cs="Tahoma"/>
          <w:b/>
          <w:sz w:val="24"/>
          <w:szCs w:val="24"/>
        </w:rPr>
        <w:t>.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 xml:space="preserve">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Czy w miejscu montażu doprowadzone są wszystkie potrzebne przewody do podłączenia lampy? Jeśli nie to czy wykonawca musi je doprowadzić we własnym zakresie i jaka jest odległość do rozdzielni?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>Odp. Wszędzie są doprowadzone przewody.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Czy w miejscu montażu wisi już jakaś lampa, jeśli tak to proszę o podanie producenta i modelu?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Odp. Lampa operacyjna sufitowa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dwuczaszowa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LO-10.0 0510/00089 –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Famed</w:t>
      </w:r>
      <w:proofErr w:type="spellEnd"/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Lampa operacyjna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jednoczaszowa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FamLux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LO-10 0512-00096 –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Famed</w:t>
      </w:r>
      <w:proofErr w:type="spellEnd"/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Prosimy o podanie następujących informacji: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7B586C9F" wp14:editId="0A4BFDC3">
            <wp:extent cx="3914775" cy="2385983"/>
            <wp:effectExtent l="0" t="0" r="0" b="0"/>
            <wp:docPr id="20992478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4787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8874" cy="238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pStyle w:val="Teksttreci50"/>
        <w:shd w:val="clear" w:color="auto" w:fill="auto"/>
        <w:spacing w:before="0" w:after="0" w:line="240" w:lineRule="auto"/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widowControl w:val="0"/>
        <w:numPr>
          <w:ilvl w:val="0"/>
          <w:numId w:val="2"/>
        </w:numPr>
        <w:tabs>
          <w:tab w:val="left" w:pos="406"/>
          <w:tab w:val="left" w:leader="dot" w:pos="8779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Wysokość do stropu oraz typ stropu [kanałowy / gęsto żebrowy / żelbeton / inny:]</w:t>
      </w:r>
    </w:p>
    <w:p w:rsidR="00F45918" w:rsidRPr="00F45918" w:rsidRDefault="00F45918" w:rsidP="00F45918">
      <w:pPr>
        <w:tabs>
          <w:tab w:val="left" w:pos="406"/>
          <w:tab w:val="left" w:leader="dot" w:pos="8779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 xml:space="preserve">Odp. Lampa </w:t>
      </w:r>
      <w:proofErr w:type="spellStart"/>
      <w:r w:rsidRPr="00F45918">
        <w:rPr>
          <w:rFonts w:ascii="Cambria" w:hAnsi="Cambria" w:cs="Tahoma"/>
          <w:sz w:val="24"/>
          <w:szCs w:val="24"/>
        </w:rPr>
        <w:t>dwuczaszowa</w:t>
      </w:r>
      <w:proofErr w:type="spellEnd"/>
      <w:r w:rsidRPr="00F45918">
        <w:rPr>
          <w:rFonts w:ascii="Cambria" w:hAnsi="Cambria" w:cs="Tahoma"/>
          <w:sz w:val="24"/>
          <w:szCs w:val="24"/>
        </w:rPr>
        <w:t xml:space="preserve"> Strop kanałowy 2,92mb brak podwieszanego sufitu</w:t>
      </w:r>
    </w:p>
    <w:p w:rsidR="00F45918" w:rsidRPr="00F45918" w:rsidRDefault="00F45918" w:rsidP="00F45918">
      <w:pPr>
        <w:tabs>
          <w:tab w:val="left" w:pos="406"/>
          <w:tab w:val="left" w:leader="dot" w:pos="8779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 xml:space="preserve">Lampa </w:t>
      </w:r>
      <w:proofErr w:type="spellStart"/>
      <w:r w:rsidRPr="00F45918">
        <w:rPr>
          <w:rFonts w:ascii="Cambria" w:hAnsi="Cambria" w:cs="Tahoma"/>
          <w:sz w:val="24"/>
          <w:szCs w:val="24"/>
        </w:rPr>
        <w:t>jednoczaszowa</w:t>
      </w:r>
      <w:proofErr w:type="spellEnd"/>
      <w:r w:rsidRPr="00F45918">
        <w:rPr>
          <w:rFonts w:ascii="Cambria" w:hAnsi="Cambria" w:cs="Tahoma"/>
          <w:sz w:val="24"/>
          <w:szCs w:val="24"/>
        </w:rPr>
        <w:t xml:space="preserve"> – 3mb i 2,92mb</w:t>
      </w:r>
    </w:p>
    <w:p w:rsidR="00F45918" w:rsidRPr="00F45918" w:rsidRDefault="00F45918" w:rsidP="00F45918">
      <w:pPr>
        <w:widowControl w:val="0"/>
        <w:numPr>
          <w:ilvl w:val="0"/>
          <w:numId w:val="2"/>
        </w:numPr>
        <w:tabs>
          <w:tab w:val="left" w:pos="406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 xml:space="preserve">Wysokość do sufitu podwieszanego oraz typ sufitu podwieszanego [płyta </w:t>
      </w:r>
      <w:proofErr w:type="spellStart"/>
      <w:r w:rsidRPr="00F45918">
        <w:rPr>
          <w:rFonts w:ascii="Cambria" w:hAnsi="Cambria" w:cs="Tahoma"/>
          <w:sz w:val="24"/>
          <w:szCs w:val="24"/>
        </w:rPr>
        <w:t>gipsowokartonowa</w:t>
      </w:r>
      <w:proofErr w:type="spellEnd"/>
      <w:r w:rsidRPr="00F45918">
        <w:rPr>
          <w:rFonts w:ascii="Cambria" w:hAnsi="Cambria" w:cs="Tahoma"/>
          <w:sz w:val="24"/>
          <w:szCs w:val="24"/>
        </w:rPr>
        <w:t xml:space="preserve"> / kasetony GK (50x50 lub 60x60) / kasetony blacha (50x50 lub 60x60) / inny:]</w:t>
      </w:r>
    </w:p>
    <w:p w:rsidR="00F45918" w:rsidRPr="00F45918" w:rsidRDefault="00F45918" w:rsidP="00F45918">
      <w:pPr>
        <w:tabs>
          <w:tab w:val="left" w:pos="406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Odp. Kasetony 60x60 w obu przypadkach 2,50mb</w:t>
      </w:r>
    </w:p>
    <w:p w:rsidR="00F45918" w:rsidRPr="00F45918" w:rsidRDefault="00F45918" w:rsidP="00F45918">
      <w:pPr>
        <w:widowControl w:val="0"/>
        <w:numPr>
          <w:ilvl w:val="0"/>
          <w:numId w:val="2"/>
        </w:numPr>
        <w:tabs>
          <w:tab w:val="left" w:pos="406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Dystans pomiędzy A i B</w:t>
      </w:r>
    </w:p>
    <w:p w:rsidR="00F45918" w:rsidRDefault="00F45918" w:rsidP="00F45918">
      <w:pPr>
        <w:tabs>
          <w:tab w:val="left" w:pos="406"/>
        </w:tabs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Odp. W jednym przypadku 0,42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mb</w:t>
      </w:r>
      <w:proofErr w:type="spellEnd"/>
      <w:r w:rsidRPr="00F45918">
        <w:rPr>
          <w:rFonts w:ascii="Cambria" w:hAnsi="Cambria" w:cs="Tahoma"/>
          <w:b/>
          <w:sz w:val="24"/>
          <w:szCs w:val="24"/>
        </w:rPr>
        <w:t xml:space="preserve"> a w drugim 0,5 </w:t>
      </w:r>
      <w:proofErr w:type="spellStart"/>
      <w:r w:rsidRPr="00F45918">
        <w:rPr>
          <w:rFonts w:ascii="Cambria" w:hAnsi="Cambria" w:cs="Tahoma"/>
          <w:b/>
          <w:sz w:val="24"/>
          <w:szCs w:val="24"/>
        </w:rPr>
        <w:t>mb</w:t>
      </w:r>
      <w:proofErr w:type="spellEnd"/>
      <w:r>
        <w:rPr>
          <w:rFonts w:ascii="Cambria" w:hAnsi="Cambria" w:cs="Tahoma"/>
          <w:sz w:val="24"/>
          <w:szCs w:val="24"/>
        </w:rPr>
        <w:t>.</w:t>
      </w:r>
    </w:p>
    <w:p w:rsidR="00F45918" w:rsidRPr="00F45918" w:rsidRDefault="00F45918" w:rsidP="00F45918">
      <w:pPr>
        <w:tabs>
          <w:tab w:val="left" w:pos="406"/>
        </w:tabs>
        <w:jc w:val="both"/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tabs>
          <w:tab w:val="left" w:pos="406"/>
        </w:tabs>
        <w:jc w:val="both"/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Parametry techniczne</w:t>
      </w: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 xml:space="preserve">pkt. 2 Czy Zamawiający dopuści lampę </w:t>
      </w:r>
      <w:proofErr w:type="spellStart"/>
      <w:r w:rsidRPr="00F45918">
        <w:rPr>
          <w:rFonts w:ascii="Cambria" w:hAnsi="Cambria" w:cs="Tahoma"/>
          <w:sz w:val="24"/>
          <w:szCs w:val="24"/>
        </w:rPr>
        <w:t>dwuczaszową</w:t>
      </w:r>
      <w:proofErr w:type="spellEnd"/>
      <w:r w:rsidRPr="00F45918">
        <w:rPr>
          <w:rFonts w:ascii="Cambria" w:hAnsi="Cambria" w:cs="Tahoma"/>
          <w:sz w:val="24"/>
          <w:szCs w:val="24"/>
        </w:rPr>
        <w:t xml:space="preserve"> o poniższych parametrach </w:t>
      </w:r>
      <w:proofErr w:type="spellStart"/>
      <w:r w:rsidRPr="00F45918">
        <w:rPr>
          <w:rFonts w:ascii="Cambria" w:hAnsi="Cambria" w:cs="Tahoma"/>
          <w:sz w:val="24"/>
          <w:szCs w:val="24"/>
        </w:rPr>
        <w:t>zawiesia</w:t>
      </w:r>
      <w:proofErr w:type="spellEnd"/>
      <w:r w:rsidRPr="00F45918">
        <w:rPr>
          <w:rFonts w:ascii="Cambria" w:hAnsi="Cambria" w:cs="Tahoma"/>
          <w:sz w:val="24"/>
          <w:szCs w:val="24"/>
        </w:rPr>
        <w:t>:</w:t>
      </w:r>
    </w:p>
    <w:p w:rsidR="00F45918" w:rsidRPr="00F45918" w:rsidRDefault="00F45918" w:rsidP="00F45918">
      <w:pPr>
        <w:framePr w:h="3456" w:wrap="notBeside" w:vAnchor="text" w:hAnchor="text" w:y="1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noProof/>
          <w:sz w:val="24"/>
          <w:szCs w:val="24"/>
        </w:rPr>
        <w:drawing>
          <wp:inline distT="0" distB="0" distL="0" distR="0" wp14:anchorId="2052C7D5" wp14:editId="22C8ED61">
            <wp:extent cx="5486400" cy="2197100"/>
            <wp:effectExtent l="0" t="0" r="0" b="0"/>
            <wp:docPr id="1" name="Obraz 1" descr="C:\Users\Tomasz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z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pStyle w:val="Podpisobrazu0"/>
        <w:framePr w:h="3456" w:wrap="notBeside" w:vAnchor="text" w:hAnchor="text" w:y="1"/>
        <w:shd w:val="clear" w:color="auto" w:fill="auto"/>
        <w:spacing w:line="240" w:lineRule="auto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Zasięg drugiej czaszy: 1610 mm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4 Czy Zamawiający dopuści lampę operacyjną z diodami emitującymi białe światło poprzez diody: „białe ciepłe i „białe zimne” oraz niebieskie ? Rozwiązanie ma na celu podwyższenie parametrów odwzorowania barw.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lastRenderedPageBreak/>
        <w:t>pkt. 9 Czy Zamawiający dopuści ilość diod LED - 96 ?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Ilość diod LED nie powinna stanowić kryterium wykluczającego jeśli lampa spełnia pozostałe is</w:t>
      </w:r>
      <w:r w:rsidRPr="00F45918">
        <w:rPr>
          <w:rFonts w:ascii="Cambria" w:hAnsi="Cambria" w:cs="Tahoma"/>
          <w:sz w:val="24"/>
          <w:szCs w:val="24"/>
        </w:rPr>
        <w:softHyphen/>
        <w:t>totne wymagania dotyczące oświetlenia. Dla użytkownika ilość diod LED nie ma wpływu na kom</w:t>
      </w:r>
      <w:r w:rsidRPr="00F45918">
        <w:rPr>
          <w:rFonts w:ascii="Cambria" w:hAnsi="Cambria" w:cs="Tahoma"/>
          <w:sz w:val="24"/>
          <w:szCs w:val="24"/>
        </w:rPr>
        <w:softHyphen/>
        <w:t>fort pracy o ile lampa jest w stanie zagwarantować satysfakcjonujące oświetlenie pola zabiegowego oraz jednorodność plamy świetnej.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dopuszcza ilość diod pod warunkiem spełnienia pozostałych parametrów SWZ. 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10 Czy Zamawiający odstąpi od wymogu opisanego w tym punkcie?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podtrzymuje zapisy SWZ. 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14 Czy Zamawiający dopuści lampę wyposażoną w panel sterowania umiejscowiony jak na zdjęciu? Jednakowy dla obu czasz.</w:t>
      </w:r>
    </w:p>
    <w:p w:rsidR="00F45918" w:rsidRPr="00F45918" w:rsidRDefault="00F45918" w:rsidP="00F45918">
      <w:pPr>
        <w:framePr w:h="5938" w:wrap="notBeside" w:vAnchor="text" w:hAnchor="text" w:y="1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noProof/>
          <w:sz w:val="24"/>
          <w:szCs w:val="24"/>
        </w:rPr>
        <w:drawing>
          <wp:inline distT="0" distB="0" distL="0" distR="0" wp14:anchorId="11476228" wp14:editId="7A8D49AE">
            <wp:extent cx="3467100" cy="3467100"/>
            <wp:effectExtent l="0" t="0" r="0" b="0"/>
            <wp:docPr id="2" name="Obraz 2" descr="C:\Users\Tomas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24" cy="34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dopuszcza rozwiązanie pod warunkiem spełnienia pozostałych parametrów SWZ. 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16 Czy Zamawiający dopuści lampę z jednym uchwytem brudnych, oraz z uchwytem sterylizowanym znajdującym się centralnie w osi lampy?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19 Czy Zamawiający dopuści lampę bez stopnia ochrony systemu ramion?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23 Czy Zamawiający dopuści lampę o kształcie jak poniżej?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noProof/>
          <w:sz w:val="24"/>
          <w:szCs w:val="24"/>
        </w:rPr>
        <w:lastRenderedPageBreak/>
        <w:drawing>
          <wp:inline distT="0" distB="0" distL="0" distR="0" wp14:anchorId="19509E69" wp14:editId="44D9E1E9">
            <wp:extent cx="2362200" cy="2362200"/>
            <wp:effectExtent l="0" t="0" r="0" b="0"/>
            <wp:docPr id="1235053880" name="Obraz 1235053880" descr="C:\Users\Tomasz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56" cy="23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dopuszcza rozwiązanie pod warunkiem spełnienia pozostałych parametrów SWZ.  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27 Czy Zamawiający dopuści lampę przygotowaną do sterowania za pomocą tablet z użyciem dedykowanej aplikacji zamiast dotykowego sterownika umieszczonego na ścianie, przy zachowa</w:t>
      </w:r>
      <w:r w:rsidRPr="00F45918">
        <w:rPr>
          <w:rFonts w:ascii="Cambria" w:hAnsi="Cambria" w:cs="Tahoma"/>
          <w:sz w:val="24"/>
          <w:szCs w:val="24"/>
        </w:rPr>
        <w:softHyphen/>
        <w:t>niu pozostałych funkcji?</w:t>
      </w:r>
    </w:p>
    <w:p w:rsidR="00F45918" w:rsidRPr="00F45918" w:rsidRDefault="00F45918" w:rsidP="00F45918">
      <w:pPr>
        <w:jc w:val="both"/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dopuszcza rozwiązanie pod warunkiem spełnienia pozostałych parametrów SWZ.  </w:t>
      </w: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 xml:space="preserve">pkt. 31 Czy Zamawiający dopuści lampę </w:t>
      </w:r>
      <w:proofErr w:type="spellStart"/>
      <w:r w:rsidRPr="00F45918">
        <w:rPr>
          <w:rFonts w:ascii="Cambria" w:hAnsi="Cambria" w:cs="Tahoma"/>
          <w:sz w:val="24"/>
          <w:szCs w:val="24"/>
        </w:rPr>
        <w:t>dwuczaszową</w:t>
      </w:r>
      <w:proofErr w:type="spellEnd"/>
      <w:r w:rsidRPr="00F45918">
        <w:rPr>
          <w:rFonts w:ascii="Cambria" w:hAnsi="Cambria" w:cs="Tahoma"/>
          <w:sz w:val="24"/>
          <w:szCs w:val="24"/>
        </w:rPr>
        <w:t xml:space="preserve"> o poniższych parametrach </w:t>
      </w:r>
      <w:proofErr w:type="spellStart"/>
      <w:r w:rsidRPr="00F45918">
        <w:rPr>
          <w:rFonts w:ascii="Cambria" w:hAnsi="Cambria" w:cs="Tahoma"/>
          <w:sz w:val="24"/>
          <w:szCs w:val="24"/>
        </w:rPr>
        <w:t>zawiesia</w:t>
      </w:r>
      <w:proofErr w:type="spellEnd"/>
      <w:r w:rsidRPr="00F45918">
        <w:rPr>
          <w:rFonts w:ascii="Cambria" w:hAnsi="Cambria" w:cs="Tahoma"/>
          <w:sz w:val="24"/>
          <w:szCs w:val="24"/>
        </w:rPr>
        <w:t>:</w:t>
      </w:r>
    </w:p>
    <w:p w:rsidR="00F45918" w:rsidRPr="00F45918" w:rsidRDefault="00F45918" w:rsidP="00F45918">
      <w:pPr>
        <w:framePr w:h="4430" w:wrap="notBeside" w:vAnchor="text" w:hAnchor="text" w:y="1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noProof/>
          <w:sz w:val="24"/>
          <w:szCs w:val="24"/>
        </w:rPr>
        <w:drawing>
          <wp:inline distT="0" distB="0" distL="0" distR="0" wp14:anchorId="75BC7139" wp14:editId="59507FC8">
            <wp:extent cx="5170170" cy="2821305"/>
            <wp:effectExtent l="0" t="0" r="0" b="0"/>
            <wp:docPr id="4" name="Obraz 4" descr="C:\Users\Tomasz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masz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33 Czy Zamawiający dopuści lampę operacyjną z diodami emitującymi białe światło poprzez diody: „białe ciepłe i „białe zimne” oraz niebieskie ? Rozwiązanie ma na celu podwyższenie parametrów odwzorowania barw.</w:t>
      </w:r>
    </w:p>
    <w:p w:rsidR="00F45918" w:rsidRPr="00F45918" w:rsidRDefault="00F45918" w:rsidP="00F45918">
      <w:pPr>
        <w:rPr>
          <w:rFonts w:ascii="Cambria" w:hAnsi="Cambria" w:cs="Tahoma"/>
          <w:b/>
          <w:sz w:val="24"/>
          <w:szCs w:val="24"/>
        </w:rPr>
      </w:pPr>
      <w:r w:rsidRPr="00F45918">
        <w:rPr>
          <w:rFonts w:ascii="Cambria" w:hAnsi="Cambria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="Cambria" w:hAnsi="Cambria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="Cambria" w:hAnsi="Cambria" w:cs="Tahoma"/>
          <w:sz w:val="24"/>
          <w:szCs w:val="24"/>
        </w:rPr>
      </w:pPr>
      <w:r w:rsidRPr="00F45918">
        <w:rPr>
          <w:rFonts w:ascii="Cambria" w:hAnsi="Cambria" w:cs="Tahoma"/>
          <w:sz w:val="24"/>
          <w:szCs w:val="24"/>
        </w:rPr>
        <w:t>pkt. 38 Czy Zamawiający dopuści ilość diod LED - 96 ?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  <w:r w:rsidRPr="00F45918">
        <w:rPr>
          <w:rFonts w:asciiTheme="majorHAnsi" w:hAnsiTheme="majorHAnsi" w:cs="Tahoma"/>
          <w:sz w:val="24"/>
          <w:szCs w:val="24"/>
        </w:rPr>
        <w:lastRenderedPageBreak/>
        <w:t>Ilość diod LED nie powinna stanowić kryterium wykluczającego jeśli lampa spełnia pozostałe is</w:t>
      </w:r>
      <w:r w:rsidRPr="00F45918">
        <w:rPr>
          <w:rFonts w:asciiTheme="majorHAnsi" w:hAnsiTheme="majorHAnsi" w:cs="Tahoma"/>
          <w:sz w:val="24"/>
          <w:szCs w:val="24"/>
        </w:rPr>
        <w:softHyphen/>
        <w:t>totne wymagania dotyczące oświetlenia. Dla użytkownika ilość diod LED nie ma wpływu na kom</w:t>
      </w:r>
      <w:r w:rsidRPr="00F45918">
        <w:rPr>
          <w:rFonts w:asciiTheme="majorHAnsi" w:hAnsiTheme="majorHAnsi" w:cs="Tahoma"/>
          <w:sz w:val="24"/>
          <w:szCs w:val="24"/>
        </w:rPr>
        <w:softHyphen/>
        <w:t>fort pracy o ile lampa jest w stanie zagwarantować satysfakcjonujące oświetlenie pola zabiegowego oraz jednorodność plamy świetnej.</w:t>
      </w:r>
    </w:p>
    <w:p w:rsidR="00F45918" w:rsidRPr="00F45918" w:rsidRDefault="00F45918" w:rsidP="00F45918">
      <w:pPr>
        <w:rPr>
          <w:rFonts w:asciiTheme="majorHAnsi" w:hAnsiTheme="majorHAnsi" w:cs="Tahoma"/>
          <w:b/>
          <w:sz w:val="24"/>
          <w:szCs w:val="24"/>
        </w:rPr>
      </w:pPr>
      <w:r w:rsidRPr="00F45918">
        <w:rPr>
          <w:rFonts w:asciiTheme="majorHAnsi" w:hAnsiTheme="majorHAnsi" w:cs="Tahoma"/>
          <w:b/>
          <w:sz w:val="24"/>
          <w:szCs w:val="24"/>
        </w:rPr>
        <w:t xml:space="preserve">Odpowiedź: Zamawiający dopuszcza ilość diod pod warunkiem spełnienia pozostałych parametrów SWZ.  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</w:p>
    <w:p w:rsidR="00F45918" w:rsidRPr="00F45918" w:rsidRDefault="00F45918" w:rsidP="00F45918">
      <w:pPr>
        <w:jc w:val="both"/>
        <w:rPr>
          <w:rFonts w:asciiTheme="majorHAnsi" w:hAnsiTheme="majorHAnsi" w:cs="Tahoma"/>
          <w:sz w:val="24"/>
          <w:szCs w:val="24"/>
        </w:rPr>
      </w:pPr>
      <w:r w:rsidRPr="00F45918">
        <w:rPr>
          <w:rFonts w:asciiTheme="majorHAnsi" w:hAnsiTheme="majorHAnsi" w:cs="Tahoma"/>
          <w:sz w:val="24"/>
          <w:szCs w:val="24"/>
        </w:rPr>
        <w:t>pkt. 39 Czy Zamawiający odstąpi od wymogu opisanego w tym punkcie?</w:t>
      </w:r>
    </w:p>
    <w:p w:rsidR="00F45918" w:rsidRPr="00F45918" w:rsidRDefault="00F45918" w:rsidP="00F45918">
      <w:pPr>
        <w:rPr>
          <w:rFonts w:asciiTheme="majorHAnsi" w:hAnsiTheme="majorHAnsi" w:cs="Tahoma"/>
          <w:b/>
          <w:sz w:val="24"/>
          <w:szCs w:val="24"/>
        </w:rPr>
      </w:pPr>
      <w:r w:rsidRPr="00F45918">
        <w:rPr>
          <w:rFonts w:asciiTheme="majorHAnsi" w:hAnsiTheme="majorHAnsi" w:cs="Tahoma"/>
          <w:b/>
          <w:sz w:val="24"/>
          <w:szCs w:val="24"/>
        </w:rPr>
        <w:t xml:space="preserve">Odpowiedź: Zamawiający podtrzymuje zapisy SWZ.  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  <w:r w:rsidRPr="00F45918">
        <w:rPr>
          <w:rFonts w:asciiTheme="majorHAnsi" w:hAnsiTheme="majorHAnsi" w:cs="Tahoma"/>
          <w:sz w:val="24"/>
          <w:szCs w:val="24"/>
        </w:rPr>
        <w:t>pkt. 43 Czy Zamawiający dopuści lampę wyposażoną w panel sterowania umiejscowiony jak na zdjęciu? Jednakowy dla obu czasz.</w:t>
      </w:r>
    </w:p>
    <w:p w:rsidR="00F45918" w:rsidRPr="00F45918" w:rsidRDefault="00F45918" w:rsidP="00F45918">
      <w:pPr>
        <w:framePr w:h="5938" w:wrap="notBeside" w:vAnchor="text" w:hAnchor="text" w:y="1"/>
        <w:rPr>
          <w:rFonts w:asciiTheme="majorHAnsi" w:hAnsiTheme="majorHAnsi" w:cs="Tahoma"/>
          <w:sz w:val="24"/>
          <w:szCs w:val="24"/>
        </w:rPr>
      </w:pPr>
      <w:r w:rsidRPr="00F45918">
        <w:rPr>
          <w:rFonts w:asciiTheme="majorHAnsi" w:hAnsiTheme="majorHAnsi" w:cs="Tahoma"/>
          <w:noProof/>
          <w:sz w:val="24"/>
          <w:szCs w:val="24"/>
        </w:rPr>
        <w:drawing>
          <wp:inline distT="0" distB="0" distL="0" distR="0" wp14:anchorId="5EC17C28" wp14:editId="3FC4FE4C">
            <wp:extent cx="3774440" cy="3774440"/>
            <wp:effectExtent l="0" t="0" r="0" b="0"/>
            <wp:docPr id="5" name="Obraz 5" descr="C:\Users\Tomasz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z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spacing w:before="249" w:after="281"/>
        <w:rPr>
          <w:rFonts w:asciiTheme="majorHAnsi" w:hAnsiTheme="majorHAnsi" w:cs="Tahoma"/>
          <w:b/>
          <w:sz w:val="24"/>
          <w:szCs w:val="24"/>
        </w:rPr>
      </w:pPr>
      <w:r w:rsidRPr="00F45918">
        <w:rPr>
          <w:rFonts w:asciiTheme="majorHAnsi" w:hAnsiTheme="majorHAnsi" w:cs="Tahoma"/>
          <w:b/>
          <w:sz w:val="24"/>
          <w:szCs w:val="24"/>
        </w:rPr>
        <w:t xml:space="preserve">Odpowiedź: Zamawiający dopuszcza rozwiązanie pod warunkiem spełnienia pozostałych parametrów SWZ.  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  <w:r w:rsidRPr="00F45918">
        <w:rPr>
          <w:rFonts w:asciiTheme="majorHAnsi" w:hAnsiTheme="majorHAnsi" w:cs="Tahoma"/>
          <w:sz w:val="24"/>
          <w:szCs w:val="24"/>
        </w:rPr>
        <w:t>pkt. 45 Czy Zamawiający dopuści lampę z jednym uchwytem brudnych, oraz z uchwytem sterylizowanym znajdującym się centralnie w osi lampy?</w:t>
      </w:r>
    </w:p>
    <w:p w:rsidR="00F45918" w:rsidRPr="00F45918" w:rsidRDefault="00F45918" w:rsidP="00F45918">
      <w:pPr>
        <w:rPr>
          <w:rFonts w:asciiTheme="majorHAnsi" w:hAnsiTheme="majorHAnsi" w:cs="Tahoma"/>
          <w:b/>
          <w:sz w:val="24"/>
          <w:szCs w:val="24"/>
        </w:rPr>
      </w:pPr>
      <w:r w:rsidRPr="00F45918">
        <w:rPr>
          <w:rFonts w:asciiTheme="majorHAnsi" w:hAnsiTheme="majorHAnsi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  <w:r w:rsidRPr="00F45918">
        <w:rPr>
          <w:rFonts w:asciiTheme="majorHAnsi" w:hAnsiTheme="majorHAnsi" w:cs="Tahoma"/>
          <w:sz w:val="24"/>
          <w:szCs w:val="24"/>
        </w:rPr>
        <w:t>pkt. 48 Czy Zamawiający dopuści lampę bez stopnia ochrony systemu ramion?</w:t>
      </w:r>
    </w:p>
    <w:p w:rsidR="00F45918" w:rsidRPr="00F45918" w:rsidRDefault="00F45918" w:rsidP="00F45918">
      <w:pPr>
        <w:rPr>
          <w:rFonts w:asciiTheme="majorHAnsi" w:hAnsiTheme="majorHAnsi" w:cs="Tahoma"/>
          <w:b/>
          <w:sz w:val="24"/>
          <w:szCs w:val="24"/>
        </w:rPr>
      </w:pPr>
      <w:r w:rsidRPr="00F45918">
        <w:rPr>
          <w:rFonts w:asciiTheme="majorHAnsi" w:hAnsiTheme="majorHAnsi" w:cs="Tahoma"/>
          <w:b/>
          <w:sz w:val="24"/>
          <w:szCs w:val="24"/>
        </w:rPr>
        <w:t xml:space="preserve">Odpowiedź: Zamawiający nie dopuszcza. 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</w:p>
    <w:p w:rsidR="00F45918" w:rsidRPr="00F45918" w:rsidRDefault="00F45918" w:rsidP="00F45918">
      <w:pPr>
        <w:pStyle w:val="Bezodstpw"/>
        <w:rPr>
          <w:rFonts w:asciiTheme="majorHAnsi" w:hAnsiTheme="majorHAnsi" w:cs="Tahoma"/>
        </w:rPr>
      </w:pPr>
      <w:r w:rsidRPr="00F45918">
        <w:rPr>
          <w:rFonts w:asciiTheme="majorHAnsi" w:hAnsiTheme="majorHAnsi" w:cs="Tahoma"/>
        </w:rPr>
        <w:t>pkt. 52 Czy Zamawiający dopuści lampę o kształcie jak poniżej?</w:t>
      </w:r>
    </w:p>
    <w:p w:rsidR="00F45918" w:rsidRPr="00F45918" w:rsidRDefault="00F45918" w:rsidP="00F45918">
      <w:pPr>
        <w:pStyle w:val="Bezodstpw"/>
        <w:rPr>
          <w:rFonts w:asciiTheme="majorHAnsi" w:hAnsiTheme="majorHAnsi" w:cs="Tahoma"/>
        </w:rPr>
      </w:pPr>
      <w:r w:rsidRPr="00F45918">
        <w:rPr>
          <w:rFonts w:asciiTheme="majorHAnsi" w:hAnsiTheme="majorHAnsi" w:cs="Tahoma"/>
          <w:noProof/>
          <w:lang w:bidi="ar-SA"/>
        </w:rPr>
        <w:lastRenderedPageBreak/>
        <w:drawing>
          <wp:inline distT="0" distB="0" distL="0" distR="0" wp14:anchorId="035C7571" wp14:editId="0D121CA3">
            <wp:extent cx="2500630" cy="2453005"/>
            <wp:effectExtent l="0" t="0" r="0" b="0"/>
            <wp:docPr id="6" name="Obraz 6" descr="C:\Users\Tomasz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z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18" w:rsidRPr="00F45918" w:rsidRDefault="00F45918" w:rsidP="00F45918">
      <w:pPr>
        <w:spacing w:before="249" w:after="281"/>
        <w:rPr>
          <w:rFonts w:asciiTheme="majorHAnsi" w:hAnsiTheme="majorHAnsi" w:cs="Tahoma"/>
          <w:b/>
          <w:sz w:val="24"/>
          <w:szCs w:val="24"/>
        </w:rPr>
      </w:pPr>
      <w:r w:rsidRPr="00F45918">
        <w:rPr>
          <w:rFonts w:asciiTheme="majorHAnsi" w:hAnsiTheme="majorHAnsi" w:cs="Tahoma"/>
          <w:b/>
          <w:sz w:val="24"/>
          <w:szCs w:val="24"/>
        </w:rPr>
        <w:t xml:space="preserve">Odpowiedź: Zamawiający dopuszcza rozwiązanie pod warunkiem spełnienia pozostałych parametrów SWZ. </w:t>
      </w:r>
    </w:p>
    <w:p w:rsidR="00F45918" w:rsidRPr="00F45918" w:rsidRDefault="00F45918" w:rsidP="00F45918">
      <w:pPr>
        <w:rPr>
          <w:rFonts w:asciiTheme="majorHAnsi" w:hAnsiTheme="majorHAnsi" w:cs="Tahoma"/>
          <w:sz w:val="24"/>
          <w:szCs w:val="24"/>
        </w:rPr>
      </w:pPr>
    </w:p>
    <w:p w:rsidR="00F45918" w:rsidRPr="00F45918" w:rsidRDefault="00F45918" w:rsidP="0022601E">
      <w:pPr>
        <w:pStyle w:val="Tytu"/>
        <w:jc w:val="right"/>
        <w:rPr>
          <w:rFonts w:asciiTheme="majorHAnsi" w:hAnsiTheme="majorHAnsi"/>
          <w:b w:val="0"/>
          <w:szCs w:val="24"/>
        </w:rPr>
      </w:pPr>
      <w:bookmarkStart w:id="0" w:name="_GoBack"/>
      <w:bookmarkEnd w:id="0"/>
    </w:p>
    <w:sectPr w:rsidR="00F45918" w:rsidRPr="00F45918" w:rsidSect="00BE38D9">
      <w:head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3594"/>
    <w:multiLevelType w:val="hybridMultilevel"/>
    <w:tmpl w:val="493A856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31F63"/>
    <w:multiLevelType w:val="multilevel"/>
    <w:tmpl w:val="B8B6CA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00643"/>
    <w:rsid w:val="00024FBE"/>
    <w:rsid w:val="000407FF"/>
    <w:rsid w:val="00066FD5"/>
    <w:rsid w:val="000975D1"/>
    <w:rsid w:val="000F08A6"/>
    <w:rsid w:val="00156248"/>
    <w:rsid w:val="00160A2C"/>
    <w:rsid w:val="001B7078"/>
    <w:rsid w:val="001C4268"/>
    <w:rsid w:val="002200CE"/>
    <w:rsid w:val="0022601E"/>
    <w:rsid w:val="00227785"/>
    <w:rsid w:val="0025169D"/>
    <w:rsid w:val="00325BF7"/>
    <w:rsid w:val="00326E9A"/>
    <w:rsid w:val="003302E2"/>
    <w:rsid w:val="00386754"/>
    <w:rsid w:val="003A4A56"/>
    <w:rsid w:val="003A7C22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34328"/>
    <w:rsid w:val="00860E35"/>
    <w:rsid w:val="0088131D"/>
    <w:rsid w:val="00884C3D"/>
    <w:rsid w:val="008908CA"/>
    <w:rsid w:val="00890919"/>
    <w:rsid w:val="008B0925"/>
    <w:rsid w:val="00980A1A"/>
    <w:rsid w:val="009F03B7"/>
    <w:rsid w:val="009F4A99"/>
    <w:rsid w:val="00A02B4E"/>
    <w:rsid w:val="00A06C94"/>
    <w:rsid w:val="00A075D7"/>
    <w:rsid w:val="00A12FC8"/>
    <w:rsid w:val="00A223BF"/>
    <w:rsid w:val="00AA489B"/>
    <w:rsid w:val="00AC5C19"/>
    <w:rsid w:val="00AD09F5"/>
    <w:rsid w:val="00B24A82"/>
    <w:rsid w:val="00B542A3"/>
    <w:rsid w:val="00B753E0"/>
    <w:rsid w:val="00BC702B"/>
    <w:rsid w:val="00BC7137"/>
    <w:rsid w:val="00BD6033"/>
    <w:rsid w:val="00BE38D9"/>
    <w:rsid w:val="00BF0396"/>
    <w:rsid w:val="00C34850"/>
    <w:rsid w:val="00C80428"/>
    <w:rsid w:val="00CE23CB"/>
    <w:rsid w:val="00D10F57"/>
    <w:rsid w:val="00D219C7"/>
    <w:rsid w:val="00D24FBB"/>
    <w:rsid w:val="00D273E4"/>
    <w:rsid w:val="00D357DC"/>
    <w:rsid w:val="00D37C4D"/>
    <w:rsid w:val="00D40C1E"/>
    <w:rsid w:val="00D83526"/>
    <w:rsid w:val="00D83E0E"/>
    <w:rsid w:val="00D90A5C"/>
    <w:rsid w:val="00DF40D6"/>
    <w:rsid w:val="00DF4F80"/>
    <w:rsid w:val="00E544EE"/>
    <w:rsid w:val="00E81D2C"/>
    <w:rsid w:val="00E835F6"/>
    <w:rsid w:val="00E86C5C"/>
    <w:rsid w:val="00E86D97"/>
    <w:rsid w:val="00E9094C"/>
    <w:rsid w:val="00F01DC2"/>
    <w:rsid w:val="00F11B8B"/>
    <w:rsid w:val="00F1246D"/>
    <w:rsid w:val="00F16282"/>
    <w:rsid w:val="00F23FB8"/>
    <w:rsid w:val="00F45918"/>
    <w:rsid w:val="00FA1BAD"/>
    <w:rsid w:val="00FE6E74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5A02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8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6C5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qFormat/>
    <w:rsid w:val="001B70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kapitzlistZnak">
    <w:name w:val="Akapit z listą Znak"/>
    <w:aliases w:val="sw tekst Znak"/>
    <w:link w:val="Akapitzlist"/>
    <w:rsid w:val="001B7078"/>
    <w:rPr>
      <w:kern w:val="2"/>
      <w14:ligatures w14:val="standardContextual"/>
    </w:rPr>
  </w:style>
  <w:style w:type="character" w:customStyle="1" w:styleId="Teksttreci2">
    <w:name w:val="Tekst treści (2)_"/>
    <w:basedOn w:val="Domylnaczcionkaakapitu"/>
    <w:rsid w:val="00F4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0">
    <w:name w:val="Tekst treści (2)"/>
    <w:basedOn w:val="Teksttreci2"/>
    <w:rsid w:val="00F4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F45918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F459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45918"/>
    <w:pPr>
      <w:widowControl w:val="0"/>
      <w:shd w:val="clear" w:color="auto" w:fill="FFFFFF"/>
      <w:spacing w:before="720" w:after="240" w:line="0" w:lineRule="atLeast"/>
    </w:pPr>
    <w:rPr>
      <w:rFonts w:ascii="Segoe UI" w:eastAsia="Segoe UI" w:hAnsi="Segoe UI" w:cs="Segoe UI"/>
      <w:b/>
      <w:bCs/>
      <w:sz w:val="21"/>
      <w:szCs w:val="21"/>
      <w:lang w:eastAsia="en-US"/>
    </w:rPr>
  </w:style>
  <w:style w:type="paragraph" w:customStyle="1" w:styleId="Podpisobrazu0">
    <w:name w:val="Podpis obrazu"/>
    <w:basedOn w:val="Normalny"/>
    <w:link w:val="Podpisobrazu"/>
    <w:rsid w:val="00F45918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59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5</cp:revision>
  <cp:lastPrinted>2024-04-12T07:29:00Z</cp:lastPrinted>
  <dcterms:created xsi:type="dcterms:W3CDTF">2024-04-09T12:07:00Z</dcterms:created>
  <dcterms:modified xsi:type="dcterms:W3CDTF">2024-04-12T07:30:00Z</dcterms:modified>
</cp:coreProperties>
</file>