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:rsidTr="0006242D">
        <w:trPr>
          <w:trHeight w:val="872"/>
        </w:trPr>
        <w:tc>
          <w:tcPr>
            <w:tcW w:w="4361" w:type="dxa"/>
            <w:shd w:val="clear" w:color="auto" w:fill="auto"/>
          </w:tcPr>
          <w:p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D31DB0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:rsidTr="0006242D">
        <w:trPr>
          <w:trHeight w:val="644"/>
        </w:trPr>
        <w:tc>
          <w:tcPr>
            <w:tcW w:w="4361" w:type="dxa"/>
            <w:shd w:val="clear" w:color="auto" w:fill="auto"/>
          </w:tcPr>
          <w:p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:rsidR="00D31DB0" w:rsidRDefault="00D31DB0" w:rsidP="00D31DB0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:rsidR="00D31DB0" w:rsidRDefault="00D31DB0" w:rsidP="00D31DB0">
      <w:pPr>
        <w:ind w:left="851" w:right="5953" w:hanging="851"/>
        <w:rPr>
          <w:rFonts w:ascii="Arial" w:hAnsi="Arial" w:cs="Arial"/>
          <w:i/>
          <w:sz w:val="16"/>
          <w:szCs w:val="16"/>
        </w:rPr>
      </w:pP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2022 r. poz. 835)</w:t>
      </w: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Na potrzeby postępowania o udzielenie zamówienia publicznego</w:t>
      </w:r>
      <w:r>
        <w:rPr>
          <w:rFonts w:ascii="Arial" w:hAnsi="Arial"/>
          <w:bCs/>
          <w:sz w:val="21"/>
          <w:szCs w:val="21"/>
        </w:rPr>
        <w:t xml:space="preserve"> </w:t>
      </w:r>
      <w:r w:rsidRPr="002C6F0B">
        <w:rPr>
          <w:rFonts w:ascii="Arial" w:hAnsi="Arial"/>
          <w:bCs/>
          <w:sz w:val="21"/>
          <w:szCs w:val="21"/>
        </w:rPr>
        <w:t>pn.</w:t>
      </w:r>
      <w:r>
        <w:rPr>
          <w:rFonts w:ascii="Arial" w:hAnsi="Arial"/>
          <w:bCs/>
          <w:sz w:val="21"/>
          <w:szCs w:val="21"/>
        </w:rPr>
        <w:t>:</w:t>
      </w:r>
    </w:p>
    <w:p w:rsidR="002C6F0B" w:rsidRPr="001F7514" w:rsidRDefault="00511E9C" w:rsidP="002C6F0B">
      <w:pPr>
        <w:spacing w:after="120" w:line="240" w:lineRule="auto"/>
        <w:jc w:val="center"/>
        <w:rPr>
          <w:rFonts w:ascii="Arial" w:hAnsi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Dostawa </w:t>
      </w:r>
      <w:r w:rsidR="005E3ADC">
        <w:rPr>
          <w:rFonts w:ascii="Arial" w:hAnsi="Arial"/>
          <w:b/>
          <w:bCs/>
          <w:color w:val="2F5496" w:themeColor="accent5" w:themeShade="BF"/>
          <w:sz w:val="24"/>
          <w:szCs w:val="24"/>
        </w:rPr>
        <w:t>opon</w:t>
      </w:r>
      <w:bookmarkStart w:id="0" w:name="_GoBack"/>
      <w:bookmarkEnd w:id="0"/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Cs/>
          <w:sz w:val="18"/>
          <w:szCs w:val="18"/>
        </w:rPr>
      </w:pPr>
      <w:r w:rsidRPr="002C6F0B">
        <w:rPr>
          <w:rFonts w:ascii="Arial" w:hAnsi="Arial"/>
          <w:bCs/>
          <w:sz w:val="18"/>
          <w:szCs w:val="18"/>
        </w:rPr>
        <w:t>(nazwa postępowania)</w:t>
      </w:r>
    </w:p>
    <w:p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prowadzonego przez Skarb Państwa - 32 Baza Lotnictwa Taktycznego w Łasku 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i zgodne z prawdą oraz zostały przedstawione z pełną świadomością konsekwencji wprowadzenia zamawiającego w błąd przy przedstawianiu informacji. </w:t>
      </w: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</w:p>
    <w:p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AC9" w:rsidRDefault="00010AC9">
      <w:pPr>
        <w:spacing w:after="0" w:line="240" w:lineRule="auto"/>
      </w:pPr>
      <w:r>
        <w:separator/>
      </w:r>
    </w:p>
  </w:endnote>
  <w:endnote w:type="continuationSeparator" w:id="0">
    <w:p w:rsidR="00010AC9" w:rsidRDefault="0001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32. Baza Lotnictwa Taktycznego w Łasku</w:t>
    </w:r>
    <w:r w:rsidRPr="00D31DB0">
      <w:rPr>
        <w:rFonts w:ascii="Arial" w:hAnsi="Arial" w:cs="Arial"/>
        <w:sz w:val="18"/>
        <w:szCs w:val="18"/>
      </w:rPr>
      <w:t xml:space="preserve">  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5D63DF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5D63DF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AC9" w:rsidRDefault="00010AC9">
      <w:r>
        <w:separator/>
      </w:r>
    </w:p>
  </w:footnote>
  <w:footnote w:type="continuationSeparator" w:id="0">
    <w:p w:rsidR="00010AC9" w:rsidRDefault="00010AC9">
      <w:r>
        <w:continuationSeparator/>
      </w:r>
    </w:p>
  </w:footnote>
  <w:footnote w:type="continuationNotice" w:id="1">
    <w:p w:rsidR="00010AC9" w:rsidRDefault="00010A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252A">
      <w:rPr>
        <w:rFonts w:ascii="Arial" w:hAnsi="Arial" w:cs="Arial"/>
        <w:i/>
        <w:sz w:val="18"/>
        <w:szCs w:val="18"/>
      </w:rPr>
      <w:t>e Wykonawcy</w:t>
    </w:r>
    <w:r w:rsidR="0051252A">
      <w:rPr>
        <w:rFonts w:ascii="Arial" w:hAnsi="Arial" w:cs="Arial"/>
        <w:i/>
        <w:sz w:val="18"/>
        <w:szCs w:val="18"/>
      </w:rPr>
      <w:tab/>
    </w:r>
    <w:r w:rsidR="0051252A">
      <w:rPr>
        <w:rFonts w:ascii="Arial" w:hAnsi="Arial" w:cs="Arial"/>
        <w:i/>
        <w:sz w:val="18"/>
        <w:szCs w:val="18"/>
      </w:rPr>
      <w:tab/>
    </w:r>
  </w:p>
  <w:p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E0"/>
    <w:rsid w:val="00004218"/>
    <w:rsid w:val="00010AC9"/>
    <w:rsid w:val="00061D4C"/>
    <w:rsid w:val="000D3836"/>
    <w:rsid w:val="001F7514"/>
    <w:rsid w:val="002970C4"/>
    <w:rsid w:val="002C6F0B"/>
    <w:rsid w:val="00511E9C"/>
    <w:rsid w:val="0051252A"/>
    <w:rsid w:val="005D63DF"/>
    <w:rsid w:val="005E3ADC"/>
    <w:rsid w:val="00A758E0"/>
    <w:rsid w:val="00AE1217"/>
    <w:rsid w:val="00B216FD"/>
    <w:rsid w:val="00B2527B"/>
    <w:rsid w:val="00B366C9"/>
    <w:rsid w:val="00C504C3"/>
    <w:rsid w:val="00D31DB0"/>
    <w:rsid w:val="00D53F00"/>
    <w:rsid w:val="00DC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030EB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5.xml><?xml version="1.0" encoding="utf-8"?>
<ds:datastoreItem xmlns:ds="http://schemas.openxmlformats.org/officeDocument/2006/customXml" ds:itemID="{C7FD0EC7-9815-445D-B7EA-552958A4A5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Cieślewicz Paweł</cp:lastModifiedBy>
  <cp:revision>2</cp:revision>
  <dcterms:created xsi:type="dcterms:W3CDTF">2024-11-07T11:03:00Z</dcterms:created>
  <dcterms:modified xsi:type="dcterms:W3CDTF">2024-11-07T11:03:00Z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10.80.165.163</vt:lpwstr>
  </property>
  <property fmtid="{D5CDD505-2E9C-101B-9397-08002B2CF9AE}" pid="13" name="bjPortionMark">
    <vt:lpwstr>[]</vt:lpwstr>
  </property>
</Properties>
</file>