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1" w:type="dxa"/>
        <w:tblLook w:val="04A0" w:firstRow="1" w:lastRow="0" w:firstColumn="1" w:lastColumn="0" w:noHBand="0" w:noVBand="1"/>
      </w:tblPr>
      <w:tblGrid>
        <w:gridCol w:w="604"/>
        <w:gridCol w:w="5245"/>
        <w:gridCol w:w="3363"/>
      </w:tblGrid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Nazwa parametru</w:t>
            </w:r>
          </w:p>
        </w:tc>
        <w:tc>
          <w:tcPr>
            <w:tcW w:w="3363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Źródło sygnału</w:t>
            </w:r>
          </w:p>
        </w:tc>
      </w:tr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5245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Czas </w:t>
            </w:r>
            <w:r>
              <w:rPr>
                <w:rFonts w:ascii="Times New Roman" w:hAnsi="Times New Roman"/>
                <w:sz w:val="24"/>
                <w:lang w:eastAsia="pl-PL"/>
              </w:rPr>
              <w:t>odjazdu pojazdu z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 przystank</w:t>
            </w:r>
            <w:r>
              <w:rPr>
                <w:rFonts w:ascii="Times New Roman" w:hAnsi="Times New Roman"/>
                <w:sz w:val="24"/>
                <w:lang w:eastAsia="pl-PL"/>
              </w:rPr>
              <w:t>u</w:t>
            </w:r>
          </w:p>
        </w:tc>
        <w:tc>
          <w:tcPr>
            <w:tcW w:w="3363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 xml:space="preserve">Zamknięcie drzwi i ruszenie, dezaktywacja funkcji otwierania drzwi przez pasażerów, czas opuszczenia strefy przystanku wspomagany systemem GPS. </w:t>
            </w:r>
          </w:p>
        </w:tc>
      </w:tr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5245" w:type="dxa"/>
          </w:tcPr>
          <w:p w:rsidR="00727FD7" w:rsidRDefault="00727FD7" w:rsidP="004F2925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0C4C1F">
              <w:rPr>
                <w:rFonts w:ascii="Times New Roman" w:hAnsi="Times New Roman"/>
                <w:sz w:val="24"/>
                <w:lang w:eastAsia="pl-PL"/>
              </w:rPr>
              <w:t xml:space="preserve">Droga przejechana przez </w:t>
            </w:r>
            <w:r>
              <w:rPr>
                <w:rFonts w:ascii="Times New Roman" w:hAnsi="Times New Roman"/>
                <w:sz w:val="24"/>
                <w:lang w:eastAsia="pl-PL"/>
              </w:rPr>
              <w:t>pojazd</w:t>
            </w:r>
            <w:r w:rsidR="004F2925">
              <w:rPr>
                <w:rFonts w:ascii="Times New Roman" w:hAnsi="Times New Roman"/>
                <w:sz w:val="24"/>
                <w:lang w:eastAsia="pl-PL"/>
              </w:rPr>
              <w:t xml:space="preserve"> w rozbiciu na: linię, kierunek, odcinek zdefiniowany przystankami, za dany okres czasu,</w:t>
            </w:r>
          </w:p>
        </w:tc>
        <w:tc>
          <w:tcPr>
            <w:tcW w:w="3363" w:type="dxa"/>
          </w:tcPr>
          <w:p w:rsidR="00727FD7" w:rsidRDefault="00727FD7" w:rsidP="004F2925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 xml:space="preserve">Pomiar drogi </w:t>
            </w:r>
          </w:p>
        </w:tc>
      </w:tr>
      <w:tr w:rsidR="00727FD7" w:rsidTr="004F2925">
        <w:tc>
          <w:tcPr>
            <w:tcW w:w="604" w:type="dxa"/>
          </w:tcPr>
          <w:p w:rsidR="00727FD7" w:rsidRDefault="00727FD7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5245" w:type="dxa"/>
          </w:tcPr>
          <w:p w:rsidR="00727FD7" w:rsidRPr="000C4C1F" w:rsidRDefault="00727FD7" w:rsidP="008425EF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0C4C1F">
              <w:rPr>
                <w:rFonts w:ascii="Times New Roman" w:hAnsi="Times New Roman"/>
                <w:sz w:val="24"/>
              </w:rPr>
              <w:t>Energia elektryczna</w:t>
            </w:r>
            <w:r w:rsidR="004F2925">
              <w:rPr>
                <w:rFonts w:ascii="Times New Roman" w:hAnsi="Times New Roman"/>
                <w:sz w:val="24"/>
              </w:rPr>
              <w:t xml:space="preserve"> </w:t>
            </w:r>
            <w:r w:rsidR="008425EF">
              <w:rPr>
                <w:rFonts w:ascii="Times New Roman" w:hAnsi="Times New Roman"/>
                <w:sz w:val="24"/>
              </w:rPr>
              <w:t xml:space="preserve">pobrana i oddana z sieci trakcyjnej oraz </w:t>
            </w:r>
            <w:r w:rsidR="004F2925">
              <w:rPr>
                <w:rFonts w:ascii="Times New Roman" w:hAnsi="Times New Roman"/>
                <w:sz w:val="24"/>
              </w:rPr>
              <w:t>zużyta przez pojazd</w:t>
            </w:r>
            <w:r w:rsidR="00977F6F">
              <w:rPr>
                <w:rFonts w:ascii="Times New Roman" w:hAnsi="Times New Roman"/>
                <w:sz w:val="24"/>
              </w:rPr>
              <w:t>,</w:t>
            </w:r>
            <w:r w:rsidR="00977F6F">
              <w:rPr>
                <w:rFonts w:ascii="Times New Roman" w:hAnsi="Times New Roman"/>
                <w:sz w:val="24"/>
                <w:lang w:eastAsia="pl-PL"/>
              </w:rPr>
              <w:t xml:space="preserve"> w podziale na: jazdę z zasilaniem trakcyjnym lub bateryjnym,</w:t>
            </w:r>
            <w:r w:rsidR="004F2925">
              <w:rPr>
                <w:rFonts w:ascii="Times New Roman" w:hAnsi="Times New Roman"/>
                <w:sz w:val="24"/>
              </w:rPr>
              <w:t xml:space="preserve"> w rozbiciu na:</w:t>
            </w:r>
            <w:r w:rsidR="004F2925" w:rsidRPr="000C4C1F">
              <w:rPr>
                <w:rFonts w:ascii="Times New Roman" w:hAnsi="Times New Roman"/>
                <w:sz w:val="24"/>
              </w:rPr>
              <w:t xml:space="preserve"> </w:t>
            </w:r>
            <w:r w:rsidR="004F2925"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</w:t>
            </w:r>
          </w:p>
        </w:tc>
        <w:tc>
          <w:tcPr>
            <w:tcW w:w="3363" w:type="dxa"/>
          </w:tcPr>
          <w:p w:rsidR="00727FD7" w:rsidRDefault="004F2925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Zarejestrowana przez układ napędowy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T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emperatura </w:t>
            </w:r>
            <w:r>
              <w:rPr>
                <w:rFonts w:ascii="Times New Roman" w:hAnsi="Times New Roman"/>
                <w:sz w:val="24"/>
                <w:lang w:eastAsia="pl-PL"/>
              </w:rPr>
              <w:t>w przedziale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 pasażerski</w:t>
            </w:r>
            <w:r>
              <w:rPr>
                <w:rFonts w:ascii="Times New Roman" w:hAnsi="Times New Roman"/>
                <w:sz w:val="24"/>
                <w:lang w:eastAsia="pl-PL"/>
              </w:rPr>
              <w:t>m, w podziale na: jazdę z zasilaniem trakcyjnym lub bateryjnym,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Czujnik temperatury zlokalizowany w sposób umożliwiający pomiar temperatury wymieszanego powietrza w przedziale pasażerskim (mierzący wartość średnią temperatury w przedziale pasażerskim)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5</w:t>
            </w:r>
          </w:p>
        </w:tc>
        <w:tc>
          <w:tcPr>
            <w:tcW w:w="5245" w:type="dxa"/>
          </w:tcPr>
          <w:p w:rsidR="00D62A83" w:rsidRPr="005E2784" w:rsidRDefault="00D62A83" w:rsidP="0005501B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5E2784">
              <w:rPr>
                <w:rFonts w:ascii="Times New Roman" w:hAnsi="Times New Roman"/>
                <w:sz w:val="24"/>
                <w:lang w:eastAsia="pl-PL"/>
              </w:rPr>
              <w:t>Przekroczenia prędkości (wartość prędkości definiowana przez użytkownika),</w:t>
            </w:r>
            <w:r w:rsidRPr="005E2784">
              <w:rPr>
                <w:rFonts w:ascii="Times New Roman" w:hAnsi="Times New Roman"/>
                <w:sz w:val="24"/>
              </w:rPr>
              <w:t xml:space="preserve"> w rozbiciu na: </w:t>
            </w:r>
            <w:r w:rsidRPr="005E2784"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 lub grupy pojazdów.</w:t>
            </w:r>
          </w:p>
        </w:tc>
        <w:tc>
          <w:tcPr>
            <w:tcW w:w="3363" w:type="dxa"/>
          </w:tcPr>
          <w:p w:rsidR="00D62A83" w:rsidRPr="005E2784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5E2784">
              <w:rPr>
                <w:rFonts w:ascii="Times New Roman" w:hAnsi="Times New Roman"/>
                <w:sz w:val="24"/>
                <w:lang w:eastAsia="pl-PL"/>
              </w:rPr>
              <w:t>Sygnał z prędkościomierza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6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>. Użycie przycisk</w:t>
            </w:r>
            <w:r>
              <w:rPr>
                <w:rFonts w:ascii="Times New Roman" w:hAnsi="Times New Roman"/>
                <w:sz w:val="24"/>
                <w:lang w:eastAsia="pl-PL"/>
              </w:rPr>
              <w:t>ów: „</w:t>
            </w: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inwalida”.„</w:t>
            </w:r>
            <w:proofErr w:type="gramStart"/>
            <w:r>
              <w:rPr>
                <w:rFonts w:ascii="Times New Roman" w:hAnsi="Times New Roman"/>
                <w:sz w:val="24"/>
                <w:lang w:eastAsia="pl-PL"/>
              </w:rPr>
              <w:t>matka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pl-PL"/>
              </w:rPr>
              <w:t xml:space="preserve"> z dzieckiem", „stop”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generowany przez przyciski po ich naciśnięciu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7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>Użycie przyklęku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z komputera centralnego pojazdu.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8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Liczba</w:t>
            </w:r>
            <w:r w:rsidRPr="00DA493A">
              <w:rPr>
                <w:rFonts w:ascii="Times New Roman" w:hAnsi="Times New Roman"/>
                <w:sz w:val="24"/>
                <w:lang w:eastAsia="pl-PL"/>
              </w:rPr>
              <w:t xml:space="preserve"> skasowanych biletów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papierowych i elektronicznych, sprawdzeń karty KBE </w:t>
            </w:r>
            <w:r>
              <w:rPr>
                <w:rFonts w:ascii="Times New Roman" w:hAnsi="Times New Roman"/>
                <w:sz w:val="24"/>
              </w:rPr>
              <w:t>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z kasownika</w:t>
            </w:r>
          </w:p>
        </w:tc>
      </w:tr>
      <w:tr w:rsidR="00D62A83" w:rsidTr="004F2925">
        <w:tc>
          <w:tcPr>
            <w:tcW w:w="604" w:type="dxa"/>
          </w:tcPr>
          <w:p w:rsidR="00D62A83" w:rsidRDefault="00BB599D" w:rsidP="00727FD7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9</w:t>
            </w:r>
          </w:p>
        </w:tc>
        <w:tc>
          <w:tcPr>
            <w:tcW w:w="5245" w:type="dxa"/>
          </w:tcPr>
          <w:p w:rsidR="00D62A83" w:rsidRPr="00DA493A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 w:rsidRPr="00DA493A">
              <w:rPr>
                <w:rFonts w:ascii="Times New Roman" w:hAnsi="Times New Roman"/>
                <w:sz w:val="24"/>
                <w:lang w:eastAsia="pl-PL"/>
              </w:rPr>
              <w:t>Otwarcie drzwi</w:t>
            </w:r>
            <w:r>
              <w:rPr>
                <w:rFonts w:ascii="Times New Roman" w:hAnsi="Times New Roman"/>
                <w:sz w:val="24"/>
                <w:lang w:eastAsia="pl-PL"/>
              </w:rPr>
              <w:t>/aktywacja przez kierowcę funkcji otwierania drzwi przez pasażera</w:t>
            </w:r>
            <w:r>
              <w:rPr>
                <w:rFonts w:ascii="Times New Roman" w:hAnsi="Times New Roman"/>
                <w:sz w:val="24"/>
              </w:rPr>
              <w:t xml:space="preserve"> w rozbiciu na:</w:t>
            </w:r>
            <w:r w:rsidRPr="000C4C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pl-PL"/>
              </w:rPr>
              <w:t>linię, kierunek, odcinek zdefiniowany przystankami, za dany okres czasu, pojazd</w:t>
            </w:r>
          </w:p>
        </w:tc>
        <w:tc>
          <w:tcPr>
            <w:tcW w:w="3363" w:type="dxa"/>
          </w:tcPr>
          <w:p w:rsidR="00D62A83" w:rsidRDefault="00D62A83" w:rsidP="0005501B">
            <w:pPr>
              <w:spacing w:before="60" w:after="60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Sygnał z komputera centralnego pojazdu.</w:t>
            </w:r>
          </w:p>
        </w:tc>
      </w:tr>
    </w:tbl>
    <w:p w:rsidR="00727FD7" w:rsidRPr="00BB599D" w:rsidRDefault="00727FD7" w:rsidP="00BB599D">
      <w:pPr>
        <w:spacing w:before="60" w:after="60"/>
        <w:rPr>
          <w:rFonts w:ascii="Times New Roman" w:hAnsi="Times New Roman"/>
          <w:sz w:val="24"/>
          <w:lang w:eastAsia="pl-PL"/>
        </w:rPr>
      </w:pPr>
    </w:p>
    <w:sectPr w:rsidR="00727FD7" w:rsidRPr="00BB599D" w:rsidSect="00CA0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E4" w:rsidRDefault="00002EE4" w:rsidP="00465300">
      <w:r>
        <w:separator/>
      </w:r>
    </w:p>
  </w:endnote>
  <w:endnote w:type="continuationSeparator" w:id="0">
    <w:p w:rsidR="00002EE4" w:rsidRDefault="00002EE4" w:rsidP="0046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A4" w:rsidRDefault="00AC0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0" w:rsidRDefault="00CE6721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A4" w:rsidRDefault="00AC0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E4" w:rsidRDefault="00002EE4" w:rsidP="00465300">
      <w:r>
        <w:separator/>
      </w:r>
    </w:p>
  </w:footnote>
  <w:footnote w:type="continuationSeparator" w:id="0">
    <w:p w:rsidR="00002EE4" w:rsidRDefault="00002EE4" w:rsidP="0046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A4" w:rsidRDefault="00AC06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0" w:rsidRPr="00465300" w:rsidRDefault="00465300" w:rsidP="00465300">
    <w:pPr>
      <w:pStyle w:val="Nagwek"/>
      <w:jc w:val="right"/>
      <w:rPr>
        <w:b/>
        <w:sz w:val="16"/>
        <w:szCs w:val="16"/>
      </w:rPr>
    </w:pPr>
    <w:r w:rsidRPr="00465300">
      <w:rPr>
        <w:b/>
        <w:sz w:val="16"/>
        <w:szCs w:val="16"/>
      </w:rPr>
      <w:t>DZ.381</w:t>
    </w:r>
    <w:r w:rsidR="00AC06A4">
      <w:rPr>
        <w:b/>
        <w:sz w:val="16"/>
        <w:szCs w:val="16"/>
      </w:rPr>
      <w:t>.UE-3</w:t>
    </w:r>
    <w:bookmarkStart w:id="0" w:name="_GoBack"/>
    <w:bookmarkEnd w:id="0"/>
    <w:r w:rsidR="00BB599D">
      <w:rPr>
        <w:b/>
        <w:sz w:val="16"/>
        <w:szCs w:val="16"/>
      </w:rPr>
      <w:t>/19</w:t>
    </w:r>
  </w:p>
  <w:p w:rsidR="00465300" w:rsidRPr="00465300" w:rsidRDefault="00465300" w:rsidP="00465300">
    <w:pPr>
      <w:pStyle w:val="Nagwek"/>
      <w:jc w:val="right"/>
      <w:rPr>
        <w:b/>
        <w:sz w:val="16"/>
        <w:szCs w:val="16"/>
      </w:rPr>
    </w:pPr>
    <w:r w:rsidRPr="00465300">
      <w:rPr>
        <w:b/>
        <w:sz w:val="16"/>
        <w:szCs w:val="16"/>
      </w:rPr>
      <w:t>Załącznik nr 3 do specyfikacji technicznej trolejbusów-</w:t>
    </w:r>
  </w:p>
  <w:p w:rsidR="00465300" w:rsidRPr="00465300" w:rsidRDefault="00465300" w:rsidP="00465300">
    <w:pPr>
      <w:pStyle w:val="Nagwek"/>
      <w:jc w:val="right"/>
      <w:rPr>
        <w:b/>
        <w:sz w:val="16"/>
        <w:szCs w:val="16"/>
      </w:rPr>
    </w:pPr>
    <w:r w:rsidRPr="00465300">
      <w:rPr>
        <w:b/>
        <w:sz w:val="16"/>
        <w:szCs w:val="16"/>
      </w:rPr>
      <w:t>Opis danych eksploatacyjnych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A4" w:rsidRDefault="00AC06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7"/>
    <w:rsid w:val="00002EE4"/>
    <w:rsid w:val="0013400C"/>
    <w:rsid w:val="001F7827"/>
    <w:rsid w:val="00223063"/>
    <w:rsid w:val="002A4733"/>
    <w:rsid w:val="002E6774"/>
    <w:rsid w:val="00385074"/>
    <w:rsid w:val="00465300"/>
    <w:rsid w:val="004F2925"/>
    <w:rsid w:val="005C0550"/>
    <w:rsid w:val="005E2784"/>
    <w:rsid w:val="00624ED2"/>
    <w:rsid w:val="007118AC"/>
    <w:rsid w:val="00727FD7"/>
    <w:rsid w:val="00796506"/>
    <w:rsid w:val="007A42F0"/>
    <w:rsid w:val="008425EF"/>
    <w:rsid w:val="00977F6F"/>
    <w:rsid w:val="00AC06A4"/>
    <w:rsid w:val="00B16D87"/>
    <w:rsid w:val="00BB599D"/>
    <w:rsid w:val="00CA0581"/>
    <w:rsid w:val="00CE6721"/>
    <w:rsid w:val="00D23105"/>
    <w:rsid w:val="00D62A83"/>
    <w:rsid w:val="00E01875"/>
    <w:rsid w:val="00E943BB"/>
    <w:rsid w:val="00EC197B"/>
    <w:rsid w:val="00EF0D38"/>
    <w:rsid w:val="00F34311"/>
    <w:rsid w:val="00F40D72"/>
    <w:rsid w:val="00F47089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D7"/>
    <w:pPr>
      <w:suppressAutoHyphens/>
      <w:spacing w:after="0" w:line="240" w:lineRule="auto"/>
    </w:pPr>
    <w:rPr>
      <w:rFonts w:eastAsia="Times New Roman" w:cs="Times New Roman"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D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D7"/>
    <w:pPr>
      <w:suppressAutoHyphens/>
      <w:spacing w:after="0" w:line="240" w:lineRule="auto"/>
    </w:pPr>
    <w:rPr>
      <w:rFonts w:eastAsia="Times New Roman" w:cs="Times New Roman"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300"/>
    <w:rPr>
      <w:rFonts w:eastAsia="Times New Roman" w:cs="Times New Roman"/>
      <w:bCs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D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6</cp:revision>
  <dcterms:created xsi:type="dcterms:W3CDTF">2019-03-22T10:09:00Z</dcterms:created>
  <dcterms:modified xsi:type="dcterms:W3CDTF">2019-04-18T06:36:00Z</dcterms:modified>
</cp:coreProperties>
</file>