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47372766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A00AAE">
        <w:rPr>
          <w:rFonts w:eastAsia="Times New Roman"/>
          <w:b/>
          <w:i/>
          <w:color w:val="385623"/>
          <w:sz w:val="16"/>
          <w:szCs w:val="24"/>
          <w:lang w:eastAsia="x-none"/>
        </w:rPr>
        <w:t>25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76814ED7" w:rsidR="00710FAE" w:rsidRPr="00A00AAE" w:rsidRDefault="005F2FB5" w:rsidP="00710FAE">
            <w:pPr>
              <w:spacing w:before="120" w:after="120"/>
              <w:jc w:val="center"/>
              <w:rPr>
                <w:rFonts w:cs="Calibri"/>
                <w:b/>
                <w:i/>
                <w:color w:val="EEECE1" w:themeColor="background2"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A00AAE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</w:t>
            </w:r>
            <w:r w:rsidR="00F85260" w:rsidRPr="00A00AAE">
              <w:rPr>
                <w:rFonts w:cs="Calibri"/>
                <w:b/>
                <w:i/>
                <w:color w:val="EEECE1" w:themeColor="background2"/>
                <w:sz w:val="20"/>
                <w:szCs w:val="18"/>
                <w:lang w:eastAsia="ar-SA"/>
              </w:rPr>
              <w:t xml:space="preserve">negocjacji </w:t>
            </w:r>
            <w:r w:rsidRPr="00A00AAE">
              <w:rPr>
                <w:rFonts w:cs="Calibri"/>
                <w:b/>
                <w:i/>
                <w:color w:val="EEECE1" w:themeColor="background2"/>
                <w:sz w:val="20"/>
                <w:szCs w:val="18"/>
                <w:lang w:eastAsia="ar-SA"/>
              </w:rPr>
              <w:t xml:space="preserve"> pn.: </w:t>
            </w:r>
            <w:r w:rsidR="002F7533" w:rsidRPr="00A00AAE">
              <w:rPr>
                <w:rFonts w:cs="Calibri"/>
                <w:b/>
                <w:i/>
                <w:color w:val="EEECE1" w:themeColor="background2"/>
                <w:sz w:val="20"/>
                <w:szCs w:val="18"/>
                <w:lang w:eastAsia="ar-SA"/>
              </w:rPr>
              <w:t xml:space="preserve"> </w:t>
            </w:r>
          </w:p>
          <w:p w14:paraId="599B9014" w14:textId="5F314F22" w:rsidR="005F2FB5" w:rsidRPr="00A00AAE" w:rsidRDefault="00A00AAE" w:rsidP="00A00AA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00AAE">
              <w:rPr>
                <w:b/>
                <w:color w:val="EEECE1" w:themeColor="background2"/>
                <w:sz w:val="28"/>
                <w:szCs w:val="28"/>
              </w:rPr>
              <w:t>Przebudowa nawierzchni podwórza przy ul. Karaszewskiego 10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8E3F780" w:rsidR="00595617" w:rsidRPr="00F37913" w:rsidRDefault="00730B68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1BAF5240" w:rsidR="00183624" w:rsidRPr="0026070B" w:rsidRDefault="00CE2DBC" w:rsidP="0053054D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18)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594D3AF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branży drogowej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5 robót</w:t>
            </w:r>
          </w:p>
          <w:p w14:paraId="5C33DA0B" w14:textId="2FF3128E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53054D">
              <w:rPr>
                <w:rFonts w:asciiTheme="minorHAnsi" w:hAnsiTheme="minorHAnsi" w:cstheme="minorHAnsi"/>
                <w:b/>
                <w:sz w:val="20"/>
                <w:szCs w:val="16"/>
              </w:rPr>
              <w:t>18-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19)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77777777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21F11F52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 / 5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576E3719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3C4865D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D23DC4">
        <w:rPr>
          <w:rFonts w:ascii="Arial" w:hAnsi="Arial" w:cs="Arial"/>
          <w:b/>
          <w:sz w:val="18"/>
          <w:szCs w:val="20"/>
          <w:u w:val="single"/>
        </w:rPr>
        <w:t>25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20006FB3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4BC9F680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lastRenderedPageBreak/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72131" w14:textId="77777777" w:rsidR="000774AA" w:rsidRDefault="000774AA" w:rsidP="00052EF0">
      <w:pPr>
        <w:spacing w:after="0" w:line="240" w:lineRule="auto"/>
      </w:pPr>
      <w:r>
        <w:separator/>
      </w:r>
    </w:p>
  </w:endnote>
  <w:endnote w:type="continuationSeparator" w:id="0">
    <w:p w14:paraId="2C1FF2AE" w14:textId="77777777" w:rsidR="000774AA" w:rsidRDefault="000774AA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38897" w14:textId="77777777" w:rsidR="000774AA" w:rsidRDefault="000774AA" w:rsidP="00052EF0">
      <w:pPr>
        <w:spacing w:after="0" w:line="240" w:lineRule="auto"/>
      </w:pPr>
      <w:r>
        <w:separator/>
      </w:r>
    </w:p>
  </w:footnote>
  <w:footnote w:type="continuationSeparator" w:id="0">
    <w:p w14:paraId="1E92649C" w14:textId="77777777" w:rsidR="000774AA" w:rsidRDefault="000774AA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774AA"/>
    <w:rsid w:val="00085B54"/>
    <w:rsid w:val="000B1CF6"/>
    <w:rsid w:val="000F7A1E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2F7C09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054D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27CA"/>
    <w:rsid w:val="007042AF"/>
    <w:rsid w:val="00710FAE"/>
    <w:rsid w:val="00712E92"/>
    <w:rsid w:val="00725271"/>
    <w:rsid w:val="00730B68"/>
    <w:rsid w:val="007466AE"/>
    <w:rsid w:val="007561B3"/>
    <w:rsid w:val="0077527C"/>
    <w:rsid w:val="00784E95"/>
    <w:rsid w:val="007952BC"/>
    <w:rsid w:val="007A5668"/>
    <w:rsid w:val="007E75CA"/>
    <w:rsid w:val="008360F2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0AAE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A7DA1"/>
    <w:rsid w:val="00BC5C4B"/>
    <w:rsid w:val="00BD0A5E"/>
    <w:rsid w:val="00C33879"/>
    <w:rsid w:val="00C670E0"/>
    <w:rsid w:val="00CB1B1D"/>
    <w:rsid w:val="00CE2DBC"/>
    <w:rsid w:val="00D000AC"/>
    <w:rsid w:val="00D0017A"/>
    <w:rsid w:val="00D23DC4"/>
    <w:rsid w:val="00D42C48"/>
    <w:rsid w:val="00D472CA"/>
    <w:rsid w:val="00D67E9C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15</cp:revision>
  <cp:lastPrinted>2020-08-03T07:31:00Z</cp:lastPrinted>
  <dcterms:created xsi:type="dcterms:W3CDTF">2021-02-02T23:36:00Z</dcterms:created>
  <dcterms:modified xsi:type="dcterms:W3CDTF">2021-07-26T11:35:00Z</dcterms:modified>
</cp:coreProperties>
</file>