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853D7" w14:textId="0AFA5815" w:rsidR="005D442A" w:rsidRDefault="005D442A" w:rsidP="00A205CC">
      <w:pPr>
        <w:ind w:left="142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Artykuły mrożone, </w:t>
      </w:r>
      <w:r w:rsidR="00570D8D">
        <w:rPr>
          <w:rFonts w:ascii="Times New Roman" w:hAnsi="Times New Roman" w:cs="Times New Roman"/>
          <w:b/>
          <w:sz w:val="20"/>
          <w:szCs w:val="20"/>
        </w:rPr>
        <w:t>oraz</w:t>
      </w:r>
      <w:r>
        <w:rPr>
          <w:rFonts w:ascii="Times New Roman" w:hAnsi="Times New Roman" w:cs="Times New Roman"/>
          <w:b/>
          <w:sz w:val="20"/>
          <w:szCs w:val="20"/>
        </w:rPr>
        <w:t xml:space="preserve"> ryby i przetwory rybne</w:t>
      </w:r>
    </w:p>
    <w:p w14:paraId="31D00A99" w14:textId="0B9D51DC" w:rsidR="00CC4A63" w:rsidRPr="002B0D1F" w:rsidRDefault="00361A0D" w:rsidP="00A205CC">
      <w:pPr>
        <w:ind w:left="142" w:firstLine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475A1">
        <w:rPr>
          <w:rFonts w:ascii="Times New Roman" w:hAnsi="Times New Roman" w:cs="Times New Roman"/>
          <w:b/>
          <w:sz w:val="20"/>
          <w:szCs w:val="20"/>
        </w:rPr>
        <w:tab/>
      </w:r>
      <w:r w:rsidRPr="008475A1">
        <w:rPr>
          <w:rFonts w:ascii="Times New Roman" w:hAnsi="Times New Roman" w:cs="Times New Roman"/>
          <w:b/>
          <w:sz w:val="20"/>
          <w:szCs w:val="20"/>
        </w:rPr>
        <w:tab/>
      </w:r>
      <w:r w:rsidRPr="008475A1">
        <w:rPr>
          <w:rFonts w:ascii="Times New Roman" w:hAnsi="Times New Roman" w:cs="Times New Roman"/>
          <w:b/>
          <w:sz w:val="20"/>
          <w:szCs w:val="20"/>
        </w:rPr>
        <w:tab/>
      </w:r>
      <w:r w:rsidRPr="008475A1">
        <w:rPr>
          <w:rFonts w:ascii="Times New Roman" w:hAnsi="Times New Roman" w:cs="Times New Roman"/>
          <w:b/>
          <w:sz w:val="20"/>
          <w:szCs w:val="20"/>
        </w:rPr>
        <w:tab/>
      </w:r>
      <w:r w:rsidRPr="008475A1">
        <w:rPr>
          <w:rFonts w:ascii="Times New Roman" w:hAnsi="Times New Roman" w:cs="Times New Roman"/>
          <w:b/>
          <w:sz w:val="20"/>
          <w:szCs w:val="20"/>
        </w:rPr>
        <w:tab/>
      </w:r>
      <w:r w:rsidRPr="008475A1">
        <w:rPr>
          <w:rFonts w:ascii="Times New Roman" w:hAnsi="Times New Roman" w:cs="Times New Roman"/>
          <w:b/>
          <w:sz w:val="20"/>
          <w:szCs w:val="20"/>
        </w:rPr>
        <w:tab/>
      </w:r>
      <w:r w:rsidRPr="008475A1">
        <w:rPr>
          <w:rFonts w:ascii="Times New Roman" w:hAnsi="Times New Roman" w:cs="Times New Roman"/>
          <w:b/>
          <w:sz w:val="20"/>
          <w:szCs w:val="20"/>
        </w:rPr>
        <w:tab/>
      </w:r>
      <w:r w:rsidR="008475A1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2B0D1F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="00A205CC" w:rsidRPr="008475A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B0D1F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A205CC" w:rsidRPr="008475A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C4A63" w:rsidRPr="002B0D1F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8475A1" w:rsidRPr="002B0D1F">
        <w:rPr>
          <w:rFonts w:ascii="Times New Roman" w:hAnsi="Times New Roman" w:cs="Times New Roman"/>
          <w:bCs/>
          <w:sz w:val="20"/>
          <w:szCs w:val="20"/>
        </w:rPr>
        <w:t>2 do zaproszenia</w:t>
      </w:r>
    </w:p>
    <w:p w14:paraId="33362C86" w14:textId="3816294E" w:rsidR="00CC4A63" w:rsidRPr="008475A1" w:rsidRDefault="00CC4A63" w:rsidP="00B262F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0F4278C" w14:textId="756B5F6F" w:rsidR="00CC4A63" w:rsidRPr="008475A1" w:rsidRDefault="00BA61FD" w:rsidP="00A205C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75A1">
        <w:rPr>
          <w:rFonts w:ascii="Times New Roman" w:hAnsi="Times New Roman" w:cs="Times New Roman"/>
          <w:b/>
          <w:sz w:val="20"/>
          <w:szCs w:val="20"/>
        </w:rPr>
        <w:t>OPIS PRZEDMIOTU ZAMÓWIENIA</w:t>
      </w:r>
    </w:p>
    <w:p w14:paraId="370B7681" w14:textId="77777777" w:rsidR="00570D8D" w:rsidRDefault="00FC245E" w:rsidP="0098028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Przedmiotem zamówienia jest </w:t>
      </w:r>
      <w:r w:rsidR="008475A1" w:rsidRPr="008475A1">
        <w:rPr>
          <w:rFonts w:ascii="Times New Roman" w:hAnsi="Times New Roman" w:cs="Times New Roman"/>
          <w:b/>
          <w:sz w:val="20"/>
          <w:szCs w:val="20"/>
        </w:rPr>
        <w:t xml:space="preserve">zakup i sukcesywne </w:t>
      </w:r>
      <w:r w:rsidR="007961E4">
        <w:rPr>
          <w:rFonts w:ascii="Times New Roman" w:hAnsi="Times New Roman" w:cs="Times New Roman"/>
          <w:b/>
          <w:sz w:val="20"/>
          <w:szCs w:val="20"/>
        </w:rPr>
        <w:t xml:space="preserve">dostawy </w:t>
      </w:r>
      <w:r w:rsidR="00C46174" w:rsidRPr="00C46174">
        <w:rPr>
          <w:rFonts w:ascii="Times New Roman" w:hAnsi="Times New Roman" w:cs="Times New Roman"/>
          <w:b/>
          <w:sz w:val="20"/>
          <w:szCs w:val="20"/>
        </w:rPr>
        <w:t>artykułów mrożonych</w:t>
      </w:r>
      <w:r w:rsidR="00FD2219">
        <w:rPr>
          <w:rFonts w:ascii="Times New Roman" w:hAnsi="Times New Roman" w:cs="Times New Roman"/>
          <w:b/>
          <w:sz w:val="20"/>
          <w:szCs w:val="20"/>
        </w:rPr>
        <w:t xml:space="preserve">, tym ryb i przetworów </w:t>
      </w:r>
      <w:proofErr w:type="gramStart"/>
      <w:r w:rsidR="00FD2219">
        <w:rPr>
          <w:rFonts w:ascii="Times New Roman" w:hAnsi="Times New Roman" w:cs="Times New Roman"/>
          <w:b/>
          <w:sz w:val="20"/>
          <w:szCs w:val="20"/>
        </w:rPr>
        <w:t>rybnych</w:t>
      </w:r>
      <w:r w:rsidR="00C46174" w:rsidRPr="00C4617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8475A1" w:rsidRPr="008475A1">
        <w:rPr>
          <w:rFonts w:ascii="Times New Roman" w:hAnsi="Times New Roman" w:cs="Times New Roman"/>
          <w:sz w:val="20"/>
          <w:szCs w:val="20"/>
        </w:rPr>
        <w:t>dla</w:t>
      </w:r>
      <w:proofErr w:type="gramEnd"/>
      <w:r w:rsidR="008475A1" w:rsidRPr="008475A1">
        <w:rPr>
          <w:rFonts w:ascii="Times New Roman" w:hAnsi="Times New Roman" w:cs="Times New Roman"/>
          <w:sz w:val="20"/>
          <w:szCs w:val="20"/>
        </w:rPr>
        <w:t xml:space="preserve"> potrzeb</w:t>
      </w:r>
      <w:r w:rsidR="00B240FE">
        <w:rPr>
          <w:rFonts w:ascii="Times New Roman" w:hAnsi="Times New Roman" w:cs="Times New Roman"/>
          <w:sz w:val="20"/>
          <w:szCs w:val="20"/>
        </w:rPr>
        <w:t xml:space="preserve"> </w:t>
      </w:r>
      <w:r w:rsidR="00B240FE" w:rsidRPr="008A57BE">
        <w:rPr>
          <w:rFonts w:ascii="Times New Roman" w:hAnsi="Times New Roman" w:cs="Times New Roman"/>
          <w:sz w:val="20"/>
          <w:szCs w:val="20"/>
        </w:rPr>
        <w:t>Szczecińskiego Stowarzyszenia „Złoty Wiek” z siedzibą przy ul. Hryniewieckiego 9, 70-606 Szczecin, NIP:852-238-40-67</w:t>
      </w:r>
      <w:r w:rsidR="00B240FE">
        <w:rPr>
          <w:rFonts w:ascii="Times New Roman" w:hAnsi="Times New Roman" w:cs="Times New Roman"/>
          <w:sz w:val="20"/>
          <w:szCs w:val="20"/>
        </w:rPr>
        <w:t>.</w:t>
      </w:r>
      <w:r w:rsidR="00C461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A93EAF" w14:textId="77777777" w:rsidR="0032638C" w:rsidRPr="0032638C" w:rsidRDefault="0032638C" w:rsidP="0032638C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638C">
        <w:rPr>
          <w:rFonts w:ascii="Times New Roman" w:hAnsi="Times New Roman" w:cs="Times New Roman"/>
          <w:sz w:val="20"/>
          <w:szCs w:val="20"/>
        </w:rPr>
        <w:t xml:space="preserve">miejscami dostaw sukcesywnych </w:t>
      </w:r>
      <w:proofErr w:type="gramStart"/>
      <w:r w:rsidRPr="0032638C">
        <w:rPr>
          <w:rFonts w:ascii="Times New Roman" w:hAnsi="Times New Roman" w:cs="Times New Roman"/>
          <w:sz w:val="20"/>
          <w:szCs w:val="20"/>
        </w:rPr>
        <w:t>są :</w:t>
      </w:r>
      <w:proofErr w:type="gramEnd"/>
    </w:p>
    <w:p w14:paraId="5FD66962" w14:textId="77777777" w:rsidR="0032638C" w:rsidRPr="0032638C" w:rsidRDefault="0032638C" w:rsidP="0032638C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638C">
        <w:rPr>
          <w:rFonts w:ascii="Times New Roman" w:hAnsi="Times New Roman" w:cs="Times New Roman"/>
          <w:sz w:val="20"/>
          <w:szCs w:val="20"/>
        </w:rPr>
        <w:t xml:space="preserve">1)Schronisko dla Osób Bezdomnych z Usługami </w:t>
      </w:r>
      <w:proofErr w:type="gramStart"/>
      <w:r w:rsidRPr="0032638C">
        <w:rPr>
          <w:rFonts w:ascii="Times New Roman" w:hAnsi="Times New Roman" w:cs="Times New Roman"/>
          <w:sz w:val="20"/>
          <w:szCs w:val="20"/>
        </w:rPr>
        <w:t>Opiekuńczymi ,</w:t>
      </w:r>
      <w:proofErr w:type="gramEnd"/>
      <w:r w:rsidRPr="0032638C">
        <w:rPr>
          <w:rFonts w:ascii="Times New Roman" w:hAnsi="Times New Roman" w:cs="Times New Roman"/>
          <w:sz w:val="20"/>
          <w:szCs w:val="20"/>
        </w:rPr>
        <w:t>ul. Hryniewieckiego 9, 70-606 Szczecin</w:t>
      </w:r>
    </w:p>
    <w:p w14:paraId="739974C5" w14:textId="3F95C794" w:rsidR="00570D8D" w:rsidRDefault="0032638C" w:rsidP="0032638C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638C">
        <w:rPr>
          <w:rFonts w:ascii="Times New Roman" w:hAnsi="Times New Roman" w:cs="Times New Roman"/>
          <w:sz w:val="20"/>
          <w:szCs w:val="20"/>
        </w:rPr>
        <w:t xml:space="preserve">2)Regionalne Centrum Wsparcia Osób </w:t>
      </w:r>
      <w:proofErr w:type="gramStart"/>
      <w:r w:rsidRPr="0032638C">
        <w:rPr>
          <w:rFonts w:ascii="Times New Roman" w:hAnsi="Times New Roman" w:cs="Times New Roman"/>
          <w:sz w:val="20"/>
          <w:szCs w:val="20"/>
        </w:rPr>
        <w:t>Niesamodzielnych ,</w:t>
      </w:r>
      <w:proofErr w:type="gramEnd"/>
      <w:r w:rsidRPr="0032638C">
        <w:rPr>
          <w:rFonts w:ascii="Times New Roman" w:hAnsi="Times New Roman" w:cs="Times New Roman"/>
          <w:sz w:val="20"/>
          <w:szCs w:val="20"/>
        </w:rPr>
        <w:t xml:space="preserve"> ul. Janusza Korczaka 21-23,  72-010 Police</w:t>
      </w:r>
    </w:p>
    <w:p w14:paraId="3E5B922B" w14:textId="4DCE04C2" w:rsidR="00980282" w:rsidRDefault="00942676" w:rsidP="00570D8D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Artykuł</w:t>
      </w:r>
      <w:r w:rsidR="00A205CC" w:rsidRPr="008475A1">
        <w:rPr>
          <w:rFonts w:ascii="Times New Roman" w:hAnsi="Times New Roman" w:cs="Times New Roman"/>
          <w:sz w:val="20"/>
          <w:szCs w:val="20"/>
        </w:rPr>
        <w:t>y</w:t>
      </w:r>
      <w:r w:rsidRPr="008475A1">
        <w:rPr>
          <w:rFonts w:ascii="Times New Roman" w:hAnsi="Times New Roman" w:cs="Times New Roman"/>
          <w:sz w:val="20"/>
          <w:szCs w:val="20"/>
        </w:rPr>
        <w:t xml:space="preserve"> spożywcze wraz podaniem maksymalnej wielkości zaopatrzenia zostały opisane </w:t>
      </w:r>
      <w:r w:rsidR="00C46174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4E3E06">
        <w:rPr>
          <w:rFonts w:ascii="Times New Roman" w:hAnsi="Times New Roman" w:cs="Times New Roman"/>
          <w:b/>
          <w:sz w:val="20"/>
          <w:szCs w:val="20"/>
        </w:rPr>
        <w:t>3</w:t>
      </w:r>
      <w:r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A9223C">
        <w:rPr>
          <w:rFonts w:ascii="Times New Roman" w:hAnsi="Times New Roman" w:cs="Times New Roman"/>
          <w:sz w:val="20"/>
          <w:szCs w:val="20"/>
        </w:rPr>
        <w:t xml:space="preserve">niniejszego </w:t>
      </w:r>
      <w:r w:rsidR="008475A1">
        <w:rPr>
          <w:rFonts w:ascii="Times New Roman" w:hAnsi="Times New Roman" w:cs="Times New Roman"/>
          <w:sz w:val="20"/>
          <w:szCs w:val="20"/>
        </w:rPr>
        <w:t>zaproszenia.</w:t>
      </w:r>
    </w:p>
    <w:p w14:paraId="09187E20" w14:textId="77777777" w:rsidR="00C46174" w:rsidRPr="00C46174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174">
        <w:rPr>
          <w:rFonts w:ascii="Times New Roman" w:hAnsi="Times New Roman" w:cs="Times New Roman"/>
          <w:sz w:val="20"/>
          <w:szCs w:val="20"/>
        </w:rPr>
        <w:t>Kody CPV: 15896000-5 produkty głęboko mrożone</w:t>
      </w:r>
    </w:p>
    <w:p w14:paraId="6C9186DE" w14:textId="43D49023" w:rsidR="007961E4" w:rsidRPr="00AD2E3A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2E3A">
        <w:rPr>
          <w:rFonts w:ascii="Times New Roman" w:hAnsi="Times New Roman" w:cs="Times New Roman"/>
          <w:color w:val="000000" w:themeColor="text1"/>
          <w:sz w:val="20"/>
          <w:szCs w:val="20"/>
        </w:rPr>
        <w:t>Kody CPV: 15200000-0 ryby przetworzone i konserwowane</w:t>
      </w:r>
    </w:p>
    <w:p w14:paraId="4CAA5B11" w14:textId="77777777" w:rsidR="00C46174" w:rsidRPr="00980282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08662E" w14:textId="54B25DA3" w:rsidR="00B262F5" w:rsidRPr="008475A1" w:rsidRDefault="00FC245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Zamawiający nie dokonuje podziału zamówienia na części z uwagi na fakt, iż taki podział wiąże się dla Zamawiającego z nadmiernymi trudnościami technicznymi oraz nadmiernymi kosztami wykonania zamówienia, oraz nie ma możliwości skoordynowania działań różnych wykonawców realizujących poszczególne części zamówienia, co mogłaby poważnie zagrozić właściwemu wykonaniu zamówienia</w:t>
      </w:r>
      <w:r w:rsidR="00B262F5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59BF08C8" w14:textId="77777777" w:rsidR="00B262F5" w:rsidRPr="008475A1" w:rsidRDefault="00B262F5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28CA17" w14:textId="20244B7B" w:rsidR="00DC0DCE" w:rsidRDefault="00FC245E" w:rsidP="008475A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Powyższe może utrudnić oraz uniemożliwić koordynację terminowości dostaw prowadzonych przez kilka podmiotów jednocześnie, czego konsekwencją byłoby zagrożenie właściwego wykonania zamówienia. Zamawiający działając racjonalnie, poprzez uzyskanie najlepszych efektów z poniesionych nakładów, nie może dopuścić do maksymalnego możliwego rozdrobnienia zamówienia, z uwagi na fakt, że nadmierne rozdrobnienie przedmiotowego zamówienia na części może pociągnąć za sobą negatywne skutki dla </w:t>
      </w:r>
      <w:proofErr w:type="gramStart"/>
      <w:r w:rsidRPr="008475A1">
        <w:rPr>
          <w:rFonts w:ascii="Times New Roman" w:hAnsi="Times New Roman" w:cs="Times New Roman"/>
          <w:sz w:val="20"/>
          <w:szCs w:val="20"/>
        </w:rPr>
        <w:t>Zamawiającego .</w:t>
      </w:r>
      <w:proofErr w:type="gramEnd"/>
      <w:r w:rsidRPr="008475A1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B70662F" w14:textId="77777777" w:rsidR="008475A1" w:rsidRPr="008475A1" w:rsidRDefault="008475A1" w:rsidP="008475A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EE128C" w14:textId="00CAD527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Zamawiający informuje, iż 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we </w:t>
      </w:r>
      <w:r w:rsidRPr="008475A1">
        <w:rPr>
          <w:rFonts w:ascii="Times New Roman" w:hAnsi="Times New Roman" w:cs="Times New Roman"/>
          <w:sz w:val="20"/>
          <w:szCs w:val="20"/>
        </w:rPr>
        <w:t xml:space="preserve">wszystkich </w:t>
      </w:r>
      <w:r w:rsidR="008475A1">
        <w:rPr>
          <w:rFonts w:ascii="Times New Roman" w:hAnsi="Times New Roman" w:cs="Times New Roman"/>
          <w:sz w:val="20"/>
          <w:szCs w:val="20"/>
        </w:rPr>
        <w:t xml:space="preserve">dokumentach zapytania cenowego </w:t>
      </w:r>
      <w:r w:rsidRPr="008475A1">
        <w:rPr>
          <w:rFonts w:ascii="Times New Roman" w:hAnsi="Times New Roman" w:cs="Times New Roman"/>
          <w:sz w:val="20"/>
          <w:szCs w:val="20"/>
        </w:rPr>
        <w:t xml:space="preserve">oraz jej załącznikach, w których Zamawiający odwołuje się do norm, aprobat, specyfikacji technicznych lub systemów odniesienia zgodnie z art. 99 ust. 5 </w:t>
      </w:r>
      <w:proofErr w:type="spellStart"/>
      <w:r w:rsidRPr="008475A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475A1">
        <w:rPr>
          <w:rFonts w:ascii="Times New Roman" w:hAnsi="Times New Roman" w:cs="Times New Roman"/>
          <w:sz w:val="20"/>
          <w:szCs w:val="20"/>
        </w:rPr>
        <w:t xml:space="preserve">, Zamawiający dopuszcza rozwiązania równoważne.  W przypadku, gdy w opisie przedmiotu zamówienia podano nazwy materiałów lub produktów konkretnych producentów to należy traktować to jedynie jako określenie pożądanego standardu i jakości, jeśli 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w 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8475A1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4E3E06">
        <w:rPr>
          <w:rFonts w:ascii="Times New Roman" w:hAnsi="Times New Roman" w:cs="Times New Roman"/>
          <w:b/>
          <w:sz w:val="20"/>
          <w:szCs w:val="20"/>
        </w:rPr>
        <w:t>3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 xml:space="preserve">do </w:t>
      </w:r>
      <w:r w:rsidR="008475A1">
        <w:rPr>
          <w:rFonts w:ascii="Times New Roman" w:hAnsi="Times New Roman" w:cs="Times New Roman"/>
          <w:sz w:val="20"/>
          <w:szCs w:val="20"/>
        </w:rPr>
        <w:t>zapytania cenowego</w:t>
      </w:r>
      <w:r w:rsidRPr="008475A1">
        <w:rPr>
          <w:rFonts w:ascii="Times New Roman" w:hAnsi="Times New Roman" w:cs="Times New Roman"/>
          <w:sz w:val="20"/>
          <w:szCs w:val="20"/>
        </w:rPr>
        <w:t xml:space="preserve"> przedmiot zamówienia jest opisany ze wskazaniem znaków towarowych, patentów lub pochodzenia, to przyjmuje się, że wskazaniom takim towarzyszą wyrazy „lub równoważne”.</w:t>
      </w:r>
    </w:p>
    <w:p w14:paraId="264E76AC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ADB943" w14:textId="67442FBD" w:rsidR="00DC0DCE" w:rsidRPr="008475A1" w:rsidRDefault="00FC245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We wszystkich takich sytuacjach Wykonawca może zaoferować równoważne materiały lub produkty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o co najmniej takich samych parametrach. Przez równoważność produktu Zamawiający rozumie zaoferowanie produktu, którego parametry techniczne zastosowanych materiałów są co najmniej takie same jak produktów opisanych w </w:t>
      </w:r>
      <w:r w:rsidR="008475A1">
        <w:rPr>
          <w:rFonts w:ascii="Times New Roman" w:hAnsi="Times New Roman" w:cs="Times New Roman"/>
          <w:sz w:val="20"/>
          <w:szCs w:val="20"/>
        </w:rPr>
        <w:t>zapytaniu cenowym</w:t>
      </w:r>
      <w:r w:rsidRPr="008475A1">
        <w:rPr>
          <w:rFonts w:ascii="Times New Roman" w:hAnsi="Times New Roman" w:cs="Times New Roman"/>
          <w:sz w:val="20"/>
          <w:szCs w:val="20"/>
        </w:rPr>
        <w:t xml:space="preserve">. W przypadku zaoferowania rozwiązania równoważnego, Wykonawca zobowiązany jest wykazać równoważność zastosowanych rozwiązań dołączając do oferty opis produktów równoważnych </w:t>
      </w:r>
      <w:r w:rsidRPr="001B072E">
        <w:rPr>
          <w:rFonts w:ascii="Times New Roman" w:hAnsi="Times New Roman" w:cs="Times New Roman"/>
          <w:sz w:val="20"/>
          <w:szCs w:val="20"/>
        </w:rPr>
        <w:t xml:space="preserve">(Wykaz produktów równoważnych wraz z </w:t>
      </w:r>
      <w:proofErr w:type="gramStart"/>
      <w:r w:rsidRPr="001B072E">
        <w:rPr>
          <w:rFonts w:ascii="Times New Roman" w:hAnsi="Times New Roman" w:cs="Times New Roman"/>
          <w:sz w:val="20"/>
          <w:szCs w:val="20"/>
        </w:rPr>
        <w:t>dowodami</w:t>
      </w:r>
      <w:proofErr w:type="gramEnd"/>
      <w:r w:rsidRPr="001B072E">
        <w:rPr>
          <w:rFonts w:ascii="Times New Roman" w:hAnsi="Times New Roman" w:cs="Times New Roman"/>
          <w:sz w:val="20"/>
          <w:szCs w:val="20"/>
        </w:rPr>
        <w:t xml:space="preserve"> że są zgodne z wymagania</w:t>
      </w:r>
      <w:r w:rsidRPr="00A92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 </w:t>
      </w:r>
      <w:r w:rsidR="00477001" w:rsidRPr="00A92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zawartymi w </w:t>
      </w:r>
      <w:r w:rsidR="00477001" w:rsidRPr="001B072E">
        <w:rPr>
          <w:rFonts w:ascii="Times New Roman" w:hAnsi="Times New Roman" w:cs="Times New Roman"/>
          <w:sz w:val="20"/>
          <w:szCs w:val="20"/>
        </w:rPr>
        <w:t>opisie przedmiotu zamówienia</w:t>
      </w:r>
      <w:r w:rsidR="00A9223C">
        <w:rPr>
          <w:rFonts w:ascii="Times New Roman" w:hAnsi="Times New Roman" w:cs="Times New Roman"/>
          <w:sz w:val="20"/>
          <w:szCs w:val="20"/>
        </w:rPr>
        <w:t xml:space="preserve"> oraz </w:t>
      </w:r>
      <w:r w:rsidR="00A9223C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A9223C">
        <w:rPr>
          <w:rFonts w:ascii="Times New Roman" w:hAnsi="Times New Roman" w:cs="Times New Roman"/>
          <w:b/>
          <w:sz w:val="20"/>
          <w:szCs w:val="20"/>
        </w:rPr>
        <w:t>z</w:t>
      </w:r>
      <w:r w:rsidR="00A9223C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4E3E06">
        <w:rPr>
          <w:rFonts w:ascii="Times New Roman" w:hAnsi="Times New Roman" w:cs="Times New Roman"/>
          <w:b/>
          <w:sz w:val="20"/>
          <w:szCs w:val="20"/>
        </w:rPr>
        <w:t>3</w:t>
      </w:r>
      <w:r w:rsidR="00A9223C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A9223C">
        <w:rPr>
          <w:rFonts w:ascii="Times New Roman" w:hAnsi="Times New Roman" w:cs="Times New Roman"/>
          <w:sz w:val="20"/>
          <w:szCs w:val="20"/>
        </w:rPr>
        <w:t>niniejszego zaproszenia</w:t>
      </w:r>
      <w:r w:rsidRPr="001B072E">
        <w:rPr>
          <w:rFonts w:ascii="Times New Roman" w:hAnsi="Times New Roman" w:cs="Times New Roman"/>
          <w:sz w:val="20"/>
          <w:szCs w:val="20"/>
        </w:rPr>
        <w:t>).</w:t>
      </w:r>
    </w:p>
    <w:p w14:paraId="68F967C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60EEDF79" w14:textId="4B041EAF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Nazwy własne podane w </w:t>
      </w:r>
      <w:r w:rsidRPr="008475A1">
        <w:rPr>
          <w:rFonts w:ascii="Times New Roman" w:hAnsi="Times New Roman" w:cs="Times New Roman"/>
          <w:sz w:val="20"/>
          <w:szCs w:val="20"/>
        </w:rPr>
        <w:t>zestawieniu asortymentowo – kalkulacyjnym, stanowiącym</w:t>
      </w:r>
      <w:r w:rsidRPr="00477001">
        <w:rPr>
          <w:rFonts w:ascii="Times New Roman" w:hAnsi="Times New Roman" w:cs="Times New Roman"/>
          <w:sz w:val="20"/>
          <w:szCs w:val="20"/>
        </w:rPr>
        <w:t xml:space="preserve"> </w:t>
      </w:r>
      <w:r w:rsidRPr="00477001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3D7D02" w:rsidRPr="00477001">
        <w:rPr>
          <w:rFonts w:ascii="Times New Roman" w:hAnsi="Times New Roman" w:cs="Times New Roman"/>
          <w:b/>
          <w:sz w:val="20"/>
          <w:szCs w:val="20"/>
        </w:rPr>
        <w:t>3</w:t>
      </w:r>
      <w:r w:rsidR="004770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001" w:rsidRPr="00477001">
        <w:rPr>
          <w:rFonts w:ascii="Times New Roman" w:hAnsi="Times New Roman" w:cs="Times New Roman"/>
          <w:sz w:val="20"/>
          <w:szCs w:val="20"/>
        </w:rPr>
        <w:t>do</w:t>
      </w:r>
      <w:r w:rsidR="003D7D02" w:rsidRPr="00477001">
        <w:rPr>
          <w:rFonts w:ascii="Times New Roman" w:hAnsi="Times New Roman" w:cs="Times New Roman"/>
          <w:sz w:val="20"/>
          <w:szCs w:val="20"/>
        </w:rPr>
        <w:t xml:space="preserve"> </w:t>
      </w:r>
      <w:r w:rsidR="00477001" w:rsidRPr="00477001">
        <w:rPr>
          <w:rFonts w:ascii="Times New Roman" w:hAnsi="Times New Roman" w:cs="Times New Roman"/>
          <w:sz w:val="20"/>
          <w:szCs w:val="20"/>
        </w:rPr>
        <w:t>niniejszego opisu przedmiotu zamówienia</w:t>
      </w:r>
      <w:r w:rsidR="003D7D02" w:rsidRPr="004770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7001">
        <w:rPr>
          <w:rFonts w:ascii="Times New Roman" w:hAnsi="Times New Roman" w:cs="Times New Roman"/>
          <w:sz w:val="20"/>
          <w:szCs w:val="20"/>
        </w:rPr>
        <w:t xml:space="preserve">należy </w:t>
      </w:r>
      <w:r w:rsidRPr="008475A1">
        <w:rPr>
          <w:rFonts w:ascii="Times New Roman" w:hAnsi="Times New Roman" w:cs="Times New Roman"/>
          <w:sz w:val="20"/>
          <w:szCs w:val="20"/>
        </w:rPr>
        <w:t xml:space="preserve">rozumieć jako preferowanego typu. Wykonawca może zaproponować produkty o innej nazwie, jednak muszą one spełniać wymogi tej samej lub wyższej jakości. 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Za „równoważne” Zamawiający uzna produkty, które będą posiadać te same składniki, konsystencję, gramaturę oraz wartości odżywcze i walory smakowe co produkty podane przykładowo. W takim przypadku należy wpisać jaki produkt proponuje Wykonawca. Dopuszcza się zastosowanie rozwiązań równoważnych w stosunku do opisanych norm i systemów odniesienia.</w:t>
      </w:r>
    </w:p>
    <w:p w14:paraId="66AD7ECE" w14:textId="77777777" w:rsidR="003D7D02" w:rsidRDefault="003D7D02" w:rsidP="003D7D02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68B42D" w14:textId="0FAC3076" w:rsidR="00DC0DCE" w:rsidRDefault="00FC245E" w:rsidP="00AD2E3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Zamawiający zastrzega możliwość ilościowej zmiany poszczególnych asortymentów w ramach wartości zamówienia określonego umową. Zamawiający zastrzega sobie prawo do wykorzystania niepełnej ilości asortymentu określonego </w:t>
      </w:r>
      <w:r w:rsidR="003D7D02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3D7D02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4E3E06">
        <w:rPr>
          <w:rFonts w:ascii="Times New Roman" w:hAnsi="Times New Roman" w:cs="Times New Roman"/>
          <w:b/>
          <w:sz w:val="20"/>
          <w:szCs w:val="20"/>
        </w:rPr>
        <w:t>3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3D7D02">
        <w:rPr>
          <w:rFonts w:ascii="Times New Roman" w:hAnsi="Times New Roman" w:cs="Times New Roman"/>
          <w:sz w:val="20"/>
          <w:szCs w:val="20"/>
        </w:rPr>
        <w:t>niniejszego opisu przedmiotu zamówienia</w:t>
      </w:r>
      <w:r w:rsidRPr="008475A1">
        <w:rPr>
          <w:rFonts w:ascii="Times New Roman" w:hAnsi="Times New Roman" w:cs="Times New Roman"/>
          <w:sz w:val="20"/>
          <w:szCs w:val="20"/>
        </w:rPr>
        <w:t>. Zamawiający zastrzega możliwość zrealizowania umowy do 70% jej wartości. Pozostałe 30% Zamawiający wykorzysta w razie zaistnienia takiej potrzeby. Z tytułu niezrealizowania pełnej wartości umowy nie przysługują Wykonawcy wobec Zamawiającego roszczenia odszkodowawcze.</w:t>
      </w:r>
    </w:p>
    <w:p w14:paraId="5BCBE0F4" w14:textId="77777777" w:rsidR="00AD2E3A" w:rsidRPr="00AD2E3A" w:rsidRDefault="00AD2E3A" w:rsidP="00AD2E3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82ADE7" w14:textId="77777777" w:rsidR="00DC0DCE" w:rsidRPr="008475A1" w:rsidRDefault="005478E0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W przypadku okresowych promocji lub rabatów na asortyment objęty przedmiotem zamówienia Wykonawca zobowiązuje się do zastosowania warunków promocyjnych.</w:t>
      </w:r>
    </w:p>
    <w:p w14:paraId="70F14B4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B6B85F" w14:textId="79CBCAD5" w:rsidR="00DC0DCE" w:rsidRPr="008475A1" w:rsidRDefault="005478E0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lastRenderedPageBreak/>
        <w:t>Wszystkie zakupione wyroby, usługi, materiały eksploatacyjne i inne środki konieczne do realizacji zadań Zamawiającego muszą być zgodne z obowiązującymi przepisami prawa, w tym także Ochrony Środowiska, BHP, OC, Ppoż., Bezpieczeństwa Informacji i Danych Osobowych oraz Bezpieczeństwa żywności.</w:t>
      </w:r>
    </w:p>
    <w:p w14:paraId="1A3141AC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339DE5" w14:textId="101A1B3E" w:rsidR="00DC0DCE" w:rsidRPr="008475A1" w:rsidRDefault="00F35EAC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Podane w zestawieniu asortymentowo – kalkulacyjnym, stanowiącym </w:t>
      </w:r>
      <w:r>
        <w:rPr>
          <w:rFonts w:ascii="Times New Roman" w:hAnsi="Times New Roman" w:cs="Times New Roman"/>
          <w:b/>
          <w:sz w:val="20"/>
          <w:szCs w:val="20"/>
        </w:rPr>
        <w:t>z</w:t>
      </w:r>
      <w:r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4E3E06">
        <w:rPr>
          <w:rFonts w:ascii="Times New Roman" w:hAnsi="Times New Roman" w:cs="Times New Roman"/>
          <w:b/>
          <w:sz w:val="20"/>
          <w:szCs w:val="20"/>
        </w:rPr>
        <w:t>3</w:t>
      </w:r>
      <w:r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="005478E0" w:rsidRPr="008475A1">
        <w:rPr>
          <w:rFonts w:ascii="Times New Roman" w:hAnsi="Times New Roman" w:cs="Times New Roman"/>
          <w:sz w:val="20"/>
          <w:szCs w:val="20"/>
        </w:rPr>
        <w:t>ilości produktów są szacunkowe i mogą ulec zmniejszeniu lub zwiększeniu. Zwiększenie lub zmniejszenie ilości dostarczanych artykułów spożywczych może wynikać z uzasadnionych potrzeb Zamawiającego, np. zmniejszenia/zwiększenia liczby żywionych osób i nie może stanowić podstaw do zgłaszania roszczeń z tytułu niezrealizowanych dostaw albo podstawy do odmowy realizacji dostaw. Zamawiający nie będzie ponosił ujemnych skutków finansowych spowodowanych zmniejszeniem ilości i wartości dostaw.</w:t>
      </w:r>
    </w:p>
    <w:p w14:paraId="32CE62B2" w14:textId="1D1316F4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1) Zamawiający zastrzega sobie również prawo zmian ilościowych dostaw pomiędzy pozycjami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ramach danej części zamówienia.  </w:t>
      </w:r>
    </w:p>
    <w:p w14:paraId="2E2B165B" w14:textId="25DD0FB0" w:rsidR="00DC0DCE" w:rsidRPr="004E3E06" w:rsidRDefault="005478E0" w:rsidP="004E3E06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2) Rozliczenie finansowe Wykonawcy z Zamawiającym odbywać się będzie na podstawie ilości i rodzaju faktycznie dostarczonych do Zamawiającego produktów spożywczych i ich cen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 xml:space="preserve">jednostkowych podanych przez Wykonawcę w 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3D7D02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4E3E06">
        <w:rPr>
          <w:rFonts w:ascii="Times New Roman" w:hAnsi="Times New Roman" w:cs="Times New Roman"/>
          <w:b/>
          <w:sz w:val="20"/>
          <w:szCs w:val="20"/>
        </w:rPr>
        <w:t>3</w:t>
      </w:r>
      <w:r w:rsidR="003D7D02" w:rsidRPr="004E3E06">
        <w:rPr>
          <w:rFonts w:ascii="Times New Roman" w:hAnsi="Times New Roman" w:cs="Times New Roman"/>
          <w:sz w:val="20"/>
          <w:szCs w:val="20"/>
        </w:rPr>
        <w:t xml:space="preserve"> do zapytania cenowego.</w:t>
      </w:r>
    </w:p>
    <w:p w14:paraId="62E29B0B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3) </w:t>
      </w:r>
      <w:r w:rsidR="005478E0" w:rsidRPr="008475A1">
        <w:rPr>
          <w:rFonts w:ascii="Times New Roman" w:hAnsi="Times New Roman" w:cs="Times New Roman"/>
          <w:sz w:val="20"/>
          <w:szCs w:val="20"/>
        </w:rPr>
        <w:t>W czasie trwania sprzedaży promocyjnej artykułów objętych ofertą przetargową Wykonawca zobowiązany jest do sprzedawania Zamawiającemu tych artykułów po cenach promocyjnych, jeżeli są niższe od przetargowych przez cały okres trwania promocji.</w:t>
      </w:r>
    </w:p>
    <w:p w14:paraId="1D6155DC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4) Produkty spożywcze objęte dostawą powinny spełniać wymogi sanitarno- epidemiologiczne i zasady systemu HACCP w zakładach żywienia zbiorowego, między innymi:</w:t>
      </w:r>
    </w:p>
    <w:p w14:paraId="362954C4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a) posiadać odpowiednie specyfikacje jakościowe lub atesty,</w:t>
      </w:r>
    </w:p>
    <w:p w14:paraId="03D810EA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b) posiadać odpowiednie oznakowanie, czyli datę minimalnej trwałości i termin przydatności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>do spożycia,</w:t>
      </w:r>
    </w:p>
    <w:p w14:paraId="4B5E6376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c) posiadać odpowiedni system przewożenia towarów, wymagany przepisami w tym zakresie,</w:t>
      </w:r>
    </w:p>
    <w:p w14:paraId="00F59548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d) posiadać odpowiednią temperaturę podczas transportu i warunki sanitarne pojazdu,</w:t>
      </w:r>
    </w:p>
    <w:p w14:paraId="6B3C1AE5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e) muszą odpowiadać normom jakościowym.</w:t>
      </w:r>
    </w:p>
    <w:p w14:paraId="2360A635" w14:textId="20B6B12B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5)</w:t>
      </w:r>
      <w:r w:rsidR="005478E0" w:rsidRPr="008475A1">
        <w:rPr>
          <w:rFonts w:ascii="Times New Roman" w:hAnsi="Times New Roman" w:cs="Times New Roman"/>
          <w:sz w:val="20"/>
          <w:szCs w:val="20"/>
        </w:rPr>
        <w:t>Transport oferowanych artykułów spożywczych musi odpowiadać wymaganiom sanitarnym</w:t>
      </w:r>
      <w:r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="005478E0" w:rsidRPr="008475A1">
        <w:rPr>
          <w:rFonts w:ascii="Times New Roman" w:hAnsi="Times New Roman" w:cs="Times New Roman"/>
          <w:sz w:val="20"/>
          <w:szCs w:val="20"/>
        </w:rPr>
        <w:t xml:space="preserve">dotyczącym środków transportu żywności określonych przepisami ustawy z dnia 25 sierpnia 2006 r.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="005478E0" w:rsidRPr="008475A1">
        <w:rPr>
          <w:rFonts w:ascii="Times New Roman" w:hAnsi="Times New Roman" w:cs="Times New Roman"/>
          <w:sz w:val="20"/>
          <w:szCs w:val="20"/>
        </w:rPr>
        <w:t xml:space="preserve">o bezpieczeństwie żywności i żywienia (tj. Dz.U.2022 poz. 2132). </w:t>
      </w:r>
    </w:p>
    <w:p w14:paraId="68C84115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6) Na każde żądanie Zamawiającego Wykonawca jest zobowiązany okazać w stosunku do każdego punktu odpowiedni certyfikat zgodności z Polską Normą lub normami europejskimi.</w:t>
      </w:r>
    </w:p>
    <w:p w14:paraId="05B63209" w14:textId="1BB78402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7) Zamawiający zastrzega sobie prawo odmówienia przyjęcia dostarczonych towarów, jeżeli</w:t>
      </w:r>
      <w:r w:rsidR="00D45409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>wystąpią jakiekolwiek nieprawidłowości co do jakości, terminu przydatności do spożycia danego produktu bądź będzie on przewożony w nieodpowiednich warunkach.</w:t>
      </w:r>
    </w:p>
    <w:p w14:paraId="1668200A" w14:textId="7E1D3374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8) Dostarczane produkty spełniać muszą prawem określone wymogi dla tych produktów, w tym wymogi zdrowotne. Materiał opakowaniowy winien być dopuszczony do kontaktu z żywnością. Jakość dostarczanych produktów winna być zgodna z obowiązującymi przepisami oraz atestami dla produktów pierwszego gatunku/klasy. Produkty oznakowane mają być zgodne z wymaganiami Rozporządzenia Ministra Rolnictwa i Rozwoju Wsi z dnia 23 grudnia 2014 r. w sprawie znakowania poszczególnych środków spożywczych (Dz.U.2020 poz. 1149), tzn. muszą zawierać: nazwę, wykaz i ilość składników lub kategorii składników, zawartość netto w opakowaniu, datę minimalnej trwałości lub termin przydatności do spożycia, warunki przechowywania, firmę, adres producenta lub przedsiębiorcy paczkującego środek spożywczy, nazwę i adres producenta.</w:t>
      </w:r>
    </w:p>
    <w:p w14:paraId="0D4FA343" w14:textId="39F2F41D" w:rsidR="00D45409" w:rsidRPr="008475A1" w:rsidRDefault="00037FB1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9</w:t>
      </w:r>
      <w:r w:rsidR="00D45409" w:rsidRPr="008475A1">
        <w:rPr>
          <w:rFonts w:ascii="Times New Roman" w:hAnsi="Times New Roman" w:cs="Times New Roman"/>
          <w:sz w:val="20"/>
          <w:szCs w:val="20"/>
        </w:rPr>
        <w:t>) Cena powinna zawierać wszystkie koszty dostaw – uwzględnia koszty załadunku, transportu oraz rozładunku towaru w pomieszczeniach wskazanych przez zamawiającego.</w:t>
      </w:r>
    </w:p>
    <w:p w14:paraId="2EBDDAE4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097691" w14:textId="0355CBB8" w:rsidR="003F379A" w:rsidRPr="00C42220" w:rsidRDefault="00BC4852" w:rsidP="00C4222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Dostawy będą realizowane sukcesyjnie, w zależności od potrzeb, zgodnie ze składanymi zamówieniami. Realizacja zamówienia następować będzie według faktycznych potrzeb Zamawiającego, na podstawie zamówień częściowych. Zamawiający będzie składał zamówienia </w:t>
      </w:r>
      <w:r w:rsidRPr="008475A1">
        <w:rPr>
          <w:rFonts w:ascii="Times New Roman" w:hAnsi="Times New Roman" w:cs="Times New Roman"/>
          <w:color w:val="000000" w:themeColor="text1"/>
          <w:sz w:val="20"/>
          <w:szCs w:val="20"/>
        </w:rPr>
        <w:t>częściowe telefonicznie lub drogą elektroniczną</w:t>
      </w:r>
      <w:r w:rsidR="003F379A" w:rsidRPr="008475A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D751475" w14:textId="77777777" w:rsidR="00C42220" w:rsidRPr="00C42220" w:rsidRDefault="00C42220" w:rsidP="00C4222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01AE79" w14:textId="6CEE62C2" w:rsidR="008C7176" w:rsidRPr="008475A1" w:rsidRDefault="004F087F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Opakowania produktów spożywczych powinny zawierać takie informację jak: nazwę produktu, nazwę i adres producenta lub przedsiębiorcy paczkującego środek spożywczy, wykaz i ilość składników lub kategorii składników, zawartość netto w opakowaniu, datę minimalnej trwałości lub termin przydatności do spożycia, warunki przechowywana</w:t>
      </w:r>
      <w:r w:rsidR="008C7176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104FA21E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ABBA50" w14:textId="6A500A3B" w:rsidR="008C7176" w:rsidRPr="008475A1" w:rsidRDefault="004F087F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Dostarczone produkty spełniać muszą prawem określone wymogi dla tych produktów, w ty</w:t>
      </w:r>
      <w:r w:rsidR="00D45409" w:rsidRPr="008475A1">
        <w:rPr>
          <w:rFonts w:ascii="Times New Roman" w:hAnsi="Times New Roman" w:cs="Times New Roman"/>
          <w:sz w:val="20"/>
          <w:szCs w:val="20"/>
        </w:rPr>
        <w:t>m</w:t>
      </w:r>
      <w:r w:rsidRPr="008475A1">
        <w:rPr>
          <w:rFonts w:ascii="Times New Roman" w:hAnsi="Times New Roman" w:cs="Times New Roman"/>
          <w:sz w:val="20"/>
          <w:szCs w:val="20"/>
        </w:rPr>
        <w:t xml:space="preserve"> wymogi zdrowotne. Materiał opakowaniowy winien być dopuszczony do kontaktu z żywnością</w:t>
      </w:r>
      <w:r w:rsidR="002749F5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40F239A9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C2D693" w14:textId="03C5AA92" w:rsidR="008C7176" w:rsidRDefault="002749F5" w:rsidP="00C4222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Jakość organoleptyczna żywności, której nie można ocenić przy przyjęciu towaru, sprawdzana jest przy obróbce podczas przygotowania posiłków u Zamawiającego</w:t>
      </w:r>
      <w:r w:rsidR="008C7176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512D5B76" w14:textId="77777777" w:rsidR="00C42220" w:rsidRPr="00C42220" w:rsidRDefault="00C42220" w:rsidP="00C4222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950801" w14:textId="0760B51B" w:rsidR="008C7176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zobowiązuje się do terminowego dostarczania zamówionych towarów.</w:t>
      </w:r>
    </w:p>
    <w:p w14:paraId="24107CC4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180DAD" w14:textId="05EA560D" w:rsidR="008C7176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Zamawiający potwierdzi na </w:t>
      </w:r>
      <w:r w:rsidR="00A43C35">
        <w:rPr>
          <w:rFonts w:ascii="Times New Roman" w:eastAsia="Arial" w:hAnsi="Times New Roman" w:cs="Times New Roman"/>
          <w:sz w:val="20"/>
          <w:szCs w:val="20"/>
          <w:lang w:val="pl" w:eastAsia="pl-PL"/>
        </w:rPr>
        <w:t>fakturze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 przyjęcie dostawy. Nie dopuszcza się pozostawienia towaru przez Wykonawcę osobą nieupoważnionym oraz przed siedzibą Zamawiającego.</w:t>
      </w:r>
    </w:p>
    <w:p w14:paraId="6CD27185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D32FF2" w14:textId="47515902" w:rsidR="007B6C79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zabezpieczy należycie towar na czas przewozu (opakowania, pojemniki przystosowane do przewozu danego asortymentu) i ponosi całkowitą odpowiedzialność za dostawę i jakość dostarczanego towaru.</w:t>
      </w:r>
    </w:p>
    <w:p w14:paraId="16D0871B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3758AA" w14:textId="58DBE76E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zobowiązany jest dostarczyć przedmiot umowy, rozładować go i wnieść do miejsca wskazanego przez Zamawiającego w jego siedzibie.</w:t>
      </w:r>
    </w:p>
    <w:p w14:paraId="259D6E27" w14:textId="77777777" w:rsidR="003F379A" w:rsidRPr="008475A1" w:rsidRDefault="003F379A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92567F" w14:textId="1F0CF4AB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Wykonawca bierze na siebie odpowiedzialność za braki i wady powstałe w czasie transportu oraz ponosi 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br/>
        <w:t>z tego tytułu wszelkie skutki materialne i prawne.</w:t>
      </w:r>
    </w:p>
    <w:p w14:paraId="4F13163E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743201" w14:textId="21AF1DC4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Przy posiadaniu towaru w innych niż podanych przez Zamawiającego opakowaniach, Wykonawca winien przeliczyć wartość opakowania do gramatury podanej przez Zamawiającego. Nie dotyczy to sytuacji, gdy spełnione jest minimum wymagane przez Zamawiającego a jednostką mary są sztuki.</w:t>
      </w:r>
    </w:p>
    <w:p w14:paraId="5615B408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93BC66" w14:textId="5F779E40" w:rsidR="00744EEA" w:rsidRPr="00744EEA" w:rsidRDefault="007B6C79" w:rsidP="00744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 przypadku niespełnienia wymagań, surowiec zostanie zwrócony Wykonawcy, w wypadku odmowy wymiany towaru, fakt ten zostanie odnotowany w notatce służbowej.</w:t>
      </w:r>
    </w:p>
    <w:p w14:paraId="0AFEE82D" w14:textId="77777777" w:rsidR="00744EEA" w:rsidRPr="00744EEA" w:rsidRDefault="00744EEA" w:rsidP="00744EE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658252" w14:textId="4A1B3D67" w:rsidR="00744EEA" w:rsidRPr="00744EEA" w:rsidRDefault="00744EEA" w:rsidP="00744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606AFD">
        <w:rPr>
          <w:rFonts w:ascii="Times New Roman" w:hAnsi="Times New Roman" w:cs="Times New Roman"/>
          <w:sz w:val="20"/>
          <w:szCs w:val="20"/>
        </w:rPr>
        <w:t>zastrzega sobie prawo do zmiany zamówionego towaru 2 dni od złożenia zamówienia u Wykonawcy.</w:t>
      </w:r>
    </w:p>
    <w:p w14:paraId="60655580" w14:textId="77777777" w:rsidR="00744EEA" w:rsidRPr="00744EEA" w:rsidRDefault="00744EEA" w:rsidP="00744EE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8B7136" w14:textId="1658C0A7" w:rsidR="005C6325" w:rsidRPr="00C46174" w:rsidRDefault="007B6C79" w:rsidP="005C632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Produkty spożywcze powinny być dostarczone w </w:t>
      </w:r>
      <w:r w:rsidR="00C42220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opakowaniach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oryginalnych, nienaruszonych, oznakowanych zgodnie z wymaganiami rozporządzenia Ministra Rolnictwa i Rozwoju Wsi z dnia 23 grudnia 2014 r.  </w:t>
      </w:r>
      <w:r w:rsidR="00A205CC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br/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 sprawie znakowania poszczególnych rodzajów środków spożywczych z późniejszymi zmianami </w:t>
      </w:r>
      <w:r w:rsidR="00A205CC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br/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(Dz. U. Z 205 r. poz. 29 z </w:t>
      </w:r>
      <w:proofErr w:type="spellStart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późn</w:t>
      </w:r>
      <w:proofErr w:type="spellEnd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 Zm.</w:t>
      </w:r>
      <w:r w:rsidR="005C6325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)</w:t>
      </w:r>
    </w:p>
    <w:p w14:paraId="65E39677" w14:textId="77777777" w:rsidR="00C46174" w:rsidRPr="00C46174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0477E5" w14:textId="5603BC4F" w:rsidR="00C46174" w:rsidRPr="00C46174" w:rsidRDefault="00C46174" w:rsidP="00C4617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174">
        <w:rPr>
          <w:rFonts w:ascii="Times New Roman" w:hAnsi="Times New Roman" w:cs="Times New Roman"/>
          <w:sz w:val="20"/>
          <w:szCs w:val="20"/>
        </w:rPr>
        <w:t xml:space="preserve">Owoce i warzywa mrożone najwyższej jakości, pierwszego gatunku, o kształcie i barwie charakterystycznej dla produktu wyjściowego, sypkie </w:t>
      </w:r>
      <w:r w:rsidR="004D3509" w:rsidRPr="00C46174">
        <w:rPr>
          <w:rFonts w:ascii="Times New Roman" w:hAnsi="Times New Roman" w:cs="Times New Roman"/>
          <w:sz w:val="20"/>
          <w:szCs w:val="20"/>
        </w:rPr>
        <w:t>niezbrylone</w:t>
      </w:r>
      <w:r w:rsidRPr="00C46174">
        <w:rPr>
          <w:rFonts w:ascii="Times New Roman" w:hAnsi="Times New Roman" w:cs="Times New Roman"/>
          <w:sz w:val="20"/>
          <w:szCs w:val="20"/>
        </w:rPr>
        <w:t>.</w:t>
      </w:r>
    </w:p>
    <w:p w14:paraId="36786B20" w14:textId="77777777" w:rsidR="00C46174" w:rsidRPr="00C46174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B289C9" w14:textId="77777777" w:rsidR="00C46174" w:rsidRPr="00C46174" w:rsidRDefault="00C46174" w:rsidP="00C4617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174">
        <w:rPr>
          <w:rFonts w:ascii="Times New Roman" w:hAnsi="Times New Roman" w:cs="Times New Roman"/>
          <w:sz w:val="20"/>
          <w:szCs w:val="20"/>
        </w:rPr>
        <w:t>Mrożone warzywa i owoce będą w odpowiedni sposób zamrożone, nie będą nosić oznak rozmrażania i ponownego zamrażania (poszczególne warzywa i owoce są w worku luźnie, nie stanowią jednak zamrożonej bryły).</w:t>
      </w:r>
    </w:p>
    <w:p w14:paraId="105CB1B9" w14:textId="77777777" w:rsidR="00C46174" w:rsidRPr="00C46174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1AC78B" w14:textId="77777777" w:rsidR="00C46174" w:rsidRPr="00C46174" w:rsidRDefault="00C46174" w:rsidP="00C4617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174">
        <w:rPr>
          <w:rFonts w:ascii="Times New Roman" w:hAnsi="Times New Roman" w:cs="Times New Roman"/>
          <w:sz w:val="20"/>
          <w:szCs w:val="20"/>
        </w:rPr>
        <w:t>Mrożonki będą posiadać termin przydatności do spożycia nie krótszy niż 4 miesiące od daty dostawy towaru do Zamawiającego.</w:t>
      </w:r>
    </w:p>
    <w:p w14:paraId="51660852" w14:textId="77777777" w:rsidR="00C46174" w:rsidRPr="00C46174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5A100C" w14:textId="6F379E91" w:rsidR="00C46174" w:rsidRPr="00C46174" w:rsidRDefault="00C46174" w:rsidP="00C4617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174">
        <w:rPr>
          <w:rFonts w:ascii="Times New Roman" w:hAnsi="Times New Roman" w:cs="Times New Roman"/>
          <w:sz w:val="20"/>
          <w:szCs w:val="20"/>
        </w:rPr>
        <w:t>Termin przydatności do spożycia świeżych oraz wędzonych ryb ma być nie krótszy niż 5 dni od daty dostawy do zamawiającego</w:t>
      </w:r>
      <w:r w:rsidR="00AD2E3A">
        <w:rPr>
          <w:rFonts w:ascii="Times New Roman" w:hAnsi="Times New Roman" w:cs="Times New Roman"/>
          <w:sz w:val="20"/>
          <w:szCs w:val="20"/>
        </w:rPr>
        <w:t>.</w:t>
      </w:r>
    </w:p>
    <w:p w14:paraId="64268987" w14:textId="77777777" w:rsidR="00C46174" w:rsidRPr="00C46174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76F2D6" w14:textId="77777777" w:rsidR="00C46174" w:rsidRPr="00C46174" w:rsidRDefault="00C46174" w:rsidP="00C4617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174">
        <w:rPr>
          <w:rFonts w:ascii="Times New Roman" w:hAnsi="Times New Roman" w:cs="Times New Roman"/>
          <w:sz w:val="20"/>
          <w:szCs w:val="20"/>
        </w:rPr>
        <w:t>Wymagania jakościowe:</w:t>
      </w:r>
    </w:p>
    <w:p w14:paraId="2F4EB9B6" w14:textId="77777777" w:rsidR="00C46174" w:rsidRPr="00C46174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174">
        <w:rPr>
          <w:rFonts w:ascii="Times New Roman" w:hAnsi="Times New Roman" w:cs="Times New Roman"/>
          <w:sz w:val="20"/>
          <w:szCs w:val="20"/>
        </w:rPr>
        <w:t>1) mrożonki będą posiadać termin przydatności do spożycia nie krótszy niż 30 dni od dostawy,</w:t>
      </w:r>
    </w:p>
    <w:p w14:paraId="147E4429" w14:textId="38824EA1" w:rsidR="00C46174" w:rsidRPr="00C46174" w:rsidRDefault="00AD2E3A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C46174" w:rsidRPr="00C46174">
        <w:rPr>
          <w:rFonts w:ascii="Times New Roman" w:hAnsi="Times New Roman" w:cs="Times New Roman"/>
          <w:sz w:val="20"/>
          <w:szCs w:val="20"/>
        </w:rPr>
        <w:t xml:space="preserve">) samochód dostarczający w/w artykuły ma myć przystosowany w chłodnię przystosowaną do przewozu tego rodzaju artykułów, ma posiadać świadectwo ze stacji sanitarnej o </w:t>
      </w:r>
      <w:proofErr w:type="gramStart"/>
      <w:r w:rsidR="00C46174" w:rsidRPr="00C46174">
        <w:rPr>
          <w:rFonts w:ascii="Times New Roman" w:hAnsi="Times New Roman" w:cs="Times New Roman"/>
          <w:sz w:val="20"/>
          <w:szCs w:val="20"/>
        </w:rPr>
        <w:t>tym</w:t>
      </w:r>
      <w:proofErr w:type="gramEnd"/>
      <w:r w:rsidR="00C46174" w:rsidRPr="00C46174">
        <w:rPr>
          <w:rFonts w:ascii="Times New Roman" w:hAnsi="Times New Roman" w:cs="Times New Roman"/>
          <w:sz w:val="20"/>
          <w:szCs w:val="20"/>
        </w:rPr>
        <w:t xml:space="preserve"> że jest stosowany do przewozu ww. artykułów,</w:t>
      </w:r>
    </w:p>
    <w:p w14:paraId="4B098AF2" w14:textId="39BD0A5A" w:rsidR="00C46174" w:rsidRPr="00C46174" w:rsidRDefault="00AD2E3A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C46174" w:rsidRPr="00C46174">
        <w:rPr>
          <w:rFonts w:ascii="Times New Roman" w:hAnsi="Times New Roman" w:cs="Times New Roman"/>
          <w:sz w:val="20"/>
          <w:szCs w:val="20"/>
        </w:rPr>
        <w:t>) opakowanie zewnętrzne: szczelne</w:t>
      </w:r>
      <w:r>
        <w:rPr>
          <w:rFonts w:ascii="Times New Roman" w:hAnsi="Times New Roman" w:cs="Times New Roman"/>
          <w:sz w:val="20"/>
          <w:szCs w:val="20"/>
        </w:rPr>
        <w:t>;</w:t>
      </w:r>
      <w:r w:rsidR="00C46174" w:rsidRPr="00C46174">
        <w:rPr>
          <w:rFonts w:ascii="Times New Roman" w:hAnsi="Times New Roman" w:cs="Times New Roman"/>
          <w:sz w:val="20"/>
          <w:szCs w:val="20"/>
        </w:rPr>
        <w:t xml:space="preserve"> wewnętrzne: folia, czyste, nieuszkodzone, szczelne, zamknięte, prawidłowo oznakowane z języku polskim, elementy nie posklejane.</w:t>
      </w:r>
    </w:p>
    <w:p w14:paraId="48244CA4" w14:textId="355FD2CF" w:rsidR="00C46174" w:rsidRPr="00C46174" w:rsidRDefault="00AD2E3A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C46174" w:rsidRPr="00C46174">
        <w:rPr>
          <w:rFonts w:ascii="Times New Roman" w:hAnsi="Times New Roman" w:cs="Times New Roman"/>
          <w:sz w:val="20"/>
          <w:szCs w:val="20"/>
        </w:rPr>
        <w:t>) zapach: właściwy dla ryb, swoisty, niedopuszczalny gnilny,</w:t>
      </w:r>
    </w:p>
    <w:p w14:paraId="339D0A8B" w14:textId="4FA949F6" w:rsidR="00C46174" w:rsidRPr="00C46174" w:rsidRDefault="00AD2E3A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C46174" w:rsidRPr="00C46174">
        <w:rPr>
          <w:rFonts w:ascii="Times New Roman" w:hAnsi="Times New Roman" w:cs="Times New Roman"/>
          <w:sz w:val="20"/>
          <w:szCs w:val="20"/>
        </w:rPr>
        <w:t>) tkanka mięsna: sprężysta, bez plam i przebarwień, nie rozpadająca się, o prawidłowym zapachu, zwarta, krucha, soczysta po ugotowaniu,</w:t>
      </w:r>
    </w:p>
    <w:p w14:paraId="2AAA3D9B" w14:textId="5CEF39F9" w:rsidR="00C46174" w:rsidRPr="00C46174" w:rsidRDefault="00AD2E3A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C46174" w:rsidRPr="00C46174">
        <w:rPr>
          <w:rFonts w:ascii="Times New Roman" w:hAnsi="Times New Roman" w:cs="Times New Roman"/>
          <w:sz w:val="20"/>
          <w:szCs w:val="20"/>
        </w:rPr>
        <w:t>) smak: właściwy dla świeżej ryby, bez obcych posmaków i zapachów świadczących o rozpadzie gnilnym białka,</w:t>
      </w:r>
    </w:p>
    <w:p w14:paraId="600A253E" w14:textId="0DD4917D" w:rsidR="00C46174" w:rsidRPr="00C46174" w:rsidRDefault="00AD2E3A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C46174" w:rsidRPr="00C46174">
        <w:rPr>
          <w:rFonts w:ascii="Times New Roman" w:hAnsi="Times New Roman" w:cs="Times New Roman"/>
          <w:sz w:val="20"/>
          <w:szCs w:val="20"/>
        </w:rPr>
        <w:t xml:space="preserve">) brak zanieczyszczeń fizycznych, chemicznych, brak oznak i obecności pleśni, szkodników, brak </w:t>
      </w:r>
      <w:proofErr w:type="gramStart"/>
      <w:r w:rsidR="00C46174" w:rsidRPr="00C46174">
        <w:rPr>
          <w:rFonts w:ascii="Times New Roman" w:hAnsi="Times New Roman" w:cs="Times New Roman"/>
          <w:sz w:val="20"/>
          <w:szCs w:val="20"/>
        </w:rPr>
        <w:t>zanieczyszczeń  mikrobiologicznych</w:t>
      </w:r>
      <w:proofErr w:type="gramEnd"/>
      <w:r w:rsidR="00C46174" w:rsidRPr="00C46174">
        <w:rPr>
          <w:rFonts w:ascii="Times New Roman" w:hAnsi="Times New Roman" w:cs="Times New Roman"/>
          <w:sz w:val="20"/>
          <w:szCs w:val="20"/>
        </w:rPr>
        <w:t xml:space="preserve"> i bakterii chorobotwórczych,</w:t>
      </w:r>
    </w:p>
    <w:p w14:paraId="0043B5BC" w14:textId="1881F4EB" w:rsidR="00C46174" w:rsidRPr="00C46174" w:rsidRDefault="00AD2E3A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C46174" w:rsidRPr="00C46174">
        <w:rPr>
          <w:rFonts w:ascii="Times New Roman" w:hAnsi="Times New Roman" w:cs="Times New Roman"/>
          <w:sz w:val="20"/>
          <w:szCs w:val="20"/>
        </w:rPr>
        <w:t>) brak oznak rozmrożenia,</w:t>
      </w:r>
    </w:p>
    <w:p w14:paraId="06372FD4" w14:textId="4E1AC501" w:rsidR="007961E4" w:rsidRPr="00C46174" w:rsidRDefault="00AD2E3A" w:rsidP="00F35EAC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C46174" w:rsidRPr="00C46174">
        <w:rPr>
          <w:rFonts w:ascii="Times New Roman" w:hAnsi="Times New Roman" w:cs="Times New Roman"/>
          <w:sz w:val="20"/>
          <w:szCs w:val="20"/>
        </w:rPr>
        <w:t>) ryby mrożone – bez glazury.</w:t>
      </w:r>
    </w:p>
    <w:p w14:paraId="47889B51" w14:textId="77777777" w:rsidR="00FD15E0" w:rsidRPr="008475A1" w:rsidRDefault="00FD15E0" w:rsidP="00FD15E0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</w:pPr>
    </w:p>
    <w:p w14:paraId="4A291926" w14:textId="42EE6299" w:rsidR="00FC245E" w:rsidRPr="007961E4" w:rsidRDefault="00D45409" w:rsidP="007961E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Dostaw</w:t>
      </w:r>
      <w:r w:rsid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y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będą rea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l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iz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wane </w:t>
      </w:r>
      <w:r w:rsidR="00F35EA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1</w:t>
      </w:r>
      <w:r w:rsidR="00744EEA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raz w tygodniu </w:t>
      </w:r>
      <w:r w:rsidR="007140FE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 </w:t>
      </w:r>
      <w:r w:rsidR="00783F9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dni robocze</w:t>
      </w:r>
      <w:r w:rsidR="007140FE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</w:t>
      </w:r>
      <w:r w:rsidR="00744EEA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od poniedziałku do piątku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, w godzinach 7:00 - 10:00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</w:t>
      </w:r>
    </w:p>
    <w:p w14:paraId="0DF1886D" w14:textId="77777777" w:rsidR="00BA61FD" w:rsidRPr="008475A1" w:rsidRDefault="00BA61FD" w:rsidP="003F379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BA61FD" w:rsidRPr="008475A1" w:rsidSect="00A205CC">
      <w:footerReference w:type="default" r:id="rId11"/>
      <w:pgSz w:w="11906" w:h="16838"/>
      <w:pgMar w:top="851" w:right="849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ED1FA" w14:textId="77777777" w:rsidR="0065023E" w:rsidRDefault="0065023E" w:rsidP="00A205CC">
      <w:pPr>
        <w:spacing w:after="0" w:line="240" w:lineRule="auto"/>
      </w:pPr>
      <w:r>
        <w:separator/>
      </w:r>
    </w:p>
  </w:endnote>
  <w:endnote w:type="continuationSeparator" w:id="0">
    <w:p w14:paraId="7277C94B" w14:textId="77777777" w:rsidR="0065023E" w:rsidRDefault="0065023E" w:rsidP="00A2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9690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770A2E" w14:textId="2EBE1253" w:rsidR="00A205CC" w:rsidRDefault="00A205C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0D1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0D1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EAFA0F" w14:textId="77777777" w:rsidR="00A205CC" w:rsidRDefault="00A20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B6436" w14:textId="77777777" w:rsidR="0065023E" w:rsidRDefault="0065023E" w:rsidP="00A205CC">
      <w:pPr>
        <w:spacing w:after="0" w:line="240" w:lineRule="auto"/>
      </w:pPr>
      <w:r>
        <w:separator/>
      </w:r>
    </w:p>
  </w:footnote>
  <w:footnote w:type="continuationSeparator" w:id="0">
    <w:p w14:paraId="146E3259" w14:textId="77777777" w:rsidR="0065023E" w:rsidRDefault="0065023E" w:rsidP="00A2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379"/>
    <w:multiLevelType w:val="hybridMultilevel"/>
    <w:tmpl w:val="57C2148C"/>
    <w:lvl w:ilvl="0" w:tplc="A752983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2579B"/>
    <w:multiLevelType w:val="hybridMultilevel"/>
    <w:tmpl w:val="60005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02803"/>
    <w:multiLevelType w:val="hybridMultilevel"/>
    <w:tmpl w:val="56FA17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4C7D77"/>
    <w:multiLevelType w:val="hybridMultilevel"/>
    <w:tmpl w:val="4392AF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C845D8"/>
    <w:multiLevelType w:val="hybridMultilevel"/>
    <w:tmpl w:val="47F603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BA67EB"/>
    <w:multiLevelType w:val="hybridMultilevel"/>
    <w:tmpl w:val="FF3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E0356"/>
    <w:multiLevelType w:val="hybridMultilevel"/>
    <w:tmpl w:val="57B41F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FD"/>
    <w:rsid w:val="00037FB1"/>
    <w:rsid w:val="00050762"/>
    <w:rsid w:val="00054301"/>
    <w:rsid w:val="000867DD"/>
    <w:rsid w:val="00096274"/>
    <w:rsid w:val="0011594E"/>
    <w:rsid w:val="00162A57"/>
    <w:rsid w:val="001A0B9A"/>
    <w:rsid w:val="001A2429"/>
    <w:rsid w:val="001B072E"/>
    <w:rsid w:val="001E0DD0"/>
    <w:rsid w:val="002105D1"/>
    <w:rsid w:val="0022564E"/>
    <w:rsid w:val="00273897"/>
    <w:rsid w:val="002749F5"/>
    <w:rsid w:val="002B0D1F"/>
    <w:rsid w:val="002C453E"/>
    <w:rsid w:val="002E0B1D"/>
    <w:rsid w:val="00312507"/>
    <w:rsid w:val="0032638C"/>
    <w:rsid w:val="00361A0D"/>
    <w:rsid w:val="003669F6"/>
    <w:rsid w:val="00391AE2"/>
    <w:rsid w:val="003949B0"/>
    <w:rsid w:val="003C18A6"/>
    <w:rsid w:val="003D7D02"/>
    <w:rsid w:val="003F379A"/>
    <w:rsid w:val="00477001"/>
    <w:rsid w:val="004D3509"/>
    <w:rsid w:val="004E3E06"/>
    <w:rsid w:val="004F087F"/>
    <w:rsid w:val="00511C20"/>
    <w:rsid w:val="0053799B"/>
    <w:rsid w:val="005478E0"/>
    <w:rsid w:val="00570D8D"/>
    <w:rsid w:val="005830A1"/>
    <w:rsid w:val="005A0A6F"/>
    <w:rsid w:val="005C6325"/>
    <w:rsid w:val="005D442A"/>
    <w:rsid w:val="00606AFD"/>
    <w:rsid w:val="0065023E"/>
    <w:rsid w:val="00686FEC"/>
    <w:rsid w:val="006C3209"/>
    <w:rsid w:val="007140FE"/>
    <w:rsid w:val="00722112"/>
    <w:rsid w:val="007362E9"/>
    <w:rsid w:val="00744EEA"/>
    <w:rsid w:val="00760D13"/>
    <w:rsid w:val="00783F91"/>
    <w:rsid w:val="007961E4"/>
    <w:rsid w:val="007B6C79"/>
    <w:rsid w:val="007E0D1B"/>
    <w:rsid w:val="00810796"/>
    <w:rsid w:val="008475A1"/>
    <w:rsid w:val="00880AF0"/>
    <w:rsid w:val="008C7176"/>
    <w:rsid w:val="008E52C4"/>
    <w:rsid w:val="008E675E"/>
    <w:rsid w:val="0090201A"/>
    <w:rsid w:val="00907137"/>
    <w:rsid w:val="00942676"/>
    <w:rsid w:val="00980282"/>
    <w:rsid w:val="009B5E94"/>
    <w:rsid w:val="009D6F91"/>
    <w:rsid w:val="00A205CC"/>
    <w:rsid w:val="00A43C35"/>
    <w:rsid w:val="00A861BA"/>
    <w:rsid w:val="00A9223C"/>
    <w:rsid w:val="00A9597A"/>
    <w:rsid w:val="00AD2BAA"/>
    <w:rsid w:val="00AD2E3A"/>
    <w:rsid w:val="00B240FE"/>
    <w:rsid w:val="00B262F5"/>
    <w:rsid w:val="00B27705"/>
    <w:rsid w:val="00B64B16"/>
    <w:rsid w:val="00B8722F"/>
    <w:rsid w:val="00BA61FD"/>
    <w:rsid w:val="00BC4852"/>
    <w:rsid w:val="00C42220"/>
    <w:rsid w:val="00C46174"/>
    <w:rsid w:val="00C551E9"/>
    <w:rsid w:val="00C734B7"/>
    <w:rsid w:val="00CC4A63"/>
    <w:rsid w:val="00D45409"/>
    <w:rsid w:val="00D57178"/>
    <w:rsid w:val="00D75FF7"/>
    <w:rsid w:val="00D82739"/>
    <w:rsid w:val="00DB7CDE"/>
    <w:rsid w:val="00DC0DCE"/>
    <w:rsid w:val="00DC3DB3"/>
    <w:rsid w:val="00DE5068"/>
    <w:rsid w:val="00E22206"/>
    <w:rsid w:val="00E645FA"/>
    <w:rsid w:val="00ED5334"/>
    <w:rsid w:val="00F35EAC"/>
    <w:rsid w:val="00F3755E"/>
    <w:rsid w:val="00F9537C"/>
    <w:rsid w:val="00FC245E"/>
    <w:rsid w:val="00FC2BF5"/>
    <w:rsid w:val="00FD15E0"/>
    <w:rsid w:val="00FD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D0D5"/>
  <w15:chartTrackingRefBased/>
  <w15:docId w15:val="{370A7B76-B2DB-44C8-B9FE-2FF8D68C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4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59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59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59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9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5CC"/>
  </w:style>
  <w:style w:type="paragraph" w:styleId="Stopka">
    <w:name w:val="footer"/>
    <w:basedOn w:val="Normalny"/>
    <w:link w:val="StopkaZnak"/>
    <w:uiPriority w:val="99"/>
    <w:unhideWhenUsed/>
    <w:rsid w:val="00A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0D248-9FAD-463F-BB7C-61D30C710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0512D7-F485-4415-A5D2-DBE6E78066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DAAC28-4C5F-46B5-A98D-C0A6C92D71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6B9F1D-FAAA-41C7-BCB0-B7A0BD82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1810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Katarzyna Kałucka</cp:lastModifiedBy>
  <cp:revision>2</cp:revision>
  <cp:lastPrinted>2023-11-28T12:32:00Z</cp:lastPrinted>
  <dcterms:created xsi:type="dcterms:W3CDTF">2024-12-15T14:46:00Z</dcterms:created>
  <dcterms:modified xsi:type="dcterms:W3CDTF">2024-12-15T14:46:00Z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