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37482">
        <w:rPr>
          <w:rFonts w:ascii="Times New Roman" w:hAnsi="Times New Roman" w:cs="Times New Roman"/>
          <w:b/>
          <w:sz w:val="20"/>
          <w:szCs w:val="20"/>
        </w:rPr>
        <w:t>1</w:t>
      </w:r>
      <w:r w:rsidR="00002D19">
        <w:rPr>
          <w:rFonts w:ascii="Times New Roman" w:hAnsi="Times New Roman" w:cs="Times New Roman"/>
          <w:b/>
          <w:sz w:val="20"/>
          <w:szCs w:val="20"/>
        </w:rPr>
        <w:t>.</w:t>
      </w:r>
      <w:r w:rsidR="00BA5110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2B6634">
        <w:rPr>
          <w:rFonts w:ascii="Times New Roman" w:hAnsi="Times New Roman" w:cs="Times New Roman"/>
          <w:b/>
          <w:sz w:val="20"/>
          <w:szCs w:val="20"/>
        </w:rPr>
        <w:t>17/23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BA5110">
        <w:rPr>
          <w:rFonts w:ascii="Times New Roman" w:hAnsi="Times New Roman" w:cs="Times New Roman"/>
          <w:b/>
          <w:sz w:val="32"/>
          <w:szCs w:val="32"/>
        </w:rPr>
        <w:t>5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Pr="00002D19" w:rsidRDefault="004E04A1" w:rsidP="00002D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2D19" w:rsidRPr="00002D19">
              <w:rPr>
                <w:rFonts w:ascii="Times New Roman" w:hAnsi="Times New Roman" w:cs="Times New Roman"/>
                <w:sz w:val="16"/>
                <w:szCs w:val="16"/>
              </w:rPr>
              <w:t>do komunikacji w prowadzonym postępowaniu</w:t>
            </w: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002D19" w:rsidRDefault="00002D19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8E3357" w:rsidRPr="00BA5110" w:rsidRDefault="008E3357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002D19">
        <w:rPr>
          <w:rFonts w:ascii="Arial Black" w:hAnsi="Arial Black" w:cs="Times New Roman"/>
          <w:b/>
          <w:sz w:val="20"/>
          <w:szCs w:val="20"/>
          <w:u w:val="single"/>
        </w:rPr>
        <w:t xml:space="preserve">Zadanie nr </w:t>
      </w:r>
      <w:r w:rsidR="00BA5110">
        <w:rPr>
          <w:rFonts w:ascii="Arial Black" w:hAnsi="Arial Black" w:cs="Times New Roman"/>
          <w:b/>
          <w:sz w:val="20"/>
          <w:szCs w:val="20"/>
          <w:u w:val="single"/>
        </w:rPr>
        <w:t>5</w:t>
      </w:r>
      <w:r w:rsidRPr="00002D19">
        <w:rPr>
          <w:rFonts w:ascii="Arial Black" w:hAnsi="Arial Black" w:cs="Times New Roman"/>
          <w:b/>
          <w:sz w:val="20"/>
          <w:szCs w:val="20"/>
        </w:rPr>
        <w:t xml:space="preserve"> -</w:t>
      </w:r>
      <w:r w:rsidR="00AA07E6" w:rsidRPr="00002D19">
        <w:rPr>
          <w:rFonts w:ascii="Arial Black" w:hAnsi="Arial Black"/>
          <w:sz w:val="20"/>
          <w:szCs w:val="20"/>
        </w:rPr>
        <w:t xml:space="preserve"> </w:t>
      </w:r>
      <w:r w:rsidR="00BA5110" w:rsidRPr="00BA5110">
        <w:rPr>
          <w:rFonts w:ascii="Arial Black" w:hAnsi="Arial Black"/>
          <w:sz w:val="20"/>
          <w:szCs w:val="20"/>
        </w:rPr>
        <w:t>świadczenie (nie wcześniej niż od 01.01.2024 r.) usług serwisowych przyrządów do badania zawartości alkoholu w wydychanym powietrzu typu Dräger 6810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002D19" w:rsidRPr="00002D19">
        <w:rPr>
          <w:rFonts w:ascii="Times New Roman" w:eastAsia="Times New Roman" w:hAnsi="Times New Roman" w:cs="Times New Roman"/>
          <w:b/>
          <w:lang w:eastAsia="pl-PL"/>
        </w:rPr>
        <w:t>17/23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002D19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02D19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002D19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110" w:rsidRDefault="00BA5110" w:rsidP="00BA5110">
      <w:pPr>
        <w:pStyle w:val="NormalnyWeb"/>
        <w:spacing w:before="0" w:beforeAutospacing="0"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BA5110" w:rsidRDefault="00BA5110" w:rsidP="00BA5110">
      <w:pPr>
        <w:pStyle w:val="NormalnyWeb"/>
        <w:spacing w:before="0" w:beforeAutospacing="0"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B56114">
        <w:rPr>
          <w:rFonts w:ascii="Sylfaen" w:hAnsi="Sylfaen"/>
          <w:b/>
          <w:sz w:val="20"/>
          <w:szCs w:val="20"/>
        </w:rPr>
        <w:t xml:space="preserve">Świadczenie usług w szacowanych ilościach (wskazanych poniżej)  liczonych oddzielnie dla każdej  </w:t>
      </w:r>
      <w:r w:rsidRPr="00B56114">
        <w:rPr>
          <w:rFonts w:ascii="Sylfaen" w:hAnsi="Sylfaen"/>
          <w:b/>
          <w:sz w:val="20"/>
          <w:szCs w:val="20"/>
        </w:rPr>
        <w:br/>
        <w:t>z pozycji</w:t>
      </w:r>
      <w:r w:rsidR="00B409A7">
        <w:rPr>
          <w:rFonts w:ascii="Sylfaen" w:hAnsi="Sylfaen"/>
          <w:b/>
          <w:sz w:val="20"/>
          <w:szCs w:val="20"/>
        </w:rPr>
        <w:t>,</w:t>
      </w:r>
      <w:r w:rsidRPr="00B56114">
        <w:rPr>
          <w:rFonts w:ascii="Sylfaen" w:hAnsi="Sylfaen"/>
          <w:b/>
          <w:sz w:val="20"/>
          <w:szCs w:val="20"/>
        </w:rPr>
        <w:t xml:space="preserve"> które polegają na konserwacji, naprawie</w:t>
      </w:r>
      <w:r w:rsidR="00B409A7">
        <w:rPr>
          <w:rFonts w:ascii="Sylfaen" w:hAnsi="Sylfaen"/>
          <w:b/>
          <w:sz w:val="20"/>
          <w:szCs w:val="20"/>
        </w:rPr>
        <w:t xml:space="preserve"> </w:t>
      </w:r>
      <w:r w:rsidRPr="00B56114">
        <w:rPr>
          <w:rFonts w:ascii="Sylfaen" w:hAnsi="Sylfaen"/>
          <w:b/>
          <w:sz w:val="20"/>
          <w:szCs w:val="20"/>
        </w:rPr>
        <w:t>i kalibracji urządzeń do badania zawartości alkoholu w wydychanym</w:t>
      </w:r>
      <w:r>
        <w:rPr>
          <w:rFonts w:ascii="Sylfaen" w:hAnsi="Sylfaen"/>
          <w:b/>
          <w:sz w:val="20"/>
          <w:szCs w:val="20"/>
        </w:rPr>
        <w:t xml:space="preserve"> powietrzu typu Dräger 6810</w:t>
      </w:r>
      <w:r w:rsidRPr="00B56114">
        <w:rPr>
          <w:rFonts w:ascii="Sylfaen" w:hAnsi="Sylfaen"/>
          <w:b/>
          <w:sz w:val="20"/>
          <w:szCs w:val="20"/>
        </w:rPr>
        <w:t xml:space="preserve"> stanowiących wyposażenie komórek i jednostek organizacyjnych Komendy Wojewódzkiej Policji zs.</w:t>
      </w:r>
      <w:r w:rsidR="00B409A7">
        <w:rPr>
          <w:rFonts w:ascii="Sylfaen" w:hAnsi="Sylfaen"/>
          <w:b/>
          <w:sz w:val="20"/>
          <w:szCs w:val="20"/>
        </w:rPr>
        <w:t xml:space="preserve"> </w:t>
      </w:r>
      <w:r w:rsidRPr="00B56114">
        <w:rPr>
          <w:rFonts w:ascii="Sylfaen" w:hAnsi="Sylfaen"/>
          <w:b/>
          <w:sz w:val="20"/>
          <w:szCs w:val="20"/>
        </w:rPr>
        <w:t>w Radomiu, a następnie dostarczanie tych urządzeń do Okręgowego Urzędu Miar lub laboratorium posiadającego aktualną akredytację Polskiego Centrum Akredytacji w celu przeprowadzenia wzorcowania.</w:t>
      </w:r>
    </w:p>
    <w:p w:rsidR="00BA5110" w:rsidRDefault="00BA5110" w:rsidP="00BA5110">
      <w:pPr>
        <w:pStyle w:val="NormalnyWeb"/>
        <w:spacing w:before="0" w:beforeAutospacing="0" w:after="0" w:line="240" w:lineRule="auto"/>
        <w:jc w:val="both"/>
        <w:rPr>
          <w:rFonts w:ascii="Sylfaen" w:hAnsi="Sylfaen"/>
          <w:b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9"/>
        <w:gridCol w:w="4961"/>
        <w:gridCol w:w="2552"/>
        <w:gridCol w:w="1842"/>
      </w:tblGrid>
      <w:tr w:rsidR="00BA5110" w:rsidRPr="003E34DE" w:rsidTr="00C41DF8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110" w:rsidRPr="00270C0A" w:rsidRDefault="00BA5110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110" w:rsidRPr="00270C0A" w:rsidRDefault="00BA5110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110" w:rsidRPr="00270C0A" w:rsidRDefault="00BA5110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BA5110" w:rsidRPr="00270C0A" w:rsidRDefault="00BA5110" w:rsidP="00C41DF8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110" w:rsidRPr="00270C0A" w:rsidRDefault="00BA5110" w:rsidP="00C41DF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 ilość usług x  cena jednostkowa brutto)</w:t>
            </w:r>
          </w:p>
        </w:tc>
      </w:tr>
      <w:tr w:rsidR="00BA5110" w:rsidRPr="003E34DE" w:rsidTr="00C41DF8">
        <w:trPr>
          <w:trHeight w:val="268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110" w:rsidRPr="003E34DE" w:rsidRDefault="00BA5110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110" w:rsidRPr="003E34DE" w:rsidRDefault="00BA5110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110" w:rsidRPr="003E34DE" w:rsidRDefault="00BA5110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110" w:rsidRPr="003E34DE" w:rsidRDefault="00BA5110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BA5110" w:rsidRPr="003E34DE" w:rsidTr="00C41DF8">
        <w:trPr>
          <w:trHeight w:val="492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110" w:rsidRPr="003E34DE" w:rsidRDefault="00BA5110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110" w:rsidRPr="003E34DE" w:rsidRDefault="00BA5110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E7E38">
              <w:rPr>
                <w:rFonts w:ascii="Sylfaen" w:hAnsi="Sylfaen" w:cs="Sylfaen"/>
                <w:sz w:val="16"/>
                <w:szCs w:val="16"/>
                <w:lang w:eastAsia="ar-SA"/>
              </w:rPr>
              <w:t xml:space="preserve">Serwis i kalibracja </w:t>
            </w:r>
            <w:r>
              <w:rPr>
                <w:rFonts w:ascii="Sylfaen" w:hAnsi="Sylfaen" w:cs="Sylfaen"/>
                <w:sz w:val="16"/>
                <w:szCs w:val="16"/>
                <w:lang w:eastAsia="ar-SA"/>
              </w:rPr>
              <w:t xml:space="preserve">(usługa podstawowa) - </w:t>
            </w:r>
            <w:r w:rsidRPr="00AE7E38">
              <w:rPr>
                <w:rFonts w:ascii="Sylfaen" w:hAnsi="Sylfaen" w:cs="Sylfaen"/>
                <w:sz w:val="16"/>
                <w:szCs w:val="16"/>
                <w:lang w:eastAsia="ar-SA"/>
              </w:rPr>
              <w:t>zawiera przygot</w:t>
            </w:r>
            <w:r>
              <w:rPr>
                <w:rFonts w:ascii="Sylfaen" w:hAnsi="Sylfaen" w:cs="Sylfaen"/>
                <w:sz w:val="16"/>
                <w:szCs w:val="16"/>
                <w:lang w:eastAsia="ar-SA"/>
              </w:rPr>
              <w:t>owanie urządzenia do wzorcowania</w:t>
            </w:r>
            <w:r w:rsidRPr="00AE7E38">
              <w:rPr>
                <w:rFonts w:ascii="Sylfaen" w:hAnsi="Sylfaen" w:cs="Sylfaen"/>
                <w:sz w:val="16"/>
                <w:szCs w:val="16"/>
                <w:lang w:eastAsia="ar-SA"/>
              </w:rPr>
              <w:t xml:space="preserve"> – szacowana ilość usług - </w:t>
            </w:r>
            <w:r>
              <w:rPr>
                <w:rFonts w:ascii="Sylfaen" w:hAnsi="Sylfaen" w:cs="Sylfae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110" w:rsidRPr="003E34DE" w:rsidRDefault="00BA5110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110" w:rsidRPr="003E34DE" w:rsidRDefault="00BA5110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A5110" w:rsidRPr="003E34DE" w:rsidTr="00C41DF8">
        <w:trPr>
          <w:trHeight w:val="661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110" w:rsidRPr="003E34DE" w:rsidRDefault="00BA5110" w:rsidP="00C41DF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110" w:rsidRDefault="00BA5110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sz w:val="16"/>
                <w:szCs w:val="16"/>
                <w:lang w:eastAsia="ar-SA"/>
              </w:rPr>
              <w:t>Wzorcowanie</w:t>
            </w:r>
            <w:r w:rsidRPr="00AE7E38">
              <w:rPr>
                <w:rFonts w:ascii="Sylfaen" w:hAnsi="Sylfaen" w:cs="Sylfaen"/>
                <w:sz w:val="16"/>
                <w:szCs w:val="16"/>
                <w:lang w:eastAsia="ar-SA"/>
              </w:rPr>
              <w:t xml:space="preserve">– szacowana ilość usług - </w:t>
            </w:r>
            <w:r>
              <w:rPr>
                <w:rFonts w:ascii="Sylfaen" w:hAnsi="Sylfaen" w:cs="Sylfae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110" w:rsidRPr="003E34DE" w:rsidRDefault="00BA5110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110" w:rsidRPr="003E34DE" w:rsidRDefault="00BA5110" w:rsidP="00C41DF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A5110" w:rsidRPr="003E34DE" w:rsidTr="00273B9B">
        <w:tblPrEx>
          <w:tblLook w:val="0000"/>
        </w:tblPrEx>
        <w:tc>
          <w:tcPr>
            <w:tcW w:w="7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0" w:rsidRPr="003E34DE" w:rsidRDefault="00BA5110" w:rsidP="00C41DF8">
            <w:pPr>
              <w:snapToGrid w:val="0"/>
              <w:jc w:val="right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BA5110" w:rsidRPr="003E34DE" w:rsidRDefault="00BA5110" w:rsidP="00BA511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ŁĄCZNA WARTOŚĆ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10" w:rsidRDefault="00BA5110" w:rsidP="00C41DF8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BA5110" w:rsidRPr="003E34DE" w:rsidRDefault="00BA5110" w:rsidP="00C41DF8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4C7444" w:rsidRPr="00BC79E3" w:rsidRDefault="004C7444" w:rsidP="00002D19">
      <w:pPr>
        <w:pStyle w:val="Tekstpodstawowywcity"/>
        <w:spacing w:after="0" w:line="240" w:lineRule="auto"/>
        <w:ind w:left="0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4C7444" w:rsidRPr="00BC79E3" w:rsidRDefault="004C7444" w:rsidP="00002D19">
      <w:pPr>
        <w:spacing w:after="0" w:line="240" w:lineRule="auto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>Do porównania ofert Zamawiający przyjmie łączną wartość</w:t>
      </w:r>
      <w:r>
        <w:rPr>
          <w:rFonts w:ascii="Sylfaen" w:hAnsi="Sylfaen"/>
          <w:sz w:val="16"/>
          <w:szCs w:val="16"/>
          <w:lang w:eastAsia="ar-SA"/>
        </w:rPr>
        <w:t xml:space="preserve"> oferty.</w:t>
      </w:r>
      <w:r w:rsidRPr="00BC79E3">
        <w:rPr>
          <w:rFonts w:ascii="Sylfaen" w:hAnsi="Sylfaen"/>
          <w:sz w:val="16"/>
          <w:szCs w:val="16"/>
          <w:lang w:eastAsia="ar-SA"/>
        </w:rPr>
        <w:t>.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5221B" w:rsidRDefault="00F5221B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466026" w:rsidRDefault="00B04FAA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możliwych do uzyskania w kryterium „termin” -20 punktów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>liczony w dniach roboczych</w:t>
      </w:r>
      <w:r w:rsidRPr="00466026">
        <w:rPr>
          <w:rFonts w:ascii="Times New Roman" w:eastAsia="Arial Unicode MS" w:hAnsi="Times New Roman" w:cs="Times New Roman"/>
          <w:b/>
        </w:rPr>
        <w:t xml:space="preserve">: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- w przypadku kalibracji i wzorcowania licząc od następnego dnia  roboczego po dniu przyjęcia sprzętu do serwisu </w:t>
      </w:r>
    </w:p>
    <w:p w:rsidR="00AA07E6" w:rsidRPr="00466026" w:rsidRDefault="00AA07E6" w:rsidP="0046602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466026">
        <w:rPr>
          <w:rFonts w:eastAsia="Arial Unicode MS"/>
          <w:sz w:val="22"/>
          <w:szCs w:val="22"/>
        </w:rPr>
        <w:t xml:space="preserve">- </w:t>
      </w:r>
      <w:r w:rsidRPr="00466026">
        <w:rPr>
          <w:sz w:val="22"/>
          <w:szCs w:val="22"/>
        </w:rPr>
        <w:t>w przypadku naprawy, kalibracji i wzorcowania – licząc od następnego dnia roboczego po dniu otrzymania z Wydziału GMT KWP zs. w Radomiu pisemnej zgody na dokonanie naprawy</w:t>
      </w:r>
      <w:r w:rsidRPr="00466026">
        <w:rPr>
          <w:b/>
          <w:sz w:val="22"/>
          <w:szCs w:val="22"/>
        </w:rPr>
        <w:t xml:space="preserve">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466026">
        <w:rPr>
          <w:rFonts w:ascii="Times New Roman" w:eastAsia="Arial Unicode MS" w:hAnsi="Times New Roman" w:cs="Times New Roman"/>
          <w:b/>
        </w:rPr>
        <w:t>10 dni roboczych.</w:t>
      </w:r>
    </w:p>
    <w:p w:rsidR="007E76B9" w:rsidRPr="00902FC8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- 1- 6  dni roboczych  - 20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- 7 dni roboczych – 18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- 8 dni roboczych – 16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- 9 dni roboczych – 14 pkt.</w:t>
      </w:r>
    </w:p>
    <w:p w:rsidR="007E76B9" w:rsidRPr="00AA07E6" w:rsidRDefault="007E76B9" w:rsidP="007E76B9">
      <w:pPr>
        <w:spacing w:after="0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- 10 dni roboczych – 0 pkt.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2853B8" w:rsidRDefault="002853B8" w:rsidP="00AA07E6">
      <w:pPr>
        <w:spacing w:after="0"/>
        <w:jc w:val="both"/>
        <w:rPr>
          <w:rFonts w:ascii="Sylfaen" w:eastAsia="Arial Unicode MS" w:hAnsi="Sylfaen"/>
        </w:rPr>
      </w:pPr>
    </w:p>
    <w:p w:rsidR="002853B8" w:rsidRPr="007E76B9" w:rsidRDefault="002853B8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braku wypełnienia oświadczam, że zaoferowałem maksymalny termin tj. 10 dni roboczych.</w:t>
      </w:r>
    </w:p>
    <w:p w:rsidR="00AA07E6" w:rsidRPr="007E76B9" w:rsidRDefault="00AA07E6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zaoferowania terminu wykonania usługi dłuższego niż 10 dni roboczych oferta podlegać będzie odrzuceniu jako niezgodna z warunkami zamówienia.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76B9" w:rsidRDefault="007E76B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="00EF2BF2">
        <w:rPr>
          <w:rFonts w:ascii="Times New Roman" w:eastAsia="Arial Unicode MS" w:hAnsi="Times New Roman" w:cs="Times New Roman"/>
          <w:b/>
        </w:rPr>
        <w:t xml:space="preserve">3 </w:t>
      </w:r>
      <w:r w:rsidRPr="00466026">
        <w:rPr>
          <w:rFonts w:ascii="Times New Roman" w:eastAsia="Arial Unicode MS" w:hAnsi="Times New Roman" w:cs="Times New Roman"/>
          <w:b/>
        </w:rPr>
        <w:t>miesiące.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6F4948" w:rsidRDefault="007E76B9" w:rsidP="007E76B9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07E6">
        <w:rPr>
          <w:rFonts w:ascii="Times New Roman" w:eastAsia="Arial Unicode MS" w:hAnsi="Times New Roman" w:cs="Times New Roman"/>
        </w:rPr>
        <w:t>- 5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7E76B9" w:rsidRDefault="007E76B9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2853B8" w:rsidRPr="007E76B9" w:rsidRDefault="002853B8" w:rsidP="002853B8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braku wypełnienia oświadczam, że zaoferowałem minimalny okres gwarancji tj. 3 miesiące.</w:t>
      </w:r>
    </w:p>
    <w:p w:rsidR="00AA07E6" w:rsidRPr="007E76B9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E76B9">
        <w:rPr>
          <w:rFonts w:ascii="Times New Roman" w:eastAsia="Arial Unicode MS" w:hAnsi="Times New Roman" w:cs="Times New Roman"/>
          <w:sz w:val="20"/>
          <w:szCs w:val="20"/>
        </w:rPr>
        <w:t>W przypadku zaoferowania okresu udzielanej gwarancji krótszej niż 3 miesiące oferta będzie podlegać odrzuceniu jako niezgodna z warunkami zamówienia.</w:t>
      </w:r>
    </w:p>
    <w:p w:rsidR="00AA07E6" w:rsidRPr="00AA07E6" w:rsidRDefault="00EF2BF2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6D6A1D">
        <w:rPr>
          <w:rFonts w:ascii="Times New Roman" w:hAnsi="Times New Roman" w:cs="Times New Roman"/>
          <w:sz w:val="20"/>
          <w:szCs w:val="20"/>
        </w:rPr>
        <w:t>W przypadku udzielenia gwarancji dłuższej niż 5 miesięcy zamawiający przyzna punkty tak jak dla gwarancji wynoszącej 5 miesięcy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20A7" w:rsidRDefault="00AA20A7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</w:t>
      </w:r>
      <w:r w:rsidR="00DE68B6">
        <w:rPr>
          <w:rFonts w:ascii="Times New Roman" w:hAnsi="Times New Roman" w:cs="Times New Roman"/>
          <w:b/>
        </w:rPr>
        <w:t>I</w:t>
      </w:r>
      <w:r w:rsidR="00FE74E6">
        <w:rPr>
          <w:rFonts w:ascii="Times New Roman" w:hAnsi="Times New Roman" w:cs="Times New Roman"/>
          <w:b/>
        </w:rPr>
        <w:t xml:space="preserve">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7E76B9">
        <w:rPr>
          <w:rFonts w:ascii="Times New Roman" w:hAnsi="Times New Roman" w:cs="Times New Roman"/>
          <w:b/>
        </w:rPr>
        <w:t>2</w:t>
      </w:r>
      <w:r w:rsidR="00170159">
        <w:rPr>
          <w:rFonts w:ascii="Times New Roman" w:hAnsi="Times New Roman" w:cs="Times New Roman"/>
          <w:b/>
        </w:rPr>
        <w:t>.1</w:t>
      </w:r>
      <w:r w:rsidR="00FE74E6">
        <w:rPr>
          <w:rFonts w:ascii="Times New Roman" w:hAnsi="Times New Roman" w:cs="Times New Roman"/>
          <w:b/>
        </w:rPr>
        <w:t xml:space="preserve"> </w:t>
      </w:r>
      <w:r w:rsidR="007E76B9">
        <w:rPr>
          <w:rFonts w:ascii="Times New Roman" w:hAnsi="Times New Roman" w:cs="Times New Roman"/>
          <w:b/>
        </w:rPr>
        <w:t xml:space="preserve">i 2.2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D0" w:rsidRDefault="005A48D0" w:rsidP="002C11E2">
      <w:pPr>
        <w:spacing w:after="0" w:line="240" w:lineRule="auto"/>
      </w:pPr>
      <w:r>
        <w:separator/>
      </w:r>
    </w:p>
  </w:endnote>
  <w:endnote w:type="continuationSeparator" w:id="1">
    <w:p w:rsidR="005A48D0" w:rsidRDefault="005A48D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C25746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8B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D0" w:rsidRDefault="005A48D0" w:rsidP="002C11E2">
      <w:pPr>
        <w:spacing w:after="0" w:line="240" w:lineRule="auto"/>
      </w:pPr>
      <w:r>
        <w:separator/>
      </w:r>
    </w:p>
  </w:footnote>
  <w:footnote w:type="continuationSeparator" w:id="1">
    <w:p w:rsidR="005A48D0" w:rsidRDefault="005A48D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2D19"/>
    <w:rsid w:val="00017DAD"/>
    <w:rsid w:val="0003195B"/>
    <w:rsid w:val="00033660"/>
    <w:rsid w:val="00035B9E"/>
    <w:rsid w:val="00037482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D048D"/>
    <w:rsid w:val="001D357D"/>
    <w:rsid w:val="001F0DBA"/>
    <w:rsid w:val="0020486A"/>
    <w:rsid w:val="00240DFA"/>
    <w:rsid w:val="00245244"/>
    <w:rsid w:val="00267C90"/>
    <w:rsid w:val="002853B8"/>
    <w:rsid w:val="002B0470"/>
    <w:rsid w:val="002B091A"/>
    <w:rsid w:val="002B0EF0"/>
    <w:rsid w:val="002B559D"/>
    <w:rsid w:val="002B6634"/>
    <w:rsid w:val="002B6BAF"/>
    <w:rsid w:val="002B7662"/>
    <w:rsid w:val="002C11E2"/>
    <w:rsid w:val="002C2661"/>
    <w:rsid w:val="002C5D16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0003C"/>
    <w:rsid w:val="00411754"/>
    <w:rsid w:val="004216B3"/>
    <w:rsid w:val="00431CF0"/>
    <w:rsid w:val="004417ED"/>
    <w:rsid w:val="00462D17"/>
    <w:rsid w:val="00466026"/>
    <w:rsid w:val="0047578D"/>
    <w:rsid w:val="0047600B"/>
    <w:rsid w:val="004A074A"/>
    <w:rsid w:val="004C7444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8D0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84EA9"/>
    <w:rsid w:val="0069221A"/>
    <w:rsid w:val="00697833"/>
    <w:rsid w:val="006A4728"/>
    <w:rsid w:val="006B1BC9"/>
    <w:rsid w:val="006B2170"/>
    <w:rsid w:val="006D0248"/>
    <w:rsid w:val="006D1805"/>
    <w:rsid w:val="006D4C87"/>
    <w:rsid w:val="006D5CA8"/>
    <w:rsid w:val="006F39A7"/>
    <w:rsid w:val="006F4948"/>
    <w:rsid w:val="00702C2B"/>
    <w:rsid w:val="00754E32"/>
    <w:rsid w:val="007577F4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7E76B9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7117E"/>
    <w:rsid w:val="00A84842"/>
    <w:rsid w:val="00A95F93"/>
    <w:rsid w:val="00AA07E6"/>
    <w:rsid w:val="00AA099C"/>
    <w:rsid w:val="00AA20A7"/>
    <w:rsid w:val="00AD2694"/>
    <w:rsid w:val="00AD274B"/>
    <w:rsid w:val="00AF72A8"/>
    <w:rsid w:val="00B04FAA"/>
    <w:rsid w:val="00B12009"/>
    <w:rsid w:val="00B13428"/>
    <w:rsid w:val="00B159B9"/>
    <w:rsid w:val="00B409A7"/>
    <w:rsid w:val="00B722EA"/>
    <w:rsid w:val="00B75601"/>
    <w:rsid w:val="00B86A5D"/>
    <w:rsid w:val="00BA5110"/>
    <w:rsid w:val="00BC4688"/>
    <w:rsid w:val="00BC4ECC"/>
    <w:rsid w:val="00BD5BA4"/>
    <w:rsid w:val="00C04548"/>
    <w:rsid w:val="00C06E02"/>
    <w:rsid w:val="00C25746"/>
    <w:rsid w:val="00C25FAA"/>
    <w:rsid w:val="00C30FFE"/>
    <w:rsid w:val="00C47887"/>
    <w:rsid w:val="00C83CA1"/>
    <w:rsid w:val="00CA6AB3"/>
    <w:rsid w:val="00CC4A49"/>
    <w:rsid w:val="00CD4A5E"/>
    <w:rsid w:val="00CD4E30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82C28"/>
    <w:rsid w:val="00D9551A"/>
    <w:rsid w:val="00DA208A"/>
    <w:rsid w:val="00DB0EA8"/>
    <w:rsid w:val="00DB78DE"/>
    <w:rsid w:val="00DC303B"/>
    <w:rsid w:val="00DC3FB5"/>
    <w:rsid w:val="00DE68B6"/>
    <w:rsid w:val="00DE7B05"/>
    <w:rsid w:val="00DF6392"/>
    <w:rsid w:val="00E07D42"/>
    <w:rsid w:val="00E36020"/>
    <w:rsid w:val="00E44405"/>
    <w:rsid w:val="00E62E61"/>
    <w:rsid w:val="00EA2285"/>
    <w:rsid w:val="00ED7096"/>
    <w:rsid w:val="00EE3E21"/>
    <w:rsid w:val="00EF2BF2"/>
    <w:rsid w:val="00F13ADB"/>
    <w:rsid w:val="00F27258"/>
    <w:rsid w:val="00F5221B"/>
    <w:rsid w:val="00F557B5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46</cp:revision>
  <cp:lastPrinted>2021-07-06T07:43:00Z</cp:lastPrinted>
  <dcterms:created xsi:type="dcterms:W3CDTF">2021-07-08T12:18:00Z</dcterms:created>
  <dcterms:modified xsi:type="dcterms:W3CDTF">2023-06-21T12:51:00Z</dcterms:modified>
</cp:coreProperties>
</file>