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1C" w:rsidRPr="002E1D7D" w:rsidRDefault="004F3B1C" w:rsidP="004F3B1C">
      <w:pPr>
        <w:pStyle w:val="Akapitzlist"/>
        <w:numPr>
          <w:ilvl w:val="0"/>
          <w:numId w:val="1"/>
        </w:numPr>
        <w:ind w:left="283" w:hanging="425"/>
        <w:contextualSpacing w:val="0"/>
        <w:rPr>
          <w:rFonts w:cs="Times New Roman"/>
          <w:b/>
          <w:bCs/>
          <w:szCs w:val="24"/>
        </w:rPr>
      </w:pPr>
      <w:r w:rsidRPr="002E1D7D">
        <w:rPr>
          <w:rFonts w:cs="Times New Roman"/>
          <w:b/>
          <w:bCs/>
          <w:szCs w:val="24"/>
        </w:rPr>
        <w:t xml:space="preserve">Sprężarka Kompresor olejowy, pojemność 50L – 1 sztuka </w:t>
      </w:r>
    </w:p>
    <w:p w:rsidR="004F3B1C" w:rsidRPr="002E1D7D" w:rsidRDefault="004F3B1C" w:rsidP="004F3B1C">
      <w:pPr>
        <w:pStyle w:val="Akapitzlist"/>
        <w:numPr>
          <w:ilvl w:val="0"/>
          <w:numId w:val="2"/>
        </w:numPr>
        <w:ind w:left="567"/>
        <w:rPr>
          <w:rFonts w:cs="Times New Roman"/>
          <w:szCs w:val="24"/>
        </w:rPr>
      </w:pPr>
      <w:r w:rsidRPr="002E1D7D">
        <w:rPr>
          <w:rFonts w:cs="Times New Roman"/>
          <w:szCs w:val="24"/>
        </w:rPr>
        <w:t>Wymiary:</w:t>
      </w:r>
      <w:r w:rsidRPr="002E1D7D">
        <w:rPr>
          <w:rFonts w:cs="Times New Roman"/>
          <w:szCs w:val="24"/>
        </w:rPr>
        <w:br/>
        <w:t xml:space="preserve">Długość: 720 mm </w:t>
      </w:r>
      <w:r w:rsidRPr="002E1D7D">
        <w:rPr>
          <w:rFonts w:cs="Times New Roman"/>
          <w:szCs w:val="24"/>
        </w:rPr>
        <w:br/>
        <w:t xml:space="preserve">Szerokość: 360 mm </w:t>
      </w:r>
      <w:r w:rsidRPr="002E1D7D">
        <w:rPr>
          <w:rFonts w:cs="Times New Roman"/>
          <w:szCs w:val="24"/>
        </w:rPr>
        <w:br/>
        <w:t>Wysokość: 650 mm</w:t>
      </w:r>
    </w:p>
    <w:p w:rsidR="004F3B1C" w:rsidRPr="002E1D7D" w:rsidRDefault="004F3B1C" w:rsidP="004F3B1C">
      <w:pPr>
        <w:pStyle w:val="Akapitzlist"/>
        <w:numPr>
          <w:ilvl w:val="0"/>
          <w:numId w:val="2"/>
        </w:numPr>
        <w:ind w:left="567"/>
        <w:rPr>
          <w:rFonts w:cs="Times New Roman"/>
          <w:szCs w:val="24"/>
        </w:rPr>
      </w:pPr>
      <w:r w:rsidRPr="002E1D7D">
        <w:rPr>
          <w:rFonts w:cs="Times New Roman"/>
          <w:szCs w:val="24"/>
        </w:rPr>
        <w:t xml:space="preserve">Dane techniczne: </w:t>
      </w:r>
      <w:r w:rsidRPr="002E1D7D">
        <w:rPr>
          <w:rFonts w:cs="Times New Roman"/>
          <w:szCs w:val="24"/>
        </w:rPr>
        <w:br/>
        <w:t xml:space="preserve">Napięcie: 230V, </w:t>
      </w:r>
      <w:r w:rsidRPr="002E1D7D">
        <w:rPr>
          <w:rFonts w:cs="Times New Roman"/>
          <w:szCs w:val="24"/>
        </w:rPr>
        <w:br/>
        <w:t xml:space="preserve">min. 2 gniazda zaworowe na </w:t>
      </w:r>
      <w:proofErr w:type="spellStart"/>
      <w:r w:rsidRPr="002E1D7D">
        <w:rPr>
          <w:rFonts w:cs="Times New Roman"/>
          <w:szCs w:val="24"/>
        </w:rPr>
        <w:t>szybkozłączki</w:t>
      </w:r>
      <w:proofErr w:type="spellEnd"/>
      <w:r w:rsidRPr="002E1D7D">
        <w:rPr>
          <w:rFonts w:cs="Times New Roman"/>
          <w:szCs w:val="24"/>
        </w:rPr>
        <w:t xml:space="preserve"> 8-9 bar </w:t>
      </w:r>
      <w:r w:rsidRPr="002E1D7D">
        <w:rPr>
          <w:rFonts w:cs="Times New Roman"/>
          <w:szCs w:val="24"/>
        </w:rPr>
        <w:br/>
        <w:t xml:space="preserve">Silnik: elektryczny, chłodzony powietrzem, </w:t>
      </w:r>
      <w:r w:rsidRPr="002E1D7D">
        <w:rPr>
          <w:rFonts w:cs="Times New Roman"/>
          <w:szCs w:val="24"/>
        </w:rPr>
        <w:br/>
        <w:t xml:space="preserve">Wydajność efektywna przy 1 barach: 300 L/min, </w:t>
      </w:r>
      <w:r w:rsidRPr="002E1D7D">
        <w:rPr>
          <w:rFonts w:cs="Times New Roman"/>
          <w:szCs w:val="24"/>
        </w:rPr>
        <w:br/>
        <w:t xml:space="preserve">Wydajność efektywna przy 4 barach: 206 L/min, </w:t>
      </w:r>
      <w:r w:rsidRPr="002E1D7D">
        <w:rPr>
          <w:rFonts w:cs="Times New Roman"/>
          <w:szCs w:val="24"/>
        </w:rPr>
        <w:br/>
        <w:t xml:space="preserve">Wydajność robocza przy 8 barach: 140 L/min, </w:t>
      </w:r>
      <w:r w:rsidRPr="002E1D7D">
        <w:rPr>
          <w:rFonts w:cs="Times New Roman"/>
          <w:szCs w:val="24"/>
        </w:rPr>
        <w:br/>
        <w:t xml:space="preserve">Ciśnienie robocze: 8 bar, </w:t>
      </w:r>
      <w:r w:rsidRPr="002E1D7D">
        <w:rPr>
          <w:rFonts w:cs="Times New Roman"/>
          <w:szCs w:val="24"/>
        </w:rPr>
        <w:br/>
        <w:t xml:space="preserve">Ciśnienie maksymalne pompy: stopień sprężania pompy min. 9 BAR, </w:t>
      </w:r>
      <w:r w:rsidRPr="002E1D7D">
        <w:rPr>
          <w:rFonts w:cs="Times New Roman"/>
          <w:szCs w:val="24"/>
        </w:rPr>
        <w:br/>
        <w:t xml:space="preserve">Smarowanie olejowe, rozbryzgowe, Tłok: 3 pierścieniowy, </w:t>
      </w:r>
      <w:r w:rsidRPr="002E1D7D">
        <w:rPr>
          <w:rFonts w:cs="Times New Roman"/>
          <w:szCs w:val="24"/>
        </w:rPr>
        <w:br/>
        <w:t xml:space="preserve">Moc silnika: 2,8 KW/ 3,8KM, </w:t>
      </w:r>
    </w:p>
    <w:p w:rsidR="004F3B1C" w:rsidRPr="00F421CD" w:rsidRDefault="004F3B1C" w:rsidP="004F3B1C">
      <w:pPr>
        <w:pStyle w:val="Akapitzlist"/>
        <w:numPr>
          <w:ilvl w:val="0"/>
          <w:numId w:val="2"/>
        </w:numPr>
        <w:ind w:left="567" w:hanging="357"/>
        <w:contextualSpacing w:val="0"/>
        <w:rPr>
          <w:rFonts w:cs="Times New Roman"/>
          <w:szCs w:val="24"/>
        </w:rPr>
      </w:pPr>
      <w:r w:rsidRPr="002E1D7D">
        <w:rPr>
          <w:rFonts w:cs="Times New Roman"/>
          <w:szCs w:val="24"/>
        </w:rPr>
        <w:t>W zestawie: 2 butelki specjalistycznego oleju sprężarkowego</w:t>
      </w:r>
      <w:r>
        <w:rPr>
          <w:rFonts w:cs="Times New Roman"/>
          <w:szCs w:val="24"/>
        </w:rPr>
        <w:t xml:space="preserve"> (o poj. 1 l)</w:t>
      </w:r>
      <w:r w:rsidRPr="002E1D7D">
        <w:rPr>
          <w:rFonts w:cs="Times New Roman"/>
          <w:szCs w:val="24"/>
        </w:rPr>
        <w:t xml:space="preserve"> + filtr + </w:t>
      </w:r>
      <w:r>
        <w:rPr>
          <w:rFonts w:cs="Times New Roman"/>
          <w:bCs/>
          <w:szCs w:val="24"/>
        </w:rPr>
        <w:t>2x</w:t>
      </w:r>
      <w:r>
        <w:rPr>
          <w:rFonts w:cs="Times New Roman"/>
          <w:szCs w:val="24"/>
        </w:rPr>
        <w:t xml:space="preserve"> </w:t>
      </w:r>
      <w:r w:rsidRPr="002E1D7D">
        <w:rPr>
          <w:rFonts w:cs="Times New Roman"/>
          <w:bCs/>
          <w:szCs w:val="24"/>
        </w:rPr>
        <w:t xml:space="preserve">wąż </w:t>
      </w:r>
      <w:r>
        <w:rPr>
          <w:rFonts w:cs="Times New Roman"/>
          <w:bCs/>
          <w:szCs w:val="24"/>
        </w:rPr>
        <w:t>5</w:t>
      </w:r>
      <w:r w:rsidRPr="002E1D7D">
        <w:rPr>
          <w:rFonts w:cs="Times New Roman"/>
          <w:bCs/>
          <w:szCs w:val="24"/>
        </w:rPr>
        <w:t xml:space="preserve"> m</w:t>
      </w:r>
      <w:r>
        <w:rPr>
          <w:rFonts w:cs="Times New Roman"/>
          <w:bCs/>
          <w:szCs w:val="24"/>
        </w:rPr>
        <w:t xml:space="preserve"> (spiralny)</w:t>
      </w:r>
      <w:r>
        <w:rPr>
          <w:rFonts w:cs="Times New Roman"/>
          <w:bCs/>
          <w:szCs w:val="24"/>
        </w:rPr>
        <w:t xml:space="preserve">, </w:t>
      </w:r>
      <w:r>
        <w:t>p</w:t>
      </w:r>
      <w:r>
        <w:t>istolet do pompowania z manometrem</w:t>
      </w:r>
      <w:r>
        <w:t xml:space="preserve"> (w</w:t>
      </w:r>
      <w:r>
        <w:t>yposażony w zawór spustowy powietrza</w:t>
      </w:r>
      <w:r>
        <w:t>), p</w:t>
      </w:r>
      <w:r>
        <w:t>istolet do przedmuchiwania.</w:t>
      </w:r>
    </w:p>
    <w:p w:rsidR="004F3B1C" w:rsidRPr="00F0169E" w:rsidRDefault="004F3B1C" w:rsidP="004F3B1C">
      <w:pPr>
        <w:pStyle w:val="Akapitzlist"/>
        <w:ind w:left="284"/>
        <w:jc w:val="center"/>
        <w:rPr>
          <w:rFonts w:cs="Times New Roman"/>
          <w:szCs w:val="24"/>
        </w:rPr>
      </w:pPr>
      <w:r w:rsidRPr="002E1D7D">
        <w:rPr>
          <w:rFonts w:cs="Times New Roman"/>
          <w:szCs w:val="24"/>
        </w:rPr>
        <w:t>Zdjęcie poglądowe:</w:t>
      </w:r>
    </w:p>
    <w:p w:rsidR="006B599F" w:rsidRDefault="004F3B1C" w:rsidP="004F3B1C">
      <w:pPr>
        <w:jc w:val="center"/>
      </w:pPr>
      <w:r w:rsidRPr="002E1D7D">
        <w:rPr>
          <w:rFonts w:cs="Times New Roman"/>
          <w:noProof/>
          <w:szCs w:val="24"/>
          <w:lang w:eastAsia="pl-PL"/>
        </w:rPr>
        <w:drawing>
          <wp:inline distT="0" distB="0" distL="0" distR="0" wp14:anchorId="196986CC" wp14:editId="00650978">
            <wp:extent cx="4037308" cy="4037308"/>
            <wp:effectExtent l="0" t="0" r="1905" b="190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85" cy="406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4545B"/>
    <w:multiLevelType w:val="hybridMultilevel"/>
    <w:tmpl w:val="FC0E41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BC556F6"/>
    <w:multiLevelType w:val="hybridMultilevel"/>
    <w:tmpl w:val="B9B4C002"/>
    <w:lvl w:ilvl="0" w:tplc="AD2E4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1C"/>
    <w:rsid w:val="004F3B1C"/>
    <w:rsid w:val="006B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BD73"/>
  <w15:chartTrackingRefBased/>
  <w15:docId w15:val="{2D5F5071-92B4-41B9-A103-8FFFCE52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B1C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2021-03-02T14:38:00Z</dcterms:created>
  <dcterms:modified xsi:type="dcterms:W3CDTF">2021-03-02T14:43:00Z</dcterms:modified>
</cp:coreProperties>
</file>