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55CD" w14:textId="15CDA3CB" w:rsidR="00350367" w:rsidRPr="00350367" w:rsidRDefault="00350367" w:rsidP="00350367">
      <w:pPr>
        <w:widowControl w:val="0"/>
        <w:suppressAutoHyphens/>
        <w:spacing w:after="0" w:line="276" w:lineRule="auto"/>
        <w:jc w:val="right"/>
        <w:textAlignment w:val="baseline"/>
        <w:rPr>
          <w:rFonts w:ascii="Calibri" w:eastAsia="Times New Roman" w:hAnsi="Calibri" w:cs="Calibri"/>
          <w:b/>
          <w:iCs/>
          <w:lang w:eastAsia="pl-PL"/>
          <w14:ligatures w14:val="none"/>
        </w:rPr>
      </w:pPr>
      <w:r w:rsidRPr="006F1DFF">
        <w:rPr>
          <w:rFonts w:ascii="Calibri" w:eastAsia="Times New Roman" w:hAnsi="Calibri" w:cs="Calibri"/>
          <w:b/>
          <w:iCs/>
          <w:highlight w:val="yellow"/>
          <w:lang w:eastAsia="pl-PL"/>
          <w14:ligatures w14:val="none"/>
        </w:rPr>
        <w:t>Załącznik nr 5 do Zapytania ofertowego</w:t>
      </w:r>
      <w:r w:rsidR="00F47866" w:rsidRPr="006F1DFF">
        <w:rPr>
          <w:rFonts w:ascii="Calibri" w:eastAsia="Times New Roman" w:hAnsi="Calibri" w:cs="Calibri"/>
          <w:b/>
          <w:iCs/>
          <w:highlight w:val="yellow"/>
          <w:lang w:eastAsia="pl-PL"/>
          <w14:ligatures w14:val="none"/>
        </w:rPr>
        <w:t xml:space="preserve"> po zmianach z dnia 09.06.2023</w:t>
      </w:r>
    </w:p>
    <w:p w14:paraId="18AF5FE8" w14:textId="77777777" w:rsidR="00350367" w:rsidRPr="00350367" w:rsidRDefault="00350367" w:rsidP="00350367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350367">
        <w:rPr>
          <w:rFonts w:ascii="Calibri" w:eastAsia="Times New Roman" w:hAnsi="Calibri" w:cs="Calibri"/>
          <w:b/>
          <w:sz w:val="28"/>
          <w:szCs w:val="28"/>
          <w:lang w:eastAsia="pl-PL"/>
          <w14:ligatures w14:val="none"/>
        </w:rPr>
        <w:t>WYKAZ OSÓB SKIEROWANYCH PRZEZ WYKONAWCĘ DO REALIZACJI ZAMÓWIENIA</w:t>
      </w:r>
    </w:p>
    <w:p w14:paraId="1AFF173B" w14:textId="77777777" w:rsidR="00350367" w:rsidRPr="00350367" w:rsidRDefault="00350367" w:rsidP="00350367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350367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  <w14:ligatures w14:val="none"/>
        </w:rPr>
        <w:t xml:space="preserve">(wykaz dla oceny ofert w ramach kryterium </w:t>
      </w:r>
      <w:r w:rsidRPr="00350367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zh-CN"/>
          <w14:ligatures w14:val="none"/>
        </w:rPr>
        <w:t>doświadczenie zespołu projektowego</w:t>
      </w:r>
      <w:r w:rsidRPr="00350367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  <w14:ligatures w14:val="none"/>
        </w:rPr>
        <w:t>)</w:t>
      </w:r>
    </w:p>
    <w:p w14:paraId="472B0501" w14:textId="77777777" w:rsidR="00350367" w:rsidRPr="00350367" w:rsidRDefault="00350367" w:rsidP="00350367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  <w14:ligatures w14:val="none"/>
        </w:rPr>
      </w:pPr>
    </w:p>
    <w:p w14:paraId="586BD7A5" w14:textId="77777777" w:rsidR="00350367" w:rsidRPr="00350367" w:rsidRDefault="00350367" w:rsidP="00350367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350367">
        <w:rPr>
          <w:rFonts w:ascii="Calibri" w:eastAsia="Times New Roman" w:hAnsi="Calibri" w:cs="Calibri"/>
          <w:sz w:val="24"/>
          <w:szCs w:val="24"/>
          <w:lang w:eastAsia="pl-PL"/>
          <w14:ligatures w14:val="none"/>
        </w:rPr>
        <w:t>Pełna nazwa Wykonawcy: .................................................................................................………………………..................................</w:t>
      </w:r>
    </w:p>
    <w:p w14:paraId="3C3CBE71" w14:textId="77777777" w:rsidR="00350367" w:rsidRPr="00350367" w:rsidRDefault="00350367" w:rsidP="00350367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  <w14:ligatures w14:val="none"/>
        </w:rPr>
      </w:pPr>
      <w:r w:rsidRPr="00350367">
        <w:rPr>
          <w:rFonts w:ascii="Calibri" w:eastAsia="Times New Roman" w:hAnsi="Calibri" w:cs="Calibri"/>
          <w:sz w:val="24"/>
          <w:szCs w:val="24"/>
          <w:lang w:eastAsia="pl-PL"/>
          <w14:ligatures w14:val="none"/>
        </w:rPr>
        <w:t>Adres Wykonawcy: ...............................................................................................................................................……………………...</w:t>
      </w:r>
    </w:p>
    <w:p w14:paraId="0162C54E" w14:textId="77777777" w:rsidR="00350367" w:rsidRPr="00350367" w:rsidRDefault="00350367" w:rsidP="00350367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lang w:eastAsia="pl-PL"/>
          <w14:ligatures w14:val="none"/>
        </w:rPr>
      </w:pPr>
    </w:p>
    <w:tbl>
      <w:tblPr>
        <w:tblW w:w="15195" w:type="dxa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32"/>
        <w:gridCol w:w="11928"/>
      </w:tblGrid>
      <w:tr w:rsidR="00350367" w:rsidRPr="00350367" w14:paraId="63090FD1" w14:textId="77777777" w:rsidTr="00350367"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37E30E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ligatures w14:val="none"/>
              </w:rPr>
              <w:t>Nazwisko</w:t>
            </w:r>
            <w:r w:rsidRPr="003503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ligatures w14:val="none"/>
              </w:rPr>
              <w:br/>
              <w:t>i imię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E5FE4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ligatures w14:val="none"/>
              </w:rPr>
              <w:t>Funkcja pełniona  w realizacji zamówienia</w:t>
            </w:r>
          </w:p>
        </w:tc>
        <w:tc>
          <w:tcPr>
            <w:tcW w:w="1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15791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  <w14:ligatures w14:val="none"/>
              </w:rPr>
              <w:t xml:space="preserve">Doświadczenie w ramach kryterium oceny ofert  </w:t>
            </w:r>
            <w:r w:rsidRPr="00350367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l-PL"/>
                <w14:ligatures w14:val="none"/>
              </w:rPr>
              <w:t xml:space="preserve"> „Doświadczenie  zespołu </w:t>
            </w:r>
            <w:r w:rsidRPr="00350367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zh-CN"/>
                <w14:ligatures w14:val="none"/>
              </w:rPr>
              <w:t>nadzoru inwestorskiego</w:t>
            </w:r>
            <w:r w:rsidRPr="00350367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pl-PL"/>
                <w14:ligatures w14:val="none"/>
              </w:rPr>
              <w:t>”</w:t>
            </w:r>
          </w:p>
        </w:tc>
      </w:tr>
      <w:tr w:rsidR="00350367" w:rsidRPr="00350367" w14:paraId="474C06D4" w14:textId="77777777" w:rsidTr="00350367">
        <w:trPr>
          <w:trHeight w:val="2973"/>
        </w:trPr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DB0C354" w14:textId="77777777" w:rsidR="00350367" w:rsidRPr="00350367" w:rsidRDefault="00350367" w:rsidP="00350367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8"/>
                <w14:ligatures w14:val="none"/>
              </w:rPr>
            </w:pPr>
          </w:p>
          <w:p w14:paraId="314257C4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8"/>
                <w14:ligatures w14:val="none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DC38F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  <w14:ligatures w14:val="none"/>
              </w:rPr>
              <w:t>Inspektor nadzoru robót w specjalności konstrukcyjno budowlanej</w:t>
            </w:r>
          </w:p>
          <w:p w14:paraId="4BB4181F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  <w14:ligatures w14:val="none"/>
              </w:rPr>
            </w:pPr>
          </w:p>
          <w:p w14:paraId="570E2890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370B35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l-PL"/>
                <w14:ligatures w14:val="none"/>
              </w:rPr>
            </w:pPr>
          </w:p>
          <w:p w14:paraId="3BB5C380" w14:textId="6AAE1440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inspektor nadzoru robót w specjalności konstrukcyjno-budowlanej nad realizacją niżej wymienionych robót budowlanych polegających na </w:t>
            </w:r>
            <w:r w:rsidRPr="00350367">
              <w:rPr>
                <w:rFonts w:ascii="Calibri" w:eastAsia="Univers-PL" w:hAnsi="Calibri" w:cs="Calibri"/>
                <w:b/>
                <w:bCs/>
                <w:highlight w:val="white"/>
                <w:lang w:eastAsia="pl-PL"/>
                <w14:ligatures w14:val="none"/>
              </w:rPr>
              <w:t xml:space="preserve">budowie, rozbudowie lub przebudowie, 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350367" w:rsidRPr="00350367" w14:paraId="041D3700" w14:textId="77777777" w:rsidTr="009744F6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19D7C5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778B57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Termin wykonania: od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)- do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295C3A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 xml:space="preserve">Nazwa przedsięwzięcia 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C3EBD2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3AAD75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Wartość robót termomodernizacyjnych objętych nadzorem</w:t>
                  </w:r>
                </w:p>
              </w:tc>
            </w:tr>
            <w:tr w:rsidR="00350367" w:rsidRPr="00350367" w14:paraId="68361B15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D3B824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4C1F50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59F8A3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A43E03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EBC6CA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070D1FCC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B9DD73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718967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DB0FB61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A86C3D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D4D3C40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3202332D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897F99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F0C3AF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8FE5C5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6E7E32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5EC36E1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19720C3C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0367" w:rsidRPr="00350367" w14:paraId="6ADD8986" w14:textId="77777777" w:rsidTr="00350367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52D209C" w14:textId="77777777" w:rsidR="00350367" w:rsidRPr="00350367" w:rsidRDefault="00350367" w:rsidP="00350367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i/>
                <w:sz w:val="28"/>
                <w14:ligatures w14:val="none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8C873" w14:textId="77777777" w:rsidR="00350367" w:rsidRPr="00350367" w:rsidRDefault="00350367" w:rsidP="00350367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  <w14:ligatures w14:val="none"/>
              </w:rPr>
              <w:t>Inspektor nadzoru robót w specjalności instalacyjnej w zakresie sieci, instalacji i urządzeń cieplnych, wentylacyjnych, gazowych (gazów medycznych), wodociągowych i kanalizacyjnych</w:t>
            </w:r>
          </w:p>
          <w:p w14:paraId="563EE46E" w14:textId="77777777" w:rsidR="00350367" w:rsidRPr="00350367" w:rsidRDefault="00350367" w:rsidP="00350367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  <w14:ligatures w14:val="none"/>
              </w:rPr>
            </w:pPr>
          </w:p>
          <w:p w14:paraId="45CE2528" w14:textId="77777777" w:rsidR="00350367" w:rsidRPr="00350367" w:rsidRDefault="00350367" w:rsidP="00350367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74372A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trike/>
                <w:sz w:val="21"/>
                <w:szCs w:val="21"/>
                <w:highlight w:val="yellow"/>
                <w:lang w:eastAsia="pl-PL"/>
                <w14:ligatures w14:val="none"/>
              </w:rPr>
            </w:pPr>
          </w:p>
          <w:p w14:paraId="5575129C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inspektor nadzoru robót </w:t>
            </w:r>
            <w:r w:rsidRPr="0035036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  <w14:ligatures w14:val="none"/>
              </w:rPr>
              <w:t>w specjalności instalacyjnej w zakresie sieci, instalacji i urządzeń cieplnych, wentylacyjnych, gazowych, wodociągowych i kanalizacyjnych,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nad realizacją niżej wymienionych robót budowlanych polegających na budowie, przebudowie lub rozbudowie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350367" w:rsidRPr="00350367" w14:paraId="3CBD5EE3" w14:textId="77777777" w:rsidTr="009744F6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57C809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A1C12F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Termin wykonania: od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)- do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7CFF97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6623B0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73FCFD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Wartość robót objętych nadzorem</w:t>
                  </w:r>
                </w:p>
              </w:tc>
            </w:tr>
            <w:tr w:rsidR="00350367" w:rsidRPr="00350367" w14:paraId="783B7131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EDF04C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E28788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A5134F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E29AF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6094D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73557BA6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726AA0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713F7D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9D5D34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E0D4F9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B3E498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7F766309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7586BE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BEEF2F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EA8E7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68C532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61F811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7BC25FAE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50367" w:rsidRPr="00350367" w14:paraId="17BB407E" w14:textId="77777777" w:rsidTr="00350367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AE47510" w14:textId="77777777" w:rsidR="00350367" w:rsidRPr="00350367" w:rsidRDefault="00350367" w:rsidP="00350367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8"/>
                <w14:ligatures w14:val="none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BB21E" w14:textId="77777777" w:rsidR="00350367" w:rsidRPr="00350367" w:rsidRDefault="00350367" w:rsidP="00350367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  <w14:ligatures w14:val="none"/>
              </w:rPr>
              <w:t xml:space="preserve">Inspektor nadzoru </w:t>
            </w:r>
            <w:r w:rsidRPr="003503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zh-CN"/>
                <w14:ligatures w14:val="none"/>
              </w:rPr>
              <w:t>w specjalności instalacyjnej w  zakresie sieci, instalacji i urządzeń elektrycznych i elektromagnetycznych</w:t>
            </w: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9CF16D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  <w14:ligatures w14:val="none"/>
              </w:rPr>
            </w:pP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Osoba pełniła samodzielną funkcję techniczną jako 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>inspektor nadzoru robót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w specjalności </w:t>
            </w:r>
            <w:r w:rsidRPr="0035036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zh-CN"/>
                <w14:ligatures w14:val="none"/>
              </w:rPr>
              <w:t>instalacyjnej w  zakresie sieci, instalacji i urządzeń elektrycznych i elektromagnetycznych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 xml:space="preserve"> nad 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 xml:space="preserve">realizacją niżej wymienionych robót budowlanych polegających na 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  <w:t>budowie, przebudowie lub rozbudowie</w:t>
            </w:r>
            <w:r w:rsidRPr="00350367"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  <w14:ligatures w14:val="none"/>
              </w:rPr>
              <w:t xml:space="preserve">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350367" w:rsidRPr="00350367" w14:paraId="077A5065" w14:textId="77777777" w:rsidTr="009744F6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E6DC34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9AAF9A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Termin wykonania: od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)- do (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dd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/mm/</w:t>
                  </w:r>
                  <w:proofErr w:type="spellStart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rrrr</w:t>
                  </w:r>
                  <w:proofErr w:type="spellEnd"/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4F7252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E1A9A8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C363AC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Wartość robót objętych nadzorem</w:t>
                  </w:r>
                </w:p>
              </w:tc>
            </w:tr>
            <w:tr w:rsidR="00350367" w:rsidRPr="00350367" w14:paraId="20A82129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6AF393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0F5A24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20E25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E546AE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7D5659E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4BF836D5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0CF5A9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395772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DC7E6B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CEA85B8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18BC30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350367" w:rsidRPr="00350367" w14:paraId="1BC73B4D" w14:textId="77777777" w:rsidTr="009744F6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5C6877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35036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02063F6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5A7C031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84D9E4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6A7BB3E" w14:textId="77777777" w:rsidR="00350367" w:rsidRPr="00350367" w:rsidRDefault="00350367" w:rsidP="0035036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453AC387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  <w14:ligatures w14:val="none"/>
              </w:rPr>
            </w:pPr>
          </w:p>
          <w:p w14:paraId="7A6BE19D" w14:textId="77777777" w:rsidR="00350367" w:rsidRPr="00350367" w:rsidRDefault="00350367" w:rsidP="0035036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i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3F9487A3" w14:textId="70057945" w:rsidR="00D804CA" w:rsidRPr="00F47866" w:rsidRDefault="00D804CA" w:rsidP="00F478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pl-PL"/>
          <w14:ligatures w14:val="none"/>
        </w:rPr>
      </w:pPr>
    </w:p>
    <w:sectPr w:rsidR="00D804CA" w:rsidRPr="00F47866" w:rsidSect="00350367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FC58" w14:textId="77777777" w:rsidR="007A5EB9" w:rsidRDefault="007A5EB9" w:rsidP="00350367">
      <w:pPr>
        <w:spacing w:after="0" w:line="240" w:lineRule="auto"/>
      </w:pPr>
      <w:r>
        <w:separator/>
      </w:r>
    </w:p>
  </w:endnote>
  <w:endnote w:type="continuationSeparator" w:id="0">
    <w:p w14:paraId="046EF810" w14:textId="77777777" w:rsidR="007A5EB9" w:rsidRDefault="007A5EB9" w:rsidP="003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5007" w14:textId="77777777" w:rsidR="00350367" w:rsidRDefault="00350367" w:rsidP="00350367">
    <w:pPr>
      <w:pStyle w:val="Stopka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_______________________________________________________________________________________________________________</w:t>
    </w:r>
  </w:p>
  <w:p w14:paraId="12B10FDC" w14:textId="77777777" w:rsidR="00350367" w:rsidRDefault="00350367" w:rsidP="00350367">
    <w:pPr>
      <w:jc w:val="center"/>
      <w:rPr>
        <w:b/>
        <w:bCs/>
        <w:i/>
        <w:iCs/>
        <w:color w:val="3B3838"/>
        <w:sz w:val="16"/>
        <w:szCs w:val="16"/>
      </w:rPr>
    </w:pPr>
    <w:r>
      <w:rPr>
        <w:b/>
        <w:bCs/>
        <w:i/>
        <w:iCs/>
        <w:color w:val="3B3838"/>
        <w:sz w:val="16"/>
        <w:szCs w:val="16"/>
      </w:rPr>
      <w:t xml:space="preserve">Szpital Uniwersytecki imienia Karola Marcinkowskiego w Zielonej Górze Spółka z ograniczoną odpowiedzialnością z siedzibą w Zielonej Górze,  </w:t>
    </w:r>
    <w:r>
      <w:rPr>
        <w:b/>
        <w:bCs/>
        <w:i/>
        <w:iCs/>
        <w:color w:val="3B3838"/>
        <w:sz w:val="16"/>
        <w:szCs w:val="16"/>
      </w:rPr>
      <w:br/>
      <w:t xml:space="preserve">65-046 Zielona Góra ul. Zyty 26, Sąd Rejonowy w Zielonej Górze VIII Wydział Gospodarczy Krajowego Rejestru Sądowego Rejestr przedsiębiorców </w:t>
    </w:r>
    <w:r>
      <w:rPr>
        <w:b/>
        <w:bCs/>
        <w:i/>
        <w:iCs/>
        <w:color w:val="3B3838"/>
        <w:sz w:val="16"/>
        <w:szCs w:val="16"/>
      </w:rPr>
      <w:br/>
      <w:t xml:space="preserve">nr KRS 0000 596211, REGON: 970773231, NIP: 973 102 53 15, Kapitał zakładowy: 10 300,00 złotych. Numer rejestrowy BDO: 000027243, </w:t>
    </w:r>
    <w:r>
      <w:rPr>
        <w:b/>
        <w:bCs/>
        <w:i/>
        <w:iCs/>
        <w:color w:val="3B3838"/>
        <w:sz w:val="16"/>
        <w:szCs w:val="16"/>
      </w:rPr>
      <w:br/>
      <w:t>Szpital Uniwersytecki w Zielonej Górze Sp. z o.o. oświadcza, że posiada status dużego przedsiębiorcy.</w:t>
    </w:r>
  </w:p>
  <w:p w14:paraId="485E43CC" w14:textId="77777777" w:rsidR="00350367" w:rsidRDefault="00350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3CD5" w14:textId="77777777" w:rsidR="007A5EB9" w:rsidRDefault="007A5EB9" w:rsidP="00350367">
      <w:pPr>
        <w:spacing w:after="0" w:line="240" w:lineRule="auto"/>
      </w:pPr>
      <w:r>
        <w:separator/>
      </w:r>
    </w:p>
  </w:footnote>
  <w:footnote w:type="continuationSeparator" w:id="0">
    <w:p w14:paraId="524EF077" w14:textId="77777777" w:rsidR="007A5EB9" w:rsidRDefault="007A5EB9" w:rsidP="0035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CE2" w14:textId="281EA3B1" w:rsidR="00350367" w:rsidRDefault="0035036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A980A" wp14:editId="01D92B58">
          <wp:simplePos x="0" y="0"/>
          <wp:positionH relativeFrom="column">
            <wp:posOffset>433705</wp:posOffset>
          </wp:positionH>
          <wp:positionV relativeFrom="paragraph">
            <wp:posOffset>-240030</wp:posOffset>
          </wp:positionV>
          <wp:extent cx="7543800" cy="598170"/>
          <wp:effectExtent l="0" t="0" r="0" b="0"/>
          <wp:wrapSquare wrapText="bothSides"/>
          <wp:docPr id="1371777672" name="Obraz 1371777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67"/>
    <w:rsid w:val="00221C44"/>
    <w:rsid w:val="00350367"/>
    <w:rsid w:val="006F1DFF"/>
    <w:rsid w:val="007A5EB9"/>
    <w:rsid w:val="00D804CA"/>
    <w:rsid w:val="00F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670C"/>
  <w15:chartTrackingRefBased/>
  <w15:docId w15:val="{4365898B-6EF5-4A99-91A6-8A74E362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367"/>
  </w:style>
  <w:style w:type="paragraph" w:styleId="Stopka">
    <w:name w:val="footer"/>
    <w:basedOn w:val="Normalny"/>
    <w:link w:val="StopkaZnak"/>
    <w:unhideWhenUsed/>
    <w:rsid w:val="0035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Zamówienia Publiczne</cp:lastModifiedBy>
  <cp:revision>3</cp:revision>
  <cp:lastPrinted>2023-06-09T08:49:00Z</cp:lastPrinted>
  <dcterms:created xsi:type="dcterms:W3CDTF">2023-06-09T08:47:00Z</dcterms:created>
  <dcterms:modified xsi:type="dcterms:W3CDTF">2023-06-09T08:50:00Z</dcterms:modified>
</cp:coreProperties>
</file>