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D9B72F3" w:rsidR="00256CDF" w:rsidRPr="00730F3F" w:rsidRDefault="003C5F40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zapytanie ofertowe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5880325" w14:textId="74D0F18A" w:rsidR="00256CDF" w:rsidRPr="00465498" w:rsidRDefault="008E12BC" w:rsidP="003242CE">
      <w:pPr>
        <w:spacing w:after="240" w:line="360" w:lineRule="auto"/>
        <w:jc w:val="center"/>
      </w:pPr>
      <w:r>
        <w:t xml:space="preserve">w postępowaniu o udzielenie zamówienia publicznego prowadzonym </w:t>
      </w:r>
      <w:r w:rsidR="003242CE">
        <w:t>w postępowaniu do 130 000 tys. zł na podstawie art.2 ust.1 pkt.1 ustawy z dnia 11 września 20019r. Prawo zamówień publicznych.</w:t>
      </w:r>
    </w:p>
    <w:p w14:paraId="4A6D61E1" w14:textId="2BF3879B" w:rsidR="00C5189C" w:rsidRDefault="009D1AC9" w:rsidP="00465498">
      <w:pPr>
        <w:ind w:left="709" w:hanging="709"/>
        <w:jc w:val="center"/>
        <w:rPr>
          <w:b/>
          <w:bCs/>
        </w:rPr>
      </w:pPr>
      <w:r>
        <w:rPr>
          <w:b/>
          <w:bCs/>
        </w:rPr>
        <w:t>Demontaż i przewóz w wybrane miejsc 1</w:t>
      </w:r>
      <w:r w:rsidR="005673A9">
        <w:rPr>
          <w:b/>
          <w:bCs/>
        </w:rPr>
        <w:t>7</w:t>
      </w:r>
      <w:r>
        <w:rPr>
          <w:b/>
          <w:bCs/>
        </w:rPr>
        <w:t xml:space="preserve"> wiat przystankowych różnego typu wraz z likwidacją podłoża i tablic przystankowych</w:t>
      </w:r>
    </w:p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4056977F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0" w:name="_Hlk66662461"/>
      <w:r w:rsidRPr="00730F3F">
        <w:t xml:space="preserve">ZTZ </w:t>
      </w:r>
      <w:r w:rsidR="003242CE">
        <w:t>PU</w:t>
      </w:r>
      <w:r w:rsidRPr="00730F3F">
        <w:t xml:space="preserve"> </w:t>
      </w:r>
      <w:r w:rsidR="003A48E1">
        <w:t>1</w:t>
      </w:r>
      <w:r w:rsidR="009D1AC9">
        <w:t>1</w:t>
      </w:r>
      <w:r w:rsidRPr="00730F3F">
        <w:t>/2021</w:t>
      </w:r>
      <w:bookmarkEnd w:id="0"/>
    </w:p>
    <w:p w14:paraId="714379FF" w14:textId="5EB08326" w:rsidR="00256CDF" w:rsidRPr="000658CA" w:rsidRDefault="003A48E1" w:rsidP="000658CA">
      <w:pPr>
        <w:jc w:val="center"/>
        <w:rPr>
          <w:b/>
        </w:rPr>
      </w:pPr>
      <w:r>
        <w:rPr>
          <w:b/>
        </w:rPr>
        <w:t>wrzesień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2C62178F" w14:textId="65AE0C3D" w:rsidR="003242CE" w:rsidRPr="003242CE" w:rsidRDefault="003242CE" w:rsidP="008E12BC">
      <w:pPr>
        <w:pStyle w:val="pkt"/>
        <w:ind w:left="0" w:firstLine="0"/>
        <w:rPr>
          <w:rFonts w:ascii="Arial" w:hAnsi="Arial" w:cs="Arial"/>
          <w:sz w:val="22"/>
          <w:szCs w:val="22"/>
        </w:rPr>
      </w:pPr>
      <w:r w:rsidRPr="003242CE">
        <w:rPr>
          <w:rFonts w:ascii="Arial" w:hAnsi="Arial" w:cs="Arial"/>
          <w:sz w:val="22"/>
          <w:szCs w:val="22"/>
        </w:rPr>
        <w:t>Na podstawie art.2 ust.1 pkt.1 ustawy z dnia 11 września 20019r. Prawo zamówień publicznych.</w:t>
      </w:r>
    </w:p>
    <w:p w14:paraId="76A43988" w14:textId="77777777" w:rsidR="003242CE" w:rsidRDefault="003242CE" w:rsidP="008E12BC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62F85146" w14:textId="77777777" w:rsidR="007E0170" w:rsidRDefault="007E0170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7E0170">
        <w:rPr>
          <w:rFonts w:ascii="Arial" w:eastAsia="Arial" w:hAnsi="Arial" w:cs="Arial"/>
          <w:bCs/>
          <w:sz w:val="22"/>
          <w:szCs w:val="22"/>
          <w:lang w:val="pl"/>
        </w:rPr>
        <w:t>Demontaż i przewóz w wybrane miejsc 18 wiat przystankowych różnego typu wraz z likwidacją podłoża i tablic przystankowych</w:t>
      </w:r>
      <w:r>
        <w:rPr>
          <w:rFonts w:ascii="Arial" w:eastAsia="Arial" w:hAnsi="Arial" w:cs="Arial"/>
          <w:bCs/>
          <w:sz w:val="22"/>
          <w:szCs w:val="22"/>
          <w:lang w:val="pl"/>
        </w:rPr>
        <w:t>, tj:</w:t>
      </w:r>
    </w:p>
    <w:p w14:paraId="5A26BCA3" w14:textId="4E102BBA" w:rsidR="007E0170" w:rsidRDefault="007E0170" w:rsidP="006B70A9">
      <w:pPr>
        <w:pStyle w:val="Tekstpodstawowywcity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1134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demontaż wiat z załącznika nr 1 do OPZ w tabeli nr 1 pozycji nr 1÷1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3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oraz 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4</w:t>
      </w:r>
      <w:r>
        <w:rPr>
          <w:rFonts w:ascii="Arial" w:eastAsia="Arial" w:hAnsi="Arial" w:cs="Arial"/>
          <w:bCs/>
          <w:sz w:val="22"/>
          <w:szCs w:val="22"/>
          <w:lang w:val="pl"/>
        </w:rPr>
        <w:t>÷1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 xml:space="preserve">7 </w:t>
      </w:r>
      <w:r>
        <w:rPr>
          <w:rFonts w:ascii="Arial" w:eastAsia="Arial" w:hAnsi="Arial" w:cs="Arial"/>
          <w:bCs/>
          <w:sz w:val="22"/>
          <w:szCs w:val="22"/>
          <w:lang w:val="pl"/>
        </w:rPr>
        <w:t>oraz przewóz we wskazane po podpisaniu umowy miejsce na terenie Rybnika;</w:t>
      </w:r>
    </w:p>
    <w:p w14:paraId="39A8CD78" w14:textId="6CADDD4E" w:rsidR="007E0170" w:rsidRDefault="007E0170" w:rsidP="006B70A9">
      <w:pPr>
        <w:pStyle w:val="Tekstpodstawowywcity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1134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demontaż wiat z załącznika nr 1 do OPZ w tabeli nr 1 pozycja nr 14 oraz przewóz we wskazane po podpisaniu umowy miejsce na oddalone do 100 km od miejsca demontażu;</w:t>
      </w:r>
    </w:p>
    <w:p w14:paraId="5AB53913" w14:textId="4F7BF65B" w:rsidR="007E0170" w:rsidRDefault="007E0170" w:rsidP="007E0170">
      <w:pPr>
        <w:pStyle w:val="Tekstpodstawowywcity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1134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likwidacja i utylizacja podłoża pod wiatami z załącznika nr 1 do OPZ w tabeli nr 1 pozycji nr 1÷1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3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oraz 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5</w:t>
      </w:r>
      <w:r>
        <w:rPr>
          <w:rFonts w:ascii="Arial" w:eastAsia="Arial" w:hAnsi="Arial" w:cs="Arial"/>
          <w:bCs/>
          <w:sz w:val="22"/>
          <w:szCs w:val="22"/>
          <w:lang w:val="pl"/>
        </w:rPr>
        <w:t>÷1</w:t>
      </w:r>
      <w:r w:rsidR="0096101C">
        <w:rPr>
          <w:rFonts w:ascii="Arial" w:eastAsia="Arial" w:hAnsi="Arial" w:cs="Arial"/>
          <w:bCs/>
          <w:sz w:val="22"/>
          <w:szCs w:val="22"/>
          <w:lang w:val="pl"/>
        </w:rPr>
        <w:t>7</w:t>
      </w:r>
      <w:r>
        <w:rPr>
          <w:rFonts w:ascii="Arial" w:eastAsia="Arial" w:hAnsi="Arial" w:cs="Arial"/>
          <w:bCs/>
          <w:sz w:val="22"/>
          <w:szCs w:val="22"/>
          <w:lang w:val="pl"/>
        </w:rPr>
        <w:t>;</w:t>
      </w:r>
    </w:p>
    <w:p w14:paraId="5FDC74FD" w14:textId="61A6ECE1" w:rsidR="007E0170" w:rsidRDefault="000326D0" w:rsidP="006B70A9">
      <w:pPr>
        <w:pStyle w:val="Tekstpodstawowywcity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1134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likwidacja elementów pozostałej infrastruktury przystankowej z załącznika nr 1 do OPZ w tabeli nr 1 pozycji nr 1÷1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3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 oraz 1</w:t>
      </w:r>
      <w:r w:rsidR="00B862BB">
        <w:rPr>
          <w:rFonts w:ascii="Arial" w:eastAsia="Arial" w:hAnsi="Arial" w:cs="Arial"/>
          <w:bCs/>
          <w:sz w:val="22"/>
          <w:szCs w:val="22"/>
          <w:lang w:val="pl"/>
        </w:rPr>
        <w:t>5</w:t>
      </w:r>
      <w:r>
        <w:rPr>
          <w:rFonts w:ascii="Arial" w:eastAsia="Arial" w:hAnsi="Arial" w:cs="Arial"/>
          <w:bCs/>
          <w:sz w:val="22"/>
          <w:szCs w:val="22"/>
          <w:lang w:val="pl"/>
        </w:rPr>
        <w:t>÷1</w:t>
      </w:r>
      <w:r w:rsidR="0096101C">
        <w:rPr>
          <w:rFonts w:ascii="Arial" w:eastAsia="Arial" w:hAnsi="Arial" w:cs="Arial"/>
          <w:bCs/>
          <w:sz w:val="22"/>
          <w:szCs w:val="22"/>
          <w:lang w:val="pl"/>
        </w:rPr>
        <w:t>7</w:t>
      </w:r>
      <w:r>
        <w:rPr>
          <w:rFonts w:ascii="Arial" w:eastAsia="Arial" w:hAnsi="Arial" w:cs="Arial"/>
          <w:bCs/>
          <w:sz w:val="22"/>
          <w:szCs w:val="22"/>
          <w:lang w:val="pl"/>
        </w:rPr>
        <w:t>8 oraz przewóz we wskazane po podpisaniu umowy miejsce na terenie Rybnika.</w:t>
      </w:r>
    </w:p>
    <w:p w14:paraId="7E3A611B" w14:textId="4801F61B" w:rsidR="000326D0" w:rsidRDefault="000326D0" w:rsidP="006B70A9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Czynności opisane w rozdziale IV ust. 1 lit. a) i c) muszą nastąpić najpóźniej na dwa dni przed montażem nowej wiaty we wskazanej lokalizacji (montaż wiat objęty jest innym zamówieniem) wg harmonogramu stanowiącego załącznik nr 2 do OPZ.</w:t>
      </w:r>
    </w:p>
    <w:p w14:paraId="031F047E" w14:textId="4339C16D" w:rsidR="000326D0" w:rsidRDefault="000326D0" w:rsidP="000326D0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Czynności opisane w rozdziale IV ust. 1 lit. b) nastąpić musi w terminie w skazanym przez Zamawiającego; termin zostanie uzgodniony najpóźniej  do dnia 30 listopada 2021 r., a demontaż i przewóz najpóźniej do dnia 17 grudnia 2021 r.</w:t>
      </w:r>
    </w:p>
    <w:p w14:paraId="19BE41B9" w14:textId="3FA3E915" w:rsidR="000326D0" w:rsidRDefault="000326D0" w:rsidP="0028259C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0326D0">
        <w:rPr>
          <w:rFonts w:ascii="Arial" w:eastAsia="Arial" w:hAnsi="Arial" w:cs="Arial"/>
          <w:bCs/>
          <w:sz w:val="22"/>
          <w:szCs w:val="22"/>
          <w:lang w:val="pl"/>
        </w:rPr>
        <w:t>Czynności opisane w rozdziale IV ust. 1 lit. d) muszą nastąpić nie wcześniej niż jeden dzień po montażu nowej wiaty we wskazanie lokalizacji</w:t>
      </w:r>
      <w:r>
        <w:rPr>
          <w:rFonts w:ascii="Arial" w:eastAsia="Arial" w:hAnsi="Arial" w:cs="Arial"/>
          <w:bCs/>
          <w:sz w:val="22"/>
          <w:szCs w:val="22"/>
          <w:lang w:val="pl"/>
        </w:rPr>
        <w:t>.</w:t>
      </w:r>
    </w:p>
    <w:p w14:paraId="0E31A48C" w14:textId="7DB4FB37" w:rsidR="0024781D" w:rsidRPr="000326D0" w:rsidRDefault="0024781D" w:rsidP="0028259C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Wykonawca do 7 dni od daty podpisania umowy uzgodni z Zamawiającym harmonogram prac.</w:t>
      </w:r>
    </w:p>
    <w:p w14:paraId="7B1B2EA2" w14:textId="3893FE81" w:rsidR="007D3E33" w:rsidRDefault="007D3E33" w:rsidP="000326D0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lastRenderedPageBreak/>
        <w:t>Miejsca prac są ogólnodostępne, a prowadzenie czynności powinno odbywać się zgodnie z obowiązującymi przepisami prawa.</w:t>
      </w:r>
    </w:p>
    <w:p w14:paraId="5F417AA4" w14:textId="1CD38ED4" w:rsidR="00BD2AE4" w:rsidRPr="000326D0" w:rsidRDefault="003A48E1" w:rsidP="000326D0">
      <w:pPr>
        <w:pStyle w:val="Tekstpodstawowywcity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 xml:space="preserve">Zamawiający zastrzega prawo do nie zawarcia umowy w zakresie </w:t>
      </w:r>
      <w:r w:rsidR="00906EC0">
        <w:rPr>
          <w:rFonts w:ascii="Arial" w:eastAsia="Arial" w:hAnsi="Arial" w:cs="Arial"/>
          <w:bCs/>
          <w:sz w:val="22"/>
          <w:szCs w:val="22"/>
          <w:lang w:val="pl"/>
        </w:rPr>
        <w:t xml:space="preserve">całości lub części </w:t>
      </w:r>
      <w:r>
        <w:rPr>
          <w:rFonts w:ascii="Arial" w:eastAsia="Arial" w:hAnsi="Arial" w:cs="Arial"/>
          <w:bCs/>
          <w:sz w:val="22"/>
          <w:szCs w:val="22"/>
          <w:lang w:val="pl"/>
        </w:rPr>
        <w:t>prac opisanych w rozdziale IV ust. 1</w:t>
      </w:r>
      <w:r w:rsidR="000326D0">
        <w:rPr>
          <w:rFonts w:ascii="Arial" w:eastAsia="Arial" w:hAnsi="Arial" w:cs="Arial"/>
          <w:bCs/>
          <w:sz w:val="22"/>
          <w:szCs w:val="22"/>
          <w:lang w:val="pl"/>
        </w:rPr>
        <w:t>.</w:t>
      </w:r>
    </w:p>
    <w:p w14:paraId="7E911582" w14:textId="108D1C14" w:rsidR="00413354" w:rsidRDefault="00413354" w:rsidP="000705FA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9070FEB" w14:textId="6275A5D4" w:rsidR="00492BFE" w:rsidRPr="005D5DD5" w:rsidRDefault="00492BFE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5D5DD5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1277B8E4" w14:textId="77777777" w:rsidR="0024781D" w:rsidRPr="0024781D" w:rsidRDefault="0024781D" w:rsidP="0024781D">
      <w:pPr>
        <w:spacing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24781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CPV: 44212321-5 – wiaty autobusowe</w:t>
      </w:r>
    </w:p>
    <w:p w14:paraId="4CDB82FC" w14:textId="15FCBBDA" w:rsidR="001D067C" w:rsidRPr="00B67C87" w:rsidRDefault="0024781D" w:rsidP="0024781D">
      <w:pPr>
        <w:spacing w:line="240" w:lineRule="auto"/>
        <w:rPr>
          <w:rFonts w:eastAsia="Times New Roman"/>
          <w:bCs/>
        </w:rPr>
      </w:pPr>
      <w:r w:rsidRPr="0024781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CPV : 45213315-4 – roboty budowlane w zakresie wiat na</w:t>
      </w:r>
      <w:r w:rsidR="00B67C87" w:rsidRPr="00F25FD3">
        <w:rPr>
          <w:rFonts w:ascii="Tahoma" w:hAnsi="Tahoma" w:cs="Tahoma"/>
          <w:color w:val="000000"/>
          <w:sz w:val="21"/>
          <w:szCs w:val="21"/>
          <w:highlight w:val="yellow"/>
        </w:rPr>
        <w:br/>
      </w:r>
    </w:p>
    <w:p w14:paraId="7E486C8F" w14:textId="464BF482" w:rsidR="008C7377" w:rsidRPr="00CD3650" w:rsidRDefault="008C7377" w:rsidP="008C7377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6EBDADF8" w14:textId="789C371B" w:rsidR="003242CE" w:rsidRPr="00166167" w:rsidRDefault="00166167" w:rsidP="006B70A9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/>
          <w:bCs/>
        </w:rPr>
      </w:pPr>
      <w:r w:rsidRPr="00166167">
        <w:rPr>
          <w:rFonts w:eastAsia="Times New Roman"/>
          <w:bCs/>
        </w:rPr>
        <w:t xml:space="preserve">Wykonawca </w:t>
      </w:r>
      <w:r w:rsidR="00B67C87">
        <w:rPr>
          <w:rFonts w:eastAsia="Times New Roman"/>
          <w:bCs/>
        </w:rPr>
        <w:t>przeka</w:t>
      </w:r>
      <w:r w:rsidR="0024781D">
        <w:rPr>
          <w:rFonts w:eastAsia="Times New Roman"/>
          <w:bCs/>
        </w:rPr>
        <w:t xml:space="preserve">zywać będzie </w:t>
      </w:r>
      <w:r w:rsidR="0003236D">
        <w:rPr>
          <w:rFonts w:eastAsia="Times New Roman"/>
          <w:bCs/>
        </w:rPr>
        <w:t>wykonanie robót zgodnie z harmonogramem opisanym w rozdziale IV ust. 5</w:t>
      </w:r>
    </w:p>
    <w:p w14:paraId="7209E9E5" w14:textId="0F0ABA6D" w:rsidR="00721989" w:rsidRPr="00CD3650" w:rsidRDefault="00721989" w:rsidP="00721989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i OTWARCIA OFERT</w:t>
      </w:r>
    </w:p>
    <w:p w14:paraId="305F2921" w14:textId="49203B54" w:rsidR="00721989" w:rsidRPr="00721989" w:rsidRDefault="00721989" w:rsidP="006B70A9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Termin składania ofert: </w:t>
      </w:r>
      <w:r w:rsidRPr="00721989">
        <w:rPr>
          <w:rFonts w:eastAsia="Times New Roman"/>
          <w:b/>
        </w:rPr>
        <w:t xml:space="preserve">do </w:t>
      </w:r>
      <w:r w:rsidR="007D3E33">
        <w:rPr>
          <w:rFonts w:eastAsia="Times New Roman"/>
          <w:b/>
        </w:rPr>
        <w:t>15</w:t>
      </w:r>
      <w:r w:rsidRPr="00721989">
        <w:rPr>
          <w:rFonts w:eastAsia="Times New Roman"/>
          <w:b/>
        </w:rPr>
        <w:t xml:space="preserve"> </w:t>
      </w:r>
      <w:r w:rsidR="00B67C87">
        <w:rPr>
          <w:rFonts w:eastAsia="Times New Roman"/>
          <w:b/>
        </w:rPr>
        <w:t>września</w:t>
      </w:r>
      <w:r w:rsidRPr="00721989">
        <w:rPr>
          <w:rFonts w:eastAsia="Times New Roman"/>
          <w:b/>
        </w:rPr>
        <w:t xml:space="preserve"> 2021 r do godz. 1</w:t>
      </w:r>
      <w:r w:rsidR="007D3E33">
        <w:rPr>
          <w:rFonts w:eastAsia="Times New Roman"/>
          <w:b/>
        </w:rPr>
        <w:t>0</w:t>
      </w:r>
      <w:r w:rsidRPr="00721989">
        <w:rPr>
          <w:rFonts w:eastAsia="Times New Roman"/>
          <w:b/>
        </w:rPr>
        <w:t>:00</w:t>
      </w:r>
    </w:p>
    <w:p w14:paraId="5854FB6E" w14:textId="0E38BC12" w:rsidR="00721989" w:rsidRPr="00721989" w:rsidRDefault="00721989" w:rsidP="006B70A9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Cs/>
        </w:rPr>
        <w:t xml:space="preserve">Termin otwarcia ofert: </w:t>
      </w:r>
      <w:r w:rsidR="007D3E33" w:rsidRPr="007D3E33">
        <w:rPr>
          <w:rFonts w:eastAsia="Times New Roman"/>
          <w:b/>
        </w:rPr>
        <w:t>15</w:t>
      </w:r>
      <w:r w:rsidRPr="007D3E33">
        <w:rPr>
          <w:rFonts w:eastAsia="Times New Roman"/>
          <w:b/>
        </w:rPr>
        <w:t xml:space="preserve"> </w:t>
      </w:r>
      <w:r w:rsidR="00B67C87" w:rsidRPr="007D3E33">
        <w:rPr>
          <w:rFonts w:eastAsia="Times New Roman"/>
          <w:b/>
        </w:rPr>
        <w:t>w</w:t>
      </w:r>
      <w:r w:rsidR="00B67C87">
        <w:rPr>
          <w:rFonts w:eastAsia="Times New Roman"/>
          <w:b/>
        </w:rPr>
        <w:t>rześnia</w:t>
      </w:r>
      <w:r w:rsidRPr="00721989">
        <w:rPr>
          <w:rFonts w:eastAsia="Times New Roman"/>
          <w:b/>
        </w:rPr>
        <w:t xml:space="preserve"> 2021 r godz. 1</w:t>
      </w:r>
      <w:r w:rsidR="007D3E33">
        <w:rPr>
          <w:rFonts w:eastAsia="Times New Roman"/>
          <w:b/>
        </w:rPr>
        <w:t>0</w:t>
      </w:r>
      <w:r w:rsidRPr="00721989">
        <w:rPr>
          <w:rFonts w:eastAsia="Times New Roman"/>
          <w:b/>
        </w:rPr>
        <w:t>:15</w:t>
      </w:r>
    </w:p>
    <w:p w14:paraId="02656557" w14:textId="77777777" w:rsidR="00721989" w:rsidRPr="00721989" w:rsidRDefault="00721989" w:rsidP="00721989">
      <w:pPr>
        <w:spacing w:line="240" w:lineRule="auto"/>
        <w:jc w:val="both"/>
        <w:rPr>
          <w:rFonts w:eastAsia="Times New Roman"/>
          <w:bCs/>
        </w:rPr>
      </w:pPr>
    </w:p>
    <w:p w14:paraId="014DB235" w14:textId="18D9B641" w:rsidR="004E69D6" w:rsidRPr="00C278FA" w:rsidRDefault="0076378A" w:rsidP="00C278FA">
      <w:pPr>
        <w:numPr>
          <w:ilvl w:val="0"/>
          <w:numId w:val="1"/>
        </w:numPr>
        <w:pBdr>
          <w:top w:val="single" w:sz="6" w:space="12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WYKAZ ZAŁĄCZNIKÓW DO </w:t>
      </w:r>
      <w:r w:rsidR="003242CE">
        <w:rPr>
          <w:b/>
          <w:sz w:val="24"/>
          <w:szCs w:val="24"/>
        </w:rPr>
        <w:t>OPZ</w:t>
      </w: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3B43B" w14:textId="4EDEAD49" w:rsidR="007451CC" w:rsidRDefault="00700ABF" w:rsidP="006B70A9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Zestawienie l</w:t>
      </w:r>
      <w:r w:rsidR="000E4078">
        <w:rPr>
          <w:rFonts w:eastAsia="Times New Roman"/>
          <w:bCs/>
        </w:rPr>
        <w:t>okalizacj</w:t>
      </w:r>
      <w:r>
        <w:rPr>
          <w:rFonts w:eastAsia="Times New Roman"/>
          <w:bCs/>
        </w:rPr>
        <w:t>i</w:t>
      </w:r>
      <w:r w:rsidR="000E4078">
        <w:rPr>
          <w:rFonts w:eastAsia="Times New Roman"/>
          <w:bCs/>
        </w:rPr>
        <w:t xml:space="preserve"> wiat przystankowych</w:t>
      </w:r>
    </w:p>
    <w:p w14:paraId="26212892" w14:textId="6FC833AB" w:rsidR="000E4078" w:rsidRDefault="007D3E33" w:rsidP="006B70A9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Harmonogram montażu nowych wiat przystankowych</w:t>
      </w:r>
    </w:p>
    <w:p w14:paraId="00E765F8" w14:textId="41F04842" w:rsidR="00991F97" w:rsidRDefault="00991F97" w:rsidP="006B70A9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Formularz oferty</w:t>
      </w:r>
    </w:p>
    <w:p w14:paraId="6281ABD2" w14:textId="77777777" w:rsidR="00906EC0" w:rsidRDefault="00906EC0" w:rsidP="00906EC0">
      <w:pPr>
        <w:tabs>
          <w:tab w:val="center" w:pos="4536"/>
          <w:tab w:val="left" w:pos="6945"/>
        </w:tabs>
        <w:spacing w:after="600"/>
        <w:ind w:left="360"/>
      </w:pPr>
    </w:p>
    <w:p w14:paraId="1E1ACE6C" w14:textId="77777777" w:rsidR="00906EC0" w:rsidRDefault="00906EC0" w:rsidP="00906EC0">
      <w:pPr>
        <w:tabs>
          <w:tab w:val="center" w:pos="4536"/>
          <w:tab w:val="left" w:pos="6945"/>
        </w:tabs>
        <w:spacing w:line="240" w:lineRule="auto"/>
        <w:ind w:left="357"/>
        <w:jc w:val="center"/>
      </w:pPr>
      <w:r>
        <w:t>Dyrektor Zarządu Transportu Zbiorowego w Rybniku</w:t>
      </w:r>
    </w:p>
    <w:p w14:paraId="3AD109F5" w14:textId="4A0788E0" w:rsidR="00906EC0" w:rsidRDefault="00906EC0" w:rsidP="00906EC0">
      <w:pPr>
        <w:tabs>
          <w:tab w:val="center" w:pos="4536"/>
          <w:tab w:val="left" w:pos="6945"/>
        </w:tabs>
        <w:spacing w:line="240" w:lineRule="auto"/>
        <w:ind w:left="357"/>
        <w:jc w:val="center"/>
      </w:pPr>
      <w:r>
        <w:t>/-/ Łukasz Kosobucki</w:t>
      </w:r>
    </w:p>
    <w:p w14:paraId="3A10F002" w14:textId="44B73216" w:rsidR="00906EC0" w:rsidRPr="00906EC0" w:rsidRDefault="00AE2A04" w:rsidP="00906EC0">
      <w:p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5FCB" wp14:editId="34892F7B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596900</wp:posOffset>
                </wp:positionV>
                <wp:extent cx="3343275" cy="790575"/>
                <wp:effectExtent l="0" t="0" r="0" b="476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2A6B8" id="Prostokąt 1" o:spid="_x0000_s1026" style="position:absolute;margin-left:90pt;margin-top:47pt;width:263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" filled="f" stroked="f">
                <v:shadow on="t" color="black" opacity="22937f" origin=",.5" offset="0,.63889mm"/>
              </v:rect>
            </w:pict>
          </mc:Fallback>
        </mc:AlternateContent>
      </w:r>
    </w:p>
    <w:sectPr w:rsidR="00906EC0" w:rsidRPr="00906EC0" w:rsidSect="00EC7500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4790" w14:textId="77777777" w:rsidR="0079741D" w:rsidRDefault="0079741D">
      <w:pPr>
        <w:spacing w:line="240" w:lineRule="auto"/>
      </w:pPr>
      <w:r>
        <w:separator/>
      </w:r>
    </w:p>
  </w:endnote>
  <w:endnote w:type="continuationSeparator" w:id="0">
    <w:p w14:paraId="390EBE53" w14:textId="77777777" w:rsidR="0079741D" w:rsidRDefault="00797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E419" w14:textId="77777777" w:rsidR="0079741D" w:rsidRDefault="0079741D">
      <w:pPr>
        <w:spacing w:line="240" w:lineRule="auto"/>
      </w:pPr>
      <w:r>
        <w:separator/>
      </w:r>
    </w:p>
  </w:footnote>
  <w:footnote w:type="continuationSeparator" w:id="0">
    <w:p w14:paraId="306A642A" w14:textId="77777777" w:rsidR="0079741D" w:rsidRDefault="00797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48C1DF1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286DFC">
      <w:rPr>
        <w:sz w:val="16"/>
        <w:szCs w:val="16"/>
      </w:rPr>
      <w:t>1</w:t>
    </w:r>
    <w:r w:rsidR="009A7203">
      <w:rPr>
        <w:sz w:val="16"/>
        <w:szCs w:val="16"/>
      </w:rPr>
      <w:t>1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14FF7"/>
    <w:rsid w:val="000210D0"/>
    <w:rsid w:val="00022397"/>
    <w:rsid w:val="0003236D"/>
    <w:rsid w:val="000326D0"/>
    <w:rsid w:val="00034906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AA4"/>
    <w:rsid w:val="000D1C0E"/>
    <w:rsid w:val="000D2B3F"/>
    <w:rsid w:val="000E0316"/>
    <w:rsid w:val="000E4078"/>
    <w:rsid w:val="000E65C9"/>
    <w:rsid w:val="000F63B9"/>
    <w:rsid w:val="00104BB3"/>
    <w:rsid w:val="00112BFB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6167"/>
    <w:rsid w:val="0016738D"/>
    <w:rsid w:val="00170072"/>
    <w:rsid w:val="00172EC7"/>
    <w:rsid w:val="00173E17"/>
    <w:rsid w:val="00174064"/>
    <w:rsid w:val="001806FD"/>
    <w:rsid w:val="00196DC3"/>
    <w:rsid w:val="001A71B6"/>
    <w:rsid w:val="001D067C"/>
    <w:rsid w:val="001D7EB0"/>
    <w:rsid w:val="001E7582"/>
    <w:rsid w:val="00220DFC"/>
    <w:rsid w:val="002222F8"/>
    <w:rsid w:val="00234B6E"/>
    <w:rsid w:val="00240D5B"/>
    <w:rsid w:val="00243374"/>
    <w:rsid w:val="0024781D"/>
    <w:rsid w:val="00247B26"/>
    <w:rsid w:val="00247DC7"/>
    <w:rsid w:val="002552EA"/>
    <w:rsid w:val="00256CDF"/>
    <w:rsid w:val="002577A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22552"/>
    <w:rsid w:val="003242CE"/>
    <w:rsid w:val="00330920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87BBA"/>
    <w:rsid w:val="0039226D"/>
    <w:rsid w:val="00394B05"/>
    <w:rsid w:val="003A48E1"/>
    <w:rsid w:val="003B20BE"/>
    <w:rsid w:val="003C1548"/>
    <w:rsid w:val="003C3E64"/>
    <w:rsid w:val="003C5F40"/>
    <w:rsid w:val="003D1F55"/>
    <w:rsid w:val="003D20B3"/>
    <w:rsid w:val="003E1348"/>
    <w:rsid w:val="003E6E9A"/>
    <w:rsid w:val="003F1C80"/>
    <w:rsid w:val="003F75D7"/>
    <w:rsid w:val="00413354"/>
    <w:rsid w:val="00414643"/>
    <w:rsid w:val="00414D01"/>
    <w:rsid w:val="00417B40"/>
    <w:rsid w:val="00420137"/>
    <w:rsid w:val="00436B92"/>
    <w:rsid w:val="00443A1D"/>
    <w:rsid w:val="00443F00"/>
    <w:rsid w:val="00465498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1352"/>
    <w:rsid w:val="00534399"/>
    <w:rsid w:val="0055522F"/>
    <w:rsid w:val="0055789E"/>
    <w:rsid w:val="00562143"/>
    <w:rsid w:val="005658DE"/>
    <w:rsid w:val="005673A9"/>
    <w:rsid w:val="005725AF"/>
    <w:rsid w:val="00574928"/>
    <w:rsid w:val="005763EE"/>
    <w:rsid w:val="005959D1"/>
    <w:rsid w:val="005A5A23"/>
    <w:rsid w:val="005B7CF8"/>
    <w:rsid w:val="005C180A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37BAE"/>
    <w:rsid w:val="006446D3"/>
    <w:rsid w:val="00644998"/>
    <w:rsid w:val="0064785B"/>
    <w:rsid w:val="006519C1"/>
    <w:rsid w:val="00652916"/>
    <w:rsid w:val="0065789C"/>
    <w:rsid w:val="006671E6"/>
    <w:rsid w:val="00683212"/>
    <w:rsid w:val="00683D08"/>
    <w:rsid w:val="006B1C36"/>
    <w:rsid w:val="006B70A9"/>
    <w:rsid w:val="006C006C"/>
    <w:rsid w:val="006E04CB"/>
    <w:rsid w:val="006E4C90"/>
    <w:rsid w:val="006F16D2"/>
    <w:rsid w:val="006F7010"/>
    <w:rsid w:val="00700ABF"/>
    <w:rsid w:val="00707FA2"/>
    <w:rsid w:val="00717312"/>
    <w:rsid w:val="00721989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928E0"/>
    <w:rsid w:val="0079741D"/>
    <w:rsid w:val="007A07EA"/>
    <w:rsid w:val="007A08EF"/>
    <w:rsid w:val="007A1D55"/>
    <w:rsid w:val="007A2B0C"/>
    <w:rsid w:val="007A396F"/>
    <w:rsid w:val="007C2921"/>
    <w:rsid w:val="007C2B07"/>
    <w:rsid w:val="007D16AC"/>
    <w:rsid w:val="007D3E33"/>
    <w:rsid w:val="007D500D"/>
    <w:rsid w:val="007E0144"/>
    <w:rsid w:val="007E0170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3DC8"/>
    <w:rsid w:val="0083570F"/>
    <w:rsid w:val="00840E09"/>
    <w:rsid w:val="008638E7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4FF8"/>
    <w:rsid w:val="008D5F84"/>
    <w:rsid w:val="008D79A3"/>
    <w:rsid w:val="008E12BC"/>
    <w:rsid w:val="00905A44"/>
    <w:rsid w:val="00906EC0"/>
    <w:rsid w:val="00910B0A"/>
    <w:rsid w:val="00912875"/>
    <w:rsid w:val="00916324"/>
    <w:rsid w:val="0093409B"/>
    <w:rsid w:val="00950600"/>
    <w:rsid w:val="00951C33"/>
    <w:rsid w:val="009538D0"/>
    <w:rsid w:val="00954781"/>
    <w:rsid w:val="0096101C"/>
    <w:rsid w:val="0096231C"/>
    <w:rsid w:val="00965434"/>
    <w:rsid w:val="009847EE"/>
    <w:rsid w:val="00985563"/>
    <w:rsid w:val="00985A49"/>
    <w:rsid w:val="00991F97"/>
    <w:rsid w:val="00994914"/>
    <w:rsid w:val="00995A8A"/>
    <w:rsid w:val="00995AEB"/>
    <w:rsid w:val="009A2620"/>
    <w:rsid w:val="009A2D3A"/>
    <w:rsid w:val="009A546A"/>
    <w:rsid w:val="009A7203"/>
    <w:rsid w:val="009B387D"/>
    <w:rsid w:val="009D1AC9"/>
    <w:rsid w:val="009D5732"/>
    <w:rsid w:val="009D77EE"/>
    <w:rsid w:val="009E4348"/>
    <w:rsid w:val="00A028E4"/>
    <w:rsid w:val="00A029B3"/>
    <w:rsid w:val="00A16897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C7E0B"/>
    <w:rsid w:val="00AD271F"/>
    <w:rsid w:val="00AD40F7"/>
    <w:rsid w:val="00AD728F"/>
    <w:rsid w:val="00AE27FF"/>
    <w:rsid w:val="00AE2A04"/>
    <w:rsid w:val="00AF0510"/>
    <w:rsid w:val="00AF055B"/>
    <w:rsid w:val="00AF18A2"/>
    <w:rsid w:val="00AF4AA2"/>
    <w:rsid w:val="00B01121"/>
    <w:rsid w:val="00B01E1B"/>
    <w:rsid w:val="00B04E67"/>
    <w:rsid w:val="00B3192A"/>
    <w:rsid w:val="00B338B2"/>
    <w:rsid w:val="00B3609D"/>
    <w:rsid w:val="00B430FF"/>
    <w:rsid w:val="00B433D2"/>
    <w:rsid w:val="00B502E5"/>
    <w:rsid w:val="00B5493D"/>
    <w:rsid w:val="00B55A9B"/>
    <w:rsid w:val="00B57A6C"/>
    <w:rsid w:val="00B66FDB"/>
    <w:rsid w:val="00B67C87"/>
    <w:rsid w:val="00B70517"/>
    <w:rsid w:val="00B862BB"/>
    <w:rsid w:val="00BA03AF"/>
    <w:rsid w:val="00BA0444"/>
    <w:rsid w:val="00BA30AD"/>
    <w:rsid w:val="00BA3575"/>
    <w:rsid w:val="00BA6E03"/>
    <w:rsid w:val="00BB33A5"/>
    <w:rsid w:val="00BB40BF"/>
    <w:rsid w:val="00BB58F4"/>
    <w:rsid w:val="00BC5219"/>
    <w:rsid w:val="00BD2AE4"/>
    <w:rsid w:val="00BE51A3"/>
    <w:rsid w:val="00BF351C"/>
    <w:rsid w:val="00BF69BE"/>
    <w:rsid w:val="00C014F5"/>
    <w:rsid w:val="00C04F0E"/>
    <w:rsid w:val="00C0586B"/>
    <w:rsid w:val="00C125CB"/>
    <w:rsid w:val="00C138C0"/>
    <w:rsid w:val="00C163B5"/>
    <w:rsid w:val="00C272A2"/>
    <w:rsid w:val="00C278FA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B1122"/>
    <w:rsid w:val="00CC09D3"/>
    <w:rsid w:val="00CC1E27"/>
    <w:rsid w:val="00CC1FCA"/>
    <w:rsid w:val="00CC27CC"/>
    <w:rsid w:val="00CC282D"/>
    <w:rsid w:val="00CC44EF"/>
    <w:rsid w:val="00CD3650"/>
    <w:rsid w:val="00CD57E1"/>
    <w:rsid w:val="00CD6495"/>
    <w:rsid w:val="00CE3822"/>
    <w:rsid w:val="00CE7171"/>
    <w:rsid w:val="00D0489B"/>
    <w:rsid w:val="00D06E18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8280A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24BE6"/>
    <w:rsid w:val="00E31AA4"/>
    <w:rsid w:val="00E339E4"/>
    <w:rsid w:val="00E35614"/>
    <w:rsid w:val="00E43F61"/>
    <w:rsid w:val="00E446A5"/>
    <w:rsid w:val="00E51E2E"/>
    <w:rsid w:val="00E533BB"/>
    <w:rsid w:val="00E626DC"/>
    <w:rsid w:val="00E64B76"/>
    <w:rsid w:val="00E65BD1"/>
    <w:rsid w:val="00E67156"/>
    <w:rsid w:val="00E71EBB"/>
    <w:rsid w:val="00E91539"/>
    <w:rsid w:val="00E97491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2063B"/>
    <w:rsid w:val="00F25FD3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72</cp:revision>
  <cp:lastPrinted>2021-09-11T14:04:00Z</cp:lastPrinted>
  <dcterms:created xsi:type="dcterms:W3CDTF">2021-08-17T09:27:00Z</dcterms:created>
  <dcterms:modified xsi:type="dcterms:W3CDTF">2021-09-11T14:04:00Z</dcterms:modified>
</cp:coreProperties>
</file>