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3001C6">
        <w:rPr>
          <w:rFonts w:eastAsia="Times New Roman" w:cs="Times New Roman"/>
          <w:b/>
          <w:sz w:val="20"/>
          <w:szCs w:val="20"/>
          <w:lang w:eastAsia="ar-SA"/>
        </w:rPr>
        <w:t>GP.271.3.2023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3001C6" w:rsidRPr="003001C6">
        <w:rPr>
          <w:rFonts w:cs="Times New Roman"/>
          <w:b/>
          <w:sz w:val="24"/>
          <w:szCs w:val="20"/>
        </w:rPr>
        <w:t xml:space="preserve">Zakup i dostawa komputerów przenośnych wraz z  oprogramowaniem w </w:t>
      </w:r>
      <w:r w:rsidR="003001C6">
        <w:rPr>
          <w:rFonts w:cs="Times New Roman"/>
          <w:b/>
          <w:sz w:val="24"/>
          <w:szCs w:val="20"/>
        </w:rPr>
        <w:t>ramach programu Cyfrowa Gmina</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3001C6" w:rsidRPr="003001C6">
        <w:rPr>
          <w:rFonts w:cs="Times New Roman"/>
          <w:b/>
          <w:bCs/>
          <w:kern w:val="2"/>
          <w:sz w:val="24"/>
          <w:szCs w:val="20"/>
        </w:rPr>
        <w:t>Zakup i dostawa komputerów przenośnych wraz z  oprogramowaniem w r</w:t>
      </w:r>
      <w:r w:rsidR="00FF3FB0">
        <w:rPr>
          <w:rFonts w:cs="Times New Roman"/>
          <w:b/>
          <w:bCs/>
          <w:kern w:val="2"/>
          <w:sz w:val="24"/>
          <w:szCs w:val="20"/>
        </w:rPr>
        <w:t>amach programu Cyfrowa Gmina</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bookmarkStart w:id="0" w:name="_GoBack"/>
      <w:bookmarkEnd w:id="0"/>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3001C6"/>
    <w:rsid w:val="00533013"/>
    <w:rsid w:val="00717AAB"/>
    <w:rsid w:val="0084019C"/>
    <w:rsid w:val="00906A96"/>
    <w:rsid w:val="00947E8A"/>
    <w:rsid w:val="00A479C0"/>
    <w:rsid w:val="00AA4DAA"/>
    <w:rsid w:val="00B007FB"/>
    <w:rsid w:val="00BF56CA"/>
    <w:rsid w:val="00C37AFD"/>
    <w:rsid w:val="00E556E4"/>
    <w:rsid w:val="00F21AA9"/>
    <w:rsid w:val="00F725D0"/>
    <w:rsid w:val="00FF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518</Words>
  <Characters>3108</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15</cp:revision>
  <dcterms:created xsi:type="dcterms:W3CDTF">2021-03-29T11:50:00Z</dcterms:created>
  <dcterms:modified xsi:type="dcterms:W3CDTF">2023-03-24T08:19:00Z</dcterms:modified>
</cp:coreProperties>
</file>