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B1018" w:rsidRDefault="000E676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Załącznik nr 1 do umowy  Nr </w:t>
      </w:r>
      <w:r>
        <w:rPr>
          <w:rFonts w:ascii="Times New Roman" w:hAnsi="Times New Roman" w:cs="Times New Roman"/>
          <w:b/>
          <w:sz w:val="22"/>
          <w:szCs w:val="22"/>
        </w:rPr>
        <w:t>………………</w:t>
      </w:r>
    </w:p>
    <w:p w:rsidR="007B1018" w:rsidRDefault="007B1018">
      <w:pPr>
        <w:ind w:left="1416" w:firstLine="708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B1018" w:rsidRDefault="000E6766">
      <w:pPr>
        <w:spacing w:line="360" w:lineRule="auto"/>
        <w:jc w:val="center"/>
      </w:pPr>
      <w:r>
        <w:rPr>
          <w:rStyle w:val="Mocnowyrniony"/>
          <w:rFonts w:ascii="Times New Roman" w:hAnsi="Times New Roman" w:cs="Times New Roman"/>
          <w:sz w:val="22"/>
          <w:szCs w:val="22"/>
        </w:rPr>
        <w:t>OPIS PRZEDMIOTU ZAMÓWIENIA</w:t>
      </w:r>
    </w:p>
    <w:p w:rsidR="007B1018" w:rsidRDefault="007B1018">
      <w:pPr>
        <w:widowControl/>
        <w:tabs>
          <w:tab w:val="left" w:pos="39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B1018" w:rsidRDefault="000E6766">
      <w:pPr>
        <w:widowControl/>
        <w:tabs>
          <w:tab w:val="left" w:pos="390"/>
        </w:tabs>
        <w:jc w:val="center"/>
      </w:pPr>
      <w:r>
        <w:rPr>
          <w:rStyle w:val="Mocnowyrniony"/>
          <w:rFonts w:ascii="Times New Roman" w:hAnsi="Times New Roman" w:cs="Times New Roman"/>
          <w:color w:val="000000"/>
          <w:sz w:val="22"/>
          <w:szCs w:val="22"/>
          <w:lang w:eastAsia="ar-SA"/>
        </w:rPr>
        <w:t>Usługa zakwaterowania i wyżywienia (śniadania w formie stołu szwedzkiego, obiady serwowane, kolacje w formie bufetu) oraz przerwa kawowa stała świadczona przez Wykonawcę dla Zamawiającego, tj. dla 60 uczestników szkolenia w dniach 24-26.11.2021 r.</w:t>
      </w:r>
    </w:p>
    <w:p w:rsidR="007B1018" w:rsidRDefault="007B1018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B1018" w:rsidRDefault="000E6766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Miejsce</w:t>
      </w:r>
      <w:r>
        <w:rPr>
          <w:rFonts w:ascii="Times New Roman" w:hAnsi="Times New Roman" w:cs="Times New Roman"/>
          <w:sz w:val="22"/>
          <w:szCs w:val="22"/>
        </w:rPr>
        <w:t xml:space="preserve"> wykonania usługi:</w:t>
      </w:r>
    </w:p>
    <w:p w:rsidR="007B1018" w:rsidRDefault="007B1018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7B1018" w:rsidRDefault="000E6766">
      <w:pPr>
        <w:pStyle w:val="Akapitzlist"/>
        <w:ind w:left="0"/>
        <w:jc w:val="center"/>
        <w:rPr>
          <w:rFonts w:ascii="Times New Roman" w:hAnsi="Times New Roman"/>
        </w:rPr>
      </w:pPr>
      <w:r w:rsidRPr="000E6766">
        <w:rPr>
          <w:rFonts w:ascii="Times New Roman" w:eastAsia="Times New Roman" w:hAnsi="Times New Roman" w:cs="Times New Roman"/>
        </w:rPr>
        <w:t>……………………………………</w:t>
      </w:r>
      <w:r w:rsidRPr="000E6766">
        <w:rPr>
          <w:rFonts w:ascii="Times New Roman" w:hAnsi="Times New Roman" w:cs="Times New Roman"/>
        </w:rPr>
        <w:t>.</w:t>
      </w:r>
    </w:p>
    <w:p w:rsidR="007B1018" w:rsidRDefault="000E6766">
      <w:pPr>
        <w:pStyle w:val="Akapitzlist"/>
        <w:ind w:left="0"/>
        <w:jc w:val="center"/>
        <w:rPr>
          <w:rFonts w:ascii="Times New Roman" w:hAnsi="Times New Roman"/>
        </w:rPr>
      </w:pPr>
      <w:r w:rsidRPr="000E6766">
        <w:rPr>
          <w:rFonts w:ascii="Times New Roman" w:hAnsi="Times New Roman" w:cs="Times New Roman"/>
          <w:b/>
        </w:rPr>
        <w:t xml:space="preserve">Adres: </w:t>
      </w:r>
      <w:r w:rsidRPr="000E6766">
        <w:rPr>
          <w:rFonts w:ascii="Times New Roman" w:hAnsi="Times New Roman" w:cs="Times New Roman"/>
        </w:rPr>
        <w:t>………………………………………………..</w:t>
      </w:r>
    </w:p>
    <w:p w:rsidR="007B1018" w:rsidRDefault="000E6766">
      <w:pPr>
        <w:pStyle w:val="Akapitzlist"/>
        <w:ind w:left="0"/>
        <w:jc w:val="center"/>
        <w:rPr>
          <w:rFonts w:ascii="Times New Roman" w:hAnsi="Times New Roman"/>
        </w:rPr>
      </w:pPr>
      <w:r w:rsidRPr="000E6766">
        <w:rPr>
          <w:rFonts w:ascii="Times New Roman" w:hAnsi="Times New Roman" w:cs="Times New Roman"/>
          <w:b/>
        </w:rPr>
        <w:t xml:space="preserve">nr tel.: </w:t>
      </w:r>
      <w:r w:rsidRPr="000E6766">
        <w:rPr>
          <w:rFonts w:ascii="Times New Roman" w:hAnsi="Times New Roman" w:cs="Times New Roman"/>
        </w:rPr>
        <w:t>…………………………………….</w:t>
      </w:r>
    </w:p>
    <w:p w:rsidR="007B1018" w:rsidRDefault="000E6766">
      <w:pPr>
        <w:pStyle w:val="Akapitzlist"/>
        <w:ind w:left="0"/>
        <w:jc w:val="center"/>
        <w:rPr>
          <w:rFonts w:ascii="Times New Roman" w:hAnsi="Times New Roman"/>
        </w:rPr>
      </w:pPr>
      <w:r w:rsidRPr="000E6766">
        <w:rPr>
          <w:rFonts w:ascii="Times New Roman" w:hAnsi="Times New Roman" w:cs="Times New Roman"/>
          <w:b/>
        </w:rPr>
        <w:t xml:space="preserve">e-mail: </w:t>
      </w:r>
      <w:r w:rsidRPr="000E6766">
        <w:rPr>
          <w:rFonts w:ascii="Times New Roman" w:hAnsi="Times New Roman" w:cs="Times New Roman"/>
          <w:bCs/>
        </w:rPr>
        <w:t>…………………………………….</w:t>
      </w:r>
    </w:p>
    <w:p w:rsidR="007B1018" w:rsidRDefault="000E6766">
      <w:pPr>
        <w:pStyle w:val="Akapitzlist"/>
        <w:ind w:left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(nazwa i adres podmiotu realizującego usługę)</w:t>
      </w:r>
    </w:p>
    <w:p w:rsidR="007B1018" w:rsidRDefault="007B1018">
      <w:pPr>
        <w:pStyle w:val="Akapitzlist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B1018" w:rsidRDefault="000E6766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Cena ma zawierać opłatę miejscową lub klimatyczą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oraz wyszczególnione poniżej usługi:</w:t>
      </w:r>
    </w:p>
    <w:p w:rsidR="007B1018" w:rsidRDefault="007B1018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B1018" w:rsidRDefault="000E6766">
      <w:pPr>
        <w:pStyle w:val="Nagwek4"/>
        <w:tabs>
          <w:tab w:val="clear" w:pos="4536"/>
          <w:tab w:val="clear" w:pos="9072"/>
          <w:tab w:val="left" w:pos="3052"/>
        </w:tabs>
        <w:jc w:val="center"/>
        <w:rPr>
          <w:rFonts w:cs="Calibri"/>
          <w:b/>
          <w:bCs/>
          <w:sz w:val="22"/>
        </w:rPr>
      </w:pPr>
      <w:r>
        <w:rPr>
          <w:rFonts w:cs="Calibri"/>
          <w:b/>
          <w:bCs/>
          <w:sz w:val="22"/>
        </w:rPr>
        <w:t>Wyszczególnienie usług i</w:t>
      </w:r>
      <w:r>
        <w:rPr>
          <w:rFonts w:cs="Calibri"/>
          <w:b/>
          <w:bCs/>
          <w:sz w:val="22"/>
        </w:rPr>
        <w:t xml:space="preserve"> warunków zamówienia</w:t>
      </w:r>
    </w:p>
    <w:p w:rsidR="007B1018" w:rsidRDefault="007B1018">
      <w:pPr>
        <w:pStyle w:val="Tekstpodstawowy"/>
        <w:tabs>
          <w:tab w:val="left" w:pos="3052"/>
        </w:tabs>
        <w:jc w:val="center"/>
        <w:rPr>
          <w:rFonts w:ascii="Calibri" w:hAnsi="Calibri" w:cs="Calibri"/>
          <w:sz w:val="22"/>
          <w:szCs w:val="22"/>
          <w:u w:val="single"/>
        </w:rPr>
      </w:pPr>
    </w:p>
    <w:p w:rsidR="007B1018" w:rsidRDefault="000E6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trakcie szkolenia  zaplanowane są 2 noclegi dla wszystkich uczestników szkolenia w 27 pokojach 2-osobowych z łóżkami pojedynczymi (nie małżeńskie) z łazienką i </w:t>
      </w:r>
      <w:proofErr w:type="spellStart"/>
      <w:r>
        <w:rPr>
          <w:rFonts w:ascii="Calibri" w:hAnsi="Calibri" w:cs="Calibri"/>
          <w:sz w:val="22"/>
          <w:szCs w:val="22"/>
        </w:rPr>
        <w:t>wc</w:t>
      </w:r>
      <w:proofErr w:type="spellEnd"/>
      <w:r>
        <w:rPr>
          <w:rFonts w:ascii="Calibri" w:hAnsi="Calibri" w:cs="Calibri"/>
          <w:sz w:val="22"/>
          <w:szCs w:val="22"/>
        </w:rPr>
        <w:t xml:space="preserve"> oraz w 6 pokojach jednoosobowych z łazienką i </w:t>
      </w:r>
      <w:proofErr w:type="spellStart"/>
      <w:r>
        <w:rPr>
          <w:rFonts w:ascii="Calibri" w:hAnsi="Calibri" w:cs="Calibri"/>
          <w:sz w:val="22"/>
          <w:szCs w:val="22"/>
        </w:rPr>
        <w:t>wc</w:t>
      </w:r>
      <w:proofErr w:type="spellEnd"/>
      <w:r>
        <w:rPr>
          <w:rFonts w:ascii="Calibri" w:hAnsi="Calibri" w:cs="Calibri"/>
          <w:sz w:val="22"/>
          <w:szCs w:val="22"/>
        </w:rPr>
        <w:t xml:space="preserve"> (w przypadku braku pokojów jednoosobowych </w:t>
      </w:r>
      <w:r>
        <w:rPr>
          <w:rFonts w:ascii="Calibri" w:hAnsi="Calibri" w:cs="Calibri"/>
          <w:sz w:val="22"/>
          <w:szCs w:val="22"/>
        </w:rPr>
        <w:t xml:space="preserve">zamawiający dopuszcza możliwość zakwaterowania pojedynczego uczestnika w pokoju dwuosobowym). </w:t>
      </w:r>
    </w:p>
    <w:p w:rsidR="007B1018" w:rsidRDefault="000E6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łazienkach całodobowy dostęp do ciepłej i zimnej wody. W całym obiekcie sprawnie działające ogrzewanie. Zakwaterowanie w pierwszym dniu od godz. 12.00, wyjazd </w:t>
      </w:r>
      <w:r>
        <w:rPr>
          <w:rFonts w:ascii="Calibri" w:hAnsi="Calibri" w:cs="Calibri"/>
          <w:sz w:val="22"/>
          <w:szCs w:val="22"/>
        </w:rPr>
        <w:t>ostatniego dnia ok. godz. 11.00.</w:t>
      </w:r>
    </w:p>
    <w:p w:rsidR="007B1018" w:rsidRDefault="007B1018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951"/>
        <w:gridCol w:w="2693"/>
        <w:gridCol w:w="4628"/>
      </w:tblGrid>
      <w:tr w:rsidR="007B101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Terminy noclegów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Ilość osób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Rodzaj pokoju</w:t>
            </w:r>
          </w:p>
        </w:tc>
      </w:tr>
      <w:tr w:rsidR="007B101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24/25.11.2021</w:t>
            </w:r>
          </w:p>
          <w:p w:rsidR="007B1018" w:rsidRDefault="000E6766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25/26.11.2021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 osoby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27 pokoi 2 – osobowych, z dostępem do Wi-Fi,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z łóżkami pojedynczymi (nie małżeńskie) z łazienką i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7B101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24/25.11.2021</w:t>
            </w:r>
          </w:p>
          <w:p w:rsidR="007B1018" w:rsidRDefault="000E6766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25/26.11.2021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 osób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 pokoi 1 – osobowe, z dostępem do Wi-Fi,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z łazienką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(dopuszcza się możliwość  zakwaterowania jednego uczestnika w pokoju 2-osobowym, z łóżkami pojedynczymi (nie małżeńskie) z łazienką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</w:tbl>
    <w:p w:rsidR="007B1018" w:rsidRDefault="007B1018">
      <w:pPr>
        <w:rPr>
          <w:rFonts w:ascii="Calibri" w:hAnsi="Calibri" w:cs="Calibri"/>
          <w:sz w:val="22"/>
          <w:szCs w:val="22"/>
          <w:u w:val="single"/>
        </w:rPr>
      </w:pPr>
    </w:p>
    <w:p w:rsidR="007B1018" w:rsidRDefault="000E6766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Obiekt musi spełniać następujące parametry:</w:t>
      </w:r>
    </w:p>
    <w:p w:rsidR="007B1018" w:rsidRDefault="007B1018">
      <w:pPr>
        <w:pStyle w:val="Bezodstpw"/>
        <w:jc w:val="both"/>
        <w:rPr>
          <w:rFonts w:ascii="Calibri" w:hAnsi="Calibri" w:cs="Calibri"/>
          <w:sz w:val="22"/>
          <w:szCs w:val="22"/>
          <w:u w:val="single"/>
        </w:rPr>
      </w:pPr>
    </w:p>
    <w:p w:rsidR="007B1018" w:rsidRDefault="000E6766">
      <w:pPr>
        <w:pStyle w:val="Bezodstpw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Zespół hi</w:t>
      </w:r>
      <w:r>
        <w:rPr>
          <w:rFonts w:ascii="Calibri" w:hAnsi="Calibri" w:cs="Calibri"/>
          <w:sz w:val="22"/>
          <w:szCs w:val="22"/>
        </w:rPr>
        <w:t>gieniczno-sanitarny przy zespole ogólnodostępnym, dostosowany do liczby miejsc gastronomicznych i w salach wielofunkcyjnych. Wyposażenie minimum:</w:t>
      </w:r>
    </w:p>
    <w:p w:rsidR="007B1018" w:rsidRDefault="007B1018">
      <w:pPr>
        <w:pStyle w:val="Bezodstpw"/>
        <w:jc w:val="both"/>
        <w:rPr>
          <w:rFonts w:ascii="Calibri" w:hAnsi="Calibri" w:cs="Calibri"/>
          <w:sz w:val="22"/>
          <w:szCs w:val="22"/>
        </w:rPr>
      </w:pPr>
    </w:p>
    <w:tbl>
      <w:tblPr>
        <w:tblW w:w="7306" w:type="dxa"/>
        <w:jc w:val="center"/>
        <w:tblLayout w:type="fixed"/>
        <w:tblLook w:val="0000" w:firstRow="0" w:lastRow="0" w:firstColumn="0" w:lastColumn="0" w:noHBand="0" w:noVBand="0"/>
      </w:tblPr>
      <w:tblGrid>
        <w:gridCol w:w="544"/>
        <w:gridCol w:w="6762"/>
      </w:tblGrid>
      <w:tr w:rsidR="007B1018">
        <w:trPr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</w:tr>
      <w:tr w:rsidR="007B1018">
        <w:trPr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umywalki z blatem lub z półką;</w:t>
            </w:r>
          </w:p>
        </w:tc>
      </w:tr>
      <w:tr w:rsidR="007B1018">
        <w:trPr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lustro nad każdą umywalką, z oświetleniem górnym lub bocznym</w:t>
            </w:r>
          </w:p>
        </w:tc>
      </w:tr>
      <w:tr w:rsidR="007B1018">
        <w:trPr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suszarka do rąk lub ręczniki jednorazowego użytku</w:t>
            </w:r>
          </w:p>
        </w:tc>
      </w:tr>
      <w:tr w:rsidR="007B1018">
        <w:trPr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pojemnik niepalny na papier i odpady</w:t>
            </w:r>
          </w:p>
        </w:tc>
      </w:tr>
      <w:tr w:rsidR="007B1018">
        <w:trPr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dozownik do płynnego mydła</w:t>
            </w:r>
          </w:p>
        </w:tc>
      </w:tr>
      <w:tr w:rsidR="007B1018">
        <w:trPr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wieszaki ścienne</w:t>
            </w:r>
          </w:p>
        </w:tc>
      </w:tr>
      <w:tr w:rsidR="007B1018">
        <w:trPr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WC </w:t>
            </w:r>
          </w:p>
        </w:tc>
      </w:tr>
      <w:tr w:rsidR="007B1018">
        <w:trPr>
          <w:jc w:val="center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8.</w:t>
            </w:r>
          </w:p>
        </w:tc>
        <w:tc>
          <w:tcPr>
            <w:tcW w:w="6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pisuar w WC męskim</w:t>
            </w:r>
          </w:p>
        </w:tc>
      </w:tr>
    </w:tbl>
    <w:p w:rsidR="007B1018" w:rsidRDefault="007B1018">
      <w:pPr>
        <w:pStyle w:val="Bezodstpw"/>
        <w:rPr>
          <w:rFonts w:ascii="Calibri" w:hAnsi="Calibri" w:cs="Calibri"/>
          <w:sz w:val="22"/>
          <w:szCs w:val="22"/>
        </w:rPr>
      </w:pPr>
    </w:p>
    <w:p w:rsidR="007B1018" w:rsidRDefault="000E6766">
      <w:pPr>
        <w:pStyle w:val="Bezodstpw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 Część mieszkalna:</w:t>
      </w:r>
    </w:p>
    <w:p w:rsidR="007B1018" w:rsidRDefault="007B1018">
      <w:pPr>
        <w:pStyle w:val="Bezodstpw"/>
        <w:rPr>
          <w:rFonts w:ascii="Calibri" w:hAnsi="Calibri" w:cs="Calibri"/>
          <w:sz w:val="22"/>
          <w:szCs w:val="22"/>
        </w:rPr>
      </w:pPr>
    </w:p>
    <w:tbl>
      <w:tblPr>
        <w:tblW w:w="7238" w:type="dxa"/>
        <w:jc w:val="center"/>
        <w:tblLayout w:type="fixed"/>
        <w:tblLook w:val="0000" w:firstRow="0" w:lastRow="0" w:firstColumn="0" w:lastColumn="0" w:noHBand="0" w:noVBand="0"/>
      </w:tblPr>
      <w:tblGrid>
        <w:gridCol w:w="513"/>
        <w:gridCol w:w="6725"/>
      </w:tblGrid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łóżko jednoosobowe o wymiarach 90-200 cm;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nocny stolik lub półka przy każdym miejscu do spania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szafa garderobiana lub zabudowana wnęka, minimum 5 wieszaków na osobę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biurko lub stół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krzesło lub inny mebel do siedzenia (1 miejsce na osobę);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Lustro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wieszak ścienny na wierzchn</w:t>
            </w:r>
            <w:r>
              <w:rPr>
                <w:rFonts w:ascii="Calibri" w:hAnsi="Calibri" w:cs="Calibri"/>
                <w:sz w:val="22"/>
                <w:szCs w:val="22"/>
              </w:rPr>
              <w:t>ią odzież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lampka nocna przy każdym miejscu do spania umożliwiająca czytanie w pozycji leżącej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lampka do pracy przy stole lub biurku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oświetlenie ogólne</w:t>
            </w:r>
          </w:p>
          <w:p w:rsidR="007B1018" w:rsidRDefault="007B1018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firany lub żaluzje lub rolety przepuszczające światło (dopuszcza się elementy </w:t>
            </w:r>
            <w:r>
              <w:rPr>
                <w:rFonts w:ascii="Calibri" w:hAnsi="Calibri" w:cs="Calibri"/>
                <w:sz w:val="22"/>
                <w:szCs w:val="22"/>
              </w:rPr>
              <w:t>dwufunkcyjne)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zasłony lub rolety lub żaluzje okienne zaciemniające (dopuszcza się elementy dwufunkcyjne)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kosz niepalny na śmieci w j.m. bez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w.h.s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wanna z baterią i natryskiem lub kabina natryskowa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umywalka z blatem lub półką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WC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mydelniczka, papiernica, haczyki, wieszaki na ręczniki, uchwyty przy wannie i natrysku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lustro z górnym lub bocznym oświetleniem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uniwersalne gniazdko elektryczne z osłoną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pojemnik na śmieci niepalny lub trudnopalny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zestaw minimum dla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jednej osoby: mydełko toaletowe lub dozownik mydła, ręcznik, szklanka, torba higieniczna</w:t>
            </w:r>
          </w:p>
        </w:tc>
      </w:tr>
    </w:tbl>
    <w:p w:rsidR="007B1018" w:rsidRDefault="007B1018">
      <w:pPr>
        <w:pStyle w:val="Bezodstpw"/>
        <w:rPr>
          <w:rFonts w:ascii="Calibri" w:hAnsi="Calibri" w:cs="Calibri"/>
          <w:sz w:val="22"/>
          <w:szCs w:val="22"/>
        </w:rPr>
      </w:pPr>
    </w:p>
    <w:p w:rsidR="007B1018" w:rsidRDefault="000E6766">
      <w:pPr>
        <w:pStyle w:val="Bezodstpw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Oferta usług podstawowych i uzupełniających:</w:t>
      </w:r>
    </w:p>
    <w:p w:rsidR="007B1018" w:rsidRDefault="007B1018">
      <w:pPr>
        <w:pStyle w:val="Bezodstpw"/>
        <w:rPr>
          <w:rFonts w:ascii="Calibri" w:hAnsi="Calibri" w:cs="Calibri"/>
          <w:sz w:val="22"/>
          <w:szCs w:val="22"/>
        </w:rPr>
      </w:pPr>
    </w:p>
    <w:tbl>
      <w:tblPr>
        <w:tblW w:w="7214" w:type="dxa"/>
        <w:jc w:val="center"/>
        <w:tblLayout w:type="fixed"/>
        <w:tblLook w:val="0000" w:firstRow="0" w:lastRow="0" w:firstColumn="0" w:lastColumn="0" w:noHBand="0" w:noVBand="0"/>
      </w:tblPr>
      <w:tblGrid>
        <w:gridCol w:w="513"/>
        <w:gridCol w:w="6701"/>
      </w:tblGrid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Przechowywanie bagażu, pieniędzy i przedmiotów wartościowych gości.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Udzielenie pierwszej pomocy w </w:t>
            </w:r>
            <w:r>
              <w:rPr>
                <w:rFonts w:ascii="Calibri" w:hAnsi="Calibri" w:cs="Calibri"/>
                <w:sz w:val="22"/>
                <w:szCs w:val="22"/>
              </w:rPr>
              <w:t>nagłych wypadkach – apteczka, personel przeszkolony w zakresie pomocy przedlekarskiej, przywołanie pomocy lekarskiej.</w:t>
            </w:r>
          </w:p>
        </w:tc>
      </w:tr>
      <w:tr w:rsidR="007B1018">
        <w:trPr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pStyle w:val="Standard"/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Zmiana pościeli i ręczników na życzenie gości</w:t>
            </w:r>
          </w:p>
        </w:tc>
      </w:tr>
    </w:tbl>
    <w:p w:rsidR="007B1018" w:rsidRDefault="007B1018">
      <w:pPr>
        <w:rPr>
          <w:rFonts w:ascii="Calibri" w:hAnsi="Calibri" w:cs="Calibri"/>
          <w:sz w:val="22"/>
          <w:szCs w:val="22"/>
          <w:u w:val="single"/>
        </w:rPr>
      </w:pPr>
    </w:p>
    <w:p w:rsidR="007B1018" w:rsidRDefault="000E6766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POSIŁKI:</w:t>
      </w:r>
    </w:p>
    <w:p w:rsidR="007B1018" w:rsidRDefault="007B1018">
      <w:pPr>
        <w:rPr>
          <w:rFonts w:ascii="Calibri" w:hAnsi="Calibri" w:cs="Calibri"/>
          <w:sz w:val="22"/>
          <w:szCs w:val="22"/>
          <w:u w:val="single"/>
        </w:rPr>
      </w:pPr>
    </w:p>
    <w:p w:rsidR="007B1018" w:rsidRDefault="000E6766">
      <w:pPr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Szkolenie 24-26 listopada 2021 roku:</w:t>
      </w:r>
    </w:p>
    <w:tbl>
      <w:tblPr>
        <w:tblW w:w="7290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2112"/>
        <w:gridCol w:w="1238"/>
        <w:gridCol w:w="1250"/>
        <w:gridCol w:w="1162"/>
        <w:gridCol w:w="965"/>
      </w:tblGrid>
      <w:tr w:rsidR="007B1018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Termin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Śniadanie-</w:t>
            </w:r>
          </w:p>
          <w:p w:rsidR="007B1018" w:rsidRDefault="000E67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Ilość osób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Obiad-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ilość osób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Kolacja-ilość osób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Przerwa kawowa</w:t>
            </w:r>
          </w:p>
        </w:tc>
      </w:tr>
      <w:tr w:rsidR="007B1018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 listopada 2021 r.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</w:tr>
      <w:tr w:rsidR="007B1018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 listopada 2021 r.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</w:tr>
      <w:tr w:rsidR="007B1018">
        <w:trPr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 listopada2021 r.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</w:tbl>
    <w:p w:rsidR="007B1018" w:rsidRDefault="007B1018">
      <w:pPr>
        <w:rPr>
          <w:rFonts w:ascii="Calibri" w:hAnsi="Calibri" w:cs="Calibri"/>
          <w:sz w:val="22"/>
          <w:szCs w:val="22"/>
        </w:rPr>
      </w:pPr>
    </w:p>
    <w:p w:rsidR="007B1018" w:rsidRDefault="000E67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Restauracja musi znajdować się w miejscu zakwaterowania.</w:t>
      </w:r>
    </w:p>
    <w:p w:rsidR="007B1018" w:rsidRDefault="007B1018">
      <w:pPr>
        <w:jc w:val="both"/>
        <w:rPr>
          <w:rFonts w:ascii="Calibri" w:hAnsi="Calibri" w:cs="Calibri"/>
          <w:sz w:val="22"/>
          <w:szCs w:val="22"/>
        </w:rPr>
      </w:pPr>
    </w:p>
    <w:p w:rsidR="007B1018" w:rsidRDefault="000E6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Wyżywienie: śniadania (x2) w formie </w:t>
      </w:r>
      <w:r>
        <w:rPr>
          <w:rFonts w:ascii="Calibri" w:hAnsi="Calibri" w:cs="Calibri"/>
          <w:sz w:val="22"/>
          <w:szCs w:val="22"/>
        </w:rPr>
        <w:t>szwedzkiego stołu godz. 7.30 – 9.00. Obiad serwowany (x2): zupa, drugie danie, deser, napoje w godzinach 13.00 – 14.30. Kolacja (x2) w formie bufetu z ciepłym daniem w godzinach 18.00 – 19.30.</w:t>
      </w:r>
    </w:p>
    <w:p w:rsidR="007B1018" w:rsidRDefault="000E6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zobowiązuje się do sporządzenia posiłków zgodnie z Ustawą z dnia 25 sierpnia 2006 r. </w:t>
      </w:r>
      <w:r>
        <w:rPr>
          <w:rFonts w:ascii="Calibri" w:hAnsi="Calibri" w:cs="Calibri"/>
          <w:sz w:val="22"/>
          <w:szCs w:val="22"/>
        </w:rPr>
        <w:br/>
        <w:t>o bezpieczeństwie żywności i żywienia, (tj. z dnia 8 października 2020 r. Dz. U. z 2020 r. poz. 2021 ze zmianami).</w:t>
      </w:r>
    </w:p>
    <w:p w:rsidR="007B1018" w:rsidRDefault="007B1018">
      <w:pPr>
        <w:jc w:val="both"/>
        <w:rPr>
          <w:rFonts w:ascii="Calibri" w:hAnsi="Calibri" w:cs="Calibri"/>
          <w:b/>
          <w:sz w:val="22"/>
          <w:szCs w:val="22"/>
        </w:rPr>
      </w:pPr>
    </w:p>
    <w:p w:rsidR="007B1018" w:rsidRDefault="000E6766">
      <w:pPr>
        <w:jc w:val="both"/>
      </w:pPr>
      <w:r>
        <w:rPr>
          <w:rFonts w:ascii="Calibri" w:hAnsi="Calibri" w:cs="Calibri"/>
          <w:b/>
          <w:sz w:val="22"/>
          <w:szCs w:val="22"/>
        </w:rPr>
        <w:t>Śniadanie</w:t>
      </w:r>
      <w:r>
        <w:rPr>
          <w:rFonts w:ascii="Calibri" w:hAnsi="Calibri" w:cs="Calibri"/>
          <w:sz w:val="22"/>
          <w:szCs w:val="22"/>
        </w:rPr>
        <w:t xml:space="preserve">: </w:t>
      </w:r>
    </w:p>
    <w:p w:rsidR="007B1018" w:rsidRDefault="000E6766">
      <w:pPr>
        <w:jc w:val="both"/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</w:pPr>
      <w:r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  <w:t>Struktura śniadań musi uwzględni</w:t>
      </w:r>
      <w:r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  <w:t xml:space="preserve">ać: pieczywo żytnie, pszenne (w tym bułki), pieczywo ciemne, masło, wyroby wędliniarskie (wieprzowe i drobiowe), produkty mleczne w tym: </w:t>
      </w:r>
      <w:proofErr w:type="spellStart"/>
      <w:r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  <w:t>musli</w:t>
      </w:r>
      <w:proofErr w:type="spellEnd"/>
      <w:r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  <w:t xml:space="preserve"> z mlekiem, płatki z mlekiem,  mleko do kawy, jogurty, sery żółte, twarogi, kawę, herbatę, cytrynę do herbaty, cuk</w:t>
      </w:r>
      <w:r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  <w:t>ier, wodę mineralną i dwa rodzaje soków, dżem, jaja, grzane parówki lub kiełbasy, warzywa surowe, w tym: pomidory, ogórki świeże,  sałaty, dodatki: ketchup, musztarda, majonez.</w:t>
      </w:r>
    </w:p>
    <w:p w:rsidR="007B1018" w:rsidRDefault="000E6766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Obiad:</w:t>
      </w:r>
    </w:p>
    <w:p w:rsidR="007B1018" w:rsidRDefault="000E6766">
      <w:pPr>
        <w:jc w:val="both"/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</w:pPr>
      <w:r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  <w:t xml:space="preserve">Struktura obiadów: obiady składać się muszą z dwóch dań (zupa  i drugie </w:t>
      </w:r>
      <w:r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  <w:t>danie) oraz deseru (np. ciasto, ciasteczka kruche, owoce, galaretka z owocami itp.). Drugie danie winno składać się z mięsa wieprzowego, wołowego, drobiowego lub ryb. Dodatkiem do obiadów oprócz np. ziemniaków, ryżu, kasz lub klusek, muszą być gotowane war</w:t>
      </w:r>
      <w:r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  <w:t>zywa lub surówka.</w:t>
      </w:r>
    </w:p>
    <w:p w:rsidR="007B1018" w:rsidRDefault="000E6766">
      <w:pPr>
        <w:jc w:val="both"/>
      </w:pPr>
      <w:r>
        <w:rPr>
          <w:rFonts w:ascii="Calibri" w:hAnsi="Calibri" w:cs="Calibri"/>
          <w:b/>
          <w:sz w:val="22"/>
          <w:szCs w:val="22"/>
        </w:rPr>
        <w:t>Kolacja</w:t>
      </w:r>
      <w:r>
        <w:rPr>
          <w:rFonts w:ascii="Calibri" w:hAnsi="Calibri" w:cs="Calibri"/>
          <w:sz w:val="22"/>
          <w:szCs w:val="22"/>
        </w:rPr>
        <w:t xml:space="preserve">: </w:t>
      </w:r>
    </w:p>
    <w:p w:rsidR="007B1018" w:rsidRDefault="000E6766">
      <w:pPr>
        <w:jc w:val="both"/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</w:pPr>
      <w:r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  <w:t>Struktura kolacji musi uwzględniać minimum jedno danie na ciepło i dwie sałatki , pieczywo żytnie, pszenne (w tym bułki), pieczywo ciemne, masło, wyroby wędliniarskie (wieprzowe i drobiowe), herbatę, kawę, mleko do kawy, cukier,</w:t>
      </w:r>
      <w:r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  <w:t xml:space="preserve"> cytrynę, wodę mineralną i 2 rodzaje soków owocowych, dżem, sery żółte, twarogi, warzywa surowe: pomidory, ogórki świeże,, cebulę, paprykę, rzodkiewki, szczypiorek, koperek, sałaty, pasty rybne, mięsne, jajeczne, dodatki: ketchup , musztarda, majonez, chrz</w:t>
      </w:r>
      <w:r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  <w:t>an itp.</w:t>
      </w:r>
    </w:p>
    <w:p w:rsidR="007B1018" w:rsidRDefault="007B1018">
      <w:pPr>
        <w:jc w:val="both"/>
        <w:rPr>
          <w:rFonts w:ascii="Calibri" w:eastAsia="@Arial Unicode MS" w:hAnsi="Calibri" w:cs="Calibri"/>
          <w:color w:val="000000"/>
          <w:kern w:val="0"/>
          <w:sz w:val="22"/>
          <w:szCs w:val="22"/>
          <w:lang w:eastAsia="pl-PL"/>
        </w:rPr>
      </w:pPr>
    </w:p>
    <w:p w:rsidR="007B1018" w:rsidRDefault="000E6766">
      <w:pPr>
        <w:jc w:val="both"/>
      </w:pPr>
      <w:r>
        <w:rPr>
          <w:rFonts w:ascii="Calibri" w:hAnsi="Calibri" w:cs="Calibri"/>
          <w:b/>
          <w:sz w:val="22"/>
          <w:szCs w:val="22"/>
        </w:rPr>
        <w:t>Przerwa kawowa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ciągła:</w:t>
      </w:r>
    </w:p>
    <w:p w:rsidR="007B1018" w:rsidRDefault="000E6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każdego dnia w formie bufetu: świeżo parzona kawa i herbata, do gorących napojów podane dodatki : mleko, cytryna, cukier, soki, woda mineralna gazowana i niegazowana (co najmniej 0,25 l na osobę), ciastka drobne co najmniej </w:t>
      </w:r>
      <w:r>
        <w:rPr>
          <w:rFonts w:ascii="Calibri" w:hAnsi="Calibri" w:cs="Calibri"/>
          <w:sz w:val="22"/>
          <w:szCs w:val="22"/>
        </w:rPr>
        <w:t>3 rodzaje , soki owocowe ( co najmniej 0,25 l na osobę ).</w:t>
      </w:r>
    </w:p>
    <w:p w:rsidR="007B1018" w:rsidRDefault="007B1018">
      <w:pPr>
        <w:rPr>
          <w:rFonts w:ascii="Calibri" w:hAnsi="Calibri" w:cs="Calibri"/>
          <w:sz w:val="22"/>
          <w:szCs w:val="22"/>
          <w:u w:val="single"/>
        </w:rPr>
      </w:pPr>
    </w:p>
    <w:p w:rsidR="007B1018" w:rsidRDefault="000E67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SALA SZKOLENIOWA:</w:t>
      </w:r>
    </w:p>
    <w:p w:rsidR="007B1018" w:rsidRDefault="007B1018">
      <w:pPr>
        <w:rPr>
          <w:rFonts w:ascii="Calibri" w:hAnsi="Calibri" w:cs="Calibri"/>
          <w:sz w:val="22"/>
          <w:szCs w:val="22"/>
        </w:rPr>
      </w:pPr>
    </w:p>
    <w:p w:rsidR="007B1018" w:rsidRDefault="000E6766">
      <w:pPr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Szkolenie 24-26 kwietnia 2019 roku:</w:t>
      </w:r>
    </w:p>
    <w:p w:rsidR="007B1018" w:rsidRDefault="007B1018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7426" w:type="dxa"/>
        <w:jc w:val="center"/>
        <w:tblLayout w:type="fixed"/>
        <w:tblLook w:val="0000" w:firstRow="0" w:lastRow="0" w:firstColumn="0" w:lastColumn="0" w:noHBand="0" w:noVBand="0"/>
      </w:tblPr>
      <w:tblGrid>
        <w:gridCol w:w="675"/>
        <w:gridCol w:w="3050"/>
        <w:gridCol w:w="1921"/>
        <w:gridCol w:w="1780"/>
      </w:tblGrid>
      <w:tr w:rsidR="007B101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Termin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Godziny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Ilość osób</w:t>
            </w:r>
          </w:p>
        </w:tc>
      </w:tr>
      <w:tr w:rsidR="007B101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 listopada 2021 r.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14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00</w:t>
            </w:r>
            <w:r>
              <w:rPr>
                <w:rFonts w:ascii="Calibri" w:hAnsi="Calibri" w:cs="Calibri"/>
                <w:sz w:val="22"/>
                <w:szCs w:val="22"/>
              </w:rPr>
              <w:t>-18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</w:tr>
      <w:tr w:rsidR="007B101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 listopada 2021 r.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00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- 18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</w:tr>
      <w:tr w:rsidR="007B101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 kwietnia 2021 r.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00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- 11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</w:tr>
    </w:tbl>
    <w:p w:rsidR="007B1018" w:rsidRDefault="007B1018">
      <w:pPr>
        <w:jc w:val="center"/>
        <w:rPr>
          <w:rFonts w:ascii="Calibri" w:hAnsi="Calibri" w:cs="Calibri"/>
          <w:sz w:val="22"/>
          <w:szCs w:val="22"/>
        </w:rPr>
      </w:pPr>
    </w:p>
    <w:p w:rsidR="007B1018" w:rsidRDefault="007B1018">
      <w:pPr>
        <w:rPr>
          <w:rFonts w:ascii="Calibri" w:hAnsi="Calibri" w:cs="Calibri"/>
          <w:sz w:val="22"/>
          <w:szCs w:val="22"/>
        </w:rPr>
      </w:pPr>
    </w:p>
    <w:p w:rsidR="007B1018" w:rsidRDefault="000E6766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Poniższe warunki dotyczą obu planowanych szkoleń:</w:t>
      </w:r>
    </w:p>
    <w:p w:rsidR="007B1018" w:rsidRDefault="007B1018">
      <w:pPr>
        <w:jc w:val="both"/>
        <w:rPr>
          <w:rFonts w:ascii="Calibri" w:hAnsi="Calibri" w:cs="Calibri"/>
          <w:sz w:val="22"/>
          <w:szCs w:val="22"/>
        </w:rPr>
      </w:pPr>
    </w:p>
    <w:p w:rsidR="007B1018" w:rsidRDefault="000E6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Sala szkoleniowa musi stanowić wyodrębnione pomieszczenie o wyłącznym przeznaczeniu na cele szkoleniowe, wyposażone w sprzęt specjalistyczny do organizacji konferencji, szkoleń, warsztatów (stoły, k</w:t>
      </w:r>
      <w:r>
        <w:rPr>
          <w:rFonts w:ascii="Calibri" w:hAnsi="Calibri" w:cs="Calibri"/>
          <w:sz w:val="22"/>
          <w:szCs w:val="22"/>
        </w:rPr>
        <w:t xml:space="preserve">rzesła). </w:t>
      </w:r>
    </w:p>
    <w:p w:rsidR="007B1018" w:rsidRDefault="000E6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Dodatkowo:</w:t>
      </w:r>
    </w:p>
    <w:p w:rsidR="007B1018" w:rsidRDefault="000E67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musi być klimatyzowana/ogrzewana;</w:t>
      </w:r>
    </w:p>
    <w:p w:rsidR="007B1018" w:rsidRDefault="000E67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musi być przeznaczona dla minimum 36 osób,</w:t>
      </w:r>
    </w:p>
    <w:p w:rsidR="007B1018" w:rsidRDefault="000E67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minimalna powierzchnia  sali szkoleniowej - 100 m ²,  </w:t>
      </w:r>
    </w:p>
    <w:p w:rsidR="007B1018" w:rsidRDefault="000E6766">
      <w:r>
        <w:rPr>
          <w:rFonts w:ascii="Calibri" w:hAnsi="Calibri" w:cs="Calibri"/>
          <w:sz w:val="22"/>
          <w:szCs w:val="22"/>
        </w:rPr>
        <w:t>- musi zawierać zaplecze sanitarne (przy sali);</w:t>
      </w:r>
    </w:p>
    <w:p w:rsidR="007B1018" w:rsidRDefault="000E67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wyposażona w bezprzewodowy lub przewodowy </w:t>
      </w:r>
      <w:r>
        <w:rPr>
          <w:rFonts w:ascii="Calibri" w:hAnsi="Calibri" w:cs="Calibri"/>
          <w:sz w:val="22"/>
          <w:szCs w:val="22"/>
        </w:rPr>
        <w:t xml:space="preserve">dostęp do </w:t>
      </w:r>
      <w:proofErr w:type="spellStart"/>
      <w:r>
        <w:rPr>
          <w:rFonts w:ascii="Calibri" w:hAnsi="Calibri" w:cs="Calibri"/>
          <w:sz w:val="22"/>
          <w:szCs w:val="22"/>
        </w:rPr>
        <w:t>internetu</w:t>
      </w:r>
      <w:proofErr w:type="spellEnd"/>
      <w:r>
        <w:rPr>
          <w:rFonts w:ascii="Calibri" w:hAnsi="Calibri" w:cs="Calibri"/>
          <w:sz w:val="22"/>
          <w:szCs w:val="22"/>
        </w:rPr>
        <w:t>;</w:t>
      </w:r>
    </w:p>
    <w:p w:rsidR="007B1018" w:rsidRDefault="000E67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- wyposażona w nagłośnienie dla prowadzących szkolenie oraz tłumaczy (minimum dwa mikrofony);</w:t>
      </w:r>
    </w:p>
    <w:p w:rsidR="007B1018" w:rsidRDefault="000E6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wyposażona w  sprzęt multimedialny (rzutnik o parametrach umożliwiających wyświetlanie filmów ) i system    nagłośnienia, </w:t>
      </w:r>
    </w:p>
    <w:p w:rsidR="007B1018" w:rsidRDefault="000E6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wyposażona w r</w:t>
      </w:r>
      <w:r>
        <w:rPr>
          <w:rFonts w:ascii="Calibri" w:hAnsi="Calibri" w:cs="Calibri"/>
          <w:sz w:val="22"/>
          <w:szCs w:val="22"/>
        </w:rPr>
        <w:t>olety lub żaluzje umożliwiające zaciemnienie sali;</w:t>
      </w:r>
    </w:p>
    <w:p w:rsidR="007B1018" w:rsidRDefault="000E6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wyposażona w flipchart z akcesoriami (blok, minimum dwa kolory pisaków);</w:t>
      </w:r>
    </w:p>
    <w:p w:rsidR="007B1018" w:rsidRDefault="000E67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musi zapewniać możliwość skorzystania z przerwy kawowej;</w:t>
      </w:r>
    </w:p>
    <w:p w:rsidR="007B1018" w:rsidRDefault="000E67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musi znajdować się w miejscu zakwaterowania;</w:t>
      </w:r>
    </w:p>
    <w:p w:rsidR="007B1018" w:rsidRDefault="000E676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musi być oddzielona od</w:t>
      </w:r>
      <w:r>
        <w:rPr>
          <w:rFonts w:ascii="Calibri" w:hAnsi="Calibri" w:cs="Calibri"/>
          <w:sz w:val="22"/>
          <w:szCs w:val="22"/>
        </w:rPr>
        <w:t xml:space="preserve"> części używanej przez pozostałych użytkowników obiektu, w celu zapewnienia ciszy (niedopuszczalne jest organizowanie dwóch szkoleń jednocześnie w jednej sali przedzielonej np. parawanem.).</w:t>
      </w:r>
    </w:p>
    <w:p w:rsidR="007B1018" w:rsidRDefault="007B1018">
      <w:pPr>
        <w:rPr>
          <w:rFonts w:ascii="Calibri" w:hAnsi="Calibri" w:cs="Calibri"/>
          <w:sz w:val="22"/>
          <w:szCs w:val="22"/>
          <w:u w:val="single"/>
        </w:rPr>
      </w:pPr>
    </w:p>
    <w:p w:rsidR="007B1018" w:rsidRDefault="000E676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PARKING: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59"/>
        <w:gridCol w:w="2836"/>
        <w:gridCol w:w="3114"/>
        <w:gridCol w:w="2363"/>
      </w:tblGrid>
      <w:tr w:rsidR="007B101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Termin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Ilość miejsc parkingowych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Uwagi</w:t>
            </w:r>
          </w:p>
        </w:tc>
      </w:tr>
      <w:tr w:rsidR="007B101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24-26 </w:t>
            </w:r>
            <w:r>
              <w:rPr>
                <w:rFonts w:ascii="Calibri" w:hAnsi="Calibri" w:cs="Calibri"/>
                <w:sz w:val="22"/>
                <w:szCs w:val="22"/>
              </w:rPr>
              <w:t>listopada 2021 roku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018" w:rsidRDefault="000E67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Ilość miejsc parkingowych zawiera 1 miejsce parkingowe dla autobusu</w:t>
            </w:r>
          </w:p>
        </w:tc>
      </w:tr>
    </w:tbl>
    <w:p w:rsidR="007B1018" w:rsidRDefault="007B1018">
      <w:pPr>
        <w:rPr>
          <w:rStyle w:val="Mocnewyrnione"/>
          <w:rFonts w:ascii="Calibri" w:hAnsi="Calibri" w:cs="Calibri"/>
          <w:b w:val="0"/>
          <w:color w:val="000000"/>
          <w:sz w:val="22"/>
          <w:szCs w:val="22"/>
        </w:rPr>
      </w:pPr>
    </w:p>
    <w:sectPr w:rsidR="007B1018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F43EE"/>
    <w:multiLevelType w:val="multilevel"/>
    <w:tmpl w:val="7814292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B1018"/>
    <w:rsid w:val="000E6766"/>
    <w:rsid w:val="007B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rFonts w:ascii="Liberation Serif;Times New Roma" w:eastAsia="Lucida Sans Unicode" w:hAnsi="Liberation Serif;Times New Roma" w:cs="Mangal"/>
      <w:kern w:val="2"/>
      <w:sz w:val="24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4">
    <w:name w:val="heading 4"/>
    <w:basedOn w:val="Nagwek"/>
    <w:next w:val="Tekstpodstawowy"/>
    <w:qFormat/>
    <w:pPr>
      <w:numPr>
        <w:ilvl w:val="3"/>
        <w:numId w:val="1"/>
      </w:numPr>
      <w:outlineLvl w:val="3"/>
    </w:pPr>
    <w:rPr>
      <w:rFonts w:ascii="Calibri" w:hAnsi="Calibri" w:cs="Times New Roman"/>
      <w:sz w:val="24"/>
      <w:szCs w:val="22"/>
      <w:u w:val="single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Times New Roman"/>
      <w:sz w:val="22"/>
      <w:szCs w:val="22"/>
      <w:lang w:eastAsia="ar-SA"/>
    </w:rPr>
  </w:style>
  <w:style w:type="character" w:customStyle="1" w:styleId="WW8Num2z1">
    <w:name w:val="WW8Num2z1"/>
    <w:qFormat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color w:val="000000"/>
      <w:sz w:val="2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sz w:val="22"/>
      <w:szCs w:val="22"/>
      <w:lang w:eastAsia="ar-SA"/>
    </w:rPr>
  </w:style>
  <w:style w:type="character" w:customStyle="1" w:styleId="WW8Num4z1">
    <w:name w:val="WW8Num4z1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Domylnaczcionkaakapitu1">
    <w:name w:val="Domyślna czcionka akapitu1"/>
    <w:qFormat/>
  </w:style>
  <w:style w:type="character" w:customStyle="1" w:styleId="Mocnowyrniony">
    <w:name w:val="Mocno wyróżniony"/>
    <w:basedOn w:val="Domylnaczcionkaakapitu1"/>
    <w:qFormat/>
    <w:rPr>
      <w:b/>
      <w:bCs/>
    </w:rPr>
  </w:style>
  <w:style w:type="character" w:customStyle="1" w:styleId="czeinternetowe">
    <w:name w:val="Łącze internetowe"/>
    <w:basedOn w:val="Domylnaczcionkaakapitu1"/>
    <w:rPr>
      <w:color w:val="0000FF"/>
      <w:u w:val="single"/>
    </w:rPr>
  </w:style>
  <w:style w:type="character" w:customStyle="1" w:styleId="Bodytext2">
    <w:name w:val="Body text (2)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5"/>
      <w:szCs w:val="15"/>
      <w:u w:val="none"/>
    </w:rPr>
  </w:style>
  <w:style w:type="character" w:customStyle="1" w:styleId="Bodytext28pt">
    <w:name w:val="Body text (2) + 8 pt"/>
    <w:basedOn w:val="Bodytex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 w:bidi="pl-PL"/>
    </w:rPr>
  </w:style>
  <w:style w:type="character" w:customStyle="1" w:styleId="Bodytext265pt">
    <w:name w:val="Body text (2) + 6.5 pt"/>
    <w:basedOn w:val="Bodytex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pl-PL" w:bidi="pl-PL"/>
    </w:rPr>
  </w:style>
  <w:style w:type="character" w:customStyle="1" w:styleId="Bodytext24pt">
    <w:name w:val="Body text (2) + 4 pt"/>
    <w:basedOn w:val="Bodytex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8"/>
      <w:szCs w:val="8"/>
      <w:u w:val="none"/>
      <w:lang w:val="pl-PL" w:bidi="pl-PL"/>
    </w:rPr>
  </w:style>
  <w:style w:type="character" w:customStyle="1" w:styleId="Znakinumeracji">
    <w:name w:val="Znaki numeracji"/>
    <w:qFormat/>
  </w:style>
  <w:style w:type="character" w:customStyle="1" w:styleId="Mocnewyrnione">
    <w:name w:val="Mocne wyróżnione"/>
    <w:basedOn w:val="Domylnaczcionkaakapitu"/>
    <w:qFormat/>
    <w:rPr>
      <w:b/>
      <w:bCs/>
    </w:rPr>
  </w:style>
  <w:style w:type="paragraph" w:styleId="Nagwek">
    <w:name w:val="header"/>
    <w:basedOn w:val="Nagwek10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hAnsi="Liberation Sans;Arial"/>
      <w:sz w:val="28"/>
      <w:szCs w:val="28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Bodytext20">
    <w:name w:val="Body text (2)"/>
    <w:basedOn w:val="Normalny"/>
    <w:qFormat/>
    <w:pPr>
      <w:shd w:val="clear" w:color="auto" w:fill="FFFFFF"/>
      <w:ind w:hanging="26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Zawartoramki">
    <w:name w:val="Zawartość ramki"/>
    <w:basedOn w:val="Normalny"/>
    <w:qFormat/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Bezodstpw">
    <w:name w:val="No Spacing"/>
    <w:qFormat/>
    <w:pPr>
      <w:autoSpaceDE w:val="0"/>
    </w:pPr>
    <w:rPr>
      <w:rFonts w:ascii="Times New Roman" w:eastAsia="Calibri" w:hAnsi="Times New Roman" w:cs="Times New Roman"/>
      <w:kern w:val="2"/>
      <w:szCs w:val="20"/>
      <w:lang w:bidi="ar-SA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color w:val="00000A"/>
      <w:kern w:val="2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1075</Words>
  <Characters>6451</Characters>
  <Application>Microsoft Office Word</Application>
  <DocSecurity>0</DocSecurity>
  <Lines>53</Lines>
  <Paragraphs>15</Paragraphs>
  <ScaleCrop>false</ScaleCrop>
  <Company/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dc:description/>
  <cp:lastModifiedBy>KatarzynaDusza</cp:lastModifiedBy>
  <cp:revision>10</cp:revision>
  <cp:lastPrinted>2021-07-12T11:48:00Z</cp:lastPrinted>
  <dcterms:created xsi:type="dcterms:W3CDTF">2018-07-17T10:31:00Z</dcterms:created>
  <dcterms:modified xsi:type="dcterms:W3CDTF">2021-10-27T10:21:00Z</dcterms:modified>
  <dc:language>pl-PL</dc:language>
</cp:coreProperties>
</file>