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53E" w:rsidRDefault="00DA01F5" w:rsidP="0002053E">
      <w:r>
        <w:t xml:space="preserve">Załącznik nr </w:t>
      </w:r>
      <w:r w:rsidR="00CE50BF">
        <w:t>8</w:t>
      </w:r>
      <w:bookmarkStart w:id="0" w:name="_GoBack"/>
      <w:bookmarkEnd w:id="0"/>
      <w:r>
        <w:t xml:space="preserve"> </w:t>
      </w:r>
      <w:r w:rsidR="0002053E">
        <w:t xml:space="preserve"> - BEZPIECZEŃSTWO INFORMACJI</w:t>
      </w:r>
    </w:p>
    <w:p w:rsidR="0002053E" w:rsidRDefault="0002053E" w:rsidP="0002053E"/>
    <w:p w:rsidR="0002053E" w:rsidRDefault="0002053E" w:rsidP="0002053E">
      <w:r>
        <w:t>1.</w:t>
      </w:r>
      <w:r>
        <w:tab/>
        <w:t>Wykonawca zobowiązany jest do:</w:t>
      </w:r>
    </w:p>
    <w:p w:rsidR="0002053E" w:rsidRDefault="0002053E" w:rsidP="0002053E">
      <w:pPr>
        <w:ind w:left="426"/>
      </w:pPr>
      <w:r>
        <w:t>1)</w:t>
      </w:r>
      <w:r>
        <w:tab/>
        <w:t xml:space="preserve">wykonywania przedmiotu Umowy zgodnie z przepisami prawa powszechnie obowiązującego </w:t>
      </w:r>
    </w:p>
    <w:p w:rsidR="0002053E" w:rsidRDefault="0002053E" w:rsidP="0002053E">
      <w:pPr>
        <w:ind w:left="426"/>
      </w:pPr>
      <w:r>
        <w:t>2)</w:t>
      </w:r>
      <w:r>
        <w:tab/>
        <w:t>zapewnienia bezpieczeństwa informacji przetwarzanych w związku realizacją Umowy, ochrony udostępnionych mu przez  Zamawiającego aktywów wspierających przetwarzanie tych informacji, w szczególności zapewniając ich poufność, integralność, dostępność oraz ciągłość realizacji usług świadczonych na rzecz Szpitala zgodnie i wyłącznie w celach wynikających z zapisów zawartej Umowy,</w:t>
      </w:r>
    </w:p>
    <w:p w:rsidR="0002053E" w:rsidRDefault="0002053E" w:rsidP="0002053E">
      <w:pPr>
        <w:ind w:left="426"/>
      </w:pPr>
      <w:r>
        <w:t>3)</w:t>
      </w:r>
      <w:r>
        <w:tab/>
        <w:t>zachowania szczególnej ostrożności przy bieżącym korzystaniu z powierzonych aktywów, w tym zabezpieczenia ich przed utratą, kradzieżą, nieuprawnionym dostępem, nieuprawnioną modyfikacją i uszkodzeniami mechanicznymi,</w:t>
      </w:r>
    </w:p>
    <w:p w:rsidR="0002053E" w:rsidRDefault="0002053E" w:rsidP="0002053E">
      <w:pPr>
        <w:ind w:left="426"/>
      </w:pPr>
      <w:r>
        <w:t>4)</w:t>
      </w:r>
      <w:r>
        <w:tab/>
        <w:t>zachowania w tajemnicy  informacji chronionych w tym danych osobowych uzyskanych w związku z wykonywaniem Umowy i przetwarzania ich zgodnie  obowiązującymi przepisami prawa,</w:t>
      </w:r>
    </w:p>
    <w:p w:rsidR="0002053E" w:rsidRDefault="0002053E" w:rsidP="0002053E">
      <w:pPr>
        <w:ind w:left="426"/>
      </w:pPr>
      <w:r>
        <w:t>5)</w:t>
      </w:r>
      <w:r>
        <w:tab/>
        <w:t>przesyłania informacji chronionych w tym danych osobowych z wykorzystaniem sieci Internet w formie zaszyfrowanej,</w:t>
      </w:r>
    </w:p>
    <w:p w:rsidR="0002053E" w:rsidRDefault="0002053E" w:rsidP="0002053E">
      <w:pPr>
        <w:ind w:left="426"/>
      </w:pPr>
      <w:r>
        <w:t>6)</w:t>
      </w:r>
      <w:r>
        <w:tab/>
        <w:t>nieujawniania stronom trzecim źródła pozyskanych informacji chronionych w tym danych osobowych, zarówno w całości, jak i w części, niesporządzania kopii, ani w jakikolwiek inny sposób ich powielania w zakresie szerszym, niż jest to potrzebne do realizacji Umowy oraz zapewnienia ochrony przed ich ujawnieniem podmiotom nieuprawnionym,</w:t>
      </w:r>
    </w:p>
    <w:p w:rsidR="0002053E" w:rsidRDefault="0002053E" w:rsidP="0002053E">
      <w:pPr>
        <w:ind w:left="426"/>
      </w:pPr>
      <w:r>
        <w:t>7)</w:t>
      </w:r>
      <w:r>
        <w:tab/>
        <w:t>przekazywania, ujawniania oraz wykorzystywania informacji chronionych w tym danych osobowych pozyskanych w związku z wykonywaniem Umowy w zakresie w niej określonym tylko wobec podmiotów uprawnionych na podstawie przepisów obowiązującego prawa,</w:t>
      </w:r>
    </w:p>
    <w:p w:rsidR="0002053E" w:rsidRDefault="0002053E" w:rsidP="0002053E">
      <w:pPr>
        <w:ind w:left="426"/>
      </w:pPr>
      <w:r>
        <w:t>8)</w:t>
      </w:r>
      <w:r>
        <w:tab/>
        <w:t>podejmowania wszelkich kroków i działań w celu zapewnienia, że w sytuacji gdy podczas wykonywania przedmiotu Umowy, wejdzie w posiadanie informacji chronionych w tym danych osobowych, dokumentów bądź innych nośników z informacjami chronionymi w odpowiedni sposób je zabezpieczy i niezwłocznie przekaże zabezpieczone bezpośrednio do Zamawiającego,</w:t>
      </w:r>
    </w:p>
    <w:p w:rsidR="0002053E" w:rsidRDefault="0002053E" w:rsidP="0002053E">
      <w:pPr>
        <w:ind w:left="426"/>
      </w:pPr>
      <w:r>
        <w:t>9)</w:t>
      </w:r>
      <w:r>
        <w:tab/>
        <w:t>niezwłocznie po zakończeniu niniejszej Umowy, trwałego usunięcia lub zniszczenia informacji chronionych w tym danych osobowych przetwarzanych w ramach jej realizacji, chyba że obowiązek ich dalszego przetwarzania wynika wprost z przepisów prawa powszechnie obowiązującego,</w:t>
      </w:r>
    </w:p>
    <w:p w:rsidR="0002053E" w:rsidRDefault="0002053E" w:rsidP="0002053E">
      <w:pPr>
        <w:ind w:left="426"/>
      </w:pPr>
      <w:r>
        <w:t>10)</w:t>
      </w:r>
      <w:r>
        <w:tab/>
        <w:t>informowania Zamawiającego o każdym podejrzeniu naruszenia bezpieczeństwa informacji i/ lub utraty ciągłości działania Szpitala,</w:t>
      </w:r>
    </w:p>
    <w:p w:rsidR="00D45833" w:rsidRDefault="0002053E" w:rsidP="0002053E">
      <w:pPr>
        <w:ind w:left="426"/>
      </w:pPr>
      <w:r>
        <w:t>11)</w:t>
      </w:r>
      <w:r>
        <w:tab/>
        <w:t>w ramach zapewnienia poufności informacji w tym danych osobowych przetwarzanych w Szpitalu, zachowania w tajemnicy przez czas nieokreślony (w trakcie jak i po zakończeniu trwania Umowy)  informacji udostępnionych w związku z realizacją Umowy.</w:t>
      </w:r>
    </w:p>
    <w:sectPr w:rsidR="00D45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3E"/>
    <w:rsid w:val="0002053E"/>
    <w:rsid w:val="00CE50BF"/>
    <w:rsid w:val="00D45833"/>
    <w:rsid w:val="00DA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AA94A"/>
  <w15:chartTrackingRefBased/>
  <w15:docId w15:val="{0C48D9C1-0A8D-490E-8594-CA9476A7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Mirosław Sęk</cp:lastModifiedBy>
  <cp:revision>3</cp:revision>
  <dcterms:created xsi:type="dcterms:W3CDTF">2024-09-30T11:43:00Z</dcterms:created>
  <dcterms:modified xsi:type="dcterms:W3CDTF">2024-11-28T13:16:00Z</dcterms:modified>
</cp:coreProperties>
</file>