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91EB" w14:textId="25F9E450" w:rsidR="00490683" w:rsidRPr="00135F4F" w:rsidRDefault="000E782B" w:rsidP="00540B08">
      <w:pPr>
        <w:pStyle w:val="Standard"/>
        <w:spacing w:after="240" w:line="240" w:lineRule="auto"/>
        <w:jc w:val="center"/>
        <w:rPr>
          <w:rFonts w:ascii="Calibri" w:eastAsia="Times New Roman" w:hAnsi="Calibri" w:cs="Calibri"/>
          <w:b/>
          <w:color w:val="auto"/>
          <w:sz w:val="28"/>
          <w:szCs w:val="28"/>
          <w:u w:val="single"/>
          <w:lang w:eastAsia="ar-SA"/>
        </w:rPr>
      </w:pPr>
      <w:r w:rsidRPr="00135F4F">
        <w:rPr>
          <w:noProof/>
        </w:rPr>
        <w:drawing>
          <wp:inline distT="0" distB="0" distL="0" distR="0" wp14:anchorId="7EB895C5" wp14:editId="628316EA">
            <wp:extent cx="1657350" cy="909320"/>
            <wp:effectExtent l="0" t="0" r="0" b="508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657350" cy="909320"/>
                    </a:xfrm>
                    <a:prstGeom prst="rect">
                      <a:avLst/>
                    </a:prstGeom>
                  </pic:spPr>
                </pic:pic>
              </a:graphicData>
            </a:graphic>
          </wp:inline>
        </w:drawing>
      </w:r>
    </w:p>
    <w:p w14:paraId="1221FD33" w14:textId="4062637B" w:rsidR="001C10B4" w:rsidRPr="00135F4F"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sidRPr="00135F4F">
        <w:rPr>
          <w:rFonts w:ascii="Calibri" w:eastAsia="Times New Roman" w:hAnsi="Calibri" w:cs="Calibri"/>
          <w:b/>
          <w:color w:val="auto"/>
          <w:sz w:val="28"/>
          <w:szCs w:val="28"/>
          <w:u w:val="single"/>
          <w:lang w:eastAsia="ar-SA"/>
        </w:rPr>
        <w:t>ZAMAWIAJĄCY:</w:t>
      </w:r>
    </w:p>
    <w:p w14:paraId="3CFB46A0" w14:textId="77777777" w:rsidR="001C10B4" w:rsidRPr="00135F4F" w:rsidRDefault="001C10B4" w:rsidP="00540B08">
      <w:pPr>
        <w:pStyle w:val="Standard"/>
        <w:spacing w:after="0" w:line="240" w:lineRule="auto"/>
        <w:jc w:val="center"/>
        <w:rPr>
          <w:rFonts w:ascii="Calibri" w:eastAsia="Times New Roman" w:hAnsi="Calibri" w:cs="Calibri"/>
          <w:b/>
          <w:color w:val="auto"/>
          <w:sz w:val="28"/>
          <w:szCs w:val="28"/>
          <w:lang w:eastAsia="ar-SA"/>
        </w:rPr>
      </w:pPr>
      <w:r w:rsidRPr="00135F4F">
        <w:rPr>
          <w:rFonts w:ascii="Calibri" w:eastAsia="Times New Roman" w:hAnsi="Calibri" w:cs="Calibri"/>
          <w:b/>
          <w:color w:val="auto"/>
          <w:sz w:val="28"/>
          <w:szCs w:val="28"/>
          <w:lang w:eastAsia="ar-SA"/>
        </w:rPr>
        <w:t>ZARZĄD INFRASTRUKTURY MIEJSKIEJ W SŁUPSKU</w:t>
      </w:r>
    </w:p>
    <w:p w14:paraId="0ED12B57" w14:textId="77777777" w:rsidR="001C10B4" w:rsidRPr="00135F4F" w:rsidRDefault="001C10B4" w:rsidP="00540B08">
      <w:pPr>
        <w:pStyle w:val="Standard"/>
        <w:spacing w:after="0" w:line="240" w:lineRule="auto"/>
        <w:jc w:val="center"/>
        <w:rPr>
          <w:rFonts w:ascii="Calibri" w:eastAsia="Times New Roman" w:hAnsi="Calibri" w:cs="Calibri"/>
          <w:color w:val="auto"/>
          <w:sz w:val="24"/>
          <w:lang w:eastAsia="ar-SA"/>
        </w:rPr>
      </w:pPr>
      <w:r w:rsidRPr="00135F4F">
        <w:rPr>
          <w:rFonts w:ascii="Calibri" w:eastAsia="Times New Roman" w:hAnsi="Calibri" w:cs="Calibri"/>
          <w:color w:val="auto"/>
          <w:sz w:val="24"/>
          <w:lang w:eastAsia="ar-SA"/>
        </w:rPr>
        <w:t>ul. Przemysłowa 73, 76-200 Słupsk,</w:t>
      </w:r>
    </w:p>
    <w:p w14:paraId="09785976" w14:textId="77777777" w:rsidR="001C10B4" w:rsidRPr="00135F4F" w:rsidRDefault="001C10B4" w:rsidP="00540B08">
      <w:pPr>
        <w:pStyle w:val="Standard"/>
        <w:spacing w:after="0" w:line="240" w:lineRule="auto"/>
        <w:jc w:val="center"/>
      </w:pPr>
      <w:r w:rsidRPr="00135F4F">
        <w:rPr>
          <w:rFonts w:ascii="Calibri" w:eastAsia="Times New Roman" w:hAnsi="Calibri" w:cs="Calibri"/>
          <w:color w:val="auto"/>
          <w:sz w:val="24"/>
          <w:lang w:eastAsia="ar-SA"/>
        </w:rPr>
        <w:t xml:space="preserve">który </w:t>
      </w:r>
      <w:r w:rsidRPr="00135F4F">
        <w:rPr>
          <w:rFonts w:ascii="Calibri" w:eastAsia="Times New Roman" w:hAnsi="Calibri" w:cs="Calibri"/>
          <w:b/>
          <w:color w:val="auto"/>
          <w:sz w:val="24"/>
          <w:lang w:eastAsia="ar-SA"/>
        </w:rPr>
        <w:t>działa w imieniu i na rzecz Miasta Słupsk,</w:t>
      </w:r>
    </w:p>
    <w:p w14:paraId="690CC7D3" w14:textId="77777777" w:rsidR="001C10B4" w:rsidRPr="00135F4F" w:rsidRDefault="001C10B4" w:rsidP="00540B08">
      <w:pPr>
        <w:pStyle w:val="Standard"/>
        <w:spacing w:after="0" w:line="240" w:lineRule="auto"/>
        <w:jc w:val="center"/>
        <w:rPr>
          <w:rFonts w:ascii="Calibri" w:eastAsia="Times New Roman" w:hAnsi="Calibri" w:cs="Calibri"/>
          <w:color w:val="auto"/>
          <w:sz w:val="24"/>
          <w:lang w:eastAsia="ar-SA"/>
        </w:rPr>
      </w:pPr>
      <w:r w:rsidRPr="00135F4F">
        <w:rPr>
          <w:rFonts w:ascii="Calibri" w:eastAsia="Times New Roman" w:hAnsi="Calibri" w:cs="Calibri"/>
          <w:color w:val="auto"/>
          <w:sz w:val="24"/>
          <w:lang w:eastAsia="ar-SA"/>
        </w:rPr>
        <w:t>Plac Zwycięstwa 3, 76-200 Słupsk</w:t>
      </w:r>
    </w:p>
    <w:p w14:paraId="2A5AE031" w14:textId="77777777" w:rsidR="001C10B4" w:rsidRPr="00135F4F" w:rsidRDefault="00F85B36" w:rsidP="00540B08">
      <w:pPr>
        <w:pStyle w:val="Standard"/>
        <w:spacing w:after="0" w:line="240" w:lineRule="auto"/>
        <w:rPr>
          <w:rFonts w:ascii="Calibri" w:eastAsia="Times New Roman" w:hAnsi="Calibri" w:cs="Calibri"/>
          <w:b/>
          <w:color w:val="auto"/>
          <w:sz w:val="20"/>
          <w:szCs w:val="20"/>
          <w:lang w:eastAsia="ar-SA"/>
        </w:rPr>
      </w:pPr>
      <w:r w:rsidRPr="00135F4F">
        <w:rPr>
          <w:rFonts w:ascii="Calibri" w:eastAsia="Times New Roman" w:hAnsi="Calibri" w:cs="Calibri"/>
          <w:color w:val="auto"/>
          <w:sz w:val="20"/>
          <w:szCs w:val="20"/>
          <w:lang w:eastAsia="ar-SA"/>
        </w:rPr>
        <w:t xml:space="preserve"> </w:t>
      </w:r>
    </w:p>
    <w:p w14:paraId="7B5778E9" w14:textId="77777777" w:rsidR="001C10B4" w:rsidRPr="00135F4F" w:rsidRDefault="001C10B4" w:rsidP="00540B08">
      <w:pPr>
        <w:pStyle w:val="Standard"/>
        <w:spacing w:after="120" w:line="240" w:lineRule="auto"/>
        <w:jc w:val="center"/>
      </w:pPr>
      <w:r w:rsidRPr="00135F4F">
        <w:rPr>
          <w:rFonts w:ascii="Calibri" w:eastAsia="Times New Roman" w:hAnsi="Calibri" w:cs="Calibri"/>
          <w:color w:val="auto"/>
          <w:sz w:val="24"/>
          <w:lang w:eastAsia="ar-SA"/>
        </w:rPr>
        <w:t>Numer postępowania nadany przez Zamawiającego:</w:t>
      </w:r>
    </w:p>
    <w:p w14:paraId="65C67CED" w14:textId="6C906A92" w:rsidR="001C10B4" w:rsidRPr="00135F4F" w:rsidRDefault="001C10B4" w:rsidP="0095617C">
      <w:pPr>
        <w:pStyle w:val="Standard"/>
        <w:spacing w:after="0" w:line="240" w:lineRule="auto"/>
        <w:jc w:val="center"/>
        <w:rPr>
          <w:rFonts w:ascii="Calibri" w:eastAsia="Times New Roman" w:hAnsi="Calibri" w:cs="Calibri"/>
          <w:b/>
          <w:color w:val="auto"/>
          <w:sz w:val="26"/>
          <w:szCs w:val="26"/>
          <w:lang w:eastAsia="ar-SA"/>
        </w:rPr>
      </w:pPr>
      <w:r w:rsidRPr="009F3615">
        <w:rPr>
          <w:rFonts w:ascii="Calibri" w:eastAsia="Times New Roman" w:hAnsi="Calibri" w:cs="Calibri"/>
          <w:b/>
          <w:color w:val="auto"/>
          <w:sz w:val="26"/>
          <w:szCs w:val="26"/>
          <w:lang w:eastAsia="ar-SA"/>
        </w:rPr>
        <w:t>ZP</w:t>
      </w:r>
      <w:r w:rsidR="00777DEA" w:rsidRPr="009F3615">
        <w:rPr>
          <w:rFonts w:ascii="Calibri" w:eastAsia="Times New Roman" w:hAnsi="Calibri" w:cs="Calibri"/>
          <w:b/>
          <w:color w:val="auto"/>
          <w:sz w:val="26"/>
          <w:szCs w:val="26"/>
          <w:lang w:eastAsia="ar-SA"/>
        </w:rPr>
        <w:t>.261</w:t>
      </w:r>
      <w:r w:rsidR="0015141E" w:rsidRPr="009F3615">
        <w:rPr>
          <w:rFonts w:ascii="Calibri" w:eastAsia="Times New Roman" w:hAnsi="Calibri" w:cs="Calibri"/>
          <w:b/>
          <w:color w:val="auto"/>
          <w:sz w:val="26"/>
          <w:szCs w:val="26"/>
          <w:lang w:eastAsia="ar-SA"/>
        </w:rPr>
        <w:t>.</w:t>
      </w:r>
      <w:r w:rsidR="00FB3909" w:rsidRPr="009F3615">
        <w:rPr>
          <w:rFonts w:ascii="Calibri" w:eastAsia="Times New Roman" w:hAnsi="Calibri" w:cs="Calibri"/>
          <w:b/>
          <w:color w:val="auto"/>
          <w:sz w:val="26"/>
          <w:szCs w:val="26"/>
          <w:lang w:eastAsia="ar-SA"/>
        </w:rPr>
        <w:t>29</w:t>
      </w:r>
      <w:r w:rsidR="0015141E" w:rsidRPr="009F3615">
        <w:rPr>
          <w:rFonts w:ascii="Calibri" w:eastAsia="Times New Roman" w:hAnsi="Calibri" w:cs="Calibri"/>
          <w:b/>
          <w:color w:val="auto"/>
          <w:sz w:val="26"/>
          <w:szCs w:val="26"/>
          <w:lang w:eastAsia="ar-SA"/>
        </w:rPr>
        <w:t>.</w:t>
      </w:r>
      <w:r w:rsidR="00777DEA" w:rsidRPr="009F3615">
        <w:rPr>
          <w:rFonts w:ascii="Calibri" w:eastAsia="Times New Roman" w:hAnsi="Calibri" w:cs="Calibri"/>
          <w:b/>
          <w:color w:val="auto"/>
          <w:sz w:val="26"/>
          <w:szCs w:val="26"/>
          <w:lang w:eastAsia="ar-SA"/>
        </w:rPr>
        <w:t>20</w:t>
      </w:r>
      <w:r w:rsidR="00702639" w:rsidRPr="009F3615">
        <w:rPr>
          <w:rFonts w:ascii="Calibri" w:eastAsia="Times New Roman" w:hAnsi="Calibri" w:cs="Calibri"/>
          <w:b/>
          <w:color w:val="auto"/>
          <w:sz w:val="26"/>
          <w:szCs w:val="26"/>
          <w:lang w:eastAsia="ar-SA"/>
        </w:rPr>
        <w:t>20</w:t>
      </w:r>
      <w:r w:rsidR="0098692D" w:rsidRPr="009F3615">
        <w:rPr>
          <w:rFonts w:ascii="Calibri" w:eastAsia="Times New Roman" w:hAnsi="Calibri" w:cs="Calibri"/>
          <w:b/>
          <w:color w:val="auto"/>
          <w:sz w:val="26"/>
          <w:szCs w:val="26"/>
          <w:lang w:eastAsia="ar-SA"/>
        </w:rPr>
        <w:t>.ZP</w:t>
      </w:r>
      <w:r w:rsidR="00181F62" w:rsidRPr="009F3615">
        <w:rPr>
          <w:rFonts w:ascii="Calibri" w:eastAsia="Times New Roman" w:hAnsi="Calibri" w:cs="Calibri"/>
          <w:b/>
          <w:color w:val="auto"/>
          <w:sz w:val="26"/>
          <w:szCs w:val="26"/>
          <w:lang w:eastAsia="ar-SA"/>
        </w:rPr>
        <w:t>3</w:t>
      </w:r>
    </w:p>
    <w:p w14:paraId="0AB37AB9" w14:textId="77777777" w:rsidR="001C10B4" w:rsidRPr="00135F4F"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2D7DEC5D" w:rsidR="00564743" w:rsidRPr="00135F4F" w:rsidRDefault="00564743" w:rsidP="00564743">
      <w:pPr>
        <w:suppressAutoHyphens/>
        <w:snapToGrid w:val="0"/>
        <w:spacing w:before="160" w:after="0" w:line="240" w:lineRule="auto"/>
        <w:jc w:val="center"/>
        <w:rPr>
          <w:rFonts w:eastAsia="Times New Roman" w:cs="Times New Roman"/>
          <w:b/>
          <w:color w:val="000000"/>
          <w:sz w:val="24"/>
          <w:szCs w:val="24"/>
          <w:lang w:eastAsia="ar-SA"/>
        </w:rPr>
      </w:pPr>
      <w:bookmarkStart w:id="0" w:name="_Hlk516207518"/>
      <w:r w:rsidRPr="00135F4F">
        <w:rPr>
          <w:rFonts w:eastAsia="Times New Roman" w:cs="Times New Roman"/>
          <w:b/>
          <w:color w:val="000000"/>
          <w:sz w:val="24"/>
          <w:szCs w:val="24"/>
          <w:lang w:eastAsia="ar-SA"/>
        </w:rPr>
        <w:t>SPECYFIKACJA ISTOTNYCH WARUNKÓW ZAMÓWIENIA</w:t>
      </w:r>
    </w:p>
    <w:p w14:paraId="699591D1" w14:textId="77777777" w:rsidR="00564743" w:rsidRPr="00135F4F" w:rsidRDefault="00564743" w:rsidP="00564743">
      <w:pPr>
        <w:suppressAutoHyphens/>
        <w:snapToGrid w:val="0"/>
        <w:spacing w:after="0" w:line="240" w:lineRule="auto"/>
        <w:jc w:val="center"/>
        <w:rPr>
          <w:rFonts w:eastAsia="Times New Roman" w:cs="Times New Roman"/>
          <w:color w:val="000000"/>
          <w:sz w:val="24"/>
          <w:szCs w:val="24"/>
          <w:lang w:eastAsia="ar-SA"/>
        </w:rPr>
      </w:pPr>
      <w:r w:rsidRPr="00135F4F">
        <w:rPr>
          <w:rFonts w:eastAsia="Times New Roman" w:cs="Times New Roman"/>
          <w:color w:val="000000"/>
          <w:sz w:val="24"/>
          <w:szCs w:val="24"/>
          <w:lang w:eastAsia="ar-SA"/>
        </w:rPr>
        <w:t>(zwana dalej „SIWZ”)</w:t>
      </w:r>
    </w:p>
    <w:p w14:paraId="2A07FAB5" w14:textId="77777777" w:rsidR="00564743" w:rsidRPr="00135F4F" w:rsidRDefault="00564743" w:rsidP="00564743">
      <w:pPr>
        <w:suppressAutoHyphens/>
        <w:spacing w:before="160" w:after="0" w:line="240" w:lineRule="auto"/>
        <w:jc w:val="center"/>
        <w:rPr>
          <w:rFonts w:eastAsia="Times New Roman" w:cs="Times New Roman"/>
          <w:color w:val="000000"/>
          <w:lang w:eastAsia="ar-SA"/>
        </w:rPr>
      </w:pPr>
      <w:r w:rsidRPr="00135F4F">
        <w:rPr>
          <w:rFonts w:eastAsia="Times New Roman" w:cs="Times New Roman"/>
          <w:color w:val="000000"/>
          <w:lang w:eastAsia="ar-SA"/>
        </w:rPr>
        <w:t xml:space="preserve">W POSTĘPOWANIU O UDZIELENIE ZAMÓWIENIA PUBLICZNEGO PROWADZONYM </w:t>
      </w:r>
    </w:p>
    <w:p w14:paraId="0F29CE4B" w14:textId="76879D83" w:rsidR="00564743" w:rsidRPr="00135F4F" w:rsidRDefault="00564743" w:rsidP="00564743">
      <w:pPr>
        <w:spacing w:before="120"/>
        <w:jc w:val="center"/>
        <w:rPr>
          <w:rFonts w:eastAsia="Times New Roman" w:cs="Times New Roman"/>
          <w:color w:val="000000"/>
          <w:lang w:eastAsia="ar-SA"/>
        </w:rPr>
      </w:pPr>
      <w:r w:rsidRPr="00135F4F">
        <w:rPr>
          <w:rFonts w:eastAsia="Times New Roman" w:cs="Times New Roman"/>
          <w:color w:val="000000"/>
          <w:lang w:eastAsia="ar-SA"/>
        </w:rPr>
        <w:t xml:space="preserve">W TRYBIE PRZETARGU </w:t>
      </w:r>
      <w:r w:rsidRPr="00135F4F">
        <w:rPr>
          <w:rFonts w:eastAsia="Times New Roman" w:cs="Times New Roman"/>
          <w:bCs/>
          <w:color w:val="000000"/>
          <w:lang w:eastAsia="ar-SA"/>
        </w:rPr>
        <w:t>NIEOGRANICZONEGO</w:t>
      </w:r>
      <w:r w:rsidRPr="00135F4F">
        <w:rPr>
          <w:rFonts w:eastAsia="Times New Roman" w:cs="Times New Roman"/>
          <w:b/>
          <w:color w:val="000000"/>
          <w:lang w:eastAsia="ar-SA"/>
        </w:rPr>
        <w:t xml:space="preserve"> </w:t>
      </w:r>
      <w:r w:rsidRPr="00135F4F">
        <w:rPr>
          <w:rFonts w:eastAsia="Times New Roman" w:cs="Times New Roman"/>
          <w:color w:val="000000"/>
          <w:lang w:eastAsia="ar-SA"/>
        </w:rPr>
        <w:t xml:space="preserve">NA </w:t>
      </w:r>
      <w:bookmarkStart w:id="1" w:name="__DdeLink__29166_3317249674"/>
      <w:r w:rsidR="002F6463" w:rsidRPr="00FB3909">
        <w:rPr>
          <w:rFonts w:eastAsia="Times New Roman" w:cs="Times New Roman"/>
          <w:color w:val="000000"/>
          <w:lang w:eastAsia="ar-SA"/>
        </w:rPr>
        <w:t xml:space="preserve">DOSTAWĘ </w:t>
      </w:r>
      <w:r w:rsidRPr="00FB3909">
        <w:rPr>
          <w:rFonts w:eastAsia="Times New Roman" w:cs="Times New Roman"/>
          <w:color w:val="000000"/>
          <w:lang w:eastAsia="ar-SA"/>
        </w:rPr>
        <w:t>PN:</w:t>
      </w:r>
    </w:p>
    <w:bookmarkEnd w:id="1"/>
    <w:p w14:paraId="023024D7" w14:textId="231A5666" w:rsidR="007863C5" w:rsidRPr="00135F4F" w:rsidRDefault="002F6463" w:rsidP="007863C5">
      <w:pPr>
        <w:suppressAutoHyphens/>
        <w:spacing w:after="0" w:line="240" w:lineRule="auto"/>
        <w:jc w:val="center"/>
        <w:rPr>
          <w:rFonts w:ascii="Calibri" w:hAnsi="Calibri" w:cs="Calibri"/>
          <w:b/>
          <w:sz w:val="24"/>
          <w:szCs w:val="24"/>
        </w:rPr>
      </w:pPr>
      <w:r w:rsidRPr="002F6463">
        <w:rPr>
          <w:rFonts w:ascii="Calibri" w:hAnsi="Calibri" w:cs="Calibri"/>
          <w:b/>
          <w:sz w:val="24"/>
          <w:szCs w:val="24"/>
        </w:rPr>
        <w:t>Dostawa elementów iluminacji drzew wraz z ich instalacją na skwerze między Alejami Sienkiewicza w Słupsku</w:t>
      </w:r>
      <w:r w:rsidR="003722CD">
        <w:rPr>
          <w:rFonts w:ascii="Calibri" w:hAnsi="Calibri" w:cs="Calibri"/>
          <w:b/>
          <w:sz w:val="24"/>
          <w:szCs w:val="24"/>
        </w:rPr>
        <w:t xml:space="preserve"> w ramach zadania inwestycyjnego pn. Oświetlenie drzew na skwerze pomiędzy Alejami Sienkiewicza</w:t>
      </w:r>
      <w:r>
        <w:rPr>
          <w:rFonts w:ascii="Calibri" w:hAnsi="Calibri" w:cs="Calibri"/>
          <w:b/>
          <w:sz w:val="24"/>
          <w:szCs w:val="24"/>
        </w:rPr>
        <w:t>.</w:t>
      </w:r>
    </w:p>
    <w:p w14:paraId="5CEC3957" w14:textId="77777777" w:rsidR="004C408D" w:rsidRPr="00135F4F" w:rsidRDefault="004C408D" w:rsidP="00EA2C6A">
      <w:pPr>
        <w:spacing w:after="0" w:line="240" w:lineRule="auto"/>
        <w:rPr>
          <w:rFonts w:ascii="Calibri" w:eastAsia="Times New Roman" w:hAnsi="Calibri" w:cs="Calibri"/>
          <w:color w:val="000000"/>
          <w:sz w:val="24"/>
          <w:lang w:eastAsia="ar-SA"/>
        </w:rPr>
      </w:pPr>
    </w:p>
    <w:p w14:paraId="0CC9A653" w14:textId="391E5D40" w:rsidR="00EA2C6A" w:rsidRPr="00135F4F" w:rsidRDefault="001017A3" w:rsidP="00EA2C6A">
      <w:pPr>
        <w:spacing w:after="0" w:line="240" w:lineRule="auto"/>
      </w:pPr>
      <w:r w:rsidRPr="00135F4F">
        <w:rPr>
          <w:rFonts w:ascii="Calibri" w:eastAsia="Times New Roman" w:hAnsi="Calibri" w:cs="Calibri"/>
          <w:color w:val="000000"/>
          <w:sz w:val="24"/>
          <w:lang w:eastAsia="ar-SA"/>
        </w:rPr>
        <w:t>Kod CPV:</w:t>
      </w:r>
    </w:p>
    <w:p w14:paraId="5E2B7510" w14:textId="2094A35C" w:rsidR="00EA2C6A" w:rsidRPr="00135F4F" w:rsidRDefault="002F6463" w:rsidP="00EA2C6A">
      <w:pPr>
        <w:spacing w:after="0" w:line="240" w:lineRule="auto"/>
      </w:pPr>
      <w:r>
        <w:t>3</w:t>
      </w:r>
      <w:r w:rsidR="00702639" w:rsidRPr="00135F4F">
        <w:t>1</w:t>
      </w:r>
      <w:r w:rsidR="002C21D1" w:rsidRPr="00135F4F">
        <w:t>.</w:t>
      </w:r>
      <w:r>
        <w:t>5</w:t>
      </w:r>
      <w:r w:rsidR="00702639" w:rsidRPr="00135F4F">
        <w:t>2</w:t>
      </w:r>
      <w:r w:rsidR="002C21D1" w:rsidRPr="00135F4F">
        <w:t>.00.00-</w:t>
      </w:r>
      <w:r w:rsidR="00702639" w:rsidRPr="00135F4F">
        <w:t>7</w:t>
      </w:r>
      <w:r w:rsidR="008D696C" w:rsidRPr="00135F4F">
        <w:t xml:space="preserve"> </w:t>
      </w:r>
      <w:r w:rsidR="00702639" w:rsidRPr="00135F4F">
        <w:t>–</w:t>
      </w:r>
      <w:r w:rsidR="001017A3" w:rsidRPr="00135F4F">
        <w:t xml:space="preserve"> </w:t>
      </w:r>
      <w:r>
        <w:t>Lampy i oprawy oświetleniowe</w:t>
      </w:r>
      <w:r w:rsidR="008D696C" w:rsidRPr="00135F4F">
        <w:t>,</w:t>
      </w:r>
    </w:p>
    <w:p w14:paraId="18DB01EC" w14:textId="329C727A" w:rsidR="001017A3" w:rsidRPr="00135F4F" w:rsidRDefault="002F6463" w:rsidP="00EA2C6A">
      <w:pPr>
        <w:spacing w:after="0" w:line="240" w:lineRule="auto"/>
      </w:pPr>
      <w:r>
        <w:t>3</w:t>
      </w:r>
      <w:r w:rsidR="00702639" w:rsidRPr="00135F4F">
        <w:t>1</w:t>
      </w:r>
      <w:r w:rsidR="008D696C" w:rsidRPr="00135F4F">
        <w:t>.</w:t>
      </w:r>
      <w:r>
        <w:t>52</w:t>
      </w:r>
      <w:r w:rsidR="008D696C" w:rsidRPr="00135F4F">
        <w:t>.</w:t>
      </w:r>
      <w:r>
        <w:t>72</w:t>
      </w:r>
      <w:r w:rsidR="008D696C" w:rsidRPr="00135F4F">
        <w:t>.00-</w:t>
      </w:r>
      <w:r>
        <w:t>8</w:t>
      </w:r>
      <w:r w:rsidR="008D696C" w:rsidRPr="00135F4F">
        <w:t xml:space="preserve"> </w:t>
      </w:r>
      <w:r w:rsidR="00702639" w:rsidRPr="00135F4F">
        <w:t>–</w:t>
      </w:r>
      <w:r w:rsidR="001017A3" w:rsidRPr="00135F4F">
        <w:t xml:space="preserve"> </w:t>
      </w:r>
      <w:r>
        <w:rPr>
          <w:rFonts w:ascii="Calibri" w:hAnsi="Calibri" w:cs="Calibri"/>
          <w:color w:val="000000"/>
        </w:rPr>
        <w:t>Oświetlenie zewnętrzne</w:t>
      </w:r>
    </w:p>
    <w:p w14:paraId="2E103CDF" w14:textId="0D82BCF6" w:rsidR="00564743" w:rsidRDefault="00564743"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6B97E66E" w14:textId="3D700B96" w:rsidR="00481F20" w:rsidRDefault="00481F2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0E795CA0" w14:textId="60E32583" w:rsidR="00481F20" w:rsidRDefault="00481F2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0523060F" w14:textId="2BAC1D68" w:rsidR="00481F20" w:rsidRDefault="00481F2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04F0DBDA" w14:textId="272EEF19" w:rsidR="00481F20" w:rsidRDefault="00481F2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4E974EB3" w14:textId="77777777" w:rsidR="00481F20" w:rsidRPr="00135F4F" w:rsidRDefault="00481F2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FBF713" w14:textId="77777777" w:rsidR="001C10B4" w:rsidRPr="00135F4F"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Cs w:val="22"/>
          <w:lang w:eastAsia="ar-SA"/>
        </w:rPr>
      </w:pPr>
      <w:r w:rsidRPr="00135F4F">
        <w:rPr>
          <w:rFonts w:ascii="Calibri" w:eastAsia="Times New Roman" w:hAnsi="Calibri" w:cs="Calibri"/>
          <w:b/>
          <w:bCs/>
          <w:color w:val="000000"/>
          <w:szCs w:val="22"/>
          <w:lang w:eastAsia="ar-SA"/>
        </w:rPr>
        <w:t>ZAŁĄCZNIKI:</w:t>
      </w:r>
    </w:p>
    <w:p w14:paraId="4042795B" w14:textId="77777777" w:rsidR="001C10B4"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1 – </w:t>
      </w:r>
      <w:r w:rsidRPr="00135F4F">
        <w:rPr>
          <w:rFonts w:ascii="Calibri" w:eastAsia="Times New Roman" w:hAnsi="Calibri" w:cs="Calibri"/>
          <w:color w:val="auto"/>
          <w:sz w:val="20"/>
          <w:szCs w:val="20"/>
          <w:lang w:eastAsia="ar-SA"/>
        </w:rPr>
        <w:t>Formularz „OFERTA”</w:t>
      </w:r>
    </w:p>
    <w:p w14:paraId="30661A1C" w14:textId="75BA422A" w:rsidR="001C10B4"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Załącznik nr 2</w:t>
      </w:r>
      <w:r w:rsidR="00272C32" w:rsidRPr="00135F4F">
        <w:rPr>
          <w:rFonts w:ascii="Calibri" w:eastAsia="Times New Roman" w:hAnsi="Calibri" w:cs="Calibri"/>
          <w:bCs/>
          <w:color w:val="000000"/>
          <w:sz w:val="20"/>
          <w:szCs w:val="20"/>
          <w:lang w:eastAsia="ar-SA"/>
        </w:rPr>
        <w:t xml:space="preserve"> </w:t>
      </w:r>
      <w:r w:rsidRPr="00135F4F">
        <w:rPr>
          <w:rFonts w:ascii="Calibri" w:eastAsia="Times New Roman" w:hAnsi="Calibri" w:cs="Calibri"/>
          <w:bCs/>
          <w:color w:val="000000"/>
          <w:sz w:val="20"/>
          <w:szCs w:val="20"/>
          <w:lang w:eastAsia="ar-SA"/>
        </w:rPr>
        <w:t xml:space="preserve"> </w:t>
      </w:r>
      <w:r w:rsidR="00272C32" w:rsidRPr="00135F4F">
        <w:rPr>
          <w:rFonts w:ascii="Calibri" w:eastAsia="Times New Roman" w:hAnsi="Calibri" w:cs="Calibri"/>
          <w:bCs/>
          <w:color w:val="000000"/>
          <w:sz w:val="20"/>
          <w:szCs w:val="20"/>
          <w:lang w:eastAsia="ar-SA"/>
        </w:rPr>
        <w:tab/>
      </w:r>
      <w:r w:rsidRPr="00135F4F">
        <w:rPr>
          <w:rFonts w:ascii="Calibri" w:eastAsia="Times New Roman" w:hAnsi="Calibri" w:cs="Calibri"/>
          <w:bCs/>
          <w:color w:val="000000"/>
          <w:sz w:val="20"/>
          <w:szCs w:val="20"/>
          <w:lang w:eastAsia="ar-SA"/>
        </w:rPr>
        <w:t>–</w:t>
      </w:r>
      <w:r w:rsidRPr="00135F4F">
        <w:rPr>
          <w:rFonts w:ascii="Calibri" w:eastAsia="Times New Roman" w:hAnsi="Calibri" w:cs="Calibri"/>
          <w:color w:val="auto"/>
          <w:sz w:val="20"/>
          <w:szCs w:val="20"/>
          <w:lang w:eastAsia="ar-SA"/>
        </w:rPr>
        <w:t xml:space="preserve">Oświadczenie Wykonawcy składane na podstawie art. 25a ust. 1 </w:t>
      </w:r>
      <w:r w:rsidR="00467E51" w:rsidRPr="00135F4F">
        <w:rPr>
          <w:rFonts w:ascii="Calibri" w:eastAsia="Times New Roman" w:hAnsi="Calibri" w:cs="Calibri"/>
          <w:color w:val="auto"/>
          <w:sz w:val="20"/>
          <w:szCs w:val="20"/>
          <w:lang w:eastAsia="ar-SA"/>
        </w:rPr>
        <w:t xml:space="preserve">Ustawy </w:t>
      </w:r>
      <w:r w:rsidRPr="00135F4F">
        <w:rPr>
          <w:rFonts w:ascii="Calibri" w:eastAsia="Times New Roman" w:hAnsi="Calibri" w:cs="Calibri"/>
          <w:color w:val="auto"/>
          <w:sz w:val="20"/>
          <w:szCs w:val="20"/>
          <w:lang w:eastAsia="ar-SA"/>
        </w:rPr>
        <w:t>Pzp dotyczące przesłanek wykluczenia z postępowania</w:t>
      </w:r>
    </w:p>
    <w:p w14:paraId="58045FBD" w14:textId="7B77716D" w:rsidR="000A113A"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w:t>
      </w:r>
      <w:r w:rsidR="00A21B4E">
        <w:rPr>
          <w:rFonts w:ascii="Calibri" w:eastAsia="Times New Roman" w:hAnsi="Calibri" w:cs="Calibri"/>
          <w:bCs/>
          <w:color w:val="000000"/>
          <w:sz w:val="20"/>
          <w:szCs w:val="20"/>
          <w:lang w:eastAsia="ar-SA"/>
        </w:rPr>
        <w:t>3</w:t>
      </w:r>
      <w:r w:rsidRPr="00135F4F">
        <w:rPr>
          <w:rFonts w:ascii="Calibri" w:eastAsia="Times New Roman" w:hAnsi="Calibri" w:cs="Calibri"/>
          <w:bCs/>
          <w:color w:val="000000"/>
          <w:sz w:val="20"/>
          <w:szCs w:val="20"/>
          <w:lang w:eastAsia="ar-SA"/>
        </w:rPr>
        <w:t xml:space="preserve"> – </w:t>
      </w:r>
      <w:r w:rsidR="000A113A" w:rsidRPr="00135F4F">
        <w:rPr>
          <w:rFonts w:ascii="Calibri" w:eastAsia="Times New Roman" w:hAnsi="Calibri" w:cs="Calibri"/>
          <w:bCs/>
          <w:color w:val="000000"/>
          <w:sz w:val="20"/>
          <w:szCs w:val="20"/>
          <w:lang w:eastAsia="ar-SA"/>
        </w:rPr>
        <w:t>Oświadczenie o przynależności lub braku przynależności do tej samej grupy kapitałowej, o</w:t>
      </w:r>
      <w:r w:rsidR="00602A62" w:rsidRPr="00135F4F">
        <w:rPr>
          <w:rFonts w:ascii="Calibri" w:eastAsia="Times New Roman" w:hAnsi="Calibri" w:cs="Calibri"/>
          <w:bCs/>
          <w:color w:val="000000"/>
          <w:sz w:val="20"/>
          <w:szCs w:val="20"/>
          <w:lang w:eastAsia="ar-SA"/>
        </w:rPr>
        <w:t> </w:t>
      </w:r>
      <w:r w:rsidR="000A113A" w:rsidRPr="00135F4F">
        <w:rPr>
          <w:rFonts w:ascii="Calibri" w:eastAsia="Times New Roman" w:hAnsi="Calibri" w:cs="Calibri"/>
          <w:bCs/>
          <w:color w:val="000000"/>
          <w:sz w:val="20"/>
          <w:szCs w:val="20"/>
          <w:lang w:eastAsia="ar-SA"/>
        </w:rPr>
        <w:t>której mowa w</w:t>
      </w:r>
      <w:r w:rsidR="00D91C21">
        <w:rPr>
          <w:rFonts w:ascii="Calibri" w:eastAsia="Times New Roman" w:hAnsi="Calibri" w:cs="Calibri"/>
          <w:bCs/>
          <w:color w:val="000000"/>
          <w:sz w:val="20"/>
          <w:szCs w:val="20"/>
          <w:lang w:eastAsia="ar-SA"/>
        </w:rPr>
        <w:t> </w:t>
      </w:r>
      <w:r w:rsidR="000A113A" w:rsidRPr="00135F4F">
        <w:rPr>
          <w:rFonts w:ascii="Calibri" w:eastAsia="Times New Roman" w:hAnsi="Calibri" w:cs="Calibri"/>
          <w:bCs/>
          <w:color w:val="000000"/>
          <w:sz w:val="20"/>
          <w:szCs w:val="20"/>
          <w:lang w:eastAsia="ar-SA"/>
        </w:rPr>
        <w:t>art. 24 ust. 1 pkt 23 ustawy Pzp</w:t>
      </w:r>
    </w:p>
    <w:p w14:paraId="469B39B0" w14:textId="264A4CF0" w:rsidR="00683DA6" w:rsidRPr="00135F4F" w:rsidRDefault="001C10B4"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w:t>
      </w:r>
      <w:r w:rsidR="009735C0">
        <w:rPr>
          <w:rFonts w:ascii="Calibri" w:eastAsia="Times New Roman" w:hAnsi="Calibri" w:cs="Calibri"/>
          <w:bCs/>
          <w:color w:val="000000"/>
          <w:sz w:val="20"/>
          <w:szCs w:val="20"/>
          <w:lang w:eastAsia="ar-SA"/>
        </w:rPr>
        <w:t>4</w:t>
      </w:r>
      <w:r w:rsidRPr="00135F4F">
        <w:rPr>
          <w:rFonts w:ascii="Calibri" w:eastAsia="Times New Roman" w:hAnsi="Calibri" w:cs="Calibri"/>
          <w:bCs/>
          <w:color w:val="000000"/>
          <w:sz w:val="20"/>
          <w:szCs w:val="20"/>
          <w:lang w:eastAsia="ar-SA"/>
        </w:rPr>
        <w:t xml:space="preserve"> – Wz</w:t>
      </w:r>
      <w:r w:rsidR="000D2B41" w:rsidRPr="00135F4F">
        <w:rPr>
          <w:rFonts w:ascii="Calibri" w:eastAsia="Times New Roman" w:hAnsi="Calibri" w:cs="Calibri"/>
          <w:bCs/>
          <w:color w:val="000000"/>
          <w:sz w:val="20"/>
          <w:szCs w:val="20"/>
          <w:lang w:eastAsia="ar-SA"/>
        </w:rPr>
        <w:t>ó</w:t>
      </w:r>
      <w:r w:rsidR="00E52E2C" w:rsidRPr="00135F4F">
        <w:rPr>
          <w:rFonts w:ascii="Calibri" w:eastAsia="Times New Roman" w:hAnsi="Calibri" w:cs="Calibri"/>
          <w:bCs/>
          <w:color w:val="000000"/>
          <w:sz w:val="20"/>
          <w:szCs w:val="20"/>
          <w:lang w:eastAsia="ar-SA"/>
        </w:rPr>
        <w:t>r</w:t>
      </w:r>
      <w:r w:rsidRPr="00135F4F">
        <w:rPr>
          <w:rFonts w:ascii="Calibri" w:eastAsia="Times New Roman" w:hAnsi="Calibri" w:cs="Calibri"/>
          <w:bCs/>
          <w:color w:val="000000"/>
          <w:sz w:val="20"/>
          <w:szCs w:val="20"/>
          <w:lang w:eastAsia="ar-SA"/>
        </w:rPr>
        <w:t xml:space="preserve"> um</w:t>
      </w:r>
      <w:r w:rsidR="000D2B41" w:rsidRPr="00135F4F">
        <w:rPr>
          <w:rFonts w:ascii="Calibri" w:eastAsia="Times New Roman" w:hAnsi="Calibri" w:cs="Calibri"/>
          <w:bCs/>
          <w:color w:val="000000"/>
          <w:sz w:val="20"/>
          <w:szCs w:val="20"/>
          <w:lang w:eastAsia="ar-SA"/>
        </w:rPr>
        <w:t>owy</w:t>
      </w:r>
    </w:p>
    <w:p w14:paraId="03A2F44D" w14:textId="583BE2FB" w:rsidR="005B2811" w:rsidRDefault="00523CB7" w:rsidP="002F646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w:t>
      </w:r>
      <w:r w:rsidR="009735C0">
        <w:rPr>
          <w:rFonts w:ascii="Calibri" w:eastAsia="Times New Roman" w:hAnsi="Calibri" w:cs="Calibri"/>
          <w:bCs/>
          <w:color w:val="000000"/>
          <w:sz w:val="20"/>
          <w:szCs w:val="20"/>
          <w:lang w:eastAsia="ar-SA"/>
        </w:rPr>
        <w:t>5</w:t>
      </w:r>
      <w:r w:rsidR="002F6463">
        <w:rPr>
          <w:rFonts w:ascii="Calibri" w:eastAsia="Times New Roman" w:hAnsi="Calibri" w:cs="Calibri"/>
          <w:bCs/>
          <w:color w:val="000000"/>
          <w:sz w:val="20"/>
          <w:szCs w:val="20"/>
          <w:lang w:eastAsia="ar-SA"/>
        </w:rPr>
        <w:t xml:space="preserve"> - </w:t>
      </w:r>
      <w:r w:rsidR="005B2811" w:rsidRPr="00135F4F">
        <w:rPr>
          <w:rFonts w:ascii="Calibri" w:eastAsia="Times New Roman" w:hAnsi="Calibri" w:cs="Calibri"/>
          <w:bCs/>
          <w:color w:val="000000"/>
          <w:sz w:val="20"/>
          <w:szCs w:val="20"/>
          <w:lang w:eastAsia="ar-SA"/>
        </w:rPr>
        <w:t>Oświadczenie o wypełnianiu obowiązków informacyjnych przewidzianych w art. 13 lub art. 14 RODO wobec osób fizycznych, od których dane osobowe bezpośrednio lub pośrednio pozyskał Wykonawca</w:t>
      </w:r>
    </w:p>
    <w:p w14:paraId="78A1FF16" w14:textId="491DF29D" w:rsidR="00153886" w:rsidRPr="00135F4F" w:rsidRDefault="00153886" w:rsidP="002F646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Pr>
          <w:rFonts w:ascii="Calibri" w:eastAsia="Times New Roman" w:hAnsi="Calibri" w:cs="Calibri"/>
          <w:bCs/>
          <w:color w:val="000000"/>
          <w:sz w:val="20"/>
          <w:szCs w:val="20"/>
          <w:lang w:eastAsia="ar-SA"/>
        </w:rPr>
        <w:t xml:space="preserve">Załącznik nr </w:t>
      </w:r>
      <w:r w:rsidR="009735C0">
        <w:rPr>
          <w:rFonts w:ascii="Calibri" w:eastAsia="Times New Roman" w:hAnsi="Calibri" w:cs="Calibri"/>
          <w:bCs/>
          <w:color w:val="000000"/>
          <w:sz w:val="20"/>
          <w:szCs w:val="20"/>
          <w:lang w:eastAsia="ar-SA"/>
        </w:rPr>
        <w:t>6</w:t>
      </w:r>
      <w:r>
        <w:rPr>
          <w:rFonts w:ascii="Calibri" w:eastAsia="Times New Roman" w:hAnsi="Calibri" w:cs="Calibri"/>
          <w:bCs/>
          <w:color w:val="000000"/>
          <w:sz w:val="20"/>
          <w:szCs w:val="20"/>
          <w:lang w:eastAsia="ar-SA"/>
        </w:rPr>
        <w:t xml:space="preserve"> - Z</w:t>
      </w:r>
      <w:r w:rsidRPr="00153886">
        <w:rPr>
          <w:rFonts w:ascii="Calibri" w:eastAsia="Times New Roman" w:hAnsi="Calibri" w:cs="Calibri"/>
          <w:bCs/>
          <w:color w:val="000000"/>
          <w:sz w:val="20"/>
          <w:szCs w:val="20"/>
          <w:lang w:eastAsia="ar-SA"/>
        </w:rPr>
        <w:t>ałącznik graficzny obrazujący rozmieszczenie opraw</w:t>
      </w:r>
    </w:p>
    <w:p w14:paraId="460AB111" w14:textId="3C3001B0" w:rsidR="00181F62" w:rsidRPr="00135F4F" w:rsidRDefault="00181F62">
      <w:pPr>
        <w:rPr>
          <w:rFonts w:ascii="Calibri" w:eastAsia="Times New Roman" w:hAnsi="Calibri" w:cs="Calibri"/>
          <w:bCs/>
          <w:color w:val="000000"/>
          <w:kern w:val="3"/>
          <w:sz w:val="20"/>
          <w:szCs w:val="20"/>
          <w:lang w:eastAsia="ar-SA" w:bidi="hi-IN"/>
        </w:rPr>
      </w:pPr>
      <w:r w:rsidRPr="00135F4F">
        <w:rPr>
          <w:rFonts w:ascii="Calibri" w:eastAsia="Times New Roman" w:hAnsi="Calibri" w:cs="Calibri"/>
          <w:bCs/>
          <w:color w:val="000000"/>
          <w:sz w:val="20"/>
          <w:szCs w:val="20"/>
          <w:lang w:eastAsia="ar-SA"/>
        </w:rPr>
        <w:br w:type="page"/>
      </w:r>
    </w:p>
    <w:bookmarkEnd w:id="0"/>
    <w:p w14:paraId="23A1A47F" w14:textId="77777777" w:rsidR="00EB65DD" w:rsidRPr="00135F4F" w:rsidRDefault="00EB65DD" w:rsidP="00C700F9">
      <w:pPr>
        <w:numPr>
          <w:ilvl w:val="0"/>
          <w:numId w:val="1"/>
        </w:numPr>
        <w:spacing w:after="0" w:line="300" w:lineRule="exact"/>
        <w:ind w:left="357"/>
        <w:contextualSpacing/>
        <w:jc w:val="both"/>
        <w:rPr>
          <w:rFonts w:ascii="Calibri" w:eastAsia="Calibri" w:hAnsi="Calibri" w:cs="Times New Roman"/>
          <w:b/>
        </w:rPr>
      </w:pPr>
      <w:r w:rsidRPr="00135F4F">
        <w:rPr>
          <w:rFonts w:ascii="Calibri" w:eastAsia="Calibri" w:hAnsi="Calibri" w:cs="Times New Roman"/>
          <w:b/>
        </w:rPr>
        <w:lastRenderedPageBreak/>
        <w:t>Nazwa oraz adres Zamawiającego</w:t>
      </w:r>
    </w:p>
    <w:p w14:paraId="0B307382" w14:textId="77777777" w:rsidR="007E13D9" w:rsidRPr="00135F4F" w:rsidRDefault="007E13D9" w:rsidP="00026BFD">
      <w:pPr>
        <w:spacing w:after="0" w:line="240" w:lineRule="auto"/>
        <w:ind w:left="357"/>
        <w:jc w:val="both"/>
        <w:rPr>
          <w:rFonts w:ascii="Calibri" w:eastAsia="SimSun" w:hAnsi="Calibri" w:cs="Calibri"/>
          <w:color w:val="000000"/>
          <w:kern w:val="3"/>
          <w:szCs w:val="24"/>
          <w:lang w:eastAsia="zh-CN" w:bidi="hi-IN"/>
        </w:rPr>
      </w:pPr>
      <w:bookmarkStart w:id="2" w:name="_Hlk530657609"/>
      <w:r w:rsidRPr="00135F4F">
        <w:rPr>
          <w:rFonts w:ascii="Calibri" w:eastAsia="Calibri" w:hAnsi="Calibri" w:cs="Times New Roman"/>
        </w:rPr>
        <w:t>Zarząd Infrastruktury Miejskiej w Słupsku,</w:t>
      </w:r>
      <w:r w:rsidRPr="00135F4F">
        <w:rPr>
          <w:rFonts w:ascii="Calibri" w:eastAsia="SimSun" w:hAnsi="Calibri" w:cs="Calibri"/>
          <w:color w:val="000000"/>
          <w:kern w:val="3"/>
          <w:szCs w:val="24"/>
          <w:lang w:eastAsia="zh-CN" w:bidi="hi-IN"/>
        </w:rPr>
        <w:t xml:space="preserve"> </w:t>
      </w:r>
    </w:p>
    <w:p w14:paraId="5CCBEDC2" w14:textId="77777777" w:rsidR="007E13D9"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76-200 Słupsk, ul. Przemysłowa 73,</w:t>
      </w:r>
    </w:p>
    <w:p w14:paraId="166D19C6" w14:textId="77777777" w:rsidR="007E13D9"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który  działa w imieniu i na rzecz Miasta Słupsk,</w:t>
      </w:r>
    </w:p>
    <w:p w14:paraId="728282CA" w14:textId="77777777" w:rsidR="00AE18CB"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Plac Zwycięstwa 3, 76-200 Słupsk</w:t>
      </w:r>
      <w:bookmarkEnd w:id="2"/>
    </w:p>
    <w:p w14:paraId="13E072A0" w14:textId="77777777" w:rsidR="00AE18CB" w:rsidRPr="00135F4F" w:rsidRDefault="00AE18CB" w:rsidP="00026BFD">
      <w:pPr>
        <w:spacing w:after="0" w:line="240" w:lineRule="auto"/>
        <w:ind w:left="357"/>
        <w:jc w:val="both"/>
        <w:rPr>
          <w:rFonts w:ascii="Calibri" w:eastAsia="Calibri" w:hAnsi="Calibri" w:cs="Times New Roman"/>
          <w:color w:val="0000FF" w:themeColor="hyperlink"/>
          <w:u w:val="single"/>
        </w:rPr>
      </w:pPr>
      <w:r w:rsidRPr="00135F4F">
        <w:rPr>
          <w:rFonts w:ascii="Calibri" w:eastAsia="Calibri" w:hAnsi="Calibri" w:cs="Times New Roman"/>
        </w:rPr>
        <w:t xml:space="preserve">Adres strony internetowej Zamawiającego: </w:t>
      </w:r>
      <w:hyperlink r:id="rId9" w:history="1">
        <w:r w:rsidR="007E13D9" w:rsidRPr="00135F4F">
          <w:rPr>
            <w:rStyle w:val="Hipercze"/>
            <w:rFonts w:ascii="Calibri" w:eastAsia="Calibri" w:hAnsi="Calibri" w:cs="Times New Roman"/>
          </w:rPr>
          <w:t>http://www.zimslupsk.com</w:t>
        </w:r>
      </w:hyperlink>
    </w:p>
    <w:p w14:paraId="5FA27D7D" w14:textId="42BCE3A0" w:rsidR="00A73BA2" w:rsidRPr="00135F4F" w:rsidRDefault="00A73BA2" w:rsidP="00026BFD">
      <w:pPr>
        <w:spacing w:after="0" w:line="240" w:lineRule="auto"/>
        <w:ind w:left="360"/>
        <w:jc w:val="both"/>
        <w:rPr>
          <w:rFonts w:ascii="Calibri" w:eastAsia="Calibri" w:hAnsi="Calibri" w:cs="Times New Roman"/>
          <w:color w:val="0000FF" w:themeColor="hyperlink"/>
          <w:u w:val="single"/>
        </w:rPr>
      </w:pPr>
      <w:bookmarkStart w:id="3" w:name="_Hlk36806734"/>
      <w:r w:rsidRPr="00135F4F">
        <w:rPr>
          <w:rFonts w:ascii="Calibri" w:eastAsia="Calibri" w:hAnsi="Calibri" w:cs="Calibri"/>
        </w:rPr>
        <w:t>Platforma zakupowa</w:t>
      </w:r>
      <w:r w:rsidRPr="00135F4F">
        <w:rPr>
          <w:rFonts w:ascii="Calibri" w:eastAsia="Calibri" w:hAnsi="Calibri" w:cs="Calibri"/>
          <w:u w:val="single"/>
        </w:rPr>
        <w:t xml:space="preserve"> </w:t>
      </w:r>
      <w:hyperlink r:id="rId10" w:history="1">
        <w:r w:rsidRPr="00135F4F">
          <w:rPr>
            <w:rFonts w:ascii="Calibri" w:eastAsia="Calibri" w:hAnsi="Calibri" w:cs="Calibri"/>
            <w:color w:val="0000FF"/>
            <w:u w:val="single"/>
          </w:rPr>
          <w:t>https://platformazakupowa.pl/pn/zimslupsk</w:t>
        </w:r>
      </w:hyperlink>
      <w:bookmarkEnd w:id="3"/>
    </w:p>
    <w:p w14:paraId="249A25B0" w14:textId="1C721529" w:rsidR="007E13D9"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Numer telefonu: +48 59 841 00 91</w:t>
      </w:r>
    </w:p>
    <w:p w14:paraId="48A4A84E" w14:textId="77777777" w:rsidR="00EA3775" w:rsidRPr="00135F4F" w:rsidRDefault="00AE18CB" w:rsidP="00026BFD">
      <w:pPr>
        <w:spacing w:after="0" w:line="240" w:lineRule="auto"/>
        <w:ind w:left="357"/>
        <w:jc w:val="both"/>
        <w:rPr>
          <w:lang w:val="en-US"/>
        </w:rPr>
      </w:pPr>
      <w:r w:rsidRPr="00135F4F">
        <w:rPr>
          <w:rFonts w:ascii="Calibri" w:eastAsia="Calibri" w:hAnsi="Calibri" w:cs="Times New Roman"/>
          <w:lang w:val="en-US"/>
        </w:rPr>
        <w:t xml:space="preserve">e-mail: </w:t>
      </w:r>
      <w:hyperlink r:id="rId11" w:history="1">
        <w:r w:rsidR="007E13D9" w:rsidRPr="00135F4F">
          <w:rPr>
            <w:rStyle w:val="Hipercze"/>
            <w:rFonts w:ascii="Calibri" w:eastAsia="Calibri" w:hAnsi="Calibri" w:cs="Times New Roman"/>
            <w:lang w:val="en-US"/>
          </w:rPr>
          <w:t>zamowienia@zimslupsk.com</w:t>
        </w:r>
      </w:hyperlink>
    </w:p>
    <w:p w14:paraId="6FD98A3B" w14:textId="77777777" w:rsidR="009B23D2" w:rsidRPr="00135F4F" w:rsidRDefault="009B23D2" w:rsidP="00540B08">
      <w:pPr>
        <w:spacing w:after="0" w:line="240" w:lineRule="auto"/>
        <w:jc w:val="both"/>
        <w:rPr>
          <w:lang w:val="en-US"/>
        </w:rPr>
      </w:pPr>
    </w:p>
    <w:p w14:paraId="0798E7BB" w14:textId="77777777" w:rsidR="00EA3775" w:rsidRPr="00135F4F" w:rsidRDefault="00EA3775" w:rsidP="00540B08">
      <w:pPr>
        <w:pStyle w:val="Akapitzlist"/>
        <w:numPr>
          <w:ilvl w:val="0"/>
          <w:numId w:val="1"/>
        </w:numPr>
        <w:spacing w:after="0" w:line="240" w:lineRule="auto"/>
        <w:jc w:val="both"/>
        <w:rPr>
          <w:b/>
        </w:rPr>
      </w:pPr>
      <w:r w:rsidRPr="00135F4F">
        <w:rPr>
          <w:b/>
        </w:rPr>
        <w:t>Tryb udzielania zamówienia:</w:t>
      </w:r>
    </w:p>
    <w:p w14:paraId="0FFEB2CC" w14:textId="3E0459D1" w:rsidR="008B206B" w:rsidRPr="00135F4F" w:rsidRDefault="00EA3775" w:rsidP="006D2405">
      <w:pPr>
        <w:pStyle w:val="Akapitzlist"/>
        <w:numPr>
          <w:ilvl w:val="1"/>
          <w:numId w:val="1"/>
        </w:numPr>
        <w:spacing w:after="0" w:line="240" w:lineRule="auto"/>
        <w:jc w:val="both"/>
      </w:pPr>
      <w:r w:rsidRPr="00135F4F">
        <w:t xml:space="preserve">Postępowanie o udzielenie </w:t>
      </w:r>
      <w:r w:rsidR="00C46931" w:rsidRPr="00135F4F">
        <w:t xml:space="preserve">niniejszego </w:t>
      </w:r>
      <w:r w:rsidRPr="00135F4F">
        <w:t>zamówienia publicznego</w:t>
      </w:r>
      <w:r w:rsidR="00C46931" w:rsidRPr="00135F4F">
        <w:t xml:space="preserve"> na</w:t>
      </w:r>
      <w:r w:rsidR="002F6463">
        <w:t xml:space="preserve"> </w:t>
      </w:r>
      <w:r w:rsidR="002F6463" w:rsidRPr="002F6463">
        <w:rPr>
          <w:b/>
          <w:bCs/>
        </w:rPr>
        <w:t>dostawę</w:t>
      </w:r>
      <w:r w:rsidR="00C46931" w:rsidRPr="002F6463">
        <w:rPr>
          <w:b/>
          <w:bCs/>
        </w:rPr>
        <w:t xml:space="preserve"> </w:t>
      </w:r>
      <w:bookmarkStart w:id="4" w:name="_Hlk11325544"/>
      <w:r w:rsidR="002F6463" w:rsidRPr="002F6463">
        <w:rPr>
          <w:rFonts w:eastAsia="Times New Roman" w:cs="Calibri"/>
          <w:b/>
          <w:bCs/>
          <w:lang w:eastAsia="ar-SA"/>
        </w:rPr>
        <w:t>elementów iluminacji drzew wraz z ich instalacją na skwerze między Alejami Sienkiewicza w Słupsku</w:t>
      </w:r>
      <w:r w:rsidR="002F6463">
        <w:rPr>
          <w:b/>
          <w:bCs/>
        </w:rPr>
        <w:t>,</w:t>
      </w:r>
      <w:r w:rsidRPr="00135F4F">
        <w:t xml:space="preserve"> </w:t>
      </w:r>
      <w:bookmarkEnd w:id="4"/>
      <w:r w:rsidRPr="00135F4F">
        <w:t>które</w:t>
      </w:r>
      <w:r w:rsidR="002F6463">
        <w:t>go</w:t>
      </w:r>
      <w:r w:rsidRPr="00135F4F">
        <w:t xml:space="preserve"> wartość szacunkowa nie przekracza kwoty określonej w przepisach wydanych na podstawie art. 11 ust. 8 ustawy Prawo zamówień publicznych</w:t>
      </w:r>
      <w:r w:rsidR="008B206B" w:rsidRPr="00135F4F">
        <w:t xml:space="preserve"> (</w:t>
      </w:r>
      <w:r w:rsidR="009920F3" w:rsidRPr="00135F4F">
        <w:t>t.j. Dz.U. z 201</w:t>
      </w:r>
      <w:r w:rsidR="00165FB7" w:rsidRPr="00135F4F">
        <w:t>9</w:t>
      </w:r>
      <w:r w:rsidR="00F2082E" w:rsidRPr="00135F4F">
        <w:t xml:space="preserve"> r. poz. </w:t>
      </w:r>
      <w:r w:rsidR="009920F3" w:rsidRPr="00135F4F">
        <w:t>1</w:t>
      </w:r>
      <w:r w:rsidR="00165FB7" w:rsidRPr="00135F4F">
        <w:t>843</w:t>
      </w:r>
      <w:r w:rsidR="00A73BA2" w:rsidRPr="00135F4F">
        <w:t xml:space="preserve"> z późn. zm.</w:t>
      </w:r>
      <w:r w:rsidR="008B206B" w:rsidRPr="00135F4F">
        <w:t>)</w:t>
      </w:r>
      <w:r w:rsidR="00C46931" w:rsidRPr="00135F4F">
        <w:t xml:space="preserve"> prowadzone jest</w:t>
      </w:r>
      <w:r w:rsidRPr="00135F4F">
        <w:t xml:space="preserve"> w</w:t>
      </w:r>
      <w:r w:rsidR="002F6463">
        <w:t> </w:t>
      </w:r>
      <w:r w:rsidRPr="00135F4F">
        <w:t>trybie przetargu nieograniczonego</w:t>
      </w:r>
      <w:r w:rsidR="00AE3DBD" w:rsidRPr="00135F4F">
        <w:t xml:space="preserve">. </w:t>
      </w:r>
      <w:r w:rsidR="00A312F1" w:rsidRPr="00135F4F">
        <w:t xml:space="preserve"> </w:t>
      </w:r>
    </w:p>
    <w:p w14:paraId="30011F4C" w14:textId="7086D5BE" w:rsidR="00A73BA2" w:rsidRPr="00135F4F" w:rsidRDefault="00A73BA2" w:rsidP="00A73BA2">
      <w:pPr>
        <w:pStyle w:val="Akapitzlist"/>
        <w:numPr>
          <w:ilvl w:val="1"/>
          <w:numId w:val="1"/>
        </w:numPr>
        <w:spacing w:after="0" w:line="240" w:lineRule="auto"/>
        <w:jc w:val="both"/>
      </w:pPr>
      <w:r w:rsidRPr="00135F4F">
        <w:t xml:space="preserve">Niniejsza SIWZ wraz ze wszystkimi załącznikami została udostępniona na stronie internetowej Zamawiającego </w:t>
      </w:r>
      <w:hyperlink r:id="rId12" w:history="1">
        <w:r w:rsidRPr="00135F4F">
          <w:rPr>
            <w:rStyle w:val="Hipercze"/>
          </w:rPr>
          <w:t>www.zimslupsk.com</w:t>
        </w:r>
      </w:hyperlink>
      <w:r w:rsidRPr="00135F4F">
        <w:t xml:space="preserve"> za pośrednictwem </w:t>
      </w:r>
      <w:r w:rsidRPr="00135F4F">
        <w:rPr>
          <w:b/>
        </w:rPr>
        <w:t>Platformy zakupowej</w:t>
      </w:r>
      <w:r w:rsidRPr="00135F4F">
        <w:t xml:space="preserve"> </w:t>
      </w:r>
      <w:hyperlink r:id="rId13" w:history="1">
        <w:r w:rsidRPr="00135F4F">
          <w:rPr>
            <w:rStyle w:val="Hipercze"/>
            <w:b/>
          </w:rPr>
          <w:t>https://platformazakupowa.pl/pn/zimslupsk</w:t>
        </w:r>
      </w:hyperlink>
      <w:r w:rsidRPr="00135F4F">
        <w:t xml:space="preserve"> i pobierana jest samodzielnie przez Wykonawców.</w:t>
      </w:r>
    </w:p>
    <w:p w14:paraId="391E08FD" w14:textId="692C5EE8" w:rsidR="00EB65DD" w:rsidRPr="00135F4F" w:rsidRDefault="00C46931" w:rsidP="00540B08">
      <w:pPr>
        <w:pStyle w:val="Akapitzlist"/>
        <w:numPr>
          <w:ilvl w:val="1"/>
          <w:numId w:val="1"/>
        </w:numPr>
        <w:spacing w:after="0" w:line="240" w:lineRule="auto"/>
        <w:jc w:val="both"/>
      </w:pPr>
      <w:r w:rsidRPr="00135F4F">
        <w:t>Postępowanie o udzielenie niniejszego zamówienia oznacz</w:t>
      </w:r>
      <w:r w:rsidR="00E77F8B" w:rsidRPr="00135F4F">
        <w:t>one jest zna</w:t>
      </w:r>
      <w:r w:rsidR="00E02C5C" w:rsidRPr="00135F4F">
        <w:t>ki</w:t>
      </w:r>
      <w:r w:rsidR="007549C4" w:rsidRPr="00135F4F">
        <w:t xml:space="preserve">em </w:t>
      </w:r>
      <w:r w:rsidR="00167263" w:rsidRPr="00135F4F">
        <w:t xml:space="preserve">sprawy </w:t>
      </w:r>
      <w:r w:rsidR="00777DEA" w:rsidRPr="00571036">
        <w:t>ZP.261</w:t>
      </w:r>
      <w:r w:rsidR="0015141E" w:rsidRPr="00571036">
        <w:t>.</w:t>
      </w:r>
      <w:r w:rsidR="008877D7" w:rsidRPr="00571036">
        <w:t>2</w:t>
      </w:r>
      <w:r w:rsidR="00FB3909" w:rsidRPr="00571036">
        <w:t>9</w:t>
      </w:r>
      <w:r w:rsidR="0015141E" w:rsidRPr="00571036">
        <w:t>.</w:t>
      </w:r>
      <w:r w:rsidR="00777DEA" w:rsidRPr="00571036">
        <w:t>20</w:t>
      </w:r>
      <w:r w:rsidR="002B135F" w:rsidRPr="00571036">
        <w:t>20</w:t>
      </w:r>
      <w:r w:rsidR="00A01110" w:rsidRPr="00571036">
        <w:t>.</w:t>
      </w:r>
      <w:r w:rsidR="00065324" w:rsidRPr="00571036">
        <w:t>ZP</w:t>
      </w:r>
      <w:r w:rsidR="00181F62" w:rsidRPr="00571036">
        <w:t>3</w:t>
      </w:r>
      <w:r w:rsidR="00065324" w:rsidRPr="00571036">
        <w:t>.</w:t>
      </w:r>
      <w:r w:rsidR="009F1BAE" w:rsidRPr="00135F4F">
        <w:t xml:space="preserve"> Z</w:t>
      </w:r>
      <w:r w:rsidRPr="00135F4F">
        <w:t>aleca się, aby Wykonawcy porozumiewając się z Zamawiającym powoływali się na ww. znak sprawy.</w:t>
      </w:r>
    </w:p>
    <w:p w14:paraId="504B9352" w14:textId="0C01C150" w:rsidR="00AB6C3C" w:rsidRPr="00135F4F" w:rsidRDefault="008B206B" w:rsidP="00540B08">
      <w:pPr>
        <w:pStyle w:val="Akapitzlist"/>
        <w:numPr>
          <w:ilvl w:val="1"/>
          <w:numId w:val="1"/>
        </w:numPr>
        <w:spacing w:after="0" w:line="240" w:lineRule="auto"/>
        <w:ind w:left="788" w:hanging="431"/>
        <w:jc w:val="both"/>
      </w:pPr>
      <w:bookmarkStart w:id="5" w:name="_Hlk37235693"/>
      <w:r w:rsidRPr="00135F4F">
        <w:t>W sprawach nieuregulowanych niniejszą Specyfikacją Istotnych Warunków Zamówienia (SIWZ) stosuje się przepisy ustawy z dnia 29 stycznia 2004 r. Prawo zamówień publicznych (</w:t>
      </w:r>
      <w:r w:rsidR="009920F3" w:rsidRPr="00135F4F">
        <w:t xml:space="preserve">t.j. </w:t>
      </w:r>
      <w:r w:rsidR="00F2082E" w:rsidRPr="00135F4F">
        <w:t>Dz.U. z 201</w:t>
      </w:r>
      <w:r w:rsidR="00165FB7" w:rsidRPr="00135F4F">
        <w:t>9</w:t>
      </w:r>
      <w:r w:rsidRPr="00135F4F">
        <w:t xml:space="preserve"> r. poz. </w:t>
      </w:r>
      <w:r w:rsidR="009920F3" w:rsidRPr="00135F4F">
        <w:t>1</w:t>
      </w:r>
      <w:r w:rsidR="00165FB7" w:rsidRPr="00135F4F">
        <w:t>843</w:t>
      </w:r>
      <w:r w:rsidR="00A73BA2" w:rsidRPr="00135F4F">
        <w:t xml:space="preserve"> z późn. zm.</w:t>
      </w:r>
      <w:r w:rsidRPr="00135F4F">
        <w:t xml:space="preserve">), </w:t>
      </w:r>
      <w:r w:rsidR="00C46931" w:rsidRPr="00135F4F">
        <w:t xml:space="preserve">odpowiednie </w:t>
      </w:r>
      <w:r w:rsidRPr="00135F4F">
        <w:t>przepisy ustawy z dnia 23 kwietnia 1964 r. Kodeks cywilny (</w:t>
      </w:r>
      <w:r w:rsidR="0073308C" w:rsidRPr="00135F4F">
        <w:t>t.</w:t>
      </w:r>
      <w:r w:rsidR="00A1562E" w:rsidRPr="00135F4F">
        <w:t xml:space="preserve">j. </w:t>
      </w:r>
      <w:r w:rsidR="005927C7" w:rsidRPr="00135F4F">
        <w:t>Dz. U. 201</w:t>
      </w:r>
      <w:r w:rsidR="003E4ED9" w:rsidRPr="00135F4F">
        <w:t>9</w:t>
      </w:r>
      <w:r w:rsidR="005927C7" w:rsidRPr="00135F4F">
        <w:t xml:space="preserve"> poz. 1</w:t>
      </w:r>
      <w:r w:rsidR="003E4ED9" w:rsidRPr="00135F4F">
        <w:t>145</w:t>
      </w:r>
      <w:r w:rsidR="00165FB7" w:rsidRPr="00135F4F">
        <w:t xml:space="preserve"> z późn.zm</w:t>
      </w:r>
      <w:r w:rsidRPr="00135F4F">
        <w:t>)</w:t>
      </w:r>
      <w:r w:rsidR="005927C7" w:rsidRPr="00135F4F">
        <w:t xml:space="preserve">, </w:t>
      </w:r>
      <w:r w:rsidRPr="00135F4F">
        <w:t xml:space="preserve"> </w:t>
      </w:r>
      <w:r w:rsidR="005927C7" w:rsidRPr="00135F4F">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135F4F">
        <w:t>(RODO), ustawy o ochronie danych osobowych z dnia 10 maja 2018 r.</w:t>
      </w:r>
      <w:r w:rsidR="00A73BA2" w:rsidRPr="00135F4F">
        <w:t xml:space="preserve"> (t.j. Dz. U. z 2019 r. poz. 1781)</w:t>
      </w:r>
      <w:r w:rsidR="00C618D1" w:rsidRPr="00135F4F">
        <w:t xml:space="preserve"> oraz przepisów szczegółowych</w:t>
      </w:r>
      <w:r w:rsidR="005927C7" w:rsidRPr="00135F4F">
        <w:t>,</w:t>
      </w:r>
      <w:r w:rsidR="005927C7" w:rsidRPr="00135F4F">
        <w:rPr>
          <w:rFonts w:ascii="Calibri" w:eastAsia="SimSun" w:hAnsi="Calibri" w:cs="Calibri"/>
          <w:color w:val="000000"/>
          <w:kern w:val="3"/>
          <w:sz w:val="24"/>
          <w:szCs w:val="24"/>
          <w:lang w:eastAsia="zh-CN" w:bidi="hi-IN"/>
        </w:rPr>
        <w:t xml:space="preserve"> </w:t>
      </w:r>
      <w:r w:rsidR="005927C7" w:rsidRPr="00135F4F">
        <w:t>rozporządzenie Ministra Rozwoju z dnia 26 lipca 2016 r. w sprawie rodzajów dokumentów, jakich może żądać zamawiający od wykonawcy w postępowaniu o udzielenie zamówienia</w:t>
      </w:r>
      <w:r w:rsidR="00322694" w:rsidRPr="00135F4F">
        <w:t xml:space="preserve"> </w:t>
      </w:r>
      <w:r w:rsidR="00A73BA2" w:rsidRPr="00135F4F">
        <w:t>(Dz. U. z 2016 r. poz. 1126</w:t>
      </w:r>
      <w:r w:rsidR="004C408D" w:rsidRPr="00135F4F">
        <w:t xml:space="preserve"> z późn.</w:t>
      </w:r>
      <w:r w:rsidR="00A73BA2" w:rsidRPr="00135F4F">
        <w:t xml:space="preserve"> zm.) </w:t>
      </w:r>
      <w:r w:rsidRPr="00135F4F">
        <w:t>oraz powołane w</w:t>
      </w:r>
      <w:r w:rsidR="00065324" w:rsidRPr="00135F4F">
        <w:t> </w:t>
      </w:r>
      <w:r w:rsidRPr="00135F4F">
        <w:t>SIWZ.</w:t>
      </w:r>
    </w:p>
    <w:bookmarkEnd w:id="5"/>
    <w:p w14:paraId="7E5FA094" w14:textId="0431C4B0" w:rsidR="0043198D" w:rsidRPr="00135F4F" w:rsidRDefault="00C46931" w:rsidP="00540B08">
      <w:pPr>
        <w:pStyle w:val="Akapitzlist"/>
        <w:numPr>
          <w:ilvl w:val="1"/>
          <w:numId w:val="1"/>
        </w:numPr>
        <w:spacing w:after="0" w:line="240" w:lineRule="auto"/>
        <w:jc w:val="both"/>
      </w:pPr>
      <w:r w:rsidRPr="00135F4F">
        <w:t>Zgodnie z art. 14 Ustawy do czynności podejmowanych przez Zamawiającego i Wykonawców w</w:t>
      </w:r>
      <w:r w:rsidR="00065324" w:rsidRPr="00135F4F">
        <w:t> </w:t>
      </w:r>
      <w:r w:rsidRPr="00135F4F">
        <w:t>postępowaniu o udzielenie niniejszego zamówienia stosuje się przepisy ustawy z dnia 23 kwietnia 1964 r. – Kodeks cywilny, jeżeli przepisy Ustawy nie stanowią inaczej.</w:t>
      </w:r>
    </w:p>
    <w:p w14:paraId="35A04E45" w14:textId="77777777" w:rsidR="00BE7167" w:rsidRPr="00135F4F" w:rsidRDefault="00C46931" w:rsidP="009E5F04">
      <w:pPr>
        <w:pStyle w:val="Akapitzlist"/>
        <w:numPr>
          <w:ilvl w:val="1"/>
          <w:numId w:val="1"/>
        </w:numPr>
        <w:spacing w:after="0" w:line="240" w:lineRule="auto"/>
        <w:jc w:val="both"/>
      </w:pPr>
      <w:r w:rsidRPr="00135F4F">
        <w:t>Postępowanie o udzielenie niniejszego zamówienia prowadzi się w języku polskim.</w:t>
      </w:r>
    </w:p>
    <w:p w14:paraId="61E77452" w14:textId="77777777" w:rsidR="008B206B" w:rsidRPr="00135F4F" w:rsidRDefault="008B206B" w:rsidP="00540B08">
      <w:pPr>
        <w:pStyle w:val="Akapitzlist"/>
        <w:numPr>
          <w:ilvl w:val="1"/>
          <w:numId w:val="1"/>
        </w:numPr>
        <w:spacing w:after="0" w:line="240" w:lineRule="auto"/>
        <w:jc w:val="both"/>
      </w:pPr>
      <w:r w:rsidRPr="00135F4F">
        <w:t>Ilekroć w Specyfikacji Istotnych Warunków Zamówienia jest mowa o:</w:t>
      </w:r>
    </w:p>
    <w:p w14:paraId="07666408" w14:textId="77777777" w:rsidR="00C46931" w:rsidRPr="00135F4F" w:rsidRDefault="00C46931" w:rsidP="0050219A">
      <w:pPr>
        <w:pStyle w:val="Akapitzlist"/>
        <w:numPr>
          <w:ilvl w:val="2"/>
          <w:numId w:val="1"/>
        </w:numPr>
        <w:spacing w:after="0" w:line="240" w:lineRule="auto"/>
        <w:ind w:hanging="373"/>
        <w:jc w:val="both"/>
      </w:pPr>
      <w:r w:rsidRPr="00135F4F">
        <w:rPr>
          <w:b/>
        </w:rPr>
        <w:t>Specyfikacji lub SIWZ</w:t>
      </w:r>
      <w:r w:rsidRPr="00135F4F">
        <w:t xml:space="preserve"> – należy przez to rozumieć niniejszą Specyfikację Istotnych Warunków Zamówienia.</w:t>
      </w:r>
    </w:p>
    <w:p w14:paraId="7E182C24" w14:textId="77777777" w:rsidR="008B206B" w:rsidRPr="00135F4F" w:rsidRDefault="003B6289" w:rsidP="0050219A">
      <w:pPr>
        <w:pStyle w:val="Akapitzlist"/>
        <w:numPr>
          <w:ilvl w:val="2"/>
          <w:numId w:val="1"/>
        </w:numPr>
        <w:spacing w:after="0" w:line="240" w:lineRule="auto"/>
        <w:ind w:hanging="373"/>
        <w:jc w:val="both"/>
      </w:pPr>
      <w:r w:rsidRPr="00135F4F">
        <w:rPr>
          <w:b/>
        </w:rPr>
        <w:t>Wykonawcy</w:t>
      </w:r>
      <w:r w:rsidRPr="00135F4F">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0626BD9" w14:textId="77777777" w:rsidR="003B6289" w:rsidRPr="00135F4F" w:rsidRDefault="003B6289" w:rsidP="0050219A">
      <w:pPr>
        <w:pStyle w:val="Akapitzlist"/>
        <w:numPr>
          <w:ilvl w:val="2"/>
          <w:numId w:val="1"/>
        </w:numPr>
        <w:spacing w:after="0" w:line="240" w:lineRule="auto"/>
        <w:ind w:hanging="373"/>
        <w:jc w:val="both"/>
      </w:pPr>
      <w:r w:rsidRPr="00135F4F">
        <w:rPr>
          <w:b/>
        </w:rPr>
        <w:t>Zamawiającym</w:t>
      </w:r>
      <w:r w:rsidRPr="00135F4F">
        <w:t xml:space="preserve"> – należy przez to rozumieć </w:t>
      </w:r>
      <w:r w:rsidR="007E13D9" w:rsidRPr="00135F4F">
        <w:t>Zarząd Infrastruktury Miejskiej w Słupsku, 76-200 Słupsk, ul. Przemysłowa 73, który  działa w imieniu i na rzecz Miasta Słupsk, Plac Zwycięstwa 3, 76-200 Słupsk</w:t>
      </w:r>
      <w:r w:rsidR="00AE18CB" w:rsidRPr="00135F4F">
        <w:t>, reprezentowan</w:t>
      </w:r>
      <w:r w:rsidR="007E13D9" w:rsidRPr="00135F4F">
        <w:t>y</w:t>
      </w:r>
      <w:r w:rsidR="00AE18CB" w:rsidRPr="00135F4F">
        <w:t xml:space="preserve"> przez </w:t>
      </w:r>
      <w:r w:rsidR="007E13D9" w:rsidRPr="00135F4F">
        <w:t>Dyrektora</w:t>
      </w:r>
      <w:r w:rsidRPr="00135F4F">
        <w:t>.</w:t>
      </w:r>
    </w:p>
    <w:p w14:paraId="5AD02698" w14:textId="0C948424" w:rsidR="00A131E2" w:rsidRPr="00135F4F" w:rsidRDefault="00A131E2" w:rsidP="0050219A">
      <w:pPr>
        <w:pStyle w:val="Akapitzlist"/>
        <w:numPr>
          <w:ilvl w:val="2"/>
          <w:numId w:val="1"/>
        </w:numPr>
        <w:spacing w:after="0" w:line="240" w:lineRule="auto"/>
        <w:ind w:hanging="373"/>
        <w:jc w:val="both"/>
      </w:pPr>
      <w:r w:rsidRPr="00135F4F">
        <w:rPr>
          <w:b/>
        </w:rPr>
        <w:t>Umowie o podwykonawstwie</w:t>
      </w:r>
      <w:r w:rsidRPr="00135F4F">
        <w:t xml:space="preserve"> – należy przez to rozumieć umowę w formie pisemnej o</w:t>
      </w:r>
      <w:r w:rsidR="00065324" w:rsidRPr="00135F4F">
        <w:t> </w:t>
      </w:r>
      <w:r w:rsidRPr="00135F4F">
        <w:t>charakterze odpłatnym, której przedmiotem są usługi, dostawy lub roboty budowlane stanowią</w:t>
      </w:r>
      <w:r w:rsidR="00CB4F78" w:rsidRPr="00135F4F">
        <w:t>ce część zamówienia publicznego</w:t>
      </w:r>
      <w:r w:rsidRPr="00135F4F">
        <w:t>, zawartą między wybranym przez Zamawiającego Wykonawcą a innym podmiotem (podwykonawcą), a w przypadku zamówień publicznych na roboty budowlane także między podwykonawcą a dalszym podwykonawcą lub między dalszymi podwykonawcami.</w:t>
      </w:r>
    </w:p>
    <w:p w14:paraId="7E6568FD" w14:textId="3A61E3A5" w:rsidR="003B6289" w:rsidRPr="00135F4F" w:rsidRDefault="003B6289" w:rsidP="0050219A">
      <w:pPr>
        <w:pStyle w:val="Akapitzlist"/>
        <w:numPr>
          <w:ilvl w:val="2"/>
          <w:numId w:val="1"/>
        </w:numPr>
        <w:spacing w:after="0" w:line="240" w:lineRule="auto"/>
        <w:ind w:hanging="373"/>
        <w:jc w:val="both"/>
      </w:pPr>
      <w:r w:rsidRPr="00135F4F">
        <w:rPr>
          <w:b/>
        </w:rPr>
        <w:lastRenderedPageBreak/>
        <w:t>Ustawie</w:t>
      </w:r>
      <w:r w:rsidR="00165FB7" w:rsidRPr="00135F4F">
        <w:rPr>
          <w:b/>
        </w:rPr>
        <w:t xml:space="preserve"> lub ustawie Pzp</w:t>
      </w:r>
      <w:r w:rsidRPr="00135F4F">
        <w:t xml:space="preserve"> – należy prze</w:t>
      </w:r>
      <w:r w:rsidR="00893D8A" w:rsidRPr="00135F4F">
        <w:t>z</w:t>
      </w:r>
      <w:r w:rsidRPr="00135F4F">
        <w:t xml:space="preserve"> to rozumieć ustawę z dnia 29 stycznia 2004 r. Prawo zamówień publicznych (</w:t>
      </w:r>
      <w:r w:rsidR="009920F3" w:rsidRPr="00135F4F">
        <w:t>t.j</w:t>
      </w:r>
      <w:r w:rsidR="004C408D" w:rsidRPr="00135F4F">
        <w:t>.</w:t>
      </w:r>
      <w:r w:rsidR="009920F3" w:rsidRPr="00135F4F">
        <w:t xml:space="preserve"> Dz.U. z 201</w:t>
      </w:r>
      <w:r w:rsidR="00165FB7" w:rsidRPr="00135F4F">
        <w:t>9</w:t>
      </w:r>
      <w:r w:rsidRPr="00135F4F">
        <w:t xml:space="preserve"> r. poz. </w:t>
      </w:r>
      <w:r w:rsidR="009920F3" w:rsidRPr="00135F4F">
        <w:t>1</w:t>
      </w:r>
      <w:r w:rsidR="00165FB7" w:rsidRPr="00135F4F">
        <w:t>843</w:t>
      </w:r>
      <w:r w:rsidR="00A73BA2" w:rsidRPr="00135F4F">
        <w:t xml:space="preserve"> z późn. zm.</w:t>
      </w:r>
      <w:r w:rsidRPr="00135F4F">
        <w:t>).</w:t>
      </w:r>
    </w:p>
    <w:p w14:paraId="658F7666" w14:textId="49E46480" w:rsidR="00841D10" w:rsidRPr="00135F4F" w:rsidRDefault="003B6289" w:rsidP="0050219A">
      <w:pPr>
        <w:pStyle w:val="Akapitzlist"/>
        <w:numPr>
          <w:ilvl w:val="2"/>
          <w:numId w:val="1"/>
        </w:numPr>
        <w:spacing w:after="0" w:line="240" w:lineRule="auto"/>
        <w:ind w:hanging="373"/>
        <w:jc w:val="both"/>
      </w:pPr>
      <w:r w:rsidRPr="00135F4F">
        <w:rPr>
          <w:b/>
        </w:rPr>
        <w:t>Cenie</w:t>
      </w:r>
      <w:r w:rsidRPr="00135F4F">
        <w:t xml:space="preserve"> – należy prze</w:t>
      </w:r>
      <w:r w:rsidR="00A20C12" w:rsidRPr="00135F4F">
        <w:t>z</w:t>
      </w:r>
      <w:r w:rsidRPr="00135F4F">
        <w:t xml:space="preserve"> to rozumieć cenę w rozumieniu art. 3 ust. 1 pkt 1 </w:t>
      </w:r>
      <w:r w:rsidR="00A20C12" w:rsidRPr="00135F4F">
        <w:t xml:space="preserve">i ust. 2 </w:t>
      </w:r>
      <w:r w:rsidRPr="00135F4F">
        <w:t xml:space="preserve">ustawy z dnia </w:t>
      </w:r>
      <w:r w:rsidR="00A20C12" w:rsidRPr="00135F4F">
        <w:t>9</w:t>
      </w:r>
      <w:r w:rsidR="00E3587D" w:rsidRPr="00135F4F">
        <w:t> </w:t>
      </w:r>
      <w:r w:rsidR="00A20C12" w:rsidRPr="00135F4F">
        <w:t>maja 2014 r.</w:t>
      </w:r>
      <w:r w:rsidRPr="00135F4F">
        <w:t xml:space="preserve"> o</w:t>
      </w:r>
      <w:r w:rsidR="00A20C12" w:rsidRPr="00135F4F">
        <w:t xml:space="preserve"> informowaniu o</w:t>
      </w:r>
      <w:r w:rsidRPr="00135F4F">
        <w:t xml:space="preserve"> cenach</w:t>
      </w:r>
      <w:r w:rsidR="00A20C12" w:rsidRPr="00135F4F">
        <w:t xml:space="preserve"> towarów i usług </w:t>
      </w:r>
      <w:r w:rsidRPr="00135F4F">
        <w:t>(</w:t>
      </w:r>
      <w:r w:rsidR="00E666F9" w:rsidRPr="00135F4F">
        <w:t xml:space="preserve">t.j. </w:t>
      </w:r>
      <w:r w:rsidRPr="00135F4F">
        <w:t xml:space="preserve">Dz.U. </w:t>
      </w:r>
      <w:r w:rsidR="00E666F9" w:rsidRPr="00135F4F">
        <w:t>z 201</w:t>
      </w:r>
      <w:r w:rsidR="0003096A" w:rsidRPr="00135F4F">
        <w:t>9</w:t>
      </w:r>
      <w:r w:rsidR="00E666F9" w:rsidRPr="00135F4F">
        <w:t xml:space="preserve"> r. </w:t>
      </w:r>
      <w:r w:rsidR="000B1A4C" w:rsidRPr="00135F4F">
        <w:t xml:space="preserve">poz. </w:t>
      </w:r>
      <w:r w:rsidR="00E666F9" w:rsidRPr="00135F4F">
        <w:t>1</w:t>
      </w:r>
      <w:r w:rsidR="0003096A" w:rsidRPr="00135F4F">
        <w:t>78</w:t>
      </w:r>
      <w:r w:rsidRPr="00135F4F">
        <w:t>).</w:t>
      </w:r>
    </w:p>
    <w:p w14:paraId="73F60958" w14:textId="77777777" w:rsidR="003B6289" w:rsidRPr="00135F4F" w:rsidRDefault="003B6289" w:rsidP="00540B08">
      <w:pPr>
        <w:pStyle w:val="Akapitzlist"/>
        <w:numPr>
          <w:ilvl w:val="0"/>
          <w:numId w:val="1"/>
        </w:numPr>
        <w:spacing w:after="0" w:line="240" w:lineRule="auto"/>
        <w:jc w:val="both"/>
        <w:rPr>
          <w:b/>
        </w:rPr>
      </w:pPr>
      <w:r w:rsidRPr="00135F4F">
        <w:rPr>
          <w:b/>
        </w:rPr>
        <w:t>Opis przedmiotu zamówienia:</w:t>
      </w:r>
    </w:p>
    <w:p w14:paraId="4DB41F63" w14:textId="46D387C4" w:rsidR="003C61E4" w:rsidRPr="00135F4F" w:rsidRDefault="002C7F28" w:rsidP="00D207E1">
      <w:pPr>
        <w:pStyle w:val="Akapitzlist"/>
        <w:numPr>
          <w:ilvl w:val="1"/>
          <w:numId w:val="1"/>
        </w:numPr>
        <w:spacing w:after="0" w:line="240" w:lineRule="auto"/>
        <w:jc w:val="both"/>
      </w:pPr>
      <w:bookmarkStart w:id="6" w:name="_Hlk25833848"/>
      <w:r w:rsidRPr="00135F4F">
        <w:rPr>
          <w:bCs/>
        </w:rPr>
        <w:t xml:space="preserve">Przedmiotem zamówienia jest </w:t>
      </w:r>
      <w:r w:rsidR="002F6463">
        <w:rPr>
          <w:bCs/>
        </w:rPr>
        <w:t xml:space="preserve">dostawa </w:t>
      </w:r>
      <w:r w:rsidR="002F6463">
        <w:rPr>
          <w:rFonts w:eastAsia="Times New Roman" w:cs="Calibri"/>
          <w:lang w:eastAsia="ar-SA"/>
        </w:rPr>
        <w:t>elementów iluminacji drzew wraz z ich instalacją na skwerze między Alejami Sienkiewicza w Słupsku</w:t>
      </w:r>
      <w:r w:rsidR="003C61E4" w:rsidRPr="00135F4F">
        <w:rPr>
          <w:bCs/>
        </w:rPr>
        <w:t>.</w:t>
      </w:r>
    </w:p>
    <w:p w14:paraId="111C51C6" w14:textId="6BBE5C21" w:rsidR="00F4404B" w:rsidRPr="00135F4F" w:rsidRDefault="002C7F28" w:rsidP="0098692D">
      <w:pPr>
        <w:pStyle w:val="Akapitzlist"/>
        <w:numPr>
          <w:ilvl w:val="1"/>
          <w:numId w:val="1"/>
        </w:numPr>
        <w:spacing w:after="0" w:line="240" w:lineRule="auto"/>
        <w:jc w:val="both"/>
      </w:pPr>
      <w:r w:rsidRPr="00135F4F">
        <w:rPr>
          <w:b/>
        </w:rPr>
        <w:t xml:space="preserve"> </w:t>
      </w:r>
      <w:bookmarkEnd w:id="6"/>
      <w:r w:rsidR="00F4404B" w:rsidRPr="00135F4F">
        <w:rPr>
          <w:b/>
        </w:rPr>
        <w:t>Wspólny słownik zamówień (CPV):</w:t>
      </w:r>
    </w:p>
    <w:p w14:paraId="44B0E5E3" w14:textId="3654EC21" w:rsidR="00F4404B" w:rsidRPr="00135F4F" w:rsidRDefault="00F4404B" w:rsidP="00663FDF">
      <w:pPr>
        <w:pStyle w:val="Akapitzlist"/>
        <w:tabs>
          <w:tab w:val="left" w:pos="3119"/>
          <w:tab w:val="left" w:pos="3261"/>
          <w:tab w:val="left" w:pos="3686"/>
        </w:tabs>
        <w:spacing w:after="0" w:line="240" w:lineRule="auto"/>
        <w:ind w:left="4111" w:hanging="3260"/>
        <w:jc w:val="both"/>
        <w:rPr>
          <w:bCs/>
        </w:rPr>
      </w:pPr>
      <w:r w:rsidRPr="00135F4F">
        <w:rPr>
          <w:bCs/>
        </w:rPr>
        <w:t xml:space="preserve">Główny przedmiot CPV: </w:t>
      </w:r>
      <w:r w:rsidR="00D207E1" w:rsidRPr="00D207E1">
        <w:rPr>
          <w:b/>
        </w:rPr>
        <w:t>3</w:t>
      </w:r>
      <w:r w:rsidR="000F064E" w:rsidRPr="00135F4F">
        <w:rPr>
          <w:b/>
        </w:rPr>
        <w:t>1</w:t>
      </w:r>
      <w:r w:rsidRPr="00135F4F">
        <w:rPr>
          <w:b/>
        </w:rPr>
        <w:t>.</w:t>
      </w:r>
      <w:r w:rsidR="00D207E1">
        <w:rPr>
          <w:b/>
        </w:rPr>
        <w:t>5</w:t>
      </w:r>
      <w:r w:rsidR="000F064E" w:rsidRPr="00135F4F">
        <w:rPr>
          <w:b/>
        </w:rPr>
        <w:t>2</w:t>
      </w:r>
      <w:r w:rsidRPr="00135F4F">
        <w:rPr>
          <w:b/>
        </w:rPr>
        <w:t>.00.00-</w:t>
      </w:r>
      <w:r w:rsidR="000F064E" w:rsidRPr="00135F4F">
        <w:rPr>
          <w:b/>
        </w:rPr>
        <w:t>7</w:t>
      </w:r>
      <w:r w:rsidRPr="00135F4F">
        <w:rPr>
          <w:b/>
        </w:rPr>
        <w:t xml:space="preserve"> </w:t>
      </w:r>
      <w:r w:rsidR="00D207E1">
        <w:rPr>
          <w:bCs/>
        </w:rPr>
        <w:t>Lampy i oprawy oświetleniowe</w:t>
      </w:r>
      <w:r w:rsidR="00482F6A" w:rsidRPr="00135F4F">
        <w:rPr>
          <w:bCs/>
        </w:rPr>
        <w:t>.</w:t>
      </w:r>
    </w:p>
    <w:p w14:paraId="148D82A9" w14:textId="270121E7" w:rsidR="00F4404B" w:rsidRPr="00135F4F" w:rsidRDefault="00F4404B" w:rsidP="00663FDF">
      <w:pPr>
        <w:pStyle w:val="Akapitzlist"/>
        <w:spacing w:after="0" w:line="240" w:lineRule="auto"/>
        <w:ind w:left="4111" w:hanging="3260"/>
        <w:jc w:val="both"/>
        <w:rPr>
          <w:bCs/>
        </w:rPr>
      </w:pPr>
      <w:r w:rsidRPr="00135F4F">
        <w:rPr>
          <w:bCs/>
        </w:rPr>
        <w:t>Dodatkowy przedmiot CPV:</w:t>
      </w:r>
      <w:r w:rsidRPr="00135F4F">
        <w:rPr>
          <w:b/>
        </w:rPr>
        <w:t xml:space="preserve"> </w:t>
      </w:r>
      <w:r w:rsidR="00D207E1">
        <w:rPr>
          <w:b/>
        </w:rPr>
        <w:t>3</w:t>
      </w:r>
      <w:r w:rsidR="000F064E" w:rsidRPr="00135F4F">
        <w:rPr>
          <w:b/>
        </w:rPr>
        <w:t>1</w:t>
      </w:r>
      <w:r w:rsidR="00482F6A" w:rsidRPr="00135F4F">
        <w:rPr>
          <w:b/>
        </w:rPr>
        <w:t>.</w:t>
      </w:r>
      <w:r w:rsidR="00D207E1">
        <w:rPr>
          <w:b/>
        </w:rPr>
        <w:t>52</w:t>
      </w:r>
      <w:r w:rsidR="00482F6A" w:rsidRPr="00135F4F">
        <w:rPr>
          <w:b/>
        </w:rPr>
        <w:t>.</w:t>
      </w:r>
      <w:r w:rsidR="00D207E1">
        <w:rPr>
          <w:b/>
        </w:rPr>
        <w:t>72</w:t>
      </w:r>
      <w:r w:rsidR="00482F6A" w:rsidRPr="00135F4F">
        <w:rPr>
          <w:b/>
        </w:rPr>
        <w:t>.00-</w:t>
      </w:r>
      <w:r w:rsidR="00D207E1">
        <w:rPr>
          <w:b/>
        </w:rPr>
        <w:t>8</w:t>
      </w:r>
      <w:r w:rsidR="00482F6A" w:rsidRPr="00135F4F">
        <w:rPr>
          <w:b/>
        </w:rPr>
        <w:t xml:space="preserve"> </w:t>
      </w:r>
      <w:r w:rsidR="00D207E1">
        <w:rPr>
          <w:bCs/>
        </w:rPr>
        <w:t>Oświetlenie zewnętrzne</w:t>
      </w:r>
      <w:r w:rsidR="00482F6A" w:rsidRPr="00135F4F">
        <w:rPr>
          <w:bCs/>
        </w:rPr>
        <w:t>,</w:t>
      </w:r>
    </w:p>
    <w:p w14:paraId="067E950C" w14:textId="13766908" w:rsidR="000F064E" w:rsidRPr="00135F4F" w:rsidRDefault="000F064E" w:rsidP="000F064E">
      <w:pPr>
        <w:pStyle w:val="Akapitzlist"/>
        <w:numPr>
          <w:ilvl w:val="1"/>
          <w:numId w:val="1"/>
        </w:numPr>
        <w:spacing w:after="0" w:line="240" w:lineRule="auto"/>
        <w:jc w:val="both"/>
      </w:pPr>
      <w:bookmarkStart w:id="7" w:name="_Hlk25834015"/>
      <w:r w:rsidRPr="00135F4F">
        <w:t xml:space="preserve">Zakres przedmiotu zamówienia obejmuje </w:t>
      </w:r>
      <w:r w:rsidR="003722CD">
        <w:t>dostawę wraz z instalacją elementów iluminacji drzew, w</w:t>
      </w:r>
      <w:r w:rsidR="00153886">
        <w:t> </w:t>
      </w:r>
      <w:r w:rsidR="003722CD">
        <w:t>skład której wchodzą</w:t>
      </w:r>
      <w:r w:rsidRPr="00135F4F">
        <w:t>:</w:t>
      </w:r>
    </w:p>
    <w:p w14:paraId="03DB37F4" w14:textId="77777777" w:rsidR="00807703" w:rsidRDefault="00807703" w:rsidP="00807703">
      <w:pPr>
        <w:pStyle w:val="Akapitzlist"/>
        <w:numPr>
          <w:ilvl w:val="0"/>
          <w:numId w:val="60"/>
        </w:numPr>
        <w:tabs>
          <w:tab w:val="left" w:pos="1827"/>
        </w:tabs>
        <w:suppressAutoHyphens/>
        <w:autoSpaceDN w:val="0"/>
        <w:spacing w:after="0" w:line="240" w:lineRule="auto"/>
        <w:ind w:left="1134" w:hanging="283"/>
        <w:contextualSpacing w:val="0"/>
        <w:jc w:val="both"/>
        <w:textAlignment w:val="baseline"/>
      </w:pPr>
      <w:r>
        <w:t xml:space="preserve">Reflektor LED  RGB  DMX-RDM 40W  IP67 IK10, LED </w:t>
      </w:r>
      <w:r w:rsidRPr="003B0DD2">
        <w:rPr>
          <w:rFonts w:cstheme="minorHAnsi"/>
        </w:rPr>
        <w:t xml:space="preserve">CREE, Soczewki o sprawności minimum 92%. Podwójna optyka </w:t>
      </w:r>
      <w:r w:rsidRPr="003B0DD2">
        <w:rPr>
          <w:rFonts w:eastAsia="Calibri" w:cstheme="minorHAnsi"/>
          <w:color w:val="000000"/>
        </w:rPr>
        <w:t>(-17°,+7°/-12°,+12°).</w:t>
      </w:r>
      <w:r w:rsidRPr="003B0DD2">
        <w:rPr>
          <w:rFonts w:cstheme="minorHAnsi"/>
        </w:rPr>
        <w:t xml:space="preserve"> Korpus</w:t>
      </w:r>
      <w:r>
        <w:t xml:space="preserve"> oprawy wykonany z aluminium anodowanego i 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 </w:t>
      </w:r>
      <w:r>
        <w:rPr>
          <w:b/>
          <w:bCs/>
        </w:rPr>
        <w:t>29 szt.</w:t>
      </w:r>
      <w:r>
        <w:t xml:space="preserve"> </w:t>
      </w:r>
      <w:bookmarkStart w:id="8" w:name="_Hlk54131832"/>
      <w:r>
        <w:t>mocowanych na  fundamencie</w:t>
      </w:r>
      <w:bookmarkEnd w:id="8"/>
      <w:r>
        <w:t>;</w:t>
      </w:r>
    </w:p>
    <w:p w14:paraId="0BFE4CD5" w14:textId="77777777" w:rsidR="00807703" w:rsidRPr="003B0DD2"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rPr>
          <w:rFonts w:cstheme="minorHAnsi"/>
        </w:rPr>
      </w:pPr>
      <w:r>
        <w:t xml:space="preserve">Reflektor LED  RGB  DMX-RDM 40W  IP67 IK10. LED CREE, Soczewki o sprawności minimum 92%. Podwójna </w:t>
      </w:r>
      <w:r w:rsidRPr="003B0DD2">
        <w:rPr>
          <w:rFonts w:cstheme="minorHAnsi"/>
        </w:rPr>
        <w:t>optyka</w:t>
      </w:r>
      <w:r w:rsidRPr="003B0DD2">
        <w:rPr>
          <w:rFonts w:eastAsia="Calibri" w:cstheme="minorHAnsi"/>
          <w:color w:val="000000"/>
        </w:rPr>
        <w:t xml:space="preserve"> (-40°,-20°/-20°/+20°)</w:t>
      </w:r>
      <w:r w:rsidRPr="003B0DD2">
        <w:rPr>
          <w:rFonts w:cstheme="minorHAnsi"/>
        </w:rPr>
        <w:t xml:space="preserve">. Korpus oprawy wykonany z aluminium anodowanego i 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 </w:t>
      </w:r>
      <w:r w:rsidRPr="003B0DD2">
        <w:rPr>
          <w:rFonts w:cstheme="minorHAnsi"/>
          <w:b/>
          <w:bCs/>
        </w:rPr>
        <w:t>29 szt.</w:t>
      </w:r>
      <w:r w:rsidRPr="003B0DD2">
        <w:rPr>
          <w:rFonts w:cstheme="minorHAnsi"/>
        </w:rPr>
        <w:t xml:space="preserve"> mocowanych na  fundamencie;</w:t>
      </w:r>
    </w:p>
    <w:p w14:paraId="35D63BE8" w14:textId="77777777" w:rsidR="00807703" w:rsidRPr="003B0DD2"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rPr>
          <w:rFonts w:cstheme="minorHAnsi"/>
        </w:rPr>
      </w:pPr>
      <w:r w:rsidRPr="003B0DD2">
        <w:rPr>
          <w:rFonts w:cstheme="minorHAnsi"/>
        </w:rPr>
        <w:t>Reflektor LED  RGB  DMX-RDM 40W  IP67 IK10. LED CREE, Soczewki o sprawności minimum 92%. Podwójna optyka</w:t>
      </w:r>
      <w:r w:rsidRPr="003B0DD2">
        <w:rPr>
          <w:rFonts w:eastAsia="Calibri" w:cstheme="minorHAnsi"/>
          <w:color w:val="000000"/>
        </w:rPr>
        <w:t xml:space="preserve"> (-27°,+17°/-22°,+22°)</w:t>
      </w:r>
      <w:r w:rsidRPr="003B0DD2">
        <w:rPr>
          <w:rFonts w:cstheme="minorHAnsi"/>
        </w:rPr>
        <w:t xml:space="preserve">. Korpus oprawy wykonany z aluminium anodowanego i 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w:t>
      </w:r>
      <w:r w:rsidRPr="003B0DD2">
        <w:rPr>
          <w:rFonts w:cstheme="minorHAnsi"/>
          <w:b/>
          <w:bCs/>
        </w:rPr>
        <w:t>– 6 szt.</w:t>
      </w:r>
      <w:r w:rsidRPr="003B0DD2">
        <w:rPr>
          <w:rFonts w:cstheme="minorHAnsi"/>
        </w:rPr>
        <w:t xml:space="preserve"> mocowanych na  fundamencie;</w:t>
      </w:r>
    </w:p>
    <w:p w14:paraId="76C4F36B" w14:textId="77777777" w:rsidR="00807703" w:rsidRPr="003B0DD2"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rPr>
          <w:rFonts w:cstheme="minorHAnsi"/>
        </w:rPr>
      </w:pPr>
      <w:r w:rsidRPr="003B0DD2">
        <w:rPr>
          <w:rFonts w:cstheme="minorHAnsi"/>
        </w:rPr>
        <w:t xml:space="preserve">Reflektor LED  RGB  DMX-RDM 13W  IP67 IK10. LED CREE, Soczewki o sprawności minimum 92%. Podwójna optyka </w:t>
      </w:r>
      <w:r w:rsidRPr="003B0DD2">
        <w:rPr>
          <w:rFonts w:eastAsia="Calibri" w:cstheme="minorHAnsi"/>
          <w:color w:val="000000"/>
          <w:sz w:val="17"/>
          <w:szCs w:val="17"/>
        </w:rPr>
        <w:t xml:space="preserve"> </w:t>
      </w:r>
      <w:r w:rsidRPr="003B0DD2">
        <w:rPr>
          <w:rFonts w:eastAsia="Calibri" w:cstheme="minorHAnsi"/>
          <w:color w:val="000000"/>
        </w:rPr>
        <w:t>(-27°,+17°/-22°,+22°)</w:t>
      </w:r>
      <w:r w:rsidRPr="003B0DD2">
        <w:rPr>
          <w:rFonts w:cstheme="minorHAnsi"/>
        </w:rPr>
        <w:t xml:space="preserve">. Korpus oprawy wykonany z aluminium anodowanego i 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w:t>
      </w:r>
      <w:r w:rsidRPr="003B0DD2">
        <w:rPr>
          <w:rFonts w:cstheme="minorHAnsi"/>
          <w:b/>
          <w:bCs/>
        </w:rPr>
        <w:t>– 3 szt.</w:t>
      </w:r>
      <w:r w:rsidRPr="003B0DD2">
        <w:rPr>
          <w:rFonts w:cstheme="minorHAnsi"/>
        </w:rPr>
        <w:t xml:space="preserve"> mocowanych na  fundamencie;</w:t>
      </w:r>
    </w:p>
    <w:p w14:paraId="7CBB3C4A" w14:textId="2F6E8E4D" w:rsidR="00807703"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pPr>
      <w:r w:rsidRPr="003B0DD2">
        <w:rPr>
          <w:rFonts w:cstheme="minorHAnsi"/>
        </w:rPr>
        <w:t>Urządzenia zasilające i sterownicze tj.: Splitter DMX RDM - 2 szt; Sterownik DMX 512ch zawierający zegar astronomiczny, zegar czasu rzeczywistego, programowane</w:t>
      </w:r>
      <w:r w:rsidR="00B52799">
        <w:rPr>
          <w:rFonts w:cstheme="minorHAnsi"/>
        </w:rPr>
        <w:t xml:space="preserve"> </w:t>
      </w:r>
      <w:r w:rsidRPr="003B0DD2">
        <w:rPr>
          <w:rFonts w:cstheme="minorHAnsi"/>
        </w:rPr>
        <w:t>timery, współpracujący z urządzeniami mobilnymi za pomocą</w:t>
      </w:r>
      <w:r>
        <w:t xml:space="preserve"> protokołu Modbus, przyłącze Ethernet, wejścia on/off – 1 szt.; Driver DMX 3x500mA RDM 3ch – 67 szt.; router WiFi z dostępem do GSM – 1 szt.; Zasilacz DC 48V 600W IP67 – 17 szt.; Zasilacz DC 24V 100W IP67 – 1 szt.;  wraz z zaadresowaniem opraw i zaprogramowaniem scen dynamicznych wg scenariuszy dobowych i rocznych  uzgodnionych i zaakceptowanych przez Zamawiającego + scena testująca oraz kalibracją koloru białego. Zamawiający przewiduje zaprogramowanie 10 różnych scenariuszy oraz możliwość samodzielnej ich zmiany</w:t>
      </w:r>
      <w:r w:rsidR="006B272A">
        <w:t xml:space="preserve"> po przeszkoleniu przez Wykonawcę.</w:t>
      </w:r>
      <w:r w:rsidRPr="006B272A">
        <w:t xml:space="preserve"> Scenariusze</w:t>
      </w:r>
      <w:r>
        <w:t xml:space="preserve"> winny być dostosowane do różnych pór roku oraz dodatkowo do świąt i wydarzeń np. Święta Bożego Narodzenia, Święto Niepodległości, Dzień Dziecka, itp.</w:t>
      </w:r>
    </w:p>
    <w:p w14:paraId="3604DCCB" w14:textId="1DDE9993" w:rsidR="00807703"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pPr>
      <w:r>
        <w:t xml:space="preserve">Kabel doziemny 5x2,5mm2 elektroenergetyczny, odporny na zmienne warunki pogodowe, oleje biologiczne, środki czyszczące </w:t>
      </w:r>
      <w:r>
        <w:rPr>
          <w:color w:val="000000"/>
        </w:rPr>
        <w:t xml:space="preserve">– </w:t>
      </w:r>
      <w:r w:rsidR="000128B3">
        <w:rPr>
          <w:color w:val="000000"/>
        </w:rPr>
        <w:t xml:space="preserve">około </w:t>
      </w:r>
      <w:r>
        <w:rPr>
          <w:color w:val="000000"/>
        </w:rPr>
        <w:t>1600 m</w:t>
      </w:r>
      <w:r>
        <w:t>;</w:t>
      </w:r>
    </w:p>
    <w:p w14:paraId="73971F99" w14:textId="14ACDBBB" w:rsidR="00807703"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pPr>
      <w:r>
        <w:t xml:space="preserve">Skrętka żelowana doziemna FTP 2x4x0,5mm – </w:t>
      </w:r>
      <w:r w:rsidR="000128B3">
        <w:t xml:space="preserve">około </w:t>
      </w:r>
      <w:r>
        <w:t>1700m</w:t>
      </w:r>
    </w:p>
    <w:p w14:paraId="07A43835" w14:textId="613F728A" w:rsidR="00807703"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pPr>
      <w:r>
        <w:t>Rozdzielnica IP65 z grzałką i zabezpieczeniami, zawierająca w/w sterownik, splitter, Zasilacz DC 24V, router WiFi – 1 szt</w:t>
      </w:r>
      <w:r w:rsidR="003B0DD2">
        <w:t>.</w:t>
      </w:r>
      <w:r>
        <w:t>;</w:t>
      </w:r>
    </w:p>
    <w:p w14:paraId="420CF40A" w14:textId="77777777" w:rsidR="00807703" w:rsidRDefault="00807703" w:rsidP="00807703">
      <w:pPr>
        <w:pStyle w:val="Akapitzlist"/>
        <w:numPr>
          <w:ilvl w:val="0"/>
          <w:numId w:val="58"/>
        </w:numPr>
        <w:tabs>
          <w:tab w:val="left" w:pos="1827"/>
        </w:tabs>
        <w:suppressAutoHyphens/>
        <w:autoSpaceDN w:val="0"/>
        <w:spacing w:after="0" w:line="240" w:lineRule="auto"/>
        <w:ind w:left="1134" w:hanging="283"/>
        <w:contextualSpacing w:val="0"/>
        <w:jc w:val="both"/>
        <w:textAlignment w:val="baseline"/>
      </w:pPr>
      <w:r>
        <w:lastRenderedPageBreak/>
        <w:t>Rozdzielnica IP65 z zabezpieczeniami dla 4 zasilaczy DC 600W – 2 szt.</w:t>
      </w:r>
    </w:p>
    <w:p w14:paraId="05FAF29C" w14:textId="71EEACBB" w:rsidR="00807703" w:rsidRDefault="00807703" w:rsidP="00807703">
      <w:pPr>
        <w:pStyle w:val="Akapitzlist"/>
        <w:numPr>
          <w:ilvl w:val="0"/>
          <w:numId w:val="58"/>
        </w:numPr>
        <w:tabs>
          <w:tab w:val="left" w:pos="1276"/>
        </w:tabs>
        <w:suppressAutoHyphens/>
        <w:autoSpaceDN w:val="0"/>
        <w:spacing w:after="0" w:line="240" w:lineRule="auto"/>
        <w:ind w:left="1134" w:hanging="337"/>
        <w:contextualSpacing w:val="0"/>
        <w:jc w:val="both"/>
        <w:textAlignment w:val="baseline"/>
      </w:pPr>
      <w:r>
        <w:t xml:space="preserve">Instalacja dostarczonych elementów odbywać się będzie zgodnie z załącznikiem graficznym obrazującym rozmieszczenie opraw, stanowiącym </w:t>
      </w:r>
      <w:r w:rsidRPr="0090237B">
        <w:t xml:space="preserve">Załącznik nr </w:t>
      </w:r>
      <w:r w:rsidR="0090237B" w:rsidRPr="0090237B">
        <w:t>6</w:t>
      </w:r>
      <w:r w:rsidRPr="0090237B">
        <w:t xml:space="preserve"> do SIWZ.</w:t>
      </w:r>
      <w:r>
        <w:t xml:space="preserve"> W ramach instalacji do wykonania przewiduje się:</w:t>
      </w:r>
    </w:p>
    <w:p w14:paraId="073A0F63" w14:textId="77777777" w:rsidR="00807703" w:rsidRDefault="00807703" w:rsidP="00807703">
      <w:pPr>
        <w:pStyle w:val="Akapitzlist"/>
        <w:numPr>
          <w:ilvl w:val="0"/>
          <w:numId w:val="61"/>
        </w:numPr>
        <w:suppressAutoHyphens/>
        <w:autoSpaceDN w:val="0"/>
        <w:spacing w:after="0" w:line="240" w:lineRule="auto"/>
        <w:ind w:left="1560" w:hanging="284"/>
        <w:contextualSpacing w:val="0"/>
        <w:jc w:val="both"/>
        <w:textAlignment w:val="baseline"/>
      </w:pPr>
      <w:r>
        <w:t>wykopy pod ułożenie instalacji wraz z 10 cm zasypem piaskowym przed ułożeniem kabli,</w:t>
      </w:r>
    </w:p>
    <w:p w14:paraId="596CEBBB" w14:textId="6CC6CF0F"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ułożenie kabli w wykopie pomiędzy rozdzielnicami oraz pomiędzy rozdzielnicami</w:t>
      </w:r>
      <w:r w:rsidR="00C143F7">
        <w:t xml:space="preserve"> </w:t>
      </w:r>
      <w:r>
        <w:t>i oprawami, zasypanie piaskiem warstwą 10 cm oraz 15 cm warstwą gruntu rodzimego i ułożenie folii oznacznikowej, zasypanie wykopów gruntem rodzimym, o</w:t>
      </w:r>
      <w:r w:rsidR="00C143F7">
        <w:t>d</w:t>
      </w:r>
      <w:r>
        <w:t>tworzenie trawników</w:t>
      </w:r>
      <w:r w:rsidR="00C143F7">
        <w:t xml:space="preserve"> i alejek,</w:t>
      </w:r>
    </w:p>
    <w:p w14:paraId="429C4990" w14:textId="77777777"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zamontowanie 67 szt. fundamentów kamiennych – materiał Zamawiającego,</w:t>
      </w:r>
      <w:r>
        <w:rPr>
          <w:color w:val="FF0000"/>
        </w:rPr>
        <w:t xml:space="preserve"> </w:t>
      </w:r>
      <w:r>
        <w:t>z mocowaniem śrubowym zlicowanych z powierzchnią terenu pod reflektory,</w:t>
      </w:r>
    </w:p>
    <w:p w14:paraId="00BEF0FC" w14:textId="77777777"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montaż reflektorów iluminacyjnych z puszkami doziemnymi &gt;IP55  zalanych żywicą elastyczną do klasy IP68,</w:t>
      </w:r>
    </w:p>
    <w:p w14:paraId="382F9497" w14:textId="77777777"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podłączenie do magistral zasilająco sterujących, zapewniające IP68, wraz z  zabezpieczeniem kabli wychodzących z opraw na odcinku wystającym z ziemi poprzez węże osłonowe wykonane ze stali nierdzewnej,</w:t>
      </w:r>
    </w:p>
    <w:p w14:paraId="146442AB" w14:textId="77777777"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instalacja rozdzielnic wraz z modułami sterującymi oraz zasilaczami,</w:t>
      </w:r>
    </w:p>
    <w:p w14:paraId="655E68F2" w14:textId="77777777"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podłączenie sterownika z internetową siecią zewnętrzną,</w:t>
      </w:r>
    </w:p>
    <w:p w14:paraId="71ECE90C" w14:textId="77777777"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wykonanie dokumentacji powykonawczej oraz niezbędnych badań rezystancji,</w:t>
      </w:r>
    </w:p>
    <w:p w14:paraId="28B56919" w14:textId="1B229E03" w:rsidR="00807703" w:rsidRDefault="00807703" w:rsidP="00807703">
      <w:pPr>
        <w:pStyle w:val="Akapitzlist"/>
        <w:numPr>
          <w:ilvl w:val="0"/>
          <w:numId w:val="59"/>
        </w:numPr>
        <w:suppressAutoHyphens/>
        <w:autoSpaceDN w:val="0"/>
        <w:spacing w:after="0" w:line="240" w:lineRule="auto"/>
        <w:ind w:left="1560" w:hanging="284"/>
        <w:contextualSpacing w:val="0"/>
        <w:jc w:val="both"/>
        <w:textAlignment w:val="baseline"/>
      </w:pPr>
      <w:r>
        <w:t xml:space="preserve">całość prac należy wykonać zgodnie z obowiązującymi przepisami, normami oraz zasadami wiedzy </w:t>
      </w:r>
      <w:r w:rsidRPr="00807703">
        <w:t>technicznej.</w:t>
      </w:r>
    </w:p>
    <w:p w14:paraId="1A1492A3" w14:textId="33DE40C2" w:rsidR="00807703" w:rsidRPr="00807703" w:rsidRDefault="00807703" w:rsidP="00807703">
      <w:pPr>
        <w:pStyle w:val="Akapitzlist"/>
        <w:numPr>
          <w:ilvl w:val="0"/>
          <w:numId w:val="58"/>
        </w:numPr>
        <w:tabs>
          <w:tab w:val="left" w:pos="1276"/>
        </w:tabs>
        <w:suppressAutoHyphens/>
        <w:autoSpaceDN w:val="0"/>
        <w:spacing w:after="0" w:line="240" w:lineRule="auto"/>
        <w:ind w:left="1134" w:hanging="337"/>
        <w:contextualSpacing w:val="0"/>
        <w:jc w:val="both"/>
        <w:textAlignment w:val="baseline"/>
      </w:pPr>
      <w:r>
        <w:t>Przeszkolenie przedstawiciela Zamawiającego z zakresu obsługi urządzenia sterowniczego, w tym programowania i zmiany scenariuszy.</w:t>
      </w:r>
    </w:p>
    <w:p w14:paraId="4DA62AE0" w14:textId="41E7F883" w:rsidR="00917ACF" w:rsidRPr="00571036" w:rsidRDefault="00917ACF" w:rsidP="00917ACF">
      <w:pPr>
        <w:pStyle w:val="Akapitzlist"/>
        <w:spacing w:after="0" w:line="240" w:lineRule="auto"/>
        <w:ind w:left="792"/>
        <w:jc w:val="both"/>
      </w:pPr>
    </w:p>
    <w:p w14:paraId="0B28D61D" w14:textId="5E9186ED" w:rsidR="004E1D87" w:rsidRPr="00571036" w:rsidRDefault="004B4BB8" w:rsidP="00A923A0">
      <w:pPr>
        <w:pStyle w:val="Akapitzlist"/>
        <w:numPr>
          <w:ilvl w:val="1"/>
          <w:numId w:val="1"/>
        </w:numPr>
        <w:spacing w:after="0" w:line="240" w:lineRule="auto"/>
        <w:jc w:val="both"/>
      </w:pPr>
      <w:r w:rsidRPr="00571036">
        <w:rPr>
          <w:rFonts w:eastAsia="Arial Narrow" w:cs="Tahoma"/>
          <w:color w:val="000000"/>
          <w:lang w:eastAsia="pl-PL"/>
        </w:rPr>
        <w:t>Elementy</w:t>
      </w:r>
      <w:r w:rsidRPr="00571036">
        <w:t xml:space="preserve"> wchodzące w skład przedmiotu umowy muszą być fabrycznie nowe, nieużywane, sprawne  i nierege</w:t>
      </w:r>
      <w:r w:rsidR="00B52799">
        <w:t>ne</w:t>
      </w:r>
      <w:r w:rsidRPr="00571036">
        <w:t xml:space="preserve">rowane, </w:t>
      </w:r>
      <w:r w:rsidRPr="00571036">
        <w:rPr>
          <w:rFonts w:eastAsia="Times New Roman" w:cs="Times New Roman"/>
          <w:lang w:eastAsia="pl-PL"/>
        </w:rPr>
        <w:t xml:space="preserve">spełniające wymagania norm, posiadające odpowiednie certyfikaty i aprobaty techniczne oraz parametry techniczne, </w:t>
      </w:r>
      <w:r w:rsidRPr="00571036">
        <w:rPr>
          <w:rFonts w:cstheme="minorHAnsi"/>
        </w:rPr>
        <w:t>dopuszczone do obrotu i powszechnego lub jednostkowego stosowania w budownictwie, objęte certyfikatem w zakresie tzw. znaku bezpieczeństwa, wskazującego na zgodność z Polską Normą, aprobatą techniczną i właściwymi przepisami technicznymi zgodnie z art. 10 ustawy z 07 lipca 1994 r. - Prawo budowlane (tekst jednolity: Dz. U. z</w:t>
      </w:r>
      <w:r w:rsidR="005C1A0A">
        <w:rPr>
          <w:rFonts w:cstheme="minorHAnsi"/>
        </w:rPr>
        <w:t> </w:t>
      </w:r>
      <w:r w:rsidRPr="00571036">
        <w:rPr>
          <w:rFonts w:cstheme="minorHAnsi"/>
        </w:rPr>
        <w:t>20</w:t>
      </w:r>
      <w:r w:rsidR="00D91C21" w:rsidRPr="00571036">
        <w:rPr>
          <w:rFonts w:cstheme="minorHAnsi"/>
        </w:rPr>
        <w:t>20</w:t>
      </w:r>
      <w:r w:rsidRPr="00571036">
        <w:rPr>
          <w:rFonts w:cstheme="minorHAnsi"/>
        </w:rPr>
        <w:t xml:space="preserve"> r., poz. 1</w:t>
      </w:r>
      <w:r w:rsidR="00D91C21" w:rsidRPr="00571036">
        <w:rPr>
          <w:rFonts w:cstheme="minorHAnsi"/>
        </w:rPr>
        <w:t>333)</w:t>
      </w:r>
      <w:r w:rsidRPr="00571036">
        <w:rPr>
          <w:rFonts w:cstheme="minorHAnsi"/>
        </w:rPr>
        <w:t>.</w:t>
      </w:r>
    </w:p>
    <w:p w14:paraId="10A2F03A" w14:textId="51A03BF4" w:rsidR="00A923A0" w:rsidRDefault="00A923A0" w:rsidP="00A923A0">
      <w:pPr>
        <w:pStyle w:val="Akapitzlist"/>
        <w:numPr>
          <w:ilvl w:val="1"/>
          <w:numId w:val="1"/>
        </w:numPr>
        <w:spacing w:after="0" w:line="240" w:lineRule="auto"/>
        <w:jc w:val="both"/>
      </w:pPr>
      <w:r w:rsidRPr="00571036">
        <w:t>W przypadku, gdy w opisie zamówienia zostało wskazane pochodzenie (marka, znak towarowy, producent, dostawca) materiałów i urządzeń, Zamawiający dopuszcza oferowanie materiałów i urządzeń równoważnych, pod warunkiem, że gwarantują one realizację zamówienia w zgodzie z Prawem Budowlanym i odpowiednimi</w:t>
      </w:r>
      <w:r>
        <w:t xml:space="preserve"> normami, zapewnią uzyskanie parametrów technicznych nie gorszych od założonych w opisie zamówienia oraz zostaną one wcześniej zaakceptowane przez Zamawiającego. </w:t>
      </w:r>
    </w:p>
    <w:p w14:paraId="7C9D3841" w14:textId="1DDBF9BC" w:rsidR="00393686" w:rsidRPr="005759B2" w:rsidRDefault="00BF5BFE" w:rsidP="00F619B8">
      <w:pPr>
        <w:pStyle w:val="Akapitzlist"/>
        <w:numPr>
          <w:ilvl w:val="1"/>
          <w:numId w:val="1"/>
        </w:numPr>
        <w:spacing w:after="0" w:line="240" w:lineRule="auto"/>
        <w:jc w:val="both"/>
      </w:pPr>
      <w:bookmarkStart w:id="9" w:name="_Hlk22112348"/>
      <w:bookmarkEnd w:id="7"/>
      <w:r w:rsidRPr="005759B2">
        <w:t xml:space="preserve">Zamawiający nie wymaga zatrudnienia </w:t>
      </w:r>
      <w:r w:rsidR="002F528A" w:rsidRPr="005759B2">
        <w:t xml:space="preserve">przez Wykonawcę lub podwykonawcę(-ów) osób wykonujących w trakcie realizacji zamówienia </w:t>
      </w:r>
      <w:r w:rsidRPr="005759B2">
        <w:t>na podstawie umowy o pracę na podstawie art. 29 ust.</w:t>
      </w:r>
      <w:r w:rsidR="00E3587D" w:rsidRPr="005759B2">
        <w:t> </w:t>
      </w:r>
      <w:r w:rsidRPr="005759B2">
        <w:t xml:space="preserve">3a Ustawy, nie przewiduje również wymagań, o których mowa w art. 36 ust. 2 pkt 8a Ustawy. </w:t>
      </w:r>
      <w:bookmarkEnd w:id="9"/>
    </w:p>
    <w:p w14:paraId="345A54D9" w14:textId="563AC04C" w:rsidR="008E400C" w:rsidRPr="005759B2" w:rsidRDefault="008E400C" w:rsidP="00F619B8">
      <w:pPr>
        <w:pStyle w:val="Akapitzlist"/>
        <w:numPr>
          <w:ilvl w:val="1"/>
          <w:numId w:val="1"/>
        </w:numPr>
        <w:spacing w:after="0" w:line="240" w:lineRule="auto"/>
        <w:jc w:val="both"/>
      </w:pPr>
      <w:r w:rsidRPr="005759B2">
        <w:rPr>
          <w:b/>
        </w:rPr>
        <w:t>Zamawiający wymaga od Wykonawcy udzielenia gwarancji na przedmiot niniejszego zamówienia</w:t>
      </w:r>
      <w:r w:rsidR="004111EB" w:rsidRPr="005759B2">
        <w:rPr>
          <w:b/>
        </w:rPr>
        <w:t xml:space="preserve"> </w:t>
      </w:r>
      <w:r w:rsidRPr="005759B2">
        <w:rPr>
          <w:b/>
        </w:rPr>
        <w:t xml:space="preserve">na okres nie krótszy niż </w:t>
      </w:r>
      <w:r w:rsidR="005759B2" w:rsidRPr="005759B2">
        <w:rPr>
          <w:b/>
        </w:rPr>
        <w:t>36</w:t>
      </w:r>
      <w:r w:rsidRPr="005759B2">
        <w:rPr>
          <w:b/>
        </w:rPr>
        <w:t xml:space="preserve"> miesi</w:t>
      </w:r>
      <w:r w:rsidR="005759B2" w:rsidRPr="005759B2">
        <w:rPr>
          <w:b/>
        </w:rPr>
        <w:t>ęcy</w:t>
      </w:r>
      <w:r w:rsidRPr="005759B2">
        <w:rPr>
          <w:b/>
        </w:rPr>
        <w:t xml:space="preserve">, licząc od dnia odbioru końcowego </w:t>
      </w:r>
      <w:r w:rsidR="00EF718E">
        <w:rPr>
          <w:b/>
        </w:rPr>
        <w:t>przedmiotu zamówienia</w:t>
      </w:r>
      <w:r w:rsidRPr="005759B2">
        <w:rPr>
          <w:b/>
        </w:rPr>
        <w:t>.</w:t>
      </w:r>
    </w:p>
    <w:p w14:paraId="0875EB11" w14:textId="674DC97C" w:rsidR="008E400C" w:rsidRPr="005759B2" w:rsidRDefault="008E400C" w:rsidP="008E400C">
      <w:pPr>
        <w:pStyle w:val="Akapitzlist"/>
        <w:tabs>
          <w:tab w:val="left" w:pos="851"/>
        </w:tabs>
        <w:spacing w:after="0" w:line="240" w:lineRule="auto"/>
        <w:ind w:left="792"/>
        <w:jc w:val="both"/>
        <w:rPr>
          <w:bCs/>
        </w:rPr>
      </w:pPr>
      <w:r w:rsidRPr="005759B2">
        <w:rPr>
          <w:bCs/>
        </w:rPr>
        <w:t xml:space="preserve">Okres gwarancji na wykonane zamówienie stanowi jedno z kryterium oceny ofert o wadze punktowej 40 i będzie oceniany zgodnie z zasadami wskazanymi w </w:t>
      </w:r>
      <w:r w:rsidRPr="00FE750E">
        <w:rPr>
          <w:bCs/>
        </w:rPr>
        <w:t xml:space="preserve">pkt </w:t>
      </w:r>
      <w:r w:rsidR="00FE750E" w:rsidRPr="00FE750E">
        <w:rPr>
          <w:bCs/>
        </w:rPr>
        <w:t>19</w:t>
      </w:r>
      <w:r w:rsidRPr="00FE750E">
        <w:rPr>
          <w:bCs/>
        </w:rPr>
        <w:t xml:space="preserve"> SIWZ.</w:t>
      </w:r>
    </w:p>
    <w:p w14:paraId="50B576AE" w14:textId="7F5414EC" w:rsidR="006A0A99" w:rsidRPr="005759B2" w:rsidRDefault="006A0A99" w:rsidP="00F619B8">
      <w:pPr>
        <w:pStyle w:val="Akapitzlist"/>
        <w:numPr>
          <w:ilvl w:val="1"/>
          <w:numId w:val="1"/>
        </w:numPr>
        <w:spacing w:after="0" w:line="240" w:lineRule="auto"/>
        <w:jc w:val="both"/>
        <w:rPr>
          <w:b/>
          <w:bCs/>
        </w:rPr>
      </w:pPr>
      <w:r w:rsidRPr="005759B2">
        <w:rPr>
          <w:b/>
          <w:bCs/>
        </w:rPr>
        <w:t xml:space="preserve">Zamawiający wymaga od Wykonawcy udzielenia rękojmi na przedmiot niniejszego zamówienia na okres </w:t>
      </w:r>
      <w:r w:rsidR="00B74BC7" w:rsidRPr="005759B2">
        <w:rPr>
          <w:b/>
          <w:bCs/>
        </w:rPr>
        <w:t>48</w:t>
      </w:r>
      <w:r w:rsidRPr="005759B2">
        <w:rPr>
          <w:b/>
          <w:bCs/>
        </w:rPr>
        <w:t xml:space="preserve"> miesi</w:t>
      </w:r>
      <w:r w:rsidR="00B74BC7" w:rsidRPr="005759B2">
        <w:rPr>
          <w:b/>
          <w:bCs/>
        </w:rPr>
        <w:t>ęcy</w:t>
      </w:r>
      <w:r w:rsidRPr="005759B2">
        <w:rPr>
          <w:b/>
          <w:bCs/>
        </w:rPr>
        <w:t>, licząc od dnia</w:t>
      </w:r>
      <w:r w:rsidR="00B74BC7" w:rsidRPr="005759B2">
        <w:rPr>
          <w:b/>
          <w:bCs/>
        </w:rPr>
        <w:t xml:space="preserve"> </w:t>
      </w:r>
      <w:r w:rsidRPr="005759B2">
        <w:rPr>
          <w:b/>
          <w:bCs/>
        </w:rPr>
        <w:t xml:space="preserve">odbioru końcowego </w:t>
      </w:r>
      <w:r w:rsidR="00EF718E">
        <w:rPr>
          <w:b/>
          <w:bCs/>
        </w:rPr>
        <w:t>przedmiotu zamówienia</w:t>
      </w:r>
      <w:r w:rsidRPr="005759B2">
        <w:rPr>
          <w:b/>
          <w:bCs/>
        </w:rPr>
        <w:t>.</w:t>
      </w:r>
    </w:p>
    <w:p w14:paraId="270EDBB6" w14:textId="437CC76D" w:rsidR="00D8605C" w:rsidRPr="005759B2" w:rsidRDefault="00393686" w:rsidP="004B4BB8">
      <w:pPr>
        <w:pStyle w:val="Akapitzlist"/>
        <w:numPr>
          <w:ilvl w:val="1"/>
          <w:numId w:val="1"/>
        </w:numPr>
        <w:tabs>
          <w:tab w:val="left" w:pos="851"/>
        </w:tabs>
        <w:spacing w:after="0" w:line="240" w:lineRule="auto"/>
        <w:jc w:val="both"/>
      </w:pPr>
      <w:r w:rsidRPr="005759B2">
        <w:t>Warunki realizacji przedmiotu zamówienia wskazano we wz</w:t>
      </w:r>
      <w:r w:rsidR="00A434F4" w:rsidRPr="005759B2">
        <w:t>orze</w:t>
      </w:r>
      <w:r w:rsidRPr="005759B2">
        <w:t xml:space="preserve"> </w:t>
      </w:r>
      <w:r w:rsidR="001173E3" w:rsidRPr="005759B2">
        <w:t>u</w:t>
      </w:r>
      <w:r w:rsidRPr="005759B2">
        <w:t>m</w:t>
      </w:r>
      <w:r w:rsidR="00A434F4" w:rsidRPr="005759B2">
        <w:t>o</w:t>
      </w:r>
      <w:r w:rsidR="00472235" w:rsidRPr="005759B2">
        <w:t>w</w:t>
      </w:r>
      <w:r w:rsidR="00A434F4" w:rsidRPr="005759B2">
        <w:t>y</w:t>
      </w:r>
      <w:r w:rsidR="00472235" w:rsidRPr="005759B2">
        <w:t>,</w:t>
      </w:r>
      <w:r w:rsidRPr="005759B2">
        <w:t xml:space="preserve"> stanowiąc</w:t>
      </w:r>
      <w:r w:rsidR="00A434F4" w:rsidRPr="005759B2">
        <w:t>ej</w:t>
      </w:r>
      <w:r w:rsidRPr="005759B2">
        <w:t xml:space="preserve"> Załącznik </w:t>
      </w:r>
      <w:r w:rsidR="00E238FB" w:rsidRPr="005759B2">
        <w:t>n</w:t>
      </w:r>
      <w:r w:rsidRPr="005759B2">
        <w:t>r</w:t>
      </w:r>
      <w:r w:rsidR="00472235" w:rsidRPr="005759B2">
        <w:t> </w:t>
      </w:r>
      <w:r w:rsidR="00C46D33">
        <w:t>4</w:t>
      </w:r>
      <w:r w:rsidRPr="005759B2">
        <w:t xml:space="preserve"> do SIWZ.</w:t>
      </w:r>
    </w:p>
    <w:p w14:paraId="4748E0B2" w14:textId="77777777" w:rsidR="002C703A" w:rsidRPr="00135F4F" w:rsidRDefault="002C703A" w:rsidP="002C703A">
      <w:pPr>
        <w:pStyle w:val="Akapitzlist"/>
        <w:tabs>
          <w:tab w:val="left" w:pos="709"/>
          <w:tab w:val="left" w:pos="851"/>
        </w:tabs>
        <w:spacing w:after="0" w:line="240" w:lineRule="auto"/>
        <w:ind w:left="792"/>
        <w:jc w:val="both"/>
      </w:pPr>
    </w:p>
    <w:p w14:paraId="34BA7AB3" w14:textId="77777777" w:rsidR="003B6289" w:rsidRPr="00135F4F" w:rsidRDefault="00656A16" w:rsidP="00F619B8">
      <w:pPr>
        <w:pStyle w:val="Akapitzlist"/>
        <w:numPr>
          <w:ilvl w:val="0"/>
          <w:numId w:val="1"/>
        </w:numPr>
        <w:spacing w:after="0" w:line="240" w:lineRule="auto"/>
        <w:jc w:val="both"/>
        <w:rPr>
          <w:b/>
        </w:rPr>
      </w:pPr>
      <w:r w:rsidRPr="00135F4F">
        <w:rPr>
          <w:b/>
        </w:rPr>
        <w:t>Zamówienia częściowe i oferta wariantowa:</w:t>
      </w:r>
    </w:p>
    <w:p w14:paraId="7B903E0E" w14:textId="77777777" w:rsidR="00972D7B" w:rsidRPr="00827A49" w:rsidRDefault="00972D7B" w:rsidP="00F619B8">
      <w:pPr>
        <w:pStyle w:val="Akapitzlist"/>
        <w:numPr>
          <w:ilvl w:val="1"/>
          <w:numId w:val="1"/>
        </w:numPr>
        <w:spacing w:after="0" w:line="240" w:lineRule="auto"/>
        <w:jc w:val="both"/>
        <w:rPr>
          <w:bCs/>
        </w:rPr>
      </w:pPr>
      <w:r w:rsidRPr="00827A49">
        <w:rPr>
          <w:bCs/>
        </w:rPr>
        <w:t xml:space="preserve">Zamawiający nie dopuszcza możliwości składania ofert częściowych. </w:t>
      </w:r>
    </w:p>
    <w:p w14:paraId="26D5A6FD" w14:textId="2C656163" w:rsidR="00A11917" w:rsidRPr="00135F4F" w:rsidRDefault="00A11917" w:rsidP="00F619B8">
      <w:pPr>
        <w:pStyle w:val="Akapitzlist"/>
        <w:numPr>
          <w:ilvl w:val="1"/>
          <w:numId w:val="1"/>
        </w:numPr>
        <w:spacing w:after="0" w:line="240" w:lineRule="auto"/>
        <w:jc w:val="both"/>
      </w:pPr>
      <w:r w:rsidRPr="00135F4F">
        <w:t>Zamawiający nie dopuszcza składania ofert wariantowych.</w:t>
      </w:r>
    </w:p>
    <w:p w14:paraId="74B81B06" w14:textId="6E30039F" w:rsidR="00040ADE" w:rsidRPr="00135F4F" w:rsidRDefault="00656A16" w:rsidP="00F619B8">
      <w:pPr>
        <w:pStyle w:val="Akapitzlist"/>
        <w:numPr>
          <w:ilvl w:val="1"/>
          <w:numId w:val="1"/>
        </w:numPr>
        <w:spacing w:after="0" w:line="240" w:lineRule="auto"/>
        <w:jc w:val="both"/>
      </w:pPr>
      <w:r w:rsidRPr="00135F4F">
        <w:lastRenderedPageBreak/>
        <w:t>Treść oferty musi odpowiadać treści Specyfikacji Istotnych Warunków Zamówienia.</w:t>
      </w:r>
    </w:p>
    <w:p w14:paraId="4307CCD8" w14:textId="77777777" w:rsidR="007A09E7" w:rsidRPr="00135F4F" w:rsidRDefault="007A09E7" w:rsidP="007A09E7">
      <w:pPr>
        <w:pStyle w:val="Akapitzlist"/>
        <w:spacing w:after="0" w:line="240" w:lineRule="auto"/>
        <w:ind w:left="792"/>
        <w:jc w:val="both"/>
      </w:pPr>
    </w:p>
    <w:p w14:paraId="3449C80A" w14:textId="44426E83" w:rsidR="00656A16" w:rsidRPr="00135F4F" w:rsidRDefault="00D56251" w:rsidP="00F619B8">
      <w:pPr>
        <w:pStyle w:val="Akapitzlist"/>
        <w:numPr>
          <w:ilvl w:val="0"/>
          <w:numId w:val="1"/>
        </w:numPr>
        <w:spacing w:after="0" w:line="240" w:lineRule="auto"/>
        <w:jc w:val="both"/>
        <w:rPr>
          <w:b/>
        </w:rPr>
      </w:pPr>
      <w:r w:rsidRPr="00135F4F">
        <w:rPr>
          <w:b/>
        </w:rPr>
        <w:t xml:space="preserve">Informacja o przewidywanych zamówieniach, o których mowa w art. 67 ust. 1 pkt </w:t>
      </w:r>
      <w:r w:rsidR="00AB358D">
        <w:rPr>
          <w:b/>
        </w:rPr>
        <w:t>7</w:t>
      </w:r>
      <w:r w:rsidRPr="00135F4F">
        <w:rPr>
          <w:b/>
        </w:rPr>
        <w:t>:</w:t>
      </w:r>
    </w:p>
    <w:p w14:paraId="35922244" w14:textId="7B56F3FA" w:rsidR="00B15AD8" w:rsidRPr="00135F4F" w:rsidRDefault="003A2668" w:rsidP="00F619B8">
      <w:pPr>
        <w:pStyle w:val="Akapitzlist"/>
        <w:numPr>
          <w:ilvl w:val="1"/>
          <w:numId w:val="1"/>
        </w:numPr>
        <w:spacing w:after="0" w:line="240" w:lineRule="auto"/>
        <w:jc w:val="both"/>
        <w:rPr>
          <w:b/>
        </w:rPr>
      </w:pPr>
      <w:r w:rsidRPr="00135F4F">
        <w:t>Zamawiający</w:t>
      </w:r>
      <w:r w:rsidR="00B1327C" w:rsidRPr="00135F4F">
        <w:t xml:space="preserve"> nie</w:t>
      </w:r>
      <w:r w:rsidRPr="00135F4F">
        <w:t xml:space="preserve"> </w:t>
      </w:r>
      <w:r w:rsidR="00656A16" w:rsidRPr="00135F4F">
        <w:t xml:space="preserve">przewiduje możliwości udzielenia zamówienia na podstawie art. 67 ust. 1 pkt </w:t>
      </w:r>
      <w:r w:rsidR="00AB358D">
        <w:t>7</w:t>
      </w:r>
      <w:r w:rsidR="00656A16" w:rsidRPr="00135F4F">
        <w:t xml:space="preserve"> </w:t>
      </w:r>
      <w:r w:rsidR="00635D04" w:rsidRPr="00135F4F">
        <w:t>U</w:t>
      </w:r>
      <w:r w:rsidR="00656A16" w:rsidRPr="00135F4F">
        <w:t>stawy</w:t>
      </w:r>
      <w:r w:rsidR="00B1327C" w:rsidRPr="00135F4F">
        <w:t>.</w:t>
      </w:r>
    </w:p>
    <w:p w14:paraId="4E88F77C" w14:textId="77777777" w:rsidR="00B1327C" w:rsidRPr="00135F4F" w:rsidRDefault="00B1327C" w:rsidP="00540B08">
      <w:pPr>
        <w:pStyle w:val="Akapitzlist"/>
        <w:spacing w:after="0" w:line="240" w:lineRule="auto"/>
        <w:ind w:left="360"/>
        <w:jc w:val="both"/>
        <w:rPr>
          <w:b/>
        </w:rPr>
      </w:pPr>
    </w:p>
    <w:p w14:paraId="778B1DAB" w14:textId="24AB21D3" w:rsidR="00FA0C99" w:rsidRPr="00135F4F" w:rsidRDefault="001B02CC" w:rsidP="00F619B8">
      <w:pPr>
        <w:pStyle w:val="Akapitzlist"/>
        <w:numPr>
          <w:ilvl w:val="0"/>
          <w:numId w:val="1"/>
        </w:numPr>
        <w:spacing w:after="0" w:line="240" w:lineRule="auto"/>
        <w:jc w:val="both"/>
        <w:rPr>
          <w:b/>
        </w:rPr>
      </w:pPr>
      <w:r w:rsidRPr="00135F4F">
        <w:rPr>
          <w:b/>
        </w:rPr>
        <w:t>Termin wykonania zamówienia:</w:t>
      </w:r>
    </w:p>
    <w:p w14:paraId="04943407" w14:textId="51CA4396" w:rsidR="00972D7B" w:rsidRDefault="00972D7B" w:rsidP="00F619B8">
      <w:pPr>
        <w:pStyle w:val="Akapitzlist"/>
        <w:numPr>
          <w:ilvl w:val="1"/>
          <w:numId w:val="1"/>
        </w:numPr>
        <w:spacing w:after="0" w:line="240" w:lineRule="auto"/>
        <w:jc w:val="both"/>
        <w:rPr>
          <w:b/>
        </w:rPr>
      </w:pPr>
      <w:bookmarkStart w:id="10" w:name="_Hlk14427470"/>
      <w:r w:rsidRPr="00BE52FC">
        <w:rPr>
          <w:bCs/>
        </w:rPr>
        <w:t xml:space="preserve">Wymagany termin wykonania zamówienia </w:t>
      </w:r>
      <w:r w:rsidRPr="005B318D">
        <w:rPr>
          <w:bCs/>
        </w:rPr>
        <w:t>– do dnia</w:t>
      </w:r>
      <w:r>
        <w:rPr>
          <w:b/>
        </w:rPr>
        <w:t xml:space="preserve"> </w:t>
      </w:r>
      <w:r w:rsidRPr="00FB3909">
        <w:rPr>
          <w:b/>
        </w:rPr>
        <w:t>6 grudnia 2020 r.</w:t>
      </w:r>
    </w:p>
    <w:p w14:paraId="53A816A4" w14:textId="77777777" w:rsidR="00972D7B" w:rsidRPr="00972D7B" w:rsidRDefault="00972D7B" w:rsidP="00972D7B">
      <w:pPr>
        <w:spacing w:after="0" w:line="240" w:lineRule="auto"/>
        <w:ind w:left="357"/>
        <w:jc w:val="both"/>
        <w:rPr>
          <w:b/>
        </w:rPr>
      </w:pPr>
    </w:p>
    <w:p w14:paraId="62891EC4" w14:textId="77777777" w:rsidR="00FE7707" w:rsidRPr="00135F4F" w:rsidRDefault="00FE7707" w:rsidP="00F619B8">
      <w:pPr>
        <w:pStyle w:val="Akapitzlist"/>
        <w:numPr>
          <w:ilvl w:val="0"/>
          <w:numId w:val="1"/>
        </w:numPr>
        <w:spacing w:after="0" w:line="240" w:lineRule="auto"/>
        <w:jc w:val="both"/>
        <w:rPr>
          <w:b/>
        </w:rPr>
      </w:pPr>
      <w:r w:rsidRPr="00135F4F">
        <w:rPr>
          <w:b/>
        </w:rPr>
        <w:t>Warunki udziału w postępowaniu:</w:t>
      </w:r>
    </w:p>
    <w:p w14:paraId="6DE59F09" w14:textId="246670D5" w:rsidR="00A73421" w:rsidRPr="00A74B19" w:rsidRDefault="00D91C21" w:rsidP="00D91C21">
      <w:pPr>
        <w:pStyle w:val="Akapitzlist"/>
        <w:numPr>
          <w:ilvl w:val="1"/>
          <w:numId w:val="1"/>
        </w:numPr>
        <w:spacing w:after="0" w:line="240" w:lineRule="auto"/>
        <w:jc w:val="both"/>
        <w:rPr>
          <w:rFonts w:ascii="Calibri" w:eastAsia="Times New Roman" w:hAnsi="Calibri" w:cs="Calibri"/>
          <w:bCs/>
          <w:color w:val="FF0000"/>
          <w:lang w:eastAsia="pl-PL"/>
        </w:rPr>
      </w:pPr>
      <w:bookmarkStart w:id="11" w:name="_Hlk8991585"/>
      <w:r w:rsidRPr="00D91C21">
        <w:rPr>
          <w:bCs/>
        </w:rPr>
        <w:t>Zamawiający</w:t>
      </w:r>
      <w:r>
        <w:t xml:space="preserve"> nie określa warunków udziału w postępowaniu.</w:t>
      </w:r>
    </w:p>
    <w:bookmarkEnd w:id="10"/>
    <w:bookmarkEnd w:id="11"/>
    <w:p w14:paraId="48C41662" w14:textId="04570162" w:rsidR="00F63456" w:rsidRPr="00135F4F" w:rsidRDefault="00F63456" w:rsidP="00352CF3">
      <w:pPr>
        <w:pStyle w:val="Akapitzlist"/>
        <w:spacing w:after="0" w:line="240" w:lineRule="auto"/>
        <w:ind w:left="792"/>
        <w:jc w:val="both"/>
      </w:pPr>
    </w:p>
    <w:p w14:paraId="259B9501" w14:textId="77777777" w:rsidR="000149A2" w:rsidRPr="00135F4F" w:rsidRDefault="000149A2" w:rsidP="00F619B8">
      <w:pPr>
        <w:pStyle w:val="Akapitzlist"/>
        <w:numPr>
          <w:ilvl w:val="0"/>
          <w:numId w:val="1"/>
        </w:numPr>
        <w:spacing w:after="0" w:line="240" w:lineRule="auto"/>
        <w:jc w:val="both"/>
        <w:rPr>
          <w:b/>
        </w:rPr>
      </w:pPr>
      <w:r w:rsidRPr="00135F4F">
        <w:rPr>
          <w:b/>
        </w:rPr>
        <w:t>Przesłanki wykluczenia Wykonawców:</w:t>
      </w:r>
    </w:p>
    <w:p w14:paraId="5CB01450" w14:textId="6F9C545A" w:rsidR="000149A2" w:rsidRPr="00135F4F" w:rsidRDefault="000149A2" w:rsidP="00513F92">
      <w:pPr>
        <w:pStyle w:val="Akapitzlist"/>
        <w:numPr>
          <w:ilvl w:val="1"/>
          <w:numId w:val="20"/>
        </w:numPr>
        <w:spacing w:after="0" w:line="240" w:lineRule="auto"/>
        <w:jc w:val="both"/>
      </w:pPr>
      <w:r w:rsidRPr="00135F4F">
        <w:t xml:space="preserve">Z postępowania o udzielenie zamówienia wyklucza się Wykonawcę, w stosunku do którego zachodzi którakolwiek z okoliczności, o których mowa w art. 24 ust. 1 pkt 12-23 </w:t>
      </w:r>
      <w:r w:rsidR="001D0407" w:rsidRPr="00135F4F">
        <w:t>U</w:t>
      </w:r>
      <w:r w:rsidRPr="00135F4F">
        <w:t>stawy.</w:t>
      </w:r>
    </w:p>
    <w:p w14:paraId="6A082FCE" w14:textId="5DB1EA06" w:rsidR="00D13244" w:rsidRPr="00135F4F" w:rsidRDefault="00FC7D4E" w:rsidP="00513F92">
      <w:pPr>
        <w:pStyle w:val="Akapitzlist"/>
        <w:numPr>
          <w:ilvl w:val="1"/>
          <w:numId w:val="20"/>
        </w:numPr>
        <w:spacing w:after="0" w:line="240" w:lineRule="auto"/>
        <w:jc w:val="both"/>
      </w:pPr>
      <w:r w:rsidRPr="00135F4F">
        <w:t>Dodatkowo Zamawiający wykluczy Wykonawcę</w:t>
      </w:r>
      <w:r w:rsidR="00595D8F" w:rsidRPr="00135F4F">
        <w:t>, w stosunku do którego zachodzi okoliczność, o której mowa w art. 24 ust. 5 pkt 1</w:t>
      </w:r>
      <w:r w:rsidR="004A388E" w:rsidRPr="00135F4F">
        <w:t xml:space="preserve"> </w:t>
      </w:r>
      <w:r w:rsidR="001D0407" w:rsidRPr="00135F4F">
        <w:t>Ustawy</w:t>
      </w:r>
      <w:r w:rsidR="00595D8F" w:rsidRPr="00135F4F">
        <w:t>, tj.</w:t>
      </w:r>
      <w:r w:rsidR="00834DC2" w:rsidRPr="00135F4F">
        <w:t xml:space="preserve"> </w:t>
      </w:r>
      <w:r w:rsidRPr="00135F4F">
        <w:t>w stosunku do którego otwarto likwidację, w</w:t>
      </w:r>
      <w:r w:rsidR="00FC3CB2" w:rsidRPr="00135F4F">
        <w:t> </w:t>
      </w:r>
      <w:r w:rsidRPr="00135F4F">
        <w:t>zatwierdzonym przez sąd układzie w postępowaniu restrukturyzacyjnym jest przewidziane zaspokojenie wierzycieli przez likwidację jego majątku lub sąd zarządził likwidację jego majątku w</w:t>
      </w:r>
      <w:r w:rsidR="00A90E75" w:rsidRPr="00135F4F">
        <w:t> </w:t>
      </w:r>
      <w:r w:rsidRPr="00135F4F">
        <w:t>trybie art. 332 ust. 1 ustawy z dnia 15 maja 2015 r. - Prawo restrukturyzacyjne (</w:t>
      </w:r>
      <w:r w:rsidR="00A36831" w:rsidRPr="00135F4F">
        <w:t>t.j. Dz. U. z 201</w:t>
      </w:r>
      <w:r w:rsidR="00540945" w:rsidRPr="00135F4F">
        <w:t>9</w:t>
      </w:r>
      <w:r w:rsidRPr="00135F4F">
        <w:t xml:space="preserve"> r. poz. </w:t>
      </w:r>
      <w:r w:rsidR="00540945" w:rsidRPr="00135F4F">
        <w:t>243</w:t>
      </w:r>
      <w:r w:rsidR="00A36831" w:rsidRPr="00135F4F">
        <w:t xml:space="preserve"> z</w:t>
      </w:r>
      <w:r w:rsidR="001D0407" w:rsidRPr="00135F4F">
        <w:t xml:space="preserve"> późn.</w:t>
      </w:r>
      <w:r w:rsidR="00A36831" w:rsidRPr="00135F4F">
        <w:t xml:space="preserve"> zm.</w:t>
      </w:r>
      <w:r w:rsidRPr="00135F4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36831" w:rsidRPr="00135F4F">
        <w:t>t.j</w:t>
      </w:r>
      <w:r w:rsidR="001D0407" w:rsidRPr="00135F4F">
        <w:t>.</w:t>
      </w:r>
      <w:r w:rsidR="00A36831" w:rsidRPr="00135F4F">
        <w:t xml:space="preserve"> Dz. U. z 201</w:t>
      </w:r>
      <w:r w:rsidR="00540945" w:rsidRPr="00135F4F">
        <w:t>9</w:t>
      </w:r>
      <w:r w:rsidRPr="00135F4F">
        <w:t xml:space="preserve"> r. poz. </w:t>
      </w:r>
      <w:r w:rsidR="00540945" w:rsidRPr="00135F4F">
        <w:t>498</w:t>
      </w:r>
      <w:r w:rsidR="00AC69B4" w:rsidRPr="00135F4F">
        <w:t xml:space="preserve"> z</w:t>
      </w:r>
      <w:r w:rsidR="00E3587D" w:rsidRPr="00135F4F">
        <w:t> </w:t>
      </w:r>
      <w:r w:rsidR="00AC69B4" w:rsidRPr="00135F4F">
        <w:t>późn.zm.</w:t>
      </w:r>
      <w:r w:rsidR="008E4107" w:rsidRPr="00135F4F">
        <w:t>).</w:t>
      </w:r>
    </w:p>
    <w:p w14:paraId="571EDD82" w14:textId="1C78348E" w:rsidR="00D13244" w:rsidRPr="00135F4F" w:rsidRDefault="000149A2" w:rsidP="00513F92">
      <w:pPr>
        <w:pStyle w:val="Akapitzlist"/>
        <w:numPr>
          <w:ilvl w:val="1"/>
          <w:numId w:val="20"/>
        </w:numPr>
        <w:spacing w:after="0" w:line="240" w:lineRule="auto"/>
        <w:jc w:val="both"/>
      </w:pPr>
      <w:r w:rsidRPr="00135F4F">
        <w:t xml:space="preserve">Wykluczenie Wykonawcy następuje zgodnie z art. 24 ust. 7 </w:t>
      </w:r>
      <w:r w:rsidR="001D0407" w:rsidRPr="00135F4F">
        <w:t>Ustawy</w:t>
      </w:r>
      <w:r w:rsidRPr="00135F4F">
        <w:t>.</w:t>
      </w:r>
    </w:p>
    <w:p w14:paraId="56249EBD" w14:textId="2AAA13C6" w:rsidR="000149A2" w:rsidRPr="00135F4F" w:rsidRDefault="000149A2" w:rsidP="00513F92">
      <w:pPr>
        <w:pStyle w:val="Akapitzlist"/>
        <w:numPr>
          <w:ilvl w:val="1"/>
          <w:numId w:val="20"/>
        </w:numPr>
        <w:spacing w:after="0" w:line="240" w:lineRule="auto"/>
        <w:jc w:val="both"/>
      </w:pPr>
      <w:r w:rsidRPr="00135F4F">
        <w:t xml:space="preserve">Wykonawca, który podlega wykluczeniu na podstawie art. 24 ust. 1 pkt 13 i 14 oraz 16-20 </w:t>
      </w:r>
      <w:r w:rsidR="001D0407" w:rsidRPr="00135F4F">
        <w:t>Ustawy</w:t>
      </w:r>
      <w:r w:rsidRPr="00135F4F">
        <w:t xml:space="preserve">, </w:t>
      </w:r>
      <w:r w:rsidR="00251304" w:rsidRPr="00135F4F">
        <w:t xml:space="preserve">lub na podstawie art. 24 ust. 5 pkt 1 </w:t>
      </w:r>
      <w:r w:rsidR="001D0407" w:rsidRPr="00135F4F">
        <w:t>Ustawy</w:t>
      </w:r>
      <w:r w:rsidR="00251304" w:rsidRPr="00135F4F">
        <w:t xml:space="preserve"> </w:t>
      </w:r>
      <w:r w:rsidRPr="00135F4F">
        <w:t>może przedstawić dowody na to, że podjęte przez niego środki są wystarczające do wykazania jego rzetelności</w:t>
      </w:r>
      <w:r w:rsidR="00E20392" w:rsidRPr="00135F4F">
        <w:t>, w szczególności udowodnić naprawienie szkody wyrządzonej przestępstwem lub przestępstwem skarbowym, zadośćuczynienie pieniężne za doznaną krzywdę lub naprawianie szkody, wyczerpujące wyjaśnienie stanu faktycznego oraz współpracę z</w:t>
      </w:r>
      <w:r w:rsidR="00E3587D" w:rsidRPr="00135F4F">
        <w:t> </w:t>
      </w:r>
      <w:r w:rsidR="00E20392" w:rsidRPr="00135F4F">
        <w:t>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09FA8222" w:rsidR="00E20392" w:rsidRPr="00135F4F" w:rsidRDefault="00E20392" w:rsidP="00513F92">
      <w:pPr>
        <w:pStyle w:val="Akapitzlist"/>
        <w:numPr>
          <w:ilvl w:val="1"/>
          <w:numId w:val="20"/>
        </w:numPr>
        <w:spacing w:after="0" w:line="240" w:lineRule="auto"/>
        <w:jc w:val="both"/>
      </w:pPr>
      <w:r w:rsidRPr="00135F4F">
        <w:t>Wykonawca nie podlega wykluczeniu, jeżeli Zamawiający, uwzględniając wagę i szczególne okoliczności czynu Wykonawcy, uzna za wystarczające dowody prz</w:t>
      </w:r>
      <w:r w:rsidR="00FC7D4E" w:rsidRPr="00135F4F">
        <w:t>edstawione na podstawie pkt 8.4</w:t>
      </w:r>
      <w:r w:rsidR="00F67150" w:rsidRPr="00135F4F">
        <w:t xml:space="preserve">. </w:t>
      </w:r>
      <w:r w:rsidRPr="00135F4F">
        <w:t>SIWZ.</w:t>
      </w:r>
    </w:p>
    <w:p w14:paraId="256FEE3D" w14:textId="033EF9C9" w:rsidR="00B935B6" w:rsidRPr="00135F4F" w:rsidRDefault="00B935B6" w:rsidP="00513F92">
      <w:pPr>
        <w:pStyle w:val="Akapitzlist"/>
        <w:numPr>
          <w:ilvl w:val="1"/>
          <w:numId w:val="20"/>
        </w:numPr>
        <w:spacing w:after="0" w:line="240" w:lineRule="auto"/>
        <w:jc w:val="both"/>
      </w:pPr>
      <w:r w:rsidRPr="00135F4F">
        <w:t>W przypad</w:t>
      </w:r>
      <w:r w:rsidR="009E0099" w:rsidRPr="00135F4F">
        <w:t>kach, o których mowa w art. 24 ust. 1 pkt 19</w:t>
      </w:r>
      <w:r w:rsidR="0024747D" w:rsidRPr="00135F4F">
        <w:t xml:space="preserve"> ustawy Pzp</w:t>
      </w:r>
      <w:r w:rsidR="009E0099" w:rsidRPr="00135F4F">
        <w:t xml:space="preserve">, przed wykluczeniem </w:t>
      </w:r>
      <w:r w:rsidR="00FF2F4E" w:rsidRPr="00135F4F">
        <w:t>W</w:t>
      </w:r>
      <w:r w:rsidR="009E0099" w:rsidRPr="00135F4F">
        <w:t xml:space="preserve">ykonawcy, Zamawiający zapewni temu </w:t>
      </w:r>
      <w:r w:rsidR="00FF2F4E" w:rsidRPr="00135F4F">
        <w:t>W</w:t>
      </w:r>
      <w:r w:rsidR="009E0099" w:rsidRPr="00135F4F">
        <w:t>ykonawcy możliwość udowodnienia, że jego udział w przygotowaniu postępowania o udzielenie zamówienia nie zakłóci konkurencji. Zamawiający wskazuje w protokole sposób zapewnienia konkurencji.</w:t>
      </w:r>
    </w:p>
    <w:p w14:paraId="52136BC2" w14:textId="77777777" w:rsidR="00E20392" w:rsidRPr="00135F4F" w:rsidRDefault="00E20392" w:rsidP="00513F92">
      <w:pPr>
        <w:pStyle w:val="Akapitzlist"/>
        <w:numPr>
          <w:ilvl w:val="1"/>
          <w:numId w:val="20"/>
        </w:numPr>
        <w:spacing w:after="0" w:line="240" w:lineRule="auto"/>
        <w:jc w:val="both"/>
      </w:pPr>
      <w:r w:rsidRPr="00135F4F">
        <w:t>Zamawiający może wykluczyć Wykonawcę na każdym etapie postępowania o udzielenie zamówienia.</w:t>
      </w:r>
    </w:p>
    <w:p w14:paraId="4E19C3E6" w14:textId="5C7AC66C" w:rsidR="00907E11" w:rsidRPr="00135F4F" w:rsidRDefault="00907E11" w:rsidP="00540B08">
      <w:pPr>
        <w:spacing w:after="0" w:line="240" w:lineRule="auto"/>
        <w:jc w:val="both"/>
      </w:pPr>
    </w:p>
    <w:p w14:paraId="4D7D20E6" w14:textId="749A84A7" w:rsidR="00BE6F7F" w:rsidRPr="00135F4F" w:rsidRDefault="008E6753" w:rsidP="00513F92">
      <w:pPr>
        <w:pStyle w:val="Akapitzlist"/>
        <w:numPr>
          <w:ilvl w:val="0"/>
          <w:numId w:val="20"/>
        </w:numPr>
        <w:spacing w:after="0" w:line="240" w:lineRule="auto"/>
        <w:jc w:val="both"/>
        <w:rPr>
          <w:b/>
        </w:rPr>
      </w:pPr>
      <w:r w:rsidRPr="00135F4F">
        <w:rPr>
          <w:b/>
        </w:rPr>
        <w:t>Wykaz oświadczeń lub dokumentów, potwierdzających</w:t>
      </w:r>
      <w:r w:rsidR="00AA0B94">
        <w:rPr>
          <w:b/>
        </w:rPr>
        <w:t xml:space="preserve"> </w:t>
      </w:r>
      <w:r w:rsidRPr="00135F4F">
        <w:rPr>
          <w:b/>
        </w:rPr>
        <w:t>brak podstaw wykluczenia</w:t>
      </w:r>
      <w:r w:rsidR="00BE6F7F" w:rsidRPr="00135F4F">
        <w:rPr>
          <w:b/>
        </w:rPr>
        <w:t>:</w:t>
      </w:r>
    </w:p>
    <w:p w14:paraId="5464094B" w14:textId="6A2FA993" w:rsidR="009C7018" w:rsidRPr="00135F4F" w:rsidRDefault="004962CF" w:rsidP="00513F92">
      <w:pPr>
        <w:pStyle w:val="Akapitzlist"/>
        <w:numPr>
          <w:ilvl w:val="1"/>
          <w:numId w:val="20"/>
        </w:numPr>
        <w:tabs>
          <w:tab w:val="left" w:pos="851"/>
        </w:tabs>
        <w:spacing w:after="0" w:line="240" w:lineRule="auto"/>
        <w:ind w:left="851" w:hanging="567"/>
        <w:jc w:val="both"/>
      </w:pPr>
      <w:r w:rsidRPr="00135F4F">
        <w:t xml:space="preserve">Do oferty sporządzonej w oparciu o </w:t>
      </w:r>
      <w:r w:rsidR="001173E3" w:rsidRPr="00135F4F">
        <w:t>f</w:t>
      </w:r>
      <w:r w:rsidRPr="00135F4F">
        <w:t xml:space="preserve">ormularz </w:t>
      </w:r>
      <w:r w:rsidR="001173E3" w:rsidRPr="00135F4F">
        <w:t>„OFERTA”</w:t>
      </w:r>
      <w:r w:rsidRPr="00135F4F">
        <w:t xml:space="preserve">, stanowiący Załącznik nr 1 do SIWZ należy dołączyć </w:t>
      </w:r>
      <w:r w:rsidR="009C7018" w:rsidRPr="00135F4F">
        <w:t xml:space="preserve">w formie pisemnej </w:t>
      </w:r>
      <w:r w:rsidRPr="00135F4F">
        <w:t>aktualne na dzień składania ofert:</w:t>
      </w:r>
    </w:p>
    <w:p w14:paraId="5E9D994B" w14:textId="1255ACCC" w:rsidR="004962CF" w:rsidRPr="00135F4F" w:rsidRDefault="00907E11" w:rsidP="00513F92">
      <w:pPr>
        <w:pStyle w:val="Akapitzlist"/>
        <w:numPr>
          <w:ilvl w:val="0"/>
          <w:numId w:val="16"/>
        </w:numPr>
        <w:spacing w:after="0" w:line="240" w:lineRule="auto"/>
        <w:ind w:left="1134" w:hanging="283"/>
        <w:jc w:val="both"/>
      </w:pPr>
      <w:r w:rsidRPr="00135F4F">
        <w:t>oświadczenie Wykonawcy składane na podstawie art. 25a ust. 1 ustawy Pzp w związku z art. 24 ust. 1 pkt 12-2</w:t>
      </w:r>
      <w:r w:rsidR="008E2BE1" w:rsidRPr="00135F4F">
        <w:t>2</w:t>
      </w:r>
      <w:r w:rsidRPr="00135F4F">
        <w:t xml:space="preserve"> </w:t>
      </w:r>
      <w:r w:rsidR="00834DC2" w:rsidRPr="00135F4F">
        <w:t>oraz art. 24 ust. 5 pkt 1</w:t>
      </w:r>
      <w:r w:rsidR="007E5E23" w:rsidRPr="00135F4F">
        <w:t xml:space="preserve"> </w:t>
      </w:r>
      <w:r w:rsidRPr="00135F4F">
        <w:t>ustawy Pzp dotyczące przesłanek wykluczenia z</w:t>
      </w:r>
      <w:r w:rsidR="00C84224" w:rsidRPr="00135F4F">
        <w:t> </w:t>
      </w:r>
      <w:r w:rsidRPr="00135F4F">
        <w:t>postępowania, st</w:t>
      </w:r>
      <w:r w:rsidR="009C7018" w:rsidRPr="00135F4F">
        <w:t xml:space="preserve">anowiące Załącznik nr </w:t>
      </w:r>
      <w:r w:rsidR="00A21B4E">
        <w:t>2</w:t>
      </w:r>
      <w:r w:rsidR="009C7018" w:rsidRPr="00135F4F">
        <w:t xml:space="preserve"> do SIWZ.</w:t>
      </w:r>
    </w:p>
    <w:p w14:paraId="5F0ECB41" w14:textId="73D717C0" w:rsidR="00907E11" w:rsidRPr="00135F4F" w:rsidRDefault="009C7018" w:rsidP="00513F92">
      <w:pPr>
        <w:pStyle w:val="Akapitzlist"/>
        <w:numPr>
          <w:ilvl w:val="1"/>
          <w:numId w:val="20"/>
        </w:numPr>
        <w:tabs>
          <w:tab w:val="left" w:pos="851"/>
        </w:tabs>
        <w:spacing w:after="0" w:line="240" w:lineRule="auto"/>
        <w:ind w:left="851" w:hanging="567"/>
        <w:jc w:val="both"/>
      </w:pPr>
      <w:r w:rsidRPr="00135F4F">
        <w:lastRenderedPageBreak/>
        <w:t xml:space="preserve">Wykonawca w terminie do 3 dni od dnia zamieszczenia na stronie internetowej informacji, o której mowa w art. 86 ust. 5 ustawy Pzp, przekazuje Zamawiającemu </w:t>
      </w:r>
      <w:r w:rsidR="00B74BC7" w:rsidRPr="00135F4F">
        <w:t>za pośrednictwem operatora pocztowego w rozumieniu ustawy z dnia 23 listopada 2012 r. – Prawo pocztowe (t.j</w:t>
      </w:r>
      <w:r w:rsidR="00B74BC7" w:rsidRPr="00135F4F">
        <w:rPr>
          <w:color w:val="000000" w:themeColor="text1"/>
        </w:rPr>
        <w:t>. Dz. U. z 2018r. poz. 2188 z późn. zm.)</w:t>
      </w:r>
      <w:r w:rsidR="00B74BC7" w:rsidRPr="00135F4F">
        <w:t xml:space="preserve">,  osobiście, za pośrednictwem posłańca lub za pośrednictwem </w:t>
      </w:r>
      <w:hyperlink r:id="rId14" w:history="1">
        <w:r w:rsidR="00B74BC7" w:rsidRPr="00135F4F">
          <w:rPr>
            <w:rStyle w:val="Hipercze"/>
          </w:rPr>
          <w:t>https://platformazakupowa.pl/pn/zimslupsk</w:t>
        </w:r>
      </w:hyperlink>
      <w:r w:rsidR="00B74BC7" w:rsidRPr="00135F4F">
        <w:t xml:space="preserve"> </w:t>
      </w:r>
      <w:r w:rsidRPr="00135F4F">
        <w:t>oświadczenie o przynależności lub braku przynależności do tej samej grupy kapitałowej, o której mowa w art</w:t>
      </w:r>
      <w:r w:rsidR="00CA5B9C" w:rsidRPr="00135F4F">
        <w:t>. 24 ust. 1 pkt 23 ustawy Pzp. W</w:t>
      </w:r>
      <w:r w:rsidRPr="00135F4F">
        <w:t>raz ze złożeniem oświadczenia, Wykonawca może przedstawić dowody, że powiązania z</w:t>
      </w:r>
      <w:r w:rsidR="00C84224" w:rsidRPr="00135F4F">
        <w:t> </w:t>
      </w:r>
      <w:r w:rsidRPr="00135F4F">
        <w:t>innym Wykonawcą nie prowadzą do zakłócenia konkurencji w</w:t>
      </w:r>
      <w:r w:rsidR="00E3587D" w:rsidRPr="00135F4F">
        <w:t> </w:t>
      </w:r>
      <w:r w:rsidRPr="00135F4F">
        <w:t>postępowaniu o udzielenie zamówienia</w:t>
      </w:r>
      <w:r w:rsidR="00CA5B9C" w:rsidRPr="00135F4F">
        <w:t>. Propozycję</w:t>
      </w:r>
      <w:r w:rsidRPr="00135F4F">
        <w:t xml:space="preserve"> treści oświadczenia stanowi </w:t>
      </w:r>
      <w:r w:rsidR="00CA5B9C" w:rsidRPr="00135F4F">
        <w:t xml:space="preserve">Załącznik nr </w:t>
      </w:r>
      <w:r w:rsidR="00481F20">
        <w:t>3</w:t>
      </w:r>
      <w:r w:rsidRPr="00135F4F">
        <w:t xml:space="preserve"> do SIWZ.</w:t>
      </w:r>
    </w:p>
    <w:p w14:paraId="523BFAAA" w14:textId="4561D0C5" w:rsidR="00A860CA" w:rsidRPr="00135F4F" w:rsidRDefault="002D438D" w:rsidP="00513F92">
      <w:pPr>
        <w:pStyle w:val="Akapitzlist"/>
        <w:numPr>
          <w:ilvl w:val="1"/>
          <w:numId w:val="20"/>
        </w:numPr>
        <w:tabs>
          <w:tab w:val="left" w:pos="851"/>
        </w:tabs>
        <w:spacing w:after="0" w:line="240" w:lineRule="auto"/>
        <w:ind w:left="851" w:hanging="567"/>
        <w:jc w:val="both"/>
      </w:pPr>
      <w:r w:rsidRPr="00135F4F">
        <w:t xml:space="preserve">Wykonawca, który zamierza powierzyć wykonanie części zamówienia podwykonawcom, w celu wykazania braku istnienia </w:t>
      </w:r>
      <w:r w:rsidR="00164358" w:rsidRPr="00135F4F">
        <w:t>wobec nich podstaw wykluczenia z udziału w postępowaniu zamieszcza informacje o podwykonawcach w oświadczeni</w:t>
      </w:r>
      <w:r w:rsidR="006F5CD7">
        <w:t>u</w:t>
      </w:r>
      <w:r w:rsidR="00164358" w:rsidRPr="00135F4F">
        <w:t>, o który</w:t>
      </w:r>
      <w:r w:rsidR="006F5CD7">
        <w:t>m</w:t>
      </w:r>
      <w:r w:rsidR="00164358" w:rsidRPr="00135F4F">
        <w:t xml:space="preserve"> mowa w pkt 9.1</w:t>
      </w:r>
      <w:r w:rsidR="00F67150" w:rsidRPr="00135F4F">
        <w:t>.</w:t>
      </w:r>
      <w:r w:rsidR="00164358" w:rsidRPr="00135F4F">
        <w:t xml:space="preserve"> SIWZ.</w:t>
      </w:r>
    </w:p>
    <w:p w14:paraId="620C1C61" w14:textId="5CFD1AB2" w:rsidR="00DE31DE" w:rsidRPr="00617760" w:rsidRDefault="00DE31DE" w:rsidP="00513F92">
      <w:pPr>
        <w:pStyle w:val="Akapitzlist"/>
        <w:numPr>
          <w:ilvl w:val="1"/>
          <w:numId w:val="20"/>
        </w:numPr>
        <w:tabs>
          <w:tab w:val="left" w:pos="851"/>
        </w:tabs>
        <w:spacing w:after="0" w:line="240" w:lineRule="auto"/>
        <w:ind w:left="851" w:hanging="567"/>
        <w:jc w:val="both"/>
      </w:pPr>
      <w:r w:rsidRPr="00617760">
        <w:t>W przypadku wspólnego ubiegania się o zamówienie przez wykonawców oświadczeni</w:t>
      </w:r>
      <w:r w:rsidR="006F5CD7" w:rsidRPr="00617760">
        <w:t>e</w:t>
      </w:r>
      <w:r w:rsidRPr="00617760">
        <w:t>, o który</w:t>
      </w:r>
      <w:r w:rsidR="006F5CD7" w:rsidRPr="00617760">
        <w:t>m</w:t>
      </w:r>
      <w:r w:rsidRPr="00617760">
        <w:t xml:space="preserve"> mowa w pkt 9.1</w:t>
      </w:r>
      <w:r w:rsidR="00F67150" w:rsidRPr="00617760">
        <w:t>.</w:t>
      </w:r>
      <w:r w:rsidRPr="00617760">
        <w:t xml:space="preserve"> SIWZ składa każdy z wykonawców wspólnie ubiegających się o zamówienie. Dokumenty te potwierdzają brak podstaw wykluczenia w zakresie, w którym każdy z wykonawców wykazuje brak podstaw wykluczenia.</w:t>
      </w:r>
    </w:p>
    <w:p w14:paraId="2C12FA29" w14:textId="7584DDD2" w:rsidR="00006F78" w:rsidRPr="00617760" w:rsidRDefault="00507B06" w:rsidP="006F5CD7">
      <w:pPr>
        <w:pStyle w:val="Akapitzlist"/>
        <w:numPr>
          <w:ilvl w:val="1"/>
          <w:numId w:val="20"/>
        </w:numPr>
        <w:tabs>
          <w:tab w:val="left" w:pos="851"/>
        </w:tabs>
        <w:spacing w:after="0" w:line="240" w:lineRule="auto"/>
        <w:ind w:left="851" w:hanging="567"/>
        <w:jc w:val="both"/>
      </w:pPr>
      <w:r w:rsidRPr="00617760">
        <w:t>Wykonawca, którego oferta została najwyżej oceniona, na wezwanie Zamawiającego w</w:t>
      </w:r>
      <w:r w:rsidR="00C84224" w:rsidRPr="00617760">
        <w:t> </w:t>
      </w:r>
      <w:r w:rsidRPr="00617760">
        <w:t xml:space="preserve">wyznaczonym terminie nie krótszym niż 5 dni, składa aktualne na dzień złożenia oświadczeń lub dokumentów potwierdzających okoliczności, </w:t>
      </w:r>
      <w:r w:rsidR="00CA5B9C" w:rsidRPr="00617760">
        <w:t xml:space="preserve">o których mowa w art. 25 ust. 1 </w:t>
      </w:r>
      <w:r w:rsidR="00F67150" w:rsidRPr="00617760">
        <w:t xml:space="preserve">Ustawy </w:t>
      </w:r>
      <w:r w:rsidR="00CA5B9C" w:rsidRPr="00617760">
        <w:t>w</w:t>
      </w:r>
      <w:r w:rsidR="00FA42A2" w:rsidRPr="00617760">
        <w:t xml:space="preserve"> zakresie</w:t>
      </w:r>
      <w:r w:rsidR="006F5CD7" w:rsidRPr="00617760">
        <w:t xml:space="preserve"> </w:t>
      </w:r>
      <w:r w:rsidR="004376E3" w:rsidRPr="00617760">
        <w:t>potwierdzenia braku podstaw do wykluczenia Wykonawcy z udziału w postępowaniu:</w:t>
      </w:r>
    </w:p>
    <w:p w14:paraId="6F13B130" w14:textId="77777777" w:rsidR="00B8150A" w:rsidRPr="00135F4F" w:rsidRDefault="004376E3" w:rsidP="00513F92">
      <w:pPr>
        <w:pStyle w:val="Akapitzlist"/>
        <w:numPr>
          <w:ilvl w:val="1"/>
          <w:numId w:val="17"/>
        </w:numPr>
        <w:spacing w:after="0" w:line="240" w:lineRule="auto"/>
        <w:ind w:left="1418" w:hanging="284"/>
        <w:jc w:val="both"/>
      </w:pPr>
      <w:r w:rsidRPr="00135F4F">
        <w:t>odpis z właściwego rejestru lub centralnej ewidencji i informacji o działalności gospodarczej, jeżeli odrębne przepisy wymagają wpisu do rejestru lub ewidencji, w celu potwierdzenia braku podstaw wykluczenia na podstawie art. 24 ust. 5 pkt 1 ustawy Pzp.</w:t>
      </w:r>
    </w:p>
    <w:p w14:paraId="3BF61897" w14:textId="694F11F1" w:rsidR="009E0099" w:rsidRPr="00135F4F" w:rsidRDefault="00A860CA" w:rsidP="00513F92">
      <w:pPr>
        <w:pStyle w:val="Akapitzlist"/>
        <w:numPr>
          <w:ilvl w:val="1"/>
          <w:numId w:val="20"/>
        </w:numPr>
        <w:tabs>
          <w:tab w:val="left" w:pos="851"/>
        </w:tabs>
        <w:spacing w:after="0" w:line="240" w:lineRule="auto"/>
        <w:ind w:left="851" w:hanging="567"/>
        <w:jc w:val="both"/>
      </w:pPr>
      <w:r w:rsidRPr="00135F4F">
        <w:t>Jeżeli jest to niezbędne do zapewnienia odpowiedniego przebiegu postępowani</w:t>
      </w:r>
      <w:r w:rsidR="00E32E8D" w:rsidRPr="00135F4F">
        <w:t>a</w:t>
      </w:r>
      <w:r w:rsidRPr="00135F4F">
        <w:t xml:space="preserve">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B1A29C7" w14:textId="3BFE6AA7" w:rsidR="006E50B0" w:rsidRPr="00135F4F" w:rsidRDefault="00391B33" w:rsidP="00513F92">
      <w:pPr>
        <w:pStyle w:val="Akapitzlist"/>
        <w:numPr>
          <w:ilvl w:val="1"/>
          <w:numId w:val="20"/>
        </w:numPr>
        <w:tabs>
          <w:tab w:val="left" w:pos="851"/>
        </w:tabs>
        <w:spacing w:after="0" w:line="240" w:lineRule="auto"/>
        <w:ind w:left="851" w:hanging="567"/>
        <w:jc w:val="both"/>
      </w:pPr>
      <w:r w:rsidRPr="00135F4F">
        <w:t xml:space="preserve">Zgodnie z art. 24aa </w:t>
      </w:r>
      <w:r w:rsidR="00A97BAC" w:rsidRPr="00135F4F">
        <w:t xml:space="preserve">ustawy Pzp </w:t>
      </w:r>
      <w:r w:rsidRPr="00135F4F">
        <w:t xml:space="preserve">Zamawiający może, w postępowaniu prowadzonym w trybie przetargu nieograniczonego, najpierw dokonać oceny ofert, a następnie zbadać, czy </w:t>
      </w:r>
      <w:r w:rsidR="009F49A0" w:rsidRPr="00135F4F">
        <w:t>W</w:t>
      </w:r>
      <w:r w:rsidRPr="00135F4F">
        <w:t>ykonawca, którego oferta została oceniona jako najkorzystniejsza, nie podlega wyklucz</w:t>
      </w:r>
      <w:r w:rsidR="00B8150A" w:rsidRPr="00135F4F">
        <w:t>eniu</w:t>
      </w:r>
      <w:r w:rsidR="002C44D6">
        <w:t>.</w:t>
      </w:r>
      <w:r w:rsidR="00B8150A" w:rsidRPr="00135F4F">
        <w:t xml:space="preserve"> </w:t>
      </w:r>
    </w:p>
    <w:p w14:paraId="65C197B9" w14:textId="71BC922C" w:rsidR="00C61889" w:rsidRPr="00135F4F" w:rsidRDefault="00067A06" w:rsidP="00513F92">
      <w:pPr>
        <w:pStyle w:val="Akapitzlist"/>
        <w:numPr>
          <w:ilvl w:val="1"/>
          <w:numId w:val="20"/>
        </w:numPr>
        <w:tabs>
          <w:tab w:val="left" w:pos="851"/>
        </w:tabs>
        <w:spacing w:after="0" w:line="240" w:lineRule="auto"/>
        <w:ind w:left="851" w:hanging="567"/>
        <w:jc w:val="both"/>
      </w:pPr>
      <w:r w:rsidRPr="00135F4F">
        <w:t>Jeżeli Wykonawca ma siedzibę lub miejsce zamieszkania poza terytorium Rzeczypospolitej Polskiej, zamiast dokumentu, o którym mowa</w:t>
      </w:r>
      <w:r w:rsidR="00090761" w:rsidRPr="00135F4F">
        <w:t xml:space="preserve"> </w:t>
      </w:r>
      <w:r w:rsidRPr="00135F4F">
        <w:t>w pkt 9.</w:t>
      </w:r>
      <w:r w:rsidR="00231C9A">
        <w:t>5</w:t>
      </w:r>
      <w:r w:rsidRPr="00135F4F">
        <w:t xml:space="preserve"> ppkt </w:t>
      </w:r>
      <w:r w:rsidR="00090761" w:rsidRPr="00135F4F">
        <w:t>a</w:t>
      </w:r>
      <w:r w:rsidR="002270E8" w:rsidRPr="00135F4F">
        <w:t>)</w:t>
      </w:r>
      <w:r w:rsidRPr="00135F4F">
        <w:t xml:space="preserve">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EE68BB8" w14:textId="1B6DEF2E" w:rsidR="00067A06" w:rsidRPr="00135F4F" w:rsidRDefault="00067A06" w:rsidP="00513F92">
      <w:pPr>
        <w:pStyle w:val="Akapitzlist"/>
        <w:numPr>
          <w:ilvl w:val="1"/>
          <w:numId w:val="20"/>
        </w:numPr>
        <w:tabs>
          <w:tab w:val="left" w:pos="851"/>
        </w:tabs>
        <w:spacing w:after="0" w:line="240" w:lineRule="auto"/>
        <w:ind w:left="851" w:hanging="567"/>
        <w:jc w:val="both"/>
      </w:pPr>
      <w:r w:rsidRPr="00135F4F">
        <w:t>Jeżeli w kraju, w którym Wykonawca ma siedzibę lub miejsce zamieszkania lub miejsce zamieszkania ma osoba, której dokument dotyczy, nie wydaje się dokumentów, o których mowa w</w:t>
      </w:r>
      <w:r w:rsidR="00A90E75" w:rsidRPr="00135F4F">
        <w:t> </w:t>
      </w:r>
      <w:r w:rsidRPr="00135F4F">
        <w:t>pkt 9.</w:t>
      </w:r>
      <w:r w:rsidR="002C44D6">
        <w:t>8</w:t>
      </w:r>
      <w:r w:rsidR="009F49A0" w:rsidRPr="00135F4F">
        <w:t xml:space="preserve"> </w:t>
      </w:r>
      <w:r w:rsidRPr="00135F4F">
        <w:t>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rsidRPr="00135F4F">
        <w:t xml:space="preserve">. </w:t>
      </w:r>
      <w:r w:rsidR="00DC7D17" w:rsidRPr="00135F4F">
        <w:t xml:space="preserve">Dokument powinien być </w:t>
      </w:r>
      <w:r w:rsidRPr="00135F4F">
        <w:t>wystaw</w:t>
      </w:r>
      <w:r w:rsidR="00DC7D17" w:rsidRPr="00135F4F">
        <w:t>iony</w:t>
      </w:r>
      <w:r w:rsidRPr="00135F4F">
        <w:t xml:space="preserve"> nie wcześniej niż 6 miesięcy przed upływem terminu składania ofert</w:t>
      </w:r>
      <w:r w:rsidR="007F2AA2" w:rsidRPr="00135F4F">
        <w:t>.</w:t>
      </w:r>
    </w:p>
    <w:p w14:paraId="776C7684" w14:textId="7ECE7E8B" w:rsidR="00B9739A" w:rsidRPr="00135F4F" w:rsidRDefault="00067A06" w:rsidP="00513F92">
      <w:pPr>
        <w:pStyle w:val="Akapitzlist"/>
        <w:numPr>
          <w:ilvl w:val="1"/>
          <w:numId w:val="20"/>
        </w:numPr>
        <w:tabs>
          <w:tab w:val="left" w:pos="851"/>
        </w:tabs>
        <w:spacing w:after="0" w:line="240" w:lineRule="auto"/>
        <w:ind w:left="851" w:hanging="567"/>
        <w:jc w:val="both"/>
      </w:pPr>
      <w:r w:rsidRPr="00135F4F">
        <w:t xml:space="preserve">W przypadku wątpliwości co do treści dokumentu złożonego przez Wykonawcę, Zamawiający może zwrócić się do właściwych organów </w:t>
      </w:r>
      <w:r w:rsidR="001D0407" w:rsidRPr="00135F4F">
        <w:t xml:space="preserve">odpowiednio kraju, w którym Wykonawca ma siedzibę lub miejsce zamieszkania lub miejsce zamieszkania ma osoba, której </w:t>
      </w:r>
      <w:r w:rsidRPr="00135F4F">
        <w:t>dokument dotyczy, o udzielenie niezbędnych informacji dotyczących tego dokumentu.</w:t>
      </w:r>
    </w:p>
    <w:p w14:paraId="53DF9CFF" w14:textId="77777777" w:rsidR="005E35AD" w:rsidRPr="00135F4F" w:rsidRDefault="005E35AD" w:rsidP="00540B08">
      <w:pPr>
        <w:spacing w:after="0" w:line="240" w:lineRule="auto"/>
        <w:jc w:val="both"/>
      </w:pPr>
    </w:p>
    <w:p w14:paraId="6F9FFF2D" w14:textId="6C63FFD4" w:rsidR="007617A3" w:rsidRPr="00135F4F" w:rsidRDefault="007617A3" w:rsidP="00513F92">
      <w:pPr>
        <w:pStyle w:val="Akapitzlist"/>
        <w:numPr>
          <w:ilvl w:val="0"/>
          <w:numId w:val="20"/>
        </w:numPr>
        <w:spacing w:after="0" w:line="240" w:lineRule="auto"/>
        <w:jc w:val="both"/>
        <w:rPr>
          <w:b/>
        </w:rPr>
      </w:pPr>
      <w:r w:rsidRPr="00135F4F">
        <w:rPr>
          <w:b/>
        </w:rPr>
        <w:t xml:space="preserve">Informacja </w:t>
      </w:r>
      <w:r w:rsidR="00C02C65" w:rsidRPr="00135F4F">
        <w:rPr>
          <w:b/>
        </w:rPr>
        <w:t>dla wykonawców wspólnie ubiegających się o udzielenie zamówienia:</w:t>
      </w:r>
    </w:p>
    <w:p w14:paraId="680D5868" w14:textId="185F43C6" w:rsidR="00C02C65" w:rsidRPr="00135F4F" w:rsidRDefault="00C02C65" w:rsidP="00513F92">
      <w:pPr>
        <w:pStyle w:val="Akapitzlist"/>
        <w:numPr>
          <w:ilvl w:val="1"/>
          <w:numId w:val="20"/>
        </w:numPr>
        <w:tabs>
          <w:tab w:val="left" w:pos="851"/>
        </w:tabs>
        <w:spacing w:after="0" w:line="240" w:lineRule="auto"/>
        <w:ind w:left="851" w:hanging="567"/>
        <w:jc w:val="both"/>
        <w:rPr>
          <w:b/>
        </w:rPr>
      </w:pPr>
      <w:r w:rsidRPr="00135F4F">
        <w:lastRenderedPageBreak/>
        <w:t>W przypadku wykonawców wspólnie ubiegających się o udzielenie zamówienia, zgodnie z art. 23 ust.</w:t>
      </w:r>
      <w:r w:rsidR="00E3587D" w:rsidRPr="00135F4F">
        <w:t> </w:t>
      </w:r>
      <w:r w:rsidRPr="00135F4F">
        <w:t>2 ustawy Pzp, wykonawcy ustanawiają pełnomocnika do reprezentowania ich w postępowaniu o</w:t>
      </w:r>
      <w:r w:rsidR="00EE4835" w:rsidRPr="00135F4F">
        <w:t> </w:t>
      </w:r>
      <w:r w:rsidRPr="00135F4F">
        <w:t>udzielenie zamówienia albo reprezentowania w postępowaniu i zawarcia umowy w sprawie zamówienia publicznego. W takim przypadku należy dołączyć pełnomocnictwo do</w:t>
      </w:r>
      <w:r w:rsidR="001B2338" w:rsidRPr="00135F4F">
        <w:t xml:space="preserve"> </w:t>
      </w:r>
      <w:r w:rsidRPr="00135F4F">
        <w:t>reprezentowania wszystkich wykonawców wspólnie ubiegających się o udzielenie zamówienia.</w:t>
      </w:r>
    </w:p>
    <w:p w14:paraId="63057FBF" w14:textId="0D0DF117" w:rsidR="00206DCF" w:rsidRPr="00135F4F" w:rsidRDefault="00206DCF" w:rsidP="00513F92">
      <w:pPr>
        <w:pStyle w:val="Akapitzlist"/>
        <w:numPr>
          <w:ilvl w:val="1"/>
          <w:numId w:val="20"/>
        </w:numPr>
        <w:tabs>
          <w:tab w:val="left" w:pos="851"/>
        </w:tabs>
        <w:spacing w:after="0" w:line="240" w:lineRule="auto"/>
        <w:ind w:left="851" w:hanging="567"/>
        <w:jc w:val="both"/>
      </w:pPr>
      <w:r w:rsidRPr="00135F4F">
        <w:t xml:space="preserve">W przypadku wspólnego ubiegania się o zamówienie przez wykonawców, oświadczenia sporządzone według Załącznika </w:t>
      </w:r>
      <w:r w:rsidR="00152B04" w:rsidRPr="00135F4F">
        <w:t>n</w:t>
      </w:r>
      <w:r w:rsidRPr="00135F4F">
        <w:t xml:space="preserve">r </w:t>
      </w:r>
      <w:r w:rsidR="00231C9A">
        <w:t>2</w:t>
      </w:r>
      <w:r w:rsidRPr="00135F4F">
        <w:t xml:space="preserve"> do SIWZ składa każdy z wykonawców wspólnie ubiegających się o</w:t>
      </w:r>
      <w:r w:rsidR="005C5F8A">
        <w:t> </w:t>
      </w:r>
      <w:r w:rsidRPr="00135F4F">
        <w:t>zamówienie. Dokumenty te potwierdzają brak podstaw wykluczenia w zakresie, w który</w:t>
      </w:r>
      <w:r w:rsidR="005C1D01" w:rsidRPr="00135F4F">
        <w:t>m</w:t>
      </w:r>
      <w:r w:rsidRPr="00135F4F">
        <w:t xml:space="preserve"> każdy z wykonawców wykazuje spełnianie warunków udziału w postępowaniu oraz brak podstaw wykluczenia.</w:t>
      </w:r>
    </w:p>
    <w:p w14:paraId="6502A6CA" w14:textId="53DE0205" w:rsidR="00206DCF" w:rsidRPr="00135F4F" w:rsidRDefault="00206DCF" w:rsidP="00513F92">
      <w:pPr>
        <w:pStyle w:val="Akapitzlist"/>
        <w:numPr>
          <w:ilvl w:val="1"/>
          <w:numId w:val="20"/>
        </w:numPr>
        <w:tabs>
          <w:tab w:val="left" w:pos="851"/>
        </w:tabs>
        <w:spacing w:after="0" w:line="240" w:lineRule="auto"/>
        <w:ind w:left="851" w:hanging="567"/>
        <w:jc w:val="both"/>
      </w:pPr>
      <w:r w:rsidRPr="00135F4F">
        <w:t>W przypadku wspólnego ubiegania się o udzielenie zamówienia przez wykonawców oświadczenie o</w:t>
      </w:r>
      <w:r w:rsidR="00E3587D" w:rsidRPr="00135F4F">
        <w:t> </w:t>
      </w:r>
      <w:r w:rsidRPr="00135F4F">
        <w:t>przynależności lub braku przynależności do tej samej grupy kapitałowej, o którym mowa w pkt 9.2</w:t>
      </w:r>
      <w:r w:rsidR="00387389" w:rsidRPr="00135F4F">
        <w:t>.</w:t>
      </w:r>
      <w:r w:rsidRPr="00135F4F">
        <w:t xml:space="preserve"> SIWZ składa każdy z wykonawców.</w:t>
      </w:r>
    </w:p>
    <w:p w14:paraId="31C57C82" w14:textId="56B262CC" w:rsidR="00206DCF" w:rsidRPr="00135F4F" w:rsidRDefault="00206DCF" w:rsidP="00513F92">
      <w:pPr>
        <w:pStyle w:val="Akapitzlist"/>
        <w:numPr>
          <w:ilvl w:val="1"/>
          <w:numId w:val="20"/>
        </w:numPr>
        <w:tabs>
          <w:tab w:val="left" w:pos="851"/>
        </w:tabs>
        <w:spacing w:after="0" w:line="240" w:lineRule="auto"/>
        <w:ind w:left="851" w:hanging="567"/>
        <w:jc w:val="both"/>
      </w:pPr>
      <w:r w:rsidRPr="00135F4F">
        <w:t xml:space="preserve">Jeżeli oferta wykonawców wspólnie ubiegających się o udzielenie zamówienia, została wybrana, Zamawiający </w:t>
      </w:r>
      <w:r w:rsidR="00716239" w:rsidRPr="009735C0">
        <w:t xml:space="preserve">może </w:t>
      </w:r>
      <w:r w:rsidRPr="009735C0">
        <w:t>żąda</w:t>
      </w:r>
      <w:r w:rsidR="00716239" w:rsidRPr="009735C0">
        <w:t>ć</w:t>
      </w:r>
      <w:r w:rsidRPr="009735C0">
        <w:t xml:space="preserve"> przed</w:t>
      </w:r>
      <w:r w:rsidRPr="00135F4F">
        <w:t xml:space="preserve"> zawarciem umowy w sprawie zamówienia publicznego umowy regulującej współpracę tych wykonawców.</w:t>
      </w:r>
    </w:p>
    <w:p w14:paraId="00465B00" w14:textId="77777777" w:rsidR="00206DCF" w:rsidRPr="00135F4F" w:rsidRDefault="00206DCF" w:rsidP="00540B08">
      <w:pPr>
        <w:pStyle w:val="Akapitzlist"/>
        <w:spacing w:after="0" w:line="240" w:lineRule="auto"/>
        <w:ind w:left="792"/>
        <w:jc w:val="both"/>
      </w:pPr>
    </w:p>
    <w:p w14:paraId="261DC553" w14:textId="77777777" w:rsidR="000C46A8" w:rsidRPr="00135F4F" w:rsidRDefault="00CF6CAA" w:rsidP="00513F92">
      <w:pPr>
        <w:pStyle w:val="Akapitzlist"/>
        <w:numPr>
          <w:ilvl w:val="0"/>
          <w:numId w:val="20"/>
        </w:numPr>
        <w:spacing w:after="0" w:line="240" w:lineRule="auto"/>
        <w:jc w:val="both"/>
        <w:rPr>
          <w:b/>
        </w:rPr>
      </w:pPr>
      <w:r w:rsidRPr="00135F4F">
        <w:rPr>
          <w:b/>
        </w:rPr>
        <w:t>Podwykonawstwo</w:t>
      </w:r>
      <w:r w:rsidR="000C46A8" w:rsidRPr="00135F4F">
        <w:rPr>
          <w:b/>
        </w:rPr>
        <w:t>:</w:t>
      </w:r>
    </w:p>
    <w:p w14:paraId="5E7B7DA2" w14:textId="70D7C849" w:rsidR="00B5438F" w:rsidRPr="00135F4F" w:rsidRDefault="00BB4B3B" w:rsidP="00513F92">
      <w:pPr>
        <w:pStyle w:val="Akapitzlist"/>
        <w:numPr>
          <w:ilvl w:val="1"/>
          <w:numId w:val="20"/>
        </w:numPr>
        <w:tabs>
          <w:tab w:val="left" w:pos="851"/>
        </w:tabs>
        <w:spacing w:after="0" w:line="240" w:lineRule="auto"/>
        <w:ind w:left="851" w:hanging="567"/>
        <w:jc w:val="both"/>
      </w:pPr>
      <w:r w:rsidRPr="00135F4F">
        <w:t>Zgodnie z art. 36a ust. 1 u</w:t>
      </w:r>
      <w:r w:rsidR="00D05647" w:rsidRPr="00135F4F">
        <w:t>stawy</w:t>
      </w:r>
      <w:r w:rsidRPr="00135F4F">
        <w:t xml:space="preserve"> Pzp</w:t>
      </w:r>
      <w:r w:rsidR="00D05647" w:rsidRPr="00135F4F">
        <w:t xml:space="preserve"> Wykonawca może powierzyć wykonanie części zamówienia podwykonawcy.</w:t>
      </w:r>
    </w:p>
    <w:p w14:paraId="154016E6" w14:textId="2FC575C7" w:rsidR="00BB4B3B" w:rsidRPr="002C44D6" w:rsidRDefault="00D05647" w:rsidP="00513F92">
      <w:pPr>
        <w:pStyle w:val="Akapitzlist"/>
        <w:numPr>
          <w:ilvl w:val="1"/>
          <w:numId w:val="20"/>
        </w:numPr>
        <w:tabs>
          <w:tab w:val="left" w:pos="851"/>
        </w:tabs>
        <w:spacing w:after="0" w:line="240" w:lineRule="auto"/>
        <w:ind w:left="851" w:hanging="567"/>
        <w:jc w:val="both"/>
      </w:pPr>
      <w:r w:rsidRPr="00135F4F">
        <w:t xml:space="preserve">Na podstawie </w:t>
      </w:r>
      <w:r w:rsidR="00BB4B3B" w:rsidRPr="00135F4F">
        <w:t>art. 36b ust. 1 u</w:t>
      </w:r>
      <w:r w:rsidRPr="00135F4F">
        <w:t xml:space="preserve">stawy </w:t>
      </w:r>
      <w:r w:rsidR="00BB4B3B" w:rsidRPr="00135F4F">
        <w:t xml:space="preserve">Pzp </w:t>
      </w:r>
      <w:r w:rsidRPr="00135F4F">
        <w:t>Zmawiający żąda wskazania przez Wykonawcę w ofercie</w:t>
      </w:r>
      <w:r w:rsidR="0004051F" w:rsidRPr="00135F4F">
        <w:t xml:space="preserve"> </w:t>
      </w:r>
      <w:r w:rsidR="00AB47AE" w:rsidRPr="00135F4F">
        <w:t>c</w:t>
      </w:r>
      <w:r w:rsidRPr="00135F4F">
        <w:t>zęści zamówienia, któr</w:t>
      </w:r>
      <w:r w:rsidR="0004051F" w:rsidRPr="00135F4F">
        <w:t>ych</w:t>
      </w:r>
      <w:r w:rsidRPr="00135F4F">
        <w:t xml:space="preserve"> wykonanie </w:t>
      </w:r>
      <w:r w:rsidR="0004051F" w:rsidRPr="00135F4F">
        <w:t xml:space="preserve">zamierza </w:t>
      </w:r>
      <w:r w:rsidRPr="00135F4F">
        <w:t>powierzy</w:t>
      </w:r>
      <w:r w:rsidR="0004051F" w:rsidRPr="00135F4F">
        <w:t>ć</w:t>
      </w:r>
      <w:r w:rsidRPr="00135F4F">
        <w:t xml:space="preserve"> podwykonawcom,</w:t>
      </w:r>
      <w:r w:rsidR="0004051F" w:rsidRPr="00135F4F">
        <w:t xml:space="preserve"> i podania przez </w:t>
      </w:r>
      <w:r w:rsidR="0004051F" w:rsidRPr="002C44D6">
        <w:t>Wykonawcę firm podwykonawców</w:t>
      </w:r>
      <w:r w:rsidR="00C02DFD" w:rsidRPr="002C44D6">
        <w:t>, o ile są znane</w:t>
      </w:r>
      <w:r w:rsidR="0004051F" w:rsidRPr="002C44D6">
        <w:t>.</w:t>
      </w:r>
    </w:p>
    <w:p w14:paraId="45442856" w14:textId="4AF10D27" w:rsidR="009735C0" w:rsidRPr="002C44D6" w:rsidRDefault="009735C0" w:rsidP="00513F92">
      <w:pPr>
        <w:pStyle w:val="Akapitzlist"/>
        <w:numPr>
          <w:ilvl w:val="1"/>
          <w:numId w:val="20"/>
        </w:numPr>
        <w:tabs>
          <w:tab w:val="left" w:pos="851"/>
        </w:tabs>
        <w:spacing w:after="0" w:line="240" w:lineRule="auto"/>
        <w:ind w:left="851" w:hanging="567"/>
        <w:jc w:val="both"/>
      </w:pPr>
      <w:r w:rsidRPr="002C44D6">
        <w:t xml:space="preserve">Zapisy dotyczące Podwykonawstwa zostały zawarte we wzorze umowy, stanowiącej załącznik nr </w:t>
      </w:r>
      <w:r w:rsidR="00227A8B" w:rsidRPr="002C44D6">
        <w:t>4</w:t>
      </w:r>
      <w:r w:rsidRPr="002C44D6">
        <w:t xml:space="preserve"> do SIWZ.</w:t>
      </w:r>
    </w:p>
    <w:p w14:paraId="529D3D20" w14:textId="77777777" w:rsidR="00553121" w:rsidRPr="00135F4F" w:rsidRDefault="00553121" w:rsidP="00540B08">
      <w:pPr>
        <w:spacing w:after="0" w:line="240" w:lineRule="auto"/>
        <w:jc w:val="both"/>
      </w:pPr>
    </w:p>
    <w:p w14:paraId="753EC58B" w14:textId="29A56836" w:rsidR="00003322" w:rsidRPr="00135F4F" w:rsidRDefault="00003322" w:rsidP="00513F92">
      <w:pPr>
        <w:pStyle w:val="Akapitzlist"/>
        <w:numPr>
          <w:ilvl w:val="0"/>
          <w:numId w:val="20"/>
        </w:numPr>
        <w:spacing w:after="0" w:line="240" w:lineRule="auto"/>
        <w:jc w:val="both"/>
        <w:rPr>
          <w:b/>
        </w:rPr>
      </w:pPr>
      <w:r w:rsidRPr="00135F4F">
        <w:rPr>
          <w:b/>
        </w:rPr>
        <w:t xml:space="preserve">Informacje o sposobie porozumiewania się Zamawiającego z Wykonawcami oraz przekazywania </w:t>
      </w:r>
      <w:r w:rsidR="00A35BD9" w:rsidRPr="00135F4F">
        <w:rPr>
          <w:b/>
        </w:rPr>
        <w:t>oświadczeń lub</w:t>
      </w:r>
      <w:r w:rsidRPr="00135F4F">
        <w:rPr>
          <w:b/>
        </w:rPr>
        <w:t xml:space="preserve"> dokumentów</w:t>
      </w:r>
      <w:r w:rsidR="00A35BD9" w:rsidRPr="00135F4F">
        <w:rPr>
          <w:b/>
        </w:rPr>
        <w:t xml:space="preserve"> a także wskazanie osób uprawnionych do porozumiewania się z</w:t>
      </w:r>
      <w:r w:rsidR="00EE4835" w:rsidRPr="00135F4F">
        <w:rPr>
          <w:b/>
        </w:rPr>
        <w:t> </w:t>
      </w:r>
      <w:r w:rsidR="00A35BD9" w:rsidRPr="00135F4F">
        <w:rPr>
          <w:b/>
        </w:rPr>
        <w:t>wykonawcami</w:t>
      </w:r>
      <w:r w:rsidRPr="00135F4F">
        <w:rPr>
          <w:b/>
        </w:rPr>
        <w:t>:</w:t>
      </w:r>
    </w:p>
    <w:p w14:paraId="042D6C4C" w14:textId="77777777" w:rsidR="003D6B75" w:rsidRPr="00135F4F" w:rsidRDefault="003D6B75" w:rsidP="00513F92">
      <w:pPr>
        <w:pStyle w:val="Akapitzlist"/>
        <w:numPr>
          <w:ilvl w:val="1"/>
          <w:numId w:val="20"/>
        </w:numPr>
        <w:tabs>
          <w:tab w:val="left" w:pos="993"/>
        </w:tabs>
        <w:spacing w:after="0" w:line="240" w:lineRule="auto"/>
        <w:ind w:left="993" w:hanging="633"/>
        <w:jc w:val="both"/>
      </w:pPr>
      <w:r w:rsidRPr="00135F4F">
        <w:t>Postępowanie o udzielenie zamówienia prowadzi się z zachowaniem formy pisemnej.</w:t>
      </w:r>
    </w:p>
    <w:p w14:paraId="5DA04A64" w14:textId="77777777" w:rsidR="00003322" w:rsidRPr="00135F4F" w:rsidRDefault="00003322" w:rsidP="00513F92">
      <w:pPr>
        <w:pStyle w:val="Akapitzlist"/>
        <w:numPr>
          <w:ilvl w:val="1"/>
          <w:numId w:val="20"/>
        </w:numPr>
        <w:tabs>
          <w:tab w:val="left" w:pos="993"/>
        </w:tabs>
        <w:spacing w:after="0" w:line="240" w:lineRule="auto"/>
        <w:ind w:left="993" w:hanging="633"/>
        <w:jc w:val="both"/>
      </w:pPr>
      <w:r w:rsidRPr="00135F4F">
        <w:t>Niniejsze postępowanie prowadzone jest w języku polskim</w:t>
      </w:r>
      <w:r w:rsidR="00C87E29" w:rsidRPr="00135F4F">
        <w:t>.</w:t>
      </w:r>
    </w:p>
    <w:p w14:paraId="6952D3AA" w14:textId="37BA7166" w:rsidR="0006013E" w:rsidRPr="00135F4F" w:rsidRDefault="0006013E" w:rsidP="00513F92">
      <w:pPr>
        <w:pStyle w:val="Akapitzlist"/>
        <w:numPr>
          <w:ilvl w:val="1"/>
          <w:numId w:val="20"/>
        </w:numPr>
        <w:tabs>
          <w:tab w:val="left" w:pos="993"/>
        </w:tabs>
        <w:spacing w:after="0" w:line="240" w:lineRule="auto"/>
        <w:ind w:left="993" w:hanging="633"/>
        <w:jc w:val="both"/>
      </w:pPr>
      <w:r w:rsidRPr="00135F4F">
        <w:t xml:space="preserve">Komunikacja </w:t>
      </w:r>
      <w:r w:rsidR="00A82B84">
        <w:t>w postępowaniu</w:t>
      </w:r>
      <w:r w:rsidR="00B865CB" w:rsidRPr="00135F4F">
        <w:t>,</w:t>
      </w:r>
      <w:r w:rsidRPr="00135F4F">
        <w:t xml:space="preserve"> </w:t>
      </w:r>
      <w:r w:rsidR="00B865CB" w:rsidRPr="00135F4F">
        <w:t xml:space="preserve">w szczególności składanie dokumentów, oświadczeń, wniosków (innych niż wnioski o dopuszczenie do udziału w postępowaniu), zawiadomień, zapytań oraz przekazywanie informacji </w:t>
      </w:r>
      <w:r w:rsidRPr="00135F4F">
        <w:t>odbywa się zgodnie z wyborem Zamawiającego za pośrednictwem operatora pocztowego w rozumieniu ustawy z dnia 23 listopada 2012 r. – Prawo pocztowe</w:t>
      </w:r>
      <w:r w:rsidR="0095251C" w:rsidRPr="00135F4F">
        <w:t xml:space="preserve"> (t.j</w:t>
      </w:r>
      <w:r w:rsidR="0095251C" w:rsidRPr="00135F4F">
        <w:rPr>
          <w:color w:val="000000" w:themeColor="text1"/>
        </w:rPr>
        <w:t>. Dz. U. z 2018 r. poz. 2188 z późn. zm.)</w:t>
      </w:r>
      <w:r w:rsidR="0095251C" w:rsidRPr="00135F4F">
        <w:t xml:space="preserve">, </w:t>
      </w:r>
      <w:r w:rsidRPr="00135F4F">
        <w:t xml:space="preserve"> osobiście, za pośrednictwem posłańca lub przy użyciu środków komunikacji elektronicznej w rozumieniu ustawy z dnia 18 lipca 2002 r. o świadczeniu usług drogą elektroniczną</w:t>
      </w:r>
      <w:r w:rsidR="0095251C" w:rsidRPr="00135F4F">
        <w:t xml:space="preserve"> </w:t>
      </w:r>
      <w:r w:rsidR="0095251C" w:rsidRPr="00135F4F">
        <w:rPr>
          <w:rFonts w:cstheme="minorHAnsi"/>
          <w:color w:val="000000" w:themeColor="text1"/>
        </w:rPr>
        <w:t xml:space="preserve">(t.j. </w:t>
      </w:r>
      <w:r w:rsidR="0095251C" w:rsidRPr="00135F4F">
        <w:rPr>
          <w:rFonts w:cstheme="minorHAnsi"/>
          <w:bCs/>
          <w:color w:val="000000" w:themeColor="text1"/>
        </w:rPr>
        <w:t>Dz. U. z 20</w:t>
      </w:r>
      <w:r w:rsidR="00F67150" w:rsidRPr="00135F4F">
        <w:rPr>
          <w:rFonts w:cstheme="minorHAnsi"/>
          <w:bCs/>
          <w:color w:val="000000" w:themeColor="text1"/>
        </w:rPr>
        <w:t>20</w:t>
      </w:r>
      <w:r w:rsidR="0095251C" w:rsidRPr="00135F4F">
        <w:rPr>
          <w:rFonts w:cstheme="minorHAnsi"/>
          <w:bCs/>
          <w:color w:val="000000" w:themeColor="text1"/>
        </w:rPr>
        <w:t xml:space="preserve"> r. poz. </w:t>
      </w:r>
      <w:r w:rsidR="00F67150" w:rsidRPr="00135F4F">
        <w:rPr>
          <w:rFonts w:cstheme="minorHAnsi"/>
          <w:bCs/>
          <w:color w:val="000000" w:themeColor="text1"/>
        </w:rPr>
        <w:t>344</w:t>
      </w:r>
      <w:r w:rsidR="0095251C" w:rsidRPr="00135F4F">
        <w:rPr>
          <w:rFonts w:cstheme="minorHAnsi"/>
          <w:color w:val="000000" w:themeColor="text1"/>
        </w:rPr>
        <w:t>)</w:t>
      </w:r>
      <w:r w:rsidR="00B74BC7" w:rsidRPr="00135F4F">
        <w:rPr>
          <w:rFonts w:cstheme="minorHAnsi"/>
          <w:color w:val="000000" w:themeColor="text1"/>
        </w:rPr>
        <w:t xml:space="preserve"> lub </w:t>
      </w:r>
      <w:r w:rsidR="00B74BC7" w:rsidRPr="00135F4F">
        <w:t xml:space="preserve">elektronicznie za pośrednictwem dostępnej na stronie Zamawiającego </w:t>
      </w:r>
      <w:r w:rsidR="00B74BC7" w:rsidRPr="00135F4F">
        <w:rPr>
          <w:b/>
        </w:rPr>
        <w:t xml:space="preserve">Platformy zakupowej </w:t>
      </w:r>
      <w:hyperlink r:id="rId15" w:history="1">
        <w:r w:rsidR="00B74BC7" w:rsidRPr="00135F4F">
          <w:rPr>
            <w:rStyle w:val="Hipercze"/>
            <w:b/>
          </w:rPr>
          <w:t>https://platformazakupowa.pl/pn/zimslupsk</w:t>
        </w:r>
      </w:hyperlink>
      <w:r w:rsidR="00A82B84">
        <w:t>.</w:t>
      </w:r>
    </w:p>
    <w:p w14:paraId="04696990" w14:textId="77777777" w:rsidR="00A82B84" w:rsidRDefault="00A82B84" w:rsidP="00513F92">
      <w:pPr>
        <w:pStyle w:val="Akapitzlist"/>
        <w:numPr>
          <w:ilvl w:val="1"/>
          <w:numId w:val="20"/>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t>S</w:t>
      </w:r>
      <w:r w:rsidRPr="0006013E">
        <w:t xml:space="preserve">tron na żądanie drugiej </w:t>
      </w:r>
      <w:r>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t xml:space="preserve">Wykonawcy </w:t>
      </w:r>
      <w:r w:rsidRPr="0006013E">
        <w:t>z jego treścią</w:t>
      </w:r>
      <w:r>
        <w:t>.</w:t>
      </w:r>
    </w:p>
    <w:p w14:paraId="2F12204E" w14:textId="74E4E271" w:rsidR="00A82B84" w:rsidRDefault="00A82B84" w:rsidP="00513F92">
      <w:pPr>
        <w:pStyle w:val="Akapitzlist"/>
        <w:numPr>
          <w:ilvl w:val="1"/>
          <w:numId w:val="20"/>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w:t>
      </w:r>
      <w:r w:rsidR="001A5104">
        <w:t> </w:t>
      </w:r>
      <w:r>
        <w:t>Ogłoszeniu o zamówieniu lub SIWZ.</w:t>
      </w:r>
    </w:p>
    <w:p w14:paraId="22AE41B3" w14:textId="77777777" w:rsidR="00A82B84" w:rsidRDefault="00A82B84" w:rsidP="00513F92">
      <w:pPr>
        <w:pStyle w:val="Akapitzlist"/>
        <w:numPr>
          <w:ilvl w:val="1"/>
          <w:numId w:val="20"/>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121B320B" w14:textId="77777777" w:rsidR="00A82B84" w:rsidRDefault="00A82B84" w:rsidP="00513F92">
      <w:pPr>
        <w:pStyle w:val="Akapitzlist"/>
        <w:numPr>
          <w:ilvl w:val="2"/>
          <w:numId w:val="20"/>
        </w:numPr>
        <w:tabs>
          <w:tab w:val="left" w:pos="1276"/>
        </w:tabs>
        <w:spacing w:after="0" w:line="240" w:lineRule="auto"/>
        <w:ind w:hanging="231"/>
        <w:jc w:val="both"/>
      </w:pPr>
      <w:r w:rsidRPr="00EF3E2D">
        <w:lastRenderedPageBreak/>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85B8472" w14:textId="77777777" w:rsidR="00A82B84" w:rsidRPr="005C3700" w:rsidRDefault="00A82B84" w:rsidP="00513F92">
      <w:pPr>
        <w:pStyle w:val="Akapitzlist"/>
        <w:numPr>
          <w:ilvl w:val="2"/>
          <w:numId w:val="20"/>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 udzielenie zamówienia publicznego oraz udostępniania i przechowywania dokumentów elektronicznych,</w:t>
      </w:r>
    </w:p>
    <w:p w14:paraId="29F4E8F3" w14:textId="77777777" w:rsidR="00A82B84" w:rsidRPr="005C3700" w:rsidRDefault="00A82B84" w:rsidP="00513F92">
      <w:pPr>
        <w:pStyle w:val="Akapitzlist"/>
        <w:numPr>
          <w:ilvl w:val="2"/>
          <w:numId w:val="20"/>
        </w:numPr>
        <w:tabs>
          <w:tab w:val="left" w:pos="1276"/>
        </w:tabs>
        <w:spacing w:after="0" w:line="240" w:lineRule="auto"/>
        <w:ind w:hanging="231"/>
        <w:jc w:val="both"/>
      </w:pPr>
      <w:r w:rsidRPr="005C3700">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33997C75" w14:textId="77777777" w:rsidR="00A82B84" w:rsidRPr="005C3700" w:rsidRDefault="00A82B84" w:rsidP="00513F92">
      <w:pPr>
        <w:pStyle w:val="Akapitzlist"/>
        <w:numPr>
          <w:ilvl w:val="2"/>
          <w:numId w:val="20"/>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2248679A" w14:textId="77777777" w:rsidR="00A82B84" w:rsidRPr="005C3700" w:rsidRDefault="00A82B84" w:rsidP="00513F92">
      <w:pPr>
        <w:pStyle w:val="Akapitzlist"/>
        <w:numPr>
          <w:ilvl w:val="2"/>
          <w:numId w:val="20"/>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EBB4348" w14:textId="77777777" w:rsidR="00A82B84" w:rsidRPr="00716239" w:rsidRDefault="00A82B84" w:rsidP="00513F92">
      <w:pPr>
        <w:pStyle w:val="Akapitzlist"/>
        <w:numPr>
          <w:ilvl w:val="2"/>
          <w:numId w:val="20"/>
        </w:numPr>
        <w:tabs>
          <w:tab w:val="left" w:pos="1276"/>
        </w:tabs>
        <w:spacing w:after="0" w:line="240" w:lineRule="auto"/>
        <w:ind w:hanging="231"/>
        <w:jc w:val="both"/>
      </w:pPr>
      <w:r w:rsidRPr="005C3700">
        <w:t xml:space="preserve">Rozporządzeniu Ministra Rozwoju z dnia 16 grudnia 2019 r. zmieniające rozporządzenie </w:t>
      </w:r>
      <w:r w:rsidRPr="004A57E0">
        <w:t xml:space="preserve">zmieniające w sprawie rodzajów dokumentów, jakich może żądać Zamawiający od Wykonawcy </w:t>
      </w:r>
      <w:r w:rsidRPr="00716239">
        <w:t>w postępowaniu o udzielenie zamówienia.</w:t>
      </w:r>
    </w:p>
    <w:p w14:paraId="0110EDD0" w14:textId="77777777" w:rsidR="00A82B84" w:rsidRPr="00716239" w:rsidRDefault="00A82B84" w:rsidP="00513F92">
      <w:pPr>
        <w:pStyle w:val="Akapitzlist"/>
        <w:numPr>
          <w:ilvl w:val="1"/>
          <w:numId w:val="20"/>
        </w:numPr>
        <w:tabs>
          <w:tab w:val="left" w:pos="993"/>
        </w:tabs>
        <w:spacing w:after="0" w:line="240" w:lineRule="auto"/>
        <w:ind w:left="993" w:hanging="633"/>
        <w:jc w:val="both"/>
      </w:pPr>
      <w:r w:rsidRPr="00716239">
        <w:t>Dokumenty lub oświadczenia, o których mowa w rozporządzeniu w sprawie rodzajów dokumentów, jakich może żądać zamawiający od wykonawcy w postępowaniu o udzielenie zamówienia:</w:t>
      </w:r>
    </w:p>
    <w:p w14:paraId="017FF113" w14:textId="77777777" w:rsidR="00A82B84" w:rsidRPr="00716239" w:rsidRDefault="00A82B84" w:rsidP="00513F92">
      <w:pPr>
        <w:pStyle w:val="Akapitzlist"/>
        <w:numPr>
          <w:ilvl w:val="2"/>
          <w:numId w:val="20"/>
        </w:numPr>
        <w:spacing w:after="0" w:line="240" w:lineRule="auto"/>
        <w:ind w:hanging="231"/>
        <w:jc w:val="both"/>
      </w:pPr>
      <w:r w:rsidRPr="00716239">
        <w:t>w postaci papierowej – składane są w oryginale lub kopii poświadczonej za zgodność z oryginałem,</w:t>
      </w:r>
    </w:p>
    <w:p w14:paraId="24501556" w14:textId="77777777" w:rsidR="00A82B84" w:rsidRPr="00716239" w:rsidRDefault="00A82B84" w:rsidP="00513F92">
      <w:pPr>
        <w:pStyle w:val="Akapitzlist"/>
        <w:numPr>
          <w:ilvl w:val="2"/>
          <w:numId w:val="20"/>
        </w:numPr>
        <w:spacing w:after="0" w:line="240" w:lineRule="auto"/>
        <w:ind w:hanging="231"/>
        <w:jc w:val="both"/>
      </w:pPr>
      <w:r w:rsidRPr="00716239">
        <w:t>w postaci elektronicznej - składane są w oryginale w postaci dokumentu elektronicznego lub w elektronicznej kopii dokumentu lub oświadczenia poświadczonej za zgodność z oryginałem.</w:t>
      </w:r>
    </w:p>
    <w:p w14:paraId="2F4F4265" w14:textId="77777777" w:rsidR="00A82B84" w:rsidRPr="005C3700" w:rsidRDefault="00A82B84" w:rsidP="00513F92">
      <w:pPr>
        <w:pStyle w:val="Akapitzlist"/>
        <w:numPr>
          <w:ilvl w:val="1"/>
          <w:numId w:val="20"/>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0EB2E616" w14:textId="36428ACB" w:rsidR="00A82B84" w:rsidRPr="005C3700" w:rsidRDefault="00A82B84" w:rsidP="00513F92">
      <w:pPr>
        <w:pStyle w:val="Akapitzlist"/>
        <w:numPr>
          <w:ilvl w:val="1"/>
          <w:numId w:val="20"/>
        </w:numPr>
        <w:tabs>
          <w:tab w:val="left" w:pos="993"/>
        </w:tabs>
        <w:spacing w:after="0" w:line="240" w:lineRule="auto"/>
        <w:ind w:left="993" w:hanging="633"/>
        <w:jc w:val="both"/>
      </w:pPr>
      <w:r w:rsidRPr="005C3700">
        <w:t xml:space="preserve">Poświadczenie za zgodność z oryginałem następuje poprzez opatrzenie kopii dokumentu lub kopii oświadczenia, o której mowa w pkt </w:t>
      </w:r>
      <w:r w:rsidR="00231C9A">
        <w:t>12.7</w:t>
      </w:r>
      <w:r w:rsidRPr="005C3700">
        <w:t>. SIWZ, sporządzonych w postaci papierowej, własnoręcznym podpisem.</w:t>
      </w:r>
    </w:p>
    <w:p w14:paraId="00319D78" w14:textId="547B20BE" w:rsidR="00A82B84" w:rsidRPr="005C3700" w:rsidRDefault="00A82B84" w:rsidP="00513F92">
      <w:pPr>
        <w:pStyle w:val="Akapitzlist"/>
        <w:numPr>
          <w:ilvl w:val="1"/>
          <w:numId w:val="20"/>
        </w:numPr>
        <w:tabs>
          <w:tab w:val="left" w:pos="993"/>
        </w:tabs>
        <w:spacing w:after="0" w:line="240" w:lineRule="auto"/>
        <w:ind w:left="993" w:hanging="633"/>
        <w:jc w:val="both"/>
      </w:pPr>
      <w:r w:rsidRPr="005C3700">
        <w:t xml:space="preserve">Poświadczenie za zgodność z oryginałem elektronicznej kopii dokumentu lub oświadczenia, o której mowa w pkt </w:t>
      </w:r>
      <w:r w:rsidR="00231C9A">
        <w:t>12.7</w:t>
      </w:r>
      <w:r w:rsidRPr="005C3700">
        <w:t>. SIWZ, następuje przy użyciu kwalifikowanego podpisu elektronicznego.</w:t>
      </w:r>
    </w:p>
    <w:p w14:paraId="0A72BAA8" w14:textId="77777777" w:rsidR="00A82B84" w:rsidRPr="005C3700" w:rsidRDefault="00A82B84" w:rsidP="00513F92">
      <w:pPr>
        <w:pStyle w:val="Akapitzlist"/>
        <w:numPr>
          <w:ilvl w:val="1"/>
          <w:numId w:val="20"/>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6E6F87C0" w14:textId="77777777" w:rsidR="00A82B84" w:rsidRPr="005C3700" w:rsidRDefault="00A82B84" w:rsidP="00513F92">
      <w:pPr>
        <w:pStyle w:val="Akapitzlist"/>
        <w:numPr>
          <w:ilvl w:val="1"/>
          <w:numId w:val="20"/>
        </w:numPr>
        <w:tabs>
          <w:tab w:val="left" w:pos="993"/>
        </w:tabs>
        <w:spacing w:after="0" w:line="240" w:lineRule="auto"/>
        <w:ind w:left="993" w:hanging="633"/>
        <w:jc w:val="both"/>
      </w:pPr>
      <w:r w:rsidRPr="005C370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47B7B09C" w14:textId="77777777" w:rsidR="00A82B84" w:rsidRPr="005C3700" w:rsidRDefault="00A82B84" w:rsidP="00513F92">
      <w:pPr>
        <w:pStyle w:val="Akapitzlist"/>
        <w:numPr>
          <w:ilvl w:val="1"/>
          <w:numId w:val="20"/>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CFF3E24" w14:textId="77777777" w:rsidR="00A82B84" w:rsidRPr="004A57E0" w:rsidRDefault="00A82B84" w:rsidP="00513F92">
      <w:pPr>
        <w:pStyle w:val="Akapitzlist"/>
        <w:numPr>
          <w:ilvl w:val="1"/>
          <w:numId w:val="20"/>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w:t>
      </w:r>
      <w:r w:rsidRPr="005C3700">
        <w:lastRenderedPageBreak/>
        <w:t xml:space="preserve">dokumentów, jakich może żądać zamawiający od wykonawcy w postępowaniu o udzielenie zamówienia, </w:t>
      </w:r>
      <w:r w:rsidRPr="004A57E0">
        <w:t>wyłącznie wtedy, gdy złożona kopia jest nieczytelna lub budzi wątpliwości co do jej prawdziwości.</w:t>
      </w:r>
    </w:p>
    <w:p w14:paraId="16FFD362" w14:textId="77777777" w:rsidR="00A82B84" w:rsidRPr="004A57E0" w:rsidRDefault="00A82B84" w:rsidP="00513F92">
      <w:pPr>
        <w:pStyle w:val="Akapitzlist"/>
        <w:numPr>
          <w:ilvl w:val="1"/>
          <w:numId w:val="20"/>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F5D0415" w14:textId="77777777" w:rsidR="00A82B84" w:rsidRPr="004A57E0" w:rsidRDefault="00A82B84" w:rsidP="00513F92">
      <w:pPr>
        <w:pStyle w:val="Akapitzlist"/>
        <w:numPr>
          <w:ilvl w:val="1"/>
          <w:numId w:val="20"/>
        </w:numPr>
        <w:tabs>
          <w:tab w:val="left" w:pos="993"/>
        </w:tabs>
        <w:spacing w:after="0" w:line="240" w:lineRule="auto"/>
        <w:ind w:left="993" w:hanging="633"/>
        <w:jc w:val="both"/>
      </w:pPr>
      <w:r w:rsidRPr="004A57E0">
        <w:t>Oferty oraz oświadczenie, o którym mowa w art. 25a ustawy Pzp, składa się pod rygorem nieważności w formie pisemnej - w postaci papierowej lub w postaci elektronicznej, opatrzone odpowiednio własnoręcznym podpisem albo kwalifikowanym podpisem elektronicznym.</w:t>
      </w:r>
    </w:p>
    <w:p w14:paraId="5E727D48" w14:textId="77777777" w:rsidR="00A82B84" w:rsidRPr="005C3700" w:rsidRDefault="00A82B84" w:rsidP="00513F92">
      <w:pPr>
        <w:pStyle w:val="Akapitzlist"/>
        <w:numPr>
          <w:ilvl w:val="1"/>
          <w:numId w:val="20"/>
        </w:numPr>
        <w:tabs>
          <w:tab w:val="left" w:pos="993"/>
        </w:tabs>
        <w:spacing w:after="0" w:line="240" w:lineRule="auto"/>
        <w:ind w:left="993" w:hanging="633"/>
        <w:jc w:val="both"/>
      </w:pPr>
      <w:r w:rsidRPr="005C3700">
        <w:t>Wyjaśnienia treści SIWZ:</w:t>
      </w:r>
    </w:p>
    <w:p w14:paraId="693D2379" w14:textId="77777777" w:rsidR="00A82B84" w:rsidRDefault="00A82B84" w:rsidP="00513F92">
      <w:pPr>
        <w:pStyle w:val="Akapitzlist"/>
        <w:numPr>
          <w:ilvl w:val="0"/>
          <w:numId w:val="19"/>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986BD82" w14:textId="77777777" w:rsidR="00A82B84" w:rsidRDefault="00A82B84" w:rsidP="00513F92">
      <w:pPr>
        <w:pStyle w:val="Akapitzlist"/>
        <w:numPr>
          <w:ilvl w:val="0"/>
          <w:numId w:val="19"/>
        </w:numPr>
        <w:spacing w:after="0" w:line="240" w:lineRule="auto"/>
        <w:ind w:left="1276" w:hanging="283"/>
        <w:jc w:val="both"/>
      </w:pPr>
      <w:r>
        <w:t>jeżeli wniosek o wyjaśnienie treści specyfikacji istotnych warunków zamówienia wpłynął po upływie terminu składania wniosku, o którym mowa w ppkt 1 lub dotyczy udzielonych wyjaśnień, Zamawiający może udzielić wyjaśnień albo pozostawić wniosek bez rozpoznania,</w:t>
      </w:r>
    </w:p>
    <w:p w14:paraId="71211B49" w14:textId="77777777" w:rsidR="00A82B84" w:rsidRDefault="00A82B84" w:rsidP="00513F92">
      <w:pPr>
        <w:pStyle w:val="Akapitzlist"/>
        <w:numPr>
          <w:ilvl w:val="0"/>
          <w:numId w:val="19"/>
        </w:numPr>
        <w:spacing w:after="0" w:line="240" w:lineRule="auto"/>
        <w:ind w:left="1276" w:hanging="283"/>
        <w:jc w:val="both"/>
      </w:pPr>
      <w:r>
        <w:t>przedłużenie terminu składania ofert nie wpływa na bieg terminu składania wniosku, o którym mowa w ppkt 1,</w:t>
      </w:r>
    </w:p>
    <w:p w14:paraId="1E20B16A" w14:textId="77777777" w:rsidR="00A82B84" w:rsidRPr="00726E83" w:rsidRDefault="00A82B84" w:rsidP="00513F92">
      <w:pPr>
        <w:pStyle w:val="Akapitzlist"/>
        <w:numPr>
          <w:ilvl w:val="0"/>
          <w:numId w:val="19"/>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Pr="00387389">
        <w:rPr>
          <w:b/>
        </w:rPr>
        <w:t>Platforma zakupowa</w:t>
      </w:r>
      <w:r w:rsidRPr="00387389">
        <w:t xml:space="preserve"> </w:t>
      </w:r>
      <w:hyperlink r:id="rId16" w:history="1">
        <w:r w:rsidRPr="00387389">
          <w:rPr>
            <w:rStyle w:val="Hipercze"/>
            <w:b/>
          </w:rPr>
          <w:t>https://platformazakupowa.pl/pn/zimslupsk</w:t>
        </w:r>
      </w:hyperlink>
      <w:r>
        <w:rPr>
          <w:rStyle w:val="Hipercze"/>
          <w:b/>
        </w:rPr>
        <w:t xml:space="preserve"> </w:t>
      </w:r>
      <w:r w:rsidRPr="00726E83">
        <w:t>, bez ujawniania źródła zapytania,</w:t>
      </w:r>
    </w:p>
    <w:p w14:paraId="6742E694" w14:textId="77777777" w:rsidR="00A82B84" w:rsidRPr="00726E83" w:rsidRDefault="00A82B84" w:rsidP="00513F92">
      <w:pPr>
        <w:pStyle w:val="Akapitzlist"/>
        <w:numPr>
          <w:ilvl w:val="0"/>
          <w:numId w:val="19"/>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387389">
        <w:rPr>
          <w:b/>
        </w:rPr>
        <w:t>Platforma zakupowa</w:t>
      </w:r>
      <w:r w:rsidRPr="00387389">
        <w:t xml:space="preserve"> </w:t>
      </w:r>
      <w:hyperlink r:id="rId17" w:history="1">
        <w:r w:rsidRPr="00387389">
          <w:rPr>
            <w:rStyle w:val="Hipercze"/>
            <w:b/>
          </w:rPr>
          <w:t>https://platformazakupowa.pl/pn/zimslupsk</w:t>
        </w:r>
      </w:hyperlink>
      <w:r w:rsidRPr="00726E83">
        <w:t>,</w:t>
      </w:r>
    </w:p>
    <w:p w14:paraId="5DD30349" w14:textId="23D54532" w:rsidR="00A55756" w:rsidRPr="00135F4F" w:rsidRDefault="00A82B84" w:rsidP="00513F92">
      <w:pPr>
        <w:pStyle w:val="Akapitzlist"/>
        <w:numPr>
          <w:ilvl w:val="0"/>
          <w:numId w:val="19"/>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t>–</w:t>
      </w:r>
      <w:r w:rsidRPr="00726E83">
        <w:t xml:space="preserve"> </w:t>
      </w:r>
      <w:r w:rsidRPr="00387389">
        <w:rPr>
          <w:b/>
        </w:rPr>
        <w:t>Platforma zakupowa</w:t>
      </w:r>
      <w:r w:rsidRPr="00387389">
        <w:t xml:space="preserve"> </w:t>
      </w:r>
      <w:hyperlink r:id="rId18" w:history="1">
        <w:r w:rsidRPr="00387389">
          <w:rPr>
            <w:rStyle w:val="Hipercze"/>
            <w:b/>
          </w:rPr>
          <w:t>https://platformazakupowa.pl/pn/zimslupsk</w:t>
        </w:r>
      </w:hyperlink>
      <w:r>
        <w:rPr>
          <w:rStyle w:val="Hipercze"/>
          <w:b/>
        </w:rPr>
        <w:t>,</w:t>
      </w:r>
      <w:r w:rsidRPr="00726E83">
        <w:t xml:space="preserve"> w</w:t>
      </w:r>
      <w:r w:rsidR="000E343D">
        <w:t> </w:t>
      </w:r>
      <w:r w:rsidRPr="00726E83">
        <w:t>celu zapoznania się z ewentualnymi odpowiedziami na zapytania do SIWZ</w:t>
      </w:r>
      <w:r w:rsidRPr="00DB4382">
        <w:t xml:space="preserve"> bądź</w:t>
      </w:r>
      <w:r>
        <w:t xml:space="preserve"> wyjaśnieniami SIWZ lub wprowadzonymi zmianami do SIWZ.</w:t>
      </w:r>
    </w:p>
    <w:p w14:paraId="0331F25F" w14:textId="77777777" w:rsidR="003B7FFB" w:rsidRPr="00135F4F" w:rsidRDefault="003B7FFB" w:rsidP="00513F92">
      <w:pPr>
        <w:pStyle w:val="Akapitzlist"/>
        <w:numPr>
          <w:ilvl w:val="1"/>
          <w:numId w:val="20"/>
        </w:numPr>
        <w:tabs>
          <w:tab w:val="left" w:pos="993"/>
        </w:tabs>
        <w:spacing w:after="0" w:line="240" w:lineRule="auto"/>
        <w:ind w:left="993" w:hanging="633"/>
        <w:jc w:val="both"/>
      </w:pPr>
      <w:r w:rsidRPr="00135F4F">
        <w:t>Osoby uprawnione do porozumiewania się z Wykonawcami:</w:t>
      </w:r>
    </w:p>
    <w:p w14:paraId="369AB824" w14:textId="539080A6" w:rsidR="000B6A03" w:rsidRPr="00135F4F" w:rsidRDefault="0006013E" w:rsidP="00540B08">
      <w:pPr>
        <w:pStyle w:val="Akapitzlist"/>
        <w:numPr>
          <w:ilvl w:val="0"/>
          <w:numId w:val="2"/>
        </w:numPr>
        <w:spacing w:after="0" w:line="240" w:lineRule="auto"/>
        <w:jc w:val="both"/>
      </w:pPr>
      <w:r w:rsidRPr="00135F4F">
        <w:t>w zakresie przedmiotu zamówienia</w:t>
      </w:r>
      <w:r w:rsidR="00E55D08" w:rsidRPr="00135F4F">
        <w:t>:</w:t>
      </w:r>
    </w:p>
    <w:p w14:paraId="2E2BDABD" w14:textId="07EE8410" w:rsidR="00214106" w:rsidRPr="00135F4F" w:rsidRDefault="00214106" w:rsidP="00513F92">
      <w:pPr>
        <w:pStyle w:val="Akapitzlist"/>
        <w:numPr>
          <w:ilvl w:val="0"/>
          <w:numId w:val="34"/>
        </w:numPr>
        <w:spacing w:after="0" w:line="240" w:lineRule="auto"/>
        <w:jc w:val="both"/>
      </w:pPr>
      <w:r w:rsidRPr="00135F4F">
        <w:t xml:space="preserve">p. </w:t>
      </w:r>
      <w:r w:rsidR="00E52C10">
        <w:t>Urszula Różańska - Niedałtowska</w:t>
      </w:r>
      <w:r w:rsidRPr="00135F4F">
        <w:t xml:space="preserve"> </w:t>
      </w:r>
      <w:r w:rsidR="00C54346" w:rsidRPr="00135F4F">
        <w:t>–</w:t>
      </w:r>
      <w:r w:rsidR="00B46DC0" w:rsidRPr="00135F4F">
        <w:t xml:space="preserve"> </w:t>
      </w:r>
      <w:r w:rsidR="00E52C10">
        <w:t xml:space="preserve">Specjalista ds. Zieleni w </w:t>
      </w:r>
      <w:r w:rsidR="00663A22" w:rsidRPr="00135F4F">
        <w:t>Dzia</w:t>
      </w:r>
      <w:r w:rsidR="00E52C10">
        <w:t>le</w:t>
      </w:r>
      <w:r w:rsidR="00663A22" w:rsidRPr="00135F4F">
        <w:t xml:space="preserve"> </w:t>
      </w:r>
      <w:r w:rsidR="00E52C10">
        <w:t>Zieleni i Lasów</w:t>
      </w:r>
      <w:r w:rsidR="0006013E" w:rsidRPr="00135F4F">
        <w:t xml:space="preserve"> ZIM w Słupsku</w:t>
      </w:r>
      <w:r w:rsidR="002571C8" w:rsidRPr="00135F4F">
        <w:t>,</w:t>
      </w:r>
    </w:p>
    <w:p w14:paraId="63734F4A" w14:textId="77777777" w:rsidR="0006013E" w:rsidRPr="00135F4F" w:rsidRDefault="0006013E" w:rsidP="00540B08">
      <w:pPr>
        <w:pStyle w:val="Akapitzlist"/>
        <w:numPr>
          <w:ilvl w:val="0"/>
          <w:numId w:val="2"/>
        </w:numPr>
        <w:spacing w:after="0" w:line="240" w:lineRule="auto"/>
        <w:jc w:val="both"/>
      </w:pPr>
      <w:r w:rsidRPr="00135F4F">
        <w:t>w zakresie procedury zamówień publicznych:</w:t>
      </w:r>
    </w:p>
    <w:p w14:paraId="59B5B76D" w14:textId="36E3D36C" w:rsidR="0006013E" w:rsidRPr="00135F4F" w:rsidRDefault="00214106" w:rsidP="0006013E">
      <w:pPr>
        <w:pStyle w:val="Akapitzlist"/>
        <w:numPr>
          <w:ilvl w:val="1"/>
          <w:numId w:val="2"/>
        </w:numPr>
        <w:spacing w:after="0" w:line="240" w:lineRule="auto"/>
        <w:jc w:val="both"/>
      </w:pPr>
      <w:r w:rsidRPr="00135F4F">
        <w:t xml:space="preserve">p. </w:t>
      </w:r>
      <w:r w:rsidR="0006013E" w:rsidRPr="00135F4F">
        <w:t>Emanuela Sowińska</w:t>
      </w:r>
      <w:r w:rsidRPr="00135F4F">
        <w:t xml:space="preserve"> - </w:t>
      </w:r>
      <w:r w:rsidR="0006013E" w:rsidRPr="00135F4F">
        <w:t>Kierownik Działu Zamówień Publicznych ZIM w Słupsku</w:t>
      </w:r>
      <w:r w:rsidR="000B6A03" w:rsidRPr="00135F4F">
        <w:t>,</w:t>
      </w:r>
    </w:p>
    <w:p w14:paraId="2B4ABFDE" w14:textId="0280012D" w:rsidR="00214106" w:rsidRPr="00135F4F" w:rsidRDefault="0006013E" w:rsidP="0006013E">
      <w:pPr>
        <w:pStyle w:val="Akapitzlist"/>
        <w:numPr>
          <w:ilvl w:val="1"/>
          <w:numId w:val="2"/>
        </w:numPr>
        <w:spacing w:after="0" w:line="240" w:lineRule="auto"/>
        <w:jc w:val="both"/>
      </w:pPr>
      <w:r w:rsidRPr="00135F4F">
        <w:t xml:space="preserve">p. </w:t>
      </w:r>
      <w:r w:rsidR="00E52B9C" w:rsidRPr="00135F4F">
        <w:t>Ludmiła Wiczkowska</w:t>
      </w:r>
      <w:r w:rsidRPr="00135F4F">
        <w:t xml:space="preserve"> –Specjalista Działu Zamówień Publicznych ZIM w Słupsku</w:t>
      </w:r>
      <w:r w:rsidR="000B6A03" w:rsidRPr="00135F4F">
        <w:t>.</w:t>
      </w:r>
    </w:p>
    <w:p w14:paraId="529DF15B" w14:textId="77777777" w:rsidR="00E44222" w:rsidRPr="00135F4F" w:rsidRDefault="00214106" w:rsidP="00540B08">
      <w:pPr>
        <w:pStyle w:val="Akapitzlist"/>
        <w:spacing w:after="0" w:line="240" w:lineRule="auto"/>
        <w:ind w:left="1152"/>
        <w:jc w:val="both"/>
        <w:rPr>
          <w:rStyle w:val="Hipercze"/>
          <w:u w:val="none"/>
          <w:lang w:val="en-US"/>
        </w:rPr>
      </w:pPr>
      <w:r w:rsidRPr="00135F4F">
        <w:rPr>
          <w:lang w:val="en-US"/>
        </w:rPr>
        <w:t xml:space="preserve">Tel. 59/ </w:t>
      </w:r>
      <w:r w:rsidR="00D25A44" w:rsidRPr="00135F4F">
        <w:rPr>
          <w:lang w:val="en-US"/>
        </w:rPr>
        <w:t>84</w:t>
      </w:r>
      <w:r w:rsidR="001D0407" w:rsidRPr="00135F4F">
        <w:rPr>
          <w:lang w:val="en-US"/>
        </w:rPr>
        <w:t>1</w:t>
      </w:r>
      <w:r w:rsidR="00D25A44" w:rsidRPr="00135F4F">
        <w:rPr>
          <w:lang w:val="en-US"/>
        </w:rPr>
        <w:t xml:space="preserve"> 00 91</w:t>
      </w:r>
      <w:r w:rsidRPr="00135F4F">
        <w:rPr>
          <w:lang w:val="en-US"/>
        </w:rPr>
        <w:t xml:space="preserve">, e-mail: </w:t>
      </w:r>
      <w:hyperlink r:id="rId19" w:history="1">
        <w:r w:rsidR="00D25A44" w:rsidRPr="00135F4F">
          <w:rPr>
            <w:rStyle w:val="Hipercze"/>
            <w:lang w:val="en-US"/>
          </w:rPr>
          <w:t>zamowienia@zimslupsk.com</w:t>
        </w:r>
      </w:hyperlink>
      <w:r w:rsidR="00387389" w:rsidRPr="00135F4F">
        <w:rPr>
          <w:rStyle w:val="Hipercze"/>
          <w:u w:val="none"/>
          <w:lang w:val="en-US"/>
        </w:rPr>
        <w:t xml:space="preserve"> </w:t>
      </w:r>
    </w:p>
    <w:p w14:paraId="6DAF775F" w14:textId="0A82AFC6" w:rsidR="00803E06" w:rsidRPr="00135F4F" w:rsidRDefault="00387389" w:rsidP="00540B08">
      <w:pPr>
        <w:pStyle w:val="Akapitzlist"/>
        <w:spacing w:after="0" w:line="240" w:lineRule="auto"/>
        <w:ind w:left="1152"/>
        <w:jc w:val="both"/>
        <w:rPr>
          <w:rStyle w:val="Hipercze"/>
          <w:bCs/>
          <w:lang w:val="en-US"/>
        </w:rPr>
      </w:pPr>
      <w:r w:rsidRPr="00135F4F">
        <w:rPr>
          <w:bCs/>
        </w:rPr>
        <w:t xml:space="preserve">Platforma zakupowa </w:t>
      </w:r>
      <w:hyperlink r:id="rId20" w:history="1">
        <w:r w:rsidRPr="00135F4F">
          <w:rPr>
            <w:rStyle w:val="Hipercze"/>
            <w:bCs/>
          </w:rPr>
          <w:t>https://platformazakupowa.pl/pn/zimslupsk</w:t>
        </w:r>
      </w:hyperlink>
    </w:p>
    <w:p w14:paraId="7F835B8A" w14:textId="10411344" w:rsidR="00B914E0" w:rsidRPr="00135F4F" w:rsidRDefault="00B914E0" w:rsidP="00D97C61">
      <w:pPr>
        <w:spacing w:after="0" w:line="240" w:lineRule="auto"/>
        <w:jc w:val="both"/>
        <w:rPr>
          <w:bCs/>
          <w:lang w:val="en-US"/>
        </w:rPr>
      </w:pPr>
    </w:p>
    <w:p w14:paraId="6D5BA9DA" w14:textId="77777777" w:rsidR="00803E06" w:rsidRPr="00135F4F" w:rsidRDefault="00803E06" w:rsidP="00513F92">
      <w:pPr>
        <w:pStyle w:val="Akapitzlist"/>
        <w:numPr>
          <w:ilvl w:val="0"/>
          <w:numId w:val="20"/>
        </w:numPr>
        <w:spacing w:after="0" w:line="240" w:lineRule="auto"/>
        <w:jc w:val="both"/>
        <w:rPr>
          <w:b/>
        </w:rPr>
      </w:pPr>
      <w:r w:rsidRPr="00135F4F">
        <w:rPr>
          <w:b/>
        </w:rPr>
        <w:t>Wymagania dotyczące wadium:</w:t>
      </w:r>
    </w:p>
    <w:p w14:paraId="34DAFAC5" w14:textId="3FD72698" w:rsidR="00747308" w:rsidRPr="00135F4F" w:rsidRDefault="00603009" w:rsidP="00513F92">
      <w:pPr>
        <w:pStyle w:val="Akapitzlist"/>
        <w:numPr>
          <w:ilvl w:val="1"/>
          <w:numId w:val="20"/>
        </w:numPr>
        <w:tabs>
          <w:tab w:val="left" w:pos="993"/>
        </w:tabs>
        <w:spacing w:after="0" w:line="240" w:lineRule="auto"/>
        <w:ind w:left="993" w:hanging="633"/>
        <w:jc w:val="both"/>
      </w:pPr>
      <w:r w:rsidRPr="00135F4F">
        <w:t>Wykonawca przystępujący do przetargu jest zobowiązany wnieść wadium w wysokości</w:t>
      </w:r>
      <w:r w:rsidR="00747308" w:rsidRPr="00E52C10">
        <w:rPr>
          <w:b/>
        </w:rPr>
        <w:t xml:space="preserve"> </w:t>
      </w:r>
      <w:r w:rsidR="00E52C10">
        <w:rPr>
          <w:b/>
        </w:rPr>
        <w:t>4 00</w:t>
      </w:r>
      <w:r w:rsidR="00747308" w:rsidRPr="00E52C10">
        <w:rPr>
          <w:b/>
        </w:rPr>
        <w:t xml:space="preserve">0,00 zł </w:t>
      </w:r>
      <w:r w:rsidR="00747308" w:rsidRPr="00E52C10">
        <w:rPr>
          <w:bCs/>
        </w:rPr>
        <w:t>(</w:t>
      </w:r>
      <w:r w:rsidR="001A5104">
        <w:rPr>
          <w:bCs/>
        </w:rPr>
        <w:t>cztery tysiące</w:t>
      </w:r>
      <w:r w:rsidR="00747308" w:rsidRPr="00E52C10">
        <w:rPr>
          <w:bCs/>
        </w:rPr>
        <w:t xml:space="preserve"> złotych 00/100),</w:t>
      </w:r>
    </w:p>
    <w:p w14:paraId="5F011A83" w14:textId="77777777" w:rsidR="00603009" w:rsidRPr="00135F4F" w:rsidRDefault="00603009" w:rsidP="00513F92">
      <w:pPr>
        <w:pStyle w:val="Akapitzlist"/>
        <w:numPr>
          <w:ilvl w:val="1"/>
          <w:numId w:val="20"/>
        </w:numPr>
        <w:spacing w:after="0" w:line="240" w:lineRule="auto"/>
        <w:ind w:left="993" w:hanging="633"/>
        <w:jc w:val="both"/>
      </w:pPr>
      <w:r w:rsidRPr="00135F4F">
        <w:t>Wadium wnosi się przed upływem terminu składania ofert. Wadium musi obejmować cały okres związania ofertą.</w:t>
      </w:r>
    </w:p>
    <w:p w14:paraId="48630C73" w14:textId="77777777" w:rsidR="00603009" w:rsidRPr="00135F4F" w:rsidRDefault="00603009" w:rsidP="00513F92">
      <w:pPr>
        <w:pStyle w:val="Akapitzlist"/>
        <w:numPr>
          <w:ilvl w:val="1"/>
          <w:numId w:val="20"/>
        </w:numPr>
        <w:spacing w:after="0" w:line="240" w:lineRule="auto"/>
        <w:ind w:left="993" w:hanging="633"/>
        <w:jc w:val="both"/>
      </w:pPr>
      <w:r w:rsidRPr="00135F4F">
        <w:t>Wadium może być wniesione w jednej lub kilku następujących formach:</w:t>
      </w:r>
    </w:p>
    <w:p w14:paraId="1AE17118" w14:textId="77777777" w:rsidR="00603009" w:rsidRPr="00135F4F" w:rsidRDefault="00603009" w:rsidP="00603009">
      <w:pPr>
        <w:pStyle w:val="Akapitzlist"/>
        <w:numPr>
          <w:ilvl w:val="0"/>
          <w:numId w:val="3"/>
        </w:numPr>
        <w:spacing w:after="0" w:line="240" w:lineRule="auto"/>
        <w:ind w:left="1276" w:hanging="283"/>
        <w:jc w:val="both"/>
      </w:pPr>
      <w:r w:rsidRPr="00135F4F">
        <w:t>pieniądzu,</w:t>
      </w:r>
    </w:p>
    <w:p w14:paraId="55BC6CF9" w14:textId="294B90DA" w:rsidR="00603009" w:rsidRPr="00135F4F" w:rsidRDefault="00603009" w:rsidP="00603009">
      <w:pPr>
        <w:pStyle w:val="Akapitzlist"/>
        <w:numPr>
          <w:ilvl w:val="0"/>
          <w:numId w:val="3"/>
        </w:numPr>
        <w:spacing w:after="0" w:line="240" w:lineRule="auto"/>
        <w:ind w:left="1276" w:hanging="283"/>
        <w:jc w:val="both"/>
      </w:pPr>
      <w:r w:rsidRPr="00135F4F">
        <w:lastRenderedPageBreak/>
        <w:t>poręczeniach bankowych, lub poręczeniach spółdzielczej kasy oszczędnościowo-kredytowej, z</w:t>
      </w:r>
      <w:r w:rsidR="0057319A" w:rsidRPr="00135F4F">
        <w:t> </w:t>
      </w:r>
      <w:r w:rsidRPr="00135F4F">
        <w:t>tym że poręczenie kasy jest zawsze poręczeniem pieniężnym,</w:t>
      </w:r>
    </w:p>
    <w:p w14:paraId="38AD82B2" w14:textId="77777777" w:rsidR="00603009" w:rsidRPr="00135F4F" w:rsidRDefault="00603009" w:rsidP="00603009">
      <w:pPr>
        <w:pStyle w:val="Akapitzlist"/>
        <w:numPr>
          <w:ilvl w:val="0"/>
          <w:numId w:val="3"/>
        </w:numPr>
        <w:spacing w:after="0" w:line="240" w:lineRule="auto"/>
        <w:ind w:left="1276" w:hanging="283"/>
        <w:jc w:val="both"/>
      </w:pPr>
      <w:r w:rsidRPr="00135F4F">
        <w:t>gwarancjach bankowych,</w:t>
      </w:r>
    </w:p>
    <w:p w14:paraId="737BB244" w14:textId="77777777" w:rsidR="00603009" w:rsidRPr="00135F4F" w:rsidRDefault="00603009" w:rsidP="00603009">
      <w:pPr>
        <w:pStyle w:val="Akapitzlist"/>
        <w:numPr>
          <w:ilvl w:val="0"/>
          <w:numId w:val="3"/>
        </w:numPr>
        <w:spacing w:after="0" w:line="240" w:lineRule="auto"/>
        <w:ind w:left="1276" w:hanging="283"/>
        <w:jc w:val="both"/>
      </w:pPr>
      <w:r w:rsidRPr="00135F4F">
        <w:t>gwarancjach ubezpieczeniowych,</w:t>
      </w:r>
    </w:p>
    <w:p w14:paraId="6B72BF1B" w14:textId="77777777" w:rsidR="00603009" w:rsidRPr="00135F4F" w:rsidRDefault="00603009" w:rsidP="00603009">
      <w:pPr>
        <w:pStyle w:val="Akapitzlist"/>
        <w:numPr>
          <w:ilvl w:val="0"/>
          <w:numId w:val="3"/>
        </w:numPr>
        <w:spacing w:after="0" w:line="240" w:lineRule="auto"/>
        <w:ind w:left="1276" w:hanging="283"/>
        <w:jc w:val="both"/>
      </w:pPr>
      <w:r w:rsidRPr="00135F4F">
        <w:t>poręczeniach udzielanych przez podmioty, o których mowa w art. 6b ust. 5 pkt 2 ustawy z dnia 9 listopada 2000 r. o utworzeniu Polskiej Agencji Rozwoju Przedsiębiorczości (Dz. U. z 2019 r. poz. 310, z późn. zm.).</w:t>
      </w:r>
    </w:p>
    <w:p w14:paraId="2C1A57EF" w14:textId="77777777" w:rsidR="00603009" w:rsidRPr="00135F4F" w:rsidRDefault="00603009" w:rsidP="00513F92">
      <w:pPr>
        <w:pStyle w:val="Akapitzlist"/>
        <w:numPr>
          <w:ilvl w:val="1"/>
          <w:numId w:val="20"/>
        </w:numPr>
        <w:tabs>
          <w:tab w:val="left" w:pos="993"/>
        </w:tabs>
        <w:spacing w:after="0" w:line="240" w:lineRule="auto"/>
        <w:ind w:left="993" w:hanging="633"/>
        <w:jc w:val="both"/>
        <w:rPr>
          <w:color w:val="0070C0"/>
        </w:rPr>
      </w:pPr>
      <w:r w:rsidRPr="00135F4F">
        <w:rPr>
          <w:b/>
        </w:rPr>
        <w:t>Wadium w formie pieniężnej należy wnieść przelewem na rachunek bankowy Zamawiającego: 39 1140 1153 0000 2179 2400 1003.</w:t>
      </w:r>
    </w:p>
    <w:p w14:paraId="09AC3FAC"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t>Wadium wniesione w pieniądzu Zamawiający przechowuje na rachunku bankowym.</w:t>
      </w:r>
    </w:p>
    <w:p w14:paraId="2CC4DF8E" w14:textId="77777777" w:rsidR="00F62B5F" w:rsidRPr="00135F4F" w:rsidRDefault="00603009" w:rsidP="00513F92">
      <w:pPr>
        <w:pStyle w:val="Akapitzlist"/>
        <w:numPr>
          <w:ilvl w:val="1"/>
          <w:numId w:val="20"/>
        </w:numPr>
        <w:tabs>
          <w:tab w:val="left" w:pos="993"/>
        </w:tabs>
        <w:spacing w:after="0" w:line="240" w:lineRule="auto"/>
        <w:ind w:left="993" w:hanging="633"/>
        <w:jc w:val="both"/>
      </w:pPr>
      <w:r w:rsidRPr="00135F4F">
        <w:rPr>
          <w:b/>
        </w:rPr>
        <w:t>W przypadku wadium wniesionego w formie innej niż pieniężna:</w:t>
      </w:r>
    </w:p>
    <w:p w14:paraId="735AAA18" w14:textId="09602DA3" w:rsidR="00603009" w:rsidRPr="00135F4F" w:rsidRDefault="00603009" w:rsidP="00513F92">
      <w:pPr>
        <w:pStyle w:val="Akapitzlist"/>
        <w:numPr>
          <w:ilvl w:val="2"/>
          <w:numId w:val="20"/>
        </w:numPr>
        <w:tabs>
          <w:tab w:val="left" w:pos="993"/>
        </w:tabs>
        <w:spacing w:after="0" w:line="240" w:lineRule="auto"/>
        <w:jc w:val="both"/>
      </w:pPr>
      <w:r w:rsidRPr="00135F4F">
        <w:rPr>
          <w:b/>
          <w:bCs/>
        </w:rPr>
        <w:t>w postaci papierowej</w:t>
      </w:r>
      <w:r w:rsidRPr="00135F4F">
        <w:t xml:space="preserve"> – oryginał dokumentu wniesienia wadium należy złożyć wraz z ofertą w</w:t>
      </w:r>
      <w:r w:rsidR="0057319A" w:rsidRPr="00135F4F">
        <w:t> </w:t>
      </w:r>
      <w:r w:rsidRPr="00135F4F">
        <w:t xml:space="preserve">oddzielnej kopercie. Opakowanie z wadium powinno być oznaczone nazwą i adresem Wykonawcy oraz napisem: </w:t>
      </w:r>
      <w:r w:rsidRPr="00135F4F">
        <w:rPr>
          <w:b/>
        </w:rPr>
        <w:t xml:space="preserve">Wadium do postępowania na </w:t>
      </w:r>
      <w:r w:rsidR="00E52C10" w:rsidRPr="00E52C10">
        <w:rPr>
          <w:b/>
        </w:rPr>
        <w:t>Dostaw</w:t>
      </w:r>
      <w:r w:rsidR="0095273C">
        <w:rPr>
          <w:b/>
        </w:rPr>
        <w:t>ę</w:t>
      </w:r>
      <w:r w:rsidR="00E52C10" w:rsidRPr="00E52C10">
        <w:rPr>
          <w:b/>
        </w:rPr>
        <w:t xml:space="preserve"> elementów iluminacji drzew wraz z ich instalacją na skwerze między Alejami Sienkiewicza w Słupsku w ramach zadania inwestycyjnego pn. Oświetlenie drzew na skwerze pomiędzy Alejami Sienkiewicza</w:t>
      </w:r>
      <w:r w:rsidRPr="00135F4F">
        <w:rPr>
          <w:b/>
        </w:rPr>
        <w:t>. Znak sprawy</w:t>
      </w:r>
      <w:r w:rsidRPr="00FB3909">
        <w:rPr>
          <w:b/>
        </w:rPr>
        <w:t>: ZP.261.</w:t>
      </w:r>
      <w:r w:rsidR="00295A84" w:rsidRPr="00FB3909">
        <w:rPr>
          <w:b/>
        </w:rPr>
        <w:t>2</w:t>
      </w:r>
      <w:r w:rsidR="00FB3909" w:rsidRPr="00FB3909">
        <w:rPr>
          <w:b/>
        </w:rPr>
        <w:t>9</w:t>
      </w:r>
      <w:r w:rsidRPr="00FB3909">
        <w:rPr>
          <w:b/>
        </w:rPr>
        <w:t>.2020.ZP</w:t>
      </w:r>
      <w:r w:rsidR="00BE382A" w:rsidRPr="00FB3909">
        <w:rPr>
          <w:b/>
        </w:rPr>
        <w:t>3</w:t>
      </w:r>
      <w:r w:rsidRPr="00FB3909">
        <w:rPr>
          <w:b/>
        </w:rPr>
        <w:t>.</w:t>
      </w:r>
    </w:p>
    <w:p w14:paraId="783C57B2" w14:textId="77777777" w:rsidR="00603009" w:rsidRPr="00135F4F" w:rsidRDefault="00603009" w:rsidP="00513F92">
      <w:pPr>
        <w:pStyle w:val="Akapitzlist"/>
        <w:numPr>
          <w:ilvl w:val="2"/>
          <w:numId w:val="20"/>
        </w:numPr>
        <w:tabs>
          <w:tab w:val="left" w:pos="993"/>
        </w:tabs>
        <w:spacing w:after="0" w:line="240" w:lineRule="auto"/>
        <w:ind w:left="993" w:hanging="426"/>
        <w:jc w:val="both"/>
      </w:pPr>
      <w:r w:rsidRPr="00135F4F">
        <w:rPr>
          <w:b/>
        </w:rPr>
        <w:t xml:space="preserve">w </w:t>
      </w:r>
      <w:r w:rsidRPr="00135F4F">
        <w:rPr>
          <w:b/>
          <w:bCs/>
        </w:rPr>
        <w:t>postaci</w:t>
      </w:r>
      <w:r w:rsidRPr="00135F4F">
        <w:rPr>
          <w:b/>
        </w:rPr>
        <w:t xml:space="preserve"> elektronicznej – </w:t>
      </w:r>
      <w:r w:rsidRPr="00135F4F">
        <w:rPr>
          <w:bCs/>
        </w:rPr>
        <w:t>oryginał dokumentu wniesienia wadium</w:t>
      </w:r>
      <w:bookmarkStart w:id="12" w:name="_Hlk23844639"/>
      <w:r w:rsidRPr="00135F4F">
        <w:rPr>
          <w:bCs/>
        </w:rPr>
        <w:t xml:space="preserve">, tj. opatrzonego kwalifikowanym podpisem elektronicznym osób upoważnionych do jego wystawienia </w:t>
      </w:r>
      <w:bookmarkEnd w:id="12"/>
      <w:r w:rsidRPr="00135F4F">
        <w:rPr>
          <w:bCs/>
        </w:rPr>
        <w:t>należy złożyć w formie elektronicznej wraz z ofertą.</w:t>
      </w:r>
    </w:p>
    <w:p w14:paraId="3DFD46F8"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t>Wadium wniesione w formie innej niż pieniądz musi obejmować odpowiedzialność za wszystkie przypadki powodujące utratę wadium przez Wykonawcę określone w art. 46 ust. 4a i 5 Ustawy.</w:t>
      </w:r>
    </w:p>
    <w:p w14:paraId="389862F3"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918C95C" w14:textId="6FBA8DB9" w:rsidR="00603009" w:rsidRPr="00135F4F" w:rsidRDefault="00603009" w:rsidP="00513F92">
      <w:pPr>
        <w:pStyle w:val="Akapitzlist"/>
        <w:numPr>
          <w:ilvl w:val="1"/>
          <w:numId w:val="20"/>
        </w:numPr>
        <w:tabs>
          <w:tab w:val="left" w:pos="993"/>
        </w:tabs>
        <w:spacing w:after="0" w:line="240" w:lineRule="auto"/>
        <w:ind w:left="993" w:hanging="633"/>
        <w:jc w:val="both"/>
      </w:pPr>
      <w:r w:rsidRPr="00135F4F">
        <w:rPr>
          <w:b/>
        </w:rPr>
        <w:t>Wadium należy wnieść przed upływem terminu składania ofert, przy czym wadium wniesione w</w:t>
      </w:r>
      <w:r w:rsidR="005C5F8A">
        <w:rPr>
          <w:b/>
        </w:rPr>
        <w:t> </w:t>
      </w:r>
      <w:r w:rsidRPr="00135F4F">
        <w:rPr>
          <w:b/>
        </w:rPr>
        <w:t>pieniądzu za pomocą przelewu bankowego Zamawiający będzie uważał za skuteczne tylko wówczas, gdy bank prowadzący rachunek Zamawiającego potwierdzi, że otrzymał taki przelew przed upływem terminu składania ofert.</w:t>
      </w:r>
    </w:p>
    <w:p w14:paraId="56F1BA64"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128884B8" w14:textId="6F626BD0" w:rsidR="00603009" w:rsidRPr="00135F4F" w:rsidRDefault="00603009" w:rsidP="00513F92">
      <w:pPr>
        <w:pStyle w:val="Akapitzlist"/>
        <w:numPr>
          <w:ilvl w:val="1"/>
          <w:numId w:val="20"/>
        </w:numPr>
        <w:tabs>
          <w:tab w:val="left" w:pos="993"/>
        </w:tabs>
        <w:spacing w:after="0" w:line="240" w:lineRule="auto"/>
        <w:ind w:left="993" w:hanging="633"/>
        <w:jc w:val="both"/>
      </w:pPr>
      <w:r w:rsidRPr="00135F4F">
        <w:t>Wykonawcy, którego oferta została wybrana jako najkorzystniejsza, Zamawiający zwraca wadium niezwłocznie po zawarciu umowy w sprawie zmówienia publicznego</w:t>
      </w:r>
      <w:r w:rsidR="005F2C24" w:rsidRPr="00135F4F">
        <w:t>.</w:t>
      </w:r>
    </w:p>
    <w:p w14:paraId="1A583A06"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t>Zamawiający zwraca niezwłocznie wadium na wniosek Wykonawcy, który wycofał ofertę przed upływem terminu składania ofert.</w:t>
      </w:r>
    </w:p>
    <w:p w14:paraId="45B6ADFA"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t>Zamawiający żąda ponownego wniesienia wadium przez Wykonawcę, któremu zwrócono wadium na podstawie pkt. 14.10. SIWZ jeżeli w wyniku rozstrzygnięcia odwołania jego oferta została wybrana jako najkorzystniejsza. Wykonawca wnosi wadium w terminie określonym przez Zamawiającego.</w:t>
      </w:r>
    </w:p>
    <w:p w14:paraId="0C3D39B3" w14:textId="52FBA8AF" w:rsidR="00603009" w:rsidRPr="00135F4F" w:rsidRDefault="00603009" w:rsidP="00513F92">
      <w:pPr>
        <w:pStyle w:val="Akapitzlist"/>
        <w:numPr>
          <w:ilvl w:val="1"/>
          <w:numId w:val="20"/>
        </w:numPr>
        <w:tabs>
          <w:tab w:val="left" w:pos="993"/>
        </w:tabs>
        <w:spacing w:after="0" w:line="240" w:lineRule="auto"/>
        <w:ind w:left="993" w:hanging="633"/>
        <w:jc w:val="both"/>
      </w:pPr>
      <w:r w:rsidRPr="00135F4F">
        <w:t>Jeżeli wadium wniesiono w pieniądzu, Zamawiający zwraca je wraz z odsetkami wynikającymi z</w:t>
      </w:r>
      <w:r w:rsidR="0057319A" w:rsidRPr="00135F4F">
        <w:t> </w:t>
      </w:r>
      <w:r w:rsidRPr="00135F4F">
        <w:t>umowy rachunku bankowego, na którym było ono przechowywane, pomniejszone o koszty prowadzenia rachunku bankowego oraz prowizji bankowej za przelew pieniędzy na rachunek bankowy wskazany przez Wykonawcę.</w:t>
      </w:r>
    </w:p>
    <w:p w14:paraId="23DB2E65" w14:textId="2B6272B8" w:rsidR="00603009" w:rsidRPr="00135F4F" w:rsidRDefault="00603009" w:rsidP="00513F92">
      <w:pPr>
        <w:pStyle w:val="Akapitzlist"/>
        <w:numPr>
          <w:ilvl w:val="1"/>
          <w:numId w:val="20"/>
        </w:numPr>
        <w:tabs>
          <w:tab w:val="left" w:pos="993"/>
        </w:tabs>
        <w:spacing w:after="0" w:line="240" w:lineRule="auto"/>
        <w:ind w:left="993" w:hanging="633"/>
        <w:jc w:val="both"/>
      </w:pPr>
      <w:r w:rsidRPr="00135F4F">
        <w:t>Zgodnie z art. 46 ust. 4a Ustawy Zamawiający zatrzymuje wadium wraz z odsetkami, jeżeli Wykonawca w odpowiedzi na wezwanie, o którym mowa w art. 26 ust. 3 i 3a Ustawy, z przyczyn leżących po jego stronie, nie złożył oświadczeń lub dokumentów potwierdzających okoliczności, o</w:t>
      </w:r>
      <w:r w:rsidR="005C5F8A">
        <w:t> </w:t>
      </w:r>
      <w:r w:rsidRPr="00135F4F">
        <w:t xml:space="preserve">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A8F8C2B" w14:textId="77777777" w:rsidR="00603009" w:rsidRPr="00135F4F" w:rsidRDefault="00603009" w:rsidP="00513F92">
      <w:pPr>
        <w:pStyle w:val="Akapitzlist"/>
        <w:numPr>
          <w:ilvl w:val="1"/>
          <w:numId w:val="20"/>
        </w:numPr>
        <w:tabs>
          <w:tab w:val="left" w:pos="993"/>
        </w:tabs>
        <w:spacing w:after="0" w:line="240" w:lineRule="auto"/>
        <w:ind w:left="993" w:hanging="633"/>
        <w:jc w:val="both"/>
      </w:pPr>
      <w:r w:rsidRPr="00135F4F">
        <w:lastRenderedPageBreak/>
        <w:t>Zgodnie z art. 46 ust. 5 Ustawy Zamawiający zatrzymuje wadium wraz z odsetkami, jeżeli Wykonawca, którego oferta została wybrana:</w:t>
      </w:r>
    </w:p>
    <w:p w14:paraId="261A59A3" w14:textId="3D75EAF0" w:rsidR="00603009" w:rsidRPr="00135F4F" w:rsidRDefault="00603009" w:rsidP="007073D3">
      <w:pPr>
        <w:pStyle w:val="Akapitzlist"/>
        <w:numPr>
          <w:ilvl w:val="0"/>
          <w:numId w:val="6"/>
        </w:numPr>
        <w:spacing w:after="0" w:line="240" w:lineRule="auto"/>
        <w:ind w:left="1276" w:hanging="425"/>
        <w:jc w:val="both"/>
      </w:pPr>
      <w:r w:rsidRPr="00135F4F">
        <w:t>odmówił podpisania umowy w sprawie zamówienia publicznego na warunkach określonych w</w:t>
      </w:r>
      <w:r w:rsidR="0057319A" w:rsidRPr="00135F4F">
        <w:t> </w:t>
      </w:r>
      <w:r w:rsidRPr="00135F4F">
        <w:t>ofercie,</w:t>
      </w:r>
    </w:p>
    <w:p w14:paraId="5BED9070" w14:textId="6F3C2690" w:rsidR="00603009" w:rsidRPr="00135F4F" w:rsidRDefault="00603009" w:rsidP="00603009">
      <w:pPr>
        <w:pStyle w:val="Akapitzlist"/>
        <w:numPr>
          <w:ilvl w:val="0"/>
          <w:numId w:val="6"/>
        </w:numPr>
        <w:spacing w:after="0" w:line="240" w:lineRule="auto"/>
        <w:ind w:left="1276" w:hanging="425"/>
        <w:jc w:val="both"/>
      </w:pPr>
      <w:r w:rsidRPr="00135F4F">
        <w:t>zawarcie umowy w sprawie zamówienia publicznego stało się niemożliwe z przyczyn leżących po stronie Wykonawcy.</w:t>
      </w:r>
    </w:p>
    <w:p w14:paraId="71A049A3" w14:textId="77777777" w:rsidR="00115C70" w:rsidRPr="00135F4F" w:rsidRDefault="00115C70" w:rsidP="00115C70">
      <w:pPr>
        <w:spacing w:after="0" w:line="240" w:lineRule="auto"/>
        <w:ind w:left="851"/>
        <w:jc w:val="both"/>
      </w:pPr>
    </w:p>
    <w:p w14:paraId="51165CEC" w14:textId="77777777" w:rsidR="004F1E2C" w:rsidRPr="00135F4F" w:rsidRDefault="004F1E2C" w:rsidP="00513F92">
      <w:pPr>
        <w:pStyle w:val="Akapitzlist"/>
        <w:numPr>
          <w:ilvl w:val="0"/>
          <w:numId w:val="20"/>
        </w:numPr>
        <w:spacing w:after="0" w:line="240" w:lineRule="auto"/>
        <w:jc w:val="both"/>
        <w:rPr>
          <w:b/>
        </w:rPr>
      </w:pPr>
      <w:r w:rsidRPr="00135F4F">
        <w:rPr>
          <w:b/>
        </w:rPr>
        <w:t>Termin związania ofertą:</w:t>
      </w:r>
    </w:p>
    <w:p w14:paraId="61F7A2AC" w14:textId="77777777" w:rsidR="004F1E2C" w:rsidRPr="00135F4F" w:rsidRDefault="004F1E2C" w:rsidP="00513F92">
      <w:pPr>
        <w:pStyle w:val="Akapitzlist"/>
        <w:numPr>
          <w:ilvl w:val="1"/>
          <w:numId w:val="20"/>
        </w:numPr>
        <w:tabs>
          <w:tab w:val="left" w:pos="993"/>
        </w:tabs>
        <w:spacing w:after="0" w:line="240" w:lineRule="auto"/>
        <w:ind w:left="993" w:hanging="633"/>
        <w:jc w:val="both"/>
      </w:pPr>
      <w:r w:rsidRPr="00135F4F">
        <w:t>Wykonawca pozostaje związany ofertą przez okres 30 dni. Bieg terminu związania ofertą rozpoczyna się wraz z upływem terminu składania ofert.</w:t>
      </w:r>
    </w:p>
    <w:p w14:paraId="742891A0" w14:textId="77777777" w:rsidR="007D2351" w:rsidRPr="00135F4F" w:rsidRDefault="007D2351" w:rsidP="00513F92">
      <w:pPr>
        <w:pStyle w:val="Akapitzlist"/>
        <w:numPr>
          <w:ilvl w:val="1"/>
          <w:numId w:val="20"/>
        </w:numPr>
        <w:tabs>
          <w:tab w:val="left" w:pos="993"/>
        </w:tabs>
        <w:spacing w:after="0" w:line="240" w:lineRule="auto"/>
        <w:ind w:left="993" w:hanging="633"/>
        <w:jc w:val="both"/>
      </w:pPr>
      <w:r w:rsidRPr="00135F4F">
        <w:t>W przypadku wniesienia odwołania po upływie terminu składania ofert bieg terminu związania ofertą ulega zawieszeniu do czasu ogłoszenia orzeczenia przez Krajową Izbę Odwoławczą.</w:t>
      </w:r>
    </w:p>
    <w:p w14:paraId="53678B9A" w14:textId="042286DD" w:rsidR="004F1E2C" w:rsidRPr="00135F4F" w:rsidRDefault="004F1E2C" w:rsidP="00513F92">
      <w:pPr>
        <w:pStyle w:val="Akapitzlist"/>
        <w:numPr>
          <w:ilvl w:val="1"/>
          <w:numId w:val="20"/>
        </w:numPr>
        <w:tabs>
          <w:tab w:val="left" w:pos="993"/>
        </w:tabs>
        <w:spacing w:after="0" w:line="240" w:lineRule="auto"/>
        <w:ind w:left="993" w:hanging="633"/>
        <w:jc w:val="both"/>
      </w:pPr>
      <w:r w:rsidRPr="00135F4F">
        <w:t xml:space="preserve">Wykonawca samodzielnie lub na wniosek Zamawiającego </w:t>
      </w:r>
      <w:r w:rsidR="00D33C48" w:rsidRPr="00135F4F">
        <w:t xml:space="preserve">może przedłużyć termin związania ofertą, z tym, że Zamawiający może tylko raz, co najmniej 3 dni przed upływem terminu związania ofertą zwrócić się do Wykonawców o wyrażenie zgody </w:t>
      </w:r>
      <w:r w:rsidR="00FB0130" w:rsidRPr="00135F4F">
        <w:t>na</w:t>
      </w:r>
      <w:r w:rsidR="00D33C48" w:rsidRPr="00135F4F">
        <w:t xml:space="preserve"> przedłużenie terminu </w:t>
      </w:r>
      <w:r w:rsidR="00FB0130" w:rsidRPr="00135F4F">
        <w:t>o</w:t>
      </w:r>
      <w:r w:rsidR="00D33C48" w:rsidRPr="00135F4F">
        <w:t xml:space="preserve"> oznaczony okres, nie dłuższy jednak niż 60 dni.</w:t>
      </w:r>
    </w:p>
    <w:p w14:paraId="7E56E814" w14:textId="392CBCFD" w:rsidR="00FA61AA" w:rsidRPr="00135F4F" w:rsidRDefault="00FA61AA" w:rsidP="00513F92">
      <w:pPr>
        <w:pStyle w:val="Akapitzlist"/>
        <w:numPr>
          <w:ilvl w:val="1"/>
          <w:numId w:val="20"/>
        </w:numPr>
        <w:tabs>
          <w:tab w:val="left" w:pos="993"/>
        </w:tabs>
        <w:spacing w:after="0" w:line="240" w:lineRule="auto"/>
        <w:ind w:left="993" w:hanging="633"/>
        <w:jc w:val="both"/>
      </w:pPr>
      <w:r w:rsidRPr="00135F4F">
        <w:t>Odmowa wyrażenia zgody, o której mowa w pkt 1</w:t>
      </w:r>
      <w:r w:rsidR="00231C9A">
        <w:t>4</w:t>
      </w:r>
      <w:r w:rsidRPr="00135F4F">
        <w:t>.3 SIWZ nie powoduje utraty wadium.</w:t>
      </w:r>
    </w:p>
    <w:p w14:paraId="3B9C82E9" w14:textId="22CF95C9" w:rsidR="00FA61AA" w:rsidRPr="00135F4F" w:rsidRDefault="00FA61AA" w:rsidP="00513F92">
      <w:pPr>
        <w:pStyle w:val="Akapitzlist"/>
        <w:numPr>
          <w:ilvl w:val="1"/>
          <w:numId w:val="20"/>
        </w:numPr>
        <w:tabs>
          <w:tab w:val="left" w:pos="993"/>
        </w:tabs>
        <w:spacing w:after="0" w:line="240" w:lineRule="auto"/>
        <w:ind w:left="993" w:hanging="633"/>
        <w:jc w:val="both"/>
      </w:pPr>
      <w:r w:rsidRPr="00135F4F">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25D1D45" w14:textId="77777777" w:rsidR="006B601E" w:rsidRPr="00135F4F" w:rsidRDefault="006B601E" w:rsidP="006B601E">
      <w:pPr>
        <w:pStyle w:val="Akapitzlist"/>
        <w:tabs>
          <w:tab w:val="left" w:pos="993"/>
        </w:tabs>
        <w:spacing w:after="0" w:line="240" w:lineRule="auto"/>
        <w:ind w:left="993"/>
        <w:jc w:val="both"/>
      </w:pPr>
    </w:p>
    <w:p w14:paraId="4F9BC006" w14:textId="77777777" w:rsidR="00D33C48" w:rsidRPr="00135F4F" w:rsidRDefault="00D33C48" w:rsidP="00513F92">
      <w:pPr>
        <w:pStyle w:val="Akapitzlist"/>
        <w:numPr>
          <w:ilvl w:val="0"/>
          <w:numId w:val="20"/>
        </w:numPr>
        <w:spacing w:after="0" w:line="240" w:lineRule="auto"/>
        <w:jc w:val="both"/>
        <w:rPr>
          <w:b/>
        </w:rPr>
      </w:pPr>
      <w:r w:rsidRPr="00135F4F">
        <w:rPr>
          <w:b/>
        </w:rPr>
        <w:t>Opis sposobu przygotowania oferty:</w:t>
      </w:r>
    </w:p>
    <w:p w14:paraId="252291B4" w14:textId="77777777" w:rsidR="00D33C48" w:rsidRPr="00135F4F" w:rsidRDefault="00D33C48" w:rsidP="00513F92">
      <w:pPr>
        <w:pStyle w:val="Akapitzlist"/>
        <w:numPr>
          <w:ilvl w:val="1"/>
          <w:numId w:val="20"/>
        </w:numPr>
        <w:tabs>
          <w:tab w:val="left" w:pos="993"/>
        </w:tabs>
        <w:spacing w:after="0" w:line="240" w:lineRule="auto"/>
        <w:ind w:left="993" w:hanging="633"/>
        <w:jc w:val="both"/>
      </w:pPr>
      <w:r w:rsidRPr="00135F4F">
        <w:t>Każdy Wykonawca może złożyć tylko jedną ofertę obejmującą realizację przedmiotu zamówienia. Treść oferty musi odpowiadać treści specyfikacji istotnych warunków zamówienia.</w:t>
      </w:r>
    </w:p>
    <w:p w14:paraId="3A3C72F8" w14:textId="77777777" w:rsidR="001F7CBC" w:rsidRPr="00135F4F" w:rsidRDefault="001F7CBC" w:rsidP="00513F92">
      <w:pPr>
        <w:pStyle w:val="Akapitzlist"/>
        <w:numPr>
          <w:ilvl w:val="1"/>
          <w:numId w:val="20"/>
        </w:numPr>
        <w:tabs>
          <w:tab w:val="left" w:pos="993"/>
        </w:tabs>
        <w:spacing w:after="0" w:line="240" w:lineRule="auto"/>
        <w:ind w:left="993" w:hanging="633"/>
        <w:jc w:val="both"/>
      </w:pPr>
      <w:r w:rsidRPr="00135F4F">
        <w:t xml:space="preserve">Ofertę należy sporządzić wg Formularza </w:t>
      </w:r>
      <w:r w:rsidR="00384A4F" w:rsidRPr="00135F4F">
        <w:t>„OFERTA”</w:t>
      </w:r>
      <w:r w:rsidRPr="00135F4F">
        <w:t xml:space="preserve"> (załącznik nr 1 do SIWZ) oraz załączyć wymagane oświadczenia i dokumenty.</w:t>
      </w:r>
    </w:p>
    <w:p w14:paraId="7A78270D" w14:textId="36048BB3" w:rsidR="006967FD" w:rsidRPr="00135F4F" w:rsidRDefault="006967FD" w:rsidP="00513F92">
      <w:pPr>
        <w:pStyle w:val="Akapitzlist"/>
        <w:numPr>
          <w:ilvl w:val="1"/>
          <w:numId w:val="20"/>
        </w:numPr>
        <w:tabs>
          <w:tab w:val="left" w:pos="993"/>
        </w:tabs>
        <w:spacing w:after="0" w:line="240" w:lineRule="auto"/>
        <w:ind w:left="993" w:hanging="633"/>
        <w:jc w:val="both"/>
      </w:pPr>
      <w:r w:rsidRPr="00135F4F">
        <w:rPr>
          <w:b/>
          <w:bCs/>
        </w:rPr>
        <w:t xml:space="preserve">Instrukcja złożenia oferty w </w:t>
      </w:r>
      <w:r w:rsidR="00115C70" w:rsidRPr="00135F4F">
        <w:rPr>
          <w:b/>
          <w:bCs/>
        </w:rPr>
        <w:t>postaci</w:t>
      </w:r>
      <w:r w:rsidRPr="00135F4F">
        <w:rPr>
          <w:b/>
          <w:bCs/>
        </w:rPr>
        <w:t xml:space="preserve"> p</w:t>
      </w:r>
      <w:r w:rsidR="00115C70" w:rsidRPr="00135F4F">
        <w:rPr>
          <w:b/>
          <w:bCs/>
        </w:rPr>
        <w:t>apierowej</w:t>
      </w:r>
      <w:r w:rsidRPr="00135F4F">
        <w:rPr>
          <w:b/>
          <w:bCs/>
        </w:rPr>
        <w:t>:</w:t>
      </w:r>
    </w:p>
    <w:p w14:paraId="4E78A235" w14:textId="017DAD9B" w:rsidR="006967FD" w:rsidRPr="00135F4F" w:rsidRDefault="006967FD" w:rsidP="00513F92">
      <w:pPr>
        <w:pStyle w:val="Akapitzlist"/>
        <w:numPr>
          <w:ilvl w:val="2"/>
          <w:numId w:val="20"/>
        </w:numPr>
        <w:tabs>
          <w:tab w:val="left" w:pos="1276"/>
        </w:tabs>
        <w:spacing w:after="0" w:line="240" w:lineRule="auto"/>
        <w:ind w:left="1276" w:hanging="283"/>
        <w:jc w:val="both"/>
        <w:rPr>
          <w:color w:val="FF0000"/>
        </w:rPr>
      </w:pPr>
      <w:r w:rsidRPr="00135F4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w:t>
      </w:r>
      <w:r w:rsidR="00E44222" w:rsidRPr="00135F4F">
        <w:t>c</w:t>
      </w:r>
      <w:r w:rsidR="00066F67" w:rsidRPr="00135F4F">
        <w:t>y</w:t>
      </w:r>
      <w:r w:rsidR="00066F67" w:rsidRPr="00135F4F">
        <w:rPr>
          <w:color w:val="FF0000"/>
        </w:rPr>
        <w:t xml:space="preserve"> </w:t>
      </w:r>
    </w:p>
    <w:p w14:paraId="1EC2025A" w14:textId="77777777" w:rsidR="006967FD" w:rsidRPr="00135F4F" w:rsidRDefault="006967FD" w:rsidP="00513F92">
      <w:pPr>
        <w:pStyle w:val="Akapitzlist"/>
        <w:numPr>
          <w:ilvl w:val="2"/>
          <w:numId w:val="20"/>
        </w:numPr>
        <w:tabs>
          <w:tab w:val="left" w:pos="1276"/>
        </w:tabs>
        <w:spacing w:after="0" w:line="240" w:lineRule="auto"/>
        <w:ind w:left="1276" w:hanging="283"/>
        <w:jc w:val="both"/>
      </w:pPr>
      <w:r w:rsidRPr="00135F4F">
        <w:t>Wszystkie strony oferty zaleca się kolejno ponumerować. Wszystkie strony (kartki) zaleca się spiąć (zszyć) w sposób uniemożliwiający dekompletację.</w:t>
      </w:r>
    </w:p>
    <w:p w14:paraId="13E0FCC2" w14:textId="77777777" w:rsidR="006967FD" w:rsidRPr="00135F4F" w:rsidRDefault="006967FD" w:rsidP="00513F92">
      <w:pPr>
        <w:pStyle w:val="Akapitzlist"/>
        <w:numPr>
          <w:ilvl w:val="2"/>
          <w:numId w:val="20"/>
        </w:numPr>
        <w:tabs>
          <w:tab w:val="left" w:pos="1276"/>
        </w:tabs>
        <w:spacing w:after="0" w:line="240" w:lineRule="auto"/>
        <w:ind w:left="1276" w:hanging="283"/>
        <w:jc w:val="both"/>
      </w:pPr>
      <w:r w:rsidRPr="00135F4F">
        <w:t>Błędy zaleca się poprawiać poprzez skreślenie z utrzymaniem czytelności skreślonych wyrażeń lub liczb. Wszelkie poprawki lub zmiany w tekście oferty zaleca się parafować i datować własnoręcznie przez osobę podpisującą ofertę.</w:t>
      </w:r>
    </w:p>
    <w:p w14:paraId="394D4B96" w14:textId="318469AD" w:rsidR="006967FD" w:rsidRPr="00135F4F" w:rsidRDefault="006967FD" w:rsidP="00513F92">
      <w:pPr>
        <w:pStyle w:val="Akapitzlist"/>
        <w:numPr>
          <w:ilvl w:val="2"/>
          <w:numId w:val="20"/>
        </w:numPr>
        <w:tabs>
          <w:tab w:val="left" w:pos="1276"/>
        </w:tabs>
        <w:spacing w:after="0" w:line="240" w:lineRule="auto"/>
        <w:ind w:left="1276" w:hanging="283"/>
        <w:jc w:val="both"/>
      </w:pPr>
      <w:r w:rsidRPr="00135F4F">
        <w:t xml:space="preserve">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w:t>
      </w:r>
      <w:r w:rsidR="00066F67" w:rsidRPr="00135F4F">
        <w:br/>
      </w:r>
      <w:r w:rsidRPr="00135F4F">
        <w:t>76-200 Słupsk oraz oznaczyć napisem:</w:t>
      </w:r>
    </w:p>
    <w:p w14:paraId="34B5E0BF" w14:textId="6B87C851" w:rsidR="006967FD" w:rsidRPr="00FB3909" w:rsidRDefault="006967FD" w:rsidP="00CB55E7">
      <w:pPr>
        <w:pStyle w:val="Akapitzlist"/>
        <w:spacing w:after="0" w:line="240" w:lineRule="auto"/>
        <w:ind w:left="1276"/>
        <w:jc w:val="center"/>
        <w:rPr>
          <w:b/>
        </w:rPr>
      </w:pPr>
      <w:r w:rsidRPr="00135F4F">
        <w:rPr>
          <w:b/>
        </w:rPr>
        <w:t>Przetarg nieograniczony – oferta na „</w:t>
      </w:r>
      <w:r w:rsidR="0095273C" w:rsidRPr="0095273C">
        <w:rPr>
          <w:b/>
          <w:bCs/>
        </w:rPr>
        <w:t>Dostaw</w:t>
      </w:r>
      <w:r w:rsidR="0095273C">
        <w:rPr>
          <w:b/>
          <w:bCs/>
        </w:rPr>
        <w:t>ę</w:t>
      </w:r>
      <w:r w:rsidR="0095273C" w:rsidRPr="0095273C">
        <w:rPr>
          <w:b/>
          <w:bCs/>
        </w:rPr>
        <w:t xml:space="preserve"> elementów iluminacji drzew wraz z ich instalacją na skwerze między Alejami Sienkiewicza w Słupsku w ramach zadania inwestycyjnego pn. Oświetlenie drzew na skwerze pomiędzy Alejami Sienkiewicza</w:t>
      </w:r>
      <w:r w:rsidRPr="00135F4F">
        <w:rPr>
          <w:b/>
        </w:rPr>
        <w:t xml:space="preserve"> </w:t>
      </w:r>
      <w:r w:rsidRPr="00FB3909">
        <w:rPr>
          <w:b/>
        </w:rPr>
        <w:t>ZP.261.</w:t>
      </w:r>
      <w:r w:rsidR="00295A84" w:rsidRPr="00FB3909">
        <w:rPr>
          <w:b/>
        </w:rPr>
        <w:t>2</w:t>
      </w:r>
      <w:r w:rsidR="00FB3909" w:rsidRPr="00FB3909">
        <w:rPr>
          <w:b/>
        </w:rPr>
        <w:t>9</w:t>
      </w:r>
      <w:r w:rsidRPr="00FB3909">
        <w:rPr>
          <w:b/>
        </w:rPr>
        <w:t>.2020.ZP</w:t>
      </w:r>
      <w:r w:rsidR="00606A9A" w:rsidRPr="00FB3909">
        <w:rPr>
          <w:b/>
        </w:rPr>
        <w:t>3</w:t>
      </w:r>
      <w:r w:rsidRPr="00FB3909">
        <w:rPr>
          <w:b/>
        </w:rPr>
        <w:t xml:space="preserve"> </w:t>
      </w:r>
    </w:p>
    <w:p w14:paraId="407BD422" w14:textId="61048D47" w:rsidR="006967FD" w:rsidRPr="00135F4F" w:rsidRDefault="006967FD" w:rsidP="006967FD">
      <w:pPr>
        <w:pStyle w:val="Akapitzlist"/>
        <w:tabs>
          <w:tab w:val="left" w:pos="993"/>
        </w:tabs>
        <w:spacing w:after="0" w:line="240" w:lineRule="auto"/>
        <w:ind w:left="792"/>
        <w:jc w:val="center"/>
      </w:pPr>
      <w:r w:rsidRPr="00FB3909">
        <w:rPr>
          <w:b/>
        </w:rPr>
        <w:t xml:space="preserve">Nie otwierać przed dniem </w:t>
      </w:r>
      <w:r w:rsidR="00F4687D" w:rsidRPr="00FB3909">
        <w:rPr>
          <w:b/>
        </w:rPr>
        <w:t>04</w:t>
      </w:r>
      <w:r w:rsidR="000B316B" w:rsidRPr="00FB3909">
        <w:rPr>
          <w:b/>
        </w:rPr>
        <w:t>.</w:t>
      </w:r>
      <w:r w:rsidR="00923244" w:rsidRPr="00FB3909">
        <w:rPr>
          <w:b/>
        </w:rPr>
        <w:t>1</w:t>
      </w:r>
      <w:r w:rsidR="00F4687D" w:rsidRPr="00FB3909">
        <w:rPr>
          <w:b/>
        </w:rPr>
        <w:t>1</w:t>
      </w:r>
      <w:r w:rsidRPr="00FB3909">
        <w:rPr>
          <w:b/>
        </w:rPr>
        <w:t>.2020 r. godz</w:t>
      </w:r>
      <w:r w:rsidRPr="00135F4F">
        <w:rPr>
          <w:b/>
        </w:rPr>
        <w:t>. 10:15.</w:t>
      </w:r>
    </w:p>
    <w:p w14:paraId="6985E089" w14:textId="77777777" w:rsidR="006967FD" w:rsidRPr="00135F4F" w:rsidRDefault="006967FD" w:rsidP="006967FD">
      <w:pPr>
        <w:pStyle w:val="Akapitzlist"/>
        <w:tabs>
          <w:tab w:val="left" w:pos="993"/>
        </w:tabs>
        <w:spacing w:after="0" w:line="240" w:lineRule="auto"/>
        <w:ind w:left="792"/>
        <w:jc w:val="both"/>
      </w:pPr>
    </w:p>
    <w:p w14:paraId="5003CCD9" w14:textId="77777777" w:rsidR="006967FD" w:rsidRPr="00135F4F" w:rsidRDefault="006967FD" w:rsidP="006967FD">
      <w:pPr>
        <w:pStyle w:val="Akapitzlist"/>
        <w:tabs>
          <w:tab w:val="left" w:pos="993"/>
        </w:tabs>
        <w:spacing w:after="0" w:line="240" w:lineRule="auto"/>
        <w:ind w:left="792"/>
        <w:jc w:val="center"/>
      </w:pPr>
      <w:r w:rsidRPr="00135F4F">
        <w:t>Na kopercie wewnętrznej należy podać nazwę i adres Wykonawcy.</w:t>
      </w:r>
    </w:p>
    <w:p w14:paraId="3CD67BF2" w14:textId="77777777" w:rsidR="006967FD" w:rsidRPr="00135F4F" w:rsidRDefault="006967FD" w:rsidP="00513F92">
      <w:pPr>
        <w:pStyle w:val="Akapitzlist"/>
        <w:numPr>
          <w:ilvl w:val="2"/>
          <w:numId w:val="20"/>
        </w:numPr>
        <w:tabs>
          <w:tab w:val="left" w:pos="1276"/>
        </w:tabs>
        <w:spacing w:after="0" w:line="240" w:lineRule="auto"/>
        <w:ind w:left="1276" w:hanging="283"/>
        <w:jc w:val="both"/>
      </w:pPr>
      <w:r w:rsidRPr="00135F4F">
        <w:t xml:space="preserve">Wykonawca może wprowadzić zmiany w złożonej ofercie lub ją wycofać, pod warunkiem, że uczyni to przed upływem terminu składania ofert. Zarówno zmiana jak i wycofanie oferty wymagają zachowania formy pisemnej. W takim przypadku należy powiadomić Zamawiającego, </w:t>
      </w:r>
      <w:r w:rsidRPr="00135F4F">
        <w:lastRenderedPageBreak/>
        <w:t>składając zmiany lub powiadomienie o wycofaniu oferty według takich samych zasad jak składanie oferty, tj. w kopertach, odpowiednio oznakowanych „zmiana oferty” lub „wycofanie oferty”.</w:t>
      </w:r>
    </w:p>
    <w:p w14:paraId="0B5DC7F6" w14:textId="0CB21699" w:rsidR="006967FD" w:rsidRPr="00135F4F" w:rsidRDefault="006967FD" w:rsidP="00513F92">
      <w:pPr>
        <w:pStyle w:val="Akapitzlist"/>
        <w:numPr>
          <w:ilvl w:val="2"/>
          <w:numId w:val="20"/>
        </w:numPr>
        <w:tabs>
          <w:tab w:val="left" w:pos="1276"/>
        </w:tabs>
        <w:spacing w:after="0" w:line="240" w:lineRule="auto"/>
        <w:ind w:left="1276" w:hanging="283"/>
        <w:jc w:val="both"/>
      </w:pPr>
      <w:r w:rsidRPr="00135F4F">
        <w:t>Zamawiający nie ponosi odpowiedzialności za otwarcie oferty w przypadku nieprawidłowego oznaczenia na kopercie.</w:t>
      </w:r>
    </w:p>
    <w:p w14:paraId="4D759168" w14:textId="7AD7D1CF" w:rsidR="00E44222" w:rsidRDefault="00E44222" w:rsidP="00513F92">
      <w:pPr>
        <w:pStyle w:val="Akapitzlist"/>
        <w:numPr>
          <w:ilvl w:val="2"/>
          <w:numId w:val="20"/>
        </w:numPr>
        <w:tabs>
          <w:tab w:val="left" w:pos="1276"/>
        </w:tabs>
        <w:spacing w:after="0" w:line="240" w:lineRule="auto"/>
        <w:ind w:left="1276" w:hanging="283"/>
        <w:jc w:val="both"/>
      </w:pPr>
      <w:r w:rsidRPr="00135F4F">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roku o zwalczaniu nieuczciwej konkurencji </w:t>
      </w:r>
      <w:r w:rsidRPr="00135F4F">
        <w:rPr>
          <w:bCs/>
        </w:rPr>
        <w:t>(</w:t>
      </w:r>
      <w:r w:rsidRPr="00135F4F">
        <w:t xml:space="preserve">t.j. Dz. U. z 2019 r., poz. 1010 z późn.zm.), które Wykonawca pragnie zastrzec jako tajemnicę przedsiębiorstwa winny być załączone w osobnej kopercie, opatrzone napisem </w:t>
      </w:r>
      <w:r w:rsidRPr="00135F4F">
        <w:rPr>
          <w:i/>
        </w:rPr>
        <w:t xml:space="preserve">„Informacje stanowiące tajemnicę przedsiębiorstwa – nie udostępniać”, </w:t>
      </w:r>
      <w:r w:rsidRPr="00135F4F">
        <w:t>z</w:t>
      </w:r>
      <w:r w:rsidR="000B316B" w:rsidRPr="00135F4F">
        <w:t> </w:t>
      </w:r>
      <w:r w:rsidRPr="00135F4F">
        <w:t>zachowaniem kolejności numerowania stron.</w:t>
      </w:r>
    </w:p>
    <w:p w14:paraId="4498F1A7" w14:textId="77777777" w:rsidR="005C5F8A" w:rsidRPr="00135F4F" w:rsidRDefault="005C5F8A" w:rsidP="005C5F8A">
      <w:pPr>
        <w:tabs>
          <w:tab w:val="left" w:pos="1276"/>
        </w:tabs>
        <w:spacing w:after="0" w:line="240" w:lineRule="auto"/>
        <w:ind w:left="993"/>
        <w:jc w:val="both"/>
      </w:pPr>
    </w:p>
    <w:p w14:paraId="354DEBA5" w14:textId="0CD96165" w:rsidR="006967FD" w:rsidRPr="00135F4F" w:rsidRDefault="00093ABB" w:rsidP="00513F92">
      <w:pPr>
        <w:pStyle w:val="Akapitzlist"/>
        <w:numPr>
          <w:ilvl w:val="1"/>
          <w:numId w:val="20"/>
        </w:numPr>
        <w:tabs>
          <w:tab w:val="left" w:pos="993"/>
        </w:tabs>
        <w:spacing w:after="0" w:line="240" w:lineRule="auto"/>
        <w:ind w:left="993" w:hanging="633"/>
        <w:jc w:val="both"/>
      </w:pPr>
      <w:r w:rsidRPr="00135F4F">
        <w:rPr>
          <w:b/>
          <w:bCs/>
        </w:rPr>
        <w:t>Instrukcja złożenia oferty w postaci elektronicznej:</w:t>
      </w:r>
    </w:p>
    <w:p w14:paraId="720ED0BA" w14:textId="7F5B65EF" w:rsidR="00093ABB" w:rsidRPr="00135F4F" w:rsidRDefault="00093ABB" w:rsidP="00513F92">
      <w:pPr>
        <w:pStyle w:val="Akapitzlist"/>
        <w:numPr>
          <w:ilvl w:val="2"/>
          <w:numId w:val="20"/>
        </w:numPr>
        <w:tabs>
          <w:tab w:val="left" w:pos="1276"/>
        </w:tabs>
        <w:spacing w:after="0" w:line="240" w:lineRule="auto"/>
        <w:ind w:left="1276" w:hanging="283"/>
        <w:jc w:val="both"/>
      </w:pPr>
      <w:r w:rsidRPr="00135F4F">
        <w:t xml:space="preserve">Wykonawca składa ofertę za pośrednictwem </w:t>
      </w:r>
      <w:hyperlink r:id="rId21" w:history="1">
        <w:r w:rsidRPr="00135F4F">
          <w:rPr>
            <w:rStyle w:val="Hipercze"/>
            <w:b/>
          </w:rPr>
          <w:t>https://platformazakupowa.pl/pn/zimslupsk</w:t>
        </w:r>
      </w:hyperlink>
      <w:r w:rsidRPr="00135F4F">
        <w:t>,</w:t>
      </w:r>
    </w:p>
    <w:p w14:paraId="3D6A6A01" w14:textId="6FD6F409" w:rsidR="00093ABB" w:rsidRPr="00F72DE2" w:rsidRDefault="0095273C" w:rsidP="00513F92">
      <w:pPr>
        <w:pStyle w:val="Akapitzlist"/>
        <w:numPr>
          <w:ilvl w:val="2"/>
          <w:numId w:val="20"/>
        </w:numPr>
        <w:tabs>
          <w:tab w:val="left" w:pos="1276"/>
        </w:tabs>
        <w:spacing w:after="0" w:line="240" w:lineRule="auto"/>
        <w:ind w:left="1276" w:hanging="283"/>
        <w:jc w:val="both"/>
      </w:pPr>
      <w:r w:rsidRPr="00F72DE2">
        <w:t xml:space="preserve">instrukcja składania oferty oraz wysyłania wiadomości została opisana na stronie </w:t>
      </w:r>
      <w:hyperlink r:id="rId22" w:history="1">
        <w:r w:rsidR="00093ABB" w:rsidRPr="00F72DE2">
          <w:rPr>
            <w:rStyle w:val="Hipercze"/>
            <w:b/>
          </w:rPr>
          <w:t>https://platformazakupowa.pl/pn/zimslupsk</w:t>
        </w:r>
      </w:hyperlink>
      <w:r w:rsidRPr="00F72DE2">
        <w:rPr>
          <w:rStyle w:val="Hipercze"/>
          <w:b/>
        </w:rPr>
        <w:t xml:space="preserve"> </w:t>
      </w:r>
      <w:r w:rsidRPr="00F72DE2">
        <w:t>w zakładce „Instrukcje”,</w:t>
      </w:r>
      <w:r w:rsidR="00093ABB" w:rsidRPr="00F72DE2">
        <w:t>,</w:t>
      </w:r>
    </w:p>
    <w:p w14:paraId="08B467F9" w14:textId="77777777" w:rsidR="0095273C" w:rsidRPr="00F72DE2" w:rsidRDefault="0095273C" w:rsidP="00513F92">
      <w:pPr>
        <w:pStyle w:val="Akapitzlist"/>
        <w:numPr>
          <w:ilvl w:val="2"/>
          <w:numId w:val="20"/>
        </w:numPr>
        <w:tabs>
          <w:tab w:val="left" w:pos="851"/>
        </w:tabs>
        <w:spacing w:after="0" w:line="240" w:lineRule="auto"/>
        <w:jc w:val="both"/>
      </w:pPr>
      <w:r w:rsidRPr="00F72DE2">
        <w:t xml:space="preserve">wymagania techniczne i organizacyjne związane  z wykorzystaniem Platformy zostały opisane w Regulaminie korzystania z platformy </w:t>
      </w:r>
      <w:hyperlink r:id="rId23" w:history="1">
        <w:r w:rsidRPr="00F72DE2">
          <w:rPr>
            <w:rStyle w:val="Hipercze"/>
            <w:b/>
          </w:rPr>
          <w:t>https://platformazakupowa.pl/pn/zimslupsk</w:t>
        </w:r>
      </w:hyperlink>
      <w:r w:rsidRPr="00F72DE2">
        <w:t>,</w:t>
      </w:r>
    </w:p>
    <w:p w14:paraId="0C058078" w14:textId="77777777" w:rsidR="0095273C" w:rsidRPr="00F72DE2" w:rsidRDefault="0095273C" w:rsidP="00513F92">
      <w:pPr>
        <w:pStyle w:val="Akapitzlist"/>
        <w:numPr>
          <w:ilvl w:val="2"/>
          <w:numId w:val="20"/>
        </w:numPr>
        <w:tabs>
          <w:tab w:val="left" w:pos="851"/>
        </w:tabs>
        <w:spacing w:after="0" w:line="240" w:lineRule="auto"/>
        <w:jc w:val="both"/>
        <w:rPr>
          <w:bCs/>
        </w:rPr>
      </w:pPr>
      <w:bookmarkStart w:id="13" w:name="_Hlk53999956"/>
      <w:r w:rsidRPr="00F72DE2">
        <w:rPr>
          <w:bCs/>
        </w:rPr>
        <w:t xml:space="preserve">w przypadku pytań technicznych związanych z działaniem systemu prosimy o skorzystanie z pomocy Centrum Wsparcia Klienta platformazakupowa.pl pod nr tel. 22 101 02 02, adresem email: </w:t>
      </w:r>
      <w:hyperlink r:id="rId24" w:history="1">
        <w:r w:rsidRPr="00F72DE2">
          <w:rPr>
            <w:rStyle w:val="Hipercze"/>
            <w:bCs/>
          </w:rPr>
          <w:t>cwk@platformazakupowa.pl</w:t>
        </w:r>
      </w:hyperlink>
      <w:bookmarkEnd w:id="13"/>
    </w:p>
    <w:p w14:paraId="598A278E" w14:textId="0613755A" w:rsidR="00AF6E89" w:rsidRPr="00F72DE2" w:rsidRDefault="00AF6E89" w:rsidP="00513F92">
      <w:pPr>
        <w:pStyle w:val="Akapitzlist"/>
        <w:numPr>
          <w:ilvl w:val="2"/>
          <w:numId w:val="20"/>
        </w:numPr>
        <w:tabs>
          <w:tab w:val="left" w:pos="851"/>
        </w:tabs>
        <w:spacing w:after="0" w:line="240" w:lineRule="auto"/>
        <w:jc w:val="both"/>
      </w:pPr>
      <w:r w:rsidRPr="00F72DE2">
        <w:rPr>
          <w:bCs/>
        </w:rPr>
        <w:t>Wykonawca</w:t>
      </w:r>
      <w:r w:rsidRPr="00F72DE2">
        <w:t xml:space="preserve"> może przed upływem terminu do składania ofert wycofać ofertę</w:t>
      </w:r>
      <w:bookmarkStart w:id="14" w:name="_Hlk54000016"/>
      <w:r w:rsidR="0095273C" w:rsidRPr="00F72DE2">
        <w:t xml:space="preserve">. Ścieżka wycofania oferty i złożenia nowej oferty została opisana w instrukcji składania oferty oraz wysyłania wiadomości  </w:t>
      </w:r>
      <w:hyperlink r:id="rId25" w:history="1">
        <w:r w:rsidR="0095273C" w:rsidRPr="00F72DE2">
          <w:rPr>
            <w:rStyle w:val="Hipercze"/>
            <w:b/>
          </w:rPr>
          <w:t>https://platformazakupowa.pl/pn/zimslupsk</w:t>
        </w:r>
      </w:hyperlink>
      <w:bookmarkEnd w:id="14"/>
    </w:p>
    <w:p w14:paraId="33B5061F" w14:textId="17602A99" w:rsidR="00AF6E89" w:rsidRPr="00135F4F" w:rsidRDefault="00AF6E89" w:rsidP="00513F92">
      <w:pPr>
        <w:pStyle w:val="Akapitzlist"/>
        <w:numPr>
          <w:ilvl w:val="2"/>
          <w:numId w:val="20"/>
        </w:numPr>
        <w:tabs>
          <w:tab w:val="left" w:pos="851"/>
        </w:tabs>
        <w:spacing w:after="0" w:line="240" w:lineRule="auto"/>
        <w:jc w:val="both"/>
      </w:pPr>
      <w:r w:rsidRPr="0095273C">
        <w:rPr>
          <w:bCs/>
        </w:rPr>
        <w:t>Wykonawca</w:t>
      </w:r>
      <w:r w:rsidRPr="00135F4F">
        <w:t xml:space="preserve"> po upływie terminu składania ofert nie może dokonać zmiany złożonej oferty,</w:t>
      </w:r>
    </w:p>
    <w:p w14:paraId="5B28F7C7" w14:textId="77777777" w:rsidR="000273A6" w:rsidRPr="00135F4F" w:rsidRDefault="000273A6" w:rsidP="00513F92">
      <w:pPr>
        <w:pStyle w:val="Akapitzlist"/>
        <w:numPr>
          <w:ilvl w:val="1"/>
          <w:numId w:val="20"/>
        </w:numPr>
        <w:tabs>
          <w:tab w:val="left" w:pos="993"/>
        </w:tabs>
        <w:spacing w:after="0" w:line="240" w:lineRule="auto"/>
        <w:ind w:left="993" w:hanging="633"/>
        <w:jc w:val="both"/>
        <w:rPr>
          <w:b/>
          <w:bCs/>
        </w:rPr>
      </w:pPr>
      <w:r w:rsidRPr="00135F4F">
        <w:rPr>
          <w:b/>
          <w:bCs/>
        </w:rPr>
        <w:t>Wraz z ofertą powinny być złożone:</w:t>
      </w:r>
    </w:p>
    <w:p w14:paraId="4DB6676E" w14:textId="6C41D7C7" w:rsidR="000273A6" w:rsidRPr="00135F4F" w:rsidRDefault="000273A6" w:rsidP="00513F92">
      <w:pPr>
        <w:pStyle w:val="Akapitzlist"/>
        <w:numPr>
          <w:ilvl w:val="2"/>
          <w:numId w:val="20"/>
        </w:numPr>
        <w:tabs>
          <w:tab w:val="left" w:pos="1276"/>
        </w:tabs>
        <w:spacing w:after="0" w:line="240" w:lineRule="auto"/>
        <w:ind w:left="1276" w:hanging="283"/>
        <w:jc w:val="both"/>
        <w:rPr>
          <w:b/>
          <w:bCs/>
        </w:rPr>
      </w:pPr>
      <w:r w:rsidRPr="00135F4F">
        <w:t>oświadczeni</w:t>
      </w:r>
      <w:r w:rsidR="005C5F8A">
        <w:t>e</w:t>
      </w:r>
      <w:r w:rsidRPr="00135F4F">
        <w:t xml:space="preserve"> wymagane postanowieniami pkt 9.1</w:t>
      </w:r>
      <w:r w:rsidR="00492CE1" w:rsidRPr="00135F4F">
        <w:t>.</w:t>
      </w:r>
      <w:r w:rsidRPr="00135F4F">
        <w:t xml:space="preserve"> SIWZ,</w:t>
      </w:r>
    </w:p>
    <w:p w14:paraId="59A74821" w14:textId="77777777" w:rsidR="000273A6" w:rsidRPr="00135F4F" w:rsidRDefault="000273A6" w:rsidP="00513F92">
      <w:pPr>
        <w:pStyle w:val="Akapitzlist"/>
        <w:numPr>
          <w:ilvl w:val="2"/>
          <w:numId w:val="20"/>
        </w:numPr>
        <w:tabs>
          <w:tab w:val="left" w:pos="993"/>
        </w:tabs>
        <w:spacing w:after="0" w:line="240" w:lineRule="auto"/>
        <w:ind w:left="1276" w:hanging="283"/>
        <w:jc w:val="both"/>
        <w:rPr>
          <w:b/>
          <w:bCs/>
        </w:rPr>
      </w:pPr>
      <w:r w:rsidRPr="00135F4F">
        <w:t>jeżeli Wykonawca działa przez pełnomocników do oferty należy dołączyć notarialnie poświadczoną kopię pełnomocnictwa lub pełnomocnictwo w oryginale, z którego wynikają zasady reprezentacji obowiązujące u danego Wykonawcy.</w:t>
      </w:r>
    </w:p>
    <w:p w14:paraId="3DEA5D41" w14:textId="3B83E552" w:rsidR="00AF6E89" w:rsidRPr="00135F4F" w:rsidRDefault="009F66FF" w:rsidP="00513F92">
      <w:pPr>
        <w:pStyle w:val="Akapitzlist"/>
        <w:numPr>
          <w:ilvl w:val="2"/>
          <w:numId w:val="20"/>
        </w:numPr>
        <w:tabs>
          <w:tab w:val="left" w:pos="1276"/>
        </w:tabs>
        <w:spacing w:after="0" w:line="240" w:lineRule="auto"/>
        <w:ind w:left="1276" w:hanging="283"/>
        <w:jc w:val="both"/>
      </w:pPr>
      <w:r w:rsidRPr="00135F4F">
        <w:t>oryginał dokumentu wniesienia wadium, w przypadku gdy wadium wniesione zostało w formie innej niż pieniądz</w:t>
      </w:r>
      <w:r w:rsidR="00AF6E89" w:rsidRPr="00135F4F">
        <w:t>.</w:t>
      </w:r>
    </w:p>
    <w:p w14:paraId="17B919F5" w14:textId="4C4C3567" w:rsidR="00AF6E89" w:rsidRPr="00135F4F" w:rsidRDefault="00AF6E89" w:rsidP="00513F92">
      <w:pPr>
        <w:pStyle w:val="Akapitzlist"/>
        <w:numPr>
          <w:ilvl w:val="1"/>
          <w:numId w:val="20"/>
        </w:numPr>
        <w:tabs>
          <w:tab w:val="left" w:pos="993"/>
        </w:tabs>
        <w:spacing w:after="0" w:line="240" w:lineRule="auto"/>
        <w:ind w:left="993" w:hanging="633"/>
        <w:jc w:val="both"/>
        <w:rPr>
          <w:b/>
          <w:bCs/>
        </w:rPr>
      </w:pPr>
      <w:r w:rsidRPr="00135F4F">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w:t>
      </w:r>
      <w:r w:rsidR="00492CE1" w:rsidRPr="00135F4F">
        <w:br/>
      </w:r>
      <w:r w:rsidRPr="00135F4F">
        <w:t xml:space="preserve"> z zastrzeżeniem art. 93 ust. 4 ustawy Pzp. Składanie ofert przez </w:t>
      </w:r>
      <w:hyperlink r:id="rId26" w:history="1">
        <w:r w:rsidRPr="00135F4F">
          <w:rPr>
            <w:rStyle w:val="Hipercze"/>
          </w:rPr>
          <w:t>www.platformazakupowa.pl</w:t>
        </w:r>
      </w:hyperlink>
      <w:r w:rsidRPr="00135F4F">
        <w:t xml:space="preserve"> jest dla Wykonawców całkowicie bezpłatne.</w:t>
      </w:r>
    </w:p>
    <w:p w14:paraId="3325883F" w14:textId="158E6BDC" w:rsidR="00AF6E89" w:rsidRPr="00135F4F" w:rsidRDefault="00AF6E89" w:rsidP="00513F92">
      <w:pPr>
        <w:pStyle w:val="Akapitzlist"/>
        <w:numPr>
          <w:ilvl w:val="1"/>
          <w:numId w:val="20"/>
        </w:numPr>
        <w:tabs>
          <w:tab w:val="left" w:pos="993"/>
        </w:tabs>
        <w:spacing w:after="0" w:line="240" w:lineRule="auto"/>
        <w:ind w:left="993" w:hanging="633"/>
        <w:jc w:val="both"/>
        <w:rPr>
          <w:b/>
          <w:bCs/>
        </w:rPr>
      </w:pPr>
      <w:r w:rsidRPr="00135F4F">
        <w:t>Oferty podmiotów zagranicznych oraz wszystkie dokumenty sporządzone w języku obcym muszą być złożone wraz z tłumaczeniem na język polski. Zamawiający uzna wersję polskojęzyczną oferty jako wersję wiążącą.</w:t>
      </w:r>
    </w:p>
    <w:p w14:paraId="41E8B439" w14:textId="549EB645" w:rsidR="00AF6E89" w:rsidRPr="00135F4F" w:rsidRDefault="00AF6E89" w:rsidP="00513F92">
      <w:pPr>
        <w:pStyle w:val="Akapitzlist"/>
        <w:numPr>
          <w:ilvl w:val="1"/>
          <w:numId w:val="20"/>
        </w:numPr>
        <w:tabs>
          <w:tab w:val="left" w:pos="993"/>
        </w:tabs>
        <w:spacing w:after="0" w:line="240" w:lineRule="auto"/>
        <w:ind w:left="993" w:hanging="633"/>
        <w:jc w:val="both"/>
        <w:rPr>
          <w:b/>
          <w:bCs/>
        </w:rPr>
      </w:pPr>
      <w:r w:rsidRPr="00135F4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756D8A9" w14:textId="77777777" w:rsidR="00AF6E89" w:rsidRPr="00135F4F" w:rsidRDefault="00AF6E89" w:rsidP="00513F92">
      <w:pPr>
        <w:pStyle w:val="Akapitzlist"/>
        <w:numPr>
          <w:ilvl w:val="1"/>
          <w:numId w:val="20"/>
        </w:numPr>
        <w:tabs>
          <w:tab w:val="left" w:pos="993"/>
        </w:tabs>
        <w:spacing w:after="0" w:line="240" w:lineRule="auto"/>
        <w:ind w:left="993" w:hanging="633"/>
        <w:jc w:val="both"/>
        <w:rPr>
          <w:b/>
          <w:bCs/>
        </w:rPr>
      </w:pPr>
      <w:r w:rsidRPr="00135F4F">
        <w:t xml:space="preserve">Wartości pieniężne, określone w walutach obcych, wykazane we wszystkich dokumentach, dowodach składanych przez Wykonawcę w ofercie, winny być przeliczone na PLN wg kursu </w:t>
      </w:r>
      <w:r w:rsidRPr="00135F4F">
        <w:lastRenderedPageBreak/>
        <w:t>średniego ogłoszonego przez NBP na dzień, w którym ogłoszenie o zamówieniu zostało opublikowane w Biuletynie Zamówień Publicznych.</w:t>
      </w:r>
    </w:p>
    <w:p w14:paraId="79C278B9" w14:textId="2233E944" w:rsidR="00AF6E89" w:rsidRPr="00135F4F" w:rsidRDefault="00AF6E89" w:rsidP="00513F92">
      <w:pPr>
        <w:pStyle w:val="Akapitzlist"/>
        <w:numPr>
          <w:ilvl w:val="1"/>
          <w:numId w:val="20"/>
        </w:numPr>
        <w:tabs>
          <w:tab w:val="left" w:pos="993"/>
        </w:tabs>
        <w:spacing w:after="0" w:line="240" w:lineRule="auto"/>
        <w:ind w:left="993" w:hanging="633"/>
        <w:jc w:val="both"/>
      </w:pPr>
      <w:r w:rsidRPr="00135F4F">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349E4D4A" w14:textId="77777777" w:rsidR="00AF6E89" w:rsidRPr="00135F4F" w:rsidRDefault="00AF6E89" w:rsidP="00513F92">
      <w:pPr>
        <w:pStyle w:val="Akapitzlist"/>
        <w:numPr>
          <w:ilvl w:val="1"/>
          <w:numId w:val="20"/>
        </w:numPr>
        <w:tabs>
          <w:tab w:val="left" w:pos="993"/>
        </w:tabs>
        <w:spacing w:after="0" w:line="240" w:lineRule="auto"/>
        <w:ind w:left="993" w:hanging="633"/>
        <w:jc w:val="both"/>
      </w:pPr>
      <w:r w:rsidRPr="00135F4F">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7D76CBE8" w14:textId="699256CB" w:rsidR="00F44F1A" w:rsidRPr="00135F4F" w:rsidRDefault="00F44F1A" w:rsidP="00513F92">
      <w:pPr>
        <w:pStyle w:val="Akapitzlist"/>
        <w:numPr>
          <w:ilvl w:val="1"/>
          <w:numId w:val="20"/>
        </w:numPr>
        <w:tabs>
          <w:tab w:val="left" w:pos="993"/>
        </w:tabs>
        <w:spacing w:after="0" w:line="240" w:lineRule="auto"/>
        <w:ind w:left="993" w:hanging="633"/>
        <w:jc w:val="both"/>
      </w:pPr>
      <w:r w:rsidRPr="00135F4F">
        <w:t>Obowiązki wynikające z RODO:</w:t>
      </w:r>
    </w:p>
    <w:p w14:paraId="51797506" w14:textId="64A79690" w:rsidR="00F44F1A" w:rsidRPr="00135F4F" w:rsidRDefault="00F44F1A" w:rsidP="00513F92">
      <w:pPr>
        <w:pStyle w:val="Akapitzlist"/>
        <w:numPr>
          <w:ilvl w:val="2"/>
          <w:numId w:val="20"/>
        </w:numPr>
        <w:spacing w:after="0" w:line="240" w:lineRule="auto"/>
        <w:ind w:left="1276" w:hanging="283"/>
        <w:jc w:val="both"/>
      </w:pPr>
      <w:r w:rsidRPr="00135F4F">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rsidR="00EC0280" w:rsidRPr="00135F4F">
        <w:t>.</w:t>
      </w:r>
    </w:p>
    <w:p w14:paraId="66C34013" w14:textId="6F088344" w:rsidR="00D24D30" w:rsidRPr="00135F4F" w:rsidRDefault="00F44F1A" w:rsidP="00513F92">
      <w:pPr>
        <w:pStyle w:val="Akapitzlist"/>
        <w:numPr>
          <w:ilvl w:val="2"/>
          <w:numId w:val="20"/>
        </w:numPr>
        <w:spacing w:after="0" w:line="240" w:lineRule="auto"/>
        <w:ind w:left="1276" w:hanging="283"/>
        <w:jc w:val="both"/>
      </w:pPr>
      <w:r w:rsidRPr="00135F4F">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rsidR="00EC0280" w:rsidRPr="00135F4F">
        <w:t>f</w:t>
      </w:r>
      <w:r w:rsidRPr="00135F4F">
        <w:t xml:space="preserve">ormularzu </w:t>
      </w:r>
      <w:r w:rsidR="00EC0280" w:rsidRPr="00135F4F">
        <w:t>„</w:t>
      </w:r>
      <w:r w:rsidRPr="00135F4F">
        <w:t>OFERTA</w:t>
      </w:r>
      <w:r w:rsidR="00EC0280" w:rsidRPr="00135F4F">
        <w:t>”</w:t>
      </w:r>
      <w:r w:rsidRPr="00135F4F">
        <w:t xml:space="preserve"> (załącznik nr 1 do SIWZ).</w:t>
      </w:r>
    </w:p>
    <w:p w14:paraId="34A0C97B" w14:textId="158679BD" w:rsidR="000273A6" w:rsidRPr="00135F4F" w:rsidRDefault="000273A6" w:rsidP="000273A6">
      <w:pPr>
        <w:pStyle w:val="Akapitzlist"/>
        <w:spacing w:after="0" w:line="240" w:lineRule="auto"/>
        <w:ind w:left="1276"/>
        <w:jc w:val="both"/>
      </w:pPr>
    </w:p>
    <w:p w14:paraId="6B7E09AB" w14:textId="77777777" w:rsidR="00E735C1" w:rsidRPr="00135F4F" w:rsidRDefault="00B12BDF" w:rsidP="00513F92">
      <w:pPr>
        <w:pStyle w:val="Akapitzlist"/>
        <w:numPr>
          <w:ilvl w:val="0"/>
          <w:numId w:val="20"/>
        </w:numPr>
        <w:spacing w:after="0" w:line="240" w:lineRule="auto"/>
        <w:jc w:val="both"/>
        <w:rPr>
          <w:b/>
        </w:rPr>
      </w:pPr>
      <w:r w:rsidRPr="00135F4F">
        <w:rPr>
          <w:b/>
        </w:rPr>
        <w:t>Miejsce oraz termin składania i otwarcia ofert:</w:t>
      </w:r>
    </w:p>
    <w:p w14:paraId="5D45CD1F" w14:textId="01F07DF6" w:rsidR="00B12BDF" w:rsidRPr="00135F4F" w:rsidRDefault="00B12BDF" w:rsidP="00513F92">
      <w:pPr>
        <w:pStyle w:val="Akapitzlist"/>
        <w:numPr>
          <w:ilvl w:val="1"/>
          <w:numId w:val="20"/>
        </w:numPr>
        <w:tabs>
          <w:tab w:val="left" w:pos="993"/>
        </w:tabs>
        <w:spacing w:after="0" w:line="240" w:lineRule="auto"/>
        <w:ind w:left="993" w:hanging="633"/>
        <w:jc w:val="both"/>
      </w:pPr>
      <w:r w:rsidRPr="00135F4F">
        <w:t xml:space="preserve">Oferty należy złożyć w siedzibie Zamawiającego, </w:t>
      </w:r>
      <w:r w:rsidR="00BB0E0F" w:rsidRPr="00135F4F">
        <w:t xml:space="preserve">w sekretariacie </w:t>
      </w:r>
      <w:r w:rsidR="00F9259E" w:rsidRPr="00135F4F">
        <w:t>Zarządu Infrastruktury Miejskiej w</w:t>
      </w:r>
      <w:r w:rsidR="002D3495" w:rsidRPr="00135F4F">
        <w:t> </w:t>
      </w:r>
      <w:r w:rsidR="00F9259E" w:rsidRPr="00135F4F">
        <w:t>Słupsku, ul. Przemysłowa 73, 76-200 Słupsk</w:t>
      </w:r>
      <w:r w:rsidR="00BC67E7" w:rsidRPr="00135F4F">
        <w:t xml:space="preserve"> </w:t>
      </w:r>
      <w:r w:rsidR="000273A6" w:rsidRPr="00135F4F">
        <w:t xml:space="preserve">lub za pośrednictwem platformy zakupowej </w:t>
      </w:r>
      <w:hyperlink r:id="rId27" w:history="1">
        <w:r w:rsidR="000273A6" w:rsidRPr="00135F4F">
          <w:rPr>
            <w:rStyle w:val="Hipercze"/>
            <w:b/>
          </w:rPr>
          <w:t>https://platformazakupowa.pl/pn/zimslupsk</w:t>
        </w:r>
      </w:hyperlink>
      <w:r w:rsidR="000273A6" w:rsidRPr="00135F4F">
        <w:rPr>
          <w:rStyle w:val="Hipercze"/>
          <w:b/>
        </w:rPr>
        <w:t xml:space="preserve"> </w:t>
      </w:r>
      <w:r w:rsidR="00BC67E7" w:rsidRPr="00135F4F">
        <w:t xml:space="preserve">w terminie </w:t>
      </w:r>
      <w:r w:rsidR="000472E8" w:rsidRPr="00135F4F">
        <w:rPr>
          <w:b/>
        </w:rPr>
        <w:t>do dnia</w:t>
      </w:r>
      <w:r w:rsidR="000B316B" w:rsidRPr="00135F4F">
        <w:rPr>
          <w:b/>
        </w:rPr>
        <w:t xml:space="preserve"> </w:t>
      </w:r>
      <w:r w:rsidR="005B3E75">
        <w:rPr>
          <w:b/>
        </w:rPr>
        <w:t>04</w:t>
      </w:r>
      <w:r w:rsidR="000B316B" w:rsidRPr="00135F4F">
        <w:rPr>
          <w:b/>
        </w:rPr>
        <w:t>.</w:t>
      </w:r>
      <w:r w:rsidR="00923244" w:rsidRPr="00135F4F">
        <w:rPr>
          <w:b/>
        </w:rPr>
        <w:t>1</w:t>
      </w:r>
      <w:r w:rsidR="005B3E75">
        <w:rPr>
          <w:b/>
        </w:rPr>
        <w:t>1</w:t>
      </w:r>
      <w:r w:rsidR="00283C0C" w:rsidRPr="00135F4F">
        <w:rPr>
          <w:b/>
        </w:rPr>
        <w:t>.</w:t>
      </w:r>
      <w:r w:rsidR="004B23CC" w:rsidRPr="00135F4F">
        <w:rPr>
          <w:b/>
        </w:rPr>
        <w:t>20</w:t>
      </w:r>
      <w:r w:rsidR="004523F5" w:rsidRPr="00135F4F">
        <w:rPr>
          <w:b/>
        </w:rPr>
        <w:t>20</w:t>
      </w:r>
      <w:r w:rsidR="004B23CC" w:rsidRPr="00135F4F">
        <w:rPr>
          <w:b/>
        </w:rPr>
        <w:t xml:space="preserve"> </w:t>
      </w:r>
      <w:r w:rsidR="001A4B62" w:rsidRPr="00135F4F">
        <w:rPr>
          <w:b/>
        </w:rPr>
        <w:t>r., do godz. 10</w:t>
      </w:r>
      <w:r w:rsidR="005F4BBC" w:rsidRPr="00135F4F">
        <w:rPr>
          <w:b/>
        </w:rPr>
        <w:t>:00</w:t>
      </w:r>
      <w:r w:rsidR="005F4BBC" w:rsidRPr="00135F4F">
        <w:t>.</w:t>
      </w:r>
    </w:p>
    <w:p w14:paraId="4119475C" w14:textId="16F0DDC0" w:rsidR="005F4BBC" w:rsidRPr="00135F4F" w:rsidRDefault="005F4BBC" w:rsidP="00513F92">
      <w:pPr>
        <w:pStyle w:val="Akapitzlist"/>
        <w:numPr>
          <w:ilvl w:val="1"/>
          <w:numId w:val="20"/>
        </w:numPr>
        <w:tabs>
          <w:tab w:val="left" w:pos="993"/>
        </w:tabs>
        <w:spacing w:after="0" w:line="240" w:lineRule="auto"/>
        <w:ind w:left="993" w:hanging="633"/>
        <w:jc w:val="both"/>
      </w:pPr>
      <w:r w:rsidRPr="00135F4F">
        <w:t>Otwarcie ofert nas</w:t>
      </w:r>
      <w:r w:rsidR="00A94280" w:rsidRPr="00135F4F">
        <w:t xml:space="preserve">tąpi w siedzibie Zamawiającego, </w:t>
      </w:r>
      <w:r w:rsidR="00F9259E" w:rsidRPr="00135F4F">
        <w:t>Zarząd Infrastruktury Miejskiej w Słupsku</w:t>
      </w:r>
      <w:r w:rsidR="0065234A" w:rsidRPr="00135F4F">
        <w:t>, ul.</w:t>
      </w:r>
      <w:r w:rsidR="002D3495" w:rsidRPr="00135F4F">
        <w:t> </w:t>
      </w:r>
      <w:r w:rsidR="00F9259E" w:rsidRPr="00135F4F">
        <w:t>Przemysłowa 73,</w:t>
      </w:r>
      <w:r w:rsidR="0065234A" w:rsidRPr="00135F4F">
        <w:t xml:space="preserve"> 76-200 Słupsk</w:t>
      </w:r>
      <w:r w:rsidR="003B784D" w:rsidRPr="00135F4F">
        <w:t>,</w:t>
      </w:r>
      <w:r w:rsidRPr="00135F4F">
        <w:t xml:space="preserve"> </w:t>
      </w:r>
      <w:r w:rsidRPr="00135F4F">
        <w:rPr>
          <w:b/>
        </w:rPr>
        <w:t>w dniu</w:t>
      </w:r>
      <w:r w:rsidRPr="00135F4F">
        <w:t xml:space="preserve"> </w:t>
      </w:r>
      <w:r w:rsidR="005B3E75" w:rsidRPr="005B3E75">
        <w:rPr>
          <w:b/>
          <w:bCs/>
        </w:rPr>
        <w:t>0</w:t>
      </w:r>
      <w:r w:rsidR="005B3E75">
        <w:rPr>
          <w:b/>
          <w:bCs/>
        </w:rPr>
        <w:t>4</w:t>
      </w:r>
      <w:r w:rsidR="00053E43" w:rsidRPr="00135F4F">
        <w:rPr>
          <w:b/>
          <w:bCs/>
        </w:rPr>
        <w:t>.</w:t>
      </w:r>
      <w:r w:rsidR="00923244" w:rsidRPr="00135F4F">
        <w:rPr>
          <w:b/>
          <w:bCs/>
        </w:rPr>
        <w:t>1</w:t>
      </w:r>
      <w:r w:rsidR="005B3E75">
        <w:rPr>
          <w:b/>
          <w:bCs/>
        </w:rPr>
        <w:t>1</w:t>
      </w:r>
      <w:r w:rsidR="00053E43" w:rsidRPr="00135F4F">
        <w:rPr>
          <w:b/>
          <w:bCs/>
        </w:rPr>
        <w:t>.</w:t>
      </w:r>
      <w:r w:rsidR="004B23CC" w:rsidRPr="00135F4F">
        <w:rPr>
          <w:b/>
        </w:rPr>
        <w:t>20</w:t>
      </w:r>
      <w:r w:rsidR="004523F5" w:rsidRPr="00135F4F">
        <w:rPr>
          <w:b/>
        </w:rPr>
        <w:t>20</w:t>
      </w:r>
      <w:r w:rsidRPr="00135F4F">
        <w:rPr>
          <w:b/>
        </w:rPr>
        <w:t xml:space="preserve"> r. o godz. </w:t>
      </w:r>
      <w:r w:rsidR="001A4B62" w:rsidRPr="00135F4F">
        <w:rPr>
          <w:b/>
        </w:rPr>
        <w:t>10</w:t>
      </w:r>
      <w:r w:rsidR="00956EE6" w:rsidRPr="00135F4F">
        <w:rPr>
          <w:b/>
        </w:rPr>
        <w:t>:</w:t>
      </w:r>
      <w:r w:rsidR="00400A9A" w:rsidRPr="00135F4F">
        <w:rPr>
          <w:b/>
        </w:rPr>
        <w:t>15</w:t>
      </w:r>
      <w:r w:rsidRPr="00135F4F">
        <w:t>.</w:t>
      </w:r>
      <w:r w:rsidR="000273A6" w:rsidRPr="00135F4F">
        <w:t xml:space="preserve"> Oferty złożone w postaci elektronicznej zostaną otwarte za pośrednictwem Platformy zakupowej.</w:t>
      </w:r>
    </w:p>
    <w:p w14:paraId="01D35CBB" w14:textId="77777777" w:rsidR="005F4BBC" w:rsidRPr="00135F4F" w:rsidRDefault="003B784D" w:rsidP="00513F92">
      <w:pPr>
        <w:pStyle w:val="Akapitzlist"/>
        <w:numPr>
          <w:ilvl w:val="1"/>
          <w:numId w:val="20"/>
        </w:numPr>
        <w:tabs>
          <w:tab w:val="left" w:pos="993"/>
        </w:tabs>
        <w:spacing w:after="0" w:line="240" w:lineRule="auto"/>
        <w:ind w:left="993" w:hanging="633"/>
        <w:jc w:val="both"/>
      </w:pPr>
      <w:r w:rsidRPr="00135F4F">
        <w:t>Otwarcie ofert jest jawne.</w:t>
      </w:r>
    </w:p>
    <w:p w14:paraId="24993047" w14:textId="77777777" w:rsidR="00A9798A" w:rsidRPr="00135F4F" w:rsidRDefault="00A9798A" w:rsidP="00513F92">
      <w:pPr>
        <w:pStyle w:val="Akapitzlist"/>
        <w:numPr>
          <w:ilvl w:val="1"/>
          <w:numId w:val="20"/>
        </w:numPr>
        <w:tabs>
          <w:tab w:val="left" w:pos="993"/>
        </w:tabs>
        <w:spacing w:after="0" w:line="240" w:lineRule="auto"/>
        <w:ind w:left="993" w:hanging="633"/>
        <w:jc w:val="both"/>
      </w:pPr>
      <w:r w:rsidRPr="00135F4F">
        <w:t>Bezpośrednio przed otwarciem ofert Zamawiający poda kwotę, jaką zamierza przeznaczyć na sfinansowanie zamówienia.</w:t>
      </w:r>
    </w:p>
    <w:p w14:paraId="23DDCC12" w14:textId="7C239AEF" w:rsidR="00A9798A" w:rsidRPr="00135F4F" w:rsidRDefault="00A9798A" w:rsidP="00513F92">
      <w:pPr>
        <w:pStyle w:val="Akapitzlist"/>
        <w:numPr>
          <w:ilvl w:val="1"/>
          <w:numId w:val="20"/>
        </w:numPr>
        <w:tabs>
          <w:tab w:val="left" w:pos="993"/>
        </w:tabs>
        <w:spacing w:after="0" w:line="240" w:lineRule="auto"/>
        <w:ind w:left="993" w:hanging="633"/>
        <w:jc w:val="both"/>
      </w:pPr>
      <w:r w:rsidRPr="00135F4F">
        <w:t>Podczas otwarcia ofert Zamawiający poda nazwy (firmy) oraz adresy Wykonawców, a także</w:t>
      </w:r>
      <w:r w:rsidR="001542D5" w:rsidRPr="00135F4F">
        <w:t xml:space="preserve"> </w:t>
      </w:r>
      <w:r w:rsidRPr="00135F4F">
        <w:t>informacje dotyczące ceny, terminu wykonania zamówienia, okresu gwarancji i warunków płatności zawartych w ofertach.</w:t>
      </w:r>
    </w:p>
    <w:p w14:paraId="0EEA8278" w14:textId="0934174A" w:rsidR="00A9798A" w:rsidRPr="00135F4F" w:rsidRDefault="00A9798A" w:rsidP="00513F92">
      <w:pPr>
        <w:pStyle w:val="Akapitzlist"/>
        <w:numPr>
          <w:ilvl w:val="1"/>
          <w:numId w:val="20"/>
        </w:numPr>
        <w:tabs>
          <w:tab w:val="left" w:pos="993"/>
        </w:tabs>
        <w:spacing w:after="0" w:line="240" w:lineRule="auto"/>
        <w:ind w:left="993" w:hanging="633"/>
      </w:pPr>
      <w:r w:rsidRPr="00135F4F">
        <w:t>Niezwłocznie po otwarciu ofert Zamawiający zamieści na</w:t>
      </w:r>
      <w:r w:rsidR="00716239">
        <w:t xml:space="preserve"> </w:t>
      </w:r>
      <w:hyperlink r:id="rId28" w:history="1">
        <w:r w:rsidR="00716239" w:rsidRPr="00090AB3">
          <w:rPr>
            <w:rStyle w:val="Hipercze"/>
            <w:b/>
          </w:rPr>
          <w:t>https://platformazakupowa.pl/pn/zimslupsk</w:t>
        </w:r>
      </w:hyperlink>
      <w:r w:rsidR="000273A6" w:rsidRPr="00135F4F">
        <w:t xml:space="preserve">  </w:t>
      </w:r>
      <w:r w:rsidRPr="00135F4F">
        <w:t>informacje dotyczące:</w:t>
      </w:r>
    </w:p>
    <w:p w14:paraId="559BE459" w14:textId="77777777" w:rsidR="00A9798A" w:rsidRPr="00135F4F" w:rsidRDefault="00A9798A" w:rsidP="00513F92">
      <w:pPr>
        <w:pStyle w:val="Akapitzlist"/>
        <w:numPr>
          <w:ilvl w:val="2"/>
          <w:numId w:val="20"/>
        </w:numPr>
        <w:spacing w:after="0" w:line="240" w:lineRule="auto"/>
        <w:ind w:left="1276" w:hanging="283"/>
        <w:jc w:val="both"/>
      </w:pPr>
      <w:r w:rsidRPr="00135F4F">
        <w:t>kwoty, jaką zamierza przeznaczyć na sfinansowanie zamówienia,</w:t>
      </w:r>
    </w:p>
    <w:p w14:paraId="5894115B" w14:textId="77777777" w:rsidR="00A9798A" w:rsidRPr="00135F4F" w:rsidRDefault="00A9798A" w:rsidP="00513F92">
      <w:pPr>
        <w:pStyle w:val="Akapitzlist"/>
        <w:numPr>
          <w:ilvl w:val="2"/>
          <w:numId w:val="20"/>
        </w:numPr>
        <w:spacing w:after="0" w:line="240" w:lineRule="auto"/>
        <w:ind w:left="1276" w:hanging="283"/>
        <w:jc w:val="both"/>
      </w:pPr>
      <w:r w:rsidRPr="00135F4F">
        <w:t>firm oraz adresów Wykonawców, którzy złożyli oferty w terminie,</w:t>
      </w:r>
    </w:p>
    <w:p w14:paraId="39BA68DC" w14:textId="045E93E6" w:rsidR="00157C92" w:rsidRPr="00135F4F" w:rsidRDefault="00A9798A" w:rsidP="00513F92">
      <w:pPr>
        <w:pStyle w:val="Akapitzlist"/>
        <w:numPr>
          <w:ilvl w:val="2"/>
          <w:numId w:val="20"/>
        </w:numPr>
        <w:spacing w:after="0" w:line="240" w:lineRule="auto"/>
        <w:ind w:left="1276" w:hanging="283"/>
        <w:jc w:val="both"/>
      </w:pPr>
      <w:r w:rsidRPr="00135F4F">
        <w:t>ceny, terminu wykonania zamówienia, okresu gwarancji i warunków płatności zawartych w</w:t>
      </w:r>
      <w:r w:rsidR="002D3495" w:rsidRPr="00135F4F">
        <w:t> </w:t>
      </w:r>
      <w:r w:rsidRPr="00135F4F">
        <w:t>ofertach.</w:t>
      </w:r>
    </w:p>
    <w:p w14:paraId="2EE189D6" w14:textId="25F11777" w:rsidR="000273A6" w:rsidRPr="00135F4F" w:rsidRDefault="000273A6" w:rsidP="00513F92">
      <w:pPr>
        <w:pStyle w:val="Akapitzlist"/>
        <w:numPr>
          <w:ilvl w:val="1"/>
          <w:numId w:val="20"/>
        </w:numPr>
        <w:spacing w:after="0" w:line="240" w:lineRule="auto"/>
        <w:ind w:left="993" w:hanging="633"/>
        <w:jc w:val="both"/>
      </w:pPr>
      <w:r w:rsidRPr="00135F4F">
        <w:t xml:space="preserve">Zamawiający niezwłocznie zwraca ofertę, która została złożona po terminie - dotyczy ofert złożonych w </w:t>
      </w:r>
      <w:r w:rsidR="00D95500" w:rsidRPr="00135F4F">
        <w:t>postaci papierowej</w:t>
      </w:r>
      <w:r w:rsidRPr="00135F4F">
        <w:t>.</w:t>
      </w:r>
    </w:p>
    <w:p w14:paraId="6DC0FA3A" w14:textId="77777777" w:rsidR="00615376" w:rsidRPr="00135F4F" w:rsidRDefault="00615376" w:rsidP="00615376">
      <w:pPr>
        <w:pStyle w:val="Akapitzlist"/>
        <w:spacing w:after="0" w:line="240" w:lineRule="auto"/>
        <w:ind w:left="1224"/>
        <w:jc w:val="both"/>
      </w:pPr>
    </w:p>
    <w:p w14:paraId="790ED425" w14:textId="65F74BD5" w:rsidR="005F4BBC" w:rsidRPr="00135F4F" w:rsidRDefault="007777AF" w:rsidP="00513F92">
      <w:pPr>
        <w:pStyle w:val="Akapitzlist"/>
        <w:numPr>
          <w:ilvl w:val="0"/>
          <w:numId w:val="20"/>
        </w:numPr>
        <w:spacing w:after="0" w:line="240" w:lineRule="auto"/>
        <w:jc w:val="both"/>
        <w:rPr>
          <w:b/>
        </w:rPr>
      </w:pPr>
      <w:r w:rsidRPr="00135F4F">
        <w:rPr>
          <w:b/>
        </w:rPr>
        <w:t>Opis sposobu obliczenia ceny:</w:t>
      </w:r>
    </w:p>
    <w:p w14:paraId="61F5EA71" w14:textId="6A739587" w:rsidR="00C60EB5" w:rsidRPr="00135F4F" w:rsidRDefault="00C60EB5" w:rsidP="00513F92">
      <w:pPr>
        <w:pStyle w:val="Akapitzlist"/>
        <w:numPr>
          <w:ilvl w:val="1"/>
          <w:numId w:val="20"/>
        </w:numPr>
        <w:tabs>
          <w:tab w:val="left" w:pos="993"/>
        </w:tabs>
        <w:spacing w:after="0" w:line="240" w:lineRule="auto"/>
        <w:ind w:left="993" w:hanging="633"/>
        <w:jc w:val="both"/>
      </w:pPr>
      <w:r w:rsidRPr="00135F4F">
        <w:t>Wynagrodzenie określone w ofercie jest wynagrodzeniem ryczałtowym.</w:t>
      </w:r>
    </w:p>
    <w:p w14:paraId="48ED7B90" w14:textId="5B2519B9" w:rsidR="00A9798A" w:rsidRPr="00135F4F" w:rsidRDefault="00AC2A5D" w:rsidP="00513F92">
      <w:pPr>
        <w:pStyle w:val="Akapitzlist"/>
        <w:numPr>
          <w:ilvl w:val="1"/>
          <w:numId w:val="20"/>
        </w:numPr>
        <w:tabs>
          <w:tab w:val="left" w:pos="993"/>
        </w:tabs>
        <w:spacing w:after="0" w:line="240" w:lineRule="auto"/>
        <w:ind w:left="993" w:hanging="633"/>
        <w:jc w:val="both"/>
      </w:pPr>
      <w:r w:rsidRPr="00135F4F">
        <w:lastRenderedPageBreak/>
        <w:t xml:space="preserve">Wykonawca zobowiązany jest do przedstawienia w formularzu „OFERTA” (załącznik nr 1 do SIWZ) </w:t>
      </w:r>
      <w:r w:rsidR="004523F5" w:rsidRPr="00135F4F">
        <w:t>ceny w formie ryczałtu</w:t>
      </w:r>
      <w:r w:rsidR="005F2C24" w:rsidRPr="005B3E75">
        <w:t>.</w:t>
      </w:r>
    </w:p>
    <w:p w14:paraId="231CFC9D" w14:textId="1B29F5C9" w:rsidR="00864160" w:rsidRPr="00135F4F" w:rsidRDefault="00AC2A5D" w:rsidP="00513F92">
      <w:pPr>
        <w:pStyle w:val="Akapitzlist"/>
        <w:numPr>
          <w:ilvl w:val="1"/>
          <w:numId w:val="20"/>
        </w:numPr>
        <w:tabs>
          <w:tab w:val="left" w:pos="993"/>
        </w:tabs>
        <w:spacing w:after="0" w:line="240" w:lineRule="auto"/>
        <w:ind w:left="993" w:hanging="633"/>
        <w:jc w:val="both"/>
      </w:pPr>
      <w:r w:rsidRPr="00135F4F">
        <w:t>Cena musi zawierać wszystkie koszty niezbędne</w:t>
      </w:r>
      <w:r w:rsidR="001A4C52" w:rsidRPr="00135F4F">
        <w:t xml:space="preserve"> do realizacji przedmiotu zamówienia wraz z</w:t>
      </w:r>
      <w:r w:rsidR="00AD0E34" w:rsidRPr="00135F4F">
        <w:t> </w:t>
      </w:r>
      <w:r w:rsidR="001A4C52" w:rsidRPr="00135F4F">
        <w:t>pracami i czynnościami pomocniczymi niezbędnymi do prawidłowego wykonania przedmiotu zamówienia</w:t>
      </w:r>
      <w:r w:rsidR="006735B8" w:rsidRPr="00135F4F">
        <w:t xml:space="preserve"> </w:t>
      </w:r>
      <w:r w:rsidR="00E8755E" w:rsidRPr="00135F4F">
        <w:t xml:space="preserve">w tym między innymi </w:t>
      </w:r>
      <w:r w:rsidR="005B3E75">
        <w:t>kosztami dostawy i instalacji</w:t>
      </w:r>
      <w:r w:rsidR="001A4C52" w:rsidRPr="00135F4F">
        <w:t>.</w:t>
      </w:r>
    </w:p>
    <w:p w14:paraId="12EF9AB0" w14:textId="5A548086" w:rsidR="00EC52FD" w:rsidRPr="00135F4F" w:rsidRDefault="00080B1A" w:rsidP="00513F92">
      <w:pPr>
        <w:pStyle w:val="Akapitzlist"/>
        <w:numPr>
          <w:ilvl w:val="1"/>
          <w:numId w:val="20"/>
        </w:numPr>
        <w:tabs>
          <w:tab w:val="left" w:pos="993"/>
        </w:tabs>
        <w:spacing w:after="0" w:line="240" w:lineRule="auto"/>
        <w:ind w:left="993" w:hanging="633"/>
        <w:jc w:val="both"/>
      </w:pPr>
      <w:r w:rsidRPr="00135F4F">
        <w:t xml:space="preserve">Skutki finansowe jakichkolwiek błędów w wycenie zamówienia obciążają Wykonawcę – musi on przewidzieć wszystkie okoliczności, które mogą wpłynąć na cenę zamówienia. W związku z tym wymagane jest od </w:t>
      </w:r>
      <w:r w:rsidR="00287056" w:rsidRPr="00135F4F">
        <w:t>w</w:t>
      </w:r>
      <w:r w:rsidR="00EC0280" w:rsidRPr="00135F4F">
        <w:t>ykonawcó</w:t>
      </w:r>
      <w:r w:rsidR="00AC69B4" w:rsidRPr="00135F4F">
        <w:t>w</w:t>
      </w:r>
      <w:r w:rsidRPr="00135F4F">
        <w:t xml:space="preserve"> szczegółowe sprawdzenie warunków wykonania zamówienia i</w:t>
      </w:r>
      <w:r w:rsidR="00722F80" w:rsidRPr="00135F4F">
        <w:t> </w:t>
      </w:r>
      <w:r w:rsidRPr="00135F4F">
        <w:t>skalkulowanie ceny oferty z należytą starannością.</w:t>
      </w:r>
    </w:p>
    <w:p w14:paraId="0D0DFEC0" w14:textId="390445A3" w:rsidR="00EC52FD" w:rsidRPr="00135F4F" w:rsidRDefault="00EC52FD" w:rsidP="00513F92">
      <w:pPr>
        <w:pStyle w:val="Akapitzlist"/>
        <w:numPr>
          <w:ilvl w:val="1"/>
          <w:numId w:val="20"/>
        </w:numPr>
        <w:tabs>
          <w:tab w:val="left" w:pos="993"/>
        </w:tabs>
        <w:spacing w:after="0" w:line="240" w:lineRule="auto"/>
        <w:ind w:left="993" w:hanging="633"/>
        <w:jc w:val="both"/>
      </w:pPr>
      <w:r w:rsidRPr="00135F4F">
        <w:t xml:space="preserve">Przy obliczeniu ceny oferty należy przyjąć </w:t>
      </w:r>
      <w:r w:rsidR="00EE4835" w:rsidRPr="00135F4F">
        <w:t>23</w:t>
      </w:r>
      <w:r w:rsidRPr="00135F4F">
        <w:t xml:space="preserve"> % stawkę podatku od towarów i usług VAT.</w:t>
      </w:r>
    </w:p>
    <w:p w14:paraId="35713ED5" w14:textId="77777777" w:rsidR="007777AF" w:rsidRPr="00135F4F" w:rsidRDefault="007777AF" w:rsidP="00513F92">
      <w:pPr>
        <w:pStyle w:val="Akapitzlist"/>
        <w:numPr>
          <w:ilvl w:val="1"/>
          <w:numId w:val="20"/>
        </w:numPr>
        <w:tabs>
          <w:tab w:val="left" w:pos="993"/>
        </w:tabs>
        <w:spacing w:after="0" w:line="240" w:lineRule="auto"/>
        <w:ind w:left="993" w:hanging="633"/>
        <w:jc w:val="both"/>
      </w:pPr>
      <w:r w:rsidRPr="00135F4F">
        <w:t>Cena oferty ma być wyrażona w PLN zgodnie z polskim systemem płatniczym, z dokładnością do drugiego miejsca po przecinku.</w:t>
      </w:r>
    </w:p>
    <w:p w14:paraId="47EEBF0D" w14:textId="340ACF56" w:rsidR="00D97C61" w:rsidRPr="00135F4F" w:rsidRDefault="00080B1A" w:rsidP="00513F92">
      <w:pPr>
        <w:pStyle w:val="Akapitzlist"/>
        <w:numPr>
          <w:ilvl w:val="1"/>
          <w:numId w:val="20"/>
        </w:numPr>
        <w:tabs>
          <w:tab w:val="left" w:pos="993"/>
        </w:tabs>
        <w:spacing w:after="0" w:line="240" w:lineRule="auto"/>
        <w:ind w:left="993" w:hanging="633"/>
        <w:jc w:val="both"/>
      </w:pPr>
      <w:r w:rsidRPr="00135F4F">
        <w:t xml:space="preserve">Sposób zapłaty i rozliczenia za realizację niniejszego zamówienia określone zostały we wzorze umowy – załącznik nr </w:t>
      </w:r>
      <w:r w:rsidR="00231C9A">
        <w:t>4</w:t>
      </w:r>
      <w:r w:rsidRPr="00135F4F">
        <w:t xml:space="preserve"> do SIWZ.</w:t>
      </w:r>
    </w:p>
    <w:p w14:paraId="41C6E06E" w14:textId="463E087C" w:rsidR="00F32CDE" w:rsidRPr="00135F4F" w:rsidRDefault="00F32CDE" w:rsidP="00513F92">
      <w:pPr>
        <w:pStyle w:val="Akapitzlist"/>
        <w:numPr>
          <w:ilvl w:val="1"/>
          <w:numId w:val="20"/>
        </w:numPr>
        <w:tabs>
          <w:tab w:val="left" w:pos="993"/>
        </w:tabs>
        <w:spacing w:after="0" w:line="240" w:lineRule="auto"/>
        <w:ind w:left="993" w:hanging="633"/>
        <w:jc w:val="both"/>
      </w:pPr>
      <w:r w:rsidRPr="00135F4F">
        <w:t>Zamawiający nie przewiduje udzielania zaliczek na poczet wykonania zamówienia.</w:t>
      </w:r>
    </w:p>
    <w:p w14:paraId="262C2FA8" w14:textId="77777777" w:rsidR="002D3495" w:rsidRPr="00135F4F" w:rsidRDefault="002D3495" w:rsidP="00540B08">
      <w:pPr>
        <w:spacing w:after="0" w:line="240" w:lineRule="auto"/>
        <w:jc w:val="both"/>
      </w:pPr>
    </w:p>
    <w:p w14:paraId="2BCF8D77" w14:textId="77777777" w:rsidR="002459C7" w:rsidRPr="00135F4F" w:rsidRDefault="00CE7916" w:rsidP="00513F92">
      <w:pPr>
        <w:pStyle w:val="Akapitzlist"/>
        <w:numPr>
          <w:ilvl w:val="0"/>
          <w:numId w:val="20"/>
        </w:numPr>
        <w:spacing w:after="0" w:line="240" w:lineRule="auto"/>
        <w:jc w:val="both"/>
        <w:rPr>
          <w:b/>
        </w:rPr>
      </w:pPr>
      <w:r w:rsidRPr="00135F4F">
        <w:rPr>
          <w:b/>
        </w:rPr>
        <w:t>Waluta oferty oraz waluta rozliczeń związanych z realizacją niniejszego zamówienia publicznego:</w:t>
      </w:r>
    </w:p>
    <w:p w14:paraId="5472E1ED" w14:textId="6821BCAC" w:rsidR="00CE7916" w:rsidRPr="00135F4F" w:rsidRDefault="00CE7916" w:rsidP="00513F92">
      <w:pPr>
        <w:pStyle w:val="Akapitzlist"/>
        <w:numPr>
          <w:ilvl w:val="1"/>
          <w:numId w:val="20"/>
        </w:numPr>
        <w:tabs>
          <w:tab w:val="left" w:pos="993"/>
        </w:tabs>
        <w:spacing w:after="0" w:line="240" w:lineRule="auto"/>
        <w:ind w:left="993" w:hanging="633"/>
        <w:jc w:val="both"/>
      </w:pPr>
      <w:r w:rsidRPr="00135F4F">
        <w:t>Wszelkie rozliczenia i płatności pomiędzy Zamawiającym a Wykonawcami dokonywane będą w</w:t>
      </w:r>
      <w:r w:rsidR="002D3495" w:rsidRPr="00135F4F">
        <w:t> </w:t>
      </w:r>
      <w:r w:rsidRPr="00135F4F">
        <w:t>walucie polskiej PLN.</w:t>
      </w:r>
      <w:r w:rsidR="002E0EF3" w:rsidRPr="00135F4F">
        <w:t xml:space="preserve"> Zamawiający nie dopuszcza rozliczeń w żadnej obcej walucie.</w:t>
      </w:r>
    </w:p>
    <w:p w14:paraId="565216D1" w14:textId="77777777" w:rsidR="00CE7916" w:rsidRPr="00135F4F" w:rsidRDefault="00CE7916" w:rsidP="00540B08">
      <w:pPr>
        <w:pStyle w:val="Akapitzlist"/>
        <w:spacing w:after="0" w:line="240" w:lineRule="auto"/>
        <w:ind w:left="792"/>
        <w:jc w:val="both"/>
      </w:pPr>
    </w:p>
    <w:p w14:paraId="264221F9" w14:textId="42D31BE0" w:rsidR="00CE7916" w:rsidRPr="00135F4F" w:rsidRDefault="000F24D6" w:rsidP="00513F92">
      <w:pPr>
        <w:pStyle w:val="Akapitzlist"/>
        <w:numPr>
          <w:ilvl w:val="0"/>
          <w:numId w:val="20"/>
        </w:numPr>
        <w:spacing w:after="0" w:line="240" w:lineRule="auto"/>
        <w:jc w:val="both"/>
        <w:rPr>
          <w:b/>
        </w:rPr>
      </w:pPr>
      <w:r w:rsidRPr="00135F4F">
        <w:rPr>
          <w:b/>
        </w:rPr>
        <w:t>Opis kryteriów, którymi Zamawiający będzie się kierował przy wyborze oferty wraz z podaniem znaczenia tych kryteriów oraz sposobu oceny ofert</w:t>
      </w:r>
      <w:r w:rsidR="00E8755E" w:rsidRPr="00135F4F">
        <w:rPr>
          <w:b/>
        </w:rPr>
        <w:t xml:space="preserve"> – dotyczy wszystkich części</w:t>
      </w:r>
      <w:r w:rsidRPr="00135F4F">
        <w:rPr>
          <w:b/>
        </w:rPr>
        <w:t>:</w:t>
      </w:r>
    </w:p>
    <w:p w14:paraId="521E2353" w14:textId="18EA8915" w:rsidR="009929D2" w:rsidRPr="00135F4F" w:rsidRDefault="009929D2" w:rsidP="00513F92">
      <w:pPr>
        <w:pStyle w:val="Akapitzlist"/>
        <w:numPr>
          <w:ilvl w:val="1"/>
          <w:numId w:val="20"/>
        </w:numPr>
        <w:tabs>
          <w:tab w:val="left" w:pos="993"/>
        </w:tabs>
        <w:spacing w:after="0" w:line="240" w:lineRule="auto"/>
        <w:ind w:left="993" w:hanging="633"/>
        <w:jc w:val="both"/>
      </w:pPr>
      <w:r w:rsidRPr="00135F4F">
        <w:t xml:space="preserve">Przy wyborze oferty, </w:t>
      </w:r>
      <w:r w:rsidR="00722F80" w:rsidRPr="00135F4F">
        <w:t xml:space="preserve">oddzielnie dla każdego zadania, </w:t>
      </w:r>
      <w:r w:rsidRPr="00135F4F">
        <w:t xml:space="preserve">Zamawiający będzie się kierował następującymi kryteriami oceny ofert: </w:t>
      </w:r>
    </w:p>
    <w:p w14:paraId="693E0722" w14:textId="5348DC5F" w:rsidR="009929D2" w:rsidRPr="00135F4F" w:rsidRDefault="009929D2" w:rsidP="007B0202">
      <w:pPr>
        <w:pStyle w:val="Akapitzlist"/>
        <w:spacing w:after="0" w:line="240" w:lineRule="auto"/>
        <w:ind w:left="792" w:firstLine="201"/>
        <w:jc w:val="both"/>
        <w:rPr>
          <w:b/>
        </w:rPr>
      </w:pPr>
      <w:r w:rsidRPr="00135F4F">
        <w:rPr>
          <w:b/>
        </w:rPr>
        <w:t>Kryterium 1: Cena C</w:t>
      </w:r>
      <w:r w:rsidR="00E8755E" w:rsidRPr="00135F4F">
        <w:rPr>
          <w:b/>
        </w:rPr>
        <w:t xml:space="preserve"> </w:t>
      </w:r>
      <w:r w:rsidRPr="00135F4F">
        <w:rPr>
          <w:b/>
        </w:rPr>
        <w:t>– waga punk</w:t>
      </w:r>
      <w:r w:rsidR="00FA6578" w:rsidRPr="00135F4F">
        <w:rPr>
          <w:b/>
        </w:rPr>
        <w:t>towa 6</w:t>
      </w:r>
      <w:r w:rsidR="00D25672" w:rsidRPr="00135F4F">
        <w:rPr>
          <w:b/>
        </w:rPr>
        <w:t>0</w:t>
      </w:r>
      <w:r w:rsidRPr="00135F4F">
        <w:rPr>
          <w:b/>
        </w:rPr>
        <w:t xml:space="preserve"> </w:t>
      </w:r>
    </w:p>
    <w:p w14:paraId="0BA49758" w14:textId="4D469476" w:rsidR="009929D2" w:rsidRPr="00135F4F" w:rsidRDefault="009929D2" w:rsidP="007B0202">
      <w:pPr>
        <w:pStyle w:val="Akapitzlist"/>
        <w:spacing w:after="0" w:line="240" w:lineRule="auto"/>
        <w:ind w:left="792" w:firstLine="201"/>
        <w:jc w:val="both"/>
        <w:rPr>
          <w:b/>
        </w:rPr>
      </w:pPr>
      <w:r w:rsidRPr="00135F4F">
        <w:rPr>
          <w:b/>
        </w:rPr>
        <w:t>Kryterium 2:</w:t>
      </w:r>
      <w:r w:rsidR="00E8755E" w:rsidRPr="00135F4F">
        <w:rPr>
          <w:b/>
        </w:rPr>
        <w:t xml:space="preserve"> Okres gwarancji</w:t>
      </w:r>
      <w:r w:rsidRPr="00135F4F">
        <w:rPr>
          <w:b/>
        </w:rPr>
        <w:t xml:space="preserve"> </w:t>
      </w:r>
      <w:r w:rsidR="00E8755E" w:rsidRPr="00135F4F">
        <w:rPr>
          <w:b/>
        </w:rPr>
        <w:t>G</w:t>
      </w:r>
      <w:r w:rsidR="00C273EA" w:rsidRPr="00135F4F">
        <w:rPr>
          <w:b/>
        </w:rPr>
        <w:t xml:space="preserve"> </w:t>
      </w:r>
      <w:r w:rsidRPr="00135F4F">
        <w:rPr>
          <w:b/>
        </w:rPr>
        <w:t xml:space="preserve">- </w:t>
      </w:r>
      <w:r w:rsidR="001A4B62" w:rsidRPr="00135F4F">
        <w:rPr>
          <w:b/>
        </w:rPr>
        <w:t xml:space="preserve">waga punktowa </w:t>
      </w:r>
      <w:r w:rsidR="009C19E5" w:rsidRPr="00135F4F">
        <w:rPr>
          <w:b/>
        </w:rPr>
        <w:t>4</w:t>
      </w:r>
      <w:r w:rsidR="00D25672" w:rsidRPr="00135F4F">
        <w:rPr>
          <w:b/>
        </w:rPr>
        <w:t>0</w:t>
      </w:r>
      <w:r w:rsidRPr="00135F4F">
        <w:rPr>
          <w:b/>
        </w:rPr>
        <w:t xml:space="preserve"> </w:t>
      </w:r>
    </w:p>
    <w:p w14:paraId="444EC557" w14:textId="77777777" w:rsidR="009929D2" w:rsidRPr="00135F4F" w:rsidRDefault="009929D2" w:rsidP="00513F92">
      <w:pPr>
        <w:pStyle w:val="Akapitzlist"/>
        <w:numPr>
          <w:ilvl w:val="1"/>
          <w:numId w:val="20"/>
        </w:numPr>
        <w:tabs>
          <w:tab w:val="left" w:pos="993"/>
        </w:tabs>
        <w:spacing w:after="0" w:line="240" w:lineRule="auto"/>
        <w:ind w:left="993" w:hanging="633"/>
        <w:jc w:val="both"/>
      </w:pPr>
      <w:r w:rsidRPr="00135F4F">
        <w:t>Ocenie w oparciu o ww</w:t>
      </w:r>
      <w:r w:rsidR="00943237" w:rsidRPr="00135F4F">
        <w:t>.</w:t>
      </w:r>
      <w:r w:rsidRPr="00135F4F">
        <w:t xml:space="preserve"> kryteria oceny ofert poddawane są wyłącznie oferty niepodlegające odrzuceniu. </w:t>
      </w:r>
    </w:p>
    <w:p w14:paraId="1CF56131" w14:textId="77777777" w:rsidR="009929D2" w:rsidRPr="00135F4F" w:rsidRDefault="009929D2" w:rsidP="00540B08">
      <w:pPr>
        <w:pStyle w:val="Akapitzlist"/>
        <w:spacing w:after="0" w:line="240" w:lineRule="auto"/>
        <w:ind w:left="792"/>
        <w:jc w:val="both"/>
      </w:pPr>
      <w:r w:rsidRPr="00135F4F">
        <w:t>W trakcie oceny ofert, kolejno ocenianym ofertom, zostaną przyznane punkty wg poniższego wzoru:</w:t>
      </w:r>
    </w:p>
    <w:p w14:paraId="0C9E4C53" w14:textId="77777777" w:rsidR="00F81FD4" w:rsidRPr="00135F4F" w:rsidRDefault="00F81FD4" w:rsidP="00540B08">
      <w:pPr>
        <w:spacing w:after="0" w:line="240" w:lineRule="auto"/>
        <w:ind w:left="360"/>
        <w:jc w:val="center"/>
        <w:rPr>
          <w:b/>
          <w:sz w:val="16"/>
          <w:szCs w:val="16"/>
        </w:rPr>
      </w:pPr>
    </w:p>
    <w:p w14:paraId="2FE2D67C" w14:textId="1B051694" w:rsidR="009929D2" w:rsidRPr="00135F4F" w:rsidRDefault="009929D2" w:rsidP="00540B08">
      <w:pPr>
        <w:spacing w:after="0" w:line="240" w:lineRule="auto"/>
        <w:ind w:left="360"/>
        <w:jc w:val="center"/>
        <w:rPr>
          <w:b/>
          <w:sz w:val="28"/>
          <w:szCs w:val="28"/>
        </w:rPr>
      </w:pPr>
      <w:r w:rsidRPr="00135F4F">
        <w:rPr>
          <w:b/>
          <w:sz w:val="28"/>
          <w:szCs w:val="28"/>
        </w:rPr>
        <w:t xml:space="preserve">P = C + </w:t>
      </w:r>
      <w:r w:rsidR="00E8755E" w:rsidRPr="00135F4F">
        <w:rPr>
          <w:b/>
          <w:sz w:val="28"/>
          <w:szCs w:val="28"/>
        </w:rPr>
        <w:t>G</w:t>
      </w:r>
    </w:p>
    <w:p w14:paraId="2C4B0DB8" w14:textId="77777777" w:rsidR="009929D2" w:rsidRPr="00135F4F" w:rsidRDefault="009929D2" w:rsidP="00540B08">
      <w:pPr>
        <w:spacing w:after="0" w:line="240" w:lineRule="auto"/>
        <w:ind w:left="360"/>
        <w:jc w:val="both"/>
        <w:rPr>
          <w:sz w:val="16"/>
          <w:szCs w:val="16"/>
        </w:rPr>
      </w:pPr>
    </w:p>
    <w:p w14:paraId="565A07EF" w14:textId="007C95A8" w:rsidR="003B784D" w:rsidRPr="00135F4F" w:rsidRDefault="009929D2" w:rsidP="007D38A8">
      <w:pPr>
        <w:spacing w:after="0" w:line="240" w:lineRule="auto"/>
        <w:ind w:firstLine="360"/>
        <w:jc w:val="both"/>
        <w:rPr>
          <w:b/>
        </w:rPr>
      </w:pPr>
      <w:r w:rsidRPr="00135F4F">
        <w:rPr>
          <w:b/>
        </w:rPr>
        <w:t>Suma punktów (P) stanowi sumę „Ceny” C i „</w:t>
      </w:r>
      <w:r w:rsidR="00E8755E" w:rsidRPr="00135F4F">
        <w:rPr>
          <w:b/>
        </w:rPr>
        <w:t>Okresu gwarancji</w:t>
      </w:r>
      <w:r w:rsidR="0038440F" w:rsidRPr="00135F4F">
        <w:rPr>
          <w:b/>
        </w:rPr>
        <w:t xml:space="preserve">” </w:t>
      </w:r>
      <w:r w:rsidR="00E8755E" w:rsidRPr="00135F4F">
        <w:rPr>
          <w:b/>
        </w:rPr>
        <w:t>G</w:t>
      </w:r>
      <w:r w:rsidRPr="00135F4F">
        <w:rPr>
          <w:b/>
        </w:rPr>
        <w:t xml:space="preserve"> </w:t>
      </w:r>
    </w:p>
    <w:p w14:paraId="56EF4F96" w14:textId="77777777" w:rsidR="00D4272A" w:rsidRPr="00135F4F" w:rsidRDefault="00D4272A" w:rsidP="00540B08">
      <w:pPr>
        <w:spacing w:after="0" w:line="240" w:lineRule="auto"/>
        <w:ind w:left="360"/>
        <w:jc w:val="both"/>
        <w:rPr>
          <w:b/>
          <w:sz w:val="16"/>
          <w:szCs w:val="16"/>
        </w:rPr>
      </w:pPr>
    </w:p>
    <w:p w14:paraId="35CD1FAF" w14:textId="61041F51" w:rsidR="00D4272A" w:rsidRPr="00135F4F" w:rsidRDefault="00D4272A" w:rsidP="005F2C24">
      <w:pPr>
        <w:tabs>
          <w:tab w:val="left" w:pos="709"/>
        </w:tabs>
        <w:spacing w:after="0" w:line="240" w:lineRule="auto"/>
        <w:ind w:left="360" w:firstLine="491"/>
        <w:jc w:val="both"/>
        <w:rPr>
          <w:b/>
          <w:u w:val="single"/>
        </w:rPr>
      </w:pPr>
      <w:r w:rsidRPr="00135F4F">
        <w:rPr>
          <w:b/>
          <w:u w:val="single"/>
        </w:rPr>
        <w:t>Kryterium</w:t>
      </w:r>
      <w:r w:rsidR="005F2C24" w:rsidRPr="00135F4F">
        <w:rPr>
          <w:b/>
          <w:u w:val="single"/>
        </w:rPr>
        <w:t xml:space="preserve"> 1</w:t>
      </w:r>
      <w:r w:rsidRPr="00135F4F">
        <w:rPr>
          <w:b/>
          <w:u w:val="single"/>
        </w:rPr>
        <w:t xml:space="preserve"> „Cena”</w:t>
      </w:r>
      <w:r w:rsidR="00AD3A3F" w:rsidRPr="00135F4F">
        <w:rPr>
          <w:b/>
          <w:u w:val="single"/>
        </w:rPr>
        <w:t xml:space="preserve"> </w:t>
      </w:r>
      <w:r w:rsidR="005F2C24" w:rsidRPr="00135F4F">
        <w:rPr>
          <w:b/>
          <w:u w:val="single"/>
        </w:rPr>
        <w:t>C:</w:t>
      </w:r>
    </w:p>
    <w:p w14:paraId="7BB31E7C" w14:textId="74D318A5" w:rsidR="00C41C4B" w:rsidRPr="00135F4F" w:rsidRDefault="00C41C4B" w:rsidP="005F2C24">
      <w:pPr>
        <w:pStyle w:val="Akapitzlist"/>
        <w:tabs>
          <w:tab w:val="left" w:pos="993"/>
        </w:tabs>
        <w:spacing w:after="0" w:line="240" w:lineRule="auto"/>
        <w:ind w:left="851"/>
        <w:jc w:val="both"/>
      </w:pPr>
      <w:r w:rsidRPr="00135F4F">
        <w:t>Do oceny ofert będzie brana cena brutto za wykonanie zamówienia określona przez Wykonawcę w formularzu „OFERTA”</w:t>
      </w:r>
      <w:r w:rsidR="00D43E41" w:rsidRPr="00135F4F">
        <w:t>.</w:t>
      </w:r>
    </w:p>
    <w:p w14:paraId="19454F86" w14:textId="505F8661" w:rsidR="00D4272A" w:rsidRPr="00135F4F" w:rsidRDefault="00D4272A" w:rsidP="005F2C24">
      <w:pPr>
        <w:pStyle w:val="Akapitzlist"/>
        <w:tabs>
          <w:tab w:val="left" w:pos="993"/>
        </w:tabs>
        <w:spacing w:after="0" w:line="240" w:lineRule="auto"/>
        <w:ind w:left="851"/>
        <w:jc w:val="both"/>
      </w:pPr>
      <w:r w:rsidRPr="00135F4F">
        <w:t>W trakcie oceny ofert, kolejno ocenianym ofertom, zostaną przyznane punkty w kryterium „Cena” wg poniższego wzoru:</w:t>
      </w:r>
    </w:p>
    <w:p w14:paraId="01FBE905" w14:textId="77777777" w:rsidR="00505904" w:rsidRPr="00135F4F" w:rsidRDefault="00505904" w:rsidP="00E44222">
      <w:pPr>
        <w:spacing w:after="0" w:line="240" w:lineRule="auto"/>
        <w:ind w:left="357"/>
        <w:jc w:val="both"/>
        <w:rPr>
          <w:b/>
          <w:sz w:val="16"/>
          <w:szCs w:val="16"/>
        </w:rPr>
      </w:pPr>
    </w:p>
    <w:p w14:paraId="38271B4A" w14:textId="7D042742" w:rsidR="009929D2" w:rsidRPr="00135F4F" w:rsidRDefault="009929D2" w:rsidP="00540B08">
      <w:pPr>
        <w:spacing w:after="0" w:line="240" w:lineRule="auto"/>
        <w:ind w:left="360"/>
        <w:jc w:val="both"/>
        <w:rPr>
          <w:b/>
        </w:rPr>
      </w:pPr>
      <w:r w:rsidRPr="00135F4F">
        <w:rPr>
          <w:b/>
          <w:vertAlign w:val="superscript"/>
        </w:rPr>
        <w:t xml:space="preserve">                                                      </w:t>
      </w:r>
      <w:r w:rsidRPr="00135F4F">
        <w:rPr>
          <w:b/>
        </w:rPr>
        <w:t>Najniższa oferowana cena</w:t>
      </w:r>
      <w:r w:rsidR="00722F80" w:rsidRPr="00135F4F">
        <w:rPr>
          <w:b/>
        </w:rPr>
        <w:t xml:space="preserve"> brutto</w:t>
      </w:r>
      <w:r w:rsidRPr="00135F4F">
        <w:rPr>
          <w:b/>
        </w:rPr>
        <w:t xml:space="preserve"> spośród wszystkich</w:t>
      </w:r>
      <w:r w:rsidR="00722F80" w:rsidRPr="00135F4F">
        <w:rPr>
          <w:b/>
        </w:rPr>
        <w:t xml:space="preserve"> ocenianych </w:t>
      </w:r>
      <w:r w:rsidRPr="00135F4F">
        <w:rPr>
          <w:b/>
        </w:rPr>
        <w:t xml:space="preserve"> ofert</w:t>
      </w:r>
    </w:p>
    <w:p w14:paraId="4F4EC1BF" w14:textId="00B00431" w:rsidR="009929D2" w:rsidRPr="00135F4F" w:rsidRDefault="009929D2" w:rsidP="00540B08">
      <w:pPr>
        <w:spacing w:after="0" w:line="240" w:lineRule="auto"/>
        <w:ind w:left="360"/>
        <w:jc w:val="both"/>
        <w:rPr>
          <w:b/>
        </w:rPr>
      </w:pPr>
      <w:r w:rsidRPr="00135F4F">
        <w:rPr>
          <w:b/>
        </w:rPr>
        <w:t>C „Cena”=</w:t>
      </w:r>
      <w:r w:rsidR="00960D83" w:rsidRPr="00135F4F">
        <w:rPr>
          <w:b/>
        </w:rPr>
        <w:t xml:space="preserve">       </w:t>
      </w:r>
      <w:r w:rsidRPr="00135F4F">
        <w:rPr>
          <w:b/>
        </w:rPr>
        <w:t>----------------------------------------------</w:t>
      </w:r>
      <w:r w:rsidR="001A4B62" w:rsidRPr="00135F4F">
        <w:rPr>
          <w:b/>
        </w:rPr>
        <w:t>-------------------</w:t>
      </w:r>
      <w:r w:rsidR="00722F80" w:rsidRPr="00135F4F">
        <w:rPr>
          <w:b/>
        </w:rPr>
        <w:t>--------------</w:t>
      </w:r>
      <w:r w:rsidR="001A4B62" w:rsidRPr="00135F4F">
        <w:rPr>
          <w:b/>
        </w:rPr>
        <w:t>--------</w:t>
      </w:r>
      <w:r w:rsidR="00722F80" w:rsidRPr="00135F4F">
        <w:rPr>
          <w:b/>
        </w:rPr>
        <w:t>----------------</w:t>
      </w:r>
      <w:r w:rsidR="001A4B62" w:rsidRPr="00135F4F">
        <w:rPr>
          <w:b/>
        </w:rPr>
        <w:t xml:space="preserve"> x </w:t>
      </w:r>
      <w:r w:rsidR="00FF2F4E" w:rsidRPr="00135F4F">
        <w:rPr>
          <w:b/>
        </w:rPr>
        <w:t>6</w:t>
      </w:r>
      <w:r w:rsidR="00D25672" w:rsidRPr="00135F4F">
        <w:rPr>
          <w:b/>
        </w:rPr>
        <w:t>0</w:t>
      </w:r>
    </w:p>
    <w:p w14:paraId="1B6BA165" w14:textId="1F421CDF" w:rsidR="003B784D" w:rsidRPr="00135F4F" w:rsidRDefault="009929D2" w:rsidP="00540B08">
      <w:pPr>
        <w:spacing w:after="0" w:line="240" w:lineRule="auto"/>
        <w:ind w:left="360"/>
        <w:jc w:val="both"/>
        <w:rPr>
          <w:b/>
        </w:rPr>
      </w:pPr>
      <w:r w:rsidRPr="00135F4F">
        <w:rPr>
          <w:b/>
        </w:rPr>
        <w:t xml:space="preserve">                                                        Cena oferowana </w:t>
      </w:r>
      <w:r w:rsidR="00722F80" w:rsidRPr="00135F4F">
        <w:rPr>
          <w:b/>
        </w:rPr>
        <w:t xml:space="preserve">brutto </w:t>
      </w:r>
      <w:r w:rsidR="00C41C4B" w:rsidRPr="00135F4F">
        <w:rPr>
          <w:b/>
        </w:rPr>
        <w:t>ocenianej</w:t>
      </w:r>
      <w:r w:rsidRPr="00135F4F">
        <w:rPr>
          <w:b/>
        </w:rPr>
        <w:t xml:space="preserve"> oferty</w:t>
      </w:r>
    </w:p>
    <w:p w14:paraId="3177F41F" w14:textId="77777777" w:rsidR="00C940FF" w:rsidRPr="00135F4F" w:rsidRDefault="00C940FF" w:rsidP="00540B08">
      <w:pPr>
        <w:spacing w:after="0" w:line="240" w:lineRule="auto"/>
        <w:ind w:left="360"/>
        <w:jc w:val="both"/>
      </w:pPr>
    </w:p>
    <w:p w14:paraId="5F7A6177" w14:textId="77777777" w:rsidR="007D2D23" w:rsidRDefault="007D2D23" w:rsidP="005563F9">
      <w:pPr>
        <w:spacing w:after="0" w:line="240" w:lineRule="auto"/>
        <w:ind w:left="851"/>
        <w:jc w:val="both"/>
        <w:rPr>
          <w:b/>
          <w:u w:val="single"/>
        </w:rPr>
      </w:pPr>
    </w:p>
    <w:p w14:paraId="13DE5232" w14:textId="4878DB1A" w:rsidR="005563F9" w:rsidRPr="00135F4F" w:rsidRDefault="005563F9" w:rsidP="005563F9">
      <w:pPr>
        <w:spacing w:after="0" w:line="240" w:lineRule="auto"/>
        <w:ind w:left="851"/>
        <w:jc w:val="both"/>
        <w:rPr>
          <w:b/>
          <w:u w:val="single"/>
        </w:rPr>
      </w:pPr>
      <w:r w:rsidRPr="00135F4F">
        <w:rPr>
          <w:b/>
          <w:u w:val="single"/>
        </w:rPr>
        <w:t>Kryterium 2 „Okres gwarancji</w:t>
      </w:r>
      <w:r w:rsidR="006B17B0" w:rsidRPr="00135F4F">
        <w:rPr>
          <w:b/>
          <w:u w:val="single"/>
        </w:rPr>
        <w:t>”</w:t>
      </w:r>
      <w:r w:rsidRPr="00135F4F">
        <w:rPr>
          <w:b/>
          <w:u w:val="single"/>
        </w:rPr>
        <w:t xml:space="preserve"> G: </w:t>
      </w:r>
    </w:p>
    <w:p w14:paraId="5304115E" w14:textId="77777777" w:rsidR="005563F9" w:rsidRPr="00135F4F" w:rsidRDefault="005563F9" w:rsidP="005563F9">
      <w:pPr>
        <w:spacing w:after="0" w:line="240" w:lineRule="auto"/>
        <w:ind w:left="851"/>
        <w:jc w:val="both"/>
        <w:rPr>
          <w:bCs/>
        </w:rPr>
      </w:pPr>
      <w:r w:rsidRPr="00135F4F">
        <w:rPr>
          <w:bCs/>
        </w:rPr>
        <w:t>W tym kryterium można maksymalnie uzyskać 40 punktów.</w:t>
      </w:r>
    </w:p>
    <w:p w14:paraId="5E1B2EBE" w14:textId="77777777" w:rsidR="005563F9" w:rsidRPr="00135F4F" w:rsidRDefault="005563F9" w:rsidP="005563F9">
      <w:pPr>
        <w:spacing w:after="0" w:line="240" w:lineRule="auto"/>
        <w:ind w:left="851"/>
        <w:jc w:val="both"/>
        <w:rPr>
          <w:bCs/>
        </w:rPr>
      </w:pPr>
      <w:r w:rsidRPr="00135F4F">
        <w:rPr>
          <w:bCs/>
        </w:rPr>
        <w:t>W ramach kryterium 2 „Okres gwarancji” G punkty zostaną przyznane na podstawie okresu gwarancji zadeklarowanego przez Wykonawcę w formularzu OFERTA.</w:t>
      </w:r>
    </w:p>
    <w:p w14:paraId="53DD28EE" w14:textId="77777777" w:rsidR="005563F9" w:rsidRPr="00135F4F" w:rsidRDefault="005563F9" w:rsidP="005563F9">
      <w:pPr>
        <w:spacing w:after="0" w:line="240" w:lineRule="auto"/>
        <w:ind w:left="851"/>
        <w:jc w:val="both"/>
        <w:rPr>
          <w:b/>
          <w:sz w:val="16"/>
          <w:szCs w:val="16"/>
        </w:rPr>
      </w:pPr>
    </w:p>
    <w:p w14:paraId="6678209A" w14:textId="35FC1368" w:rsidR="005563F9" w:rsidRPr="00F72DE2" w:rsidRDefault="005563F9" w:rsidP="005563F9">
      <w:pPr>
        <w:spacing w:after="0" w:line="240" w:lineRule="auto"/>
        <w:ind w:left="851"/>
        <w:jc w:val="both"/>
        <w:rPr>
          <w:bCs/>
        </w:rPr>
      </w:pPr>
      <w:r w:rsidRPr="00F72DE2">
        <w:rPr>
          <w:bCs/>
        </w:rPr>
        <w:t>Wykonawca może zaproponować okres gwarancji w miesiącach –</w:t>
      </w:r>
      <w:r w:rsidR="00F72DE2">
        <w:rPr>
          <w:bCs/>
        </w:rPr>
        <w:t xml:space="preserve"> </w:t>
      </w:r>
      <w:r w:rsidR="00B95ACC" w:rsidRPr="00F72DE2">
        <w:rPr>
          <w:b/>
        </w:rPr>
        <w:t>36</w:t>
      </w:r>
      <w:r w:rsidRPr="00F72DE2">
        <w:rPr>
          <w:b/>
        </w:rPr>
        <w:t xml:space="preserve"> miesi</w:t>
      </w:r>
      <w:r w:rsidR="00B95ACC" w:rsidRPr="00F72DE2">
        <w:rPr>
          <w:b/>
        </w:rPr>
        <w:t>ęcy</w:t>
      </w:r>
      <w:r w:rsidRPr="00F72DE2">
        <w:rPr>
          <w:b/>
        </w:rPr>
        <w:t xml:space="preserve"> </w:t>
      </w:r>
      <w:r w:rsidRPr="00F72DE2">
        <w:rPr>
          <w:bCs/>
        </w:rPr>
        <w:t xml:space="preserve">lub </w:t>
      </w:r>
      <w:r w:rsidR="00B95ACC" w:rsidRPr="00F72DE2">
        <w:rPr>
          <w:b/>
        </w:rPr>
        <w:t>48</w:t>
      </w:r>
      <w:r w:rsidR="00FD077B" w:rsidRPr="00F72DE2">
        <w:rPr>
          <w:b/>
        </w:rPr>
        <w:t xml:space="preserve"> </w:t>
      </w:r>
      <w:r w:rsidRPr="00F72DE2">
        <w:rPr>
          <w:b/>
        </w:rPr>
        <w:t>miesięcy</w:t>
      </w:r>
      <w:r w:rsidR="00FA6545" w:rsidRPr="00F72DE2">
        <w:rPr>
          <w:b/>
        </w:rPr>
        <w:t xml:space="preserve"> </w:t>
      </w:r>
      <w:r w:rsidR="00FA6545" w:rsidRPr="00F72DE2">
        <w:rPr>
          <w:bCs/>
        </w:rPr>
        <w:t xml:space="preserve">lub </w:t>
      </w:r>
      <w:r w:rsidR="00B95ACC" w:rsidRPr="00F72DE2">
        <w:rPr>
          <w:b/>
        </w:rPr>
        <w:t>60</w:t>
      </w:r>
      <w:r w:rsidR="00FA6545" w:rsidRPr="00F72DE2">
        <w:rPr>
          <w:b/>
        </w:rPr>
        <w:t xml:space="preserve"> miesięcy</w:t>
      </w:r>
      <w:r w:rsidRPr="00F72DE2">
        <w:rPr>
          <w:bCs/>
        </w:rPr>
        <w:t>.</w:t>
      </w:r>
    </w:p>
    <w:p w14:paraId="2987B499" w14:textId="3488CD33" w:rsidR="005563F9" w:rsidRPr="00F72DE2" w:rsidRDefault="005563F9" w:rsidP="005563F9">
      <w:pPr>
        <w:spacing w:after="0" w:line="240" w:lineRule="auto"/>
        <w:ind w:left="851"/>
        <w:jc w:val="both"/>
        <w:rPr>
          <w:bCs/>
        </w:rPr>
      </w:pPr>
      <w:r w:rsidRPr="00F72DE2">
        <w:rPr>
          <w:bCs/>
        </w:rPr>
        <w:t>Liczba punktów w kryterium 2 „Okres gwarancji”</w:t>
      </w:r>
      <w:r w:rsidR="007D2D23">
        <w:rPr>
          <w:bCs/>
        </w:rPr>
        <w:t xml:space="preserve"> G</w:t>
      </w:r>
      <w:r w:rsidRPr="00F72DE2">
        <w:rPr>
          <w:bCs/>
        </w:rPr>
        <w:t xml:space="preserve"> zostanie przyznana w następujący sposób:</w:t>
      </w:r>
    </w:p>
    <w:p w14:paraId="5D61880D" w14:textId="7B8F037A" w:rsidR="005563F9" w:rsidRPr="00F72DE2" w:rsidRDefault="005563F9" w:rsidP="00807703">
      <w:pPr>
        <w:pStyle w:val="Akapitzlist"/>
        <w:numPr>
          <w:ilvl w:val="0"/>
          <w:numId w:val="43"/>
        </w:numPr>
        <w:spacing w:after="0" w:line="240" w:lineRule="auto"/>
        <w:ind w:left="1134" w:hanging="283"/>
        <w:jc w:val="both"/>
        <w:rPr>
          <w:bCs/>
        </w:rPr>
      </w:pPr>
      <w:bookmarkStart w:id="15" w:name="_Hlk11063720"/>
      <w:r w:rsidRPr="00F72DE2">
        <w:rPr>
          <w:bCs/>
        </w:rPr>
        <w:lastRenderedPageBreak/>
        <w:t xml:space="preserve">Zadeklarowany okres gwarancji </w:t>
      </w:r>
      <w:r w:rsidR="00B95ACC" w:rsidRPr="00F72DE2">
        <w:rPr>
          <w:b/>
        </w:rPr>
        <w:t>36</w:t>
      </w:r>
      <w:r w:rsidRPr="00F72DE2">
        <w:rPr>
          <w:b/>
        </w:rPr>
        <w:t xml:space="preserve"> miesi</w:t>
      </w:r>
      <w:r w:rsidR="00B95ACC" w:rsidRPr="00F72DE2">
        <w:rPr>
          <w:b/>
        </w:rPr>
        <w:t>ęcy</w:t>
      </w:r>
      <w:r w:rsidRPr="00F72DE2">
        <w:rPr>
          <w:b/>
        </w:rPr>
        <w:t>,</w:t>
      </w:r>
      <w:r w:rsidRPr="00F72DE2">
        <w:rPr>
          <w:bCs/>
        </w:rPr>
        <w:t xml:space="preserve"> licząc od dnia odbioru końcowego przedmiotu zamówienia – </w:t>
      </w:r>
      <w:r w:rsidRPr="00F72DE2">
        <w:rPr>
          <w:b/>
        </w:rPr>
        <w:t>0 pkt</w:t>
      </w:r>
      <w:bookmarkEnd w:id="15"/>
      <w:r w:rsidRPr="00F72DE2">
        <w:rPr>
          <w:b/>
        </w:rPr>
        <w:t>,</w:t>
      </w:r>
    </w:p>
    <w:p w14:paraId="01AD5190" w14:textId="19495C9E" w:rsidR="005563F9" w:rsidRPr="00F72DE2" w:rsidRDefault="005563F9" w:rsidP="00807703">
      <w:pPr>
        <w:pStyle w:val="Akapitzlist"/>
        <w:numPr>
          <w:ilvl w:val="0"/>
          <w:numId w:val="43"/>
        </w:numPr>
        <w:spacing w:after="0" w:line="240" w:lineRule="auto"/>
        <w:ind w:left="1134" w:hanging="283"/>
        <w:jc w:val="both"/>
        <w:rPr>
          <w:bCs/>
        </w:rPr>
      </w:pPr>
      <w:r w:rsidRPr="00F72DE2">
        <w:rPr>
          <w:bCs/>
        </w:rPr>
        <w:t xml:space="preserve">Zadeklarowany okres gwarancji </w:t>
      </w:r>
      <w:r w:rsidR="00B95ACC" w:rsidRPr="00F72DE2">
        <w:rPr>
          <w:b/>
        </w:rPr>
        <w:t>48</w:t>
      </w:r>
      <w:r w:rsidRPr="00F72DE2">
        <w:rPr>
          <w:b/>
        </w:rPr>
        <w:t xml:space="preserve"> miesięcy,</w:t>
      </w:r>
      <w:r w:rsidRPr="00F72DE2">
        <w:rPr>
          <w:bCs/>
        </w:rPr>
        <w:t xml:space="preserve"> licząc od dnia odbioru końcowego przedmiotu zamówienia – </w:t>
      </w:r>
      <w:r w:rsidR="00741193" w:rsidRPr="00F72DE2">
        <w:rPr>
          <w:b/>
        </w:rPr>
        <w:t>2</w:t>
      </w:r>
      <w:r w:rsidRPr="00F72DE2">
        <w:rPr>
          <w:b/>
        </w:rPr>
        <w:t>0 pkt</w:t>
      </w:r>
      <w:r w:rsidR="00741193" w:rsidRPr="00F72DE2">
        <w:rPr>
          <w:b/>
        </w:rPr>
        <w:t>,</w:t>
      </w:r>
    </w:p>
    <w:p w14:paraId="2401C26A" w14:textId="4F910083" w:rsidR="00741193" w:rsidRPr="00F72DE2" w:rsidRDefault="00741193" w:rsidP="00807703">
      <w:pPr>
        <w:pStyle w:val="Akapitzlist"/>
        <w:numPr>
          <w:ilvl w:val="0"/>
          <w:numId w:val="43"/>
        </w:numPr>
        <w:spacing w:after="0" w:line="240" w:lineRule="auto"/>
        <w:ind w:left="1134" w:hanging="283"/>
        <w:jc w:val="both"/>
        <w:rPr>
          <w:bCs/>
        </w:rPr>
      </w:pPr>
      <w:r w:rsidRPr="00F72DE2">
        <w:rPr>
          <w:bCs/>
        </w:rPr>
        <w:t xml:space="preserve">Zadeklarowany okres gwarancji </w:t>
      </w:r>
      <w:r w:rsidR="00B95ACC" w:rsidRPr="00F72DE2">
        <w:rPr>
          <w:b/>
        </w:rPr>
        <w:t>60</w:t>
      </w:r>
      <w:r w:rsidRPr="00F72DE2">
        <w:rPr>
          <w:b/>
        </w:rPr>
        <w:t xml:space="preserve"> miesięcy,</w:t>
      </w:r>
      <w:r w:rsidRPr="00F72DE2">
        <w:rPr>
          <w:bCs/>
        </w:rPr>
        <w:t xml:space="preserve"> licząc od dnia odbioru końcowego przedmiotu zamówienia – </w:t>
      </w:r>
      <w:r w:rsidR="008166C4" w:rsidRPr="00F72DE2">
        <w:rPr>
          <w:b/>
        </w:rPr>
        <w:t>4</w:t>
      </w:r>
      <w:r w:rsidRPr="00F72DE2">
        <w:rPr>
          <w:b/>
        </w:rPr>
        <w:t>0 pkt.</w:t>
      </w:r>
    </w:p>
    <w:p w14:paraId="711EB7EF" w14:textId="77777777" w:rsidR="005563F9" w:rsidRPr="00135F4F" w:rsidRDefault="005563F9" w:rsidP="005563F9">
      <w:pPr>
        <w:spacing w:after="0" w:line="240" w:lineRule="auto"/>
        <w:ind w:left="360"/>
        <w:jc w:val="both"/>
        <w:rPr>
          <w:bCs/>
          <w:sz w:val="16"/>
          <w:szCs w:val="16"/>
        </w:rPr>
      </w:pPr>
    </w:p>
    <w:p w14:paraId="428335A0" w14:textId="77777777" w:rsidR="005563F9" w:rsidRPr="00135F4F" w:rsidRDefault="005563F9" w:rsidP="005563F9">
      <w:pPr>
        <w:spacing w:after="0" w:line="240" w:lineRule="auto"/>
        <w:ind w:left="851"/>
        <w:jc w:val="both"/>
        <w:rPr>
          <w:b/>
        </w:rPr>
      </w:pPr>
      <w:r w:rsidRPr="00135F4F">
        <w:rPr>
          <w:b/>
        </w:rPr>
        <w:t>Zamawiający nie dopuszcza zaoferowania okresów pośrednich.</w:t>
      </w:r>
    </w:p>
    <w:p w14:paraId="5CD52530" w14:textId="77777777" w:rsidR="004C4917" w:rsidRPr="00135F4F" w:rsidRDefault="004C4917" w:rsidP="005563F9">
      <w:pPr>
        <w:spacing w:after="0" w:line="240" w:lineRule="auto"/>
        <w:ind w:left="851"/>
        <w:jc w:val="both"/>
        <w:rPr>
          <w:rFonts w:ascii="Calibri" w:eastAsia="Calibri" w:hAnsi="Calibri" w:cs="Times New Roman"/>
          <w:b/>
          <w:sz w:val="16"/>
          <w:szCs w:val="16"/>
        </w:rPr>
      </w:pPr>
    </w:p>
    <w:p w14:paraId="3EAD17F6" w14:textId="50D65D42" w:rsidR="005563F9" w:rsidRPr="00135F4F" w:rsidRDefault="005563F9" w:rsidP="005563F9">
      <w:pPr>
        <w:spacing w:after="0" w:line="240" w:lineRule="auto"/>
        <w:ind w:left="851"/>
        <w:jc w:val="both"/>
        <w:rPr>
          <w:rFonts w:ascii="Calibri" w:eastAsia="Calibri" w:hAnsi="Calibri" w:cs="Times New Roman"/>
          <w:b/>
        </w:rPr>
      </w:pPr>
      <w:r w:rsidRPr="00135F4F">
        <w:rPr>
          <w:rFonts w:ascii="Calibri" w:eastAsia="Calibri" w:hAnsi="Calibri" w:cs="Times New Roman"/>
          <w:b/>
        </w:rPr>
        <w:t xml:space="preserve">W przypadku błędnego wypełnienia formularza OFERTA w zakresie kryterium 2 „Okres gwarancji” </w:t>
      </w:r>
      <w:r w:rsidR="004C4917" w:rsidRPr="00135F4F">
        <w:rPr>
          <w:rFonts w:ascii="Calibri" w:eastAsia="Calibri" w:hAnsi="Calibri" w:cs="Times New Roman"/>
          <w:b/>
        </w:rPr>
        <w:t>G</w:t>
      </w:r>
      <w:r w:rsidRPr="00135F4F">
        <w:rPr>
          <w:rFonts w:ascii="Calibri" w:eastAsia="Calibri" w:hAnsi="Calibri" w:cs="Times New Roman"/>
          <w:b/>
        </w:rPr>
        <w:t xml:space="preserve"> tj. braku wskazania, bądź wskazania innego niż opisany powyżej okres gwarancji, oferta otrzyma 0 pkt, a okres gwarancji zostanie przyjęty jako minimalny (</w:t>
      </w:r>
      <w:r w:rsidR="00F72DE2">
        <w:rPr>
          <w:rFonts w:ascii="Calibri" w:eastAsia="Calibri" w:hAnsi="Calibri" w:cs="Times New Roman"/>
          <w:b/>
        </w:rPr>
        <w:t>36</w:t>
      </w:r>
      <w:r w:rsidRPr="00135F4F">
        <w:rPr>
          <w:rFonts w:ascii="Calibri" w:eastAsia="Calibri" w:hAnsi="Calibri" w:cs="Times New Roman"/>
          <w:b/>
        </w:rPr>
        <w:t xml:space="preserve"> miesi</w:t>
      </w:r>
      <w:r w:rsidR="00F72DE2">
        <w:rPr>
          <w:rFonts w:ascii="Calibri" w:eastAsia="Calibri" w:hAnsi="Calibri" w:cs="Times New Roman"/>
          <w:b/>
        </w:rPr>
        <w:t>ę</w:t>
      </w:r>
      <w:r w:rsidR="007C5D74" w:rsidRPr="00135F4F">
        <w:rPr>
          <w:rFonts w:ascii="Calibri" w:eastAsia="Calibri" w:hAnsi="Calibri" w:cs="Times New Roman"/>
          <w:b/>
        </w:rPr>
        <w:t>c</w:t>
      </w:r>
      <w:r w:rsidR="00F72DE2">
        <w:rPr>
          <w:rFonts w:ascii="Calibri" w:eastAsia="Calibri" w:hAnsi="Calibri" w:cs="Times New Roman"/>
          <w:b/>
        </w:rPr>
        <w:t>y</w:t>
      </w:r>
      <w:r w:rsidRPr="00135F4F">
        <w:rPr>
          <w:rFonts w:ascii="Calibri" w:eastAsia="Calibri" w:hAnsi="Calibri" w:cs="Times New Roman"/>
          <w:b/>
        </w:rPr>
        <w:t>).</w:t>
      </w:r>
    </w:p>
    <w:p w14:paraId="3D3AD645" w14:textId="77777777" w:rsidR="0086638A" w:rsidRPr="00135F4F" w:rsidRDefault="0086638A" w:rsidP="007016F5">
      <w:pPr>
        <w:spacing w:after="0" w:line="240" w:lineRule="auto"/>
        <w:ind w:left="360"/>
        <w:jc w:val="both"/>
        <w:rPr>
          <w:rFonts w:ascii="Calibri" w:eastAsia="Calibri" w:hAnsi="Calibri" w:cs="Times New Roman"/>
          <w:b/>
        </w:rPr>
      </w:pPr>
    </w:p>
    <w:p w14:paraId="153AE3D2" w14:textId="77777777" w:rsidR="009929D2" w:rsidRPr="00135F4F" w:rsidRDefault="009929D2" w:rsidP="00513F92">
      <w:pPr>
        <w:pStyle w:val="Akapitzlist"/>
        <w:numPr>
          <w:ilvl w:val="1"/>
          <w:numId w:val="20"/>
        </w:numPr>
        <w:tabs>
          <w:tab w:val="left" w:pos="993"/>
        </w:tabs>
        <w:spacing w:after="0" w:line="240" w:lineRule="auto"/>
        <w:ind w:left="993" w:hanging="633"/>
        <w:jc w:val="both"/>
      </w:pPr>
      <w:r w:rsidRPr="00135F4F">
        <w:t>W toku oceny ofert Zamawiający zastosuje zaokrąglenie wyników z dokładnością do dwóch miejsc po przecinku.</w:t>
      </w:r>
    </w:p>
    <w:p w14:paraId="0F429F19" w14:textId="77777777" w:rsidR="009929D2" w:rsidRPr="00135F4F" w:rsidRDefault="009929D2" w:rsidP="00513F92">
      <w:pPr>
        <w:pStyle w:val="Akapitzlist"/>
        <w:numPr>
          <w:ilvl w:val="1"/>
          <w:numId w:val="20"/>
        </w:numPr>
        <w:tabs>
          <w:tab w:val="left" w:pos="993"/>
        </w:tabs>
        <w:spacing w:after="0" w:line="240" w:lineRule="auto"/>
        <w:ind w:left="993" w:hanging="633"/>
        <w:jc w:val="both"/>
      </w:pPr>
      <w:r w:rsidRPr="00135F4F">
        <w:t>Zamawiający nie przewiduje wyboru najkorzystniejszej oferty z zastosowaniem aukcji elektronicznej.</w:t>
      </w:r>
    </w:p>
    <w:p w14:paraId="09DE3137" w14:textId="77777777" w:rsidR="009929D2" w:rsidRPr="00135F4F" w:rsidRDefault="009929D2" w:rsidP="00513F92">
      <w:pPr>
        <w:pStyle w:val="Akapitzlist"/>
        <w:numPr>
          <w:ilvl w:val="1"/>
          <w:numId w:val="20"/>
        </w:numPr>
        <w:tabs>
          <w:tab w:val="left" w:pos="993"/>
        </w:tabs>
        <w:spacing w:after="0" w:line="240" w:lineRule="auto"/>
        <w:ind w:left="993" w:hanging="633"/>
        <w:jc w:val="both"/>
      </w:pPr>
      <w:r w:rsidRPr="00135F4F">
        <w:t>W toku badania i oceny ofert Zamawiający może żądać od Wykonawców wyjaśnień dotyczących treści złożonych ofert. Niedopuszczalne jest prowadzenie między Zamawiającym a Wykonawcą negocjacji dotyczących złożonej oferty oraz</w:t>
      </w:r>
      <w:r w:rsidR="00962775" w:rsidRPr="00135F4F">
        <w:t>, z zastrzeżeniem pkt</w:t>
      </w:r>
      <w:r w:rsidR="008F5226" w:rsidRPr="00135F4F">
        <w:t xml:space="preserve"> </w:t>
      </w:r>
      <w:r w:rsidR="00962775" w:rsidRPr="00135F4F">
        <w:t>20.6</w:t>
      </w:r>
      <w:r w:rsidRPr="00135F4F">
        <w:t xml:space="preserve"> SIWZ, dokonywanie jakichkolwiek zmian w jej treści.</w:t>
      </w:r>
    </w:p>
    <w:p w14:paraId="2C12C820" w14:textId="77777777" w:rsidR="009929D2" w:rsidRPr="00135F4F" w:rsidRDefault="009929D2" w:rsidP="00513F92">
      <w:pPr>
        <w:pStyle w:val="Akapitzlist"/>
        <w:numPr>
          <w:ilvl w:val="1"/>
          <w:numId w:val="20"/>
        </w:numPr>
        <w:tabs>
          <w:tab w:val="left" w:pos="993"/>
        </w:tabs>
        <w:spacing w:after="0" w:line="240" w:lineRule="auto"/>
        <w:ind w:left="993" w:hanging="633"/>
        <w:jc w:val="both"/>
      </w:pPr>
      <w:r w:rsidRPr="00135F4F">
        <w:t>Zamawiający poprawia w ofercie:</w:t>
      </w:r>
    </w:p>
    <w:p w14:paraId="67942F7E" w14:textId="77777777" w:rsidR="009929D2" w:rsidRPr="00135F4F" w:rsidRDefault="009929D2" w:rsidP="001E5215">
      <w:pPr>
        <w:pStyle w:val="Akapitzlist"/>
        <w:numPr>
          <w:ilvl w:val="0"/>
          <w:numId w:val="5"/>
        </w:numPr>
        <w:spacing w:after="0" w:line="240" w:lineRule="auto"/>
        <w:jc w:val="both"/>
      </w:pPr>
      <w:r w:rsidRPr="00135F4F">
        <w:t>oczywiste omyłki pisarskie,</w:t>
      </w:r>
    </w:p>
    <w:p w14:paraId="3AEED3A2" w14:textId="77777777" w:rsidR="009929D2" w:rsidRPr="00135F4F" w:rsidRDefault="009929D2" w:rsidP="001E5215">
      <w:pPr>
        <w:pStyle w:val="Akapitzlist"/>
        <w:numPr>
          <w:ilvl w:val="0"/>
          <w:numId w:val="5"/>
        </w:numPr>
        <w:spacing w:after="0" w:line="240" w:lineRule="auto"/>
        <w:jc w:val="both"/>
      </w:pPr>
      <w:r w:rsidRPr="00135F4F">
        <w:t>oczywiste omyłki rachunkowe z uwzględnieniem konsekwencji rachunkowych dokonywanych poprawek,</w:t>
      </w:r>
    </w:p>
    <w:p w14:paraId="7739C60A" w14:textId="77777777" w:rsidR="009929D2" w:rsidRPr="00135F4F" w:rsidRDefault="009929D2" w:rsidP="001E5215">
      <w:pPr>
        <w:pStyle w:val="Akapitzlist"/>
        <w:numPr>
          <w:ilvl w:val="0"/>
          <w:numId w:val="5"/>
        </w:numPr>
        <w:spacing w:after="0" w:line="240" w:lineRule="auto"/>
        <w:jc w:val="both"/>
      </w:pPr>
      <w:r w:rsidRPr="00135F4F">
        <w:t>inne omyłki polegające na niezgodności oferty ze specyfikacją istotnych warunków zamówienia, niepowodujące istotnych zmian w treści oferty</w:t>
      </w:r>
    </w:p>
    <w:p w14:paraId="7E6F65D0" w14:textId="77777777" w:rsidR="00F6618C" w:rsidRPr="00135F4F" w:rsidRDefault="009929D2" w:rsidP="001E5215">
      <w:pPr>
        <w:pStyle w:val="Akapitzlist"/>
        <w:numPr>
          <w:ilvl w:val="1"/>
          <w:numId w:val="5"/>
        </w:numPr>
        <w:spacing w:after="0" w:line="240" w:lineRule="auto"/>
        <w:jc w:val="both"/>
      </w:pPr>
      <w:r w:rsidRPr="00135F4F">
        <w:t>niezwłocznie zawiadamiając o tym Wykonawcę, którego oferta została poprawiona.</w:t>
      </w:r>
    </w:p>
    <w:p w14:paraId="12A1EA41" w14:textId="77777777" w:rsidR="009929D2" w:rsidRPr="00135F4F" w:rsidRDefault="009929D2" w:rsidP="00540B08">
      <w:pPr>
        <w:pStyle w:val="Akapitzlist"/>
        <w:spacing w:after="0" w:line="240" w:lineRule="auto"/>
        <w:ind w:left="1944"/>
        <w:jc w:val="both"/>
      </w:pPr>
    </w:p>
    <w:p w14:paraId="68A485AB" w14:textId="77777777" w:rsidR="0097414F" w:rsidRPr="00135F4F" w:rsidRDefault="0097414F" w:rsidP="00513F92">
      <w:pPr>
        <w:pStyle w:val="Akapitzlist"/>
        <w:numPr>
          <w:ilvl w:val="0"/>
          <w:numId w:val="20"/>
        </w:numPr>
        <w:spacing w:after="0" w:line="240" w:lineRule="auto"/>
        <w:jc w:val="both"/>
        <w:rPr>
          <w:b/>
        </w:rPr>
      </w:pPr>
      <w:r w:rsidRPr="00135F4F">
        <w:rPr>
          <w:b/>
        </w:rPr>
        <w:t>Informacje o formalnościach, jakie powinny zostać dopełnione po wyborze oferty w celu zawarcia umowy w sprawie zamówienia publicznego:</w:t>
      </w:r>
    </w:p>
    <w:p w14:paraId="0AA8EAF5" w14:textId="6C9A02B1" w:rsidR="00AF69EF" w:rsidRPr="00135F4F" w:rsidRDefault="006A467B" w:rsidP="00513F92">
      <w:pPr>
        <w:pStyle w:val="Akapitzlist"/>
        <w:numPr>
          <w:ilvl w:val="1"/>
          <w:numId w:val="20"/>
        </w:numPr>
        <w:tabs>
          <w:tab w:val="left" w:pos="993"/>
        </w:tabs>
        <w:spacing w:after="0" w:line="240" w:lineRule="auto"/>
        <w:ind w:left="993" w:hanging="633"/>
        <w:jc w:val="both"/>
      </w:pPr>
      <w:r w:rsidRPr="00135F4F">
        <w:t>O wyborze oferty Zamawiający zawiadamia zgodnie z art. 92 ustawy Pzp.</w:t>
      </w:r>
    </w:p>
    <w:p w14:paraId="089462E9" w14:textId="77777777" w:rsidR="007F007D" w:rsidRPr="00135F4F" w:rsidRDefault="007F007D" w:rsidP="00513F92">
      <w:pPr>
        <w:pStyle w:val="Akapitzlist"/>
        <w:numPr>
          <w:ilvl w:val="1"/>
          <w:numId w:val="20"/>
        </w:numPr>
        <w:tabs>
          <w:tab w:val="left" w:pos="993"/>
        </w:tabs>
        <w:spacing w:after="0" w:line="240" w:lineRule="auto"/>
        <w:ind w:left="993" w:hanging="633"/>
        <w:jc w:val="both"/>
      </w:pPr>
      <w:r w:rsidRPr="00135F4F">
        <w:t>Przed zawarciem umowy o zamówienie publiczne Zamawiający żąda od Wykonawcy:</w:t>
      </w:r>
    </w:p>
    <w:p w14:paraId="6A21D0B3" w14:textId="1CF86612" w:rsidR="007B73F4" w:rsidRPr="00135F4F" w:rsidRDefault="00CD6B01" w:rsidP="00513F92">
      <w:pPr>
        <w:pStyle w:val="Akapitzlist"/>
        <w:numPr>
          <w:ilvl w:val="0"/>
          <w:numId w:val="33"/>
        </w:numPr>
        <w:tabs>
          <w:tab w:val="left" w:pos="851"/>
        </w:tabs>
        <w:spacing w:after="0" w:line="240" w:lineRule="auto"/>
        <w:ind w:left="1276" w:hanging="283"/>
        <w:jc w:val="both"/>
      </w:pPr>
      <w:r w:rsidRPr="00135F4F">
        <w:t>j</w:t>
      </w:r>
      <w:r w:rsidR="007B73F4" w:rsidRPr="00135F4F">
        <w:t xml:space="preserve">eżeli zostanie wybrana oferta wykonawców wspólnie ubiegających się o udzielenie zamówienia, przed zawarciem umowy w sprawie zamówienia publicznego, </w:t>
      </w:r>
      <w:r w:rsidR="007D2D23">
        <w:t xml:space="preserve">może </w:t>
      </w:r>
      <w:r w:rsidR="007B73F4" w:rsidRPr="00135F4F">
        <w:t>wymaga</w:t>
      </w:r>
      <w:r w:rsidR="007D2D23">
        <w:t>ć</w:t>
      </w:r>
      <w:r w:rsidR="007B73F4" w:rsidRPr="00135F4F">
        <w:t xml:space="preserve"> przedstawienia umowy regulującej współpracę wykonawców.</w:t>
      </w:r>
    </w:p>
    <w:p w14:paraId="2E504183" w14:textId="42B7182B" w:rsidR="007B73F4" w:rsidRPr="00135F4F" w:rsidRDefault="007B73F4" w:rsidP="00513F92">
      <w:pPr>
        <w:pStyle w:val="Akapitzlist"/>
        <w:numPr>
          <w:ilvl w:val="1"/>
          <w:numId w:val="20"/>
        </w:numPr>
        <w:tabs>
          <w:tab w:val="left" w:pos="993"/>
        </w:tabs>
        <w:spacing w:after="0" w:line="240" w:lineRule="auto"/>
        <w:ind w:left="993" w:hanging="633"/>
        <w:jc w:val="both"/>
      </w:pPr>
      <w:r w:rsidRPr="00135F4F">
        <w:t>Zamawiający zawiera umowę w sprawie zamówienia publicznego, z zastrzeżeniem art. 183 ustawy Pzp, w terminie nie krótszym niż 5 dni od dnia przesłania zawiadomienia o wyborze</w:t>
      </w:r>
      <w:r w:rsidR="00492CE1" w:rsidRPr="00135F4F">
        <w:t xml:space="preserve"> </w:t>
      </w:r>
      <w:r w:rsidRPr="00135F4F">
        <w:t>najkorzystniejszej oferty</w:t>
      </w:r>
      <w:r w:rsidR="00E03FCD" w:rsidRPr="00135F4F">
        <w:t>, jeżeli zawiadomienie to zostało przesłane przy użyciu środków komunikacji elektronicznej, albo 10 dni - jeżeli zostało przesłane w inny sposób.</w:t>
      </w:r>
    </w:p>
    <w:p w14:paraId="57EE1A4D" w14:textId="74AC944C" w:rsidR="00E03FCD" w:rsidRPr="00135F4F" w:rsidRDefault="00E81170" w:rsidP="00513F92">
      <w:pPr>
        <w:pStyle w:val="Akapitzlist"/>
        <w:numPr>
          <w:ilvl w:val="1"/>
          <w:numId w:val="20"/>
        </w:numPr>
        <w:tabs>
          <w:tab w:val="left" w:pos="993"/>
        </w:tabs>
        <w:spacing w:after="0" w:line="240" w:lineRule="auto"/>
        <w:ind w:left="993" w:hanging="633"/>
        <w:jc w:val="both"/>
      </w:pPr>
      <w:r w:rsidRPr="00135F4F">
        <w:t>Zamawiający może zawrzeć umowę w sprawie zamówienia publicznego przed upływem terminów, o których mowa w pkt 2</w:t>
      </w:r>
      <w:r w:rsidR="007D2D23">
        <w:t>0</w:t>
      </w:r>
      <w:r w:rsidRPr="00135F4F">
        <w:t>.</w:t>
      </w:r>
      <w:r w:rsidR="00CD6B01" w:rsidRPr="00135F4F">
        <w:t>3</w:t>
      </w:r>
      <w:r w:rsidR="00492CE1" w:rsidRPr="00135F4F">
        <w:t>.</w:t>
      </w:r>
      <w:r w:rsidRPr="00135F4F">
        <w:t xml:space="preserve"> SIWZ, jeżeli złożono tylko jedną ofertę lub upłynął termin do wniesienia odwołania na czynności Zamawiającego wymienione w art. 180 ust. 2 ustawy Pzp lub w następstwie jego wniesienia Izba ogłosiła wyrok lub postanowienie kończące postępowanie odwoławcze.</w:t>
      </w:r>
    </w:p>
    <w:p w14:paraId="51BB83EB" w14:textId="6ADEE819" w:rsidR="00371B03" w:rsidRPr="00135F4F" w:rsidRDefault="00371B03" w:rsidP="00513F92">
      <w:pPr>
        <w:pStyle w:val="Akapitzlist"/>
        <w:numPr>
          <w:ilvl w:val="1"/>
          <w:numId w:val="20"/>
        </w:numPr>
        <w:tabs>
          <w:tab w:val="left" w:pos="993"/>
        </w:tabs>
        <w:spacing w:after="0" w:line="240" w:lineRule="auto"/>
        <w:ind w:left="993" w:hanging="633"/>
        <w:jc w:val="both"/>
      </w:pPr>
      <w:r w:rsidRPr="00135F4F">
        <w:t>Jeżeli</w:t>
      </w:r>
      <w:r w:rsidRPr="00135F4F">
        <w:rPr>
          <w:rFonts w:ascii="Calibri" w:eastAsia="Calibri" w:hAnsi="Calibri" w:cs="Calibri"/>
          <w:color w:val="00000A"/>
          <w:lang w:eastAsia="pl-PL"/>
        </w:rPr>
        <w:t xml:space="preserve"> umowę ma podpisać osoba lub osoby reprezentujące Wykonawcę inna(-e) niż osoba(-y) podpisując</w:t>
      </w:r>
      <w:r w:rsidR="00180774" w:rsidRPr="00135F4F">
        <w:rPr>
          <w:rFonts w:ascii="Calibri" w:eastAsia="Calibri" w:hAnsi="Calibri" w:cs="Calibri"/>
          <w:color w:val="00000A"/>
          <w:lang w:eastAsia="pl-PL"/>
        </w:rPr>
        <w:t>a(-</w:t>
      </w:r>
      <w:r w:rsidRPr="00135F4F">
        <w:rPr>
          <w:rFonts w:ascii="Calibri" w:eastAsia="Calibri" w:hAnsi="Calibri" w:cs="Calibri"/>
          <w:color w:val="00000A"/>
          <w:lang w:eastAsia="pl-PL"/>
        </w:rPr>
        <w:t>e</w:t>
      </w:r>
      <w:r w:rsidR="00180774" w:rsidRPr="00135F4F">
        <w:rPr>
          <w:rFonts w:ascii="Calibri" w:eastAsia="Calibri" w:hAnsi="Calibri" w:cs="Calibri"/>
          <w:color w:val="00000A"/>
          <w:lang w:eastAsia="pl-PL"/>
        </w:rPr>
        <w:t>)</w:t>
      </w:r>
      <w:r w:rsidRPr="00135F4F">
        <w:rPr>
          <w:rFonts w:ascii="Calibri" w:eastAsia="Calibri" w:hAnsi="Calibri" w:cs="Calibri"/>
          <w:color w:val="00000A"/>
          <w:lang w:eastAsia="pl-PL"/>
        </w:rPr>
        <w:t xml:space="preserv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Pr="00135F4F" w:rsidRDefault="00B9232D" w:rsidP="003B62FF">
      <w:pPr>
        <w:spacing w:after="0" w:line="240" w:lineRule="auto"/>
        <w:jc w:val="both"/>
      </w:pPr>
    </w:p>
    <w:p w14:paraId="6FFF8ABA" w14:textId="77777777" w:rsidR="004F15AA" w:rsidRPr="00C26419" w:rsidRDefault="004F15AA" w:rsidP="00513F92">
      <w:pPr>
        <w:pStyle w:val="Akapitzlist"/>
        <w:numPr>
          <w:ilvl w:val="0"/>
          <w:numId w:val="20"/>
        </w:numPr>
        <w:spacing w:after="0" w:line="240" w:lineRule="auto"/>
        <w:jc w:val="both"/>
        <w:rPr>
          <w:b/>
        </w:rPr>
      </w:pPr>
      <w:r w:rsidRPr="00C26419">
        <w:rPr>
          <w:b/>
        </w:rPr>
        <w:t>Wymagania dotyczące zabezpieczenia należytego wykonania umowy:</w:t>
      </w:r>
    </w:p>
    <w:p w14:paraId="1B406C04" w14:textId="671C27DA" w:rsidR="00C26419" w:rsidRDefault="00C26419" w:rsidP="00194E18">
      <w:pPr>
        <w:pStyle w:val="Akapitzlist"/>
        <w:numPr>
          <w:ilvl w:val="1"/>
          <w:numId w:val="20"/>
        </w:numPr>
        <w:tabs>
          <w:tab w:val="left" w:pos="993"/>
        </w:tabs>
        <w:spacing w:after="0" w:line="240" w:lineRule="auto"/>
        <w:ind w:left="993" w:hanging="633"/>
        <w:jc w:val="both"/>
      </w:pPr>
      <w:r w:rsidRPr="00C26419">
        <w:lastRenderedPageBreak/>
        <w:t xml:space="preserve">Zamawiający </w:t>
      </w:r>
      <w:r w:rsidR="00194E18" w:rsidRPr="00135F4F">
        <w:t>nie wymaga wniesienia zabezpieczenia należytego wykonania umowy.</w:t>
      </w:r>
    </w:p>
    <w:p w14:paraId="3E31CC95" w14:textId="77777777" w:rsidR="00194E18" w:rsidRPr="00135F4F" w:rsidRDefault="00194E18" w:rsidP="00194E18">
      <w:pPr>
        <w:tabs>
          <w:tab w:val="left" w:pos="993"/>
        </w:tabs>
        <w:spacing w:after="0" w:line="240" w:lineRule="auto"/>
        <w:ind w:left="360"/>
        <w:jc w:val="both"/>
      </w:pPr>
    </w:p>
    <w:p w14:paraId="45153610" w14:textId="77777777" w:rsidR="00FC23DC" w:rsidRPr="00135F4F" w:rsidRDefault="00FC23DC" w:rsidP="00513F92">
      <w:pPr>
        <w:pStyle w:val="Akapitzlist"/>
        <w:numPr>
          <w:ilvl w:val="0"/>
          <w:numId w:val="20"/>
        </w:numPr>
        <w:spacing w:after="0" w:line="240" w:lineRule="auto"/>
        <w:jc w:val="both"/>
        <w:rPr>
          <w:b/>
        </w:rPr>
      </w:pPr>
      <w:r w:rsidRPr="00135F4F">
        <w:rPr>
          <w:b/>
        </w:rPr>
        <w:t>Wzór umowy w sprawie niniejszego zamówienia publicznego:</w:t>
      </w:r>
    </w:p>
    <w:p w14:paraId="59C7E751" w14:textId="7E62232E" w:rsidR="00E732E1" w:rsidRPr="00135F4F" w:rsidRDefault="00E732E1" w:rsidP="00513F92">
      <w:pPr>
        <w:pStyle w:val="Akapitzlist"/>
        <w:numPr>
          <w:ilvl w:val="1"/>
          <w:numId w:val="20"/>
        </w:numPr>
        <w:tabs>
          <w:tab w:val="left" w:pos="993"/>
        </w:tabs>
        <w:spacing w:after="0" w:line="240" w:lineRule="auto"/>
        <w:ind w:left="993" w:hanging="633"/>
        <w:jc w:val="both"/>
      </w:pPr>
      <w:r w:rsidRPr="00135F4F">
        <w:t xml:space="preserve">Wzór umowy w sprawie niniejszego zamówienia publicznego zawarty jest w załączniku nr </w:t>
      </w:r>
      <w:r w:rsidR="007D2D23">
        <w:t>4</w:t>
      </w:r>
      <w:r w:rsidR="00817EC6" w:rsidRPr="00135F4F">
        <w:t xml:space="preserve"> </w:t>
      </w:r>
      <w:r w:rsidRPr="00135F4F">
        <w:t>do SIWZ.</w:t>
      </w:r>
    </w:p>
    <w:p w14:paraId="6501F0A8" w14:textId="7DB4C505" w:rsidR="00E732E1" w:rsidRPr="00135F4F" w:rsidRDefault="00E732E1" w:rsidP="00513F92">
      <w:pPr>
        <w:pStyle w:val="Akapitzlist"/>
        <w:numPr>
          <w:ilvl w:val="1"/>
          <w:numId w:val="20"/>
        </w:numPr>
        <w:tabs>
          <w:tab w:val="left" w:pos="993"/>
        </w:tabs>
        <w:spacing w:after="0" w:line="240" w:lineRule="auto"/>
        <w:ind w:left="993" w:hanging="633"/>
        <w:jc w:val="both"/>
      </w:pPr>
      <w:r w:rsidRPr="00135F4F">
        <w:t xml:space="preserve">Zgodnie z treścią art. 144 ust. 1 Ustawy Zamawiający przewidział w SIWZ możliwość dokonania zmiany Umowy zgodnie z postanowieniami </w:t>
      </w:r>
      <w:r w:rsidR="00180774" w:rsidRPr="00135F4F">
        <w:t>w</w:t>
      </w:r>
      <w:r w:rsidRPr="00135F4F">
        <w:t xml:space="preserve">zoru </w:t>
      </w:r>
      <w:r w:rsidR="00180774" w:rsidRPr="00135F4F">
        <w:t>u</w:t>
      </w:r>
      <w:r w:rsidRPr="00135F4F">
        <w:t xml:space="preserve">mowy (Załącznik Nr </w:t>
      </w:r>
      <w:r w:rsidR="00C46D33">
        <w:t>4</w:t>
      </w:r>
      <w:r w:rsidR="00377C82" w:rsidRPr="00135F4F">
        <w:t xml:space="preserve"> </w:t>
      </w:r>
      <w:r w:rsidRPr="00135F4F">
        <w:t>do SIWZ).</w:t>
      </w:r>
    </w:p>
    <w:p w14:paraId="167A3BE5" w14:textId="77777777" w:rsidR="00E732E1" w:rsidRPr="00135F4F" w:rsidRDefault="00E732E1" w:rsidP="00513F92">
      <w:pPr>
        <w:pStyle w:val="Akapitzlist"/>
        <w:numPr>
          <w:ilvl w:val="1"/>
          <w:numId w:val="20"/>
        </w:numPr>
        <w:tabs>
          <w:tab w:val="left" w:pos="993"/>
        </w:tabs>
        <w:spacing w:after="0" w:line="240" w:lineRule="auto"/>
        <w:ind w:left="993" w:hanging="633"/>
        <w:jc w:val="both"/>
      </w:pPr>
      <w:r w:rsidRPr="00135F4F">
        <w:t>Zamawiający nie zamierza zawrzeć umowy ramowej.</w:t>
      </w:r>
    </w:p>
    <w:p w14:paraId="6A587204" w14:textId="77777777" w:rsidR="0038440F" w:rsidRPr="00135F4F" w:rsidRDefault="0038440F" w:rsidP="00540B08">
      <w:pPr>
        <w:spacing w:after="0" w:line="240" w:lineRule="auto"/>
      </w:pPr>
    </w:p>
    <w:p w14:paraId="5E1AFBA3" w14:textId="77777777" w:rsidR="00771E40" w:rsidRPr="00135F4F" w:rsidRDefault="00771E40" w:rsidP="00513F92">
      <w:pPr>
        <w:pStyle w:val="Akapitzlist"/>
        <w:numPr>
          <w:ilvl w:val="0"/>
          <w:numId w:val="20"/>
        </w:numPr>
        <w:spacing w:after="0" w:line="240" w:lineRule="auto"/>
        <w:jc w:val="both"/>
        <w:rPr>
          <w:b/>
        </w:rPr>
      </w:pPr>
      <w:r w:rsidRPr="00135F4F">
        <w:rPr>
          <w:b/>
        </w:rPr>
        <w:t>Środki ochrony prawnej:</w:t>
      </w:r>
    </w:p>
    <w:p w14:paraId="4C34838A" w14:textId="77777777" w:rsidR="00771E40" w:rsidRPr="00135F4F" w:rsidRDefault="00771E40" w:rsidP="00513F92">
      <w:pPr>
        <w:pStyle w:val="Akapitzlist"/>
        <w:numPr>
          <w:ilvl w:val="1"/>
          <w:numId w:val="20"/>
        </w:numPr>
        <w:tabs>
          <w:tab w:val="left" w:pos="993"/>
        </w:tabs>
        <w:spacing w:after="0" w:line="240" w:lineRule="auto"/>
        <w:ind w:left="993" w:hanging="633"/>
        <w:jc w:val="both"/>
      </w:pPr>
      <w:r w:rsidRPr="00135F4F">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5C714736" w14:textId="74B9F755" w:rsidR="00791908" w:rsidRPr="00135F4F" w:rsidRDefault="001E6BBF" w:rsidP="00513F92">
      <w:pPr>
        <w:pStyle w:val="Akapitzlist"/>
        <w:numPr>
          <w:ilvl w:val="1"/>
          <w:numId w:val="20"/>
        </w:numPr>
        <w:tabs>
          <w:tab w:val="left" w:pos="993"/>
        </w:tabs>
        <w:spacing w:after="0" w:line="240" w:lineRule="auto"/>
        <w:ind w:left="993" w:hanging="633"/>
        <w:jc w:val="both"/>
      </w:pPr>
      <w:r w:rsidRPr="00135F4F">
        <w:t>Szczegóły wnoszenia środka odwoławczego określa dział VI ustawy Pz</w:t>
      </w:r>
      <w:r w:rsidR="005A6243" w:rsidRPr="00135F4F">
        <w:t>p</w:t>
      </w:r>
      <w:r w:rsidRPr="00135F4F">
        <w:t xml:space="preserve"> od art. 179 do art. 198 g </w:t>
      </w:r>
      <w:r w:rsidR="00180774" w:rsidRPr="00135F4F">
        <w:t>U</w:t>
      </w:r>
      <w:r w:rsidRPr="00135F4F">
        <w:t>stawy.</w:t>
      </w:r>
    </w:p>
    <w:p w14:paraId="78A6029E" w14:textId="77777777" w:rsidR="005535DE" w:rsidRPr="00135F4F" w:rsidRDefault="005535DE" w:rsidP="005535DE">
      <w:pPr>
        <w:pStyle w:val="Akapitzlist"/>
        <w:tabs>
          <w:tab w:val="left" w:pos="851"/>
        </w:tabs>
        <w:spacing w:after="0" w:line="240" w:lineRule="auto"/>
        <w:ind w:left="792"/>
        <w:jc w:val="both"/>
      </w:pPr>
    </w:p>
    <w:p w14:paraId="16A0DE60" w14:textId="4D854974" w:rsidR="00D62405" w:rsidRPr="00135F4F" w:rsidRDefault="00D62405" w:rsidP="00513F92">
      <w:pPr>
        <w:pStyle w:val="Akapitzlist"/>
        <w:numPr>
          <w:ilvl w:val="0"/>
          <w:numId w:val="20"/>
        </w:numPr>
        <w:spacing w:after="0" w:line="240" w:lineRule="auto"/>
        <w:jc w:val="both"/>
      </w:pPr>
      <w:r w:rsidRPr="00135F4F">
        <w:rPr>
          <w:b/>
        </w:rPr>
        <w:t>Klauzula informacyjna dotycząca przetwarzania danych osobowych na podstawie obowiązku prawnego ciążącego na administratorze.</w:t>
      </w:r>
    </w:p>
    <w:p w14:paraId="347FC08C" w14:textId="1741D274" w:rsidR="005041A4" w:rsidRPr="00135F4F" w:rsidRDefault="005041A4" w:rsidP="00513F92">
      <w:pPr>
        <w:pStyle w:val="Akapitzlist"/>
        <w:numPr>
          <w:ilvl w:val="1"/>
          <w:numId w:val="20"/>
        </w:numPr>
        <w:tabs>
          <w:tab w:val="left" w:pos="993"/>
        </w:tabs>
        <w:spacing w:after="0" w:line="240" w:lineRule="auto"/>
        <w:ind w:left="993" w:hanging="633"/>
        <w:jc w:val="both"/>
      </w:pPr>
      <w:r w:rsidRPr="00135F4F">
        <w:t>W przedmiotowym postępowaniu o udzielenie zamówienia publicznego są przetwarzane dane osobowe podlegające ochronie zgodnie z przepisami</w:t>
      </w:r>
      <w:r w:rsidR="00555254" w:rsidRPr="00135F4F">
        <w:t xml:space="preserve"> rozporządzenia Parlamentu Europejskiego i</w:t>
      </w:r>
      <w:r w:rsidR="00BB1E3B" w:rsidRPr="00135F4F">
        <w:t> </w:t>
      </w:r>
      <w:r w:rsidR="00555254" w:rsidRPr="00135F4F">
        <w:t>Rady (UE) 2016/679 z dnia 27 kwietnia 2016 r. w sprawie ochrony osób fizycznych w związku z</w:t>
      </w:r>
      <w:r w:rsidR="00BB1E3B" w:rsidRPr="00135F4F">
        <w:t> </w:t>
      </w:r>
      <w:r w:rsidR="00555254" w:rsidRPr="00135F4F">
        <w:t>przetwarzaniem danych osobowych i w sprawie swobodnego przepływu takich danych oraz uchylenia dyrektywy 95/46/WE (RODO), ustawy o ochronie danych osobowych z 10 maja 2018 roku oraz przepisów szczegółowych</w:t>
      </w:r>
      <w:r w:rsidRPr="00135F4F">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w:t>
      </w:r>
      <w:r w:rsidR="00BB1E3B" w:rsidRPr="00135F4F">
        <w:t> </w:t>
      </w:r>
      <w:r w:rsidRPr="00135F4F">
        <w:t>postępowaniu, osób kierowanych do realizacji zamówienia, osób fizycznych prowadzących działalność gospodarczą, które zostaną wskazane jako podwykonawca).</w:t>
      </w:r>
    </w:p>
    <w:p w14:paraId="240A9320" w14:textId="1FFA809A" w:rsidR="005041A4" w:rsidRPr="00135F4F" w:rsidRDefault="005041A4" w:rsidP="00513F92">
      <w:pPr>
        <w:pStyle w:val="Akapitzlist"/>
        <w:numPr>
          <w:ilvl w:val="1"/>
          <w:numId w:val="20"/>
        </w:numPr>
        <w:tabs>
          <w:tab w:val="left" w:pos="993"/>
        </w:tabs>
        <w:spacing w:after="0" w:line="240" w:lineRule="auto"/>
        <w:ind w:left="993" w:hanging="633"/>
        <w:jc w:val="both"/>
      </w:pPr>
      <w:r w:rsidRPr="00135F4F">
        <w:t>Regulacje RODO związane z ochroną danych osobowych mają  też zastosowanie do umowy  zawartej w wyniku niniejszego postępowania oraz do dokumentacji zgromadzonej w związku z</w:t>
      </w:r>
      <w:r w:rsidR="00F13DD6" w:rsidRPr="00135F4F">
        <w:t> </w:t>
      </w:r>
      <w:r w:rsidRPr="00135F4F">
        <w:t>przeprowadzeniem przedmiotowego postępowania.</w:t>
      </w:r>
    </w:p>
    <w:p w14:paraId="44BB0B6A" w14:textId="77777777" w:rsidR="005041A4" w:rsidRPr="00135F4F" w:rsidRDefault="005041A4" w:rsidP="00513F92">
      <w:pPr>
        <w:pStyle w:val="Akapitzlist"/>
        <w:numPr>
          <w:ilvl w:val="1"/>
          <w:numId w:val="20"/>
        </w:numPr>
        <w:tabs>
          <w:tab w:val="left" w:pos="993"/>
        </w:tabs>
        <w:spacing w:after="0" w:line="240" w:lineRule="auto"/>
        <w:ind w:left="993" w:hanging="633"/>
        <w:jc w:val="both"/>
      </w:pPr>
      <w:r w:rsidRPr="00135F4F">
        <w:t>Zgodnie z art. 13 ust. 1 i 2 RODO  Zamawiający informuje, że:</w:t>
      </w:r>
    </w:p>
    <w:p w14:paraId="56B1C4B6" w14:textId="745E0846" w:rsidR="005041A4" w:rsidRPr="00135F4F" w:rsidRDefault="005041A4" w:rsidP="00513F92">
      <w:pPr>
        <w:pStyle w:val="Akapitzlist"/>
        <w:numPr>
          <w:ilvl w:val="2"/>
          <w:numId w:val="20"/>
        </w:numPr>
        <w:spacing w:after="0" w:line="240" w:lineRule="auto"/>
        <w:ind w:left="1276" w:hanging="283"/>
        <w:jc w:val="both"/>
      </w:pPr>
      <w:r w:rsidRPr="00135F4F">
        <w:t>Administratorem Pani/Pana danych osobowych jest Zarząd Infrastruktury Miejskiej w Słupsku, który  działa w imieniu i na rzecz Miasta Słupsk,  Plac Zwycięstwa 3, 76-200 Słupsk; (zwanym w</w:t>
      </w:r>
      <w:r w:rsidR="00BB1E3B" w:rsidRPr="00135F4F">
        <w:t> </w:t>
      </w:r>
      <w:r w:rsidRPr="00135F4F">
        <w:t>treści Specyfikacji Istotnych Warunków Zamówienia „Administratorem”),</w:t>
      </w:r>
    </w:p>
    <w:p w14:paraId="7CD466D6" w14:textId="77777777" w:rsidR="005041A4" w:rsidRPr="00135F4F" w:rsidRDefault="005041A4" w:rsidP="00513F92">
      <w:pPr>
        <w:pStyle w:val="Akapitzlist"/>
        <w:numPr>
          <w:ilvl w:val="3"/>
          <w:numId w:val="20"/>
        </w:numPr>
        <w:spacing w:after="0" w:line="240" w:lineRule="auto"/>
        <w:ind w:hanging="310"/>
        <w:jc w:val="both"/>
      </w:pPr>
      <w:r w:rsidRPr="00135F4F">
        <w:t>adres Zamawiającego: 76-200 Słupsk, ul. Przemysłowa 73,</w:t>
      </w:r>
    </w:p>
    <w:p w14:paraId="7B7A0F15" w14:textId="77777777" w:rsidR="005041A4" w:rsidRPr="00135F4F" w:rsidRDefault="005041A4" w:rsidP="00513F92">
      <w:pPr>
        <w:pStyle w:val="Akapitzlist"/>
        <w:numPr>
          <w:ilvl w:val="3"/>
          <w:numId w:val="20"/>
        </w:numPr>
        <w:spacing w:after="0" w:line="240" w:lineRule="auto"/>
        <w:ind w:hanging="310"/>
        <w:jc w:val="both"/>
      </w:pPr>
      <w:r w:rsidRPr="00135F4F">
        <w:t>numer telefonu: +48 59 841 00 91,</w:t>
      </w:r>
    </w:p>
    <w:p w14:paraId="14A195D6" w14:textId="77777777" w:rsidR="005041A4" w:rsidRPr="00135F4F" w:rsidRDefault="005041A4" w:rsidP="00513F92">
      <w:pPr>
        <w:pStyle w:val="Akapitzlist"/>
        <w:numPr>
          <w:ilvl w:val="3"/>
          <w:numId w:val="20"/>
        </w:numPr>
        <w:spacing w:after="0" w:line="240" w:lineRule="auto"/>
        <w:ind w:hanging="310"/>
        <w:jc w:val="both"/>
      </w:pPr>
      <w:r w:rsidRPr="00135F4F">
        <w:t>numer faksu: +48 59 848 37 35;</w:t>
      </w:r>
    </w:p>
    <w:p w14:paraId="15FDFA4D" w14:textId="77777777" w:rsidR="005041A4" w:rsidRPr="00135F4F" w:rsidRDefault="005041A4" w:rsidP="00513F92">
      <w:pPr>
        <w:pStyle w:val="Akapitzlist"/>
        <w:numPr>
          <w:ilvl w:val="3"/>
          <w:numId w:val="20"/>
        </w:numPr>
        <w:spacing w:after="0" w:line="240" w:lineRule="auto"/>
        <w:ind w:hanging="310"/>
        <w:jc w:val="both"/>
      </w:pPr>
      <w:r w:rsidRPr="00135F4F">
        <w:t xml:space="preserve">adres  e-mail: </w:t>
      </w:r>
      <w:hyperlink r:id="rId29" w:history="1">
        <w:r w:rsidRPr="00135F4F">
          <w:rPr>
            <w:rStyle w:val="Hipercze"/>
          </w:rPr>
          <w:t>zamowienia@zimslupsk.com</w:t>
        </w:r>
      </w:hyperlink>
    </w:p>
    <w:p w14:paraId="4B78215B" w14:textId="4D030C0E" w:rsidR="005041A4" w:rsidRPr="00135F4F" w:rsidRDefault="005041A4" w:rsidP="00513F92">
      <w:pPr>
        <w:pStyle w:val="Akapitzlist"/>
        <w:numPr>
          <w:ilvl w:val="2"/>
          <w:numId w:val="20"/>
        </w:numPr>
        <w:spacing w:after="0" w:line="240" w:lineRule="auto"/>
        <w:ind w:left="1276" w:hanging="283"/>
        <w:jc w:val="both"/>
      </w:pPr>
      <w:r w:rsidRPr="00135F4F">
        <w:t>kontakt z Inspektorem ochrony danych osobowych w instytucji Zamawiającego:</w:t>
      </w:r>
      <w:r w:rsidR="0016433F" w:rsidRPr="00135F4F">
        <w:t xml:space="preserve"> </w:t>
      </w:r>
      <w:r w:rsidR="006A09E6" w:rsidRPr="00135F4F">
        <w:t xml:space="preserve">Pani </w:t>
      </w:r>
      <w:r w:rsidR="006651E8" w:rsidRPr="00135F4F">
        <w:t>Edyta Zubka</w:t>
      </w:r>
      <w:r w:rsidR="00F46667" w:rsidRPr="00135F4F">
        <w:t xml:space="preserve">, </w:t>
      </w:r>
      <w:r w:rsidRPr="00135F4F">
        <w:t xml:space="preserve">adres e-mail: </w:t>
      </w:r>
      <w:hyperlink r:id="rId30" w:history="1">
        <w:r w:rsidRPr="00135F4F">
          <w:rPr>
            <w:rStyle w:val="Hipercze"/>
          </w:rPr>
          <w:t>iod@zimslupsk.com</w:t>
        </w:r>
      </w:hyperlink>
      <w:r w:rsidRPr="00135F4F">
        <w:t xml:space="preserve"> , telefon  59 841 00 91</w:t>
      </w:r>
      <w:r w:rsidR="0016433F" w:rsidRPr="00135F4F">
        <w:t>,</w:t>
      </w:r>
    </w:p>
    <w:p w14:paraId="5AA4818A" w14:textId="76B4993F" w:rsidR="005041A4" w:rsidRPr="00135F4F" w:rsidRDefault="005041A4" w:rsidP="007D2D23">
      <w:pPr>
        <w:pStyle w:val="Akapitzlist"/>
        <w:numPr>
          <w:ilvl w:val="2"/>
          <w:numId w:val="20"/>
        </w:numPr>
        <w:spacing w:after="0" w:line="240" w:lineRule="auto"/>
        <w:ind w:left="1276" w:hanging="283"/>
        <w:jc w:val="both"/>
      </w:pPr>
      <w:r w:rsidRPr="00135F4F">
        <w:t>Pani/Pana dane osobowe przetwarzane będą na podstawie art. 6 ust. 1 lit. c</w:t>
      </w:r>
      <w:r w:rsidRPr="00135F4F">
        <w:rPr>
          <w:i/>
        </w:rPr>
        <w:t xml:space="preserve"> </w:t>
      </w:r>
      <w:r w:rsidRPr="00135F4F">
        <w:t>RODO w celu związanym z postępowaniem o udzielenie zamówienia publicznego</w:t>
      </w:r>
      <w:r w:rsidRPr="00135F4F">
        <w:rPr>
          <w:i/>
        </w:rPr>
        <w:t xml:space="preserve">, </w:t>
      </w:r>
      <w:r w:rsidRPr="00135F4F">
        <w:t xml:space="preserve">którego wartość zamówienia nie przekracza kwoty określonej w przepisach wydanych na podstawie art. 11 ust. 8 ustawy Pzp, prowadzonym w trybie przetargu nieograniczonego na wykonanie </w:t>
      </w:r>
      <w:r w:rsidR="007D2D23" w:rsidRPr="007D2D23">
        <w:rPr>
          <w:b/>
          <w:bCs/>
        </w:rPr>
        <w:t>d</w:t>
      </w:r>
      <w:r w:rsidR="000D244B" w:rsidRPr="000D244B">
        <w:rPr>
          <w:b/>
          <w:bCs/>
        </w:rPr>
        <w:t>ostaw</w:t>
      </w:r>
      <w:r w:rsidR="007D2D23">
        <w:rPr>
          <w:b/>
          <w:bCs/>
        </w:rPr>
        <w:t>y</w:t>
      </w:r>
      <w:r w:rsidR="000D244B" w:rsidRPr="000D244B">
        <w:rPr>
          <w:b/>
          <w:bCs/>
        </w:rPr>
        <w:t xml:space="preserve"> elementów iluminacji drzew wraz z ich instalacją na skwerze między Alejami Sienkiewicza </w:t>
      </w:r>
      <w:r w:rsidR="000D244B" w:rsidRPr="000D244B">
        <w:rPr>
          <w:b/>
          <w:bCs/>
        </w:rPr>
        <w:lastRenderedPageBreak/>
        <w:t>w</w:t>
      </w:r>
      <w:r w:rsidR="007D2D23">
        <w:rPr>
          <w:b/>
          <w:bCs/>
        </w:rPr>
        <w:t> </w:t>
      </w:r>
      <w:r w:rsidR="000D244B" w:rsidRPr="000D244B">
        <w:rPr>
          <w:b/>
          <w:bCs/>
        </w:rPr>
        <w:t>Słupsku w ramach zadania inwestycyjnego pn. Oświetlenie drzew na skwerze pomiędzy Alejami Sienkiewicza</w:t>
      </w:r>
      <w:r w:rsidR="00BB1E3B" w:rsidRPr="00135F4F">
        <w:rPr>
          <w:b/>
          <w:bCs/>
        </w:rPr>
        <w:t>,</w:t>
      </w:r>
      <w:r w:rsidR="00555254" w:rsidRPr="00135F4F">
        <w:t xml:space="preserve"> Numer referencyjny </w:t>
      </w:r>
      <w:r w:rsidR="00555254" w:rsidRPr="00FB3909">
        <w:t>ZP.261</w:t>
      </w:r>
      <w:r w:rsidR="0015141E" w:rsidRPr="00FB3909">
        <w:t>.</w:t>
      </w:r>
      <w:r w:rsidR="00295A84" w:rsidRPr="00FB3909">
        <w:t>2</w:t>
      </w:r>
      <w:r w:rsidR="00FB3909" w:rsidRPr="00FB3909">
        <w:t>9</w:t>
      </w:r>
      <w:r w:rsidR="0015141E" w:rsidRPr="00FB3909">
        <w:t>.</w:t>
      </w:r>
      <w:r w:rsidR="00555254" w:rsidRPr="00FB3909">
        <w:t>20</w:t>
      </w:r>
      <w:r w:rsidR="006651E8" w:rsidRPr="00FB3909">
        <w:t>20.ZP</w:t>
      </w:r>
      <w:r w:rsidR="00606A9A" w:rsidRPr="00FB3909">
        <w:t>3</w:t>
      </w:r>
      <w:r w:rsidR="000E782B" w:rsidRPr="00FB3909">
        <w:t>.</w:t>
      </w:r>
    </w:p>
    <w:p w14:paraId="740A7108" w14:textId="352B3B99" w:rsidR="005041A4" w:rsidRPr="00135F4F" w:rsidRDefault="005041A4" w:rsidP="00513F92">
      <w:pPr>
        <w:pStyle w:val="Akapitzlist"/>
        <w:numPr>
          <w:ilvl w:val="2"/>
          <w:numId w:val="20"/>
        </w:numPr>
        <w:spacing w:after="0" w:line="240" w:lineRule="auto"/>
        <w:ind w:left="1276" w:hanging="283"/>
        <w:jc w:val="both"/>
      </w:pPr>
      <w:r w:rsidRPr="00135F4F">
        <w:t>odbiorcami Pani/Pana danych osobowych będą osoby lub podmioty, którym udostępniona zostanie dokumentacja przedmiotowego postępowania w oparciu o art. 8 oraz art. 96 ust. 3 ustawy Pzp</w:t>
      </w:r>
      <w:r w:rsidR="00180774" w:rsidRPr="00135F4F">
        <w:t>,</w:t>
      </w:r>
    </w:p>
    <w:p w14:paraId="4F9F414F" w14:textId="77777777" w:rsidR="00184EFC" w:rsidRPr="00135F4F" w:rsidRDefault="00184EFC" w:rsidP="00513F92">
      <w:pPr>
        <w:pStyle w:val="Akapitzlist"/>
        <w:numPr>
          <w:ilvl w:val="2"/>
          <w:numId w:val="20"/>
        </w:numPr>
        <w:spacing w:after="0" w:line="240" w:lineRule="auto"/>
        <w:ind w:left="1276" w:hanging="283"/>
        <w:jc w:val="both"/>
      </w:pPr>
      <w:r w:rsidRPr="00135F4F">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rsidRPr="00135F4F">
        <w:t xml:space="preserve">. </w:t>
      </w:r>
      <w:r w:rsidR="0010567C" w:rsidRPr="00135F4F">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sidRPr="00135F4F">
        <w:rPr>
          <w:rFonts w:eastAsia="Times New Roman" w:cs="Times New Roman"/>
          <w:lang w:eastAsia="pl-PL"/>
        </w:rPr>
        <w:t xml:space="preserve">, </w:t>
      </w:r>
      <w:r w:rsidR="0010567C" w:rsidRPr="00135F4F">
        <w:rPr>
          <w:rFonts w:eastAsia="Times New Roman" w:cs="Times New Roman"/>
          <w:lang w:eastAsia="pl-PL"/>
        </w:rPr>
        <w:t xml:space="preserve"> </w:t>
      </w:r>
    </w:p>
    <w:p w14:paraId="2B9941DA" w14:textId="736018E6" w:rsidR="00184EFC" w:rsidRPr="00135F4F" w:rsidRDefault="00184EFC" w:rsidP="00513F92">
      <w:pPr>
        <w:pStyle w:val="Akapitzlist"/>
        <w:numPr>
          <w:ilvl w:val="2"/>
          <w:numId w:val="20"/>
        </w:numPr>
        <w:spacing w:after="0" w:line="240" w:lineRule="auto"/>
        <w:ind w:left="1276" w:hanging="283"/>
        <w:jc w:val="both"/>
      </w:pPr>
      <w:r w:rsidRPr="00135F4F">
        <w:t>obowiązek podania przez Panią/Pana danych osobowych bezpośrednio Pani/Pana dotyczących jest wymogiem ustawowym określonym w przepisach ustawy Pzp, związanym z udziałem w</w:t>
      </w:r>
      <w:r w:rsidR="007D2D23">
        <w:t> </w:t>
      </w:r>
      <w:r w:rsidRPr="00135F4F">
        <w:t xml:space="preserve">postępowaniu o udzielenie zamówienia publicznego; konsekwencje niepodania określonych danych wynikają z ustawy Pzp,  </w:t>
      </w:r>
    </w:p>
    <w:p w14:paraId="31800CFB" w14:textId="77777777" w:rsidR="00184EFC" w:rsidRPr="00135F4F" w:rsidRDefault="00184EFC" w:rsidP="00513F92">
      <w:pPr>
        <w:pStyle w:val="Akapitzlist"/>
        <w:numPr>
          <w:ilvl w:val="2"/>
          <w:numId w:val="20"/>
        </w:numPr>
        <w:spacing w:after="0" w:line="240" w:lineRule="auto"/>
        <w:ind w:left="1276" w:hanging="283"/>
        <w:jc w:val="both"/>
      </w:pPr>
      <w:r w:rsidRPr="00135F4F">
        <w:t>w odniesieniu do Pani/Pana danych osobowych decyzje nie będą podejmowane w sposób zautomatyzowany, stosownie do art. 22 RODO,</w:t>
      </w:r>
    </w:p>
    <w:p w14:paraId="187EC949" w14:textId="77777777" w:rsidR="00184EFC" w:rsidRPr="00135F4F" w:rsidRDefault="00184EFC" w:rsidP="00513F92">
      <w:pPr>
        <w:pStyle w:val="Akapitzlist"/>
        <w:numPr>
          <w:ilvl w:val="2"/>
          <w:numId w:val="20"/>
        </w:numPr>
        <w:spacing w:after="0" w:line="240" w:lineRule="auto"/>
        <w:ind w:left="1276" w:hanging="283"/>
        <w:jc w:val="both"/>
      </w:pPr>
      <w:r w:rsidRPr="00135F4F">
        <w:t>na podstawie art. 15 RODO posiada Pani/Pan prawo dostępu do danych osobowych Pani/Pana dotyczących</w:t>
      </w:r>
    </w:p>
    <w:p w14:paraId="52FCAFAA" w14:textId="73C4BF42" w:rsidR="00184EFC" w:rsidRPr="00135F4F" w:rsidRDefault="00184EFC" w:rsidP="00513F92">
      <w:pPr>
        <w:pStyle w:val="Akapitzlist"/>
        <w:numPr>
          <w:ilvl w:val="2"/>
          <w:numId w:val="20"/>
        </w:numPr>
        <w:spacing w:after="0" w:line="240" w:lineRule="auto"/>
        <w:ind w:left="1276" w:hanging="283"/>
        <w:jc w:val="both"/>
      </w:pPr>
      <w:r w:rsidRPr="00135F4F">
        <w:t>na podstawie art. 16 RODO posiada Pani/Pan prawo do sprostowania Pani/Pana danych osobowych, z zastrzeżeniem, że skorzystanie z prawa do sprostowania nie może skutkować zmianą wyniku ww. postępowania ani zmianą postanowień umowy w zakresie niezgodnym z</w:t>
      </w:r>
      <w:r w:rsidR="007D2D23">
        <w:t> </w:t>
      </w:r>
      <w:r w:rsidRPr="00135F4F">
        <w:t>ustawą Pzp oraz nie może naruszać integralności protokołu postępowania oraz jego załączników,</w:t>
      </w:r>
    </w:p>
    <w:p w14:paraId="42EBE4CC" w14:textId="77777777" w:rsidR="00184EFC" w:rsidRPr="00135F4F" w:rsidRDefault="00184EFC" w:rsidP="00513F92">
      <w:pPr>
        <w:pStyle w:val="Akapitzlist"/>
        <w:numPr>
          <w:ilvl w:val="2"/>
          <w:numId w:val="20"/>
        </w:numPr>
        <w:spacing w:after="0" w:line="240" w:lineRule="auto"/>
        <w:ind w:left="1276" w:hanging="283"/>
        <w:jc w:val="both"/>
      </w:pPr>
      <w:r w:rsidRPr="00135F4F">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Pr="00135F4F" w:rsidRDefault="00184EFC" w:rsidP="00513F92">
      <w:pPr>
        <w:pStyle w:val="Akapitzlist"/>
        <w:numPr>
          <w:ilvl w:val="2"/>
          <w:numId w:val="20"/>
        </w:numPr>
        <w:spacing w:after="0" w:line="240" w:lineRule="auto"/>
        <w:ind w:left="1276" w:hanging="283"/>
        <w:jc w:val="both"/>
      </w:pPr>
      <w:r w:rsidRPr="00135F4F">
        <w:t>posiada Pani/Pan prawo do wniesienia skargi do Prezesa Urzędu Ochrony Danych Osobowych, gdy uzna Pani/Pan, że przetwarzanie danych osobowych Pani/Pana dotyczących narusza przepisy RODO,</w:t>
      </w:r>
    </w:p>
    <w:p w14:paraId="3CD8A2A1" w14:textId="77777777" w:rsidR="00184EFC" w:rsidRPr="00135F4F" w:rsidRDefault="00184EFC" w:rsidP="00513F92">
      <w:pPr>
        <w:pStyle w:val="Akapitzlist"/>
        <w:numPr>
          <w:ilvl w:val="2"/>
          <w:numId w:val="20"/>
        </w:numPr>
        <w:spacing w:after="0" w:line="240" w:lineRule="auto"/>
        <w:ind w:left="1276" w:hanging="283"/>
        <w:jc w:val="both"/>
      </w:pPr>
      <w:r w:rsidRPr="00135F4F">
        <w:t>w związku z art. 17 ust. 3 lit. b, d lub e RODO nie przysługuje Pani/Panu prawo do usunięcia danych osobowych,</w:t>
      </w:r>
    </w:p>
    <w:p w14:paraId="5DE3BFCC" w14:textId="77777777" w:rsidR="00184EFC" w:rsidRPr="00135F4F" w:rsidRDefault="00184EFC" w:rsidP="00513F92">
      <w:pPr>
        <w:pStyle w:val="Akapitzlist"/>
        <w:numPr>
          <w:ilvl w:val="2"/>
          <w:numId w:val="20"/>
        </w:numPr>
        <w:spacing w:after="0" w:line="240" w:lineRule="auto"/>
        <w:ind w:left="1276" w:hanging="283"/>
        <w:jc w:val="both"/>
      </w:pPr>
      <w:r w:rsidRPr="00135F4F">
        <w:t>w związku z art. 20 RODO nie przysługuje Pani/Panu prawo do przenoszenia danych osobowych,</w:t>
      </w:r>
    </w:p>
    <w:p w14:paraId="0541CFA0" w14:textId="569A3BD1" w:rsidR="00184EFC" w:rsidRPr="00135F4F" w:rsidRDefault="00184EFC" w:rsidP="00513F92">
      <w:pPr>
        <w:pStyle w:val="Akapitzlist"/>
        <w:numPr>
          <w:ilvl w:val="2"/>
          <w:numId w:val="20"/>
        </w:numPr>
        <w:spacing w:after="0" w:line="240" w:lineRule="auto"/>
        <w:ind w:left="1276" w:hanging="283"/>
        <w:jc w:val="both"/>
      </w:pPr>
      <w:r w:rsidRPr="00135F4F">
        <w:t>na podstawie art. 21 RODO nie przysługuje Pani/Panu prawo sprzeciwu, wobec przetwarzania danych osobowych, gdyż podstawą prawną przetwarzania Pani/Pana danych osobowych jest art. 6 ust. 1 lit. c RODO</w:t>
      </w:r>
      <w:r w:rsidR="00180774" w:rsidRPr="00135F4F">
        <w:t>.</w:t>
      </w:r>
    </w:p>
    <w:p w14:paraId="48C6F0C9" w14:textId="75F59597" w:rsidR="00184EFC" w:rsidRPr="00135F4F" w:rsidRDefault="00184EFC" w:rsidP="00513F92">
      <w:pPr>
        <w:pStyle w:val="Akapitzlist"/>
        <w:numPr>
          <w:ilvl w:val="1"/>
          <w:numId w:val="20"/>
        </w:numPr>
        <w:tabs>
          <w:tab w:val="left" w:pos="993"/>
        </w:tabs>
        <w:spacing w:after="0" w:line="240" w:lineRule="auto"/>
        <w:ind w:left="993" w:hanging="633"/>
        <w:jc w:val="both"/>
      </w:pPr>
      <w:r w:rsidRPr="00135F4F">
        <w:t>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r w:rsidR="00180774" w:rsidRPr="00135F4F">
        <w:t>.</w:t>
      </w:r>
    </w:p>
    <w:p w14:paraId="131029B0" w14:textId="2318E4E1" w:rsidR="00184EFC" w:rsidRPr="00135F4F" w:rsidRDefault="00184EFC" w:rsidP="00513F92">
      <w:pPr>
        <w:pStyle w:val="Akapitzlist"/>
        <w:numPr>
          <w:ilvl w:val="1"/>
          <w:numId w:val="20"/>
        </w:numPr>
        <w:tabs>
          <w:tab w:val="left" w:pos="993"/>
        </w:tabs>
        <w:spacing w:after="0" w:line="240" w:lineRule="auto"/>
        <w:ind w:left="993" w:hanging="633"/>
        <w:jc w:val="both"/>
      </w:pPr>
      <w:r w:rsidRPr="00135F4F">
        <w:t>Zamawiający może odstąpić od obowiązku indywidualnego informowania każdej z takich osób, w</w:t>
      </w:r>
      <w:r w:rsidR="00BF68CC" w:rsidRPr="00135F4F">
        <w:t> </w:t>
      </w:r>
      <w:r w:rsidRPr="00135F4F">
        <w:t>przypadkach, o których mowa w art. 14 ust. 5 RODO, np. w sytuacji, gdy osoba ta dysponuje już tymi informacjami albo gdy wymagałoby to ze strony Zamawiającego niewspółmiernie dużego wysiłku.</w:t>
      </w:r>
    </w:p>
    <w:p w14:paraId="6E1BF02B" w14:textId="77777777" w:rsidR="00184EFC" w:rsidRPr="00135F4F" w:rsidRDefault="00184EFC" w:rsidP="00513F92">
      <w:pPr>
        <w:pStyle w:val="Akapitzlist"/>
        <w:numPr>
          <w:ilvl w:val="1"/>
          <w:numId w:val="20"/>
        </w:numPr>
        <w:tabs>
          <w:tab w:val="left" w:pos="993"/>
        </w:tabs>
        <w:spacing w:after="0" w:line="240" w:lineRule="auto"/>
        <w:ind w:left="993" w:hanging="633"/>
        <w:jc w:val="both"/>
      </w:pPr>
      <w:r w:rsidRPr="00135F4F">
        <w:t xml:space="preserve">Obowiązek informacyjny określony przepisami RODO spoczywa także na Wykonawcach, którzy pozyskują dane osobowe osób trzecich w celu przekazania ich Zamawiającym w ofertach. Dla </w:t>
      </w:r>
      <w:r w:rsidRPr="00135F4F">
        <w:lastRenderedPageBreak/>
        <w:t>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16" w:name="_Hlk515438050"/>
      <w:r w:rsidRPr="00135F4F">
        <w:t xml:space="preserve"> </w:t>
      </w:r>
      <w:bookmarkEnd w:id="16"/>
      <w:r w:rsidRPr="00135F4F">
        <w:t>formularzu „OFERTA” (załącznik nr 1 do SIWZ).</w:t>
      </w:r>
    </w:p>
    <w:p w14:paraId="519D5D41" w14:textId="7D1BBFAA" w:rsidR="00157C92" w:rsidRPr="00135F4F" w:rsidRDefault="00184EFC" w:rsidP="00513F92">
      <w:pPr>
        <w:pStyle w:val="Akapitzlist"/>
        <w:numPr>
          <w:ilvl w:val="1"/>
          <w:numId w:val="20"/>
        </w:numPr>
        <w:tabs>
          <w:tab w:val="left" w:pos="993"/>
        </w:tabs>
        <w:spacing w:after="0" w:line="240" w:lineRule="auto"/>
        <w:ind w:left="993" w:hanging="633"/>
        <w:jc w:val="both"/>
      </w:pPr>
      <w:r w:rsidRPr="00135F4F">
        <w:t xml:space="preserve">Regulacje RODO w toku realizacji umowy zawarte są we wzorze umowy (załącznik nr </w:t>
      </w:r>
      <w:r w:rsidR="007D2D23">
        <w:t>4</w:t>
      </w:r>
      <w:r w:rsidR="00217194" w:rsidRPr="00135F4F">
        <w:t xml:space="preserve"> </w:t>
      </w:r>
      <w:r w:rsidRPr="00135F4F">
        <w:t>do SIWZ).</w:t>
      </w:r>
    </w:p>
    <w:p w14:paraId="4DB4515B" w14:textId="77777777" w:rsidR="00160CF0" w:rsidRPr="00135F4F" w:rsidRDefault="00160CF0" w:rsidP="000E782B">
      <w:pPr>
        <w:spacing w:after="0" w:line="240" w:lineRule="auto"/>
        <w:jc w:val="both"/>
        <w:rPr>
          <w:sz w:val="20"/>
          <w:szCs w:val="20"/>
        </w:rPr>
      </w:pPr>
    </w:p>
    <w:p w14:paraId="0D9A255C" w14:textId="76929649" w:rsidR="00160CF0" w:rsidRPr="00135F4F" w:rsidRDefault="00CF2678" w:rsidP="000E782B">
      <w:pPr>
        <w:spacing w:after="0" w:line="240" w:lineRule="auto"/>
        <w:jc w:val="both"/>
        <w:rPr>
          <w:b/>
          <w:sz w:val="20"/>
          <w:szCs w:val="20"/>
        </w:rPr>
      </w:pPr>
      <w:r w:rsidRPr="00135F4F">
        <w:rPr>
          <w:sz w:val="20"/>
          <w:szCs w:val="20"/>
        </w:rPr>
        <w:t xml:space="preserve">Sporządzono w dniu </w:t>
      </w:r>
      <w:r w:rsidR="00726799">
        <w:rPr>
          <w:sz w:val="20"/>
          <w:szCs w:val="20"/>
        </w:rPr>
        <w:t>2</w:t>
      </w:r>
      <w:r w:rsidR="000508A8">
        <w:rPr>
          <w:sz w:val="20"/>
          <w:szCs w:val="20"/>
        </w:rPr>
        <w:t>7</w:t>
      </w:r>
      <w:r w:rsidR="00047955" w:rsidRPr="00135F4F">
        <w:rPr>
          <w:sz w:val="20"/>
          <w:szCs w:val="20"/>
        </w:rPr>
        <w:t>.</w:t>
      </w:r>
      <w:r w:rsidR="00AD1632" w:rsidRPr="00135F4F">
        <w:rPr>
          <w:sz w:val="20"/>
          <w:szCs w:val="20"/>
        </w:rPr>
        <w:t>10</w:t>
      </w:r>
      <w:r w:rsidR="005B26B2" w:rsidRPr="00135F4F">
        <w:rPr>
          <w:sz w:val="20"/>
          <w:szCs w:val="20"/>
        </w:rPr>
        <w:t>.</w:t>
      </w:r>
      <w:r w:rsidR="0010567C" w:rsidRPr="00135F4F">
        <w:rPr>
          <w:sz w:val="20"/>
          <w:szCs w:val="20"/>
        </w:rPr>
        <w:t>20</w:t>
      </w:r>
      <w:r w:rsidR="00194E17" w:rsidRPr="00135F4F">
        <w:rPr>
          <w:sz w:val="20"/>
          <w:szCs w:val="20"/>
        </w:rPr>
        <w:t>20</w:t>
      </w:r>
      <w:r w:rsidRPr="00135F4F">
        <w:rPr>
          <w:sz w:val="20"/>
          <w:szCs w:val="20"/>
        </w:rPr>
        <w:t xml:space="preserve"> r.</w:t>
      </w:r>
      <w:r w:rsidRPr="00135F4F">
        <w:rPr>
          <w:b/>
          <w:sz w:val="20"/>
          <w:szCs w:val="20"/>
        </w:rPr>
        <w:t xml:space="preserve">  </w:t>
      </w:r>
      <w:r w:rsidR="000E782B" w:rsidRPr="00135F4F">
        <w:rPr>
          <w:b/>
          <w:sz w:val="20"/>
          <w:szCs w:val="20"/>
        </w:rPr>
        <w:t xml:space="preserve">                                 </w:t>
      </w:r>
    </w:p>
    <w:p w14:paraId="3BB42F4A" w14:textId="0F496451" w:rsidR="00B421B1" w:rsidRPr="00135F4F" w:rsidRDefault="000E782B" w:rsidP="000E782B">
      <w:pPr>
        <w:spacing w:after="0" w:line="240" w:lineRule="auto"/>
        <w:jc w:val="both"/>
        <w:rPr>
          <w:b/>
          <w:sz w:val="20"/>
          <w:szCs w:val="20"/>
        </w:rPr>
      </w:pPr>
      <w:r w:rsidRPr="00135F4F">
        <w:rPr>
          <w:b/>
          <w:sz w:val="20"/>
          <w:szCs w:val="20"/>
        </w:rPr>
        <w:t xml:space="preserve">                                                      </w:t>
      </w:r>
    </w:p>
    <w:p w14:paraId="64829A92" w14:textId="77777777" w:rsidR="008C5B84" w:rsidRPr="00135F4F" w:rsidRDefault="008C5B84" w:rsidP="008C5B84">
      <w:pPr>
        <w:spacing w:after="0" w:line="240" w:lineRule="auto"/>
        <w:ind w:left="5664"/>
        <w:jc w:val="both"/>
        <w:rPr>
          <w:b/>
          <w:sz w:val="20"/>
          <w:szCs w:val="20"/>
        </w:rPr>
      </w:pPr>
      <w:r w:rsidRPr="00135F4F">
        <w:rPr>
          <w:b/>
          <w:sz w:val="20"/>
          <w:szCs w:val="20"/>
        </w:rPr>
        <w:t xml:space="preserve">                            Zatwierdził:</w:t>
      </w:r>
    </w:p>
    <w:p w14:paraId="0170C310" w14:textId="77777777" w:rsidR="008C5B84" w:rsidRPr="00135F4F" w:rsidRDefault="008C5B84" w:rsidP="008C5B84">
      <w:pPr>
        <w:spacing w:after="0" w:line="240" w:lineRule="auto"/>
        <w:ind w:left="4956" w:firstLine="708"/>
        <w:jc w:val="both"/>
        <w:rPr>
          <w:b/>
          <w:sz w:val="20"/>
          <w:szCs w:val="20"/>
        </w:rPr>
      </w:pPr>
      <w:r w:rsidRPr="00135F4F">
        <w:rPr>
          <w:b/>
          <w:sz w:val="20"/>
          <w:szCs w:val="20"/>
        </w:rPr>
        <w:t xml:space="preserve">                              Dyrektor</w:t>
      </w:r>
    </w:p>
    <w:p w14:paraId="5DF7DF21" w14:textId="77777777" w:rsidR="008C5B84" w:rsidRPr="00135F4F" w:rsidRDefault="008C5B84" w:rsidP="008C5B84">
      <w:pPr>
        <w:spacing w:after="0" w:line="240" w:lineRule="auto"/>
        <w:ind w:left="5664"/>
        <w:jc w:val="both"/>
        <w:rPr>
          <w:b/>
          <w:sz w:val="20"/>
          <w:szCs w:val="20"/>
        </w:rPr>
      </w:pPr>
      <w:r w:rsidRPr="00135F4F">
        <w:rPr>
          <w:b/>
          <w:sz w:val="20"/>
          <w:szCs w:val="20"/>
        </w:rPr>
        <w:t>Zarządu Infrastruktury Miejskiej w Słupsku</w:t>
      </w:r>
    </w:p>
    <w:p w14:paraId="0937D62D" w14:textId="77777777" w:rsidR="008C5B84" w:rsidRPr="00135F4F" w:rsidRDefault="008C5B84" w:rsidP="008C5B84">
      <w:pPr>
        <w:spacing w:after="0" w:line="240" w:lineRule="auto"/>
        <w:ind w:left="4956" w:firstLine="708"/>
        <w:jc w:val="both"/>
        <w:sectPr w:rsidR="008C5B84" w:rsidRPr="00135F4F" w:rsidSect="00BB67C0">
          <w:headerReference w:type="default" r:id="rId31"/>
          <w:footerReference w:type="default" r:id="rId32"/>
          <w:headerReference w:type="first" r:id="rId33"/>
          <w:footerReference w:type="first" r:id="rId34"/>
          <w:pgSz w:w="11906" w:h="16838"/>
          <w:pgMar w:top="1440" w:right="1080" w:bottom="1418" w:left="1080" w:header="708" w:footer="708" w:gutter="0"/>
          <w:cols w:space="708"/>
          <w:titlePg/>
          <w:docGrid w:linePitch="360"/>
        </w:sectPr>
      </w:pPr>
      <w:r w:rsidRPr="00135F4F">
        <w:rPr>
          <w:b/>
          <w:sz w:val="20"/>
          <w:szCs w:val="20"/>
        </w:rPr>
        <w:t xml:space="preserve">                mgr inż. Jarosław Borecki</w:t>
      </w:r>
    </w:p>
    <w:p w14:paraId="68AEB8FC" w14:textId="3AE9FBB1" w:rsidR="00E35F8F" w:rsidRPr="00135F4F" w:rsidRDefault="00377324" w:rsidP="00540B08">
      <w:pPr>
        <w:jc w:val="right"/>
        <w:rPr>
          <w:b/>
        </w:rPr>
      </w:pPr>
      <w:bookmarkStart w:id="17" w:name="_Hlk51309565"/>
      <w:r w:rsidRPr="00135F4F">
        <w:rPr>
          <w:b/>
        </w:rPr>
        <w:lastRenderedPageBreak/>
        <w:t>Załącznik nr 1 do SIWZ</w:t>
      </w:r>
    </w:p>
    <w:bookmarkEnd w:id="17"/>
    <w:p w14:paraId="11FB8C04" w14:textId="77777777" w:rsidR="003B784D" w:rsidRPr="00135F4F" w:rsidRDefault="00184EFC" w:rsidP="00540B08">
      <w:pPr>
        <w:jc w:val="center"/>
        <w:rPr>
          <w:b/>
          <w:sz w:val="24"/>
          <w:szCs w:val="24"/>
        </w:rPr>
      </w:pPr>
      <w:r w:rsidRPr="00135F4F">
        <w:rPr>
          <w:b/>
          <w:sz w:val="24"/>
          <w:szCs w:val="24"/>
        </w:rPr>
        <w:t>OFERTA</w:t>
      </w:r>
    </w:p>
    <w:p w14:paraId="7A374194" w14:textId="77777777" w:rsidR="00CF2678" w:rsidRPr="00135F4F" w:rsidRDefault="00CF2678" w:rsidP="00540B08">
      <w:pPr>
        <w:pStyle w:val="Akapitzlist"/>
        <w:spacing w:after="0" w:line="240" w:lineRule="auto"/>
        <w:ind w:left="0"/>
        <w:jc w:val="both"/>
        <w:rPr>
          <w:b/>
        </w:rPr>
      </w:pPr>
      <w:r w:rsidRPr="00135F4F">
        <w:rPr>
          <w:b/>
          <w:u w:val="single"/>
        </w:rPr>
        <w:t>Zamawiający:</w:t>
      </w:r>
    </w:p>
    <w:p w14:paraId="34DBB996" w14:textId="77777777" w:rsidR="00CF2678" w:rsidRPr="00135F4F" w:rsidRDefault="00CF2678" w:rsidP="00540B08">
      <w:pPr>
        <w:spacing w:after="0" w:line="240" w:lineRule="auto"/>
        <w:ind w:left="4248" w:firstLine="708"/>
        <w:jc w:val="both"/>
        <w:rPr>
          <w:b/>
        </w:rPr>
      </w:pPr>
      <w:r w:rsidRPr="00135F4F">
        <w:rPr>
          <w:b/>
        </w:rPr>
        <w:t>Zarząd Infrastruktury Miejskiej w Słupsku</w:t>
      </w:r>
    </w:p>
    <w:p w14:paraId="6C6B7BD7" w14:textId="77777777" w:rsidR="00CF2678" w:rsidRPr="00135F4F" w:rsidRDefault="00CF2678" w:rsidP="00540B08">
      <w:pPr>
        <w:pStyle w:val="Akapitzlist"/>
        <w:spacing w:after="0" w:line="240" w:lineRule="auto"/>
        <w:jc w:val="both"/>
      </w:pPr>
      <w:r w:rsidRPr="00135F4F">
        <w:rPr>
          <w:b/>
        </w:rPr>
        <w:tab/>
      </w:r>
      <w:r w:rsidRPr="00135F4F">
        <w:rPr>
          <w:b/>
        </w:rPr>
        <w:tab/>
      </w:r>
      <w:r w:rsidRPr="00135F4F">
        <w:rPr>
          <w:b/>
        </w:rPr>
        <w:tab/>
      </w:r>
      <w:r w:rsidRPr="00135F4F">
        <w:rPr>
          <w:b/>
        </w:rPr>
        <w:tab/>
      </w:r>
      <w:r w:rsidRPr="00135F4F">
        <w:rPr>
          <w:b/>
        </w:rPr>
        <w:tab/>
      </w:r>
      <w:r w:rsidRPr="00135F4F">
        <w:rPr>
          <w:b/>
        </w:rPr>
        <w:tab/>
      </w:r>
      <w:r w:rsidRPr="00135F4F">
        <w:t>ul. Przemysłowa 73, 76-200 Słupsk,</w:t>
      </w:r>
    </w:p>
    <w:p w14:paraId="727AEAD4" w14:textId="77777777" w:rsidR="00CF2678" w:rsidRPr="00135F4F" w:rsidRDefault="00CF2678" w:rsidP="00540B08">
      <w:pPr>
        <w:pStyle w:val="Akapitzlist"/>
        <w:spacing w:after="0" w:line="240" w:lineRule="auto"/>
        <w:jc w:val="both"/>
      </w:pPr>
      <w:r w:rsidRPr="00135F4F">
        <w:tab/>
      </w:r>
      <w:r w:rsidRPr="00135F4F">
        <w:tab/>
      </w:r>
      <w:r w:rsidRPr="00135F4F">
        <w:tab/>
      </w:r>
      <w:r w:rsidRPr="00135F4F">
        <w:tab/>
      </w:r>
      <w:r w:rsidRPr="00135F4F">
        <w:tab/>
      </w:r>
      <w:r w:rsidRPr="00135F4F">
        <w:tab/>
        <w:t>który działa w imieniu i na rzecz Miasta Słupsk,</w:t>
      </w:r>
    </w:p>
    <w:p w14:paraId="708FAD71" w14:textId="77777777" w:rsidR="00DC069B" w:rsidRPr="00135F4F" w:rsidRDefault="00DC069B" w:rsidP="00540B08">
      <w:pPr>
        <w:pStyle w:val="Akapitzlist"/>
        <w:ind w:left="0"/>
        <w:jc w:val="both"/>
        <w:rPr>
          <w:rStyle w:val="Hipercze"/>
          <w:rFonts w:ascii="Calibri" w:eastAsia="Calibri" w:hAnsi="Calibri" w:cs="Times New Roman"/>
        </w:rPr>
      </w:pPr>
    </w:p>
    <w:p w14:paraId="52FDAD94" w14:textId="77777777" w:rsidR="005B268A" w:rsidRPr="00135F4F" w:rsidRDefault="000576F2" w:rsidP="00540B08">
      <w:pPr>
        <w:pStyle w:val="Akapitzlist"/>
        <w:ind w:left="0"/>
        <w:jc w:val="both"/>
        <w:rPr>
          <w:b/>
          <w:u w:val="single"/>
        </w:rPr>
      </w:pPr>
      <w:r w:rsidRPr="00135F4F">
        <w:rPr>
          <w:b/>
          <w:u w:val="single"/>
        </w:rPr>
        <w:t>Wykonawc</w:t>
      </w:r>
      <w:r w:rsidR="00CF2678" w:rsidRPr="00135F4F">
        <w:rPr>
          <w:b/>
          <w:u w:val="single"/>
        </w:rPr>
        <w:t>a:</w:t>
      </w:r>
    </w:p>
    <w:p w14:paraId="68F8E566" w14:textId="77777777" w:rsidR="00CF2678" w:rsidRPr="00135F4F"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135F4F">
        <w:rPr>
          <w:rFonts w:ascii="Calibri" w:eastAsia="Times New Roman" w:hAnsi="Calibri" w:cs="Calibri"/>
          <w:kern w:val="3"/>
          <w:szCs w:val="24"/>
          <w:lang w:eastAsia="pl-PL" w:bidi="hi-IN"/>
        </w:rPr>
        <w:t>..............................................................................................................................................................................................................................................................................................................................................................</w:t>
      </w:r>
      <w:r w:rsidRPr="00135F4F">
        <w:rPr>
          <w:rFonts w:ascii="Calibri" w:eastAsia="Times New Roman" w:hAnsi="Calibri" w:cs="Calibri"/>
          <w:kern w:val="3"/>
          <w:sz w:val="16"/>
          <w:szCs w:val="16"/>
          <w:lang w:eastAsia="pl-PL" w:bidi="hi-IN"/>
        </w:rPr>
        <w:t>(pełna nazwa i adres siedziby Wykonawcy)</w:t>
      </w:r>
    </w:p>
    <w:p w14:paraId="2F8563B4" w14:textId="77777777" w:rsidR="00CF2678" w:rsidRPr="00135F4F"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Województwo:   .................................................................</w:t>
      </w:r>
    </w:p>
    <w:p w14:paraId="2B4ECE94"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1001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972"/>
        <w:gridCol w:w="1079"/>
        <w:gridCol w:w="4142"/>
      </w:tblGrid>
      <w:tr w:rsidR="00CF2678" w:rsidRPr="00135F4F" w14:paraId="7C6644C1" w14:textId="77777777" w:rsidTr="0097165D">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7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10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REGON</w:t>
            </w:r>
          </w:p>
        </w:tc>
        <w:tc>
          <w:tcPr>
            <w:tcW w:w="4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135F4F"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77777777" w:rsidR="00CF2678" w:rsidRPr="00135F4F"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Numer telefonu: ...............................  Numer faksu ..............................  e-mail ………………………………………………</w:t>
      </w:r>
    </w:p>
    <w:p w14:paraId="089B88CE" w14:textId="77777777" w:rsidR="00CF2678" w:rsidRPr="00135F4F"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135F4F">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1B916B45" w14:textId="77777777" w:rsidR="00492CE1" w:rsidRPr="00135F4F" w:rsidRDefault="00492CE1" w:rsidP="00540B08">
      <w:pPr>
        <w:pStyle w:val="Standard"/>
        <w:spacing w:after="0" w:line="240" w:lineRule="auto"/>
        <w:rPr>
          <w:rFonts w:ascii="Calibri" w:eastAsia="Times New Roman" w:hAnsi="Calibri" w:cs="Calibri"/>
          <w:color w:val="auto"/>
          <w:lang w:eastAsia="pl-PL"/>
        </w:rPr>
      </w:pPr>
    </w:p>
    <w:p w14:paraId="7F5AFE04" w14:textId="543BF777" w:rsidR="00CF2678" w:rsidRPr="00135F4F" w:rsidRDefault="00CF2678" w:rsidP="00540B08">
      <w:pPr>
        <w:pStyle w:val="Standard"/>
        <w:spacing w:after="0" w:line="240" w:lineRule="auto"/>
      </w:pPr>
      <w:r w:rsidRPr="00135F4F">
        <w:rPr>
          <w:rFonts w:ascii="Calibri" w:eastAsia="Times New Roman" w:hAnsi="Calibri" w:cs="Calibri"/>
          <w:color w:val="auto"/>
          <w:lang w:eastAsia="pl-PL"/>
        </w:rPr>
        <w:t>Ja (My) niżej podpisany(-ni)  .................................................................................................................................</w:t>
      </w:r>
    </w:p>
    <w:p w14:paraId="60CFD563" w14:textId="77777777" w:rsidR="007D2A2B" w:rsidRPr="00135F4F" w:rsidRDefault="00CF2678" w:rsidP="00540B08">
      <w:pPr>
        <w:pStyle w:val="Standard"/>
        <w:spacing w:after="0" w:line="240" w:lineRule="auto"/>
        <w:rPr>
          <w:rFonts w:ascii="Calibri" w:eastAsia="Times New Roman" w:hAnsi="Calibri" w:cs="Calibri"/>
          <w:color w:val="auto"/>
          <w:lang w:eastAsia="pl-PL"/>
        </w:rPr>
      </w:pPr>
      <w:r w:rsidRPr="00135F4F">
        <w:rPr>
          <w:rFonts w:ascii="Calibri" w:eastAsia="Times New Roman" w:hAnsi="Calibri" w:cs="Calibri"/>
          <w:color w:val="auto"/>
          <w:lang w:eastAsia="pl-PL"/>
        </w:rPr>
        <w:t>działając w imieniu i na rzecz ww. Wykonawcy:</w:t>
      </w:r>
    </w:p>
    <w:p w14:paraId="203A3393" w14:textId="77777777" w:rsidR="00BC3DB7" w:rsidRPr="00135F4F" w:rsidRDefault="00BC3DB7" w:rsidP="00540B08">
      <w:pPr>
        <w:pStyle w:val="Akapitzlist"/>
        <w:spacing w:after="0" w:line="240" w:lineRule="auto"/>
        <w:ind w:left="1080"/>
        <w:jc w:val="both"/>
      </w:pPr>
    </w:p>
    <w:p w14:paraId="73D9447F" w14:textId="495D54BB" w:rsidR="00A75FA0" w:rsidRPr="000D244B" w:rsidRDefault="00CF2678" w:rsidP="00807703">
      <w:pPr>
        <w:pStyle w:val="Akapitzlist"/>
        <w:numPr>
          <w:ilvl w:val="0"/>
          <w:numId w:val="40"/>
        </w:numPr>
        <w:spacing w:after="0" w:line="240" w:lineRule="auto"/>
        <w:ind w:left="284" w:hanging="284"/>
        <w:jc w:val="both"/>
        <w:rPr>
          <w:b/>
        </w:rPr>
      </w:pPr>
      <w:r w:rsidRPr="000D244B">
        <w:rPr>
          <w:rFonts w:ascii="Calibri" w:eastAsia="Times New Roman" w:hAnsi="Calibri" w:cs="Calibri"/>
          <w:kern w:val="3"/>
          <w:lang w:eastAsia="pl-PL" w:bidi="hi-IN"/>
        </w:rPr>
        <w:t>Na podstawie zamówienia publicznego prowadzonego w oparciu o art. 39 ustawy z dnia 29 stycznia 2004</w:t>
      </w:r>
      <w:r w:rsidR="00534DBC" w:rsidRPr="000D244B">
        <w:rPr>
          <w:rFonts w:ascii="Calibri" w:eastAsia="Times New Roman" w:hAnsi="Calibri" w:cs="Calibri"/>
          <w:kern w:val="3"/>
          <w:lang w:eastAsia="pl-PL" w:bidi="hi-IN"/>
        </w:rPr>
        <w:t> </w:t>
      </w:r>
      <w:r w:rsidRPr="000D244B">
        <w:rPr>
          <w:rFonts w:ascii="Calibri" w:eastAsia="Times New Roman" w:hAnsi="Calibri" w:cs="Calibri"/>
          <w:kern w:val="3"/>
          <w:lang w:eastAsia="pl-PL" w:bidi="hi-IN"/>
        </w:rPr>
        <w:t>r. Prawo zamówień publicznych (tekst jednolity: Dz. U. z 201</w:t>
      </w:r>
      <w:r w:rsidR="0059739D" w:rsidRPr="000D244B">
        <w:rPr>
          <w:rFonts w:ascii="Calibri" w:eastAsia="Times New Roman" w:hAnsi="Calibri" w:cs="Calibri"/>
          <w:kern w:val="3"/>
          <w:lang w:eastAsia="pl-PL" w:bidi="hi-IN"/>
        </w:rPr>
        <w:t>9</w:t>
      </w:r>
      <w:r w:rsidRPr="000D244B">
        <w:rPr>
          <w:rFonts w:ascii="Calibri" w:eastAsia="Times New Roman" w:hAnsi="Calibri" w:cs="Calibri"/>
          <w:kern w:val="3"/>
          <w:lang w:eastAsia="pl-PL" w:bidi="hi-IN"/>
        </w:rPr>
        <w:t xml:space="preserve"> r., poz. </w:t>
      </w:r>
      <w:r w:rsidR="0059739D" w:rsidRPr="000D244B">
        <w:rPr>
          <w:rFonts w:ascii="Calibri" w:eastAsia="Times New Roman" w:hAnsi="Calibri" w:cs="Calibri"/>
          <w:kern w:val="3"/>
          <w:lang w:eastAsia="pl-PL" w:bidi="hi-IN"/>
        </w:rPr>
        <w:t>1843</w:t>
      </w:r>
      <w:r w:rsidR="008F6972" w:rsidRPr="000D244B">
        <w:rPr>
          <w:rFonts w:ascii="Calibri" w:eastAsia="Times New Roman" w:hAnsi="Calibri" w:cs="Calibri"/>
          <w:kern w:val="3"/>
          <w:lang w:eastAsia="pl-PL" w:bidi="hi-IN"/>
        </w:rPr>
        <w:t xml:space="preserve"> z późn. zm.</w:t>
      </w:r>
      <w:r w:rsidRPr="000D244B">
        <w:rPr>
          <w:rFonts w:ascii="Calibri" w:eastAsia="Times New Roman" w:hAnsi="Calibri" w:cs="Calibri"/>
          <w:kern w:val="3"/>
          <w:lang w:eastAsia="pl-PL" w:bidi="hi-IN"/>
        </w:rPr>
        <w:t>) zwanej w dalszej treści „ustawą Pzp”, w trybie przetargu nieograniczonego o wartości zamówienia mniejszej niż kwoty określone</w:t>
      </w:r>
      <w:r w:rsidR="007231F8" w:rsidRPr="000D244B">
        <w:rPr>
          <w:rFonts w:ascii="Calibri" w:eastAsia="Times New Roman" w:hAnsi="Calibri" w:cs="Calibri"/>
          <w:kern w:val="3"/>
          <w:lang w:eastAsia="pl-PL" w:bidi="hi-IN"/>
        </w:rPr>
        <w:t xml:space="preserve"> </w:t>
      </w:r>
      <w:r w:rsidRPr="000D244B">
        <w:rPr>
          <w:rFonts w:ascii="Calibri" w:eastAsia="Times New Roman" w:hAnsi="Calibri" w:cs="Calibri"/>
          <w:kern w:val="3"/>
          <w:lang w:eastAsia="pl-PL" w:bidi="hi-IN"/>
        </w:rPr>
        <w:t>w</w:t>
      </w:r>
      <w:r w:rsidR="00BB1E3B" w:rsidRPr="000D244B">
        <w:rPr>
          <w:rFonts w:ascii="Calibri" w:eastAsia="Times New Roman" w:hAnsi="Calibri" w:cs="Calibri"/>
          <w:kern w:val="3"/>
          <w:lang w:eastAsia="pl-PL" w:bidi="hi-IN"/>
        </w:rPr>
        <w:t> </w:t>
      </w:r>
      <w:r w:rsidRPr="000D244B">
        <w:rPr>
          <w:rFonts w:ascii="Calibri" w:eastAsia="Times New Roman" w:hAnsi="Calibri" w:cs="Calibri"/>
          <w:kern w:val="3"/>
          <w:lang w:eastAsia="pl-PL" w:bidi="hi-IN"/>
        </w:rPr>
        <w:t xml:space="preserve">przepisach wydanych na podstawie art. 11 ust. 8 ustawy Pzp, na </w:t>
      </w:r>
      <w:r w:rsidR="00AF349A" w:rsidRPr="00AF349A">
        <w:rPr>
          <w:rFonts w:ascii="Calibri" w:eastAsia="Times New Roman" w:hAnsi="Calibri" w:cs="Calibri"/>
          <w:b/>
          <w:bCs/>
          <w:kern w:val="3"/>
          <w:lang w:eastAsia="pl-PL" w:bidi="hi-IN"/>
        </w:rPr>
        <w:t>d</w:t>
      </w:r>
      <w:r w:rsidR="000D244B" w:rsidRPr="000D244B">
        <w:rPr>
          <w:b/>
          <w:bCs/>
        </w:rPr>
        <w:t>ostaw</w:t>
      </w:r>
      <w:r w:rsidR="00AF349A">
        <w:rPr>
          <w:b/>
          <w:bCs/>
        </w:rPr>
        <w:t>ę</w:t>
      </w:r>
      <w:r w:rsidR="000D244B" w:rsidRPr="000D244B">
        <w:rPr>
          <w:b/>
          <w:bCs/>
        </w:rPr>
        <w:t xml:space="preserve"> elementów iluminacji drzew wraz z ich instalacją na skwerze między Alejami Sienkiewicza w Słupsku w ramach zadania inwestycyjnego pn. Oświetlenie drzew na skwerze pomiędzy Alejami Sienkiewicza</w:t>
      </w:r>
      <w:r w:rsidR="00EA2F6E" w:rsidRPr="00135F4F">
        <w:t xml:space="preserve"> </w:t>
      </w:r>
      <w:r w:rsidRPr="000D244B">
        <w:rPr>
          <w:rFonts w:ascii="Calibri" w:eastAsia="Times New Roman" w:hAnsi="Calibri" w:cs="Calibri"/>
          <w:b/>
          <w:kern w:val="3"/>
          <w:lang w:eastAsia="ar-SA" w:bidi="hi-IN"/>
        </w:rPr>
        <w:t xml:space="preserve"> </w:t>
      </w:r>
      <w:r w:rsidRPr="000D244B">
        <w:rPr>
          <w:rFonts w:ascii="Calibri" w:eastAsia="Times New Roman" w:hAnsi="Calibri" w:cs="Calibri"/>
          <w:kern w:val="3"/>
          <w:lang w:eastAsia="pl-PL" w:bidi="hi-IN"/>
        </w:rPr>
        <w:t xml:space="preserve">zgodnie z ogłoszeniem o zamówieniu opublikowanym w Biuletynie Zamówień Publicznych oraz na stronie internetowej i tablicy ogłoszeń Zamawiającego, zgodnie z treścią Specyfikacji </w:t>
      </w:r>
      <w:r w:rsidRPr="000D244B">
        <w:rPr>
          <w:rFonts w:ascii="Calibri" w:eastAsia="Times New Roman" w:hAnsi="Calibri" w:cs="Calibri"/>
          <w:kern w:val="3"/>
          <w:lang w:eastAsia="ar-SA" w:bidi="hi-IN"/>
        </w:rPr>
        <w:t>Istotnych Warunków Zamówienia</w:t>
      </w:r>
      <w:r w:rsidR="001956DE" w:rsidRPr="000D244B">
        <w:rPr>
          <w:rFonts w:ascii="Calibri" w:eastAsia="Times New Roman" w:hAnsi="Calibri" w:cs="Calibri"/>
          <w:kern w:val="3"/>
          <w:lang w:eastAsia="ar-SA" w:bidi="hi-IN"/>
        </w:rPr>
        <w:t xml:space="preserve"> oświadczam(-y),</w:t>
      </w:r>
      <w:r w:rsidR="001956DE" w:rsidRPr="000D244B">
        <w:rPr>
          <w:rFonts w:ascii="Calibri" w:eastAsia="Times New Roman" w:hAnsi="Calibri" w:cs="Calibri"/>
          <w:b/>
          <w:kern w:val="3"/>
          <w:lang w:eastAsia="ar-SA" w:bidi="hi-IN"/>
        </w:rPr>
        <w:t xml:space="preserve"> </w:t>
      </w:r>
      <w:r w:rsidR="001956DE" w:rsidRPr="000D244B">
        <w:rPr>
          <w:rFonts w:ascii="Calibri" w:eastAsia="Times New Roman" w:hAnsi="Calibri" w:cs="Calibri"/>
          <w:kern w:val="3"/>
          <w:lang w:eastAsia="ar-SA" w:bidi="hi-IN"/>
        </w:rPr>
        <w:t>że:</w:t>
      </w:r>
    </w:p>
    <w:p w14:paraId="7125C1E2" w14:textId="77777777" w:rsidR="004706E5" w:rsidRPr="00135F4F" w:rsidRDefault="004706E5" w:rsidP="004706E5">
      <w:pPr>
        <w:pStyle w:val="Akapitzlist"/>
        <w:spacing w:after="0" w:line="240" w:lineRule="auto"/>
        <w:ind w:left="360"/>
        <w:jc w:val="both"/>
        <w:rPr>
          <w:b/>
        </w:rPr>
      </w:pPr>
    </w:p>
    <w:p w14:paraId="12363304" w14:textId="0B18383B" w:rsidR="00971DBE" w:rsidRPr="00135F4F" w:rsidRDefault="00971DBE" w:rsidP="00807703">
      <w:pPr>
        <w:pStyle w:val="Akapitzlist"/>
        <w:numPr>
          <w:ilvl w:val="0"/>
          <w:numId w:val="41"/>
        </w:numPr>
        <w:spacing w:after="0" w:line="240" w:lineRule="auto"/>
        <w:ind w:left="851" w:hanging="284"/>
        <w:jc w:val="both"/>
        <w:rPr>
          <w:b/>
        </w:rPr>
      </w:pPr>
      <w:r w:rsidRPr="00135F4F">
        <w:t xml:space="preserve">wykonam(-y) </w:t>
      </w:r>
      <w:r w:rsidR="000D244B">
        <w:t xml:space="preserve">przedmiot zamówienia </w:t>
      </w:r>
      <w:r w:rsidRPr="00135F4F">
        <w:t>za cenę ryczałtową:</w:t>
      </w:r>
    </w:p>
    <w:tbl>
      <w:tblPr>
        <w:tblW w:w="944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417"/>
        <w:gridCol w:w="567"/>
        <w:gridCol w:w="1276"/>
        <w:gridCol w:w="1559"/>
      </w:tblGrid>
      <w:tr w:rsidR="00D719ED" w:rsidRPr="00135F4F" w14:paraId="23506EF8" w14:textId="77777777" w:rsidTr="001A3C7A">
        <w:trPr>
          <w:cantSplit/>
          <w:trHeight w:val="220"/>
        </w:trPr>
        <w:tc>
          <w:tcPr>
            <w:tcW w:w="4627"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4B8FCD6C"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Wyszczególnienie</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66C87C87"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netto w zł</w:t>
            </w:r>
          </w:p>
        </w:tc>
        <w:tc>
          <w:tcPr>
            <w:tcW w:w="184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345E2E25"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podatek VAT</w:t>
            </w:r>
          </w:p>
        </w:tc>
        <w:tc>
          <w:tcPr>
            <w:tcW w:w="1559"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1C1D18E3"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brutto w zł</w:t>
            </w:r>
          </w:p>
        </w:tc>
      </w:tr>
      <w:tr w:rsidR="00D719ED" w:rsidRPr="00135F4F" w14:paraId="6DC904C5" w14:textId="77777777" w:rsidTr="001A3C7A">
        <w:trPr>
          <w:cantSplit/>
          <w:trHeight w:val="77"/>
        </w:trPr>
        <w:tc>
          <w:tcPr>
            <w:tcW w:w="4627" w:type="dxa"/>
            <w:vMerge/>
            <w:tcBorders>
              <w:top w:val="double" w:sz="4" w:space="0" w:color="auto"/>
              <w:left w:val="double" w:sz="4" w:space="0" w:color="auto"/>
              <w:bottom w:val="double" w:sz="4" w:space="0" w:color="auto"/>
              <w:right w:val="single" w:sz="4" w:space="0" w:color="auto"/>
            </w:tcBorders>
            <w:vAlign w:val="center"/>
            <w:hideMark/>
          </w:tcPr>
          <w:p w14:paraId="5FBDE3E7" w14:textId="77777777" w:rsidR="00D719ED" w:rsidRPr="00135F4F" w:rsidRDefault="00D719ED" w:rsidP="001A3C7A">
            <w:pPr>
              <w:spacing w:after="0" w:line="240" w:lineRule="auto"/>
              <w:rPr>
                <w:rFonts w:eastAsia="Times New Roman" w:cs="Calibri"/>
                <w:b/>
                <w:color w:val="000000"/>
                <w:lang w:eastAsia="ar-SA"/>
              </w:rPr>
            </w:pPr>
          </w:p>
        </w:tc>
        <w:tc>
          <w:tcPr>
            <w:tcW w:w="1417" w:type="dxa"/>
            <w:vMerge/>
            <w:tcBorders>
              <w:top w:val="double" w:sz="4" w:space="0" w:color="auto"/>
              <w:left w:val="single" w:sz="4" w:space="0" w:color="auto"/>
              <w:bottom w:val="double" w:sz="4" w:space="0" w:color="auto"/>
              <w:right w:val="single" w:sz="4" w:space="0" w:color="auto"/>
            </w:tcBorders>
            <w:vAlign w:val="center"/>
          </w:tcPr>
          <w:p w14:paraId="12DCFD85" w14:textId="77777777" w:rsidR="00D719ED" w:rsidRPr="00135F4F" w:rsidRDefault="00D719ED" w:rsidP="001A3C7A">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42F6A0AC"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0A7EB9A9"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zł</w:t>
            </w:r>
          </w:p>
        </w:tc>
        <w:tc>
          <w:tcPr>
            <w:tcW w:w="1559" w:type="dxa"/>
            <w:vMerge/>
            <w:tcBorders>
              <w:top w:val="double" w:sz="4" w:space="0" w:color="auto"/>
              <w:left w:val="single" w:sz="4" w:space="0" w:color="auto"/>
              <w:bottom w:val="double" w:sz="4" w:space="0" w:color="auto"/>
              <w:right w:val="double" w:sz="4" w:space="0" w:color="auto"/>
            </w:tcBorders>
            <w:vAlign w:val="center"/>
            <w:hideMark/>
          </w:tcPr>
          <w:p w14:paraId="3AA52D56" w14:textId="77777777" w:rsidR="00D719ED" w:rsidRPr="00135F4F" w:rsidRDefault="00D719ED" w:rsidP="001A3C7A">
            <w:pPr>
              <w:spacing w:after="0" w:line="240" w:lineRule="auto"/>
              <w:rPr>
                <w:rFonts w:eastAsia="Times New Roman" w:cs="Calibri"/>
                <w:b/>
                <w:color w:val="000000"/>
                <w:lang w:eastAsia="ar-SA"/>
              </w:rPr>
            </w:pPr>
          </w:p>
        </w:tc>
      </w:tr>
      <w:tr w:rsidR="00D719ED" w:rsidRPr="00135F4F" w14:paraId="7237B3FC" w14:textId="77777777" w:rsidTr="001A3C7A">
        <w:trPr>
          <w:trHeight w:val="256"/>
        </w:trPr>
        <w:tc>
          <w:tcPr>
            <w:tcW w:w="4627" w:type="dxa"/>
            <w:tcBorders>
              <w:top w:val="double" w:sz="4" w:space="0" w:color="auto"/>
              <w:left w:val="double" w:sz="4" w:space="0" w:color="auto"/>
              <w:bottom w:val="single" w:sz="4" w:space="0" w:color="auto"/>
              <w:right w:val="single" w:sz="4" w:space="0" w:color="auto"/>
            </w:tcBorders>
          </w:tcPr>
          <w:p w14:paraId="53C8F32D" w14:textId="31665EB5" w:rsidR="00D719ED" w:rsidRPr="00135F4F" w:rsidRDefault="000D244B" w:rsidP="001A3C7A">
            <w:pPr>
              <w:suppressAutoHyphens/>
              <w:spacing w:after="0" w:line="240" w:lineRule="auto"/>
              <w:jc w:val="center"/>
              <w:rPr>
                <w:b/>
                <w:bCs/>
              </w:rPr>
            </w:pPr>
            <w:r w:rsidRPr="000D244B">
              <w:rPr>
                <w:b/>
                <w:bCs/>
              </w:rPr>
              <w:t>Dostawa elementów iluminacji drzew wraz z ich instalacją na skwerze między Alejami Sienkiewicza w Słupsku w ramach zadania inwestycyjnego pn. Oświetlenie drzew na skwerze pomiędzy Alejami Sienkiewicza</w:t>
            </w:r>
          </w:p>
        </w:tc>
        <w:tc>
          <w:tcPr>
            <w:tcW w:w="1417" w:type="dxa"/>
            <w:tcBorders>
              <w:top w:val="double" w:sz="4" w:space="0" w:color="auto"/>
              <w:left w:val="single" w:sz="4" w:space="0" w:color="auto"/>
              <w:bottom w:val="single" w:sz="4" w:space="0" w:color="auto"/>
              <w:right w:val="single" w:sz="4" w:space="0" w:color="auto"/>
            </w:tcBorders>
          </w:tcPr>
          <w:p w14:paraId="5F25D7B1" w14:textId="77777777" w:rsidR="00D719ED" w:rsidRPr="00135F4F" w:rsidRDefault="00D719ED" w:rsidP="001A3C7A">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single" w:sz="4" w:space="0" w:color="auto"/>
              <w:right w:val="single" w:sz="4" w:space="0" w:color="auto"/>
            </w:tcBorders>
            <w:vAlign w:val="center"/>
          </w:tcPr>
          <w:p w14:paraId="49D0930B"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double" w:sz="4" w:space="0" w:color="auto"/>
              <w:left w:val="single" w:sz="4" w:space="0" w:color="auto"/>
              <w:bottom w:val="single" w:sz="4" w:space="0" w:color="auto"/>
              <w:right w:val="single" w:sz="4" w:space="0" w:color="auto"/>
            </w:tcBorders>
          </w:tcPr>
          <w:p w14:paraId="61A5DC7E" w14:textId="77777777" w:rsidR="00D719ED" w:rsidRPr="00135F4F" w:rsidRDefault="00D719ED" w:rsidP="001A3C7A">
            <w:pPr>
              <w:suppressAutoHyphens/>
              <w:spacing w:after="0" w:line="240" w:lineRule="auto"/>
              <w:rPr>
                <w:rFonts w:eastAsia="Times New Roman" w:cs="Calibri"/>
                <w:b/>
                <w:color w:val="000000"/>
                <w:lang w:eastAsia="ar-SA"/>
              </w:rPr>
            </w:pPr>
          </w:p>
        </w:tc>
        <w:tc>
          <w:tcPr>
            <w:tcW w:w="1559" w:type="dxa"/>
            <w:tcBorders>
              <w:top w:val="double" w:sz="4" w:space="0" w:color="auto"/>
              <w:left w:val="single" w:sz="4" w:space="0" w:color="auto"/>
              <w:bottom w:val="single" w:sz="4" w:space="0" w:color="auto"/>
              <w:right w:val="double" w:sz="4" w:space="0" w:color="auto"/>
            </w:tcBorders>
          </w:tcPr>
          <w:p w14:paraId="3308C343" w14:textId="77777777" w:rsidR="00D719ED" w:rsidRPr="00135F4F" w:rsidRDefault="00D719ED" w:rsidP="001A3C7A">
            <w:pPr>
              <w:suppressAutoHyphens/>
              <w:spacing w:after="0" w:line="240" w:lineRule="auto"/>
              <w:rPr>
                <w:rFonts w:eastAsia="Times New Roman" w:cs="Calibri"/>
                <w:b/>
                <w:color w:val="000000"/>
                <w:lang w:eastAsia="ar-SA"/>
              </w:rPr>
            </w:pPr>
          </w:p>
        </w:tc>
      </w:tr>
      <w:tr w:rsidR="00D719ED" w:rsidRPr="00135F4F" w14:paraId="3175895D" w14:textId="77777777" w:rsidTr="001A3C7A">
        <w:trPr>
          <w:trHeight w:val="447"/>
        </w:trPr>
        <w:tc>
          <w:tcPr>
            <w:tcW w:w="9446" w:type="dxa"/>
            <w:gridSpan w:val="5"/>
            <w:tcBorders>
              <w:top w:val="single" w:sz="4" w:space="0" w:color="auto"/>
              <w:left w:val="double" w:sz="4" w:space="0" w:color="auto"/>
              <w:bottom w:val="double" w:sz="4" w:space="0" w:color="auto"/>
              <w:right w:val="double" w:sz="4" w:space="0" w:color="auto"/>
            </w:tcBorders>
            <w:vAlign w:val="center"/>
            <w:hideMark/>
          </w:tcPr>
          <w:p w14:paraId="574FF4F7" w14:textId="77777777" w:rsidR="00D719ED" w:rsidRPr="00135F4F" w:rsidRDefault="00D719ED" w:rsidP="001A3C7A">
            <w:pPr>
              <w:suppressAutoHyphens/>
              <w:spacing w:after="0" w:line="240" w:lineRule="auto"/>
              <w:rPr>
                <w:rFonts w:eastAsia="Times New Roman" w:cs="Calibri"/>
                <w:b/>
                <w:color w:val="000000"/>
                <w:lang w:eastAsia="ar-SA"/>
              </w:rPr>
            </w:pPr>
            <w:r w:rsidRPr="00135F4F">
              <w:rPr>
                <w:rFonts w:eastAsia="Times New Roman" w:cs="Calibri"/>
                <w:b/>
                <w:color w:val="000000"/>
                <w:lang w:eastAsia="ar-SA"/>
              </w:rPr>
              <w:t xml:space="preserve">Słownie cena brutto: </w:t>
            </w:r>
          </w:p>
        </w:tc>
      </w:tr>
    </w:tbl>
    <w:p w14:paraId="24F4F3DE" w14:textId="77777777" w:rsidR="00971DBE" w:rsidRPr="00135F4F" w:rsidRDefault="00971DBE" w:rsidP="00971DBE">
      <w:pPr>
        <w:pStyle w:val="Akapitzlist"/>
        <w:spacing w:after="0" w:line="240" w:lineRule="auto"/>
        <w:ind w:left="993"/>
        <w:jc w:val="both"/>
      </w:pPr>
    </w:p>
    <w:p w14:paraId="643C5214" w14:textId="4016BC4A" w:rsidR="00971DBE" w:rsidRPr="00135F4F" w:rsidRDefault="00971DBE" w:rsidP="00807703">
      <w:pPr>
        <w:pStyle w:val="Akapitzlist"/>
        <w:numPr>
          <w:ilvl w:val="0"/>
          <w:numId w:val="41"/>
        </w:numPr>
        <w:spacing w:after="0" w:line="240" w:lineRule="auto"/>
        <w:ind w:left="851" w:hanging="284"/>
        <w:jc w:val="both"/>
        <w:rPr>
          <w:bCs/>
        </w:rPr>
      </w:pPr>
      <w:r w:rsidRPr="00135F4F">
        <w:t>przedmiot</w:t>
      </w:r>
      <w:r w:rsidRPr="00135F4F">
        <w:rPr>
          <w:bCs/>
        </w:rPr>
        <w:t xml:space="preserve"> zamówienia wykonamy w termini</w:t>
      </w:r>
      <w:r w:rsidRPr="00D54B8E">
        <w:rPr>
          <w:bCs/>
        </w:rPr>
        <w:t xml:space="preserve">e </w:t>
      </w:r>
      <w:r w:rsidRPr="00D54B8E">
        <w:rPr>
          <w:b/>
        </w:rPr>
        <w:t xml:space="preserve">do dnia </w:t>
      </w:r>
      <w:r w:rsidR="000D244B" w:rsidRPr="00D54B8E">
        <w:rPr>
          <w:b/>
        </w:rPr>
        <w:t>6 grudnia</w:t>
      </w:r>
      <w:r w:rsidR="00C7549B" w:rsidRPr="00D54B8E">
        <w:rPr>
          <w:b/>
        </w:rPr>
        <w:t xml:space="preserve"> </w:t>
      </w:r>
      <w:r w:rsidRPr="00D54B8E">
        <w:rPr>
          <w:b/>
        </w:rPr>
        <w:t>202</w:t>
      </w:r>
      <w:r w:rsidR="000D244B" w:rsidRPr="00D54B8E">
        <w:rPr>
          <w:b/>
        </w:rPr>
        <w:t>0</w:t>
      </w:r>
      <w:r w:rsidRPr="00D54B8E">
        <w:rPr>
          <w:b/>
        </w:rPr>
        <w:t xml:space="preserve"> r.</w:t>
      </w:r>
    </w:p>
    <w:p w14:paraId="7925BF93" w14:textId="77777777" w:rsidR="00971DBE" w:rsidRPr="00135F4F" w:rsidRDefault="00971DBE" w:rsidP="00971DBE">
      <w:pPr>
        <w:pStyle w:val="Akapitzlist"/>
        <w:spacing w:after="0" w:line="240" w:lineRule="auto"/>
        <w:ind w:left="851" w:hanging="425"/>
        <w:jc w:val="both"/>
        <w:rPr>
          <w:bCs/>
        </w:rPr>
      </w:pPr>
    </w:p>
    <w:p w14:paraId="38336356" w14:textId="1E136847" w:rsidR="00971DBE" w:rsidRPr="00135F4F" w:rsidRDefault="00971DBE" w:rsidP="00807703">
      <w:pPr>
        <w:pStyle w:val="Akapitzlist"/>
        <w:numPr>
          <w:ilvl w:val="0"/>
          <w:numId w:val="41"/>
        </w:numPr>
        <w:spacing w:after="0" w:line="240" w:lineRule="auto"/>
        <w:ind w:left="851" w:hanging="284"/>
        <w:jc w:val="both"/>
      </w:pPr>
      <w:r w:rsidRPr="00135F4F">
        <w:t xml:space="preserve">na wykonany przedmiot zamówienia udzielam gwarancji na </w:t>
      </w:r>
      <w:r w:rsidRPr="009250DE">
        <w:t xml:space="preserve">okres </w:t>
      </w:r>
      <w:r w:rsidR="003571A0" w:rsidRPr="009250DE">
        <w:rPr>
          <w:b/>
          <w:bCs/>
        </w:rPr>
        <w:t>36</w:t>
      </w:r>
      <w:r w:rsidR="00BB1E3B" w:rsidRPr="009250DE">
        <w:rPr>
          <w:b/>
          <w:bCs/>
        </w:rPr>
        <w:t xml:space="preserve"> miesięcy/</w:t>
      </w:r>
      <w:r w:rsidR="003571A0" w:rsidRPr="009250DE">
        <w:rPr>
          <w:b/>
          <w:bCs/>
        </w:rPr>
        <w:t>48</w:t>
      </w:r>
      <w:r w:rsidR="00E0507F" w:rsidRPr="009250DE">
        <w:rPr>
          <w:b/>
          <w:bCs/>
        </w:rPr>
        <w:t xml:space="preserve"> miesięcy/</w:t>
      </w:r>
      <w:r w:rsidR="003571A0" w:rsidRPr="009250DE">
        <w:rPr>
          <w:b/>
          <w:bCs/>
        </w:rPr>
        <w:t>60</w:t>
      </w:r>
      <w:r w:rsidR="00BB1E3B" w:rsidRPr="009250DE">
        <w:rPr>
          <w:b/>
          <w:bCs/>
        </w:rPr>
        <w:t xml:space="preserve"> miesięcy</w:t>
      </w:r>
      <w:r w:rsidR="00BB1E3B" w:rsidRPr="009250DE">
        <w:rPr>
          <w:rStyle w:val="Odwoanieprzypisudolnego"/>
          <w:b/>
          <w:bCs/>
        </w:rPr>
        <w:footnoteReference w:id="1"/>
      </w:r>
      <w:r w:rsidR="00BB1E3B" w:rsidRPr="009250DE">
        <w:rPr>
          <w:b/>
          <w:bCs/>
        </w:rPr>
        <w:t xml:space="preserve"> </w:t>
      </w:r>
      <w:r w:rsidRPr="009250DE">
        <w:t>licząc od daty odbioru końcowego przedmiotu zamówienia.</w:t>
      </w:r>
    </w:p>
    <w:p w14:paraId="33E44FEC" w14:textId="42926C2A" w:rsidR="00971DBE" w:rsidRPr="00135F4F" w:rsidRDefault="00971DBE" w:rsidP="00807703">
      <w:pPr>
        <w:pStyle w:val="Akapitzlist"/>
        <w:numPr>
          <w:ilvl w:val="0"/>
          <w:numId w:val="41"/>
        </w:numPr>
        <w:spacing w:after="0" w:line="240" w:lineRule="auto"/>
        <w:ind w:left="851" w:hanging="284"/>
        <w:jc w:val="both"/>
      </w:pPr>
      <w:r w:rsidRPr="00135F4F">
        <w:lastRenderedPageBreak/>
        <w:t xml:space="preserve"> na wykonany przedmiot zamówienia udzielam rękojmi </w:t>
      </w:r>
      <w:r w:rsidRPr="00135F4F">
        <w:rPr>
          <w:b/>
        </w:rPr>
        <w:t xml:space="preserve">na </w:t>
      </w:r>
      <w:r w:rsidRPr="00135F4F">
        <w:rPr>
          <w:b/>
          <w:color w:val="000000" w:themeColor="text1"/>
        </w:rPr>
        <w:t xml:space="preserve">okres </w:t>
      </w:r>
      <w:r w:rsidR="00492CE1" w:rsidRPr="00135F4F">
        <w:rPr>
          <w:b/>
          <w:color w:val="000000" w:themeColor="text1"/>
        </w:rPr>
        <w:t>48</w:t>
      </w:r>
      <w:r w:rsidR="00B219B4" w:rsidRPr="00135F4F">
        <w:rPr>
          <w:b/>
          <w:color w:val="000000" w:themeColor="text1"/>
        </w:rPr>
        <w:t xml:space="preserve"> miesięcy</w:t>
      </w:r>
      <w:r w:rsidR="00B219B4" w:rsidRPr="00135F4F">
        <w:rPr>
          <w:color w:val="000000" w:themeColor="text1"/>
        </w:rPr>
        <w:t xml:space="preserve"> </w:t>
      </w:r>
      <w:r w:rsidR="00B219B4" w:rsidRPr="00135F4F">
        <w:t>licząc od dnia odbioru końcowego przedmiotu zamówienia</w:t>
      </w:r>
      <w:r w:rsidRPr="00135F4F">
        <w:t>.</w:t>
      </w:r>
    </w:p>
    <w:p w14:paraId="5EB9B9DA" w14:textId="77777777" w:rsidR="00971DBE" w:rsidRPr="00135F4F" w:rsidRDefault="00971DBE" w:rsidP="00807703">
      <w:pPr>
        <w:pStyle w:val="Akapitzlist"/>
        <w:numPr>
          <w:ilvl w:val="0"/>
          <w:numId w:val="41"/>
        </w:numPr>
        <w:spacing w:after="0" w:line="240" w:lineRule="auto"/>
        <w:ind w:left="851" w:hanging="284"/>
        <w:jc w:val="both"/>
      </w:pPr>
      <w:r w:rsidRPr="00135F4F">
        <w:t xml:space="preserve"> warunki płatności: </w:t>
      </w:r>
      <w:r w:rsidRPr="00135F4F">
        <w:rPr>
          <w:b/>
        </w:rPr>
        <w:t>do 30 dni,</w:t>
      </w:r>
      <w:r w:rsidRPr="00135F4F">
        <w:t xml:space="preserve"> licząc od daty dostarczenia prawidłowo wystawionej faktury.</w:t>
      </w:r>
    </w:p>
    <w:p w14:paraId="161BCF51" w14:textId="77777777" w:rsidR="00971DBE" w:rsidRPr="00135F4F" w:rsidRDefault="00971DBE" w:rsidP="00971DBE">
      <w:pPr>
        <w:spacing w:after="0" w:line="240" w:lineRule="auto"/>
        <w:ind w:left="851" w:hanging="425"/>
        <w:jc w:val="both"/>
        <w:rPr>
          <w:sz w:val="16"/>
          <w:szCs w:val="16"/>
        </w:rPr>
      </w:pPr>
    </w:p>
    <w:p w14:paraId="5D67E2E1" w14:textId="77777777" w:rsidR="000576F2" w:rsidRPr="00135F4F" w:rsidRDefault="000576F2" w:rsidP="00807703">
      <w:pPr>
        <w:pStyle w:val="Akapitzlist"/>
        <w:numPr>
          <w:ilvl w:val="0"/>
          <w:numId w:val="40"/>
        </w:numPr>
        <w:spacing w:after="0" w:line="240" w:lineRule="auto"/>
        <w:ind w:left="284" w:hanging="284"/>
        <w:jc w:val="both"/>
      </w:pPr>
      <w:r w:rsidRPr="000D244B">
        <w:rPr>
          <w:rFonts w:ascii="Calibri" w:eastAsia="Times New Roman" w:hAnsi="Calibri" w:cs="Calibri"/>
          <w:kern w:val="3"/>
          <w:lang w:eastAsia="pl-PL" w:bidi="hi-IN"/>
        </w:rPr>
        <w:t>Informacje</w:t>
      </w:r>
      <w:r w:rsidRPr="00135F4F">
        <w:t xml:space="preserve"> dotyczące podwykonawstwa:</w:t>
      </w:r>
    </w:p>
    <w:p w14:paraId="7577AF2C" w14:textId="77777777" w:rsidR="000576F2" w:rsidRPr="00135F4F" w:rsidRDefault="000576F2" w:rsidP="002D6C27">
      <w:pPr>
        <w:pStyle w:val="Akapitzlist"/>
        <w:numPr>
          <w:ilvl w:val="1"/>
          <w:numId w:val="4"/>
        </w:numPr>
        <w:ind w:left="851" w:hanging="284"/>
        <w:jc w:val="both"/>
      </w:pPr>
      <w:r w:rsidRPr="00135F4F">
        <w:t>Zamówienie wykonam sam/następujące części zamówienia powierzę Podwykonawcom</w:t>
      </w:r>
      <w:r w:rsidR="001A4CA0" w:rsidRPr="00135F4F">
        <w:rPr>
          <w:rStyle w:val="Odwoanieprzypisudolnego"/>
        </w:rPr>
        <w:footnoteReference w:id="2"/>
      </w:r>
    </w:p>
    <w:tbl>
      <w:tblPr>
        <w:tblStyle w:val="Tabela-Siatka1"/>
        <w:tblW w:w="0" w:type="auto"/>
        <w:tblInd w:w="817" w:type="dxa"/>
        <w:tblLook w:val="04A0" w:firstRow="1" w:lastRow="0" w:firstColumn="1" w:lastColumn="0" w:noHBand="0" w:noVBand="1"/>
      </w:tblPr>
      <w:tblGrid>
        <w:gridCol w:w="661"/>
        <w:gridCol w:w="5321"/>
        <w:gridCol w:w="2937"/>
      </w:tblGrid>
      <w:tr w:rsidR="00107341" w:rsidRPr="00135F4F" w14:paraId="6445242B" w14:textId="77777777" w:rsidTr="002D6C27">
        <w:tc>
          <w:tcPr>
            <w:tcW w:w="661" w:type="dxa"/>
          </w:tcPr>
          <w:p w14:paraId="0B88183C" w14:textId="77777777" w:rsidR="00107341" w:rsidRPr="00135F4F" w:rsidRDefault="00107341" w:rsidP="000B02A9">
            <w:pPr>
              <w:contextualSpacing/>
              <w:jc w:val="center"/>
            </w:pPr>
            <w:bookmarkStart w:id="18" w:name="_Hlk9242693"/>
            <w:r w:rsidRPr="00135F4F">
              <w:t>Lp.</w:t>
            </w:r>
          </w:p>
        </w:tc>
        <w:tc>
          <w:tcPr>
            <w:tcW w:w="5321" w:type="dxa"/>
          </w:tcPr>
          <w:p w14:paraId="7F1662FA" w14:textId="3B7968DA" w:rsidR="00107341" w:rsidRPr="00135F4F" w:rsidRDefault="00200675" w:rsidP="00540B08">
            <w:pPr>
              <w:contextualSpacing/>
              <w:jc w:val="both"/>
            </w:pPr>
            <w:r w:rsidRPr="00135F4F">
              <w:t xml:space="preserve"> </w:t>
            </w:r>
            <w:r w:rsidR="00107341" w:rsidRPr="00135F4F">
              <w:t>Zakres powierzonej części zamówienia</w:t>
            </w:r>
          </w:p>
        </w:tc>
        <w:tc>
          <w:tcPr>
            <w:tcW w:w="2937" w:type="dxa"/>
          </w:tcPr>
          <w:p w14:paraId="18DFFEF8" w14:textId="77777777" w:rsidR="00107341" w:rsidRPr="00135F4F" w:rsidRDefault="00107341" w:rsidP="000B02A9">
            <w:pPr>
              <w:contextualSpacing/>
              <w:jc w:val="center"/>
            </w:pPr>
            <w:r w:rsidRPr="00135F4F">
              <w:t>Firma podwykonawcy</w:t>
            </w:r>
          </w:p>
        </w:tc>
      </w:tr>
      <w:tr w:rsidR="00107341" w:rsidRPr="00135F4F" w14:paraId="79EB326B" w14:textId="77777777" w:rsidTr="00CF54FE">
        <w:trPr>
          <w:trHeight w:val="246"/>
        </w:trPr>
        <w:tc>
          <w:tcPr>
            <w:tcW w:w="661" w:type="dxa"/>
          </w:tcPr>
          <w:p w14:paraId="4B8968AD" w14:textId="77777777" w:rsidR="00107341" w:rsidRPr="00135F4F" w:rsidRDefault="00107341" w:rsidP="00540B08">
            <w:pPr>
              <w:contextualSpacing/>
              <w:jc w:val="both"/>
            </w:pPr>
          </w:p>
          <w:p w14:paraId="718193A1" w14:textId="77777777" w:rsidR="00107341" w:rsidRPr="00135F4F" w:rsidRDefault="00107341" w:rsidP="00540B08">
            <w:pPr>
              <w:contextualSpacing/>
              <w:jc w:val="both"/>
            </w:pPr>
          </w:p>
        </w:tc>
        <w:tc>
          <w:tcPr>
            <w:tcW w:w="5321" w:type="dxa"/>
          </w:tcPr>
          <w:p w14:paraId="13097F14" w14:textId="77777777" w:rsidR="00107341" w:rsidRPr="00135F4F" w:rsidRDefault="00107341" w:rsidP="00540B08">
            <w:pPr>
              <w:contextualSpacing/>
              <w:jc w:val="both"/>
            </w:pPr>
          </w:p>
        </w:tc>
        <w:tc>
          <w:tcPr>
            <w:tcW w:w="2937" w:type="dxa"/>
          </w:tcPr>
          <w:p w14:paraId="6E5CD1D8" w14:textId="77777777" w:rsidR="00107341" w:rsidRPr="00135F4F" w:rsidRDefault="00107341" w:rsidP="00540B08">
            <w:pPr>
              <w:contextualSpacing/>
              <w:jc w:val="both"/>
            </w:pPr>
          </w:p>
        </w:tc>
      </w:tr>
      <w:bookmarkEnd w:id="18"/>
    </w:tbl>
    <w:p w14:paraId="538A0B10" w14:textId="77777777" w:rsidR="00356F84" w:rsidRPr="00356F84" w:rsidRDefault="00356F84" w:rsidP="00356F84">
      <w:pPr>
        <w:spacing w:after="0" w:line="240" w:lineRule="auto"/>
        <w:jc w:val="both"/>
      </w:pPr>
    </w:p>
    <w:p w14:paraId="72EEF3CC" w14:textId="72376E29" w:rsidR="00CE5291" w:rsidRPr="00135F4F" w:rsidRDefault="009F79AC" w:rsidP="00807703">
      <w:pPr>
        <w:pStyle w:val="Akapitzlist"/>
        <w:numPr>
          <w:ilvl w:val="0"/>
          <w:numId w:val="40"/>
        </w:numPr>
        <w:spacing w:after="0" w:line="240" w:lineRule="auto"/>
        <w:ind w:left="284" w:hanging="284"/>
        <w:jc w:val="both"/>
      </w:pPr>
      <w:r w:rsidRPr="000D244B">
        <w:rPr>
          <w:rFonts w:ascii="Calibri" w:eastAsia="Times New Roman" w:hAnsi="Calibri" w:cs="Calibri"/>
          <w:kern w:val="3"/>
          <w:lang w:eastAsia="pl-PL" w:bidi="hi-IN"/>
        </w:rPr>
        <w:t>Oświadczam</w:t>
      </w:r>
      <w:r w:rsidRPr="00135F4F">
        <w:t>, że:</w:t>
      </w:r>
    </w:p>
    <w:p w14:paraId="2FC44F1E" w14:textId="77777777" w:rsidR="00CE5291" w:rsidRPr="00135F4F" w:rsidRDefault="00A11302" w:rsidP="00807703">
      <w:pPr>
        <w:pStyle w:val="Akapitzlist"/>
        <w:numPr>
          <w:ilvl w:val="0"/>
          <w:numId w:val="42"/>
        </w:numPr>
        <w:spacing w:after="0" w:line="240" w:lineRule="auto"/>
        <w:ind w:left="993" w:hanging="426"/>
        <w:jc w:val="both"/>
      </w:pPr>
      <w:r w:rsidRPr="00135F4F">
        <w:t>uzyskałem(-liśmy) konieczne informacje do przygotowania oferty,</w:t>
      </w:r>
    </w:p>
    <w:p w14:paraId="0658A889" w14:textId="1FD22139" w:rsidR="00CE5291" w:rsidRPr="00135F4F" w:rsidRDefault="00A11302" w:rsidP="00807703">
      <w:pPr>
        <w:pStyle w:val="Akapitzlist"/>
        <w:numPr>
          <w:ilvl w:val="0"/>
          <w:numId w:val="42"/>
        </w:numPr>
        <w:spacing w:after="0" w:line="240" w:lineRule="auto"/>
        <w:ind w:left="993" w:hanging="426"/>
        <w:jc w:val="both"/>
      </w:pPr>
      <w:r w:rsidRPr="00135F4F">
        <w:t>w cenie oferty, zostały uwzględnione wszystkie koszty wykonania i realizacji przyszłego świadczenia umownego,</w:t>
      </w:r>
      <w:r w:rsidR="00237F51">
        <w:t xml:space="preserve"> w tym między innymi: koszty transportu, prac przygotowawczych, instalacji, gwarancji i rękojmi,</w:t>
      </w:r>
    </w:p>
    <w:p w14:paraId="60BBE753" w14:textId="38254B9C" w:rsidR="00CE5291" w:rsidRPr="00135F4F" w:rsidRDefault="00A11302" w:rsidP="00807703">
      <w:pPr>
        <w:pStyle w:val="Akapitzlist"/>
        <w:numPr>
          <w:ilvl w:val="0"/>
          <w:numId w:val="42"/>
        </w:numPr>
        <w:spacing w:after="0" w:line="240" w:lineRule="auto"/>
        <w:ind w:left="993" w:hanging="426"/>
        <w:jc w:val="both"/>
      </w:pPr>
      <w:r w:rsidRPr="00135F4F">
        <w:t xml:space="preserve">zamówienie przyjmuję(-emy) do realizacji bez zastrzeżeń i wykonam(-y) zakres </w:t>
      </w:r>
      <w:r w:rsidR="000D244B">
        <w:t>dostawy</w:t>
      </w:r>
      <w:r w:rsidR="00844686" w:rsidRPr="00135F4F">
        <w:t xml:space="preserve"> </w:t>
      </w:r>
      <w:r w:rsidRPr="00135F4F">
        <w:t>wynikający z</w:t>
      </w:r>
      <w:r w:rsidR="00E142F3" w:rsidRPr="00135F4F">
        <w:t> </w:t>
      </w:r>
      <w:r w:rsidRPr="00135F4F">
        <w:t xml:space="preserve">przedmiotu zamówienia z należytą starannością, zgodnie z zasadami wiedzy </w:t>
      </w:r>
      <w:r w:rsidR="00844686" w:rsidRPr="00135F4F">
        <w:t xml:space="preserve"> i </w:t>
      </w:r>
      <w:r w:rsidRPr="00135F4F">
        <w:t>według obowiązujących przepisów prawnych za oferowaną cenę,</w:t>
      </w:r>
    </w:p>
    <w:p w14:paraId="29B1D041" w14:textId="77777777" w:rsidR="00CE5291" w:rsidRPr="00135F4F" w:rsidRDefault="00A11302" w:rsidP="00807703">
      <w:pPr>
        <w:pStyle w:val="Akapitzlist"/>
        <w:numPr>
          <w:ilvl w:val="0"/>
          <w:numId w:val="42"/>
        </w:numPr>
        <w:spacing w:after="0" w:line="240" w:lineRule="auto"/>
        <w:ind w:left="993" w:hanging="426"/>
        <w:jc w:val="both"/>
      </w:pPr>
      <w:r w:rsidRPr="00135F4F">
        <w:t>zapoznałem(-liśmy) się z treścią Specyfikacji Istotnych Warunków Zamówienia i nie wnoszę(-simy) do niej zastrzeżeń oraz zdobyłem(-liśmy) wszelkie informacje niezbędne do właściwego opracowania oferty oraz do należytego wykonania przedmiotu zamówienia,</w:t>
      </w:r>
    </w:p>
    <w:p w14:paraId="1B70346B" w14:textId="77777777" w:rsidR="00CE5291" w:rsidRPr="009250DE" w:rsidRDefault="00A11302" w:rsidP="00807703">
      <w:pPr>
        <w:pStyle w:val="Akapitzlist"/>
        <w:numPr>
          <w:ilvl w:val="0"/>
          <w:numId w:val="42"/>
        </w:numPr>
        <w:spacing w:after="0" w:line="240" w:lineRule="auto"/>
        <w:ind w:left="993" w:hanging="426"/>
        <w:jc w:val="both"/>
      </w:pPr>
      <w:r w:rsidRPr="00135F4F">
        <w:t xml:space="preserve">uważam(-y) się za związanego złożoną ofertą przez okres 30 dni licząc od upływu terminu do </w:t>
      </w:r>
      <w:r w:rsidRPr="009250DE">
        <w:t>składania ofert wraz z tym dniem,</w:t>
      </w:r>
    </w:p>
    <w:p w14:paraId="36850EE6" w14:textId="3CA8B880" w:rsidR="006351FC" w:rsidRDefault="00A11302" w:rsidP="00807703">
      <w:pPr>
        <w:pStyle w:val="Akapitzlist"/>
        <w:numPr>
          <w:ilvl w:val="0"/>
          <w:numId w:val="42"/>
        </w:numPr>
        <w:spacing w:after="0" w:line="240" w:lineRule="auto"/>
        <w:ind w:left="993" w:hanging="426"/>
        <w:jc w:val="both"/>
      </w:pPr>
      <w:r w:rsidRPr="009250DE">
        <w:t>zawarty w Specyfikacji Istotnych Warunków Zamówienia wzór umowy został przeze mnie/nas zaakceptowany i w razie wybrania mojej/naszej oferty zobowiązuję się do jej podpisania w miejscu i terminie określonym przez Zamawiającego</w:t>
      </w:r>
      <w:r w:rsidR="00CF54FE">
        <w:t>,</w:t>
      </w:r>
    </w:p>
    <w:p w14:paraId="2FBADCE5" w14:textId="2883C4DD" w:rsidR="00CF54FE" w:rsidRPr="009250DE" w:rsidRDefault="00CF54FE" w:rsidP="00807703">
      <w:pPr>
        <w:pStyle w:val="Akapitzlist"/>
        <w:numPr>
          <w:ilvl w:val="0"/>
          <w:numId w:val="42"/>
        </w:numPr>
        <w:spacing w:after="0" w:line="240" w:lineRule="auto"/>
        <w:ind w:left="993" w:hanging="426"/>
        <w:jc w:val="both"/>
      </w:pPr>
      <w:r>
        <w:t>w</w:t>
      </w:r>
      <w:r w:rsidRPr="00CF54FE">
        <w:t>yrażam zgodę na pobranie odpisu z właściwego rejestru lub z centralnej ewidencji i informacji o</w:t>
      </w:r>
      <w:r>
        <w:t> </w:t>
      </w:r>
      <w:r w:rsidRPr="00CF54FE">
        <w:t>działalności gospodarczej ze stron internetowych ogólnie dostępnych</w:t>
      </w:r>
      <w:r>
        <w:t>,</w:t>
      </w:r>
    </w:p>
    <w:p w14:paraId="67192DE1" w14:textId="41BE2458" w:rsidR="00C31124" w:rsidRPr="00135F4F" w:rsidRDefault="00A11302" w:rsidP="00807703">
      <w:pPr>
        <w:pStyle w:val="Akapitzlist"/>
        <w:numPr>
          <w:ilvl w:val="0"/>
          <w:numId w:val="42"/>
        </w:numPr>
        <w:spacing w:after="0" w:line="240" w:lineRule="auto"/>
        <w:ind w:left="993" w:hanging="426"/>
        <w:jc w:val="both"/>
      </w:pPr>
      <w:r w:rsidRPr="00135F4F">
        <w:t>wypełniłem</w:t>
      </w:r>
      <w:r w:rsidRPr="00135F4F">
        <w:rPr>
          <w:bCs/>
        </w:rPr>
        <w:t xml:space="preserve"> obowiązki informacyjne przewidziane w art. 13 lub art. 14 RODO</w:t>
      </w:r>
      <w:r w:rsidRPr="00135F4F">
        <w:rPr>
          <w:rStyle w:val="Odwoanieprzypisudolnego"/>
          <w:bCs/>
        </w:rPr>
        <w:footnoteReference w:id="3"/>
      </w:r>
      <w:r w:rsidRPr="00135F4F">
        <w:rPr>
          <w:bCs/>
          <w:vertAlign w:val="superscript"/>
        </w:rPr>
        <w:t xml:space="preserve"> </w:t>
      </w:r>
      <w:r w:rsidRPr="00135F4F">
        <w:rPr>
          <w:bCs/>
        </w:rPr>
        <w:t xml:space="preserve"> wobec osób fizycznych, od których dane osobowe bezpośrednio lub pośrednio pozyskałem w celu ubiegania się o udzielenie zamówienia publicznego w niniejszym postępowaniu.*</w:t>
      </w:r>
      <w:bookmarkStart w:id="19" w:name="_Hlk9242865"/>
    </w:p>
    <w:p w14:paraId="15A3A054" w14:textId="77777777" w:rsidR="00C31124" w:rsidRPr="00135F4F" w:rsidRDefault="00C31124" w:rsidP="00C31124">
      <w:pPr>
        <w:spacing w:after="0" w:line="240" w:lineRule="auto"/>
        <w:jc w:val="both"/>
        <w:rPr>
          <w:bCs/>
          <w:strike/>
        </w:rPr>
      </w:pPr>
    </w:p>
    <w:bookmarkEnd w:id="19"/>
    <w:p w14:paraId="5E9DD7B7" w14:textId="547586F2" w:rsidR="00597784" w:rsidRPr="00135F4F" w:rsidRDefault="00C7549B" w:rsidP="00807703">
      <w:pPr>
        <w:pStyle w:val="Akapitzlist"/>
        <w:numPr>
          <w:ilvl w:val="0"/>
          <w:numId w:val="40"/>
        </w:numPr>
        <w:spacing w:after="0" w:line="240" w:lineRule="auto"/>
        <w:ind w:left="284" w:hanging="284"/>
        <w:jc w:val="both"/>
      </w:pPr>
      <w:r w:rsidRPr="000D244B">
        <w:rPr>
          <w:rFonts w:ascii="Calibri" w:eastAsia="Times New Roman" w:hAnsi="Calibri" w:cs="Calibri"/>
          <w:kern w:val="3"/>
          <w:lang w:eastAsia="pl-PL" w:bidi="hi-IN"/>
        </w:rPr>
        <w:t>Wadium</w:t>
      </w:r>
      <w:r w:rsidRPr="00135F4F">
        <w:t xml:space="preserve"> w wysokości</w:t>
      </w:r>
      <w:bookmarkStart w:id="20" w:name="_Hlk46391693"/>
      <w:r w:rsidR="000D244B">
        <w:t xml:space="preserve"> </w:t>
      </w:r>
      <w:r w:rsidR="000D244B" w:rsidRPr="000D244B">
        <w:rPr>
          <w:b/>
          <w:bCs/>
        </w:rPr>
        <w:t>4</w:t>
      </w:r>
      <w:r w:rsidR="006351FC" w:rsidRPr="000D244B">
        <w:rPr>
          <w:b/>
          <w:bCs/>
        </w:rPr>
        <w:t xml:space="preserve"> 0</w:t>
      </w:r>
      <w:r w:rsidR="00597784" w:rsidRPr="000D244B">
        <w:rPr>
          <w:b/>
          <w:bCs/>
        </w:rPr>
        <w:t>00,00 zł</w:t>
      </w:r>
      <w:r w:rsidR="00597784" w:rsidRPr="00135F4F">
        <w:t xml:space="preserve"> (słownie: </w:t>
      </w:r>
      <w:r w:rsidR="000D244B">
        <w:t>cztery</w:t>
      </w:r>
      <w:r w:rsidR="006351FC" w:rsidRPr="00135F4F">
        <w:t xml:space="preserve"> tysiąc</w:t>
      </w:r>
      <w:r w:rsidR="000D244B">
        <w:t>e</w:t>
      </w:r>
      <w:r w:rsidR="00597784" w:rsidRPr="00135F4F">
        <w:t xml:space="preserve"> złotych 00/100) zostało wniesione  w dniu ……………………….……..… w formie .............................................................................</w:t>
      </w:r>
      <w:bookmarkEnd w:id="20"/>
      <w:r w:rsidR="00A6376B" w:rsidRPr="00135F4F">
        <w:t>........</w:t>
      </w:r>
    </w:p>
    <w:p w14:paraId="3DB41BF1" w14:textId="77777777" w:rsidR="006351FC" w:rsidRPr="00135F4F" w:rsidRDefault="006351FC" w:rsidP="006351FC">
      <w:pPr>
        <w:spacing w:after="0" w:line="240" w:lineRule="auto"/>
        <w:ind w:left="567"/>
        <w:jc w:val="both"/>
      </w:pPr>
    </w:p>
    <w:p w14:paraId="31F3DFB8" w14:textId="00AAE886" w:rsidR="00C7549B" w:rsidRPr="00135F4F" w:rsidRDefault="00C7549B" w:rsidP="00C7549B">
      <w:pPr>
        <w:pStyle w:val="Akapitzlist"/>
        <w:spacing w:after="0" w:line="240" w:lineRule="auto"/>
        <w:ind w:left="709"/>
        <w:jc w:val="both"/>
      </w:pPr>
      <w:r w:rsidRPr="00135F4F">
        <w:t xml:space="preserve">Po zakończeniu postępowania o udzielenie zamówienia publicznego </w:t>
      </w:r>
      <w:r w:rsidRPr="00135F4F">
        <w:rPr>
          <w:b/>
        </w:rPr>
        <w:t>wadium wniesione w pieniądzu</w:t>
      </w:r>
      <w:r w:rsidRPr="00135F4F">
        <w:t xml:space="preserve"> proszę zwrócić na konto ………………………………….……………………………………..., </w:t>
      </w:r>
      <w:r w:rsidRPr="00135F4F">
        <w:rPr>
          <w:b/>
        </w:rPr>
        <w:t>wadium wniesione w</w:t>
      </w:r>
      <w:r w:rsidR="00597784" w:rsidRPr="00135F4F">
        <w:rPr>
          <w:b/>
        </w:rPr>
        <w:t> </w:t>
      </w:r>
      <w:r w:rsidRPr="00135F4F">
        <w:rPr>
          <w:b/>
        </w:rPr>
        <w:t>innej formie</w:t>
      </w:r>
      <w:r w:rsidRPr="00135F4F">
        <w:t xml:space="preserve"> zwrócić na adres …………………………………………………………</w:t>
      </w:r>
    </w:p>
    <w:p w14:paraId="197246BF" w14:textId="77777777" w:rsidR="00C7549B" w:rsidRPr="00135F4F" w:rsidRDefault="00C7549B" w:rsidP="00C7549B">
      <w:pPr>
        <w:spacing w:after="0" w:line="240" w:lineRule="auto"/>
        <w:ind w:left="284"/>
        <w:jc w:val="both"/>
      </w:pPr>
    </w:p>
    <w:p w14:paraId="076565C9" w14:textId="57134606" w:rsidR="002E534C" w:rsidRPr="00135F4F" w:rsidRDefault="00924BC9" w:rsidP="00807703">
      <w:pPr>
        <w:pStyle w:val="Akapitzlist"/>
        <w:numPr>
          <w:ilvl w:val="0"/>
          <w:numId w:val="40"/>
        </w:numPr>
        <w:spacing w:after="0" w:line="240" w:lineRule="auto"/>
        <w:ind w:left="284" w:hanging="284"/>
        <w:jc w:val="both"/>
      </w:pPr>
      <w:r w:rsidRPr="00135F4F">
        <w:t xml:space="preserve">Ofertę </w:t>
      </w:r>
      <w:r w:rsidRPr="000D244B">
        <w:rPr>
          <w:rFonts w:ascii="Calibri" w:eastAsia="Times New Roman" w:hAnsi="Calibri" w:cs="Calibri"/>
          <w:kern w:val="3"/>
          <w:lang w:eastAsia="pl-PL" w:bidi="hi-IN"/>
        </w:rPr>
        <w:t>składam</w:t>
      </w:r>
      <w:r w:rsidRPr="00135F4F">
        <w:t xml:space="preserve"> na kolejno ponumerowanych stronach. Cała oferta składa się z ………. </w:t>
      </w:r>
      <w:r w:rsidR="00A11442" w:rsidRPr="00135F4F">
        <w:t>s</w:t>
      </w:r>
      <w:r w:rsidRPr="00135F4F">
        <w:t>tron.</w:t>
      </w:r>
    </w:p>
    <w:p w14:paraId="5A7D5930" w14:textId="77777777" w:rsidR="00492CE1" w:rsidRPr="00135F4F" w:rsidRDefault="00492CE1" w:rsidP="00492CE1">
      <w:pPr>
        <w:pStyle w:val="Akapitzlist"/>
        <w:spacing w:after="0" w:line="240" w:lineRule="auto"/>
        <w:ind w:left="567"/>
        <w:jc w:val="both"/>
      </w:pPr>
    </w:p>
    <w:p w14:paraId="57FE939B" w14:textId="77777777" w:rsidR="00924BC9" w:rsidRPr="00135F4F" w:rsidRDefault="00924BC9" w:rsidP="00807703">
      <w:pPr>
        <w:pStyle w:val="Akapitzlist"/>
        <w:numPr>
          <w:ilvl w:val="0"/>
          <w:numId w:val="40"/>
        </w:numPr>
        <w:spacing w:after="0" w:line="240" w:lineRule="auto"/>
        <w:ind w:left="284" w:hanging="284"/>
        <w:jc w:val="both"/>
      </w:pPr>
      <w:r w:rsidRPr="000D244B">
        <w:rPr>
          <w:rFonts w:ascii="Calibri" w:eastAsia="Times New Roman" w:hAnsi="Calibri" w:cs="Calibri"/>
          <w:kern w:val="3"/>
          <w:lang w:eastAsia="pl-PL" w:bidi="hi-IN"/>
        </w:rPr>
        <w:t>Załącznikami</w:t>
      </w:r>
      <w:r w:rsidRPr="00135F4F">
        <w:t xml:space="preserve"> do niniejszego formularza stanowiącymi integralną część oferty są oświadczenia, dokumenty i załączniki w postaci:</w:t>
      </w:r>
    </w:p>
    <w:p w14:paraId="5C717501" w14:textId="77777777" w:rsidR="00924BC9" w:rsidRPr="00135F4F" w:rsidRDefault="00924BC9" w:rsidP="00513F92">
      <w:pPr>
        <w:pStyle w:val="Akapitzlist"/>
        <w:numPr>
          <w:ilvl w:val="0"/>
          <w:numId w:val="23"/>
        </w:numPr>
        <w:ind w:left="851" w:hanging="425"/>
        <w:jc w:val="both"/>
      </w:pPr>
      <w:r w:rsidRPr="00135F4F">
        <w:lastRenderedPageBreak/>
        <w:t>………………………………………………………………………….</w:t>
      </w:r>
    </w:p>
    <w:p w14:paraId="07A27D16" w14:textId="77777777" w:rsidR="00924BC9" w:rsidRPr="00135F4F" w:rsidRDefault="00924BC9" w:rsidP="00513F92">
      <w:pPr>
        <w:pStyle w:val="Akapitzlist"/>
        <w:numPr>
          <w:ilvl w:val="0"/>
          <w:numId w:val="23"/>
        </w:numPr>
        <w:ind w:left="851" w:hanging="425"/>
        <w:jc w:val="both"/>
      </w:pPr>
      <w:r w:rsidRPr="00135F4F">
        <w:t>………………………………………………………………………….</w:t>
      </w:r>
    </w:p>
    <w:p w14:paraId="067AA2B8" w14:textId="15D3605B" w:rsidR="001A4B62" w:rsidRPr="00135F4F" w:rsidRDefault="00924BC9" w:rsidP="00513F92">
      <w:pPr>
        <w:pStyle w:val="Akapitzlist"/>
        <w:numPr>
          <w:ilvl w:val="0"/>
          <w:numId w:val="23"/>
        </w:numPr>
        <w:ind w:left="851" w:hanging="425"/>
        <w:jc w:val="both"/>
      </w:pPr>
      <w:r w:rsidRPr="00135F4F">
        <w:t>………………………………………………………………………….</w:t>
      </w:r>
    </w:p>
    <w:p w14:paraId="199C3613" w14:textId="3A3B391C" w:rsidR="00E7672B" w:rsidRPr="00135F4F" w:rsidRDefault="00924BC9" w:rsidP="00807703">
      <w:pPr>
        <w:pStyle w:val="Akapitzlist"/>
        <w:numPr>
          <w:ilvl w:val="0"/>
          <w:numId w:val="40"/>
        </w:numPr>
        <w:spacing w:after="0" w:line="240" w:lineRule="auto"/>
        <w:ind w:left="284" w:hanging="284"/>
        <w:jc w:val="both"/>
      </w:pPr>
      <w:r w:rsidRPr="000D244B">
        <w:rPr>
          <w:rFonts w:ascii="Calibri" w:eastAsia="Times New Roman" w:hAnsi="Calibri" w:cs="Calibri"/>
          <w:kern w:val="3"/>
          <w:lang w:eastAsia="pl-PL" w:bidi="hi-IN"/>
        </w:rPr>
        <w:t>Oświadczam</w:t>
      </w:r>
      <w:r w:rsidRPr="00135F4F">
        <w:t xml:space="preserve">, </w:t>
      </w:r>
      <w:r w:rsidR="00A11442" w:rsidRPr="00135F4F">
        <w:t>że</w:t>
      </w:r>
      <w:r w:rsidRPr="00135F4F">
        <w:t xml:space="preserve"> zastrzegam/nie zastrzegam</w:t>
      </w:r>
      <w:r w:rsidRPr="00135F4F">
        <w:rPr>
          <w:rStyle w:val="Odwoanieprzypisudolnego"/>
        </w:rPr>
        <w:footnoteReference w:id="4"/>
      </w:r>
      <w:r w:rsidRPr="00135F4F">
        <w:t xml:space="preserve"> w odniesieniu do informacji zawartych w ofercie, iż nie mogą one być udostępniane. Zastrzeżeniu podlegają następujące informacje, stanowiące tajemnicę przedsiębiorstwa w rozumieniu przepisów o zwalczaniu nieuczciwej konkurencji</w:t>
      </w:r>
      <w:r w:rsidRPr="00135F4F">
        <w:rPr>
          <w:rStyle w:val="Odwoanieprzypisudolnego"/>
        </w:rPr>
        <w:footnoteReference w:id="5"/>
      </w:r>
      <w:r w:rsidRPr="00135F4F">
        <w:t>:</w:t>
      </w:r>
      <w:r w:rsidR="00C801D5" w:rsidRPr="00135F4F">
        <w:t xml:space="preserve"> ………………… </w:t>
      </w:r>
      <w:r w:rsidR="00E7672B" w:rsidRPr="00135F4F">
        <w:t>…………………………………………………………………………………………………………………</w:t>
      </w:r>
    </w:p>
    <w:p w14:paraId="0D0AAAD6" w14:textId="77777777" w:rsidR="00C801D5" w:rsidRPr="00135F4F" w:rsidRDefault="00C801D5" w:rsidP="00C801D5">
      <w:pPr>
        <w:pStyle w:val="Akapitzlist"/>
        <w:spacing w:after="0" w:line="240" w:lineRule="auto"/>
        <w:ind w:left="567"/>
        <w:jc w:val="both"/>
      </w:pPr>
    </w:p>
    <w:p w14:paraId="1EB690F4" w14:textId="4118210D" w:rsidR="00B2163E" w:rsidRPr="00135F4F" w:rsidRDefault="00E7672B" w:rsidP="00807703">
      <w:pPr>
        <w:pStyle w:val="Akapitzlist"/>
        <w:numPr>
          <w:ilvl w:val="0"/>
          <w:numId w:val="40"/>
        </w:numPr>
        <w:spacing w:after="0" w:line="240" w:lineRule="auto"/>
        <w:ind w:left="284" w:hanging="284"/>
        <w:jc w:val="both"/>
      </w:pPr>
      <w:r w:rsidRPr="000D244B">
        <w:rPr>
          <w:rFonts w:ascii="Calibri" w:eastAsia="Times New Roman" w:hAnsi="Calibri" w:cs="Calibri"/>
          <w:kern w:val="3"/>
          <w:lang w:eastAsia="pl-PL" w:bidi="hi-IN"/>
        </w:rPr>
        <w:t>Oświadczam</w:t>
      </w:r>
      <w:r w:rsidRPr="00135F4F">
        <w:t xml:space="preserve">, że </w:t>
      </w:r>
      <w:r w:rsidR="00597784" w:rsidRPr="00135F4F">
        <w:rPr>
          <w:b/>
          <w:bCs/>
        </w:rPr>
        <w:t>jestem(-śmy)</w:t>
      </w:r>
      <w:r w:rsidR="00597784" w:rsidRPr="00135F4F">
        <w:t xml:space="preserve">, </w:t>
      </w:r>
      <w:r w:rsidR="00B2163E" w:rsidRPr="00135F4F">
        <w:t xml:space="preserve"> </w:t>
      </w:r>
      <w:r w:rsidRPr="00135F4F">
        <w:t xml:space="preserve">małym </w:t>
      </w:r>
      <w:r w:rsidR="00B2163E" w:rsidRPr="00135F4F">
        <w:t>/</w:t>
      </w:r>
      <w:r w:rsidRPr="00135F4F">
        <w:t xml:space="preserve"> średnim przedsiębiorstwem </w:t>
      </w:r>
      <w:r w:rsidR="00B2163E" w:rsidRPr="00135F4F">
        <w:t xml:space="preserve">    TAK      NIE</w:t>
      </w:r>
      <w:r w:rsidR="00B2163E" w:rsidRPr="00135F4F">
        <w:rPr>
          <w:rStyle w:val="Odwoanieprzypisudolnego"/>
        </w:rPr>
        <w:footnoteReference w:id="6"/>
      </w:r>
      <w:r w:rsidR="00B2163E" w:rsidRPr="00135F4F">
        <w:t xml:space="preserve"> </w:t>
      </w:r>
    </w:p>
    <w:p w14:paraId="472DC2C7"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Zgodnie z art. 7 ust. 1 pkt 2 i pkt 3 ustawy z dnia 6 marca 2018 r. prawo przedsiębiorców (</w:t>
      </w:r>
      <w:bookmarkStart w:id="21" w:name="_Hlk33182752"/>
      <w:r w:rsidRPr="00135F4F">
        <w:rPr>
          <w:rFonts w:ascii="Calibri" w:eastAsia="Calibri" w:hAnsi="Calibri" w:cs="Times New Roman"/>
          <w:i/>
          <w:sz w:val="20"/>
          <w:szCs w:val="20"/>
        </w:rPr>
        <w:t xml:space="preserve">t.j. Dz. U. z 2019 r. </w:t>
      </w:r>
      <w:r w:rsidRPr="00135F4F">
        <w:rPr>
          <w:rFonts w:ascii="Calibri" w:eastAsia="Calibri" w:hAnsi="Calibri" w:cs="Times New Roman"/>
          <w:i/>
          <w:sz w:val="20"/>
          <w:szCs w:val="20"/>
        </w:rPr>
        <w:br/>
        <w:t>poz. 1292 ze zm.</w:t>
      </w:r>
      <w:bookmarkEnd w:id="21"/>
      <w:r w:rsidRPr="00135F4F">
        <w:rPr>
          <w:rFonts w:ascii="Calibri" w:eastAsia="Calibri" w:hAnsi="Calibri" w:cs="Times New Roman"/>
          <w:i/>
          <w:sz w:val="20"/>
          <w:szCs w:val="20"/>
        </w:rPr>
        <w:t>):</w:t>
      </w:r>
    </w:p>
    <w:p w14:paraId="41962130" w14:textId="77777777" w:rsidR="00597784" w:rsidRPr="00135F4F" w:rsidRDefault="00597784" w:rsidP="00807703">
      <w:pPr>
        <w:pStyle w:val="Akapitzlist"/>
        <w:numPr>
          <w:ilvl w:val="0"/>
          <w:numId w:val="40"/>
        </w:numPr>
        <w:spacing w:after="0" w:line="240" w:lineRule="auto"/>
        <w:jc w:val="both"/>
        <w:rPr>
          <w:rFonts w:ascii="Calibri" w:eastAsia="Calibri" w:hAnsi="Calibri" w:cs="Times New Roman"/>
          <w:i/>
          <w:sz w:val="20"/>
          <w:szCs w:val="20"/>
        </w:rPr>
      </w:pPr>
      <w:r w:rsidRPr="00135F4F">
        <w:rPr>
          <w:rFonts w:ascii="Calibri" w:eastAsia="Calibri" w:hAnsi="Calibri" w:cs="Times New Roman"/>
          <w:i/>
          <w:sz w:val="20"/>
          <w:szCs w:val="20"/>
          <w:u w:val="single"/>
        </w:rPr>
        <w:t>Za małego przedsiębiorcę</w:t>
      </w:r>
      <w:r w:rsidRPr="00135F4F">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3784008F"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1) zatrudniał średniorocznie mniej niż 50 pracowników oraz</w:t>
      </w:r>
    </w:p>
    <w:p w14:paraId="5E164AC9"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183FDCE2"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u w:val="single"/>
        </w:rPr>
        <w:t>Za średniego przedsiębiorę</w:t>
      </w:r>
      <w:r w:rsidRPr="00135F4F">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6509981A"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1) zatrudniał średniorocznie mniej niż 250 pracowników oraz</w:t>
      </w:r>
    </w:p>
    <w:p w14:paraId="3C1CFAA8"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0ADF7F8" w14:textId="77777777" w:rsidR="00356F84" w:rsidRDefault="00356F84" w:rsidP="0099441F">
      <w:pPr>
        <w:spacing w:after="0" w:line="240" w:lineRule="auto"/>
      </w:pPr>
    </w:p>
    <w:p w14:paraId="1DC4BA46" w14:textId="77777777" w:rsidR="00356F84" w:rsidRDefault="00356F84" w:rsidP="0099441F">
      <w:pPr>
        <w:spacing w:after="0" w:line="240" w:lineRule="auto"/>
      </w:pPr>
    </w:p>
    <w:p w14:paraId="34939343" w14:textId="5D0ED9C1" w:rsidR="0099441F" w:rsidRPr="00135F4F" w:rsidRDefault="0099441F" w:rsidP="0099441F">
      <w:pPr>
        <w:spacing w:after="0" w:line="240" w:lineRule="auto"/>
      </w:pPr>
      <w:r w:rsidRPr="00135F4F">
        <w:t>………………………………………………………………….</w:t>
      </w:r>
      <w:r w:rsidRPr="00135F4F">
        <w:tab/>
      </w:r>
      <w:r w:rsidRPr="00135F4F">
        <w:tab/>
      </w:r>
      <w:r w:rsidRPr="00135F4F">
        <w:tab/>
        <w:t xml:space="preserve">   ………………………………………………………………..</w:t>
      </w:r>
    </w:p>
    <w:p w14:paraId="1C85324E" w14:textId="77777777" w:rsidR="0099441F" w:rsidRPr="00135F4F" w:rsidRDefault="0099441F" w:rsidP="0099441F">
      <w:pPr>
        <w:ind w:left="720"/>
        <w:contextualSpacing/>
      </w:pPr>
      <w:r w:rsidRPr="00135F4F">
        <w:t>Nazwa i adres Wykonawcy</w:t>
      </w:r>
      <w:r w:rsidRPr="00135F4F">
        <w:tab/>
      </w:r>
      <w:r w:rsidRPr="00135F4F">
        <w:tab/>
      </w:r>
      <w:r w:rsidRPr="00135F4F">
        <w:tab/>
      </w:r>
      <w:r w:rsidRPr="00135F4F">
        <w:tab/>
      </w:r>
      <w:r w:rsidRPr="00135F4F">
        <w:tab/>
        <w:t xml:space="preserve">   Imienna pieczątka i podpis</w:t>
      </w:r>
    </w:p>
    <w:p w14:paraId="3CE7A052" w14:textId="77777777" w:rsidR="0099441F" w:rsidRPr="00135F4F" w:rsidRDefault="0099441F" w:rsidP="0099441F">
      <w:pPr>
        <w:ind w:left="720"/>
        <w:contextualSpacing/>
        <w:jc w:val="center"/>
        <w:rPr>
          <w:sz w:val="16"/>
          <w:szCs w:val="16"/>
        </w:rPr>
      </w:pPr>
      <w:r w:rsidRPr="00135F4F">
        <w:rPr>
          <w:sz w:val="16"/>
          <w:szCs w:val="16"/>
        </w:rPr>
        <w:t>(lub pieczątka firmowa)</w:t>
      </w:r>
      <w:r w:rsidRPr="00135F4F">
        <w:rPr>
          <w:sz w:val="16"/>
          <w:szCs w:val="16"/>
        </w:rPr>
        <w:tab/>
      </w:r>
      <w:r w:rsidRPr="00135F4F">
        <w:tab/>
      </w:r>
      <w:r w:rsidRPr="00135F4F">
        <w:tab/>
      </w:r>
      <w:r w:rsidRPr="00135F4F">
        <w:tab/>
        <w:t xml:space="preserve">                </w:t>
      </w:r>
      <w:r w:rsidRPr="00135F4F">
        <w:rPr>
          <w:sz w:val="16"/>
          <w:szCs w:val="16"/>
        </w:rPr>
        <w:t>(osoby upoważnionej lub osób upoważnionych)</w:t>
      </w:r>
    </w:p>
    <w:p w14:paraId="1C1B5012" w14:textId="77777777" w:rsidR="00356F84" w:rsidRDefault="00356F84" w:rsidP="0099441F">
      <w:pPr>
        <w:jc w:val="both"/>
      </w:pPr>
    </w:p>
    <w:p w14:paraId="251A3FD1" w14:textId="77777777" w:rsidR="00356F84" w:rsidRDefault="00356F84" w:rsidP="0099441F">
      <w:pPr>
        <w:jc w:val="both"/>
      </w:pPr>
    </w:p>
    <w:p w14:paraId="076C3848" w14:textId="77777777" w:rsidR="00356F84" w:rsidRDefault="00356F84" w:rsidP="0099441F">
      <w:pPr>
        <w:jc w:val="both"/>
      </w:pPr>
    </w:p>
    <w:p w14:paraId="47BE4A59" w14:textId="7B0EF224" w:rsidR="0099441F" w:rsidRPr="00135F4F" w:rsidRDefault="0099441F" w:rsidP="0099441F">
      <w:pPr>
        <w:jc w:val="both"/>
      </w:pPr>
      <w:r w:rsidRPr="00135F4F">
        <w:t>…………………………………………………………, dnia …………</w:t>
      </w:r>
      <w:r w:rsidR="00063818" w:rsidRPr="00135F4F">
        <w:t>……………………………………..</w:t>
      </w:r>
    </w:p>
    <w:p w14:paraId="177363EA" w14:textId="0EAFD501" w:rsidR="00A40F19" w:rsidRPr="00135F4F" w:rsidRDefault="00A40F19" w:rsidP="0099441F">
      <w:pPr>
        <w:rPr>
          <w:b/>
        </w:rPr>
        <w:sectPr w:rsidR="00A40F19" w:rsidRPr="00135F4F" w:rsidSect="00063818">
          <w:headerReference w:type="default" r:id="rId35"/>
          <w:footerReference w:type="default" r:id="rId36"/>
          <w:headerReference w:type="first" r:id="rId37"/>
          <w:pgSz w:w="11906" w:h="16838"/>
          <w:pgMar w:top="568" w:right="1080" w:bottom="1440" w:left="1080" w:header="708" w:footer="708" w:gutter="0"/>
          <w:cols w:space="708"/>
          <w:titlePg/>
          <w:docGrid w:linePitch="360"/>
        </w:sectPr>
      </w:pPr>
    </w:p>
    <w:p w14:paraId="642064F0" w14:textId="044E0C6C" w:rsidR="00D51EBD" w:rsidRPr="00135F4F" w:rsidRDefault="000656E0" w:rsidP="00D54B8E">
      <w:pPr>
        <w:ind w:left="7080"/>
        <w:rPr>
          <w:b/>
        </w:rPr>
      </w:pPr>
      <w:r w:rsidRPr="00135F4F">
        <w:rPr>
          <w:b/>
        </w:rPr>
        <w:lastRenderedPageBreak/>
        <w:t>Załącznik nr 2 do SIWZ</w:t>
      </w:r>
    </w:p>
    <w:p w14:paraId="49CD4000" w14:textId="77777777" w:rsidR="00D51EBD" w:rsidRPr="00135F4F" w:rsidRDefault="00D51EBD" w:rsidP="00540B08">
      <w:pPr>
        <w:pStyle w:val="Akapitzlist"/>
        <w:jc w:val="both"/>
      </w:pPr>
    </w:p>
    <w:p w14:paraId="621D20A8" w14:textId="77777777" w:rsidR="00E17C2A" w:rsidRPr="00135F4F" w:rsidRDefault="00E17C2A"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OŚWIADCZENIE WYKONAWCY</w:t>
      </w:r>
    </w:p>
    <w:p w14:paraId="680854EB" w14:textId="4717B98A" w:rsidR="00AF349A" w:rsidRPr="00135F4F" w:rsidRDefault="00AF349A" w:rsidP="00AF349A">
      <w:pPr>
        <w:spacing w:after="0" w:line="240" w:lineRule="auto"/>
        <w:jc w:val="both"/>
        <w:rPr>
          <w:i/>
          <w:sz w:val="16"/>
          <w:szCs w:val="16"/>
        </w:rPr>
      </w:pPr>
      <w:r w:rsidRPr="00135F4F">
        <w:rPr>
          <w:rFonts w:ascii="Calibri" w:eastAsia="Times New Roman" w:hAnsi="Calibri" w:cs="Times New Roman"/>
          <w:b/>
          <w:sz w:val="20"/>
          <w:szCs w:val="20"/>
          <w:lang w:eastAsia="pl-PL"/>
        </w:rPr>
        <w:t>w postępowaniu o udzielenie zamówienia publicznego, którego wartość zamówienia nie przekracza kwoty określonej w przepisach wydanych na podstawie art. 11 ust. 8 Ustawy, realizowanym w trybie przetargu nieograniczonego na</w:t>
      </w:r>
      <w:r>
        <w:rPr>
          <w:rFonts w:ascii="Calibri" w:eastAsia="Times New Roman" w:hAnsi="Calibri" w:cs="Times New Roman"/>
          <w:b/>
          <w:sz w:val="20"/>
          <w:szCs w:val="20"/>
          <w:lang w:eastAsia="pl-PL"/>
        </w:rPr>
        <w:t xml:space="preserve"> d</w:t>
      </w:r>
      <w:r w:rsidRPr="00AF349A">
        <w:rPr>
          <w:rFonts w:ascii="Calibri" w:eastAsia="Times New Roman" w:hAnsi="Calibri" w:cs="Times New Roman"/>
          <w:b/>
          <w:sz w:val="20"/>
          <w:szCs w:val="20"/>
          <w:lang w:eastAsia="pl-PL"/>
        </w:rPr>
        <w:t>ostaw</w:t>
      </w:r>
      <w:r>
        <w:rPr>
          <w:rFonts w:ascii="Calibri" w:eastAsia="Times New Roman" w:hAnsi="Calibri" w:cs="Times New Roman"/>
          <w:b/>
          <w:sz w:val="20"/>
          <w:szCs w:val="20"/>
          <w:lang w:eastAsia="pl-PL"/>
        </w:rPr>
        <w:t>ę</w:t>
      </w:r>
      <w:r w:rsidRPr="00AF349A">
        <w:rPr>
          <w:rFonts w:ascii="Calibri" w:eastAsia="Times New Roman" w:hAnsi="Calibri" w:cs="Times New Roman"/>
          <w:b/>
          <w:sz w:val="20"/>
          <w:szCs w:val="20"/>
          <w:lang w:eastAsia="pl-PL"/>
        </w:rPr>
        <w:t xml:space="preserve"> elementów iluminacji drzew wraz z ich instalacją na skwerze między Alejami Sienkiewicza w Słupsku w</w:t>
      </w:r>
      <w:r>
        <w:rPr>
          <w:rFonts w:ascii="Calibri" w:eastAsia="Times New Roman" w:hAnsi="Calibri" w:cs="Times New Roman"/>
          <w:b/>
          <w:sz w:val="20"/>
          <w:szCs w:val="20"/>
          <w:lang w:eastAsia="pl-PL"/>
        </w:rPr>
        <w:t> </w:t>
      </w:r>
      <w:r w:rsidRPr="00AF349A">
        <w:rPr>
          <w:rFonts w:ascii="Calibri" w:eastAsia="Times New Roman" w:hAnsi="Calibri" w:cs="Times New Roman"/>
          <w:b/>
          <w:sz w:val="20"/>
          <w:szCs w:val="20"/>
          <w:lang w:eastAsia="pl-PL"/>
        </w:rPr>
        <w:t xml:space="preserve">ramach zadania inwestycyjnego pn. Oświetlenie drzew na skwerze pomiędzy Alejami Sienkiewicza  </w:t>
      </w:r>
      <w:r w:rsidRPr="00135F4F">
        <w:rPr>
          <w:rFonts w:ascii="Calibri" w:eastAsia="Times New Roman" w:hAnsi="Calibri" w:cs="Times New Roman"/>
          <w:b/>
          <w:sz w:val="20"/>
          <w:szCs w:val="20"/>
          <w:lang w:eastAsia="pl-PL"/>
        </w:rPr>
        <w:t xml:space="preserve">Znak sprawy </w:t>
      </w:r>
      <w:r w:rsidRPr="00FB3909">
        <w:rPr>
          <w:rFonts w:ascii="Calibri" w:eastAsia="Times New Roman" w:hAnsi="Calibri" w:cs="Times New Roman"/>
          <w:b/>
          <w:sz w:val="20"/>
          <w:szCs w:val="20"/>
          <w:lang w:eastAsia="pl-PL"/>
        </w:rPr>
        <w:t>ZP.261.2</w:t>
      </w:r>
      <w:r w:rsidR="00FB3909" w:rsidRPr="00FB3909">
        <w:rPr>
          <w:rFonts w:ascii="Calibri" w:eastAsia="Times New Roman" w:hAnsi="Calibri" w:cs="Times New Roman"/>
          <w:b/>
          <w:sz w:val="20"/>
          <w:szCs w:val="20"/>
          <w:lang w:eastAsia="pl-PL"/>
        </w:rPr>
        <w:t>9</w:t>
      </w:r>
      <w:r w:rsidRPr="00FB3909">
        <w:rPr>
          <w:rFonts w:ascii="Calibri" w:eastAsia="Times New Roman" w:hAnsi="Calibri" w:cs="Times New Roman"/>
          <w:b/>
          <w:sz w:val="20"/>
          <w:szCs w:val="20"/>
          <w:lang w:eastAsia="pl-PL"/>
        </w:rPr>
        <w:t>.2020.ZP3.</w:t>
      </w:r>
    </w:p>
    <w:p w14:paraId="12B0B733" w14:textId="4F73FCA1" w:rsidR="005559CE" w:rsidRPr="00135F4F" w:rsidRDefault="005559CE" w:rsidP="005559CE">
      <w:pPr>
        <w:spacing w:after="0" w:line="240" w:lineRule="auto"/>
        <w:jc w:val="both"/>
        <w:rPr>
          <w:i/>
          <w:sz w:val="16"/>
          <w:szCs w:val="16"/>
        </w:rPr>
      </w:pPr>
    </w:p>
    <w:p w14:paraId="083235BD" w14:textId="77777777" w:rsidR="00D56D57" w:rsidRPr="00135F4F" w:rsidRDefault="00D56D57" w:rsidP="00540B08">
      <w:pPr>
        <w:suppressAutoHyphens/>
        <w:spacing w:after="0" w:line="240" w:lineRule="auto"/>
        <w:rPr>
          <w:rFonts w:ascii="Calibri" w:eastAsia="Times New Roman" w:hAnsi="Calibri" w:cs="Times New Roman"/>
          <w:b/>
          <w:sz w:val="20"/>
          <w:szCs w:val="20"/>
          <w:lang w:eastAsia="pl-PL"/>
        </w:rPr>
      </w:pPr>
    </w:p>
    <w:p w14:paraId="09443741" w14:textId="77777777" w:rsidR="00D56D57" w:rsidRPr="00135F4F" w:rsidRDefault="00D56D57" w:rsidP="00540B08">
      <w:pPr>
        <w:suppressAutoHyphens/>
        <w:spacing w:after="0" w:line="240" w:lineRule="auto"/>
        <w:rPr>
          <w:rFonts w:ascii="Calibri" w:eastAsia="Times New Roman" w:hAnsi="Calibri" w:cs="Times New Roman"/>
          <w:sz w:val="20"/>
          <w:szCs w:val="20"/>
          <w:lang w:eastAsia="pl-PL"/>
        </w:rPr>
      </w:pPr>
    </w:p>
    <w:p w14:paraId="190876CE" w14:textId="77777777" w:rsidR="00E17C2A" w:rsidRPr="00135F4F" w:rsidRDefault="00E17C2A" w:rsidP="00540B08">
      <w:pPr>
        <w:suppressAutoHyphens/>
        <w:spacing w:after="0" w:line="240" w:lineRule="auto"/>
        <w:rPr>
          <w:rFonts w:ascii="Calibri" w:eastAsia="Times New Roman" w:hAnsi="Calibri" w:cs="Times New Roman"/>
          <w:b/>
          <w:sz w:val="24"/>
          <w:szCs w:val="24"/>
          <w:lang w:eastAsia="pl-PL"/>
        </w:rPr>
      </w:pPr>
      <w:r w:rsidRPr="00135F4F">
        <w:rPr>
          <w:rFonts w:ascii="Calibri" w:eastAsia="Times New Roman" w:hAnsi="Calibri" w:cs="Times New Roman"/>
          <w:b/>
          <w:sz w:val="24"/>
          <w:szCs w:val="24"/>
          <w:lang w:eastAsia="pl-PL"/>
        </w:rPr>
        <w:t xml:space="preserve">Nazwa i adres Zamawiającego: </w:t>
      </w:r>
    </w:p>
    <w:p w14:paraId="74C28D88"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b/>
          <w:lang w:eastAsia="pl-PL"/>
        </w:rPr>
        <w:t>Zarząd Infrastruktury Miejskiej w Słupsku,</w:t>
      </w:r>
    </w:p>
    <w:p w14:paraId="66BC8C4C"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 xml:space="preserve">który  działa w imieniu i na rzecz Miasta Słupsk, </w:t>
      </w:r>
    </w:p>
    <w:p w14:paraId="6A5F1D0B"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Plac Zwycięstwa 3, 76-200 Słupsk</w:t>
      </w:r>
    </w:p>
    <w:p w14:paraId="5DEA1C3D"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b/>
          <w:lang w:eastAsia="pl-PL"/>
        </w:rPr>
        <w:t>Adres Zamawiającego: 76-200 Słupsk, ul. Przemysłowa 73</w:t>
      </w:r>
    </w:p>
    <w:p w14:paraId="794A49EA"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Numer telefonu: +48 59 841 00 91</w:t>
      </w:r>
    </w:p>
    <w:p w14:paraId="32029C95"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val="en-US" w:eastAsia="pl-PL"/>
        </w:rPr>
        <w:t xml:space="preserve">Adres  e-mail: </w:t>
      </w:r>
      <w:hyperlink r:id="rId38" w:history="1">
        <w:r w:rsidRPr="00135F4F">
          <w:rPr>
            <w:rStyle w:val="Hipercze"/>
            <w:rFonts w:ascii="Calibri" w:eastAsia="Times New Roman" w:hAnsi="Calibri" w:cs="Times New Roman"/>
            <w:lang w:val="en-US" w:eastAsia="pl-PL"/>
          </w:rPr>
          <w:t>zamowienia@zimslupsk.com</w:t>
        </w:r>
      </w:hyperlink>
      <w:r w:rsidRPr="00135F4F">
        <w:rPr>
          <w:rFonts w:ascii="Calibri" w:eastAsia="Times New Roman" w:hAnsi="Calibri" w:cs="Times New Roman"/>
          <w:lang w:val="en-US" w:eastAsia="pl-PL"/>
        </w:rPr>
        <w:t xml:space="preserve"> </w:t>
      </w:r>
    </w:p>
    <w:p w14:paraId="293DBC4C" w14:textId="77777777" w:rsidR="009B0505"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 xml:space="preserve">Adres strony internetowej: </w:t>
      </w:r>
      <w:hyperlink r:id="rId39" w:history="1">
        <w:r w:rsidRPr="00135F4F">
          <w:rPr>
            <w:rStyle w:val="Hipercze"/>
            <w:rFonts w:ascii="Calibri" w:eastAsia="Times New Roman" w:hAnsi="Calibri" w:cs="Times New Roman"/>
            <w:lang w:eastAsia="pl-PL"/>
          </w:rPr>
          <w:t>http://www.zimslupsk.com</w:t>
        </w:r>
      </w:hyperlink>
    </w:p>
    <w:p w14:paraId="7AFF4408" w14:textId="77777777" w:rsidR="00BF095E" w:rsidRPr="00135F4F" w:rsidRDefault="00BF095E" w:rsidP="00BF095E">
      <w:pPr>
        <w:spacing w:after="0" w:line="300" w:lineRule="exact"/>
        <w:jc w:val="both"/>
        <w:rPr>
          <w:rFonts w:ascii="Calibri" w:eastAsia="Calibri" w:hAnsi="Calibri" w:cs="Times New Roman"/>
          <w:color w:val="0000FF" w:themeColor="hyperlink"/>
          <w:u w:val="single"/>
        </w:rPr>
      </w:pPr>
      <w:r w:rsidRPr="00135F4F">
        <w:rPr>
          <w:rFonts w:ascii="Calibri" w:eastAsia="Calibri" w:hAnsi="Calibri" w:cs="Calibri"/>
        </w:rPr>
        <w:t>Platforma zakupowa</w:t>
      </w:r>
      <w:r w:rsidRPr="00135F4F">
        <w:rPr>
          <w:rFonts w:ascii="Calibri" w:eastAsia="Calibri" w:hAnsi="Calibri" w:cs="Calibri"/>
          <w:u w:val="single"/>
        </w:rPr>
        <w:t xml:space="preserve"> </w:t>
      </w:r>
      <w:hyperlink r:id="rId40" w:history="1">
        <w:r w:rsidRPr="00135F4F">
          <w:rPr>
            <w:rFonts w:ascii="Calibri" w:eastAsia="Calibri" w:hAnsi="Calibri" w:cs="Calibri"/>
            <w:color w:val="0000FF"/>
            <w:u w:val="single"/>
          </w:rPr>
          <w:t>https://platformazakupowa.pl/pn/zimslupsk</w:t>
        </w:r>
      </w:hyperlink>
    </w:p>
    <w:p w14:paraId="406D83FB" w14:textId="77777777" w:rsidR="009B0505" w:rsidRPr="00135F4F" w:rsidRDefault="009B0505" w:rsidP="00540B08">
      <w:pPr>
        <w:suppressAutoHyphens/>
        <w:spacing w:after="0" w:line="240" w:lineRule="auto"/>
        <w:rPr>
          <w:rFonts w:ascii="Calibri" w:eastAsia="Times New Roman" w:hAnsi="Calibri" w:cs="Times New Roman"/>
          <w:lang w:eastAsia="pl-PL"/>
        </w:rPr>
      </w:pPr>
    </w:p>
    <w:p w14:paraId="446CFBE4" w14:textId="77777777" w:rsidR="00D56D57" w:rsidRPr="00135F4F"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Dane dotyczące Wykonawcy:</w:t>
      </w:r>
    </w:p>
    <w:p w14:paraId="68B8E40B"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Firma:………………………………..…..………..………………………………………………….</w:t>
      </w:r>
    </w:p>
    <w:p w14:paraId="181160A7"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Siedziba : ………………………………………..…………………………………………………..</w:t>
      </w:r>
    </w:p>
    <w:p w14:paraId="6DB5944C"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Nr telefonu:………………………………..…………………………………………………….</w:t>
      </w:r>
    </w:p>
    <w:p w14:paraId="6A071933"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NIP:………………………………………………………………………………………………..</w:t>
      </w:r>
    </w:p>
    <w:p w14:paraId="2D5EA174" w14:textId="77777777" w:rsidR="003B784D" w:rsidRPr="00135F4F" w:rsidRDefault="00E17C2A" w:rsidP="00540B08">
      <w:pPr>
        <w:suppressAutoHyphens/>
        <w:spacing w:after="0" w:line="360" w:lineRule="auto"/>
        <w:rPr>
          <w:rFonts w:ascii="Calibri" w:eastAsia="Times New Roman" w:hAnsi="Calibri" w:cs="Times New Roman"/>
          <w:sz w:val="24"/>
          <w:szCs w:val="24"/>
          <w:lang w:eastAsia="pl-PL"/>
        </w:rPr>
      </w:pPr>
      <w:r w:rsidRPr="00135F4F">
        <w:rPr>
          <w:rFonts w:ascii="Calibri" w:eastAsia="Times New Roman" w:hAnsi="Calibri" w:cs="Times New Roman"/>
          <w:lang w:eastAsia="pl-PL"/>
        </w:rPr>
        <w:t>Regon:…………………………………………..………………………………………………..</w:t>
      </w:r>
    </w:p>
    <w:p w14:paraId="2264B682" w14:textId="77777777" w:rsidR="003B784D" w:rsidRPr="00135F4F" w:rsidRDefault="003B784D" w:rsidP="00540B08">
      <w:pPr>
        <w:suppressAutoHyphens/>
        <w:spacing w:after="0" w:line="240" w:lineRule="auto"/>
        <w:rPr>
          <w:rFonts w:ascii="Calibri" w:eastAsia="Times New Roman" w:hAnsi="Calibri" w:cs="Times New Roman"/>
          <w:i/>
          <w:sz w:val="20"/>
          <w:szCs w:val="20"/>
          <w:lang w:eastAsia="ar-SA"/>
        </w:rPr>
      </w:pPr>
    </w:p>
    <w:p w14:paraId="243E6969"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095EB285" w14:textId="77777777" w:rsidR="00063818" w:rsidRPr="00135F4F" w:rsidRDefault="00063818" w:rsidP="0006381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Na potrzeby postępowania o udzielenie zamówienia publicznego, oświadczam(-y), co następuje:</w:t>
      </w:r>
    </w:p>
    <w:p w14:paraId="10F355D6"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6230AB16" w14:textId="3DD0F52A"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145A1DB5" w14:textId="77777777" w:rsidR="00B421B1" w:rsidRPr="00135F4F" w:rsidRDefault="00B421B1" w:rsidP="00063818">
      <w:pPr>
        <w:suppressAutoHyphens/>
        <w:spacing w:after="0" w:line="240" w:lineRule="auto"/>
        <w:rPr>
          <w:rFonts w:ascii="Calibri" w:eastAsia="Times New Roman" w:hAnsi="Calibri" w:cs="Times New Roman"/>
          <w:sz w:val="24"/>
          <w:szCs w:val="24"/>
          <w:lang w:eastAsia="pl-PL"/>
        </w:rPr>
      </w:pPr>
    </w:p>
    <w:p w14:paraId="00205B9D" w14:textId="77777777" w:rsidR="00063818" w:rsidRPr="00135F4F" w:rsidRDefault="00063818" w:rsidP="00063818">
      <w:pPr>
        <w:suppressAutoHyphens/>
        <w:spacing w:after="0" w:line="36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OŚWIADCZENIA DOTYCZĄCE WYKONAWCY:</w:t>
      </w:r>
    </w:p>
    <w:p w14:paraId="746749BC" w14:textId="77777777" w:rsidR="00063818" w:rsidRPr="00135F4F" w:rsidRDefault="00063818" w:rsidP="00063818">
      <w:pPr>
        <w:suppressAutoHyphens/>
        <w:spacing w:after="0" w:line="360" w:lineRule="auto"/>
        <w:jc w:val="center"/>
        <w:rPr>
          <w:rFonts w:ascii="Calibri" w:eastAsia="Times New Roman" w:hAnsi="Calibri" w:cs="Times New Roman"/>
          <w:b/>
          <w:bCs/>
          <w:sz w:val="16"/>
          <w:szCs w:val="16"/>
          <w:lang w:eastAsia="pl-PL"/>
        </w:rPr>
      </w:pPr>
    </w:p>
    <w:p w14:paraId="398497E0" w14:textId="77777777" w:rsidR="00063818" w:rsidRPr="00135F4F" w:rsidRDefault="00063818" w:rsidP="00513F92">
      <w:pPr>
        <w:numPr>
          <w:ilvl w:val="0"/>
          <w:numId w:val="21"/>
        </w:numPr>
        <w:suppressAutoHyphens/>
        <w:spacing w:after="0" w:line="240" w:lineRule="auto"/>
        <w:ind w:left="357" w:hanging="357"/>
        <w:contextualSpacing/>
        <w:jc w:val="both"/>
        <w:rPr>
          <w:rFonts w:ascii="Calibri" w:eastAsia="Times New Roman" w:hAnsi="Calibri" w:cs="Times New Roman"/>
          <w:lang w:eastAsia="pl-PL"/>
        </w:rPr>
      </w:pPr>
      <w:r w:rsidRPr="00135F4F">
        <w:rPr>
          <w:rFonts w:ascii="Calibri" w:eastAsia="Times New Roman" w:hAnsi="Calibri" w:cs="Times New Roman"/>
          <w:lang w:eastAsia="pl-PL"/>
        </w:rPr>
        <w:t>Oświadczam(-y), że nie podlegam(-y) wykluczeniu z postępowania na podstawie art. 24 ust. 1 pkt 12-22 Ustawy.</w:t>
      </w:r>
    </w:p>
    <w:p w14:paraId="2EC347DD" w14:textId="77777777" w:rsidR="00063818" w:rsidRPr="00135F4F" w:rsidRDefault="00063818" w:rsidP="00513F92">
      <w:pPr>
        <w:numPr>
          <w:ilvl w:val="0"/>
          <w:numId w:val="21"/>
        </w:numPr>
        <w:suppressAutoHyphens/>
        <w:spacing w:after="0" w:line="240" w:lineRule="auto"/>
        <w:ind w:left="357" w:hanging="357"/>
        <w:contextualSpacing/>
        <w:jc w:val="both"/>
        <w:rPr>
          <w:rFonts w:ascii="Calibri" w:eastAsia="Times New Roman" w:hAnsi="Calibri" w:cs="Times New Roman"/>
          <w:lang w:eastAsia="pl-PL"/>
        </w:rPr>
      </w:pPr>
      <w:r w:rsidRPr="00135F4F">
        <w:rPr>
          <w:rFonts w:ascii="Calibri" w:eastAsia="Times New Roman" w:hAnsi="Calibri" w:cs="Times New Roman"/>
          <w:lang w:eastAsia="pl-PL"/>
        </w:rPr>
        <w:t>Oświadczam(-y), że nie podlegam(-) wykluczeniu z postępowania na podstawie art. 24 ust. 5  pkt 1 Ustawy.</w:t>
      </w:r>
    </w:p>
    <w:p w14:paraId="14A8BACF" w14:textId="77777777" w:rsidR="00063818" w:rsidRPr="00135F4F" w:rsidRDefault="00063818" w:rsidP="00063818">
      <w:pPr>
        <w:suppressAutoHyphens/>
        <w:spacing w:after="0" w:line="360" w:lineRule="auto"/>
        <w:jc w:val="both"/>
        <w:rPr>
          <w:rFonts w:ascii="Calibri" w:eastAsia="Times New Roman" w:hAnsi="Calibri" w:cs="Times New Roman"/>
          <w:sz w:val="24"/>
          <w:szCs w:val="24"/>
          <w:lang w:eastAsia="pl-PL"/>
        </w:rPr>
      </w:pPr>
    </w:p>
    <w:p w14:paraId="281362A7" w14:textId="77777777" w:rsidR="00063818" w:rsidRPr="00135F4F" w:rsidRDefault="00063818" w:rsidP="00063818">
      <w:pPr>
        <w:suppressAutoHyphens/>
        <w:spacing w:after="0" w:line="360" w:lineRule="auto"/>
        <w:jc w:val="both"/>
        <w:rPr>
          <w:rFonts w:ascii="Calibri" w:eastAsia="Times New Roman" w:hAnsi="Calibri" w:cs="Times New Roman"/>
          <w:sz w:val="24"/>
          <w:szCs w:val="24"/>
          <w:lang w:eastAsia="pl-PL"/>
        </w:rPr>
      </w:pPr>
    </w:p>
    <w:p w14:paraId="0ABC7724"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7B3344B7" w14:textId="77777777" w:rsidR="00063818" w:rsidRPr="00135F4F" w:rsidRDefault="00063818" w:rsidP="00063818">
      <w:pPr>
        <w:suppressAutoHyphens/>
        <w:spacing w:after="0" w:line="36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1A01E054" w14:textId="77777777" w:rsidR="00DC069B" w:rsidRPr="00135F4F" w:rsidRDefault="00DC069B" w:rsidP="00540B08">
      <w:pPr>
        <w:suppressAutoHyphens/>
        <w:spacing w:after="0" w:line="240" w:lineRule="auto"/>
        <w:rPr>
          <w:rFonts w:ascii="Calibri" w:eastAsia="Times New Roman" w:hAnsi="Calibri" w:cs="Times New Roman"/>
          <w:sz w:val="24"/>
          <w:szCs w:val="24"/>
          <w:lang w:eastAsia="pl-PL"/>
        </w:rPr>
      </w:pPr>
    </w:p>
    <w:p w14:paraId="5507C26B" w14:textId="77777777" w:rsidR="00F36D15" w:rsidRPr="00135F4F" w:rsidRDefault="00F36D15" w:rsidP="00540B08">
      <w:pPr>
        <w:suppressAutoHyphens/>
        <w:spacing w:after="0" w:line="240" w:lineRule="auto"/>
        <w:rPr>
          <w:rFonts w:ascii="Calibri" w:eastAsia="Times New Roman" w:hAnsi="Calibri" w:cs="Times New Roman"/>
          <w:sz w:val="24"/>
          <w:szCs w:val="24"/>
          <w:lang w:eastAsia="pl-PL"/>
        </w:rPr>
      </w:pPr>
    </w:p>
    <w:p w14:paraId="25BA5CC9" w14:textId="77777777" w:rsidR="00D56D57" w:rsidRPr="00135F4F" w:rsidRDefault="00D56D57" w:rsidP="00540B08">
      <w:pPr>
        <w:suppressAutoHyphens/>
        <w:spacing w:after="0" w:line="240" w:lineRule="auto"/>
        <w:rPr>
          <w:rFonts w:ascii="Calibri" w:eastAsia="Times New Roman" w:hAnsi="Calibri" w:cs="Times New Roman"/>
          <w:sz w:val="24"/>
          <w:szCs w:val="24"/>
          <w:lang w:eastAsia="pl-PL"/>
        </w:rPr>
      </w:pPr>
    </w:p>
    <w:p w14:paraId="137A6473"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Oświadczam(-y), że zachodzą w stosunku do mnie podstawy wykluczenia z postępowania na podstawie</w:t>
      </w:r>
      <w:r w:rsidRPr="00135F4F">
        <w:rPr>
          <w:rFonts w:ascii="Calibri" w:eastAsia="Times New Roman" w:hAnsi="Calibri" w:cs="Times New Roman"/>
          <w:lang w:eastAsia="pl-PL"/>
        </w:rPr>
        <w:br/>
        <w:t xml:space="preserve"> art. …… Ustawy</w:t>
      </w: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 xml:space="preserve">(podać mającą zastosowanie podstawę wykluczenia spośród wymienionych w art. 24 </w:t>
      </w:r>
      <w:r w:rsidRPr="00135F4F">
        <w:rPr>
          <w:rFonts w:ascii="Calibri" w:eastAsia="Times New Roman" w:hAnsi="Calibri" w:cs="Times New Roman"/>
          <w:i/>
          <w:iCs/>
          <w:sz w:val="20"/>
          <w:szCs w:val="20"/>
          <w:lang w:eastAsia="pl-PL"/>
        </w:rPr>
        <w:br/>
        <w:t>ust. 1 pkt 13-14, 16-20 lub art. 24 ust. 5 pkt 1 Ustawy).</w:t>
      </w: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lang w:eastAsia="pl-PL"/>
        </w:rPr>
        <w:t>Jednocześnie oświadczam, że w związku z ww. okolicznością, na podstawie art. 24 ust. 8 Ustawy podjąłem następujące środki naprawcze:</w:t>
      </w:r>
    </w:p>
    <w:p w14:paraId="596C4ABF"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p>
    <w:p w14:paraId="2A7C595B"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7F7CB4F9"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6E37A825"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683A7EA9" w14:textId="77777777" w:rsidR="00063818" w:rsidRPr="00135F4F" w:rsidRDefault="00063818" w:rsidP="00063818">
      <w:pPr>
        <w:suppressAutoHyphens/>
        <w:spacing w:after="0" w:line="24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271A16E7"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2EED58E9"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0A04138E"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596EDDA4" w14:textId="77777777" w:rsidR="00063818" w:rsidRPr="00135F4F" w:rsidRDefault="00063818" w:rsidP="00063818">
      <w:pPr>
        <w:suppressAutoHyphens/>
        <w:spacing w:after="0" w:line="24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OŚWIADCZENIE DOTYCZĄCE PODWYKONAWCY NIEBĘDĄCEGO PODMIOTEM, NA KTÓREGO ZASOBY POWOŁUJE SIĘ WYKONAWCA:</w:t>
      </w:r>
    </w:p>
    <w:p w14:paraId="0D39B91E" w14:textId="77777777" w:rsidR="00063818" w:rsidRPr="00135F4F" w:rsidRDefault="00063818" w:rsidP="00063818">
      <w:pPr>
        <w:suppressAutoHyphens/>
        <w:spacing w:before="120"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lang w:eastAsia="pl-PL"/>
        </w:rPr>
        <w:t>Oświadczam(-y), że w stosunku do następującego(-ych) podmiotu(-ów), będącego(-ych) podwykonawcą(-ami):</w:t>
      </w:r>
      <w:r w:rsidRPr="00135F4F">
        <w:rPr>
          <w:rFonts w:ascii="Calibri" w:eastAsia="Times New Roman" w:hAnsi="Calibri" w:cs="Times New Roman"/>
          <w:sz w:val="24"/>
          <w:szCs w:val="24"/>
          <w:lang w:eastAsia="pl-PL"/>
        </w:rPr>
        <w:t xml:space="preserve"> …………………………………………………………………………………………………………………………………………………………………………………………………………………………………………………………………………………………………………………… </w:t>
      </w:r>
    </w:p>
    <w:p w14:paraId="7A7F73E2" w14:textId="77777777" w:rsidR="00063818" w:rsidRPr="00135F4F" w:rsidRDefault="00063818" w:rsidP="00063818">
      <w:pPr>
        <w:suppressAutoHyphens/>
        <w:spacing w:after="0" w:line="240" w:lineRule="auto"/>
        <w:jc w:val="center"/>
        <w:rPr>
          <w:rFonts w:ascii="Calibri" w:eastAsia="Times New Roman" w:hAnsi="Calibri" w:cs="Times New Roman"/>
          <w:i/>
          <w:sz w:val="20"/>
          <w:szCs w:val="20"/>
          <w:lang w:eastAsia="pl-PL"/>
        </w:rPr>
      </w:pPr>
      <w:r w:rsidRPr="00135F4F">
        <w:rPr>
          <w:rFonts w:ascii="Calibri" w:eastAsia="Times New Roman" w:hAnsi="Calibri" w:cs="Times New Roman"/>
          <w:sz w:val="20"/>
          <w:szCs w:val="20"/>
          <w:lang w:eastAsia="pl-PL"/>
        </w:rPr>
        <w:t>(</w:t>
      </w:r>
      <w:r w:rsidRPr="00135F4F">
        <w:rPr>
          <w:rFonts w:ascii="Calibri" w:eastAsia="Times New Roman" w:hAnsi="Calibri" w:cs="Times New Roman"/>
          <w:i/>
          <w:sz w:val="20"/>
          <w:szCs w:val="20"/>
          <w:lang w:eastAsia="pl-PL"/>
        </w:rPr>
        <w:t>podać nazwę/firmę, adres, a także zależności od podmiotu: NIP/PESEL, KRS/CEiDG)</w:t>
      </w:r>
    </w:p>
    <w:p w14:paraId="068DA9F4" w14:textId="77777777" w:rsidR="00063818" w:rsidRPr="00135F4F" w:rsidRDefault="00063818" w:rsidP="00063818">
      <w:pPr>
        <w:suppressAutoHyphens/>
        <w:spacing w:before="120" w:after="0" w:line="240" w:lineRule="auto"/>
        <w:jc w:val="both"/>
        <w:rPr>
          <w:rFonts w:ascii="Calibri" w:eastAsia="Times New Roman" w:hAnsi="Calibri" w:cs="Times New Roman"/>
          <w:i/>
          <w:lang w:eastAsia="pl-PL"/>
        </w:rPr>
      </w:pPr>
      <w:r w:rsidRPr="00135F4F">
        <w:rPr>
          <w:rFonts w:ascii="Calibri" w:eastAsia="Times New Roman" w:hAnsi="Calibri" w:cs="Times New Roman"/>
          <w:lang w:eastAsia="pl-PL"/>
        </w:rPr>
        <w:t>nie zachodzą podstawy wykluczenia z postępowania o udzielenie zamówienia</w:t>
      </w:r>
      <w:r w:rsidRPr="00135F4F">
        <w:rPr>
          <w:rFonts w:ascii="Calibri" w:eastAsia="Times New Roman" w:hAnsi="Calibri" w:cs="Times New Roman"/>
          <w:i/>
          <w:lang w:eastAsia="pl-PL"/>
        </w:rPr>
        <w:t>.</w:t>
      </w:r>
    </w:p>
    <w:p w14:paraId="03BDAB12" w14:textId="77777777" w:rsidR="00063818" w:rsidRPr="00135F4F" w:rsidRDefault="00063818" w:rsidP="00063818">
      <w:pPr>
        <w:suppressAutoHyphens/>
        <w:spacing w:after="0" w:line="360" w:lineRule="auto"/>
        <w:rPr>
          <w:rFonts w:ascii="Calibri" w:eastAsia="Times New Roman" w:hAnsi="Calibri" w:cs="Times New Roman"/>
          <w:sz w:val="24"/>
          <w:szCs w:val="24"/>
          <w:lang w:eastAsia="pl-PL"/>
        </w:rPr>
      </w:pPr>
    </w:p>
    <w:p w14:paraId="1E587236"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42223C96" w14:textId="77777777" w:rsidR="00063818" w:rsidRPr="00135F4F" w:rsidRDefault="00063818" w:rsidP="00063818">
      <w:pPr>
        <w:suppressAutoHyphens/>
        <w:spacing w:after="0" w:line="240" w:lineRule="auto"/>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367B1E75" w14:textId="77777777" w:rsidR="00063818" w:rsidRPr="00135F4F" w:rsidRDefault="00063818" w:rsidP="00063818">
      <w:pPr>
        <w:suppressAutoHyphens/>
        <w:spacing w:after="0" w:line="360" w:lineRule="auto"/>
        <w:rPr>
          <w:rFonts w:ascii="Calibri" w:eastAsia="Times New Roman" w:hAnsi="Calibri" w:cs="Times New Roman"/>
          <w:sz w:val="24"/>
          <w:szCs w:val="24"/>
          <w:lang w:eastAsia="pl-PL"/>
        </w:rPr>
      </w:pPr>
    </w:p>
    <w:p w14:paraId="2C4C51C9" w14:textId="77777777" w:rsidR="00063818" w:rsidRPr="00135F4F" w:rsidRDefault="00063818" w:rsidP="00063818">
      <w:pPr>
        <w:suppressAutoHyphens/>
        <w:spacing w:after="0" w:line="36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OŚWIADCZENIE DOTYCZĄCE PODANYCH INFORMACJI:</w:t>
      </w:r>
    </w:p>
    <w:p w14:paraId="06EA5959"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67727030" w14:textId="77777777" w:rsidR="00063818" w:rsidRPr="00135F4F" w:rsidRDefault="00063818" w:rsidP="00063818">
      <w:pPr>
        <w:suppressAutoHyphens/>
        <w:spacing w:after="0" w:line="360" w:lineRule="auto"/>
        <w:rPr>
          <w:rFonts w:ascii="Calibri" w:eastAsia="Times New Roman" w:hAnsi="Calibri" w:cs="Times New Roman"/>
          <w:sz w:val="16"/>
          <w:szCs w:val="16"/>
          <w:lang w:eastAsia="pl-PL"/>
        </w:rPr>
      </w:pPr>
    </w:p>
    <w:p w14:paraId="2C46DEDE" w14:textId="77777777" w:rsidR="00063818" w:rsidRPr="00135F4F" w:rsidRDefault="00063818" w:rsidP="00063818">
      <w:pPr>
        <w:suppressAutoHyphens/>
        <w:spacing w:after="0" w:line="360" w:lineRule="auto"/>
        <w:rPr>
          <w:rFonts w:ascii="Calibri" w:eastAsia="Times New Roman" w:hAnsi="Calibri" w:cs="Times New Roman"/>
          <w:sz w:val="24"/>
          <w:szCs w:val="24"/>
          <w:lang w:eastAsia="pl-PL"/>
        </w:rPr>
      </w:pPr>
    </w:p>
    <w:p w14:paraId="35E0C709"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0B407CB0" w14:textId="77777777" w:rsidR="00063818" w:rsidRPr="00135F4F" w:rsidRDefault="00063818" w:rsidP="00063818">
      <w:pPr>
        <w:suppressAutoHyphens/>
        <w:spacing w:after="0" w:line="240" w:lineRule="auto"/>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38D7F51F" w14:textId="2379B245" w:rsidR="00AE50BD" w:rsidRDefault="00AE50BD">
      <w:pPr>
        <w:rPr>
          <w:b/>
        </w:rPr>
      </w:pPr>
      <w:r>
        <w:rPr>
          <w:b/>
        </w:rPr>
        <w:br w:type="page"/>
      </w:r>
    </w:p>
    <w:p w14:paraId="0EB8B6DE" w14:textId="77777777" w:rsidR="00227A8B" w:rsidRDefault="00227A8B" w:rsidP="00540B08">
      <w:pPr>
        <w:pStyle w:val="Akapitzlist"/>
        <w:jc w:val="right"/>
        <w:rPr>
          <w:b/>
        </w:rPr>
      </w:pPr>
    </w:p>
    <w:p w14:paraId="4DF6493B" w14:textId="1C926FCE" w:rsidR="00D51EBD" w:rsidRPr="00135F4F" w:rsidRDefault="00D51EBD" w:rsidP="00540B08">
      <w:pPr>
        <w:pStyle w:val="Akapitzlist"/>
        <w:jc w:val="right"/>
        <w:rPr>
          <w:b/>
        </w:rPr>
      </w:pPr>
      <w:r w:rsidRPr="00135F4F">
        <w:rPr>
          <w:b/>
        </w:rPr>
        <w:t xml:space="preserve">Załącznik nr </w:t>
      </w:r>
      <w:r w:rsidR="00D54B8E">
        <w:rPr>
          <w:b/>
        </w:rPr>
        <w:t>3</w:t>
      </w:r>
      <w:r w:rsidRPr="00135F4F">
        <w:rPr>
          <w:b/>
        </w:rPr>
        <w:t xml:space="preserve"> do SIWZ</w:t>
      </w:r>
    </w:p>
    <w:p w14:paraId="7C644062" w14:textId="77777777" w:rsidR="008A4815" w:rsidRPr="00135F4F" w:rsidRDefault="008A4815"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OŚWIADCZENIE</w:t>
      </w:r>
      <w:r w:rsidR="001E2603" w:rsidRPr="00135F4F">
        <w:rPr>
          <w:rFonts w:ascii="Calibri" w:eastAsia="Times New Roman" w:hAnsi="Calibri" w:cs="Times New Roman"/>
          <w:b/>
          <w:sz w:val="28"/>
          <w:szCs w:val="28"/>
          <w:lang w:eastAsia="pl-PL"/>
        </w:rPr>
        <w:t xml:space="preserve"> </w:t>
      </w:r>
      <w:r w:rsidR="00D97ED0" w:rsidRPr="00135F4F">
        <w:rPr>
          <w:rFonts w:ascii="Calibri" w:eastAsia="Times New Roman" w:hAnsi="Calibri" w:cs="Times New Roman"/>
          <w:b/>
          <w:sz w:val="28"/>
          <w:szCs w:val="28"/>
          <w:lang w:eastAsia="pl-PL"/>
        </w:rPr>
        <w:t xml:space="preserve">O PRZYNALEŻNOŚCI </w:t>
      </w:r>
      <w:r w:rsidRPr="00135F4F">
        <w:rPr>
          <w:rFonts w:ascii="Calibri" w:eastAsia="Times New Roman" w:hAnsi="Calibri" w:cs="Times New Roman"/>
          <w:b/>
          <w:sz w:val="28"/>
          <w:szCs w:val="28"/>
          <w:lang w:eastAsia="pl-PL"/>
        </w:rPr>
        <w:t xml:space="preserve">LUB BRAKU PRZYNALEŻNOŚCI </w:t>
      </w:r>
    </w:p>
    <w:p w14:paraId="2D06FBA5" w14:textId="77777777" w:rsidR="001E2603" w:rsidRPr="00135F4F" w:rsidRDefault="00D97ED0"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 xml:space="preserve">DO </w:t>
      </w:r>
      <w:r w:rsidR="008A4815" w:rsidRPr="00135F4F">
        <w:rPr>
          <w:rFonts w:ascii="Calibri" w:eastAsia="Times New Roman" w:hAnsi="Calibri" w:cs="Times New Roman"/>
          <w:b/>
          <w:sz w:val="28"/>
          <w:szCs w:val="28"/>
          <w:lang w:eastAsia="pl-PL"/>
        </w:rPr>
        <w:t xml:space="preserve">TEJ SAMEJ </w:t>
      </w:r>
      <w:r w:rsidRPr="00135F4F">
        <w:rPr>
          <w:rFonts w:ascii="Calibri" w:eastAsia="Times New Roman" w:hAnsi="Calibri" w:cs="Times New Roman"/>
          <w:b/>
          <w:sz w:val="28"/>
          <w:szCs w:val="28"/>
          <w:lang w:eastAsia="pl-PL"/>
        </w:rPr>
        <w:t>GRUPY KAPITAŁOWEJ</w:t>
      </w:r>
      <w:r w:rsidR="001E2603" w:rsidRPr="00135F4F">
        <w:rPr>
          <w:rFonts w:ascii="Calibri" w:eastAsia="Times New Roman" w:hAnsi="Calibri" w:cs="Times New Roman"/>
          <w:b/>
          <w:sz w:val="28"/>
          <w:szCs w:val="28"/>
          <w:vertAlign w:val="superscript"/>
          <w:lang w:eastAsia="pl-PL"/>
        </w:rPr>
        <w:footnoteReference w:id="7"/>
      </w:r>
      <w:r w:rsidR="001E2603" w:rsidRPr="00135F4F">
        <w:rPr>
          <w:rFonts w:ascii="Calibri" w:eastAsia="Times New Roman" w:hAnsi="Calibri" w:cs="Times New Roman"/>
          <w:b/>
          <w:sz w:val="28"/>
          <w:szCs w:val="28"/>
          <w:lang w:eastAsia="pl-PL"/>
        </w:rPr>
        <w:t xml:space="preserve"> </w:t>
      </w:r>
    </w:p>
    <w:p w14:paraId="1F1AA4BB" w14:textId="4C1B3414" w:rsidR="00AF349A" w:rsidRPr="00135F4F" w:rsidRDefault="00AF349A" w:rsidP="00AF349A">
      <w:pPr>
        <w:spacing w:after="0" w:line="240" w:lineRule="auto"/>
        <w:jc w:val="both"/>
        <w:rPr>
          <w:i/>
          <w:sz w:val="16"/>
          <w:szCs w:val="16"/>
        </w:rPr>
      </w:pPr>
      <w:r w:rsidRPr="00135F4F">
        <w:rPr>
          <w:rFonts w:ascii="Calibri" w:eastAsia="Times New Roman" w:hAnsi="Calibri" w:cs="Times New Roman"/>
          <w:b/>
          <w:sz w:val="20"/>
          <w:szCs w:val="20"/>
          <w:lang w:eastAsia="pl-PL"/>
        </w:rPr>
        <w:t>w postępowaniu o udzielenie zamówienia publicznego, którego wartość zamówienia nie przekracza kwoty określonej w przepisach wydanych na podstawie art. 11 ust. 8 Ustawy, realizowanym w trybie przetargu nieograniczonego na</w:t>
      </w:r>
      <w:r>
        <w:rPr>
          <w:rFonts w:ascii="Calibri" w:eastAsia="Times New Roman" w:hAnsi="Calibri" w:cs="Times New Roman"/>
          <w:b/>
          <w:sz w:val="20"/>
          <w:szCs w:val="20"/>
          <w:lang w:eastAsia="pl-PL"/>
        </w:rPr>
        <w:t xml:space="preserve"> d</w:t>
      </w:r>
      <w:r w:rsidRPr="00AF349A">
        <w:rPr>
          <w:rFonts w:ascii="Calibri" w:eastAsia="Times New Roman" w:hAnsi="Calibri" w:cs="Times New Roman"/>
          <w:b/>
          <w:sz w:val="20"/>
          <w:szCs w:val="20"/>
          <w:lang w:eastAsia="pl-PL"/>
        </w:rPr>
        <w:t>ostaw</w:t>
      </w:r>
      <w:r>
        <w:rPr>
          <w:rFonts w:ascii="Calibri" w:eastAsia="Times New Roman" w:hAnsi="Calibri" w:cs="Times New Roman"/>
          <w:b/>
          <w:sz w:val="20"/>
          <w:szCs w:val="20"/>
          <w:lang w:eastAsia="pl-PL"/>
        </w:rPr>
        <w:t>ę</w:t>
      </w:r>
      <w:r w:rsidRPr="00AF349A">
        <w:rPr>
          <w:rFonts w:ascii="Calibri" w:eastAsia="Times New Roman" w:hAnsi="Calibri" w:cs="Times New Roman"/>
          <w:b/>
          <w:sz w:val="20"/>
          <w:szCs w:val="20"/>
          <w:lang w:eastAsia="pl-PL"/>
        </w:rPr>
        <w:t xml:space="preserve"> elementów iluminacji drzew wraz z ich instalacją na skwerze między Alejami Sienkiewicza w Słupsku w</w:t>
      </w:r>
      <w:r>
        <w:rPr>
          <w:rFonts w:ascii="Calibri" w:eastAsia="Times New Roman" w:hAnsi="Calibri" w:cs="Times New Roman"/>
          <w:b/>
          <w:sz w:val="20"/>
          <w:szCs w:val="20"/>
          <w:lang w:eastAsia="pl-PL"/>
        </w:rPr>
        <w:t> </w:t>
      </w:r>
      <w:r w:rsidRPr="00AF349A">
        <w:rPr>
          <w:rFonts w:ascii="Calibri" w:eastAsia="Times New Roman" w:hAnsi="Calibri" w:cs="Times New Roman"/>
          <w:b/>
          <w:sz w:val="20"/>
          <w:szCs w:val="20"/>
          <w:lang w:eastAsia="pl-PL"/>
        </w:rPr>
        <w:t xml:space="preserve">ramach zadania inwestycyjnego pn. Oświetlenie drzew na skwerze pomiędzy Alejami Sienkiewicza  </w:t>
      </w:r>
      <w:r w:rsidRPr="00135F4F">
        <w:rPr>
          <w:rFonts w:ascii="Calibri" w:eastAsia="Times New Roman" w:hAnsi="Calibri" w:cs="Times New Roman"/>
          <w:b/>
          <w:sz w:val="20"/>
          <w:szCs w:val="20"/>
          <w:lang w:eastAsia="pl-PL"/>
        </w:rPr>
        <w:t xml:space="preserve">Znak sprawy </w:t>
      </w:r>
      <w:r w:rsidRPr="00FB3909">
        <w:rPr>
          <w:rFonts w:ascii="Calibri" w:eastAsia="Times New Roman" w:hAnsi="Calibri" w:cs="Times New Roman"/>
          <w:b/>
          <w:sz w:val="20"/>
          <w:szCs w:val="20"/>
          <w:lang w:eastAsia="pl-PL"/>
        </w:rPr>
        <w:t>ZP.261.2</w:t>
      </w:r>
      <w:r w:rsidR="00FB3909" w:rsidRPr="00FB3909">
        <w:rPr>
          <w:rFonts w:ascii="Calibri" w:eastAsia="Times New Roman" w:hAnsi="Calibri" w:cs="Times New Roman"/>
          <w:b/>
          <w:sz w:val="20"/>
          <w:szCs w:val="20"/>
          <w:lang w:eastAsia="pl-PL"/>
        </w:rPr>
        <w:t>9</w:t>
      </w:r>
      <w:r w:rsidRPr="00FB3909">
        <w:rPr>
          <w:rFonts w:ascii="Calibri" w:eastAsia="Times New Roman" w:hAnsi="Calibri" w:cs="Times New Roman"/>
          <w:b/>
          <w:sz w:val="20"/>
          <w:szCs w:val="20"/>
          <w:lang w:eastAsia="pl-PL"/>
        </w:rPr>
        <w:t>.2020.ZP3.</w:t>
      </w:r>
    </w:p>
    <w:p w14:paraId="6E6CCBCD" w14:textId="22AE986F" w:rsidR="006E11E9" w:rsidRPr="00135F4F" w:rsidRDefault="006E11E9" w:rsidP="008B3287">
      <w:pPr>
        <w:spacing w:after="0" w:line="240" w:lineRule="auto"/>
        <w:jc w:val="both"/>
        <w:rPr>
          <w:i/>
          <w:sz w:val="16"/>
          <w:szCs w:val="16"/>
        </w:rPr>
      </w:pPr>
    </w:p>
    <w:p w14:paraId="4F7C2636" w14:textId="77777777" w:rsidR="005D6741" w:rsidRPr="00135F4F" w:rsidRDefault="005D6741" w:rsidP="005D6741">
      <w:pPr>
        <w:spacing w:after="0" w:line="240" w:lineRule="auto"/>
        <w:jc w:val="both"/>
        <w:rPr>
          <w:rFonts w:ascii="Calibri" w:eastAsia="Times New Roman" w:hAnsi="Calibri" w:cs="Times New Roman"/>
          <w:b/>
          <w:sz w:val="20"/>
          <w:szCs w:val="20"/>
          <w:lang w:eastAsia="pl-PL"/>
        </w:rPr>
      </w:pPr>
    </w:p>
    <w:p w14:paraId="68D2C48D" w14:textId="77777777" w:rsidR="001E2603" w:rsidRPr="00135F4F" w:rsidRDefault="001E2603" w:rsidP="00540B08">
      <w:pPr>
        <w:suppressAutoHyphens/>
        <w:spacing w:after="0" w:line="240" w:lineRule="auto"/>
        <w:rPr>
          <w:rFonts w:ascii="Calibri" w:eastAsia="Times New Roman" w:hAnsi="Calibri" w:cs="Times New Roman"/>
          <w:b/>
          <w:sz w:val="20"/>
          <w:szCs w:val="20"/>
          <w:lang w:eastAsia="pl-PL"/>
        </w:rPr>
      </w:pPr>
      <w:r w:rsidRPr="00135F4F">
        <w:rPr>
          <w:rFonts w:ascii="Calibri" w:eastAsia="Times New Roman" w:hAnsi="Calibri" w:cs="Times New Roman"/>
          <w:b/>
          <w:sz w:val="20"/>
          <w:szCs w:val="20"/>
          <w:lang w:eastAsia="pl-PL"/>
        </w:rPr>
        <w:t xml:space="preserve">Nazwa i adres Zamawiającego: </w:t>
      </w:r>
    </w:p>
    <w:p w14:paraId="78CB3461"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b/>
          <w:sz w:val="20"/>
          <w:szCs w:val="20"/>
          <w:lang w:eastAsia="pl-PL"/>
        </w:rPr>
        <w:t>Zarząd Infrastruktury Miejskiej w Słupsku,</w:t>
      </w:r>
    </w:p>
    <w:p w14:paraId="26A5614E"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xml:space="preserve">który  działa w imieniu i na rzecz Miasta Słupsk, </w:t>
      </w:r>
    </w:p>
    <w:p w14:paraId="3192AEC0"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Plac Zwycięstwa 3, 76-200 Słupsk</w:t>
      </w:r>
    </w:p>
    <w:p w14:paraId="6346C52E"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b/>
          <w:sz w:val="20"/>
          <w:szCs w:val="20"/>
          <w:lang w:eastAsia="pl-PL"/>
        </w:rPr>
        <w:t>Adres Zamawiającego: 76-200 Słupsk, ul. Przemysłowa 73</w:t>
      </w:r>
    </w:p>
    <w:p w14:paraId="2D074FDA"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Numer telefonu: +48 59 841 00 91</w:t>
      </w:r>
    </w:p>
    <w:p w14:paraId="0C8F2561"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val="en-US" w:eastAsia="pl-PL"/>
        </w:rPr>
        <w:t xml:space="preserve">Adres  e-mail: </w:t>
      </w:r>
      <w:hyperlink r:id="rId41" w:history="1">
        <w:r w:rsidRPr="00135F4F">
          <w:rPr>
            <w:rStyle w:val="Hipercze"/>
            <w:rFonts w:ascii="Calibri" w:eastAsia="Times New Roman" w:hAnsi="Calibri" w:cs="Times New Roman"/>
            <w:sz w:val="20"/>
            <w:szCs w:val="20"/>
            <w:lang w:val="en-US" w:eastAsia="pl-PL"/>
          </w:rPr>
          <w:t>zamowienia@zimslupsk.com</w:t>
        </w:r>
      </w:hyperlink>
      <w:r w:rsidRPr="00135F4F">
        <w:rPr>
          <w:rFonts w:ascii="Calibri" w:eastAsia="Times New Roman" w:hAnsi="Calibri" w:cs="Times New Roman"/>
          <w:sz w:val="20"/>
          <w:szCs w:val="20"/>
          <w:lang w:val="en-US" w:eastAsia="pl-PL"/>
        </w:rPr>
        <w:t xml:space="preserve"> </w:t>
      </w:r>
    </w:p>
    <w:p w14:paraId="6A99C324" w14:textId="77777777" w:rsidR="001E2603"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xml:space="preserve">Adres strony internetowej: </w:t>
      </w:r>
      <w:hyperlink r:id="rId42" w:history="1">
        <w:r w:rsidRPr="00135F4F">
          <w:rPr>
            <w:rStyle w:val="Hipercze"/>
            <w:rFonts w:ascii="Calibri" w:eastAsia="Times New Roman" w:hAnsi="Calibri" w:cs="Times New Roman"/>
            <w:sz w:val="20"/>
            <w:szCs w:val="20"/>
            <w:lang w:eastAsia="pl-PL"/>
          </w:rPr>
          <w:t>http://www.zimslupsk.com</w:t>
        </w:r>
      </w:hyperlink>
      <w:r w:rsidR="008A4815" w:rsidRPr="00135F4F">
        <w:rPr>
          <w:rFonts w:ascii="Calibri" w:eastAsia="Times New Roman" w:hAnsi="Calibri" w:cs="Times New Roman"/>
          <w:sz w:val="20"/>
          <w:szCs w:val="20"/>
          <w:lang w:eastAsia="pl-PL"/>
        </w:rPr>
        <w:t xml:space="preserve"> </w:t>
      </w:r>
    </w:p>
    <w:p w14:paraId="2F9240F2" w14:textId="77777777" w:rsidR="00BF095E" w:rsidRPr="00135F4F" w:rsidRDefault="00BF095E" w:rsidP="00BF095E">
      <w:pPr>
        <w:spacing w:after="0" w:line="300" w:lineRule="exact"/>
        <w:jc w:val="both"/>
        <w:rPr>
          <w:rFonts w:ascii="Calibri" w:eastAsia="Calibri" w:hAnsi="Calibri" w:cs="Times New Roman"/>
          <w:color w:val="0000FF" w:themeColor="hyperlink"/>
          <w:sz w:val="20"/>
          <w:szCs w:val="20"/>
          <w:u w:val="single"/>
        </w:rPr>
      </w:pPr>
      <w:r w:rsidRPr="00135F4F">
        <w:rPr>
          <w:rFonts w:ascii="Calibri" w:eastAsia="Calibri" w:hAnsi="Calibri" w:cs="Calibri"/>
          <w:sz w:val="20"/>
          <w:szCs w:val="20"/>
        </w:rPr>
        <w:t>Platforma zakupowa</w:t>
      </w:r>
      <w:r w:rsidRPr="00135F4F">
        <w:rPr>
          <w:rFonts w:ascii="Calibri" w:eastAsia="Calibri" w:hAnsi="Calibri" w:cs="Calibri"/>
          <w:sz w:val="20"/>
          <w:szCs w:val="20"/>
          <w:u w:val="single"/>
        </w:rPr>
        <w:t xml:space="preserve"> </w:t>
      </w:r>
      <w:hyperlink r:id="rId43" w:history="1">
        <w:r w:rsidRPr="00135F4F">
          <w:rPr>
            <w:rFonts w:ascii="Calibri" w:eastAsia="Calibri" w:hAnsi="Calibri" w:cs="Calibri"/>
            <w:color w:val="0000FF"/>
            <w:sz w:val="20"/>
            <w:szCs w:val="20"/>
            <w:u w:val="single"/>
          </w:rPr>
          <w:t>https://platformazakupowa.pl/pn/zimslupsk</w:t>
        </w:r>
      </w:hyperlink>
    </w:p>
    <w:p w14:paraId="27E0322B" w14:textId="77777777" w:rsidR="00483E65" w:rsidRPr="00135F4F" w:rsidRDefault="00483E65" w:rsidP="00540B08">
      <w:pPr>
        <w:suppressAutoHyphens/>
        <w:spacing w:after="0" w:line="240" w:lineRule="auto"/>
        <w:rPr>
          <w:rFonts w:ascii="Calibri" w:eastAsia="Times New Roman" w:hAnsi="Calibri" w:cs="Times New Roman"/>
          <w:sz w:val="20"/>
          <w:szCs w:val="20"/>
          <w:lang w:eastAsia="pl-PL"/>
        </w:rPr>
      </w:pPr>
    </w:p>
    <w:p w14:paraId="5EF15949" w14:textId="77777777" w:rsidR="001E2603" w:rsidRPr="00135F4F" w:rsidRDefault="00281BB3" w:rsidP="00540B08">
      <w:pPr>
        <w:suppressAutoHyphens/>
        <w:spacing w:after="0" w:line="240" w:lineRule="auto"/>
        <w:rPr>
          <w:rFonts w:ascii="Calibri" w:eastAsia="Times New Roman" w:hAnsi="Calibri" w:cs="Times New Roman"/>
          <w:b/>
          <w:sz w:val="20"/>
          <w:szCs w:val="20"/>
          <w:lang w:eastAsia="pl-PL"/>
        </w:rPr>
      </w:pPr>
      <w:r w:rsidRPr="00135F4F">
        <w:rPr>
          <w:rFonts w:ascii="Calibri" w:eastAsia="Times New Roman" w:hAnsi="Calibri" w:cs="Times New Roman"/>
          <w:b/>
          <w:sz w:val="20"/>
          <w:szCs w:val="20"/>
          <w:lang w:eastAsia="pl-PL"/>
        </w:rPr>
        <w:t>Dane dotyczące Wykonawcy:</w:t>
      </w:r>
    </w:p>
    <w:p w14:paraId="6BFB322A"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Nazwa firmy:…………………………………………...……..………………………………….………</w:t>
      </w:r>
    </w:p>
    <w:p w14:paraId="1EC05DA3"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Siedziba firmy:……………………………………………………..…………………………………….</w:t>
      </w:r>
      <w:r w:rsidR="00CF7CB0" w:rsidRPr="00135F4F">
        <w:rPr>
          <w:rFonts w:ascii="Calibri" w:eastAsia="Times New Roman" w:hAnsi="Calibri" w:cs="Times New Roman"/>
          <w:sz w:val="20"/>
          <w:szCs w:val="20"/>
          <w:lang w:eastAsia="pl-PL"/>
        </w:rPr>
        <w:t>.</w:t>
      </w:r>
    </w:p>
    <w:p w14:paraId="54D4EABD"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Nr telefonu:……………………………………….………………………………………….……….</w:t>
      </w:r>
    </w:p>
    <w:p w14:paraId="073E3B2A"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e-mail: :…………………………………….……………………………………………………..………</w:t>
      </w:r>
      <w:r w:rsidR="00CF7CB0" w:rsidRPr="00135F4F">
        <w:rPr>
          <w:rFonts w:ascii="Calibri" w:eastAsia="Times New Roman" w:hAnsi="Calibri" w:cs="Times New Roman"/>
          <w:sz w:val="20"/>
          <w:szCs w:val="20"/>
          <w:lang w:eastAsia="pl-PL"/>
        </w:rPr>
        <w:t>….</w:t>
      </w:r>
    </w:p>
    <w:p w14:paraId="79708050"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NIP:……………………………………………………….………………………………………………</w:t>
      </w:r>
      <w:r w:rsidR="00CF7CB0" w:rsidRPr="00135F4F">
        <w:rPr>
          <w:rFonts w:ascii="Calibri" w:eastAsia="Times New Roman" w:hAnsi="Calibri" w:cs="Times New Roman"/>
          <w:sz w:val="20"/>
          <w:szCs w:val="20"/>
          <w:lang w:eastAsia="pl-PL"/>
        </w:rPr>
        <w:t>…….</w:t>
      </w:r>
    </w:p>
    <w:p w14:paraId="6BF776E5" w14:textId="77777777" w:rsidR="001E2603" w:rsidRPr="00135F4F" w:rsidRDefault="001E2603" w:rsidP="00540B08">
      <w:pPr>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REGON:…………………………………………………….….…………………………………………</w:t>
      </w:r>
      <w:r w:rsidR="00CF7CB0" w:rsidRPr="00135F4F">
        <w:rPr>
          <w:rFonts w:ascii="Calibri" w:eastAsia="Times New Roman" w:hAnsi="Calibri" w:cs="Times New Roman"/>
          <w:sz w:val="20"/>
          <w:szCs w:val="20"/>
          <w:lang w:eastAsia="pl-PL"/>
        </w:rPr>
        <w:t>…..</w:t>
      </w:r>
    </w:p>
    <w:p w14:paraId="0F991685" w14:textId="77777777" w:rsidR="001E2603" w:rsidRPr="00135F4F" w:rsidRDefault="001E2603" w:rsidP="00540B08">
      <w:pPr>
        <w:suppressAutoHyphens/>
        <w:spacing w:after="0" w:line="240" w:lineRule="auto"/>
        <w:jc w:val="both"/>
        <w:rPr>
          <w:rFonts w:ascii="Calibri" w:eastAsia="Times New Roman" w:hAnsi="Calibri" w:cs="Times New Roman"/>
          <w:lang w:eastAsia="pl-PL"/>
        </w:rPr>
      </w:pPr>
    </w:p>
    <w:p w14:paraId="7F01B25F" w14:textId="77777777" w:rsidR="001E2603" w:rsidRPr="00135F4F" w:rsidRDefault="001E2603" w:rsidP="00540B08">
      <w:pPr>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Uczestnicząc w niniejszym postępowaniu o udzielenie zamówienia publicznego oświadczam, że</w:t>
      </w:r>
      <w:r w:rsidRPr="00135F4F">
        <w:rPr>
          <w:rFonts w:ascii="Calibri" w:eastAsia="Times New Roman" w:hAnsi="Calibri" w:cs="Times New Roman"/>
          <w:sz w:val="20"/>
          <w:szCs w:val="20"/>
          <w:vertAlign w:val="superscript"/>
          <w:lang w:eastAsia="pl-PL"/>
        </w:rPr>
        <w:footnoteReference w:id="8"/>
      </w:r>
      <w:r w:rsidR="00281BB3" w:rsidRPr="00135F4F">
        <w:rPr>
          <w:rFonts w:ascii="Calibri" w:eastAsia="Times New Roman" w:hAnsi="Calibri" w:cs="Times New Roman"/>
          <w:sz w:val="20"/>
          <w:szCs w:val="20"/>
          <w:lang w:eastAsia="pl-PL"/>
        </w:rPr>
        <w:t>:</w:t>
      </w:r>
    </w:p>
    <w:p w14:paraId="7F24E057" w14:textId="63F48CE3" w:rsidR="001E2603" w:rsidRPr="00135F4F" w:rsidRDefault="001E2603" w:rsidP="00513F92">
      <w:pPr>
        <w:numPr>
          <w:ilvl w:val="0"/>
          <w:numId w:val="15"/>
        </w:numPr>
        <w:tabs>
          <w:tab w:val="left" w:pos="709"/>
        </w:tabs>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xml:space="preserve">należę do </w:t>
      </w:r>
      <w:r w:rsidR="00D8691E" w:rsidRPr="00135F4F">
        <w:rPr>
          <w:rFonts w:ascii="Calibri" w:eastAsia="Times New Roman" w:hAnsi="Calibri" w:cs="Times New Roman"/>
          <w:sz w:val="20"/>
          <w:szCs w:val="20"/>
          <w:lang w:eastAsia="pl-PL"/>
        </w:rPr>
        <w:t xml:space="preserve">tej samej </w:t>
      </w:r>
      <w:r w:rsidRPr="00135F4F">
        <w:rPr>
          <w:rFonts w:ascii="Calibri" w:eastAsia="Times New Roman" w:hAnsi="Calibri" w:cs="Times New Roman"/>
          <w:sz w:val="20"/>
          <w:szCs w:val="20"/>
          <w:lang w:eastAsia="pl-PL"/>
        </w:rPr>
        <w:t>grupy kapitałowej w rozumieniu ustawy z dnia 16 lutego 2007 r. o ochronie konkurencji i</w:t>
      </w:r>
      <w:r w:rsidR="002302C5" w:rsidRPr="00135F4F">
        <w:rPr>
          <w:rFonts w:ascii="Calibri" w:eastAsia="Times New Roman" w:hAnsi="Calibri" w:cs="Times New Roman"/>
          <w:sz w:val="20"/>
          <w:szCs w:val="20"/>
          <w:lang w:eastAsia="pl-PL"/>
        </w:rPr>
        <w:t> </w:t>
      </w:r>
      <w:r w:rsidRPr="00135F4F">
        <w:rPr>
          <w:rFonts w:ascii="Calibri" w:eastAsia="Times New Roman" w:hAnsi="Calibri" w:cs="Times New Roman"/>
          <w:sz w:val="20"/>
          <w:szCs w:val="20"/>
          <w:lang w:eastAsia="pl-PL"/>
        </w:rPr>
        <w:t xml:space="preserve">konsumentów (Dz. U. </w:t>
      </w:r>
      <w:r w:rsidR="007A7BF0" w:rsidRPr="00135F4F">
        <w:rPr>
          <w:rFonts w:ascii="Calibri" w:eastAsia="Times New Roman" w:hAnsi="Calibri" w:cs="Times New Roman"/>
          <w:sz w:val="20"/>
          <w:szCs w:val="20"/>
          <w:lang w:eastAsia="pl-PL"/>
        </w:rPr>
        <w:t>z 201</w:t>
      </w:r>
      <w:r w:rsidR="00023DAA" w:rsidRPr="00135F4F">
        <w:rPr>
          <w:rFonts w:ascii="Calibri" w:eastAsia="Times New Roman" w:hAnsi="Calibri" w:cs="Times New Roman"/>
          <w:sz w:val="20"/>
          <w:szCs w:val="20"/>
          <w:lang w:eastAsia="pl-PL"/>
        </w:rPr>
        <w:t>9</w:t>
      </w:r>
      <w:r w:rsidR="007A7BF0" w:rsidRPr="00135F4F">
        <w:rPr>
          <w:rFonts w:ascii="Calibri" w:eastAsia="Times New Roman" w:hAnsi="Calibri" w:cs="Times New Roman"/>
          <w:sz w:val="20"/>
          <w:szCs w:val="20"/>
          <w:lang w:eastAsia="pl-PL"/>
        </w:rPr>
        <w:t xml:space="preserve"> r. </w:t>
      </w:r>
      <w:r w:rsidRPr="00135F4F">
        <w:rPr>
          <w:rFonts w:ascii="Calibri" w:eastAsia="Times New Roman" w:hAnsi="Calibri" w:cs="Times New Roman"/>
          <w:sz w:val="20"/>
          <w:szCs w:val="20"/>
          <w:lang w:eastAsia="pl-PL"/>
        </w:rPr>
        <w:t xml:space="preserve">poz. </w:t>
      </w:r>
      <w:r w:rsidR="00023DAA" w:rsidRPr="00135F4F">
        <w:rPr>
          <w:rFonts w:ascii="Calibri" w:eastAsia="Times New Roman" w:hAnsi="Calibri" w:cs="Times New Roman"/>
          <w:sz w:val="20"/>
          <w:szCs w:val="20"/>
          <w:lang w:eastAsia="pl-PL"/>
        </w:rPr>
        <w:t>369</w:t>
      </w:r>
      <w:r w:rsidR="007A7BF0" w:rsidRPr="00135F4F">
        <w:rPr>
          <w:rFonts w:ascii="Calibri" w:eastAsia="Times New Roman" w:hAnsi="Calibri" w:cs="Times New Roman"/>
          <w:sz w:val="20"/>
          <w:szCs w:val="20"/>
          <w:lang w:eastAsia="pl-PL"/>
        </w:rPr>
        <w:t>)</w:t>
      </w:r>
      <w:r w:rsidR="00DB1CF6" w:rsidRPr="00135F4F">
        <w:rPr>
          <w:rFonts w:ascii="Calibri" w:eastAsia="Times New Roman" w:hAnsi="Calibri" w:cs="Times New Roman"/>
          <w:sz w:val="20"/>
          <w:szCs w:val="20"/>
          <w:lang w:eastAsia="pl-PL"/>
        </w:rPr>
        <w:t xml:space="preserve"> z innymi Wykonawcami, którzy złożyli odrębne oferty w niniejszym postępowaniu.</w:t>
      </w:r>
    </w:p>
    <w:p w14:paraId="44BF774B" w14:textId="69EDA301" w:rsidR="001E2603" w:rsidRPr="00135F4F" w:rsidRDefault="008A4815" w:rsidP="00513F92">
      <w:pPr>
        <w:numPr>
          <w:ilvl w:val="0"/>
          <w:numId w:val="15"/>
        </w:numPr>
        <w:tabs>
          <w:tab w:val="left" w:pos="709"/>
        </w:tabs>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w:t>
      </w:r>
      <w:r w:rsidR="007A7BF0" w:rsidRPr="00135F4F">
        <w:rPr>
          <w:rFonts w:ascii="Calibri" w:eastAsia="Times New Roman" w:hAnsi="Calibri" w:cs="Times New Roman"/>
          <w:sz w:val="20"/>
          <w:szCs w:val="20"/>
          <w:lang w:eastAsia="pl-PL"/>
        </w:rPr>
        <w:t xml:space="preserve">ie </w:t>
      </w:r>
      <w:r w:rsidR="001E2603" w:rsidRPr="00135F4F">
        <w:rPr>
          <w:rFonts w:ascii="Calibri" w:eastAsia="Times New Roman" w:hAnsi="Calibri" w:cs="Times New Roman"/>
          <w:sz w:val="20"/>
          <w:szCs w:val="20"/>
          <w:lang w:eastAsia="pl-PL"/>
        </w:rPr>
        <w:t xml:space="preserve">należę do </w:t>
      </w:r>
      <w:r w:rsidRPr="00135F4F">
        <w:rPr>
          <w:rFonts w:ascii="Calibri" w:eastAsia="Times New Roman" w:hAnsi="Calibri" w:cs="Times New Roman"/>
          <w:sz w:val="20"/>
          <w:szCs w:val="20"/>
          <w:lang w:eastAsia="pl-PL"/>
        </w:rPr>
        <w:t>tej samej</w:t>
      </w:r>
      <w:r w:rsidR="001E2603" w:rsidRPr="00135F4F">
        <w:rPr>
          <w:rFonts w:ascii="Calibri" w:eastAsia="Times New Roman" w:hAnsi="Calibri" w:cs="Times New Roman"/>
          <w:sz w:val="20"/>
          <w:szCs w:val="20"/>
          <w:lang w:eastAsia="pl-PL"/>
        </w:rPr>
        <w:t xml:space="preserve"> grupy kapitałowej</w:t>
      </w:r>
      <w:r w:rsidR="00DB1CF6" w:rsidRPr="00135F4F">
        <w:rPr>
          <w:rFonts w:ascii="Calibri" w:eastAsia="Times New Roman" w:hAnsi="Calibri" w:cs="Times New Roman"/>
          <w:sz w:val="24"/>
          <w:szCs w:val="24"/>
          <w:lang w:eastAsia="pl-PL"/>
        </w:rPr>
        <w:t xml:space="preserve"> </w:t>
      </w:r>
      <w:r w:rsidR="00DB1CF6" w:rsidRPr="00135F4F">
        <w:rPr>
          <w:rFonts w:ascii="Calibri" w:eastAsia="Times New Roman" w:hAnsi="Calibri" w:cs="Times New Roman"/>
          <w:sz w:val="20"/>
          <w:szCs w:val="20"/>
          <w:lang w:eastAsia="pl-PL"/>
        </w:rPr>
        <w:t>z innymi Wykonawcami, którzy złożyli odrębne oferty w niniejszym postępowaniu</w:t>
      </w:r>
      <w:r w:rsidR="001E2603" w:rsidRPr="00135F4F">
        <w:rPr>
          <w:rFonts w:ascii="Calibri" w:eastAsia="Times New Roman" w:hAnsi="Calibri" w:cs="Times New Roman"/>
          <w:sz w:val="20"/>
          <w:szCs w:val="20"/>
          <w:lang w:eastAsia="pl-PL"/>
        </w:rPr>
        <w:t>.</w:t>
      </w:r>
    </w:p>
    <w:p w14:paraId="005064AC" w14:textId="77777777" w:rsidR="001E2603" w:rsidRPr="00135F4F" w:rsidRDefault="001E2603" w:rsidP="00540B08">
      <w:pPr>
        <w:suppressAutoHyphens/>
        <w:spacing w:after="0" w:line="240" w:lineRule="auto"/>
        <w:rPr>
          <w:rFonts w:ascii="Calibri" w:eastAsia="Times New Roman" w:hAnsi="Calibri" w:cs="Times New Roman"/>
          <w:sz w:val="20"/>
          <w:szCs w:val="20"/>
          <w:lang w:eastAsia="pl-PL"/>
        </w:rPr>
      </w:pPr>
    </w:p>
    <w:p w14:paraId="2732C798" w14:textId="32B37EC4" w:rsidR="001E2603" w:rsidRPr="00135F4F" w:rsidRDefault="001A6129" w:rsidP="00540B08">
      <w:pPr>
        <w:suppressAutoHyphens/>
        <w:spacing w:after="0" w:line="240" w:lineRule="auto"/>
        <w:rPr>
          <w:rFonts w:ascii="Calibri" w:eastAsia="Times New Roman" w:hAnsi="Calibri" w:cs="Times New Roman"/>
          <w:b/>
          <w:sz w:val="20"/>
          <w:szCs w:val="20"/>
          <w:lang w:eastAsia="pl-PL"/>
        </w:rPr>
      </w:pPr>
      <w:r w:rsidRPr="00135F4F">
        <w:rPr>
          <w:rFonts w:ascii="Calibri" w:eastAsia="Times New Roman" w:hAnsi="Calibri" w:cs="Times New Roman"/>
          <w:b/>
          <w:sz w:val="20"/>
          <w:szCs w:val="20"/>
          <w:lang w:eastAsia="pl-PL"/>
        </w:rPr>
        <w:t>Wraz ze złożeniem oświadczenia, Wykonawca może przedstawić dowody, że powiązania z innym wykona</w:t>
      </w:r>
      <w:r w:rsidR="008873F2" w:rsidRPr="00135F4F">
        <w:rPr>
          <w:rFonts w:ascii="Calibri" w:eastAsia="Times New Roman" w:hAnsi="Calibri" w:cs="Times New Roman"/>
          <w:b/>
          <w:sz w:val="20"/>
          <w:szCs w:val="20"/>
          <w:lang w:eastAsia="pl-PL"/>
        </w:rPr>
        <w:t>w</w:t>
      </w:r>
      <w:r w:rsidRPr="00135F4F">
        <w:rPr>
          <w:rFonts w:ascii="Calibri" w:eastAsia="Times New Roman" w:hAnsi="Calibri" w:cs="Times New Roman"/>
          <w:b/>
          <w:sz w:val="20"/>
          <w:szCs w:val="20"/>
          <w:lang w:eastAsia="pl-PL"/>
        </w:rPr>
        <w:t>cą nie prowadzą do zakłócenia konkurencji w postępowaniu o udzielenie zamówienia.</w:t>
      </w:r>
    </w:p>
    <w:p w14:paraId="2B130124" w14:textId="131F970D" w:rsidR="00063818" w:rsidRPr="00135F4F" w:rsidRDefault="00063818" w:rsidP="00540B08">
      <w:pPr>
        <w:suppressAutoHyphens/>
        <w:spacing w:after="0" w:line="240" w:lineRule="auto"/>
        <w:rPr>
          <w:rFonts w:ascii="Calibri" w:eastAsia="Times New Roman" w:hAnsi="Calibri" w:cs="Times New Roman"/>
          <w:b/>
          <w:sz w:val="20"/>
          <w:szCs w:val="20"/>
          <w:lang w:eastAsia="pl-PL"/>
        </w:rPr>
      </w:pPr>
    </w:p>
    <w:p w14:paraId="3DF28073" w14:textId="77777777" w:rsidR="00063818" w:rsidRPr="00135F4F" w:rsidRDefault="00063818" w:rsidP="00540B08">
      <w:pPr>
        <w:suppressAutoHyphens/>
        <w:spacing w:after="0" w:line="240" w:lineRule="auto"/>
        <w:rPr>
          <w:rFonts w:ascii="Calibri" w:eastAsia="Times New Roman" w:hAnsi="Calibri" w:cs="Times New Roman"/>
          <w:b/>
          <w:sz w:val="20"/>
          <w:szCs w:val="20"/>
          <w:lang w:eastAsia="pl-PL"/>
        </w:rPr>
      </w:pPr>
    </w:p>
    <w:p w14:paraId="621FD308" w14:textId="77777777" w:rsidR="001A6129" w:rsidRPr="00135F4F" w:rsidRDefault="001A6129" w:rsidP="00540B08">
      <w:pPr>
        <w:suppressAutoHyphens/>
        <w:spacing w:after="0" w:line="240" w:lineRule="auto"/>
        <w:rPr>
          <w:rFonts w:ascii="Calibri" w:eastAsia="Times New Roman" w:hAnsi="Calibri" w:cs="Times New Roman"/>
          <w:b/>
          <w:sz w:val="20"/>
          <w:szCs w:val="20"/>
          <w:lang w:eastAsia="pl-PL"/>
        </w:rPr>
      </w:pPr>
    </w:p>
    <w:p w14:paraId="79EFC6B3" w14:textId="77777777" w:rsidR="001E2603" w:rsidRPr="00135F4F" w:rsidRDefault="001E2603"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w:t>
      </w:r>
    </w:p>
    <w:p w14:paraId="7EA6B756" w14:textId="77777777" w:rsidR="001E2603" w:rsidRPr="00135F4F" w:rsidRDefault="001E2603" w:rsidP="00540B08">
      <w:pPr>
        <w:suppressAutoHyphens/>
        <w:spacing w:after="0" w:line="240" w:lineRule="auto"/>
        <w:ind w:left="4395" w:hanging="4395"/>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5CD45740" w14:textId="77777777" w:rsidR="001E2603" w:rsidRPr="00135F4F" w:rsidRDefault="001E2603" w:rsidP="00540B08">
      <w:pPr>
        <w:suppressAutoHyphens/>
        <w:spacing w:after="0" w:line="240" w:lineRule="auto"/>
        <w:rPr>
          <w:rFonts w:ascii="Calibri" w:eastAsia="Times New Roman" w:hAnsi="Calibri" w:cs="Times New Roman"/>
          <w:sz w:val="20"/>
          <w:szCs w:val="20"/>
          <w:lang w:eastAsia="pl-PL"/>
        </w:rPr>
      </w:pPr>
    </w:p>
    <w:p w14:paraId="59241993" w14:textId="5C2E5B92" w:rsidR="00F67F87" w:rsidRDefault="001E2603" w:rsidP="00540B08">
      <w:pPr>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Miejscowość …………</w:t>
      </w:r>
      <w:r w:rsidR="00063818" w:rsidRPr="00135F4F">
        <w:rPr>
          <w:rFonts w:ascii="Calibri" w:eastAsia="Times New Roman" w:hAnsi="Calibri" w:cs="Times New Roman"/>
          <w:sz w:val="20"/>
          <w:szCs w:val="20"/>
          <w:lang w:eastAsia="pl-PL"/>
        </w:rPr>
        <w:t>……..</w:t>
      </w:r>
      <w:r w:rsidRPr="00135F4F">
        <w:rPr>
          <w:rFonts w:ascii="Calibri" w:eastAsia="Times New Roman" w:hAnsi="Calibri" w:cs="Times New Roman"/>
          <w:sz w:val="20"/>
          <w:szCs w:val="20"/>
          <w:lang w:eastAsia="pl-PL"/>
        </w:rPr>
        <w:t>………data………</w:t>
      </w:r>
      <w:r w:rsidR="00063818" w:rsidRPr="00135F4F">
        <w:rPr>
          <w:rFonts w:ascii="Calibri" w:eastAsia="Times New Roman" w:hAnsi="Calibri" w:cs="Times New Roman"/>
          <w:sz w:val="20"/>
          <w:szCs w:val="20"/>
          <w:lang w:eastAsia="pl-PL"/>
        </w:rPr>
        <w:t>………….</w:t>
      </w:r>
      <w:r w:rsidRPr="00135F4F">
        <w:rPr>
          <w:rFonts w:ascii="Calibri" w:eastAsia="Times New Roman" w:hAnsi="Calibri" w:cs="Times New Roman"/>
          <w:sz w:val="20"/>
          <w:szCs w:val="20"/>
          <w:lang w:eastAsia="pl-PL"/>
        </w:rPr>
        <w:t>…………</w:t>
      </w:r>
    </w:p>
    <w:p w14:paraId="797BCE5F" w14:textId="1DA906A7" w:rsidR="00AF349A" w:rsidRDefault="00AF349A">
      <w:pPr>
        <w:rPr>
          <w:rFonts w:ascii="Calibri" w:eastAsia="Times New Roman" w:hAnsi="Calibri" w:cs="Times New Roman"/>
          <w:sz w:val="20"/>
          <w:szCs w:val="20"/>
          <w:lang w:eastAsia="pl-PL"/>
        </w:rPr>
      </w:pPr>
      <w:r>
        <w:rPr>
          <w:rFonts w:ascii="Calibri" w:eastAsia="Times New Roman" w:hAnsi="Calibri" w:cs="Times New Roman"/>
          <w:sz w:val="20"/>
          <w:szCs w:val="20"/>
          <w:lang w:eastAsia="pl-PL"/>
        </w:rPr>
        <w:br w:type="page"/>
      </w:r>
    </w:p>
    <w:p w14:paraId="6D59802E" w14:textId="6E2713FA" w:rsidR="00A40F19" w:rsidRPr="00135F4F" w:rsidRDefault="00A40F19" w:rsidP="00C61B54">
      <w:pPr>
        <w:jc w:val="both"/>
        <w:sectPr w:rsidR="00A40F19" w:rsidRPr="00135F4F" w:rsidSect="00B421B1">
          <w:pgSz w:w="11906" w:h="16838"/>
          <w:pgMar w:top="993" w:right="1080" w:bottom="1440" w:left="1080" w:header="426" w:footer="708" w:gutter="0"/>
          <w:cols w:space="708"/>
          <w:titlePg/>
          <w:docGrid w:linePitch="360"/>
        </w:sectPr>
      </w:pPr>
    </w:p>
    <w:p w14:paraId="03088ECB" w14:textId="0760BFA0" w:rsidR="00515B8F" w:rsidRPr="00135F4F" w:rsidRDefault="001538B4" w:rsidP="00540B08">
      <w:pPr>
        <w:suppressAutoHyphens/>
        <w:spacing w:after="0" w:line="240" w:lineRule="auto"/>
        <w:jc w:val="right"/>
        <w:rPr>
          <w:rFonts w:eastAsia="MS Mincho" w:cs="Tahoma"/>
          <w:b/>
          <w:lang w:eastAsia="pl-PL"/>
        </w:rPr>
      </w:pPr>
      <w:bookmarkStart w:id="22" w:name="_Hlk16504636"/>
      <w:bookmarkStart w:id="23" w:name="_Hlk10541195"/>
      <w:bookmarkStart w:id="24" w:name="_Hlk22297119"/>
      <w:r w:rsidRPr="00135F4F">
        <w:rPr>
          <w:rFonts w:eastAsia="MS Mincho" w:cs="Tahoma"/>
          <w:b/>
          <w:lang w:eastAsia="pl-PL"/>
        </w:rPr>
        <w:lastRenderedPageBreak/>
        <w:t xml:space="preserve">Załącznik nr </w:t>
      </w:r>
      <w:r w:rsidR="00AE50BD">
        <w:rPr>
          <w:rFonts w:eastAsia="MS Mincho" w:cs="Tahoma"/>
          <w:b/>
          <w:lang w:eastAsia="pl-PL"/>
        </w:rPr>
        <w:t>4</w:t>
      </w:r>
      <w:r w:rsidR="00CD4E8B" w:rsidRPr="00135F4F">
        <w:rPr>
          <w:rFonts w:eastAsia="MS Mincho" w:cs="Tahoma"/>
          <w:b/>
          <w:lang w:eastAsia="pl-PL"/>
        </w:rPr>
        <w:t xml:space="preserve"> </w:t>
      </w:r>
      <w:r w:rsidR="00802085" w:rsidRPr="00135F4F">
        <w:rPr>
          <w:rFonts w:eastAsia="MS Mincho" w:cs="Tahoma"/>
          <w:b/>
          <w:lang w:eastAsia="pl-PL"/>
        </w:rPr>
        <w:t>do SIWZ</w:t>
      </w:r>
    </w:p>
    <w:bookmarkEnd w:id="22"/>
    <w:p w14:paraId="7A5AAC74" w14:textId="77777777" w:rsidR="00041379" w:rsidRPr="00135F4F" w:rsidRDefault="00041379" w:rsidP="00540B08">
      <w:pPr>
        <w:suppressAutoHyphens/>
        <w:spacing w:after="0" w:line="240" w:lineRule="auto"/>
        <w:jc w:val="center"/>
        <w:rPr>
          <w:rFonts w:eastAsia="MS Mincho" w:cs="Tahoma"/>
          <w:b/>
          <w:lang w:eastAsia="pl-PL"/>
        </w:rPr>
      </w:pPr>
    </w:p>
    <w:p w14:paraId="0396CC84" w14:textId="77777777" w:rsidR="00515B8F" w:rsidRPr="003F0910" w:rsidRDefault="00515B8F" w:rsidP="00540B08">
      <w:pPr>
        <w:suppressAutoHyphens/>
        <w:spacing w:after="0" w:line="240" w:lineRule="auto"/>
        <w:jc w:val="center"/>
        <w:rPr>
          <w:rFonts w:eastAsia="MS Mincho" w:cs="Tahoma"/>
          <w:b/>
          <w:lang w:eastAsia="pl-PL"/>
        </w:rPr>
      </w:pPr>
      <w:r w:rsidRPr="003F0910">
        <w:rPr>
          <w:rFonts w:eastAsia="MS Mincho" w:cs="Tahoma"/>
          <w:b/>
          <w:lang w:eastAsia="pl-PL"/>
        </w:rPr>
        <w:t>U M O W A  nr ..../.... (wzór)</w:t>
      </w:r>
    </w:p>
    <w:p w14:paraId="4B309D6C" w14:textId="77777777" w:rsidR="00515B8F" w:rsidRPr="003F0910" w:rsidRDefault="00515B8F" w:rsidP="00540B08">
      <w:pPr>
        <w:suppressAutoHyphens/>
        <w:spacing w:after="0" w:line="240" w:lineRule="auto"/>
        <w:jc w:val="both"/>
        <w:rPr>
          <w:rFonts w:eastAsia="Times New Roman" w:cs="Times New Roman"/>
          <w:lang w:eastAsia="pl-PL"/>
        </w:rPr>
      </w:pPr>
    </w:p>
    <w:p w14:paraId="23141E4A" w14:textId="77777777" w:rsidR="00515B8F" w:rsidRPr="003F0910" w:rsidRDefault="00515B8F" w:rsidP="00540B08">
      <w:p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zawarta w dniu .................r., w </w:t>
      </w:r>
      <w:r w:rsidR="00BD494C" w:rsidRPr="003F0910">
        <w:rPr>
          <w:rFonts w:eastAsia="Times New Roman" w:cs="Times New Roman"/>
          <w:lang w:eastAsia="pl-PL"/>
        </w:rPr>
        <w:t>Słupsku</w:t>
      </w:r>
      <w:r w:rsidRPr="003F0910">
        <w:rPr>
          <w:rFonts w:eastAsia="Times New Roman" w:cs="Times New Roman"/>
          <w:lang w:eastAsia="pl-PL"/>
        </w:rPr>
        <w:t xml:space="preserve"> pomiędzy:</w:t>
      </w:r>
    </w:p>
    <w:p w14:paraId="55DABF7E" w14:textId="77777777" w:rsidR="00BD494C" w:rsidRPr="003F0910" w:rsidRDefault="00954C75" w:rsidP="00540B08">
      <w:pPr>
        <w:suppressAutoHyphens/>
        <w:spacing w:after="0" w:line="240" w:lineRule="auto"/>
        <w:jc w:val="both"/>
        <w:rPr>
          <w:rFonts w:eastAsia="Times New Roman" w:cs="Times New Roman"/>
          <w:bCs/>
          <w:lang w:eastAsia="pl-PL"/>
        </w:rPr>
      </w:pPr>
      <w:r w:rsidRPr="003F0910">
        <w:rPr>
          <w:rFonts w:eastAsia="Times New Roman" w:cs="Times New Roman"/>
          <w:b/>
          <w:bCs/>
          <w:lang w:eastAsia="pl-PL"/>
        </w:rPr>
        <w:t>Miastem</w:t>
      </w:r>
      <w:r w:rsidR="001340A6" w:rsidRPr="003F0910">
        <w:rPr>
          <w:rFonts w:eastAsia="Times New Roman" w:cs="Times New Roman"/>
          <w:b/>
          <w:bCs/>
          <w:lang w:eastAsia="pl-PL"/>
        </w:rPr>
        <w:t xml:space="preserve"> Słupsk</w:t>
      </w:r>
      <w:r w:rsidRPr="003F0910">
        <w:rPr>
          <w:rFonts w:eastAsia="Times New Roman" w:cs="Times New Roman"/>
          <w:b/>
          <w:bCs/>
          <w:lang w:eastAsia="pl-PL"/>
        </w:rPr>
        <w:t xml:space="preserve">, </w:t>
      </w:r>
      <w:r w:rsidRPr="003F0910">
        <w:rPr>
          <w:rFonts w:eastAsia="Times New Roman" w:cs="Times New Roman"/>
          <w:bCs/>
          <w:lang w:eastAsia="pl-PL"/>
        </w:rPr>
        <w:t>Plac Zwycięstwa 3,</w:t>
      </w:r>
      <w:r w:rsidR="001340A6" w:rsidRPr="003F0910">
        <w:rPr>
          <w:rFonts w:eastAsia="Times New Roman" w:cs="Times New Roman"/>
          <w:bCs/>
          <w:lang w:eastAsia="pl-PL"/>
        </w:rPr>
        <w:t xml:space="preserve"> 76-200 Słupsk</w:t>
      </w:r>
      <w:r w:rsidR="00BD494C" w:rsidRPr="003F0910">
        <w:rPr>
          <w:rFonts w:eastAsia="Times New Roman" w:cs="Times New Roman"/>
          <w:bCs/>
          <w:lang w:eastAsia="pl-PL"/>
        </w:rPr>
        <w:t xml:space="preserve">, </w:t>
      </w:r>
      <w:r w:rsidRPr="003F0910">
        <w:rPr>
          <w:rFonts w:eastAsia="Times New Roman" w:cs="Times New Roman"/>
          <w:bCs/>
          <w:lang w:eastAsia="pl-PL"/>
        </w:rPr>
        <w:t xml:space="preserve">w imieniu i na rzecz którego działa Zarząd Infrastruktury Miejskiej w Słupsku, 76-200 Słupsk, ul. Przemysłowa 73, </w:t>
      </w:r>
      <w:r w:rsidR="00BD494C" w:rsidRPr="003F0910">
        <w:rPr>
          <w:rFonts w:eastAsia="Times New Roman" w:cs="Times New Roman"/>
          <w:bCs/>
          <w:lang w:eastAsia="pl-PL"/>
        </w:rPr>
        <w:t>zwan</w:t>
      </w:r>
      <w:r w:rsidRPr="003F0910">
        <w:rPr>
          <w:rFonts w:eastAsia="Times New Roman" w:cs="Times New Roman"/>
          <w:bCs/>
          <w:lang w:eastAsia="pl-PL"/>
        </w:rPr>
        <w:t>ym</w:t>
      </w:r>
      <w:r w:rsidR="00BD494C" w:rsidRPr="003F0910">
        <w:rPr>
          <w:rFonts w:eastAsia="Times New Roman" w:cs="Times New Roman"/>
          <w:bCs/>
          <w:lang w:eastAsia="pl-PL"/>
        </w:rPr>
        <w:t xml:space="preserve"> dalej</w:t>
      </w:r>
      <w:r w:rsidR="00BD494C" w:rsidRPr="003F0910">
        <w:rPr>
          <w:rFonts w:eastAsia="Times New Roman" w:cs="Times New Roman"/>
          <w:b/>
          <w:bCs/>
          <w:lang w:eastAsia="pl-PL"/>
        </w:rPr>
        <w:t xml:space="preserve"> „Zamawiającym” </w:t>
      </w:r>
      <w:r w:rsidR="00BD494C" w:rsidRPr="003F0910">
        <w:rPr>
          <w:rFonts w:eastAsia="Times New Roman" w:cs="Times New Roman"/>
          <w:bCs/>
          <w:lang w:eastAsia="pl-PL"/>
        </w:rPr>
        <w:t>reprezentowan</w:t>
      </w:r>
      <w:r w:rsidRPr="003F0910">
        <w:rPr>
          <w:rFonts w:eastAsia="Times New Roman" w:cs="Times New Roman"/>
          <w:bCs/>
          <w:lang w:eastAsia="pl-PL"/>
        </w:rPr>
        <w:t>ym</w:t>
      </w:r>
      <w:r w:rsidR="00BD494C" w:rsidRPr="003F0910">
        <w:rPr>
          <w:rFonts w:eastAsia="Times New Roman" w:cs="Times New Roman"/>
          <w:bCs/>
          <w:lang w:eastAsia="pl-PL"/>
        </w:rPr>
        <w:t xml:space="preserve"> przez:</w:t>
      </w:r>
    </w:p>
    <w:p w14:paraId="16F07F06" w14:textId="77594B4A" w:rsidR="00515B8F" w:rsidRPr="003F0910" w:rsidRDefault="00515B8F" w:rsidP="00540B08">
      <w:pPr>
        <w:suppressAutoHyphens/>
        <w:spacing w:after="0" w:line="240" w:lineRule="auto"/>
        <w:jc w:val="both"/>
        <w:rPr>
          <w:rFonts w:eastAsia="Times New Roman" w:cs="Times New Roman"/>
          <w:lang w:eastAsia="pl-PL"/>
        </w:rPr>
      </w:pPr>
      <w:r w:rsidRPr="003F0910">
        <w:rPr>
          <w:rFonts w:eastAsia="Times New Roman" w:cs="Times New Roman"/>
          <w:lang w:eastAsia="pl-PL"/>
        </w:rPr>
        <w:t>….........................................................., przy kontrasygnacie</w:t>
      </w:r>
      <w:r w:rsidR="006179C9" w:rsidRPr="003F0910">
        <w:rPr>
          <w:rFonts w:eastAsia="Times New Roman" w:cs="Times New Roman"/>
          <w:lang w:eastAsia="pl-PL"/>
        </w:rPr>
        <w:t xml:space="preserve"> </w:t>
      </w:r>
      <w:r w:rsidRPr="003F0910">
        <w:rPr>
          <w:rFonts w:eastAsia="Times New Roman" w:cs="Times New Roman"/>
          <w:lang w:eastAsia="pl-PL"/>
        </w:rPr>
        <w:t>.................................................................,</w:t>
      </w:r>
    </w:p>
    <w:p w14:paraId="2345D65C" w14:textId="77777777" w:rsidR="00515B8F" w:rsidRPr="003F0910" w:rsidRDefault="00515B8F" w:rsidP="00540B08">
      <w:p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 a </w:t>
      </w:r>
    </w:p>
    <w:p w14:paraId="493D3E58" w14:textId="77777777" w:rsidR="00515B8F" w:rsidRPr="003F0910" w:rsidRDefault="00515B8F" w:rsidP="00540B08">
      <w:pPr>
        <w:suppressAutoHyphens/>
        <w:spacing w:after="0" w:line="240" w:lineRule="auto"/>
        <w:jc w:val="both"/>
        <w:rPr>
          <w:rFonts w:eastAsia="Times New Roman" w:cs="Times New Roman"/>
          <w:lang w:eastAsia="pl-PL"/>
        </w:rPr>
      </w:pPr>
      <w:r w:rsidRPr="003F0910">
        <w:rPr>
          <w:rFonts w:eastAsia="Times New Roman" w:cs="Times New Roman"/>
          <w:lang w:eastAsia="pl-PL"/>
        </w:rPr>
        <w:t>..........................................................., zwan</w:t>
      </w:r>
      <w:r w:rsidR="00954C75" w:rsidRPr="003F0910">
        <w:rPr>
          <w:rFonts w:eastAsia="Times New Roman" w:cs="Times New Roman"/>
          <w:lang w:eastAsia="pl-PL"/>
        </w:rPr>
        <w:t>ym</w:t>
      </w:r>
      <w:r w:rsidRPr="003F0910">
        <w:rPr>
          <w:rFonts w:eastAsia="Times New Roman" w:cs="Times New Roman"/>
          <w:lang w:eastAsia="pl-PL"/>
        </w:rPr>
        <w:t xml:space="preserve"> dalej </w:t>
      </w:r>
      <w:r w:rsidRPr="003F0910">
        <w:rPr>
          <w:rFonts w:eastAsia="Times New Roman" w:cs="Times New Roman"/>
          <w:b/>
          <w:bCs/>
          <w:lang w:eastAsia="pl-PL"/>
        </w:rPr>
        <w:t>„Wykonawcą”</w:t>
      </w:r>
      <w:r w:rsidRPr="003F0910">
        <w:rPr>
          <w:rFonts w:eastAsia="Times New Roman" w:cs="Times New Roman"/>
          <w:lang w:eastAsia="pl-PL"/>
        </w:rPr>
        <w:t>, reprezentowaną przez:      ................</w:t>
      </w:r>
    </w:p>
    <w:p w14:paraId="4D8D9547" w14:textId="77777777" w:rsidR="00515B8F" w:rsidRPr="003F0910" w:rsidRDefault="00515B8F" w:rsidP="00540B08">
      <w:pPr>
        <w:suppressAutoHyphens/>
        <w:spacing w:after="0" w:line="240" w:lineRule="auto"/>
        <w:jc w:val="both"/>
        <w:rPr>
          <w:rFonts w:eastAsia="Times New Roman" w:cs="Times New Roman"/>
          <w:lang w:eastAsia="pl-PL"/>
        </w:rPr>
      </w:pPr>
    </w:p>
    <w:p w14:paraId="4BA4A06E" w14:textId="77777777" w:rsidR="00954C75" w:rsidRPr="003F0910" w:rsidRDefault="00954C75" w:rsidP="00540B08">
      <w:pPr>
        <w:suppressAutoHyphens/>
        <w:spacing w:after="0" w:line="240" w:lineRule="auto"/>
        <w:jc w:val="both"/>
        <w:rPr>
          <w:rFonts w:eastAsia="Times New Roman" w:cs="Times New Roman"/>
          <w:lang w:eastAsia="pl-PL"/>
        </w:rPr>
      </w:pPr>
      <w:r w:rsidRPr="003F0910">
        <w:rPr>
          <w:rFonts w:eastAsia="Times New Roman" w:cs="Times New Roman"/>
          <w:lang w:eastAsia="pl-PL"/>
        </w:rPr>
        <w:t>łącznie dalej zwanych „Stronami” lub z osobna „Stroną”</w:t>
      </w:r>
    </w:p>
    <w:p w14:paraId="05AB7B6C" w14:textId="77777777" w:rsidR="00954C75" w:rsidRPr="003F0910" w:rsidRDefault="00954C75" w:rsidP="00540B08">
      <w:pPr>
        <w:suppressAutoHyphens/>
        <w:spacing w:after="0" w:line="240" w:lineRule="auto"/>
        <w:jc w:val="both"/>
        <w:rPr>
          <w:rFonts w:eastAsia="Times New Roman" w:cs="Times New Roman"/>
          <w:lang w:eastAsia="pl-PL"/>
        </w:rPr>
      </w:pPr>
    </w:p>
    <w:p w14:paraId="1EAAA173" w14:textId="585061A0" w:rsidR="002965FE" w:rsidRPr="003F0910" w:rsidRDefault="00515B8F" w:rsidP="008B3287">
      <w:pPr>
        <w:suppressAutoHyphens/>
        <w:spacing w:after="0" w:line="240" w:lineRule="auto"/>
        <w:jc w:val="both"/>
        <w:rPr>
          <w:rFonts w:eastAsia="Times New Roman" w:cs="Times New Roman"/>
          <w:lang w:eastAsia="pl-PL"/>
        </w:rPr>
      </w:pPr>
      <w:r w:rsidRPr="003F0910">
        <w:rPr>
          <w:rFonts w:eastAsia="Times New Roman" w:cs="Times New Roman"/>
          <w:lang w:eastAsia="pl-PL"/>
        </w:rPr>
        <w:t>w rezultacie dokonania przez Zamawiającego wyboru oferty Wykonawcy w postępowaniu o udzielenie zamówienia publicznego, przeprowadzonym w trybie przetargu nieograniczonego prowadzonego w</w:t>
      </w:r>
      <w:r w:rsidR="001412D9" w:rsidRPr="003F0910">
        <w:rPr>
          <w:rFonts w:eastAsia="Times New Roman" w:cs="Times New Roman"/>
          <w:lang w:eastAsia="pl-PL"/>
        </w:rPr>
        <w:t> </w:t>
      </w:r>
      <w:r w:rsidRPr="003F0910">
        <w:rPr>
          <w:rFonts w:eastAsia="Times New Roman" w:cs="Times New Roman"/>
          <w:lang w:eastAsia="pl-PL"/>
        </w:rPr>
        <w:t>podstawowej procedurze ustawowej</w:t>
      </w:r>
      <w:r w:rsidR="0053426A" w:rsidRPr="003F0910">
        <w:rPr>
          <w:rFonts w:eastAsia="Times New Roman" w:cs="Times New Roman"/>
          <w:lang w:eastAsia="pl-PL"/>
        </w:rPr>
        <w:t xml:space="preserve"> </w:t>
      </w:r>
      <w:r w:rsidR="0053426A" w:rsidRPr="003F0910">
        <w:rPr>
          <w:rFonts w:eastAsia="Times New Roman"/>
          <w:lang w:eastAsia="ar-SA"/>
        </w:rPr>
        <w:t>zgodnie z ustawą  z dnia 29 stycznia 2004 r. Prawo zamówień publicznych (</w:t>
      </w:r>
      <w:r w:rsidR="00C801D5" w:rsidRPr="003F0910">
        <w:rPr>
          <w:rFonts w:eastAsia="Times New Roman"/>
          <w:lang w:eastAsia="ar-SA"/>
        </w:rPr>
        <w:t>t.j.</w:t>
      </w:r>
      <w:r w:rsidR="0053426A" w:rsidRPr="003F0910">
        <w:rPr>
          <w:rFonts w:eastAsia="Times New Roman"/>
          <w:lang w:eastAsia="ar-SA"/>
        </w:rPr>
        <w:t xml:space="preserve"> Dz. U. z 201</w:t>
      </w:r>
      <w:r w:rsidR="00287056" w:rsidRPr="003F0910">
        <w:rPr>
          <w:rFonts w:eastAsia="Times New Roman"/>
          <w:lang w:eastAsia="ar-SA"/>
        </w:rPr>
        <w:t>9</w:t>
      </w:r>
      <w:r w:rsidR="0053426A" w:rsidRPr="003F0910">
        <w:rPr>
          <w:rFonts w:eastAsia="Times New Roman"/>
          <w:lang w:eastAsia="ar-SA"/>
        </w:rPr>
        <w:t xml:space="preserve"> r. poz. 1</w:t>
      </w:r>
      <w:r w:rsidR="0017491A" w:rsidRPr="003F0910">
        <w:rPr>
          <w:rFonts w:eastAsia="Times New Roman"/>
          <w:lang w:eastAsia="ar-SA"/>
        </w:rPr>
        <w:t>843</w:t>
      </w:r>
      <w:r w:rsidR="006179C9" w:rsidRPr="003F0910">
        <w:rPr>
          <w:rFonts w:eastAsia="Times New Roman"/>
          <w:lang w:eastAsia="ar-SA"/>
        </w:rPr>
        <w:t xml:space="preserve"> z pó</w:t>
      </w:r>
      <w:r w:rsidR="00311A50" w:rsidRPr="003F0910">
        <w:rPr>
          <w:rFonts w:eastAsia="Times New Roman"/>
          <w:lang w:eastAsia="ar-SA"/>
        </w:rPr>
        <w:t>ź</w:t>
      </w:r>
      <w:r w:rsidR="006179C9" w:rsidRPr="003F0910">
        <w:rPr>
          <w:rFonts w:eastAsia="Times New Roman"/>
          <w:lang w:eastAsia="ar-SA"/>
        </w:rPr>
        <w:t>n. zm.</w:t>
      </w:r>
      <w:r w:rsidR="0053426A" w:rsidRPr="003F0910">
        <w:rPr>
          <w:rFonts w:eastAsia="Times New Roman"/>
          <w:lang w:eastAsia="ar-SA"/>
        </w:rPr>
        <w:t xml:space="preserve">), zwanej w dalszej treści </w:t>
      </w:r>
      <w:r w:rsidR="001813A1" w:rsidRPr="003F0910">
        <w:rPr>
          <w:rFonts w:eastAsia="Times New Roman"/>
          <w:lang w:eastAsia="ar-SA"/>
        </w:rPr>
        <w:t>U</w:t>
      </w:r>
      <w:r w:rsidR="0053426A" w:rsidRPr="003F0910">
        <w:rPr>
          <w:rFonts w:eastAsia="Times New Roman"/>
          <w:lang w:eastAsia="ar-SA"/>
        </w:rPr>
        <w:t>mowy „ustawą Pzp”</w:t>
      </w:r>
      <w:r w:rsidR="00D360C8" w:rsidRPr="003F0910">
        <w:rPr>
          <w:rFonts w:eastAsia="Times New Roman" w:cs="Times New Roman"/>
          <w:lang w:eastAsia="pl-PL"/>
        </w:rPr>
        <w:t xml:space="preserve"> na</w:t>
      </w:r>
      <w:r w:rsidR="00E37819" w:rsidRPr="003F0910">
        <w:rPr>
          <w:rFonts w:eastAsia="Times New Roman" w:cs="Times New Roman"/>
          <w:lang w:eastAsia="pl-PL"/>
        </w:rPr>
        <w:t> </w:t>
      </w:r>
      <w:r w:rsidR="003F0910" w:rsidRPr="003F0910">
        <w:rPr>
          <w:b/>
          <w:bCs/>
        </w:rPr>
        <w:t>dostawę elementów iluminacji drzew wraz z ich instalacją na skwerze między Alejami Sienkiewicza w</w:t>
      </w:r>
      <w:r w:rsidR="00716239">
        <w:rPr>
          <w:b/>
          <w:bCs/>
        </w:rPr>
        <w:t> </w:t>
      </w:r>
      <w:r w:rsidR="003F0910" w:rsidRPr="003F0910">
        <w:rPr>
          <w:b/>
          <w:bCs/>
        </w:rPr>
        <w:t>Słupsku w ramach zadania inwestycyjnego pn. Oświetlenie drzew na skwerze pomiędzy Alejami Sienkiewicza</w:t>
      </w:r>
      <w:r w:rsidR="003F0910">
        <w:t xml:space="preserve">, </w:t>
      </w:r>
      <w:r w:rsidRPr="003F0910">
        <w:rPr>
          <w:rFonts w:eastAsia="Times New Roman" w:cs="Times New Roman"/>
          <w:lang w:eastAsia="pl-PL"/>
        </w:rPr>
        <w:t xml:space="preserve">opublikowanego w </w:t>
      </w:r>
      <w:r w:rsidR="005B4E33" w:rsidRPr="003F0910">
        <w:rPr>
          <w:rFonts w:eastAsia="Times New Roman" w:cs="Times New Roman"/>
          <w:lang w:eastAsia="pl-PL"/>
        </w:rPr>
        <w:t>Biuletynie</w:t>
      </w:r>
      <w:r w:rsidRPr="003F0910">
        <w:rPr>
          <w:rFonts w:eastAsia="Times New Roman" w:cs="Times New Roman"/>
          <w:lang w:eastAsia="pl-PL"/>
        </w:rPr>
        <w:t xml:space="preserve"> Zamówień Publicznych </w:t>
      </w:r>
      <w:r w:rsidR="005B4E33" w:rsidRPr="003F0910">
        <w:rPr>
          <w:rFonts w:eastAsia="Times New Roman" w:cs="Times New Roman"/>
          <w:lang w:eastAsia="pl-PL"/>
        </w:rPr>
        <w:t>Nr</w:t>
      </w:r>
      <w:r w:rsidR="00E37819" w:rsidRPr="003F0910">
        <w:rPr>
          <w:rFonts w:eastAsia="Times New Roman" w:cs="Times New Roman"/>
          <w:lang w:eastAsia="pl-PL"/>
        </w:rPr>
        <w:t> </w:t>
      </w:r>
      <w:r w:rsidRPr="003F0910">
        <w:rPr>
          <w:rFonts w:eastAsia="Times New Roman" w:cs="Times New Roman"/>
          <w:lang w:eastAsia="pl-PL"/>
        </w:rPr>
        <w:t xml:space="preserve">..............................., siedzibie Zamawiającego oraz na </w:t>
      </w:r>
      <w:r w:rsidR="00FF49B0" w:rsidRPr="003F0910">
        <w:t xml:space="preserve">stronie internetowej Zamawiającego </w:t>
      </w:r>
      <w:hyperlink r:id="rId44" w:history="1">
        <w:r w:rsidR="00FF49B0" w:rsidRPr="003F0910">
          <w:rPr>
            <w:rStyle w:val="Hipercze"/>
          </w:rPr>
          <w:t>www.zimslupsk.com</w:t>
        </w:r>
      </w:hyperlink>
      <w:r w:rsidR="00FF49B0" w:rsidRPr="003F0910">
        <w:t xml:space="preserve"> za pośrednictwem </w:t>
      </w:r>
      <w:r w:rsidR="00FF49B0" w:rsidRPr="003F0910">
        <w:rPr>
          <w:bCs/>
        </w:rPr>
        <w:t xml:space="preserve">Platformy zakupowej </w:t>
      </w:r>
      <w:hyperlink r:id="rId45" w:history="1">
        <w:r w:rsidR="00FF49B0" w:rsidRPr="003F0910">
          <w:rPr>
            <w:rStyle w:val="Hipercze"/>
            <w:bCs/>
          </w:rPr>
          <w:t>https://platformazakupowa.pl/pn/zimslupsk</w:t>
        </w:r>
      </w:hyperlink>
      <w:r w:rsidR="00FF49B0" w:rsidRPr="003F0910">
        <w:t xml:space="preserve"> </w:t>
      </w:r>
      <w:r w:rsidRPr="003F0910">
        <w:rPr>
          <w:rFonts w:eastAsia="Times New Roman" w:cs="Times New Roman"/>
          <w:lang w:eastAsia="pl-PL"/>
        </w:rPr>
        <w:t>w</w:t>
      </w:r>
      <w:r w:rsidR="00E37819" w:rsidRPr="003F0910">
        <w:rPr>
          <w:rFonts w:eastAsia="Times New Roman" w:cs="Times New Roman"/>
          <w:lang w:eastAsia="pl-PL"/>
        </w:rPr>
        <w:t> </w:t>
      </w:r>
      <w:r w:rsidRPr="003F0910">
        <w:rPr>
          <w:rFonts w:eastAsia="Times New Roman" w:cs="Times New Roman"/>
          <w:lang w:eastAsia="pl-PL"/>
        </w:rPr>
        <w:t>dniu ...</w:t>
      </w:r>
      <w:r w:rsidR="00C801D5" w:rsidRPr="003F0910">
        <w:rPr>
          <w:rFonts w:eastAsia="Times New Roman" w:cs="Times New Roman"/>
          <w:lang w:eastAsia="pl-PL"/>
        </w:rPr>
        <w:t>....................</w:t>
      </w:r>
      <w:r w:rsidRPr="003F0910">
        <w:rPr>
          <w:rFonts w:eastAsia="Times New Roman" w:cs="Times New Roman"/>
          <w:lang w:eastAsia="pl-PL"/>
        </w:rPr>
        <w:t>.....</w:t>
      </w:r>
    </w:p>
    <w:p w14:paraId="46772F4E" w14:textId="77777777" w:rsidR="003F0910" w:rsidRDefault="003F0910"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3D92DEB9" w:rsidR="00C55399" w:rsidRPr="003F0910"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1.</w:t>
      </w:r>
    </w:p>
    <w:p w14:paraId="5BE629C5" w14:textId="245153E0" w:rsidR="00C55399" w:rsidRPr="003F0910" w:rsidRDefault="00A819C3" w:rsidP="00C55399">
      <w:pPr>
        <w:tabs>
          <w:tab w:val="left" w:pos="92"/>
          <w:tab w:val="left" w:pos="452"/>
          <w:tab w:val="left" w:pos="812"/>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Postanowienia ogólne</w:t>
      </w:r>
    </w:p>
    <w:p w14:paraId="5F0B7F2E" w14:textId="77777777" w:rsidR="006179C9" w:rsidRPr="003F0910" w:rsidRDefault="006179C9" w:rsidP="00C55399">
      <w:pPr>
        <w:tabs>
          <w:tab w:val="left" w:pos="92"/>
          <w:tab w:val="left" w:pos="452"/>
          <w:tab w:val="left" w:pos="812"/>
        </w:tabs>
        <w:suppressAutoHyphens/>
        <w:spacing w:after="0" w:line="240" w:lineRule="auto"/>
        <w:jc w:val="center"/>
        <w:rPr>
          <w:rFonts w:eastAsia="Times New Roman" w:cs="Times New Roman"/>
          <w:b/>
          <w:lang w:eastAsia="pl-PL"/>
        </w:rPr>
      </w:pPr>
    </w:p>
    <w:p w14:paraId="586A7A3C" w14:textId="6E4214EC" w:rsidR="00C14042" w:rsidRPr="003F0910" w:rsidRDefault="00A819C3" w:rsidP="00513F92">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Przedmiotem Umowy jest </w:t>
      </w:r>
      <w:r w:rsidR="003F0910">
        <w:rPr>
          <w:rFonts w:eastAsia="Times New Roman" w:cs="Times New Roman"/>
          <w:lang w:eastAsia="pl-PL"/>
        </w:rPr>
        <w:t>d</w:t>
      </w:r>
      <w:r w:rsidR="003F0910" w:rsidRPr="003F0910">
        <w:rPr>
          <w:rFonts w:eastAsia="Times New Roman" w:cs="Times New Roman"/>
          <w:lang w:eastAsia="pl-PL"/>
        </w:rPr>
        <w:t>ostawa elementów iluminacji drzew wraz z ich instalacją na skwerze między Alejami Sienkiewicza w Słupsku w ramach zadania inwestycyjnego pn. Oświetlenie drzew na skwerze pomiędzy Alejami Sienkiewicza.</w:t>
      </w:r>
    </w:p>
    <w:p w14:paraId="7372C374" w14:textId="77777777" w:rsidR="00A819C3" w:rsidRPr="003F0910" w:rsidRDefault="00A819C3" w:rsidP="00513F92">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3F0910">
        <w:rPr>
          <w:rFonts w:eastAsia="Times New Roman" w:cs="Times New Roman"/>
          <w:lang w:eastAsia="pl-PL"/>
        </w:rPr>
        <w:t>Wykonawca oświadcza, że:</w:t>
      </w:r>
    </w:p>
    <w:p w14:paraId="0FE8F52C" w14:textId="5C5C5184" w:rsidR="00A77D9E" w:rsidRPr="003F0910" w:rsidRDefault="00A77D9E" w:rsidP="00513F92">
      <w:pPr>
        <w:numPr>
          <w:ilvl w:val="1"/>
          <w:numId w:val="28"/>
        </w:numPr>
        <w:suppressAutoHyphens/>
        <w:spacing w:after="0" w:line="240" w:lineRule="auto"/>
        <w:ind w:left="709" w:hanging="283"/>
        <w:jc w:val="both"/>
        <w:rPr>
          <w:rFonts w:ascii="Calibri" w:eastAsia="Times New Roman" w:hAnsi="Calibri" w:cs="Calibri"/>
          <w:lang w:eastAsia="pl-PL"/>
        </w:rPr>
      </w:pPr>
      <w:r w:rsidRPr="003F0910">
        <w:rPr>
          <w:rFonts w:ascii="Calibri" w:eastAsia="Times New Roman" w:hAnsi="Calibri" w:cs="Calibri"/>
          <w:lang w:eastAsia="pl-PL"/>
        </w:rPr>
        <w:t xml:space="preserve">zamówienie przyjmuje do realizacji bez zastrzeżeń i zakres prac wynikający z przedmiotu </w:t>
      </w:r>
      <w:r w:rsidR="001813A1" w:rsidRPr="003F0910">
        <w:rPr>
          <w:rFonts w:ascii="Calibri" w:eastAsia="Times New Roman" w:hAnsi="Calibri" w:cs="Calibri"/>
          <w:lang w:eastAsia="pl-PL"/>
        </w:rPr>
        <w:t>U</w:t>
      </w:r>
      <w:r w:rsidRPr="003F0910">
        <w:rPr>
          <w:rFonts w:ascii="Calibri" w:eastAsia="Times New Roman" w:hAnsi="Calibri" w:cs="Calibri"/>
          <w:lang w:eastAsia="pl-PL"/>
        </w:rPr>
        <w:t xml:space="preserve">mowy wykona według wytycznych Zamawiającego określonych w SIWZ oraz w niniejszej </w:t>
      </w:r>
      <w:r w:rsidR="001813A1" w:rsidRPr="003F0910">
        <w:rPr>
          <w:rFonts w:ascii="Calibri" w:eastAsia="Times New Roman" w:hAnsi="Calibri" w:cs="Calibri"/>
          <w:lang w:eastAsia="pl-PL"/>
        </w:rPr>
        <w:t>U</w:t>
      </w:r>
      <w:r w:rsidRPr="003F0910">
        <w:rPr>
          <w:rFonts w:ascii="Calibri" w:eastAsia="Times New Roman" w:hAnsi="Calibri" w:cs="Calibri"/>
          <w:lang w:eastAsia="pl-PL"/>
        </w:rPr>
        <w:t xml:space="preserve">mowie, z należytą starannością, w terminach określonych niniejszą </w:t>
      </w:r>
      <w:r w:rsidR="001813A1" w:rsidRPr="003F0910">
        <w:rPr>
          <w:rFonts w:ascii="Calibri" w:eastAsia="Times New Roman" w:hAnsi="Calibri" w:cs="Calibri"/>
          <w:lang w:eastAsia="pl-PL"/>
        </w:rPr>
        <w:t>U</w:t>
      </w:r>
      <w:r w:rsidRPr="003F0910">
        <w:rPr>
          <w:rFonts w:ascii="Calibri" w:eastAsia="Times New Roman" w:hAnsi="Calibri" w:cs="Calibri"/>
          <w:lang w:eastAsia="pl-PL"/>
        </w:rPr>
        <w:t>mową oraz w oparciu o obowiązujące przepisy prawne i normy, za cenę podaną w ofercie,</w:t>
      </w:r>
    </w:p>
    <w:p w14:paraId="1AA32D80" w14:textId="7B89B1D0" w:rsidR="00427F40" w:rsidRPr="003F0910" w:rsidRDefault="00427F40" w:rsidP="00513F92">
      <w:pPr>
        <w:numPr>
          <w:ilvl w:val="1"/>
          <w:numId w:val="28"/>
        </w:numPr>
        <w:tabs>
          <w:tab w:val="left" w:pos="567"/>
        </w:tabs>
        <w:spacing w:after="0" w:line="240" w:lineRule="auto"/>
        <w:ind w:left="709" w:hanging="283"/>
        <w:jc w:val="both"/>
        <w:rPr>
          <w:rFonts w:ascii="Calibri" w:eastAsia="Times New Roman" w:hAnsi="Calibri" w:cs="Calibri"/>
          <w:lang w:eastAsia="pl-PL"/>
        </w:rPr>
      </w:pPr>
      <w:r w:rsidRPr="003F0910">
        <w:rPr>
          <w:rFonts w:ascii="Calibri" w:eastAsia="Times New Roman" w:hAnsi="Calibri" w:cs="Calibri"/>
          <w:lang w:eastAsia="pl-PL"/>
        </w:rPr>
        <w:t xml:space="preserve">dysponuje odpowiednio wystarczającymi środkami technicznymi do wykonania niniejszej </w:t>
      </w:r>
      <w:r w:rsidR="001813A1" w:rsidRPr="003F0910">
        <w:rPr>
          <w:rFonts w:ascii="Calibri" w:eastAsia="Times New Roman" w:hAnsi="Calibri" w:cs="Calibri"/>
          <w:lang w:eastAsia="pl-PL"/>
        </w:rPr>
        <w:t>U</w:t>
      </w:r>
      <w:r w:rsidRPr="003F0910">
        <w:rPr>
          <w:rFonts w:ascii="Calibri" w:eastAsia="Times New Roman" w:hAnsi="Calibri" w:cs="Calibri"/>
          <w:lang w:eastAsia="pl-PL"/>
        </w:rPr>
        <w:t>mowy, zgodnie z obowiązującymi przepisami prawa oraz normami i normatywami stosowanymi w</w:t>
      </w:r>
      <w:r w:rsidR="00151E39" w:rsidRPr="003F0910">
        <w:rPr>
          <w:rFonts w:ascii="Calibri" w:eastAsia="Times New Roman" w:hAnsi="Calibri" w:cs="Calibri"/>
          <w:lang w:eastAsia="pl-PL"/>
        </w:rPr>
        <w:t> </w:t>
      </w:r>
      <w:r w:rsidRPr="003F0910">
        <w:rPr>
          <w:rFonts w:ascii="Calibri" w:eastAsia="Times New Roman" w:hAnsi="Calibri" w:cs="Calibri"/>
          <w:lang w:eastAsia="pl-PL"/>
        </w:rPr>
        <w:t>budownictwie</w:t>
      </w:r>
      <w:r w:rsidR="00716239">
        <w:rPr>
          <w:rFonts w:ascii="Calibri" w:eastAsia="Times New Roman" w:hAnsi="Calibri" w:cs="Calibri"/>
          <w:lang w:eastAsia="pl-PL"/>
        </w:rPr>
        <w:t>,</w:t>
      </w:r>
      <w:r w:rsidRPr="003F0910">
        <w:rPr>
          <w:rFonts w:ascii="Calibri" w:eastAsia="Times New Roman" w:hAnsi="Calibri" w:cs="Calibri"/>
          <w:lang w:eastAsia="pl-PL"/>
        </w:rPr>
        <w:t xml:space="preserve"> </w:t>
      </w:r>
    </w:p>
    <w:p w14:paraId="6991061E" w14:textId="6297BD32" w:rsidR="007E0465" w:rsidRPr="003F0910" w:rsidRDefault="006E7C8B" w:rsidP="00513F92">
      <w:pPr>
        <w:pStyle w:val="Akapitzlist"/>
        <w:numPr>
          <w:ilvl w:val="1"/>
          <w:numId w:val="28"/>
        </w:numPr>
        <w:tabs>
          <w:tab w:val="left" w:pos="92"/>
          <w:tab w:val="left" w:pos="452"/>
          <w:tab w:val="left" w:pos="812"/>
        </w:tabs>
        <w:suppressAutoHyphens/>
        <w:spacing w:after="0" w:line="240" w:lineRule="auto"/>
        <w:ind w:left="709" w:hanging="283"/>
        <w:jc w:val="both"/>
        <w:rPr>
          <w:rFonts w:ascii="Calibri" w:eastAsia="Times New Roman" w:hAnsi="Calibri" w:cs="Calibri"/>
          <w:lang w:eastAsia="pl-PL"/>
        </w:rPr>
      </w:pPr>
      <w:r w:rsidRPr="003F0910">
        <w:rPr>
          <w:rFonts w:ascii="Calibri" w:eastAsia="Times New Roman" w:hAnsi="Calibri" w:cs="Calibri"/>
          <w:lang w:eastAsia="pl-PL"/>
        </w:rPr>
        <w:t>uzyskał wszystkie informacje konieczne do przygotowania oferty oraz zawarcia umowy i ponosi pełną odpowiedzialność za skutki braku lub mylnego rozpoznania warunków realizacji zamówienia w</w:t>
      </w:r>
      <w:r w:rsidR="0011071D" w:rsidRPr="003F0910">
        <w:rPr>
          <w:rFonts w:ascii="Calibri" w:eastAsia="Times New Roman" w:hAnsi="Calibri" w:cs="Calibri"/>
          <w:lang w:eastAsia="pl-PL"/>
        </w:rPr>
        <w:t> </w:t>
      </w:r>
      <w:r w:rsidRPr="003F0910">
        <w:rPr>
          <w:rFonts w:ascii="Calibri" w:eastAsia="Times New Roman" w:hAnsi="Calibri" w:cs="Calibri"/>
          <w:lang w:eastAsia="pl-PL"/>
        </w:rPr>
        <w:t>zakresie możliwym do przewidzenia na etapie oferowania, na podstawie SIWZ</w:t>
      </w:r>
      <w:r w:rsidR="00A77D9E" w:rsidRPr="003F0910">
        <w:rPr>
          <w:rFonts w:ascii="Calibri" w:eastAsia="Times New Roman" w:hAnsi="Calibri" w:cs="Calibri"/>
          <w:lang w:eastAsia="pl-PL"/>
        </w:rPr>
        <w:t xml:space="preserve"> wraz z</w:t>
      </w:r>
      <w:r w:rsidR="001412D9" w:rsidRPr="003F0910">
        <w:rPr>
          <w:rFonts w:ascii="Calibri" w:eastAsia="Times New Roman" w:hAnsi="Calibri" w:cs="Calibri"/>
          <w:lang w:eastAsia="pl-PL"/>
        </w:rPr>
        <w:t> </w:t>
      </w:r>
      <w:r w:rsidR="00A77D9E" w:rsidRPr="003F0910">
        <w:rPr>
          <w:rFonts w:ascii="Calibri" w:eastAsia="Times New Roman" w:hAnsi="Calibri" w:cs="Calibri"/>
          <w:lang w:eastAsia="pl-PL"/>
        </w:rPr>
        <w:t>załącznikami</w:t>
      </w:r>
      <w:r w:rsidR="003E5EA9" w:rsidRPr="003F0910">
        <w:rPr>
          <w:rFonts w:ascii="Calibri" w:eastAsia="Times New Roman" w:hAnsi="Calibri" w:cs="Calibri"/>
          <w:lang w:eastAsia="pl-PL"/>
        </w:rPr>
        <w:t>.</w:t>
      </w:r>
    </w:p>
    <w:p w14:paraId="7BA4A78D" w14:textId="77777777" w:rsidR="00A819C3" w:rsidRPr="003F0910" w:rsidRDefault="00A819C3" w:rsidP="00513F92">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3F0910">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57FFBE2D" w14:textId="3FA3C266" w:rsidR="00C55399" w:rsidRPr="003F0910" w:rsidRDefault="00A819C3" w:rsidP="00513F92">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3F0910">
        <w:rPr>
          <w:rFonts w:eastAsia="Times New Roman" w:cs="Times New Roman"/>
          <w:lang w:eastAsia="pl-PL"/>
        </w:rPr>
        <w:t>Integralną częś</w:t>
      </w:r>
      <w:r w:rsidR="00E21FF9" w:rsidRPr="003F0910">
        <w:rPr>
          <w:rFonts w:eastAsia="Times New Roman" w:cs="Times New Roman"/>
          <w:lang w:eastAsia="pl-PL"/>
        </w:rPr>
        <w:t>ć</w:t>
      </w:r>
      <w:r w:rsidRPr="003F0910">
        <w:rPr>
          <w:rFonts w:eastAsia="Times New Roman" w:cs="Times New Roman"/>
          <w:lang w:eastAsia="pl-PL"/>
        </w:rPr>
        <w:t xml:space="preserve"> Umowy</w:t>
      </w:r>
      <w:r w:rsidR="000E1C1B" w:rsidRPr="003F0910">
        <w:rPr>
          <w:rFonts w:eastAsia="Times New Roman" w:cs="Times New Roman"/>
          <w:lang w:eastAsia="pl-PL"/>
        </w:rPr>
        <w:t xml:space="preserve"> stanowią:</w:t>
      </w:r>
    </w:p>
    <w:p w14:paraId="276B1A24" w14:textId="70704498" w:rsidR="000E1C1B" w:rsidRPr="003F0910" w:rsidRDefault="000E1C1B" w:rsidP="00807703">
      <w:pPr>
        <w:numPr>
          <w:ilvl w:val="0"/>
          <w:numId w:val="39"/>
        </w:numPr>
        <w:suppressAutoHyphens/>
        <w:spacing w:after="0" w:line="240" w:lineRule="auto"/>
        <w:ind w:left="851" w:hanging="318"/>
        <w:jc w:val="both"/>
        <w:rPr>
          <w:rFonts w:cs="Calibri"/>
          <w:lang w:eastAsia="ar-SA"/>
        </w:rPr>
      </w:pPr>
      <w:bookmarkStart w:id="25" w:name="_Hlk25928213"/>
      <w:bookmarkStart w:id="26" w:name="_Hlk9246585"/>
      <w:r w:rsidRPr="003F0910">
        <w:rPr>
          <w:rFonts w:cs="Calibri"/>
          <w:lang w:eastAsia="ar-SA"/>
        </w:rPr>
        <w:t>Załącznik nr 1</w:t>
      </w:r>
      <w:r w:rsidR="009C51B3" w:rsidRPr="003F0910">
        <w:rPr>
          <w:rFonts w:cs="Calibri"/>
          <w:lang w:eastAsia="ar-SA"/>
        </w:rPr>
        <w:t xml:space="preserve"> do Umowy -</w:t>
      </w:r>
      <w:r w:rsidRPr="003F0910">
        <w:rPr>
          <w:rFonts w:cs="Calibri"/>
          <w:lang w:eastAsia="ar-SA"/>
        </w:rPr>
        <w:t xml:space="preserve"> </w:t>
      </w:r>
      <w:r w:rsidR="00B51675" w:rsidRPr="003F0910">
        <w:rPr>
          <w:rFonts w:cs="Calibri"/>
          <w:lang w:eastAsia="ar-SA"/>
        </w:rPr>
        <w:t>Oferta Wykonawcy</w:t>
      </w:r>
      <w:r w:rsidR="00E21FF9" w:rsidRPr="003F0910">
        <w:rPr>
          <w:rFonts w:cs="Calibri"/>
          <w:lang w:eastAsia="ar-SA"/>
        </w:rPr>
        <w:t>,</w:t>
      </w:r>
    </w:p>
    <w:p w14:paraId="3B4CA55E" w14:textId="079A5A00" w:rsidR="00E21FF9" w:rsidRPr="003F0910" w:rsidRDefault="009C51B3" w:rsidP="00807703">
      <w:pPr>
        <w:numPr>
          <w:ilvl w:val="0"/>
          <w:numId w:val="39"/>
        </w:numPr>
        <w:suppressAutoHyphens/>
        <w:spacing w:after="0" w:line="240" w:lineRule="auto"/>
        <w:ind w:left="851" w:hanging="318"/>
        <w:jc w:val="both"/>
        <w:rPr>
          <w:rFonts w:cs="Calibri"/>
          <w:lang w:eastAsia="ar-SA"/>
        </w:rPr>
      </w:pPr>
      <w:r w:rsidRPr="003F0910">
        <w:rPr>
          <w:rFonts w:cs="Calibri"/>
          <w:lang w:eastAsia="ar-SA"/>
        </w:rPr>
        <w:t xml:space="preserve">Załącznik nr 2 do Umowy - </w:t>
      </w:r>
      <w:r w:rsidR="00E21FF9" w:rsidRPr="003F0910">
        <w:rPr>
          <w:rFonts w:cs="Calibri"/>
          <w:lang w:eastAsia="ar-SA"/>
        </w:rPr>
        <w:t xml:space="preserve">Oświadczenie Wykonawcy dotyczące </w:t>
      </w:r>
      <w:r w:rsidR="00E37819" w:rsidRPr="003F0910">
        <w:rPr>
          <w:rFonts w:cs="Calibri"/>
          <w:lang w:eastAsia="ar-SA"/>
        </w:rPr>
        <w:t>obowiązków informacyjnych wynikających z RODO</w:t>
      </w:r>
      <w:r w:rsidR="001352CF" w:rsidRPr="003F0910">
        <w:rPr>
          <w:rFonts w:cs="Calibri"/>
          <w:lang w:eastAsia="ar-SA"/>
        </w:rPr>
        <w:t>,</w:t>
      </w:r>
    </w:p>
    <w:p w14:paraId="54332ED2" w14:textId="3F65A317" w:rsidR="00B947AC" w:rsidRPr="003F0910" w:rsidRDefault="00B947AC" w:rsidP="00807703">
      <w:pPr>
        <w:numPr>
          <w:ilvl w:val="0"/>
          <w:numId w:val="39"/>
        </w:numPr>
        <w:suppressAutoHyphens/>
        <w:spacing w:after="0" w:line="240" w:lineRule="auto"/>
        <w:ind w:left="851" w:hanging="318"/>
        <w:jc w:val="both"/>
        <w:rPr>
          <w:rFonts w:cs="Calibri"/>
          <w:lang w:eastAsia="ar-SA"/>
        </w:rPr>
      </w:pPr>
      <w:r w:rsidRPr="003F0910">
        <w:rPr>
          <w:rFonts w:cs="Calibri"/>
          <w:lang w:eastAsia="ar-SA"/>
        </w:rPr>
        <w:t xml:space="preserve">Załącznik nr </w:t>
      </w:r>
      <w:r w:rsidR="003F0910">
        <w:rPr>
          <w:rFonts w:cs="Calibri"/>
          <w:lang w:eastAsia="ar-SA"/>
        </w:rPr>
        <w:t>3</w:t>
      </w:r>
      <w:r w:rsidRPr="003F0910">
        <w:rPr>
          <w:rFonts w:cs="Calibri"/>
          <w:lang w:eastAsia="ar-SA"/>
        </w:rPr>
        <w:t xml:space="preserve"> </w:t>
      </w:r>
      <w:r w:rsidR="001352CF" w:rsidRPr="003F0910">
        <w:rPr>
          <w:rFonts w:cs="Calibri"/>
          <w:lang w:eastAsia="ar-SA"/>
        </w:rPr>
        <w:t xml:space="preserve">do Umowy </w:t>
      </w:r>
      <w:r w:rsidRPr="003F0910">
        <w:rPr>
          <w:rFonts w:cs="Calibri"/>
          <w:lang w:eastAsia="ar-SA"/>
        </w:rPr>
        <w:t xml:space="preserve">– </w:t>
      </w:r>
      <w:r w:rsidR="003F0910">
        <w:rPr>
          <w:rFonts w:cs="Calibri"/>
          <w:lang w:eastAsia="ar-SA"/>
        </w:rPr>
        <w:t>Załącznik graficzny obrazujący rozmieszczenie opraw</w:t>
      </w:r>
      <w:r w:rsidR="001352CF" w:rsidRPr="003F0910">
        <w:rPr>
          <w:rFonts w:cs="Calibri"/>
          <w:lang w:eastAsia="ar-SA"/>
        </w:rPr>
        <w:t>.</w:t>
      </w:r>
    </w:p>
    <w:bookmarkEnd w:id="25"/>
    <w:p w14:paraId="61E00E8D" w14:textId="6B9B3207" w:rsidR="003942BD" w:rsidRPr="003F0910" w:rsidRDefault="003942BD"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5260E5" w14:textId="48E37593" w:rsidR="00515B8F" w:rsidRPr="003F0910"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 </w:t>
      </w:r>
      <w:r w:rsidR="00C55399" w:rsidRPr="003F0910">
        <w:rPr>
          <w:rFonts w:eastAsia="Times New Roman" w:cs="Times New Roman"/>
          <w:b/>
          <w:lang w:eastAsia="pl-PL"/>
        </w:rPr>
        <w:t>2</w:t>
      </w:r>
      <w:r w:rsidRPr="003F0910">
        <w:rPr>
          <w:rFonts w:eastAsia="Times New Roman" w:cs="Times New Roman"/>
          <w:b/>
          <w:lang w:eastAsia="pl-PL"/>
        </w:rPr>
        <w:t>.</w:t>
      </w:r>
    </w:p>
    <w:p w14:paraId="215BD48F" w14:textId="2BC8F212" w:rsidR="00341F47" w:rsidRPr="003F0910"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Przedmiot umowy</w:t>
      </w:r>
    </w:p>
    <w:p w14:paraId="1AD55144" w14:textId="77777777" w:rsidR="006179C9" w:rsidRPr="003F0910" w:rsidRDefault="006179C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3DEF5954" w14:textId="0E6619F9" w:rsidR="00C14042" w:rsidRPr="003F0910" w:rsidRDefault="00B51675" w:rsidP="001A3C7A">
      <w:pPr>
        <w:pStyle w:val="Akapitzlist"/>
        <w:numPr>
          <w:ilvl w:val="0"/>
          <w:numId w:val="7"/>
        </w:numPr>
        <w:spacing w:after="0" w:line="240" w:lineRule="auto"/>
        <w:jc w:val="both"/>
        <w:rPr>
          <w:rFonts w:eastAsia="Arial Narrow" w:cs="Tahoma"/>
          <w:color w:val="000000"/>
          <w:lang w:eastAsia="pl-PL"/>
        </w:rPr>
      </w:pPr>
      <w:bookmarkStart w:id="27" w:name="_Hlk22808645"/>
      <w:bookmarkEnd w:id="26"/>
      <w:r w:rsidRPr="003F0910">
        <w:rPr>
          <w:rFonts w:eastAsia="Arial Narrow" w:cs="Tahoma"/>
          <w:color w:val="000000"/>
          <w:lang w:eastAsia="pl-PL"/>
        </w:rPr>
        <w:t xml:space="preserve">Przedmiotem </w:t>
      </w:r>
      <w:r w:rsidR="00131EC3" w:rsidRPr="003F0910">
        <w:rPr>
          <w:rFonts w:eastAsia="Arial Narrow" w:cs="Tahoma"/>
          <w:color w:val="000000"/>
          <w:lang w:eastAsia="pl-PL"/>
        </w:rPr>
        <w:t>umowy</w:t>
      </w:r>
      <w:r w:rsidRPr="003F0910">
        <w:rPr>
          <w:rFonts w:eastAsia="Arial Narrow" w:cs="Tahoma"/>
          <w:color w:val="000000"/>
          <w:lang w:eastAsia="pl-PL"/>
        </w:rPr>
        <w:t xml:space="preserve"> jest </w:t>
      </w:r>
      <w:r w:rsidR="003F0910">
        <w:rPr>
          <w:rFonts w:eastAsia="Arial Narrow" w:cs="Tahoma"/>
          <w:color w:val="000000"/>
          <w:lang w:eastAsia="pl-PL"/>
        </w:rPr>
        <w:t>d</w:t>
      </w:r>
      <w:r w:rsidR="003F0910" w:rsidRPr="003F0910">
        <w:rPr>
          <w:rFonts w:eastAsia="Arial Narrow" w:cs="Tahoma"/>
          <w:color w:val="000000"/>
          <w:lang w:eastAsia="pl-PL"/>
        </w:rPr>
        <w:t xml:space="preserve">ostawa elementów iluminacji drzew wraz z ich instalacją na skwerze między Alejami Sienkiewicza w Słupsku </w:t>
      </w:r>
      <w:r w:rsidR="00C14042" w:rsidRPr="003F0910">
        <w:rPr>
          <w:rFonts w:eastAsia="Arial Narrow" w:cs="Tahoma"/>
          <w:color w:val="000000"/>
          <w:lang w:eastAsia="pl-PL"/>
        </w:rPr>
        <w:t>w tym:</w:t>
      </w:r>
    </w:p>
    <w:bookmarkEnd w:id="27"/>
    <w:p w14:paraId="0221BDE5" w14:textId="755019B2" w:rsidR="005C1A0A" w:rsidRPr="008416A0"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rPr>
          <w:rFonts w:cstheme="minorHAnsi"/>
        </w:rPr>
      </w:pPr>
      <w:r>
        <w:lastRenderedPageBreak/>
        <w:t xml:space="preserve">Reflektor LED  RGB  </w:t>
      </w:r>
      <w:r w:rsidRPr="008416A0">
        <w:rPr>
          <w:rFonts w:cstheme="minorHAnsi"/>
        </w:rPr>
        <w:t xml:space="preserve">DMX-RDM 40W  IP67 IK10, LED CREE, Soczewki o sprawności minimum 92%. Podwójna optyka </w:t>
      </w:r>
      <w:r w:rsidRPr="008416A0">
        <w:rPr>
          <w:rFonts w:eastAsia="Calibri" w:cstheme="minorHAnsi"/>
          <w:color w:val="000000"/>
        </w:rPr>
        <w:t>(-17°,+7°/-12°,+12°).</w:t>
      </w:r>
      <w:r w:rsidRPr="008416A0">
        <w:rPr>
          <w:rFonts w:cstheme="minorHAnsi"/>
        </w:rPr>
        <w:t xml:space="preserve"> Korpus oprawy wykonany z aluminium anodowanego i</w:t>
      </w:r>
      <w:r w:rsidR="00716239">
        <w:rPr>
          <w:rFonts w:cstheme="minorHAnsi"/>
        </w:rPr>
        <w:t> </w:t>
      </w:r>
      <w:r w:rsidRPr="008416A0">
        <w:rPr>
          <w:rFonts w:cstheme="minorHAnsi"/>
        </w:rPr>
        <w:t xml:space="preserve">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 </w:t>
      </w:r>
      <w:r w:rsidRPr="008416A0">
        <w:rPr>
          <w:rFonts w:cstheme="minorHAnsi"/>
          <w:b/>
          <w:bCs/>
        </w:rPr>
        <w:t>29 szt.</w:t>
      </w:r>
      <w:r w:rsidRPr="008416A0">
        <w:rPr>
          <w:rFonts w:cstheme="minorHAnsi"/>
        </w:rPr>
        <w:t xml:space="preserve"> mocowanych na  fundamencie;</w:t>
      </w:r>
    </w:p>
    <w:p w14:paraId="637EB5C2" w14:textId="3D3104BE" w:rsidR="005C1A0A" w:rsidRPr="008416A0"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rPr>
          <w:rFonts w:cstheme="minorHAnsi"/>
        </w:rPr>
      </w:pPr>
      <w:r w:rsidRPr="008416A0">
        <w:rPr>
          <w:rFonts w:cstheme="minorHAnsi"/>
        </w:rPr>
        <w:t>Reflektor LED  RGB  DMX-RDM 40W  IP67 IK10. LED CREE, Soczewki o sprawności minimum 92%. Podwójna optyka</w:t>
      </w:r>
      <w:r w:rsidRPr="008416A0">
        <w:rPr>
          <w:rFonts w:eastAsia="Calibri" w:cstheme="minorHAnsi"/>
          <w:color w:val="000000"/>
        </w:rPr>
        <w:t xml:space="preserve"> (-40°,-20°/-20°/+20°)</w:t>
      </w:r>
      <w:r w:rsidRPr="008416A0">
        <w:rPr>
          <w:rFonts w:cstheme="minorHAnsi"/>
        </w:rPr>
        <w:t>. Korpus oprawy wykonany z aluminium anodowanego i</w:t>
      </w:r>
      <w:r w:rsidR="00716239">
        <w:rPr>
          <w:rFonts w:cstheme="minorHAnsi"/>
        </w:rPr>
        <w:t> </w:t>
      </w:r>
      <w:r w:rsidRPr="008416A0">
        <w:rPr>
          <w:rFonts w:cstheme="minorHAnsi"/>
        </w:rPr>
        <w:t xml:space="preserve">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 </w:t>
      </w:r>
      <w:r w:rsidRPr="008416A0">
        <w:rPr>
          <w:rFonts w:cstheme="minorHAnsi"/>
          <w:b/>
          <w:bCs/>
        </w:rPr>
        <w:t>29 szt.</w:t>
      </w:r>
      <w:r w:rsidRPr="008416A0">
        <w:rPr>
          <w:rFonts w:cstheme="minorHAnsi"/>
        </w:rPr>
        <w:t xml:space="preserve"> mocowanych na  fundamencie;</w:t>
      </w:r>
    </w:p>
    <w:p w14:paraId="0F0FBCD5" w14:textId="5467EB76" w:rsidR="005C1A0A" w:rsidRPr="008416A0"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rPr>
          <w:rFonts w:cstheme="minorHAnsi"/>
        </w:rPr>
      </w:pPr>
      <w:r w:rsidRPr="008416A0">
        <w:rPr>
          <w:rFonts w:cstheme="minorHAnsi"/>
        </w:rPr>
        <w:t>Reflektor LED  RGB  DMX-RDM 40W  IP67 IK10. LED CREE, Soczewki o sprawności minimum 92%. Podwójna optyka</w:t>
      </w:r>
      <w:r w:rsidRPr="008416A0">
        <w:rPr>
          <w:rFonts w:eastAsia="Calibri" w:cstheme="minorHAnsi"/>
          <w:color w:val="000000"/>
        </w:rPr>
        <w:t xml:space="preserve"> (-27°,+17°/-22°,+22°)</w:t>
      </w:r>
      <w:r w:rsidRPr="008416A0">
        <w:rPr>
          <w:rFonts w:cstheme="minorHAnsi"/>
        </w:rPr>
        <w:t>. Korpus oprawy wykonany z aluminium anodowanego i</w:t>
      </w:r>
      <w:r w:rsidR="00716239">
        <w:rPr>
          <w:rFonts w:cstheme="minorHAnsi"/>
        </w:rPr>
        <w:t> </w:t>
      </w:r>
      <w:r w:rsidRPr="008416A0">
        <w:rPr>
          <w:rFonts w:cstheme="minorHAnsi"/>
        </w:rPr>
        <w:t xml:space="preserve">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w:t>
      </w:r>
      <w:r w:rsidRPr="008416A0">
        <w:rPr>
          <w:rFonts w:cstheme="minorHAnsi"/>
          <w:b/>
          <w:bCs/>
        </w:rPr>
        <w:t>– 6 szt.</w:t>
      </w:r>
      <w:r w:rsidRPr="008416A0">
        <w:rPr>
          <w:rFonts w:cstheme="minorHAnsi"/>
        </w:rPr>
        <w:t xml:space="preserve"> mocowanych na  fundamencie;</w:t>
      </w:r>
    </w:p>
    <w:p w14:paraId="69CBEA54" w14:textId="542092E9" w:rsidR="005C1A0A" w:rsidRPr="008416A0"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rPr>
          <w:rFonts w:cstheme="minorHAnsi"/>
        </w:rPr>
      </w:pPr>
      <w:r w:rsidRPr="008416A0">
        <w:rPr>
          <w:rFonts w:cstheme="minorHAnsi"/>
        </w:rPr>
        <w:t xml:space="preserve">Reflektor LED  RGB  DMX-RDM 13W  IP67 IK10. LED CREE, Soczewki o sprawności minimum 92%. Podwójna optyka </w:t>
      </w:r>
      <w:r w:rsidRPr="008416A0">
        <w:rPr>
          <w:rFonts w:eastAsia="Calibri" w:cstheme="minorHAnsi"/>
          <w:color w:val="000000"/>
          <w:sz w:val="17"/>
          <w:szCs w:val="17"/>
        </w:rPr>
        <w:t xml:space="preserve"> </w:t>
      </w:r>
      <w:r w:rsidRPr="008416A0">
        <w:rPr>
          <w:rFonts w:eastAsia="Calibri" w:cstheme="minorHAnsi"/>
          <w:color w:val="000000"/>
        </w:rPr>
        <w:t>(-27°,+17°/-22°,+22°)</w:t>
      </w:r>
      <w:r w:rsidRPr="008416A0">
        <w:rPr>
          <w:rFonts w:cstheme="minorHAnsi"/>
        </w:rPr>
        <w:t>. Korpus oprawy wykonany z aluminium anodowanego i</w:t>
      </w:r>
      <w:r w:rsidR="00716239">
        <w:rPr>
          <w:rFonts w:cstheme="minorHAnsi"/>
        </w:rPr>
        <w:t> </w:t>
      </w:r>
      <w:r w:rsidRPr="008416A0">
        <w:rPr>
          <w:rFonts w:cstheme="minorHAnsi"/>
        </w:rPr>
        <w:t xml:space="preserve">malowanego proszkowo w kolorze RAL 7016, szyba hartowana o gr 12mm, uchwyt regulowany, wykonany ze stali nierdzewnej malowanej w kolorze RAL jak korpus. Wyprowadzone przewody zasilające w specjalnej izolacji gumowej H07RN-F, bezhalogenowy, odporny na warunki atmosferyczne i oleje. Przyłącze IP68 </w:t>
      </w:r>
      <w:r w:rsidRPr="008416A0">
        <w:rPr>
          <w:rFonts w:cstheme="minorHAnsi"/>
          <w:b/>
          <w:bCs/>
        </w:rPr>
        <w:t>– 3 szt.</w:t>
      </w:r>
      <w:r w:rsidRPr="008416A0">
        <w:rPr>
          <w:rFonts w:cstheme="minorHAnsi"/>
        </w:rPr>
        <w:t xml:space="preserve"> mocowanych na  fundamencie;</w:t>
      </w:r>
    </w:p>
    <w:p w14:paraId="4EE98623" w14:textId="1CD6BB3A" w:rsidR="005C1A0A"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pPr>
      <w:r w:rsidRPr="008416A0">
        <w:rPr>
          <w:rFonts w:cstheme="minorHAnsi"/>
        </w:rPr>
        <w:t>Urządzenia zasilające i sterownicze tj.: Splitter DMX RDM - 2 szt; Sterownik DMX 512ch zawierający zegar astronomiczny, zegar czasu rzeczywistego, programowane timery, współpracujący z</w:t>
      </w:r>
      <w:r w:rsidR="00716239">
        <w:rPr>
          <w:rFonts w:cstheme="minorHAnsi"/>
        </w:rPr>
        <w:t> </w:t>
      </w:r>
      <w:r w:rsidRPr="008416A0">
        <w:rPr>
          <w:rFonts w:cstheme="minorHAnsi"/>
        </w:rPr>
        <w:t>urządzeniami mobilnymi za pomocą protokołu Modbus, przyłącze Ethernet, wejścia on/off – 1 szt.; Driver DMX 3x500mA RDM 3ch – 67 szt.; router WiFi z dostępem do GSM – 1 szt.; Zasilacz DC 48V 600W IP67 – 17 szt.; Zasilacz DC 24V 100W IP67 – 1 szt.;  wraz z zaadresowaniem opraw i</w:t>
      </w:r>
      <w:r w:rsidR="00716239">
        <w:rPr>
          <w:rFonts w:cstheme="minorHAnsi"/>
        </w:rPr>
        <w:t> </w:t>
      </w:r>
      <w:r w:rsidRPr="008416A0">
        <w:rPr>
          <w:rFonts w:cstheme="minorHAnsi"/>
        </w:rPr>
        <w:t>zaprogramowaniem scen dynamicznych wg scenariuszy dobowych i rocznych  uzgodnionych i</w:t>
      </w:r>
      <w:r w:rsidR="00716239">
        <w:rPr>
          <w:rFonts w:cstheme="minorHAnsi"/>
        </w:rPr>
        <w:t> </w:t>
      </w:r>
      <w:r w:rsidRPr="008416A0">
        <w:rPr>
          <w:rFonts w:cstheme="minorHAnsi"/>
        </w:rPr>
        <w:t>zaakceptowanych przez Zamawiającego + scena testująca oraz kalibracją koloru białego. Zamawiający przewiduje zaprogramowanie 10 różnych scenariuszy oraz możliwość samodzielnej ich zmiany</w:t>
      </w:r>
      <w:r w:rsidR="00C9754A" w:rsidRPr="008416A0">
        <w:rPr>
          <w:rFonts w:cstheme="minorHAnsi"/>
        </w:rPr>
        <w:t xml:space="preserve"> po przeszkoleniu przez Wykonawcę.</w:t>
      </w:r>
      <w:r w:rsidRPr="008416A0">
        <w:rPr>
          <w:rFonts w:cstheme="minorHAnsi"/>
        </w:rPr>
        <w:t xml:space="preserve"> Scenariusze winny być dostosowane do różnych pór roku oraz dodatkowo do świąt i wydarzeń np. Święta Bożego</w:t>
      </w:r>
      <w:r>
        <w:t xml:space="preserve"> Narodzenia, Święto Niepodległości, Dzień Dziecka, itp.</w:t>
      </w:r>
    </w:p>
    <w:p w14:paraId="6FCBBC96" w14:textId="77777777" w:rsidR="005C1A0A"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pPr>
      <w:r>
        <w:t xml:space="preserve">Kabel doziemny 5x2,5mm2 elektroenergetyczny, odporny na zmienne warunki pogodowe, oleje biologiczne, środki czyszczące </w:t>
      </w:r>
      <w:r>
        <w:rPr>
          <w:color w:val="000000"/>
        </w:rPr>
        <w:t>– 1600 m</w:t>
      </w:r>
      <w:r>
        <w:t>;</w:t>
      </w:r>
    </w:p>
    <w:p w14:paraId="760EB875" w14:textId="77777777" w:rsidR="005C1A0A"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pPr>
      <w:r>
        <w:t>Skrętka żelowana doziemna FTP 2x4x0,5mm – 1700m</w:t>
      </w:r>
    </w:p>
    <w:p w14:paraId="2DC744FC" w14:textId="77777777" w:rsidR="005C1A0A"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pPr>
      <w:r>
        <w:t>Rozdzielnica IP65 z grzałką i zabezpieczeniami, zawierająca w/w sterownik, splitter, Zasilacz DC 24V, router WiFi – 1 szt;</w:t>
      </w:r>
    </w:p>
    <w:p w14:paraId="50AE415A" w14:textId="77777777" w:rsidR="005C1A0A" w:rsidRDefault="005C1A0A" w:rsidP="005C1A0A">
      <w:pPr>
        <w:pStyle w:val="Akapitzlist"/>
        <w:numPr>
          <w:ilvl w:val="0"/>
          <w:numId w:val="62"/>
        </w:numPr>
        <w:tabs>
          <w:tab w:val="left" w:pos="1827"/>
        </w:tabs>
        <w:suppressAutoHyphens/>
        <w:autoSpaceDN w:val="0"/>
        <w:spacing w:after="0" w:line="240" w:lineRule="auto"/>
        <w:ind w:left="709" w:hanging="283"/>
        <w:contextualSpacing w:val="0"/>
        <w:jc w:val="both"/>
        <w:textAlignment w:val="baseline"/>
      </w:pPr>
      <w:r>
        <w:t>Rozdzielnica IP65 z zabezpieczeniami dla 4 zasilaczy DC 600W – 2 szt.</w:t>
      </w:r>
    </w:p>
    <w:p w14:paraId="480DF050" w14:textId="77777777" w:rsidR="005C1A0A" w:rsidRDefault="005C1A0A" w:rsidP="005C1A0A">
      <w:pPr>
        <w:pStyle w:val="Akapitzlist"/>
        <w:numPr>
          <w:ilvl w:val="0"/>
          <w:numId w:val="62"/>
        </w:numPr>
        <w:tabs>
          <w:tab w:val="left" w:pos="851"/>
        </w:tabs>
        <w:suppressAutoHyphens/>
        <w:autoSpaceDN w:val="0"/>
        <w:spacing w:after="0" w:line="240" w:lineRule="auto"/>
        <w:ind w:left="709" w:hanging="283"/>
        <w:contextualSpacing w:val="0"/>
        <w:jc w:val="both"/>
        <w:textAlignment w:val="baseline"/>
      </w:pPr>
      <w:r>
        <w:t>Instalacja dostarczonych elementów odbywać się będzie zgodnie z załącznikiem graficznym obrazującym rozmieszczenie opraw, stanowiącym Załącznik nr 9 do SIWZ. W ramach instalacji do wykonania przewiduje się:</w:t>
      </w:r>
    </w:p>
    <w:p w14:paraId="59C90600" w14:textId="77777777" w:rsidR="005C1A0A" w:rsidRDefault="005C1A0A" w:rsidP="005C1A0A">
      <w:pPr>
        <w:pStyle w:val="Akapitzlist"/>
        <w:numPr>
          <w:ilvl w:val="0"/>
          <w:numId w:val="61"/>
        </w:numPr>
        <w:suppressAutoHyphens/>
        <w:autoSpaceDN w:val="0"/>
        <w:spacing w:after="0" w:line="240" w:lineRule="auto"/>
        <w:ind w:left="993" w:hanging="284"/>
        <w:contextualSpacing w:val="0"/>
        <w:jc w:val="both"/>
        <w:textAlignment w:val="baseline"/>
      </w:pPr>
      <w:r>
        <w:t>wykopy pod ułożenie instalacji wraz z 10 cm zasypem piaskowym przed ułożeniem kabli,</w:t>
      </w:r>
    </w:p>
    <w:p w14:paraId="0FF81F25" w14:textId="7A329453"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ułożenie kabli w wykopie pomiędzy rozdzielnicami oraz pomiędzy rozdzielnicami i oprawami, zasypanie piaskiem warstwą 10 cm oraz 15 cm warstwą gruntu rodzimego i ułożenie folii oznacznikowej, zasypanie wykopów gruntem rodzimym, o</w:t>
      </w:r>
      <w:r w:rsidR="00012BB7">
        <w:t>d</w:t>
      </w:r>
      <w:r>
        <w:t>tworzenie trawników</w:t>
      </w:r>
      <w:r w:rsidR="00012BB7">
        <w:t xml:space="preserve"> i alejek,</w:t>
      </w:r>
    </w:p>
    <w:p w14:paraId="3CCF8C8F"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zamontowanie 67 szt. fundamentów kamiennych – materiał Zamawiającego,</w:t>
      </w:r>
      <w:r>
        <w:rPr>
          <w:color w:val="FF0000"/>
        </w:rPr>
        <w:t xml:space="preserve"> </w:t>
      </w:r>
      <w:r>
        <w:t>z mocowaniem śrubowym zlicowanych z powierzchnią terenu pod reflektory,</w:t>
      </w:r>
    </w:p>
    <w:p w14:paraId="015013AF"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montaż reflektorów iluminacyjnych z puszkami doziemnymi &gt;IP55  zalanych żywicą elastyczną do klasy IP68,</w:t>
      </w:r>
    </w:p>
    <w:p w14:paraId="780FC9DB"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podłączenie do magistral zasilająco sterujących, zapewniające IP68, wraz z  zabezpieczeniem kabli wychodzących z opraw na odcinku wystającym z ziemi poprzez węże osłonowe wykonane ze stali nierdzewnej,</w:t>
      </w:r>
    </w:p>
    <w:p w14:paraId="10BFD9FD"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lastRenderedPageBreak/>
        <w:t>instalacja rozdzielnic wraz z modułami sterującymi oraz zasilaczami,</w:t>
      </w:r>
    </w:p>
    <w:p w14:paraId="2B1A6E7E"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podłączenie sterownika z internetową siecią zewnętrzną,</w:t>
      </w:r>
    </w:p>
    <w:p w14:paraId="300D985D"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wykonanie dokumentacji powykonawczej oraz niezbędnych badań rezystancji,</w:t>
      </w:r>
    </w:p>
    <w:p w14:paraId="149AF14B" w14:textId="77777777" w:rsidR="005C1A0A" w:rsidRDefault="005C1A0A" w:rsidP="005C1A0A">
      <w:pPr>
        <w:pStyle w:val="Akapitzlist"/>
        <w:numPr>
          <w:ilvl w:val="0"/>
          <w:numId w:val="59"/>
        </w:numPr>
        <w:suppressAutoHyphens/>
        <w:autoSpaceDN w:val="0"/>
        <w:spacing w:after="0" w:line="240" w:lineRule="auto"/>
        <w:ind w:left="993" w:hanging="284"/>
        <w:contextualSpacing w:val="0"/>
        <w:jc w:val="both"/>
        <w:textAlignment w:val="baseline"/>
      </w:pPr>
      <w:r>
        <w:t xml:space="preserve">całość prac należy wykonać zgodnie z obowiązującymi przepisami, normami oraz zasadami wiedzy </w:t>
      </w:r>
      <w:r w:rsidRPr="00807703">
        <w:t>technicznej.</w:t>
      </w:r>
    </w:p>
    <w:p w14:paraId="4A4422BD" w14:textId="64D8A431" w:rsidR="00246D7C" w:rsidRDefault="005C1A0A" w:rsidP="00C32370">
      <w:pPr>
        <w:pStyle w:val="Akapitzlist"/>
        <w:numPr>
          <w:ilvl w:val="0"/>
          <w:numId w:val="62"/>
        </w:numPr>
        <w:tabs>
          <w:tab w:val="left" w:pos="851"/>
        </w:tabs>
        <w:suppressAutoHyphens/>
        <w:autoSpaceDN w:val="0"/>
        <w:spacing w:after="0" w:line="240" w:lineRule="auto"/>
        <w:ind w:left="709" w:hanging="283"/>
        <w:contextualSpacing w:val="0"/>
        <w:jc w:val="both"/>
        <w:textAlignment w:val="baseline"/>
      </w:pPr>
      <w:r>
        <w:t>Przeszkolenie przedstawiciela Zamawiającego z zakresu obsługi urządzenia sterowniczego, w tym programowania i zmiany scenariuszy.</w:t>
      </w:r>
    </w:p>
    <w:p w14:paraId="6B3F8A7D" w14:textId="66DF7CBB" w:rsidR="004E1D87" w:rsidRPr="00D27552" w:rsidRDefault="004E1D87" w:rsidP="004E1D87">
      <w:pPr>
        <w:pStyle w:val="Akapitzlist"/>
        <w:numPr>
          <w:ilvl w:val="0"/>
          <w:numId w:val="7"/>
        </w:numPr>
        <w:spacing w:after="0" w:line="240" w:lineRule="auto"/>
        <w:jc w:val="both"/>
      </w:pPr>
      <w:r w:rsidRPr="004E1D87">
        <w:rPr>
          <w:rFonts w:eastAsia="Arial Narrow" w:cs="Tahoma"/>
          <w:color w:val="000000"/>
          <w:lang w:eastAsia="pl-PL"/>
        </w:rPr>
        <w:t>Elementy</w:t>
      </w:r>
      <w:r>
        <w:t xml:space="preserve"> </w:t>
      </w:r>
      <w:r w:rsidRPr="00AE14BD">
        <w:t>wchodzące w skład przedmiotu umowy muszą być fabrycznie nowe, nieużywane, sprawne  i</w:t>
      </w:r>
      <w:r w:rsidR="00AE14BD">
        <w:t> </w:t>
      </w:r>
      <w:r w:rsidRPr="00AE14BD">
        <w:t>nierege</w:t>
      </w:r>
      <w:r w:rsidR="004F5F21">
        <w:t>ne</w:t>
      </w:r>
      <w:r w:rsidRPr="00AE14BD">
        <w:t>rowane</w:t>
      </w:r>
      <w:r w:rsidR="00D27552" w:rsidRPr="00AE14BD">
        <w:t xml:space="preserve">, </w:t>
      </w:r>
      <w:r w:rsidR="008E7647" w:rsidRPr="00AE14BD">
        <w:rPr>
          <w:rFonts w:eastAsia="Times New Roman" w:cs="Times New Roman"/>
          <w:lang w:eastAsia="pl-PL"/>
        </w:rPr>
        <w:t xml:space="preserve">spełniające wymagania norm, posiadające odpowiednie certyfikaty i aprobaty techniczne oraz parametry techniczne, </w:t>
      </w:r>
      <w:r w:rsidR="00D27552" w:rsidRPr="00AE14BD">
        <w:rPr>
          <w:rFonts w:cstheme="minorHAnsi"/>
        </w:rPr>
        <w:t>dopuszczone do obrotu i powszechnego lub jednostkowego stosowania w budownictwie, objęte certyfikatem w zakresie tzw. znaku bezpieczeństwa, wskazującego na zgodność z</w:t>
      </w:r>
      <w:r w:rsidR="00AE14BD">
        <w:rPr>
          <w:rFonts w:cstheme="minorHAnsi"/>
        </w:rPr>
        <w:t> </w:t>
      </w:r>
      <w:r w:rsidR="00D27552" w:rsidRPr="00AE14BD">
        <w:rPr>
          <w:rFonts w:cstheme="minorHAnsi"/>
        </w:rPr>
        <w:t>Polską Normą, aprobatą techniczną i właściwymi przepisami technicznymi zgodnie z art. 10 ustawy z 07 lipca 1994 r. - Prawo budowlane (tekst jednolity: Dz. U. z 20</w:t>
      </w:r>
      <w:r w:rsidR="00AE14BD" w:rsidRPr="00AE14BD">
        <w:rPr>
          <w:rFonts w:cstheme="minorHAnsi"/>
        </w:rPr>
        <w:t>20</w:t>
      </w:r>
      <w:r w:rsidR="00D27552" w:rsidRPr="00AE14BD">
        <w:rPr>
          <w:rFonts w:cstheme="minorHAnsi"/>
        </w:rPr>
        <w:t xml:space="preserve"> r., poz. 1</w:t>
      </w:r>
      <w:r w:rsidR="00AE14BD" w:rsidRPr="00AE14BD">
        <w:rPr>
          <w:rFonts w:cstheme="minorHAnsi"/>
        </w:rPr>
        <w:t>333</w:t>
      </w:r>
      <w:r w:rsidR="00D27552" w:rsidRPr="00AE14BD">
        <w:rPr>
          <w:rFonts w:cstheme="minorHAnsi"/>
        </w:rPr>
        <w:t>).</w:t>
      </w:r>
    </w:p>
    <w:p w14:paraId="586C8EE9" w14:textId="77777777" w:rsidR="008E7647" w:rsidRDefault="008E7647" w:rsidP="00D27552">
      <w:pPr>
        <w:spacing w:after="0" w:line="240" w:lineRule="auto"/>
        <w:jc w:val="both"/>
      </w:pPr>
    </w:p>
    <w:p w14:paraId="527A76EF" w14:textId="10A510FF" w:rsidR="00515B8F" w:rsidRPr="003F0910" w:rsidRDefault="00515B8F" w:rsidP="00540B08">
      <w:pPr>
        <w:tabs>
          <w:tab w:val="left" w:pos="229"/>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 </w:t>
      </w:r>
      <w:r w:rsidR="001C750E" w:rsidRPr="003F0910">
        <w:rPr>
          <w:rFonts w:eastAsia="Times New Roman" w:cs="Times New Roman"/>
          <w:b/>
          <w:lang w:eastAsia="pl-PL"/>
        </w:rPr>
        <w:t>3</w:t>
      </w:r>
      <w:r w:rsidRPr="003F0910">
        <w:rPr>
          <w:rFonts w:eastAsia="Times New Roman" w:cs="Times New Roman"/>
          <w:b/>
          <w:lang w:eastAsia="pl-PL"/>
        </w:rPr>
        <w:t>.</w:t>
      </w:r>
    </w:p>
    <w:p w14:paraId="3F319D32" w14:textId="5DFE3C37" w:rsidR="002D67FC" w:rsidRPr="003F0910" w:rsidRDefault="00515B8F" w:rsidP="00540B08">
      <w:pPr>
        <w:tabs>
          <w:tab w:val="left" w:pos="229"/>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Termin realizacji umowy</w:t>
      </w:r>
    </w:p>
    <w:p w14:paraId="7D58FCB1" w14:textId="77777777" w:rsidR="006179C9" w:rsidRPr="003F0910" w:rsidRDefault="006179C9" w:rsidP="00540B08">
      <w:pPr>
        <w:tabs>
          <w:tab w:val="left" w:pos="229"/>
        </w:tabs>
        <w:suppressAutoHyphens/>
        <w:spacing w:after="0" w:line="240" w:lineRule="auto"/>
        <w:jc w:val="center"/>
        <w:rPr>
          <w:rFonts w:eastAsia="Times New Roman" w:cs="Times New Roman"/>
          <w:b/>
          <w:lang w:eastAsia="pl-PL"/>
        </w:rPr>
      </w:pPr>
    </w:p>
    <w:p w14:paraId="08BC8A2B" w14:textId="101FABBB" w:rsidR="006F29E1" w:rsidRPr="003F0910" w:rsidRDefault="003F0910" w:rsidP="00807703">
      <w:pPr>
        <w:numPr>
          <w:ilvl w:val="0"/>
          <w:numId w:val="44"/>
        </w:numPr>
        <w:tabs>
          <w:tab w:val="left" w:pos="360"/>
          <w:tab w:val="left" w:pos="420"/>
          <w:tab w:val="left" w:pos="2389"/>
        </w:tabs>
        <w:suppressAutoHyphens/>
        <w:spacing w:after="0" w:line="240" w:lineRule="auto"/>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Pr="009332D1">
        <w:rPr>
          <w:rFonts w:eastAsia="Times New Roman" w:cs="Times New Roman"/>
          <w:bCs/>
          <w:lang w:eastAsia="pl-PL"/>
        </w:rPr>
        <w:t>do dnia</w:t>
      </w:r>
      <w:r w:rsidRPr="009E1A9D">
        <w:rPr>
          <w:rFonts w:eastAsia="Times New Roman" w:cs="Times New Roman"/>
          <w:b/>
          <w:lang w:eastAsia="pl-PL"/>
        </w:rPr>
        <w:t xml:space="preserve"> </w:t>
      </w:r>
      <w:r>
        <w:rPr>
          <w:rFonts w:eastAsia="Times New Roman" w:cs="Times New Roman"/>
          <w:b/>
          <w:lang w:eastAsia="pl-PL"/>
        </w:rPr>
        <w:t>06 grudnia 2020 r.</w:t>
      </w:r>
    </w:p>
    <w:p w14:paraId="46411ECD" w14:textId="77777777" w:rsidR="004E1D87" w:rsidRDefault="004E1D87" w:rsidP="00540B08">
      <w:pPr>
        <w:tabs>
          <w:tab w:val="left" w:pos="229"/>
        </w:tabs>
        <w:suppressAutoHyphens/>
        <w:spacing w:after="0" w:line="240" w:lineRule="auto"/>
        <w:jc w:val="center"/>
        <w:rPr>
          <w:rFonts w:eastAsia="Times New Roman" w:cs="Times New Roman"/>
          <w:b/>
          <w:lang w:eastAsia="pl-PL"/>
        </w:rPr>
      </w:pPr>
    </w:p>
    <w:p w14:paraId="37DA58A5" w14:textId="33545B58" w:rsidR="00515B8F" w:rsidRPr="003F0910" w:rsidRDefault="00515B8F" w:rsidP="00540B08">
      <w:pPr>
        <w:tabs>
          <w:tab w:val="left" w:pos="229"/>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 </w:t>
      </w:r>
      <w:r w:rsidR="001C750E" w:rsidRPr="003F0910">
        <w:rPr>
          <w:rFonts w:eastAsia="Times New Roman" w:cs="Times New Roman"/>
          <w:b/>
          <w:lang w:eastAsia="pl-PL"/>
        </w:rPr>
        <w:t>4</w:t>
      </w:r>
      <w:r w:rsidRPr="003F0910">
        <w:rPr>
          <w:rFonts w:eastAsia="Times New Roman" w:cs="Times New Roman"/>
          <w:b/>
          <w:lang w:eastAsia="pl-PL"/>
        </w:rPr>
        <w:t>.</w:t>
      </w:r>
    </w:p>
    <w:p w14:paraId="4E877B5F" w14:textId="59E31606" w:rsidR="00515B8F" w:rsidRPr="003F0910" w:rsidRDefault="00515B8F" w:rsidP="00540B08">
      <w:pPr>
        <w:tabs>
          <w:tab w:val="left" w:pos="189"/>
          <w:tab w:val="left" w:pos="625"/>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Osoby odpowiedzialne za realizacj</w:t>
      </w:r>
      <w:r w:rsidR="00BD7AC0" w:rsidRPr="003F0910">
        <w:rPr>
          <w:rFonts w:eastAsia="Times New Roman" w:cs="Times New Roman"/>
          <w:b/>
          <w:lang w:eastAsia="pl-PL"/>
        </w:rPr>
        <w:t>ę</w:t>
      </w:r>
      <w:r w:rsidRPr="003F0910">
        <w:rPr>
          <w:rFonts w:eastAsia="Times New Roman" w:cs="Times New Roman"/>
          <w:b/>
          <w:lang w:eastAsia="pl-PL"/>
        </w:rPr>
        <w:t xml:space="preserve"> przedmiotu </w:t>
      </w:r>
      <w:r w:rsidR="007E0465" w:rsidRPr="003F0910">
        <w:rPr>
          <w:rFonts w:eastAsia="Times New Roman" w:cs="Times New Roman"/>
          <w:b/>
          <w:lang w:eastAsia="pl-PL"/>
        </w:rPr>
        <w:t>U</w:t>
      </w:r>
      <w:r w:rsidRPr="003F0910">
        <w:rPr>
          <w:rFonts w:eastAsia="Times New Roman" w:cs="Times New Roman"/>
          <w:b/>
          <w:lang w:eastAsia="pl-PL"/>
        </w:rPr>
        <w:t>mowy</w:t>
      </w:r>
    </w:p>
    <w:p w14:paraId="77D0CA9B" w14:textId="77777777" w:rsidR="006179C9" w:rsidRPr="003F0910" w:rsidRDefault="006179C9" w:rsidP="00540B08">
      <w:pPr>
        <w:tabs>
          <w:tab w:val="left" w:pos="189"/>
          <w:tab w:val="left" w:pos="625"/>
        </w:tabs>
        <w:suppressAutoHyphens/>
        <w:spacing w:after="0" w:line="240" w:lineRule="auto"/>
        <w:jc w:val="center"/>
        <w:rPr>
          <w:rFonts w:eastAsia="Times New Roman" w:cs="Times New Roman"/>
          <w:b/>
          <w:lang w:eastAsia="pl-PL"/>
        </w:rPr>
      </w:pPr>
    </w:p>
    <w:p w14:paraId="1BB07DCF" w14:textId="63FC5B95" w:rsidR="006F4BAF" w:rsidRPr="003F0910" w:rsidRDefault="00515B8F"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Zamawiający </w:t>
      </w:r>
      <w:r w:rsidR="00B40EE6" w:rsidRPr="003F0910">
        <w:rPr>
          <w:rFonts w:eastAsia="Times New Roman" w:cs="Times New Roman"/>
          <w:lang w:eastAsia="pl-PL"/>
        </w:rPr>
        <w:t>ustanawia</w:t>
      </w:r>
      <w:r w:rsidR="009D3031" w:rsidRPr="003F0910">
        <w:rPr>
          <w:rFonts w:eastAsia="Times New Roman" w:cs="Times New Roman"/>
          <w:lang w:eastAsia="pl-PL"/>
        </w:rPr>
        <w:t xml:space="preserve"> </w:t>
      </w:r>
      <w:r w:rsidR="00D97687" w:rsidRPr="003F0910">
        <w:rPr>
          <w:rFonts w:eastAsia="Times New Roman" w:cs="Times New Roman"/>
          <w:lang w:eastAsia="pl-PL"/>
        </w:rPr>
        <w:t>osobę</w:t>
      </w:r>
      <w:r w:rsidR="008655F4" w:rsidRPr="003F0910">
        <w:rPr>
          <w:rFonts w:eastAsia="Times New Roman" w:cs="Times New Roman"/>
          <w:lang w:eastAsia="pl-PL"/>
        </w:rPr>
        <w:t>(-y)</w:t>
      </w:r>
      <w:r w:rsidR="009D3031" w:rsidRPr="003F0910">
        <w:rPr>
          <w:rFonts w:eastAsia="Times New Roman" w:cs="Times New Roman"/>
          <w:lang w:eastAsia="pl-PL"/>
        </w:rPr>
        <w:t xml:space="preserve"> </w:t>
      </w:r>
      <w:r w:rsidR="00BA2753" w:rsidRPr="003F0910">
        <w:rPr>
          <w:rFonts w:eastAsia="Times New Roman" w:cs="Times New Roman"/>
          <w:lang w:eastAsia="pl-PL"/>
        </w:rPr>
        <w:t>…………………………….……</w:t>
      </w:r>
      <w:r w:rsidR="009D3031" w:rsidRPr="003F0910">
        <w:rPr>
          <w:rFonts w:eastAsia="Times New Roman" w:cs="Times New Roman"/>
          <w:lang w:eastAsia="pl-PL"/>
        </w:rPr>
        <w:t xml:space="preserve">, nr tel. </w:t>
      </w:r>
      <w:r w:rsidR="00BA2753" w:rsidRPr="003F0910">
        <w:rPr>
          <w:rFonts w:eastAsia="Times New Roman" w:cs="Times New Roman"/>
          <w:lang w:eastAsia="pl-PL"/>
        </w:rPr>
        <w:t>……………………………..</w:t>
      </w:r>
      <w:r w:rsidR="00D97687" w:rsidRPr="003F0910">
        <w:rPr>
          <w:rFonts w:eastAsia="Times New Roman" w:cs="Times New Roman"/>
          <w:lang w:eastAsia="pl-PL"/>
        </w:rPr>
        <w:t xml:space="preserve">, </w:t>
      </w:r>
      <w:r w:rsidR="008C704E" w:rsidRPr="003F0910">
        <w:rPr>
          <w:rFonts w:eastAsia="Times New Roman" w:cs="Times New Roman"/>
          <w:lang w:eastAsia="pl-PL"/>
        </w:rPr>
        <w:t xml:space="preserve">do </w:t>
      </w:r>
      <w:r w:rsidR="00D97687" w:rsidRPr="003F0910">
        <w:rPr>
          <w:rFonts w:eastAsia="Times New Roman" w:cs="Times New Roman"/>
          <w:lang w:eastAsia="pl-PL"/>
        </w:rPr>
        <w:t xml:space="preserve">bezpośredniego kontaktowania się z Wykonawcą w zakresie realizacji niniejszej </w:t>
      </w:r>
      <w:r w:rsidR="006179C9" w:rsidRPr="003F0910">
        <w:rPr>
          <w:rFonts w:eastAsia="Times New Roman" w:cs="Times New Roman"/>
          <w:lang w:eastAsia="pl-PL"/>
        </w:rPr>
        <w:t>U</w:t>
      </w:r>
      <w:r w:rsidR="00D97687" w:rsidRPr="003F0910">
        <w:rPr>
          <w:rFonts w:eastAsia="Times New Roman" w:cs="Times New Roman"/>
          <w:lang w:eastAsia="pl-PL"/>
        </w:rPr>
        <w:t xml:space="preserve">mowy i odbioru przedmiotu </w:t>
      </w:r>
      <w:r w:rsidR="007031C1" w:rsidRPr="003F0910">
        <w:rPr>
          <w:rFonts w:eastAsia="Times New Roman" w:cs="Times New Roman"/>
          <w:lang w:eastAsia="pl-PL"/>
        </w:rPr>
        <w:t>U</w:t>
      </w:r>
      <w:r w:rsidR="00D97687" w:rsidRPr="003F0910">
        <w:rPr>
          <w:rFonts w:eastAsia="Times New Roman" w:cs="Times New Roman"/>
          <w:lang w:eastAsia="pl-PL"/>
        </w:rPr>
        <w:t>mowy.</w:t>
      </w:r>
    </w:p>
    <w:p w14:paraId="755BEEE4" w14:textId="77777777" w:rsidR="004E1D87" w:rsidRPr="003F0910" w:rsidRDefault="004E1D87" w:rsidP="004E1D87">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3F0910">
        <w:rPr>
          <w:rFonts w:eastAsia="Times New Roman" w:cs="Times New Roman"/>
          <w:lang w:eastAsia="pl-PL"/>
        </w:rPr>
        <w:t>Zamawiający zastrzega sobie prawo do zmiany osoby wskazanej w ust. 1 niniejszego paragrafu. Zmiana osoby nie wymaga sporządzenia aneksu do umowy.</w:t>
      </w:r>
    </w:p>
    <w:p w14:paraId="6C6F5ED9" w14:textId="05A4CBD9" w:rsidR="00515B8F" w:rsidRPr="003F0910" w:rsidRDefault="00D97687"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Osobą odpowiedzialną za prawidłową realizację niniejszej </w:t>
      </w:r>
      <w:r w:rsidR="001813A1" w:rsidRPr="003F0910">
        <w:rPr>
          <w:rFonts w:eastAsia="Times New Roman" w:cs="Times New Roman"/>
          <w:lang w:eastAsia="pl-PL"/>
        </w:rPr>
        <w:t>U</w:t>
      </w:r>
      <w:r w:rsidRPr="003F0910">
        <w:rPr>
          <w:rFonts w:eastAsia="Times New Roman" w:cs="Times New Roman"/>
          <w:lang w:eastAsia="pl-PL"/>
        </w:rPr>
        <w:t>mowy oraz upoważnioną do kontaktów z</w:t>
      </w:r>
      <w:r w:rsidR="0009059F" w:rsidRPr="003F0910">
        <w:rPr>
          <w:rFonts w:eastAsia="Times New Roman" w:cs="Times New Roman"/>
          <w:lang w:eastAsia="pl-PL"/>
        </w:rPr>
        <w:t> </w:t>
      </w:r>
      <w:r w:rsidRPr="003F0910">
        <w:rPr>
          <w:rFonts w:eastAsia="Times New Roman" w:cs="Times New Roman"/>
          <w:lang w:eastAsia="pl-PL"/>
        </w:rPr>
        <w:t>Zamawiającym ze strony Wykonawcy jest ……………</w:t>
      </w:r>
      <w:r w:rsidR="005D3F75" w:rsidRPr="003F0910">
        <w:rPr>
          <w:rFonts w:eastAsia="Times New Roman" w:cs="Times New Roman"/>
          <w:lang w:eastAsia="pl-PL"/>
        </w:rPr>
        <w:t>………..</w:t>
      </w:r>
      <w:r w:rsidRPr="003F0910">
        <w:rPr>
          <w:rFonts w:eastAsia="Times New Roman" w:cs="Times New Roman"/>
          <w:lang w:eastAsia="pl-PL"/>
        </w:rPr>
        <w:t>…., tel</w:t>
      </w:r>
      <w:r w:rsidR="00C801D5" w:rsidRPr="003F0910">
        <w:rPr>
          <w:rFonts w:eastAsia="Times New Roman" w:cs="Times New Roman"/>
          <w:lang w:eastAsia="pl-PL"/>
        </w:rPr>
        <w:t xml:space="preserve">. </w:t>
      </w:r>
      <w:r w:rsidRPr="003F0910">
        <w:rPr>
          <w:rFonts w:eastAsia="Times New Roman" w:cs="Times New Roman"/>
          <w:lang w:eastAsia="pl-PL"/>
        </w:rPr>
        <w:t>………………</w:t>
      </w:r>
      <w:r w:rsidR="00566323" w:rsidRPr="003F0910">
        <w:rPr>
          <w:rFonts w:eastAsia="Times New Roman" w:cs="Times New Roman"/>
          <w:lang w:eastAsia="pl-PL"/>
        </w:rPr>
        <w:t>, e-mail: …………………………..</w:t>
      </w:r>
      <w:r w:rsidR="00C9689D" w:rsidRPr="003F0910">
        <w:rPr>
          <w:rFonts w:eastAsia="Times New Roman" w:cs="Times New Roman"/>
          <w:lang w:eastAsia="pl-PL"/>
        </w:rPr>
        <w:t xml:space="preserve"> Zmiana osoby nie wymaga sporządzenia aneksu do umowy.</w:t>
      </w:r>
    </w:p>
    <w:p w14:paraId="30EA9312" w14:textId="77777777" w:rsidR="00537F9F" w:rsidRPr="003F0910"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3F0910"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 </w:t>
      </w:r>
      <w:r w:rsidR="001C750E" w:rsidRPr="003F0910">
        <w:rPr>
          <w:rFonts w:eastAsia="Times New Roman" w:cs="Times New Roman"/>
          <w:b/>
          <w:lang w:eastAsia="pl-PL"/>
        </w:rPr>
        <w:t>5</w:t>
      </w:r>
      <w:r w:rsidRPr="003F0910">
        <w:rPr>
          <w:rFonts w:eastAsia="Times New Roman" w:cs="Times New Roman"/>
          <w:b/>
          <w:lang w:eastAsia="pl-PL"/>
        </w:rPr>
        <w:t>.</w:t>
      </w:r>
    </w:p>
    <w:p w14:paraId="7DBCF5C4" w14:textId="1F4440DA" w:rsidR="00515B8F" w:rsidRPr="003F0910" w:rsidRDefault="002404F1" w:rsidP="00540B08">
      <w:pPr>
        <w:tabs>
          <w:tab w:val="left" w:pos="229"/>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O</w:t>
      </w:r>
      <w:r w:rsidR="00515B8F" w:rsidRPr="003F0910">
        <w:rPr>
          <w:rFonts w:eastAsia="Times New Roman" w:cs="Times New Roman"/>
          <w:b/>
          <w:lang w:eastAsia="pl-PL"/>
        </w:rPr>
        <w:t>bowiązki</w:t>
      </w:r>
      <w:r w:rsidR="00221C39" w:rsidRPr="003F0910">
        <w:rPr>
          <w:rFonts w:eastAsia="Times New Roman" w:cs="Times New Roman"/>
          <w:b/>
          <w:lang w:eastAsia="pl-PL"/>
        </w:rPr>
        <w:t xml:space="preserve"> </w:t>
      </w:r>
      <w:r w:rsidR="00515B8F" w:rsidRPr="003F0910">
        <w:rPr>
          <w:rFonts w:eastAsia="Times New Roman" w:cs="Times New Roman"/>
          <w:b/>
          <w:lang w:eastAsia="pl-PL"/>
        </w:rPr>
        <w:t>Zamawiającego</w:t>
      </w:r>
    </w:p>
    <w:p w14:paraId="3EE2A70F" w14:textId="71ADD470" w:rsidR="004E1D87" w:rsidRPr="00515B8F" w:rsidRDefault="004E1D87" w:rsidP="00807703">
      <w:pPr>
        <w:numPr>
          <w:ilvl w:val="0"/>
          <w:numId w:val="45"/>
        </w:numPr>
        <w:tabs>
          <w:tab w:val="left" w:pos="360"/>
        </w:tabs>
        <w:suppressAutoHyphens/>
        <w:spacing w:after="0" w:line="240" w:lineRule="auto"/>
        <w:jc w:val="both"/>
        <w:rPr>
          <w:rFonts w:eastAsia="Times New Roman" w:cs="Times New Roman"/>
          <w:lang w:eastAsia="pl-PL"/>
        </w:rPr>
      </w:pPr>
      <w:r w:rsidRPr="004C1E41">
        <w:rPr>
          <w:rFonts w:eastAsia="Times New Roman" w:cs="Times New Roman"/>
          <w:lang w:eastAsia="pl-PL"/>
        </w:rPr>
        <w:t xml:space="preserve">Zamawiający zobowiązuje się do </w:t>
      </w:r>
      <w:r w:rsidRPr="00513185">
        <w:rPr>
          <w:rFonts w:eastAsia="Times New Roman" w:cs="Times New Roman"/>
          <w:lang w:eastAsia="pl-PL"/>
        </w:rPr>
        <w:t>protokolarnego</w:t>
      </w:r>
      <w:r w:rsidRPr="004C1E41">
        <w:rPr>
          <w:rFonts w:eastAsia="Times New Roman" w:cs="Times New Roman"/>
          <w:lang w:eastAsia="pl-PL"/>
        </w:rPr>
        <w:t xml:space="preserve"> przekazania Wykonawcy </w:t>
      </w:r>
      <w:r w:rsidR="00513F92">
        <w:rPr>
          <w:rFonts w:eastAsia="Times New Roman" w:cs="Times New Roman"/>
          <w:lang w:eastAsia="pl-PL"/>
        </w:rPr>
        <w:t>terenu instalacji</w:t>
      </w:r>
      <w:r w:rsidR="00C32370">
        <w:rPr>
          <w:rFonts w:eastAsia="Times New Roman" w:cs="Times New Roman"/>
          <w:lang w:eastAsia="pl-PL"/>
        </w:rPr>
        <w:t>.</w:t>
      </w:r>
    </w:p>
    <w:p w14:paraId="182FCC15" w14:textId="77777777" w:rsidR="004E1D87" w:rsidRDefault="004E1D87" w:rsidP="00807703">
      <w:pPr>
        <w:numPr>
          <w:ilvl w:val="0"/>
          <w:numId w:val="4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Pr>
          <w:rFonts w:eastAsia="Times New Roman" w:cs="Times New Roman"/>
          <w:lang w:eastAsia="pl-PL"/>
        </w:rPr>
        <w:t>i</w:t>
      </w:r>
      <w:r w:rsidRPr="00515B8F">
        <w:rPr>
          <w:rFonts w:eastAsia="Times New Roman" w:cs="Times New Roman"/>
          <w:lang w:eastAsia="pl-PL"/>
        </w:rPr>
        <w:t>.</w:t>
      </w:r>
    </w:p>
    <w:p w14:paraId="4911519B" w14:textId="77777777" w:rsidR="004E1D87" w:rsidRPr="00515B8F" w:rsidRDefault="004E1D87" w:rsidP="00807703">
      <w:pPr>
        <w:numPr>
          <w:ilvl w:val="0"/>
          <w:numId w:val="4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21988538" w14:textId="6D9F3884" w:rsidR="00E20082" w:rsidRPr="004E1D87" w:rsidRDefault="004E1D87" w:rsidP="00807703">
      <w:pPr>
        <w:numPr>
          <w:ilvl w:val="0"/>
          <w:numId w:val="4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nie ponosi odpowiedzialności za szkody poniesione przez Wykonawcę wynikające z braku lub niewłaściwego dozoru </w:t>
      </w:r>
      <w:r w:rsidR="00513F92">
        <w:rPr>
          <w:rFonts w:eastAsia="Times New Roman" w:cs="Times New Roman"/>
          <w:lang w:eastAsia="pl-PL"/>
        </w:rPr>
        <w:t>miejsca instalacji</w:t>
      </w:r>
      <w:r w:rsidRPr="00515B8F">
        <w:rPr>
          <w:rFonts w:eastAsia="Times New Roman" w:cs="Times New Roman"/>
          <w:lang w:eastAsia="pl-PL"/>
        </w:rPr>
        <w:t>.</w:t>
      </w:r>
    </w:p>
    <w:p w14:paraId="16F5E49D" w14:textId="77777777" w:rsidR="004E1D87" w:rsidRPr="00515B8F" w:rsidRDefault="004E1D87" w:rsidP="004E1D87">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Pr>
          <w:rFonts w:eastAsia="Times New Roman" w:cs="Times New Roman"/>
          <w:b/>
          <w:lang w:eastAsia="pl-PL"/>
        </w:rPr>
        <w:t>6</w:t>
      </w:r>
      <w:r w:rsidRPr="00515B8F">
        <w:rPr>
          <w:rFonts w:eastAsia="Times New Roman" w:cs="Times New Roman"/>
          <w:b/>
          <w:lang w:eastAsia="pl-PL"/>
        </w:rPr>
        <w:t>.</w:t>
      </w:r>
    </w:p>
    <w:p w14:paraId="72501BCF" w14:textId="77777777" w:rsidR="004E1D87" w:rsidRPr="00515B8F" w:rsidRDefault="004E1D87" w:rsidP="004E1D87">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199E365A" w14:textId="7A0CE2B5" w:rsidR="00AD1A1D" w:rsidRPr="00615FE9" w:rsidRDefault="00AD1A1D" w:rsidP="00807703">
      <w:pPr>
        <w:numPr>
          <w:ilvl w:val="0"/>
          <w:numId w:val="53"/>
        </w:numPr>
        <w:suppressAutoHyphens/>
        <w:spacing w:after="0" w:line="240" w:lineRule="auto"/>
        <w:jc w:val="both"/>
        <w:rPr>
          <w:rFonts w:eastAsia="Times New Roman" w:cs="Times New Roman"/>
          <w:lang w:eastAsia="pl-PL"/>
        </w:rPr>
      </w:pPr>
      <w:r w:rsidRPr="00615FE9">
        <w:rPr>
          <w:rFonts w:eastAsia="Times New Roman" w:cs="Times New Roman"/>
          <w:lang w:eastAsia="pl-PL"/>
        </w:rPr>
        <w:t>Do obowiązków Wykonawcy w ramach realizacji przedmiotu Umowy należy w szczególności:</w:t>
      </w:r>
    </w:p>
    <w:p w14:paraId="345280A6" w14:textId="71D01F3C" w:rsidR="00AD1A1D" w:rsidRPr="00AA48F2" w:rsidRDefault="00AD1A1D" w:rsidP="00807703">
      <w:pPr>
        <w:pStyle w:val="Akapitzlist"/>
        <w:numPr>
          <w:ilvl w:val="1"/>
          <w:numId w:val="54"/>
        </w:numPr>
        <w:spacing w:after="0" w:line="240" w:lineRule="auto"/>
        <w:jc w:val="both"/>
        <w:rPr>
          <w:rFonts w:eastAsia="Arial Narrow" w:cs="Tahoma"/>
          <w:color w:val="000000"/>
          <w:lang w:eastAsia="pl-PL"/>
        </w:rPr>
      </w:pPr>
      <w:r>
        <w:rPr>
          <w:rFonts w:eastAsia="Arial Narrow" w:cs="Tahoma"/>
          <w:color w:val="000000"/>
          <w:lang w:eastAsia="pl-PL"/>
        </w:rPr>
        <w:t>p</w:t>
      </w:r>
      <w:r w:rsidRPr="00AD1A1D">
        <w:rPr>
          <w:rFonts w:eastAsia="Arial Narrow" w:cs="Tahoma"/>
          <w:color w:val="000000"/>
          <w:lang w:eastAsia="pl-PL"/>
        </w:rPr>
        <w:t>rzed rozpoczęciem instalacji  należy wyznaczyć strefy ochronne dla wszystkich drzew/grup drzew w</w:t>
      </w:r>
      <w:r w:rsidR="00B30BA8">
        <w:rPr>
          <w:rFonts w:eastAsia="Arial Narrow" w:cs="Tahoma"/>
          <w:color w:val="000000"/>
          <w:lang w:eastAsia="pl-PL"/>
        </w:rPr>
        <w:t> </w:t>
      </w:r>
      <w:r w:rsidRPr="00AD1A1D">
        <w:rPr>
          <w:rFonts w:eastAsia="Arial Narrow" w:cs="Tahoma"/>
          <w:color w:val="000000"/>
          <w:lang w:eastAsia="pl-PL"/>
        </w:rPr>
        <w:t>granicach prowadzonej inwestycji. Prace ziemne lub inne działania wykonywane z wykorzystaniem sprzęt</w:t>
      </w:r>
      <w:r w:rsidR="00B30BA8">
        <w:rPr>
          <w:rFonts w:eastAsia="Arial Narrow" w:cs="Tahoma"/>
          <w:color w:val="000000"/>
          <w:lang w:eastAsia="pl-PL"/>
        </w:rPr>
        <w:t>u</w:t>
      </w:r>
      <w:r w:rsidRPr="00AD1A1D">
        <w:rPr>
          <w:rFonts w:eastAsia="Arial Narrow" w:cs="Tahoma"/>
          <w:color w:val="000000"/>
          <w:lang w:eastAsia="pl-PL"/>
        </w:rPr>
        <w:t xml:space="preserve"> mechanicznego czy urządzeń mechanicznych, w obrębie bryły korzeniowej drzew lub krzewów na terenach zieleni lub zadrzewieniach powinny być wykonane ręcznie, w sposób najmniej szkodzący drzewom lub krzewom. Prace należy przeprowadzać ze szczególną ostrożnością, aby nie uszkodzić roślinności wysokiej, w tym jej systemu korzeniowego. W przypadku bezwzględnej konieczności przejazdu maszyn w wyznaczonych strefach należy urządzić drogi tymczasowe zabezpieczające grunt przed zagęszczeniem</w:t>
      </w:r>
      <w:r w:rsidRPr="00AA48F2">
        <w:rPr>
          <w:rFonts w:eastAsia="Arial Narrow" w:cs="Tahoma"/>
          <w:color w:val="000000"/>
          <w:lang w:eastAsia="pl-PL"/>
        </w:rPr>
        <w:t>,</w:t>
      </w:r>
    </w:p>
    <w:p w14:paraId="0F1684E0" w14:textId="4F0BCF3E" w:rsidR="00AD1A1D" w:rsidRDefault="00B30BA8" w:rsidP="00807703">
      <w:pPr>
        <w:pStyle w:val="Akapitzlist"/>
        <w:numPr>
          <w:ilvl w:val="1"/>
          <w:numId w:val="54"/>
        </w:numPr>
        <w:spacing w:after="0" w:line="240" w:lineRule="auto"/>
        <w:jc w:val="both"/>
        <w:rPr>
          <w:rFonts w:eastAsia="Arial Narrow" w:cs="Tahoma"/>
          <w:color w:val="000000"/>
          <w:lang w:eastAsia="pl-PL"/>
        </w:rPr>
      </w:pPr>
      <w:r>
        <w:rPr>
          <w:rFonts w:eastAsia="Arial Narrow" w:cs="Tahoma"/>
          <w:color w:val="000000"/>
          <w:lang w:eastAsia="pl-PL"/>
        </w:rPr>
        <w:t>z</w:t>
      </w:r>
      <w:r w:rsidR="00AD1A1D" w:rsidRPr="00AD1A1D">
        <w:rPr>
          <w:rFonts w:eastAsia="Arial Narrow" w:cs="Tahoma"/>
          <w:color w:val="000000"/>
          <w:lang w:eastAsia="pl-PL"/>
        </w:rPr>
        <w:t xml:space="preserve">apewnienie </w:t>
      </w:r>
      <w:r w:rsidR="00AD1A1D" w:rsidRPr="00985DD1">
        <w:rPr>
          <w:rFonts w:eastAsia="Arial Narrow" w:cs="Tahoma"/>
          <w:color w:val="000000"/>
          <w:lang w:eastAsia="pl-PL"/>
        </w:rPr>
        <w:t>kompletnego kierownictwa,</w:t>
      </w:r>
      <w:r w:rsidR="00AD1A1D" w:rsidRPr="00AD1A1D">
        <w:rPr>
          <w:rFonts w:eastAsia="Arial Narrow" w:cs="Tahoma"/>
          <w:color w:val="000000"/>
          <w:lang w:eastAsia="pl-PL"/>
        </w:rPr>
        <w:t xml:space="preserve"> siły roboczej, materiałów, sprzętu i innych urządzeń niezbędnych do prawidłowego wykonania zadania</w:t>
      </w:r>
      <w:r>
        <w:rPr>
          <w:rFonts w:eastAsia="Arial Narrow" w:cs="Tahoma"/>
          <w:color w:val="000000"/>
          <w:lang w:eastAsia="pl-PL"/>
        </w:rPr>
        <w:t>,</w:t>
      </w:r>
    </w:p>
    <w:p w14:paraId="7A9D7640" w14:textId="72FE2ED2" w:rsidR="00AD1A1D" w:rsidRPr="00350970" w:rsidRDefault="00B30BA8" w:rsidP="00807703">
      <w:pPr>
        <w:pStyle w:val="Akapitzlist"/>
        <w:numPr>
          <w:ilvl w:val="1"/>
          <w:numId w:val="54"/>
        </w:numPr>
        <w:spacing w:after="0" w:line="240" w:lineRule="auto"/>
        <w:jc w:val="both"/>
        <w:rPr>
          <w:rFonts w:cstheme="minorHAnsi"/>
          <w:bCs/>
        </w:rPr>
      </w:pPr>
      <w:r>
        <w:rPr>
          <w:rFonts w:eastAsia="Arial Narrow" w:cs="Tahoma"/>
          <w:color w:val="000000"/>
          <w:lang w:eastAsia="pl-PL"/>
        </w:rPr>
        <w:t>p</w:t>
      </w:r>
      <w:r w:rsidR="00AD1A1D" w:rsidRPr="00AD1A1D">
        <w:rPr>
          <w:rFonts w:eastAsia="Arial Narrow" w:cs="Tahoma"/>
          <w:color w:val="000000"/>
          <w:lang w:eastAsia="pl-PL"/>
        </w:rPr>
        <w:t>osiadanie</w:t>
      </w:r>
      <w:r w:rsidR="00AD1A1D" w:rsidRPr="00350970">
        <w:rPr>
          <w:rFonts w:cstheme="minorHAnsi"/>
          <w:bCs/>
        </w:rPr>
        <w:t xml:space="preserve"> przez pracowników Wykonawcy wszystkich wymaganych prawem uprawnień i</w:t>
      </w:r>
      <w:r>
        <w:rPr>
          <w:rFonts w:cstheme="minorHAnsi"/>
          <w:bCs/>
        </w:rPr>
        <w:t> </w:t>
      </w:r>
      <w:r w:rsidR="00AD1A1D" w:rsidRPr="00350970">
        <w:rPr>
          <w:rFonts w:cstheme="minorHAnsi"/>
          <w:bCs/>
        </w:rPr>
        <w:t>ubezpieczeń</w:t>
      </w:r>
      <w:r>
        <w:rPr>
          <w:rFonts w:cstheme="minorHAnsi"/>
          <w:bCs/>
        </w:rPr>
        <w:t>,</w:t>
      </w:r>
    </w:p>
    <w:p w14:paraId="4BF35DF2" w14:textId="53441BB3" w:rsidR="00AD1A1D" w:rsidRPr="00AD1A1D" w:rsidRDefault="00B30BA8" w:rsidP="00807703">
      <w:pPr>
        <w:pStyle w:val="Akapitzlist"/>
        <w:numPr>
          <w:ilvl w:val="1"/>
          <w:numId w:val="54"/>
        </w:numPr>
        <w:spacing w:after="0" w:line="240" w:lineRule="auto"/>
        <w:jc w:val="both"/>
        <w:rPr>
          <w:rFonts w:eastAsia="Arial Narrow" w:cs="Tahoma"/>
          <w:color w:val="000000"/>
          <w:lang w:eastAsia="pl-PL"/>
        </w:rPr>
      </w:pPr>
      <w:r>
        <w:rPr>
          <w:rFonts w:cstheme="minorHAnsi"/>
          <w:bCs/>
        </w:rPr>
        <w:lastRenderedPageBreak/>
        <w:t>z</w:t>
      </w:r>
      <w:r w:rsidR="00AD1A1D" w:rsidRPr="00350970">
        <w:rPr>
          <w:rFonts w:cstheme="minorHAnsi"/>
          <w:bCs/>
        </w:rPr>
        <w:t>astosowanie sprzętu ochrony osobistej i ochron zbiorowych zgodnie z przepisami w zakresie bezpieczeństwa i higieny pracy oraz zastosowanie się do poleceń i przepisów BHP obowiązujących na terenie prac realizowanych dla Zamawiającego</w:t>
      </w:r>
      <w:r>
        <w:rPr>
          <w:rFonts w:cstheme="minorHAnsi"/>
          <w:bCs/>
        </w:rPr>
        <w:t>,</w:t>
      </w:r>
    </w:p>
    <w:p w14:paraId="468305C7" w14:textId="28AA6F48" w:rsidR="00AD1A1D" w:rsidRPr="00350970" w:rsidRDefault="00B30BA8" w:rsidP="00807703">
      <w:pPr>
        <w:pStyle w:val="Akapitzlist"/>
        <w:numPr>
          <w:ilvl w:val="1"/>
          <w:numId w:val="54"/>
        </w:numPr>
        <w:spacing w:after="0" w:line="240" w:lineRule="auto"/>
        <w:jc w:val="both"/>
        <w:rPr>
          <w:rFonts w:cstheme="minorHAnsi"/>
        </w:rPr>
      </w:pPr>
      <w:r>
        <w:rPr>
          <w:rFonts w:cstheme="minorHAnsi"/>
          <w:bCs/>
        </w:rPr>
        <w:t>z</w:t>
      </w:r>
      <w:r w:rsidR="00AD1A1D" w:rsidRPr="00AD1A1D">
        <w:rPr>
          <w:rFonts w:cstheme="minorHAnsi"/>
          <w:bCs/>
        </w:rPr>
        <w:t>aopatrzenie</w:t>
      </w:r>
      <w:r w:rsidR="00AD1A1D" w:rsidRPr="00350970">
        <w:rPr>
          <w:rFonts w:cstheme="minorHAnsi"/>
        </w:rPr>
        <w:t xml:space="preserve"> </w:t>
      </w:r>
      <w:r w:rsidR="00AD1A1D" w:rsidRPr="007D35AD">
        <w:rPr>
          <w:rFonts w:cstheme="minorHAnsi"/>
        </w:rPr>
        <w:t>terenu podczas instalacji w wodę, energię elektryczną, ewentualne ogrodzenie oraz pozostałe niezbędne elementy – we własnym zakresie, a także zainstalowanie na własny koszt liczników wody i energii</w:t>
      </w:r>
      <w:r w:rsidR="00AD1A1D" w:rsidRPr="00350970">
        <w:rPr>
          <w:rFonts w:cstheme="minorHAnsi"/>
        </w:rPr>
        <w:t xml:space="preserve"> elektrycznej w </w:t>
      </w:r>
      <w:r w:rsidR="00E80AF5">
        <w:rPr>
          <w:rFonts w:cstheme="minorHAnsi"/>
        </w:rPr>
        <w:t>czasie instalacji</w:t>
      </w:r>
      <w:r w:rsidR="00AD1A1D" w:rsidRPr="00350970">
        <w:rPr>
          <w:rFonts w:cstheme="minorHAnsi"/>
        </w:rPr>
        <w:t>, wyposażenie pracowników oraz sprzętu w</w:t>
      </w:r>
      <w:r>
        <w:rPr>
          <w:rFonts w:cstheme="minorHAnsi"/>
        </w:rPr>
        <w:t> </w:t>
      </w:r>
      <w:r w:rsidR="00AD1A1D" w:rsidRPr="00350970">
        <w:rPr>
          <w:rFonts w:cstheme="minorHAnsi"/>
        </w:rPr>
        <w:t xml:space="preserve">stosowne oznakowanie umożliwiające identyfikację w czasie prowadzenia </w:t>
      </w:r>
      <w:r w:rsidR="00E80AF5">
        <w:rPr>
          <w:rFonts w:cstheme="minorHAnsi"/>
        </w:rPr>
        <w:t>instalacji</w:t>
      </w:r>
      <w:r>
        <w:rPr>
          <w:rFonts w:cstheme="minorHAnsi"/>
        </w:rPr>
        <w:t>,</w:t>
      </w:r>
    </w:p>
    <w:p w14:paraId="3258D08A" w14:textId="0380D733" w:rsidR="00AD1A1D" w:rsidRPr="00350970" w:rsidRDefault="00B30BA8" w:rsidP="00807703">
      <w:pPr>
        <w:pStyle w:val="Akapitzlist"/>
        <w:numPr>
          <w:ilvl w:val="1"/>
          <w:numId w:val="54"/>
        </w:numPr>
        <w:spacing w:after="0" w:line="240" w:lineRule="auto"/>
        <w:jc w:val="both"/>
        <w:rPr>
          <w:rFonts w:cstheme="minorHAnsi"/>
        </w:rPr>
      </w:pPr>
      <w:r>
        <w:rPr>
          <w:rFonts w:cstheme="minorHAnsi"/>
          <w:bCs/>
        </w:rPr>
        <w:t>z</w:t>
      </w:r>
      <w:r w:rsidR="00AD1A1D" w:rsidRPr="00AD1A1D">
        <w:rPr>
          <w:rFonts w:cstheme="minorHAnsi"/>
          <w:bCs/>
        </w:rPr>
        <w:t>abezpieczenie</w:t>
      </w:r>
      <w:r w:rsidR="00AD1A1D" w:rsidRPr="00350970">
        <w:rPr>
          <w:rFonts w:cstheme="minorHAnsi"/>
        </w:rPr>
        <w:t xml:space="preserve"> i utrzymanie terenu instalacji jak i w bezpośrednim sąsiedztwie w trakcie realizacji prac oraz składowanie w wyznaczonym miejscu wszelkich urządzeń pomocniczych, zbędnych materiałów, odpadów oraz niepotrzebnych urządzeń prowizorycznych lub usunięcie ich z terenu </w:t>
      </w:r>
      <w:r w:rsidR="00E80AF5">
        <w:rPr>
          <w:rFonts w:cstheme="minorHAnsi"/>
        </w:rPr>
        <w:t>prowadzenia instalacji</w:t>
      </w:r>
      <w:r>
        <w:rPr>
          <w:rFonts w:cstheme="minorHAnsi"/>
        </w:rPr>
        <w:t>,</w:t>
      </w:r>
    </w:p>
    <w:p w14:paraId="14450F6F" w14:textId="3C0ED9EF" w:rsidR="00AD1A1D" w:rsidRPr="00350970" w:rsidRDefault="00B30BA8" w:rsidP="00807703">
      <w:pPr>
        <w:pStyle w:val="Akapitzlist"/>
        <w:numPr>
          <w:ilvl w:val="1"/>
          <w:numId w:val="54"/>
        </w:numPr>
        <w:spacing w:after="0" w:line="240" w:lineRule="auto"/>
        <w:jc w:val="both"/>
        <w:rPr>
          <w:rFonts w:cstheme="minorHAnsi"/>
        </w:rPr>
      </w:pPr>
      <w:r>
        <w:rPr>
          <w:rFonts w:cstheme="minorHAnsi"/>
          <w:bCs/>
        </w:rPr>
        <w:t>z</w:t>
      </w:r>
      <w:r w:rsidR="00AD1A1D" w:rsidRPr="00AD1A1D">
        <w:rPr>
          <w:rFonts w:cstheme="minorHAnsi"/>
          <w:bCs/>
        </w:rPr>
        <w:t>abezpieczenia</w:t>
      </w:r>
      <w:r w:rsidR="00AD1A1D" w:rsidRPr="00350970">
        <w:rPr>
          <w:rFonts w:cstheme="minorHAnsi"/>
        </w:rPr>
        <w:t xml:space="preserve"> we własnym zakresie i na swój koszt całego terenu (wydzielenie/ogrodzenie oraz inne niezbędne elementy zabezpieczające) podczas prowadzenia </w:t>
      </w:r>
      <w:r w:rsidR="00E80AF5">
        <w:rPr>
          <w:rFonts w:cstheme="minorHAnsi"/>
        </w:rPr>
        <w:t>instalacji</w:t>
      </w:r>
      <w:r w:rsidR="00AD1A1D" w:rsidRPr="00350970">
        <w:rPr>
          <w:rFonts w:cstheme="minorHAnsi"/>
        </w:rPr>
        <w:t xml:space="preserve"> ze względu na ruch pieszych w</w:t>
      </w:r>
      <w:r>
        <w:rPr>
          <w:rFonts w:cstheme="minorHAnsi"/>
        </w:rPr>
        <w:t> </w:t>
      </w:r>
      <w:r w:rsidR="00AD1A1D" w:rsidRPr="00350970">
        <w:rPr>
          <w:rFonts w:cstheme="minorHAnsi"/>
        </w:rPr>
        <w:t>bezpośrednim sąsiedztwie miejsca montażu,</w:t>
      </w:r>
    </w:p>
    <w:p w14:paraId="386DCBDF" w14:textId="77777777" w:rsidR="00AD1A1D" w:rsidRPr="00350970" w:rsidRDefault="00AD1A1D" w:rsidP="00807703">
      <w:pPr>
        <w:pStyle w:val="Akapitzlist"/>
        <w:numPr>
          <w:ilvl w:val="1"/>
          <w:numId w:val="54"/>
        </w:numPr>
        <w:spacing w:after="0" w:line="240" w:lineRule="auto"/>
        <w:jc w:val="both"/>
        <w:rPr>
          <w:rFonts w:cstheme="minorHAnsi"/>
        </w:rPr>
      </w:pPr>
      <w:r w:rsidRPr="00AD1A1D">
        <w:rPr>
          <w:rFonts w:cstheme="minorHAnsi"/>
          <w:bCs/>
        </w:rPr>
        <w:t>prowadzenia</w:t>
      </w:r>
      <w:r w:rsidRPr="00350970">
        <w:rPr>
          <w:rFonts w:cstheme="minorHAnsi"/>
        </w:rPr>
        <w:t xml:space="preserve"> prac w sposób, który nie naruszy interesów osób trzecich,</w:t>
      </w:r>
    </w:p>
    <w:p w14:paraId="67330CD7" w14:textId="4DD6C8E9" w:rsidR="00AD1A1D" w:rsidRPr="00350970" w:rsidRDefault="00B30BA8" w:rsidP="00807703">
      <w:pPr>
        <w:pStyle w:val="Akapitzlist"/>
        <w:numPr>
          <w:ilvl w:val="1"/>
          <w:numId w:val="54"/>
        </w:numPr>
        <w:spacing w:after="0" w:line="240" w:lineRule="auto"/>
        <w:jc w:val="both"/>
        <w:rPr>
          <w:rFonts w:cstheme="minorHAnsi"/>
        </w:rPr>
      </w:pPr>
      <w:r>
        <w:rPr>
          <w:rFonts w:cstheme="minorHAnsi"/>
          <w:bCs/>
        </w:rPr>
        <w:t>u</w:t>
      </w:r>
      <w:r w:rsidR="00AD1A1D" w:rsidRPr="00AD1A1D">
        <w:rPr>
          <w:rFonts w:cstheme="minorHAnsi"/>
          <w:bCs/>
        </w:rPr>
        <w:t>trzymania</w:t>
      </w:r>
      <w:r w:rsidR="00AD1A1D" w:rsidRPr="00350970">
        <w:rPr>
          <w:rFonts w:cstheme="minorHAnsi"/>
        </w:rPr>
        <w:t xml:space="preserve"> terenu, w czasie realizacji prac, w stanie wolnym od przeszkód komunikacyjnych oraz składania w wyznaczonym miejscu wszelkich urządzeń prowizorycznych lub usunięcia ich</w:t>
      </w:r>
      <w:r>
        <w:rPr>
          <w:rFonts w:cstheme="minorHAnsi"/>
        </w:rPr>
        <w:t>,</w:t>
      </w:r>
    </w:p>
    <w:p w14:paraId="2C808459" w14:textId="733885CF" w:rsidR="00AD1A1D" w:rsidRPr="00350970" w:rsidRDefault="00B30BA8" w:rsidP="00807703">
      <w:pPr>
        <w:pStyle w:val="Akapitzlist"/>
        <w:numPr>
          <w:ilvl w:val="1"/>
          <w:numId w:val="54"/>
        </w:numPr>
        <w:spacing w:after="0" w:line="240" w:lineRule="auto"/>
        <w:jc w:val="both"/>
        <w:rPr>
          <w:rFonts w:cstheme="minorHAnsi"/>
        </w:rPr>
      </w:pPr>
      <w:r>
        <w:rPr>
          <w:rFonts w:cstheme="minorHAnsi"/>
          <w:bCs/>
        </w:rPr>
        <w:t>p</w:t>
      </w:r>
      <w:r w:rsidR="00AD1A1D" w:rsidRPr="00AD1A1D">
        <w:rPr>
          <w:rFonts w:cstheme="minorHAnsi"/>
          <w:bCs/>
        </w:rPr>
        <w:t>rzywrócenie</w:t>
      </w:r>
      <w:r w:rsidR="00AD1A1D" w:rsidRPr="00350970">
        <w:rPr>
          <w:rFonts w:cstheme="minorHAnsi"/>
        </w:rPr>
        <w:t xml:space="preserve"> terenu skweru do stanu sprzed instalacji elementów oświetlenia drzew poprzez uporządkowanie terenu, o</w:t>
      </w:r>
      <w:r w:rsidR="00C143F7">
        <w:rPr>
          <w:rFonts w:cstheme="minorHAnsi"/>
        </w:rPr>
        <w:t>d</w:t>
      </w:r>
      <w:r w:rsidR="00AD1A1D" w:rsidRPr="00350970">
        <w:rPr>
          <w:rFonts w:cstheme="minorHAnsi"/>
        </w:rPr>
        <w:t xml:space="preserve">tworzenie trawników, </w:t>
      </w:r>
      <w:r w:rsidR="007D35AD">
        <w:rPr>
          <w:rFonts w:cstheme="minorHAnsi"/>
        </w:rPr>
        <w:t xml:space="preserve">alejek, </w:t>
      </w:r>
      <w:r w:rsidR="00AD1A1D" w:rsidRPr="00350970">
        <w:rPr>
          <w:rFonts w:cstheme="minorHAnsi"/>
        </w:rPr>
        <w:t>usunięcia ewentualnych uszkodzeń</w:t>
      </w:r>
      <w:r>
        <w:rPr>
          <w:rFonts w:cstheme="minorHAnsi"/>
        </w:rPr>
        <w:t>,</w:t>
      </w:r>
    </w:p>
    <w:p w14:paraId="596227EB" w14:textId="3869F6CC" w:rsidR="00AD1A1D" w:rsidRPr="00350970" w:rsidRDefault="00B30BA8" w:rsidP="00807703">
      <w:pPr>
        <w:pStyle w:val="Akapitzlist"/>
        <w:numPr>
          <w:ilvl w:val="1"/>
          <w:numId w:val="54"/>
        </w:numPr>
        <w:spacing w:after="0" w:line="240" w:lineRule="auto"/>
        <w:jc w:val="both"/>
        <w:rPr>
          <w:rFonts w:cstheme="minorHAnsi"/>
        </w:rPr>
      </w:pPr>
      <w:r>
        <w:rPr>
          <w:rFonts w:cstheme="minorHAnsi"/>
          <w:bCs/>
        </w:rPr>
        <w:t>n</w:t>
      </w:r>
      <w:r w:rsidR="00AD1A1D" w:rsidRPr="00AD1A1D">
        <w:rPr>
          <w:rFonts w:cstheme="minorHAnsi"/>
          <w:bCs/>
        </w:rPr>
        <w:t>iezwłoczne</w:t>
      </w:r>
      <w:r w:rsidR="00AD1A1D" w:rsidRPr="00350970">
        <w:rPr>
          <w:rFonts w:cstheme="minorHAnsi"/>
        </w:rPr>
        <w:t xml:space="preserve"> informowanie Zamawiającego o wszystkich zdarzeniach mających lub mogących mieć wpływ na wykonanie zamówienia</w:t>
      </w:r>
      <w:r>
        <w:rPr>
          <w:rFonts w:cstheme="minorHAnsi"/>
        </w:rPr>
        <w:t>,</w:t>
      </w:r>
    </w:p>
    <w:p w14:paraId="25A23731" w14:textId="77777777" w:rsidR="00AD1A1D" w:rsidRPr="00350970" w:rsidRDefault="00AD1A1D" w:rsidP="00807703">
      <w:pPr>
        <w:pStyle w:val="Akapitzlist"/>
        <w:numPr>
          <w:ilvl w:val="1"/>
          <w:numId w:val="54"/>
        </w:numPr>
        <w:spacing w:after="0" w:line="240" w:lineRule="auto"/>
        <w:jc w:val="both"/>
        <w:rPr>
          <w:rFonts w:cstheme="minorHAnsi"/>
        </w:rPr>
      </w:pPr>
      <w:r w:rsidRPr="00AD1A1D">
        <w:rPr>
          <w:rFonts w:cstheme="minorHAnsi"/>
          <w:bCs/>
        </w:rPr>
        <w:t>Zapewnienie</w:t>
      </w:r>
      <w:r w:rsidRPr="00350970">
        <w:rPr>
          <w:rFonts w:cstheme="minorHAnsi"/>
        </w:rPr>
        <w:t xml:space="preserve"> bieżącej czystości w otoczeniu terenu, na którym wykonywane są prace instalacyjne oraz uporządkowania go (oczyszczenia z piasku, błota, liści, itp.) po zakończeniu prac instalacyjnych.</w:t>
      </w:r>
    </w:p>
    <w:p w14:paraId="5B2C1DF4" w14:textId="77777777" w:rsidR="00AD1A1D" w:rsidRPr="00350970" w:rsidRDefault="00AD1A1D" w:rsidP="00807703">
      <w:pPr>
        <w:pStyle w:val="Akapitzlist"/>
        <w:numPr>
          <w:ilvl w:val="1"/>
          <w:numId w:val="54"/>
        </w:numPr>
        <w:spacing w:after="0" w:line="240" w:lineRule="auto"/>
        <w:jc w:val="both"/>
        <w:rPr>
          <w:rFonts w:cstheme="minorHAnsi"/>
        </w:rPr>
      </w:pPr>
      <w:r w:rsidRPr="00AD1A1D">
        <w:rPr>
          <w:rFonts w:cstheme="minorHAnsi"/>
          <w:bCs/>
        </w:rPr>
        <w:t>Zapewnienie</w:t>
      </w:r>
      <w:r w:rsidRPr="00350970">
        <w:rPr>
          <w:rFonts w:cstheme="minorHAnsi"/>
        </w:rPr>
        <w:t xml:space="preserve"> i zrealizowanie:</w:t>
      </w:r>
    </w:p>
    <w:p w14:paraId="4685FA99" w14:textId="256613A2" w:rsidR="00AD1A1D" w:rsidRPr="00C26015" w:rsidRDefault="00AD1A1D" w:rsidP="00807703">
      <w:pPr>
        <w:pStyle w:val="Akapitzlist"/>
        <w:numPr>
          <w:ilvl w:val="2"/>
          <w:numId w:val="56"/>
        </w:numPr>
        <w:tabs>
          <w:tab w:val="left" w:pos="693"/>
        </w:tabs>
        <w:spacing w:after="0" w:line="240" w:lineRule="auto"/>
        <w:ind w:hanging="373"/>
        <w:jc w:val="both"/>
        <w:rPr>
          <w:rFonts w:cstheme="minorHAnsi"/>
        </w:rPr>
      </w:pPr>
      <w:r w:rsidRPr="00C26015">
        <w:rPr>
          <w:rFonts w:cstheme="minorHAnsi"/>
        </w:rPr>
        <w:t>pełnej obsługi geodezyjnej instalacji , w tym: mapy zasadniczej po zakończeniu instalacji,</w:t>
      </w:r>
    </w:p>
    <w:p w14:paraId="1CEB9B12" w14:textId="3CCA38C4" w:rsidR="00AD1A1D" w:rsidRPr="00350970" w:rsidRDefault="00AD1A1D" w:rsidP="00807703">
      <w:pPr>
        <w:pStyle w:val="Akapitzlist"/>
        <w:numPr>
          <w:ilvl w:val="2"/>
          <w:numId w:val="56"/>
        </w:numPr>
        <w:tabs>
          <w:tab w:val="left" w:pos="693"/>
        </w:tabs>
        <w:spacing w:after="0" w:line="240" w:lineRule="auto"/>
        <w:ind w:hanging="373"/>
        <w:jc w:val="both"/>
        <w:rPr>
          <w:rFonts w:cstheme="minorHAnsi"/>
        </w:rPr>
      </w:pPr>
      <w:r w:rsidRPr="00350970">
        <w:rPr>
          <w:rFonts w:cstheme="minorHAnsi"/>
        </w:rPr>
        <w:t>wszelkich badań i pomiarów, przeglądów i odbiorów niezbędnych do prawidłowego funkcjonowania dostarczanych elementów oświetlenia</w:t>
      </w:r>
    </w:p>
    <w:p w14:paraId="15A8D310" w14:textId="7ACBEAE7" w:rsidR="00AD1A1D" w:rsidRPr="00350970" w:rsidRDefault="00AD1A1D" w:rsidP="00807703">
      <w:pPr>
        <w:pStyle w:val="Akapitzlist"/>
        <w:numPr>
          <w:ilvl w:val="1"/>
          <w:numId w:val="54"/>
        </w:numPr>
        <w:spacing w:after="0" w:line="240" w:lineRule="auto"/>
        <w:jc w:val="both"/>
        <w:rPr>
          <w:rFonts w:cstheme="minorHAnsi"/>
        </w:rPr>
      </w:pPr>
      <w:r w:rsidRPr="00AD1A1D">
        <w:rPr>
          <w:rFonts w:cstheme="minorHAnsi"/>
          <w:bCs/>
        </w:rPr>
        <w:t>Zapewnienie</w:t>
      </w:r>
      <w:r w:rsidRPr="00350970">
        <w:rPr>
          <w:rFonts w:cstheme="minorHAnsi"/>
        </w:rPr>
        <w:t xml:space="preserve"> kontroli jakości  dostarczanych materiałów oraz przekazanie Zamawiającemu deklaracji zgodności na materiały przed ich </w:t>
      </w:r>
      <w:r w:rsidR="008E7647">
        <w:rPr>
          <w:rFonts w:cstheme="minorHAnsi"/>
        </w:rPr>
        <w:t>zainstalowaniem</w:t>
      </w:r>
      <w:r w:rsidRPr="00350970">
        <w:rPr>
          <w:rFonts w:cstheme="minorHAnsi"/>
        </w:rPr>
        <w:t xml:space="preserve">. </w:t>
      </w:r>
      <w:r w:rsidR="008E7647">
        <w:rPr>
          <w:rFonts w:cstheme="minorHAnsi"/>
        </w:rPr>
        <w:t>B</w:t>
      </w:r>
      <w:r w:rsidRPr="00350970">
        <w:rPr>
          <w:rFonts w:cstheme="minorHAnsi"/>
        </w:rPr>
        <w:t xml:space="preserve">adania materiałów (atesty, aprobaty, certyfikaty, art.) należy przekazać Zamawiającemu przy odbiorze końcowym </w:t>
      </w:r>
      <w:r w:rsidR="008E7647">
        <w:rPr>
          <w:rFonts w:cstheme="minorHAnsi"/>
        </w:rPr>
        <w:t>przedmiotu zamówienia</w:t>
      </w:r>
      <w:r w:rsidR="00B30BA8">
        <w:rPr>
          <w:rFonts w:cstheme="minorHAnsi"/>
        </w:rPr>
        <w:t>,</w:t>
      </w:r>
    </w:p>
    <w:p w14:paraId="08B5D845" w14:textId="1A2CE5BC" w:rsidR="00AD1A1D" w:rsidRPr="00350970" w:rsidRDefault="00AD1A1D" w:rsidP="00807703">
      <w:pPr>
        <w:pStyle w:val="Akapitzlist"/>
        <w:numPr>
          <w:ilvl w:val="1"/>
          <w:numId w:val="54"/>
        </w:numPr>
        <w:spacing w:after="0" w:line="240" w:lineRule="auto"/>
        <w:jc w:val="both"/>
        <w:rPr>
          <w:rFonts w:cstheme="minorHAnsi"/>
        </w:rPr>
      </w:pPr>
      <w:r w:rsidRPr="00AD1A1D">
        <w:rPr>
          <w:rFonts w:cstheme="minorHAnsi"/>
          <w:bCs/>
        </w:rPr>
        <w:t>Współpracowanie</w:t>
      </w:r>
      <w:r w:rsidRPr="00350970">
        <w:rPr>
          <w:rFonts w:cstheme="minorHAnsi"/>
        </w:rPr>
        <w:t xml:space="preserve"> z Zamawiającym i działanie na jego rzecz w całym okresie realizacji zamówienia</w:t>
      </w:r>
      <w:r w:rsidR="00B30BA8">
        <w:rPr>
          <w:rFonts w:cstheme="minorHAnsi"/>
        </w:rPr>
        <w:t>,</w:t>
      </w:r>
    </w:p>
    <w:p w14:paraId="01711A61" w14:textId="1B791F0C" w:rsidR="00AD1A1D" w:rsidRPr="00AD1A1D" w:rsidRDefault="00AD1A1D" w:rsidP="00807703">
      <w:pPr>
        <w:pStyle w:val="Akapitzlist"/>
        <w:numPr>
          <w:ilvl w:val="1"/>
          <w:numId w:val="54"/>
        </w:numPr>
        <w:spacing w:after="0" w:line="240" w:lineRule="auto"/>
        <w:jc w:val="both"/>
        <w:rPr>
          <w:rFonts w:cstheme="minorHAnsi"/>
        </w:rPr>
      </w:pPr>
      <w:r w:rsidRPr="00AD1A1D">
        <w:rPr>
          <w:rFonts w:cstheme="minorHAnsi"/>
          <w:bCs/>
        </w:rPr>
        <w:t>Wykonania</w:t>
      </w:r>
      <w:r w:rsidRPr="00350970">
        <w:rPr>
          <w:rFonts w:cstheme="minorHAnsi"/>
        </w:rPr>
        <w:t xml:space="preserve"> wszelkich prac, niewymienionych w niniejszym postępowaniu, bez których przekazanie</w:t>
      </w:r>
      <w:r>
        <w:rPr>
          <w:rFonts w:cstheme="minorHAnsi"/>
        </w:rPr>
        <w:t xml:space="preserve"> </w:t>
      </w:r>
      <w:r w:rsidRPr="00AD1A1D">
        <w:rPr>
          <w:rFonts w:cstheme="minorHAnsi"/>
        </w:rPr>
        <w:t>do użytku przedmiotu zamówienia byłoby niemożliwe</w:t>
      </w:r>
      <w:r w:rsidR="00B30BA8">
        <w:rPr>
          <w:rFonts w:cstheme="minorHAnsi"/>
        </w:rPr>
        <w:t>,</w:t>
      </w:r>
    </w:p>
    <w:p w14:paraId="08574813" w14:textId="37190877" w:rsidR="00AD1A1D" w:rsidRDefault="00AD1A1D" w:rsidP="00807703">
      <w:pPr>
        <w:numPr>
          <w:ilvl w:val="1"/>
          <w:numId w:val="54"/>
        </w:numPr>
        <w:suppressAutoHyphens/>
        <w:spacing w:after="0" w:line="240" w:lineRule="auto"/>
        <w:jc w:val="both"/>
        <w:rPr>
          <w:rFonts w:eastAsia="Times New Roman" w:cs="Times New Roman"/>
          <w:lang w:eastAsia="pl-PL"/>
        </w:rPr>
      </w:pPr>
      <w:r w:rsidRPr="00AA48F2">
        <w:rPr>
          <w:rFonts w:eastAsia="Times New Roman" w:cs="Times New Roman"/>
          <w:lang w:eastAsia="pl-PL"/>
        </w:rPr>
        <w:t xml:space="preserve">zapewnienie kontroli jakości </w:t>
      </w:r>
      <w:r w:rsidRPr="007D73FC">
        <w:rPr>
          <w:rFonts w:eastAsia="Times New Roman" w:cs="Times New Roman"/>
          <w:lang w:eastAsia="pl-PL"/>
        </w:rPr>
        <w:t xml:space="preserve">materiałów oraz przekazanie Zamawiającemu deklaracji zgodności na materiały przed ich </w:t>
      </w:r>
      <w:r w:rsidR="00E80AF5">
        <w:rPr>
          <w:rFonts w:eastAsia="Times New Roman" w:cs="Times New Roman"/>
          <w:lang w:eastAsia="pl-PL"/>
        </w:rPr>
        <w:t>zainstalowaniem</w:t>
      </w:r>
      <w:r w:rsidR="00B30BA8">
        <w:rPr>
          <w:rFonts w:eastAsia="Times New Roman" w:cs="Times New Roman"/>
          <w:lang w:eastAsia="pl-PL"/>
        </w:rPr>
        <w:t>,</w:t>
      </w:r>
    </w:p>
    <w:p w14:paraId="1774C7DD" w14:textId="31E37B46" w:rsidR="00AD1A1D" w:rsidRPr="00B8502F" w:rsidRDefault="00AD1A1D" w:rsidP="00807703">
      <w:pPr>
        <w:numPr>
          <w:ilvl w:val="1"/>
          <w:numId w:val="54"/>
        </w:numPr>
        <w:suppressAutoHyphens/>
        <w:spacing w:after="0" w:line="240" w:lineRule="auto"/>
        <w:jc w:val="both"/>
        <w:rPr>
          <w:rFonts w:eastAsia="Times New Roman" w:cs="Times New Roman"/>
          <w:lang w:eastAsia="pl-PL"/>
        </w:rPr>
      </w:pPr>
      <w:r w:rsidRPr="00B8502F">
        <w:rPr>
          <w:rFonts w:eastAsia="Times New Roman" w:cs="Times New Roman"/>
          <w:lang w:eastAsia="pl-PL"/>
        </w:rPr>
        <w:t xml:space="preserve">Wykonawca będzie ponosił pełną odpowiedzialność wobec Zamawiającego za jakość i terminowość wykonania Umowy oraz wobec Zamawiającego i osób trzecich za ewentualne szkody powstałe w wyniku niewykonania lub niewłaściwego wykonania </w:t>
      </w:r>
      <w:r w:rsidR="00B8502F" w:rsidRPr="00B8502F">
        <w:rPr>
          <w:rFonts w:eastAsia="Times New Roman" w:cs="Times New Roman"/>
          <w:lang w:eastAsia="pl-PL"/>
        </w:rPr>
        <w:t>instalacji</w:t>
      </w:r>
      <w:r w:rsidRPr="00B8502F">
        <w:rPr>
          <w:rFonts w:eastAsia="Times New Roman" w:cs="Times New Roman"/>
          <w:lang w:eastAsia="pl-PL"/>
        </w:rPr>
        <w:t>, w tym dostawy urządzeń;</w:t>
      </w:r>
    </w:p>
    <w:p w14:paraId="3C1B97FB" w14:textId="2697AD73" w:rsidR="008E7647" w:rsidRPr="00761298" w:rsidRDefault="008E7647" w:rsidP="00807703">
      <w:pPr>
        <w:numPr>
          <w:ilvl w:val="0"/>
          <w:numId w:val="53"/>
        </w:numPr>
        <w:suppressAutoHyphens/>
        <w:spacing w:after="0" w:line="240" w:lineRule="auto"/>
        <w:jc w:val="both"/>
        <w:rPr>
          <w:rFonts w:eastAsia="Times New Roman" w:cs="Times New Roman"/>
          <w:lang w:eastAsia="pl-PL"/>
        </w:rPr>
      </w:pPr>
      <w:r w:rsidRPr="00761298">
        <w:rPr>
          <w:rFonts w:eastAsia="Times New Roman" w:cs="Times New Roman"/>
          <w:lang w:eastAsia="pl-PL"/>
        </w:rPr>
        <w:t xml:space="preserve">Wykonawca jest posiadaczem i wytwórcą odpadów powstających w związku z realizacją </w:t>
      </w:r>
      <w:r w:rsidR="00761298" w:rsidRPr="00761298">
        <w:rPr>
          <w:rFonts w:eastAsia="Times New Roman" w:cs="Times New Roman"/>
          <w:lang w:eastAsia="pl-PL"/>
        </w:rPr>
        <w:t>Umowy</w:t>
      </w:r>
      <w:r w:rsidRPr="00761298">
        <w:rPr>
          <w:rFonts w:eastAsia="Times New Roman" w:cs="Times New Roman"/>
          <w:lang w:eastAsia="pl-PL"/>
        </w:rPr>
        <w:t>.</w:t>
      </w:r>
      <w:r w:rsidR="00761298" w:rsidRPr="00761298">
        <w:rPr>
          <w:rFonts w:eastAsia="Times New Roman" w:cs="Times New Roman"/>
          <w:lang w:eastAsia="pl-PL"/>
        </w:rPr>
        <w:t xml:space="preserve"> </w:t>
      </w:r>
      <w:r w:rsidRPr="00761298">
        <w:rPr>
          <w:rFonts w:eastAsia="Times New Roman" w:cs="Times New Roman"/>
          <w:lang w:eastAsia="pl-PL"/>
        </w:rPr>
        <w:t>Na Wykonawcy ciążą obowiązki wynikające z ustawy z dnia 14 grudnia 2012 r. o odpadach (tekst jednolity: Dz. U. z 20</w:t>
      </w:r>
      <w:r w:rsidR="00EB7CD2">
        <w:rPr>
          <w:rFonts w:eastAsia="Times New Roman" w:cs="Times New Roman"/>
          <w:lang w:eastAsia="pl-PL"/>
        </w:rPr>
        <w:t>20</w:t>
      </w:r>
      <w:r w:rsidRPr="00761298">
        <w:rPr>
          <w:rFonts w:eastAsia="Times New Roman" w:cs="Times New Roman"/>
          <w:lang w:eastAsia="pl-PL"/>
        </w:rPr>
        <w:t xml:space="preserve"> r., poz. </w:t>
      </w:r>
      <w:r w:rsidR="00EB7CD2">
        <w:rPr>
          <w:rFonts w:eastAsia="Times New Roman" w:cs="Times New Roman"/>
          <w:lang w:eastAsia="pl-PL"/>
        </w:rPr>
        <w:t>797</w:t>
      </w:r>
      <w:r w:rsidRPr="00761298">
        <w:rPr>
          <w:rFonts w:eastAsia="Times New Roman" w:cs="Times New Roman"/>
          <w:lang w:eastAsia="pl-PL"/>
        </w:rPr>
        <w:t>, z późn. zm.). Wobec powyższego utylizację powstałych odpadów należy przeprowadzić zgodnie z ww. ustawą i jej koszt uwzględnić w cenie oferty.</w:t>
      </w:r>
    </w:p>
    <w:p w14:paraId="3C7B009A" w14:textId="0FD190C9" w:rsidR="008E7647" w:rsidRPr="008E7647" w:rsidRDefault="008E7647" w:rsidP="00807703">
      <w:pPr>
        <w:numPr>
          <w:ilvl w:val="0"/>
          <w:numId w:val="53"/>
        </w:numPr>
        <w:suppressAutoHyphens/>
        <w:spacing w:after="0" w:line="240" w:lineRule="auto"/>
        <w:jc w:val="both"/>
        <w:rPr>
          <w:rFonts w:eastAsia="Times New Roman" w:cs="Times New Roman"/>
          <w:lang w:eastAsia="pl-PL"/>
        </w:rPr>
      </w:pPr>
      <w:r w:rsidRPr="008E7647">
        <w:rPr>
          <w:rFonts w:eastAsia="Times New Roman" w:cs="Times New Roman"/>
          <w:lang w:eastAsia="pl-PL"/>
        </w:rPr>
        <w:t xml:space="preserve">Przy realizacji zamówienia odpadami są materiały pochodzące z </w:t>
      </w:r>
      <w:r w:rsidR="00B8502F">
        <w:rPr>
          <w:rFonts w:eastAsia="Times New Roman" w:cs="Times New Roman"/>
          <w:lang w:eastAsia="pl-PL"/>
        </w:rPr>
        <w:t>instalacji</w:t>
      </w:r>
      <w:r w:rsidRPr="008E7647">
        <w:rPr>
          <w:rFonts w:eastAsia="Times New Roman" w:cs="Times New Roman"/>
          <w:lang w:eastAsia="pl-PL"/>
        </w:rPr>
        <w:t>, które nie zostaną użyte do wbudowania na miejscu. Wykonawca wywiezie odpady na wybrane przez siebie</w:t>
      </w:r>
      <w:r>
        <w:rPr>
          <w:rFonts w:eastAsia="Times New Roman" w:cs="Times New Roman"/>
          <w:lang w:eastAsia="pl-PL"/>
        </w:rPr>
        <w:t xml:space="preserve"> </w:t>
      </w:r>
      <w:r w:rsidRPr="008E7647">
        <w:rPr>
          <w:rFonts w:eastAsia="Times New Roman" w:cs="Times New Roman"/>
          <w:lang w:eastAsia="pl-PL"/>
        </w:rPr>
        <w:t>wysypisko na własny koszt.</w:t>
      </w:r>
    </w:p>
    <w:p w14:paraId="530F6597" w14:textId="3EB8165C" w:rsidR="004E1D87" w:rsidRPr="00515B8F" w:rsidRDefault="004E1D87" w:rsidP="00807703">
      <w:pPr>
        <w:numPr>
          <w:ilvl w:val="0"/>
          <w:numId w:val="5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ponosi pełną odpowiedzialność za </w:t>
      </w:r>
      <w:r w:rsidR="00237F51">
        <w:rPr>
          <w:rFonts w:eastAsia="Times New Roman" w:cs="Times New Roman"/>
          <w:lang w:eastAsia="pl-PL"/>
        </w:rPr>
        <w:t>instalację dostarczonych elementów iluminacji drzew</w:t>
      </w:r>
      <w:r w:rsidRPr="00515B8F">
        <w:rPr>
          <w:rFonts w:eastAsia="Times New Roman" w:cs="Times New Roman"/>
          <w:lang w:eastAsia="pl-PL"/>
        </w:rPr>
        <w:t xml:space="preserve"> i w przypadku uszkodzeni</w:t>
      </w:r>
      <w:r w:rsidR="00237F51">
        <w:rPr>
          <w:rFonts w:eastAsia="Times New Roman" w:cs="Times New Roman"/>
          <w:lang w:eastAsia="pl-PL"/>
        </w:rPr>
        <w:t>a</w:t>
      </w:r>
      <w:r w:rsidRPr="00515B8F">
        <w:rPr>
          <w:rFonts w:eastAsia="Times New Roman" w:cs="Times New Roman"/>
          <w:lang w:eastAsia="pl-PL"/>
        </w:rPr>
        <w:t xml:space="preserve"> obiektu </w:t>
      </w:r>
      <w:r w:rsidR="00237F51">
        <w:rPr>
          <w:rFonts w:eastAsia="Times New Roman" w:cs="Times New Roman"/>
          <w:lang w:eastAsia="pl-PL"/>
        </w:rPr>
        <w:t>podczas instalacji</w:t>
      </w:r>
      <w:r w:rsidR="00B8502F">
        <w:rPr>
          <w:rFonts w:eastAsia="Times New Roman" w:cs="Times New Roman"/>
          <w:lang w:eastAsia="pl-PL"/>
        </w:rPr>
        <w:t xml:space="preserve"> tj. m.in. </w:t>
      </w:r>
      <w:r w:rsidR="00B8502F" w:rsidRPr="009332D1">
        <w:rPr>
          <w:rFonts w:eastAsia="Times New Roman" w:cs="Times New Roman"/>
          <w:lang w:eastAsia="pl-PL"/>
        </w:rPr>
        <w:t xml:space="preserve">zniszczenia lub uszkodzenia w toku realizacji zamówienia dróg, chodników, małej architektury (np. ławki, kosze na odpady), trawników, drzew, krzewów, itp. zobowiązany jest do ich naprawienia i doprowadzenia do stanu </w:t>
      </w:r>
      <w:r w:rsidR="00B8502F">
        <w:rPr>
          <w:rFonts w:eastAsia="Times New Roman" w:cs="Times New Roman"/>
          <w:lang w:eastAsia="pl-PL"/>
        </w:rPr>
        <w:t>pierwotnego</w:t>
      </w:r>
      <w:r w:rsidR="00B8502F" w:rsidRPr="009332D1">
        <w:rPr>
          <w:rFonts w:eastAsia="Times New Roman" w:cs="Times New Roman"/>
          <w:lang w:eastAsia="pl-PL"/>
        </w:rPr>
        <w:t xml:space="preserve">, </w:t>
      </w:r>
      <w:r w:rsidR="00B8502F" w:rsidRPr="00515B8F">
        <w:rPr>
          <w:rFonts w:eastAsia="Times New Roman" w:cs="Times New Roman"/>
          <w:lang w:eastAsia="pl-PL"/>
        </w:rPr>
        <w:t>i usunięcia wszelkich usterek na własny koszt</w:t>
      </w:r>
      <w:r w:rsidR="00B8502F">
        <w:rPr>
          <w:rFonts w:eastAsia="Times New Roman" w:cs="Times New Roman"/>
          <w:lang w:eastAsia="pl-PL"/>
        </w:rPr>
        <w:t xml:space="preserve">, </w:t>
      </w:r>
      <w:r w:rsidR="00B8502F" w:rsidRPr="009332D1">
        <w:rPr>
          <w:rFonts w:eastAsia="Times New Roman" w:cs="Times New Roman"/>
          <w:lang w:eastAsia="pl-PL"/>
        </w:rPr>
        <w:t>a w przypadku zieleni do jej odtworzenia</w:t>
      </w:r>
      <w:r w:rsidR="00B8502F">
        <w:rPr>
          <w:rFonts w:eastAsia="Times New Roman" w:cs="Times New Roman"/>
          <w:lang w:eastAsia="pl-PL"/>
        </w:rPr>
        <w:t>.</w:t>
      </w:r>
    </w:p>
    <w:p w14:paraId="78F08D3D" w14:textId="77777777" w:rsidR="00BB238F" w:rsidRDefault="00BB238F" w:rsidP="00540B08">
      <w:pPr>
        <w:suppressAutoHyphens/>
        <w:spacing w:after="0" w:line="240" w:lineRule="auto"/>
        <w:jc w:val="center"/>
        <w:rPr>
          <w:rFonts w:eastAsia="Times New Roman" w:cs="Times New Roman"/>
          <w:b/>
          <w:lang w:eastAsia="pl-PL"/>
        </w:rPr>
      </w:pPr>
    </w:p>
    <w:p w14:paraId="5F25355A" w14:textId="6FC52385" w:rsidR="00515B8F" w:rsidRPr="003F0910" w:rsidRDefault="00515B8F"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 </w:t>
      </w:r>
      <w:r w:rsidR="003E5EA9" w:rsidRPr="003F0910">
        <w:rPr>
          <w:rFonts w:eastAsia="Times New Roman" w:cs="Times New Roman"/>
          <w:b/>
          <w:lang w:eastAsia="pl-PL"/>
        </w:rPr>
        <w:t>7</w:t>
      </w:r>
      <w:r w:rsidRPr="003F0910">
        <w:rPr>
          <w:rFonts w:eastAsia="Times New Roman" w:cs="Times New Roman"/>
          <w:b/>
          <w:lang w:eastAsia="pl-PL"/>
        </w:rPr>
        <w:t>.</w:t>
      </w:r>
    </w:p>
    <w:p w14:paraId="317CA699" w14:textId="1431FCA6" w:rsidR="00515B8F" w:rsidRPr="003F0910" w:rsidRDefault="00515B8F"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Wykonawc</w:t>
      </w:r>
      <w:r w:rsidR="00BD0170" w:rsidRPr="003F0910">
        <w:rPr>
          <w:rFonts w:eastAsia="Times New Roman" w:cs="Times New Roman"/>
          <w:b/>
          <w:lang w:eastAsia="pl-PL"/>
        </w:rPr>
        <w:t>a</w:t>
      </w:r>
      <w:r w:rsidRPr="003F0910">
        <w:rPr>
          <w:rFonts w:eastAsia="Times New Roman" w:cs="Times New Roman"/>
          <w:b/>
          <w:lang w:eastAsia="pl-PL"/>
        </w:rPr>
        <w:t xml:space="preserve"> i Podwykonawcy</w:t>
      </w:r>
    </w:p>
    <w:p w14:paraId="2C6F33F2" w14:textId="77777777" w:rsidR="00BB018E" w:rsidRPr="003F0910" w:rsidRDefault="00BB018E" w:rsidP="00540B08">
      <w:pPr>
        <w:suppressAutoHyphens/>
        <w:spacing w:after="0" w:line="240" w:lineRule="auto"/>
        <w:jc w:val="center"/>
        <w:rPr>
          <w:rFonts w:eastAsia="Times New Roman" w:cs="Times New Roman"/>
          <w:b/>
          <w:lang w:eastAsia="pl-PL"/>
        </w:rPr>
      </w:pPr>
    </w:p>
    <w:p w14:paraId="160FFA73" w14:textId="2CE8F972" w:rsidR="00515B8F" w:rsidRPr="003F0910" w:rsidRDefault="00515B8F" w:rsidP="00513F92">
      <w:pPr>
        <w:numPr>
          <w:ilvl w:val="0"/>
          <w:numId w:val="9"/>
        </w:numPr>
        <w:suppressAutoHyphens/>
        <w:spacing w:after="0" w:line="240" w:lineRule="auto"/>
        <w:jc w:val="both"/>
        <w:rPr>
          <w:rFonts w:eastAsia="Times New Roman" w:cs="Times New Roman"/>
          <w:bCs/>
          <w:kern w:val="1"/>
          <w:lang w:eastAsia="pl-PL"/>
        </w:rPr>
      </w:pPr>
      <w:r w:rsidRPr="003F0910">
        <w:rPr>
          <w:rFonts w:eastAsia="Times New Roman" w:cs="Times New Roman"/>
          <w:kern w:val="1"/>
          <w:lang w:eastAsia="pl-PL"/>
        </w:rPr>
        <w:t xml:space="preserve">Wykonawca powierzy </w:t>
      </w:r>
      <w:r w:rsidR="002D5640" w:rsidRPr="003F0910">
        <w:rPr>
          <w:rFonts w:eastAsia="Times New Roman" w:cs="Times New Roman"/>
          <w:kern w:val="1"/>
          <w:lang w:eastAsia="pl-PL"/>
        </w:rPr>
        <w:t>p</w:t>
      </w:r>
      <w:r w:rsidRPr="003F0910">
        <w:rPr>
          <w:rFonts w:eastAsia="Times New Roman" w:cs="Times New Roman"/>
          <w:kern w:val="1"/>
          <w:lang w:eastAsia="pl-PL"/>
        </w:rPr>
        <w:t>odwykonawcy następujący zakres przedmiot</w:t>
      </w:r>
      <w:r w:rsidR="000058AD" w:rsidRPr="003F0910">
        <w:rPr>
          <w:rFonts w:eastAsia="Times New Roman" w:cs="Times New Roman"/>
          <w:kern w:val="1"/>
          <w:lang w:eastAsia="pl-PL"/>
        </w:rPr>
        <w:t>u</w:t>
      </w:r>
      <w:r w:rsidRPr="003F0910">
        <w:rPr>
          <w:rFonts w:eastAsia="Times New Roman" w:cs="Times New Roman"/>
          <w:kern w:val="1"/>
          <w:lang w:eastAsia="pl-PL"/>
        </w:rPr>
        <w:t xml:space="preserve"> </w:t>
      </w:r>
      <w:r w:rsidR="002D5640" w:rsidRPr="003F0910">
        <w:rPr>
          <w:rFonts w:eastAsia="Times New Roman" w:cs="Times New Roman"/>
          <w:kern w:val="1"/>
          <w:lang w:eastAsia="pl-PL"/>
        </w:rPr>
        <w:t>U</w:t>
      </w:r>
      <w:r w:rsidRPr="003F0910">
        <w:rPr>
          <w:rFonts w:eastAsia="Times New Roman" w:cs="Times New Roman"/>
          <w:kern w:val="1"/>
          <w:lang w:eastAsia="pl-PL"/>
        </w:rPr>
        <w:t>mowy:</w:t>
      </w:r>
      <w:r w:rsidRPr="003F0910">
        <w:rPr>
          <w:rFonts w:eastAsia="Times New Roman" w:cs="Times New Roman"/>
          <w:bCs/>
          <w:kern w:val="1"/>
          <w:lang w:eastAsia="pl-PL"/>
        </w:rPr>
        <w:t>..............................</w:t>
      </w:r>
      <w:r w:rsidR="000058AD" w:rsidRPr="003F0910">
        <w:rPr>
          <w:rFonts w:eastAsia="Times New Roman" w:cs="Times New Roman"/>
          <w:bCs/>
          <w:kern w:val="1"/>
          <w:lang w:eastAsia="pl-PL"/>
        </w:rPr>
        <w:t>.........</w:t>
      </w:r>
      <w:r w:rsidR="00FE0FAC" w:rsidRPr="003F0910">
        <w:rPr>
          <w:rFonts w:eastAsia="Times New Roman" w:cs="Times New Roman"/>
          <w:bCs/>
          <w:kern w:val="1"/>
          <w:lang w:eastAsia="pl-PL"/>
        </w:rPr>
        <w:t>...</w:t>
      </w:r>
    </w:p>
    <w:p w14:paraId="69ED3DC9" w14:textId="5301E26F" w:rsidR="00515B8F" w:rsidRPr="003F0910" w:rsidRDefault="00515B8F" w:rsidP="00513F92">
      <w:pPr>
        <w:numPr>
          <w:ilvl w:val="0"/>
          <w:numId w:val="9"/>
        </w:numPr>
        <w:tabs>
          <w:tab w:val="left" w:pos="360"/>
        </w:tabs>
        <w:suppressAutoHyphens/>
        <w:spacing w:after="0" w:line="240" w:lineRule="auto"/>
        <w:jc w:val="both"/>
        <w:rPr>
          <w:rFonts w:eastAsia="Times New Roman" w:cs="Times New Roman"/>
          <w:kern w:val="1"/>
          <w:lang w:eastAsia="pl-PL"/>
        </w:rPr>
      </w:pPr>
      <w:r w:rsidRPr="003F0910">
        <w:rPr>
          <w:rFonts w:eastAsia="Times New Roman" w:cs="Times New Roman"/>
          <w:kern w:val="1"/>
          <w:lang w:eastAsia="pl-PL"/>
        </w:rPr>
        <w:lastRenderedPageBreak/>
        <w:t xml:space="preserve">Zlecenie wykonania części </w:t>
      </w:r>
      <w:r w:rsidR="006533A5" w:rsidRPr="003F0910">
        <w:rPr>
          <w:rFonts w:eastAsia="Times New Roman" w:cs="Times New Roman"/>
          <w:kern w:val="1"/>
          <w:lang w:eastAsia="pl-PL"/>
        </w:rPr>
        <w:t>zamówienia</w:t>
      </w:r>
      <w:r w:rsidRPr="003F0910">
        <w:rPr>
          <w:rFonts w:eastAsia="Times New Roman" w:cs="Times New Roman"/>
          <w:kern w:val="1"/>
          <w:lang w:eastAsia="pl-PL"/>
        </w:rPr>
        <w:t xml:space="preserve"> </w:t>
      </w:r>
      <w:r w:rsidR="002D5640" w:rsidRPr="003F0910">
        <w:rPr>
          <w:rFonts w:eastAsia="Times New Roman" w:cs="Times New Roman"/>
          <w:kern w:val="1"/>
          <w:lang w:eastAsia="pl-PL"/>
        </w:rPr>
        <w:t>p</w:t>
      </w:r>
      <w:r w:rsidRPr="003F0910">
        <w:rPr>
          <w:rFonts w:eastAsia="Times New Roman" w:cs="Times New Roman"/>
          <w:kern w:val="1"/>
          <w:lang w:eastAsia="pl-PL"/>
        </w:rPr>
        <w:t xml:space="preserve">odwykonawcy nie zwalnia Wykonawcy z odpowiedzialności za wykonanie obowiązków wynikających z </w:t>
      </w:r>
      <w:r w:rsidR="00E548E4" w:rsidRPr="003F0910">
        <w:rPr>
          <w:rFonts w:eastAsia="Times New Roman" w:cs="Times New Roman"/>
          <w:kern w:val="1"/>
          <w:lang w:eastAsia="pl-PL"/>
        </w:rPr>
        <w:t>U</w:t>
      </w:r>
      <w:r w:rsidRPr="003F0910">
        <w:rPr>
          <w:rFonts w:eastAsia="Times New Roman" w:cs="Times New Roman"/>
          <w:kern w:val="1"/>
          <w:lang w:eastAsia="pl-PL"/>
        </w:rPr>
        <w:t>mowy</w:t>
      </w:r>
      <w:r w:rsidR="00D056AD" w:rsidRPr="003F0910">
        <w:rPr>
          <w:rFonts w:eastAsia="Times New Roman" w:cs="Times New Roman"/>
          <w:kern w:val="1"/>
          <w:lang w:eastAsia="pl-PL"/>
        </w:rPr>
        <w:t xml:space="preserve"> lub obowiązujących przepisów p</w:t>
      </w:r>
      <w:r w:rsidRPr="003F0910">
        <w:rPr>
          <w:rFonts w:eastAsia="Times New Roman" w:cs="Times New Roman"/>
          <w:kern w:val="1"/>
          <w:lang w:eastAsia="pl-PL"/>
        </w:rPr>
        <w:t xml:space="preserve">rawa. Wykonawca odpowiada za działania i zaniechania </w:t>
      </w:r>
      <w:r w:rsidR="002D5640" w:rsidRPr="003F0910">
        <w:rPr>
          <w:rFonts w:eastAsia="Times New Roman" w:cs="Times New Roman"/>
          <w:kern w:val="1"/>
          <w:lang w:eastAsia="pl-PL"/>
        </w:rPr>
        <w:t>p</w:t>
      </w:r>
      <w:r w:rsidRPr="003F0910">
        <w:rPr>
          <w:rFonts w:eastAsia="Times New Roman" w:cs="Times New Roman"/>
          <w:kern w:val="1"/>
          <w:lang w:eastAsia="pl-PL"/>
        </w:rPr>
        <w:t xml:space="preserve">odwykonawców jak za własne. </w:t>
      </w:r>
    </w:p>
    <w:p w14:paraId="24694FDB" w14:textId="3948A3A1" w:rsidR="006533A5" w:rsidRPr="003F0910" w:rsidRDefault="006533A5" w:rsidP="00513F92">
      <w:pPr>
        <w:numPr>
          <w:ilvl w:val="0"/>
          <w:numId w:val="9"/>
        </w:numPr>
        <w:tabs>
          <w:tab w:val="left" w:pos="360"/>
        </w:tabs>
        <w:suppressAutoHyphens/>
        <w:spacing w:after="0" w:line="240" w:lineRule="auto"/>
        <w:jc w:val="both"/>
        <w:rPr>
          <w:rFonts w:eastAsia="Times New Roman" w:cs="Times New Roman"/>
          <w:bCs/>
          <w:kern w:val="1"/>
          <w:lang w:eastAsia="pl-PL"/>
        </w:rPr>
      </w:pPr>
      <w:bookmarkStart w:id="28" w:name="_Hlk515261307"/>
      <w:r w:rsidRPr="003F0910">
        <w:rPr>
          <w:rFonts w:eastAsia="Times New Roman" w:cs="Times New Roman"/>
          <w:bCs/>
          <w:kern w:val="1"/>
          <w:lang w:eastAsia="pl-PL"/>
        </w:rPr>
        <w:t xml:space="preserve">Przedmiotem umowy o podwykonawstwo może być wyłącznie wykonanie usług, które ściśle odpowiadają określonemu zakresowi zamówienia objętego niniejszą </w:t>
      </w:r>
      <w:r w:rsidR="001E52D1" w:rsidRPr="003F0910">
        <w:rPr>
          <w:rFonts w:eastAsia="Times New Roman" w:cs="Times New Roman"/>
          <w:bCs/>
          <w:kern w:val="1"/>
          <w:lang w:eastAsia="pl-PL"/>
        </w:rPr>
        <w:t>U</w:t>
      </w:r>
      <w:r w:rsidRPr="003F0910">
        <w:rPr>
          <w:rFonts w:eastAsia="Times New Roman" w:cs="Times New Roman"/>
          <w:bCs/>
          <w:kern w:val="1"/>
          <w:lang w:eastAsia="pl-PL"/>
        </w:rPr>
        <w:t>mową, zawartą pomiędzy Zamawiającym a</w:t>
      </w:r>
      <w:r w:rsidR="001C135D" w:rsidRPr="003F0910">
        <w:rPr>
          <w:rFonts w:eastAsia="Times New Roman" w:cs="Times New Roman"/>
          <w:bCs/>
          <w:kern w:val="1"/>
          <w:lang w:eastAsia="pl-PL"/>
        </w:rPr>
        <w:t> </w:t>
      </w:r>
      <w:r w:rsidRPr="003F0910">
        <w:rPr>
          <w:rFonts w:eastAsia="Times New Roman" w:cs="Times New Roman"/>
          <w:bCs/>
          <w:kern w:val="1"/>
          <w:lang w:eastAsia="pl-PL"/>
        </w:rPr>
        <w:t>Wykonawcą.</w:t>
      </w:r>
      <w:bookmarkEnd w:id="28"/>
      <w:r w:rsidRPr="003F0910">
        <w:rPr>
          <w:rFonts w:eastAsia="Times New Roman" w:cs="Times New Roman"/>
          <w:bCs/>
          <w:kern w:val="1"/>
          <w:lang w:eastAsia="pl-PL"/>
        </w:rPr>
        <w:t xml:space="preserve"> </w:t>
      </w:r>
    </w:p>
    <w:p w14:paraId="16797DAF" w14:textId="41FC32DB" w:rsidR="006533A5" w:rsidRPr="003F0910" w:rsidRDefault="006533A5" w:rsidP="00513F92">
      <w:pPr>
        <w:numPr>
          <w:ilvl w:val="0"/>
          <w:numId w:val="9"/>
        </w:numPr>
        <w:tabs>
          <w:tab w:val="left" w:pos="360"/>
        </w:tabs>
        <w:suppressAutoHyphens/>
        <w:spacing w:after="0" w:line="240" w:lineRule="auto"/>
        <w:jc w:val="both"/>
        <w:rPr>
          <w:rFonts w:eastAsia="Times New Roman" w:cs="Times New Roman"/>
          <w:bCs/>
          <w:kern w:val="1"/>
          <w:lang w:eastAsia="pl-PL"/>
        </w:rPr>
      </w:pPr>
      <w:r w:rsidRPr="003F0910">
        <w:rPr>
          <w:rFonts w:eastAsia="Times New Roman" w:cs="Times New Roman"/>
          <w:bCs/>
          <w:kern w:val="1"/>
          <w:lang w:eastAsia="pl-PL"/>
        </w:rPr>
        <w:t>Umowa z podwykonawcą lub dalszym podwykonawcą powinna zawierać, w szczególności zapisy w</w:t>
      </w:r>
      <w:r w:rsidR="001C135D" w:rsidRPr="003F0910">
        <w:rPr>
          <w:rFonts w:eastAsia="Times New Roman" w:cs="Times New Roman"/>
          <w:bCs/>
          <w:kern w:val="1"/>
          <w:lang w:eastAsia="pl-PL"/>
        </w:rPr>
        <w:t> </w:t>
      </w:r>
      <w:r w:rsidRPr="003F0910">
        <w:rPr>
          <w:rFonts w:eastAsia="Times New Roman" w:cs="Times New Roman"/>
          <w:bCs/>
          <w:kern w:val="1"/>
          <w:lang w:eastAsia="pl-PL"/>
        </w:rPr>
        <w:t xml:space="preserve">zakresie:  </w:t>
      </w:r>
    </w:p>
    <w:p w14:paraId="59355796" w14:textId="2ED5D7C0" w:rsidR="006533A5" w:rsidRPr="003F0910" w:rsidRDefault="006533A5" w:rsidP="00807703">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3F0910">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34F8CA7A" w14:textId="77777777" w:rsidR="00153E4D" w:rsidRPr="003F0910" w:rsidRDefault="00153E4D" w:rsidP="00807703">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3F0910">
        <w:rPr>
          <w:rFonts w:eastAsia="Times New Roman" w:cs="Times New Roman"/>
          <w:bCs/>
          <w:kern w:val="1"/>
          <w:lang w:eastAsia="pl-PL"/>
        </w:rPr>
        <w:t>wysokości wynagrodzenia nieprzekraczającego kwoty wynikającej z formularza cenowego złożonego przez Wykonawcę, w tym wysokości poszczególnych cen jednostkowych wynikających z formularza cenowego złożonego przez Wykonawcę,</w:t>
      </w:r>
    </w:p>
    <w:p w14:paraId="6E6DF8D8" w14:textId="5A679095" w:rsidR="006533A5" w:rsidRPr="003F0910" w:rsidRDefault="00153E4D" w:rsidP="00807703">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3F0910">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038BC7" w14:textId="51B576DE" w:rsidR="00BB018E" w:rsidRPr="003F0910" w:rsidRDefault="00BB018E" w:rsidP="00807703">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3F0910">
        <w:rPr>
          <w:rFonts w:eastAsia="Times New Roman" w:cs="Times New Roman"/>
          <w:bCs/>
          <w:kern w:val="1"/>
          <w:lang w:eastAsia="pl-PL"/>
        </w:rPr>
        <w:t>okresu odpowiedzialności za wady, który nie może być krótszy od okresu odpowiedzialności za wady Wykonawcy wobec Zamawiającego</w:t>
      </w:r>
      <w:r w:rsidR="00F172A6" w:rsidRPr="003F0910">
        <w:rPr>
          <w:rFonts w:eastAsia="Times New Roman" w:cs="Times New Roman"/>
          <w:bCs/>
          <w:kern w:val="1"/>
          <w:lang w:eastAsia="pl-PL"/>
        </w:rPr>
        <w:t>,</w:t>
      </w:r>
    </w:p>
    <w:p w14:paraId="399E155D" w14:textId="5A7DC819" w:rsidR="00F172A6" w:rsidRPr="003F0910" w:rsidRDefault="00F172A6" w:rsidP="00807703">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3F0910">
        <w:rPr>
          <w:rFonts w:eastAsia="Times New Roman" w:cs="Times New Roman"/>
          <w:bCs/>
          <w:kern w:val="1"/>
          <w:lang w:eastAsia="pl-PL"/>
        </w:rPr>
        <w:t>przedkładania przez podwykonawcę na żądanie Zamawiającego wszelkich wyjaśnień, oświadczeń i dokumentów dotyczących realizacji przedmiotu Umowy.</w:t>
      </w:r>
    </w:p>
    <w:p w14:paraId="4D6842E7" w14:textId="0B08AEB1" w:rsidR="00515B8F" w:rsidRPr="003F0910" w:rsidRDefault="00A27BA7" w:rsidP="00513F92">
      <w:pPr>
        <w:numPr>
          <w:ilvl w:val="0"/>
          <w:numId w:val="9"/>
        </w:numPr>
        <w:tabs>
          <w:tab w:val="left" w:pos="360"/>
        </w:tabs>
        <w:suppressAutoHyphens/>
        <w:spacing w:after="0" w:line="240" w:lineRule="auto"/>
        <w:jc w:val="both"/>
        <w:rPr>
          <w:rFonts w:eastAsia="Times New Roman" w:cs="Times New Roman"/>
          <w:kern w:val="1"/>
          <w:lang w:eastAsia="pl-PL"/>
        </w:rPr>
      </w:pPr>
      <w:r w:rsidRPr="003F0910">
        <w:rPr>
          <w:rFonts w:eastAsia="Times New Roman" w:cs="Times New Roman"/>
          <w:kern w:val="1"/>
          <w:lang w:eastAsia="pl-PL"/>
        </w:rPr>
        <w:t xml:space="preserve">Umowy o podwykonawstwo mają formę pisemną pod rygorem nieważności. </w:t>
      </w:r>
      <w:r w:rsidR="00515B8F" w:rsidRPr="003F0910">
        <w:rPr>
          <w:rFonts w:eastAsia="Times New Roman" w:cs="Times New Roman"/>
          <w:kern w:val="1"/>
          <w:lang w:eastAsia="pl-PL"/>
        </w:rPr>
        <w:t xml:space="preserve">W toku realizacji </w:t>
      </w:r>
      <w:r w:rsidR="00F172A6" w:rsidRPr="003F0910">
        <w:rPr>
          <w:rFonts w:eastAsia="Times New Roman" w:cs="Times New Roman"/>
          <w:kern w:val="1"/>
          <w:lang w:eastAsia="pl-PL"/>
        </w:rPr>
        <w:t>U</w:t>
      </w:r>
      <w:r w:rsidR="00515B8F" w:rsidRPr="003F0910">
        <w:rPr>
          <w:rFonts w:eastAsia="Times New Roman" w:cs="Times New Roman"/>
          <w:kern w:val="1"/>
          <w:lang w:eastAsia="pl-PL"/>
        </w:rPr>
        <w:t>mowy w</w:t>
      </w:r>
      <w:r w:rsidR="006A788B" w:rsidRPr="003F0910">
        <w:rPr>
          <w:rFonts w:eastAsia="Times New Roman" w:cs="Times New Roman"/>
          <w:kern w:val="1"/>
          <w:lang w:eastAsia="pl-PL"/>
        </w:rPr>
        <w:t> </w:t>
      </w:r>
      <w:r w:rsidR="00515B8F" w:rsidRPr="003F0910">
        <w:rPr>
          <w:rFonts w:eastAsia="Times New Roman" w:cs="Times New Roman"/>
          <w:kern w:val="1"/>
          <w:lang w:eastAsia="pl-PL"/>
        </w:rPr>
        <w:t xml:space="preserve">sprawie niniejszego zamówienia możliwa jest zmiana </w:t>
      </w:r>
      <w:r w:rsidR="002D5640" w:rsidRPr="003F0910">
        <w:rPr>
          <w:rFonts w:eastAsia="Times New Roman" w:cs="Times New Roman"/>
          <w:kern w:val="1"/>
          <w:lang w:eastAsia="pl-PL"/>
        </w:rPr>
        <w:t>p</w:t>
      </w:r>
      <w:r w:rsidR="00515B8F" w:rsidRPr="003F0910">
        <w:rPr>
          <w:rFonts w:eastAsia="Times New Roman" w:cs="Times New Roman"/>
          <w:kern w:val="1"/>
          <w:lang w:eastAsia="pl-PL"/>
        </w:rPr>
        <w:t>odwykonawców wyłącznie za zgodą Zamawiającego wyrażoną w formie pisemnej.</w:t>
      </w:r>
      <w:r w:rsidRPr="003F0910">
        <w:rPr>
          <w:rFonts w:eastAsia="Times New Roman" w:cs="Times New Roman"/>
          <w:kern w:val="1"/>
          <w:lang w:eastAsia="pl-PL"/>
        </w:rPr>
        <w:t xml:space="preserve"> </w:t>
      </w:r>
    </w:p>
    <w:p w14:paraId="15C9484F" w14:textId="774EF3E1" w:rsidR="00A27BA7" w:rsidRPr="003F0910" w:rsidRDefault="00A27BA7" w:rsidP="00513F92">
      <w:pPr>
        <w:numPr>
          <w:ilvl w:val="0"/>
          <w:numId w:val="9"/>
        </w:numPr>
        <w:tabs>
          <w:tab w:val="left" w:pos="360"/>
        </w:tabs>
        <w:suppressAutoHyphens/>
        <w:spacing w:after="0" w:line="240" w:lineRule="auto"/>
        <w:jc w:val="both"/>
        <w:rPr>
          <w:rFonts w:eastAsia="Times New Roman" w:cs="Times New Roman"/>
          <w:kern w:val="1"/>
          <w:lang w:eastAsia="pl-PL"/>
        </w:rPr>
      </w:pPr>
      <w:r w:rsidRPr="003F0910">
        <w:rPr>
          <w:rFonts w:eastAsia="Times New Roman" w:cs="Times New Roman"/>
          <w:bCs/>
          <w:kern w:val="1"/>
          <w:lang w:eastAsia="pl-PL"/>
        </w:rPr>
        <w:t>Wykonawca, podwykonawca lub dalszy podwykonawca przedkłada Zamawiającemu poświadczoną za zgodność z oryginałem kopię zawartej umowy o podwykonawstwo, której przedmiotem są usługi, w</w:t>
      </w:r>
      <w:r w:rsidR="00153E4D" w:rsidRPr="003F0910">
        <w:rPr>
          <w:rFonts w:eastAsia="Times New Roman" w:cs="Times New Roman"/>
          <w:bCs/>
          <w:kern w:val="1"/>
          <w:lang w:eastAsia="pl-PL"/>
        </w:rPr>
        <w:t> </w:t>
      </w:r>
      <w:r w:rsidRPr="003F0910">
        <w:rPr>
          <w:rFonts w:eastAsia="Times New Roman" w:cs="Times New Roman"/>
          <w:bCs/>
          <w:kern w:val="1"/>
          <w:lang w:eastAsia="pl-PL"/>
        </w:rPr>
        <w:t>terminie do 7 dni od dnia jej zawarcia.</w:t>
      </w:r>
    </w:p>
    <w:p w14:paraId="74FB3C64" w14:textId="7E6883B8" w:rsidR="00A27BA7" w:rsidRPr="003F0910" w:rsidRDefault="00A27BA7" w:rsidP="00513F92">
      <w:pPr>
        <w:numPr>
          <w:ilvl w:val="0"/>
          <w:numId w:val="9"/>
        </w:numPr>
        <w:tabs>
          <w:tab w:val="left" w:pos="360"/>
        </w:tabs>
        <w:suppressAutoHyphens/>
        <w:spacing w:after="0" w:line="240" w:lineRule="auto"/>
        <w:jc w:val="both"/>
        <w:rPr>
          <w:rFonts w:eastAsia="Times New Roman" w:cs="Times New Roman"/>
          <w:kern w:val="1"/>
          <w:lang w:eastAsia="pl-PL"/>
        </w:rPr>
      </w:pPr>
      <w:r w:rsidRPr="003F0910">
        <w:rPr>
          <w:rFonts w:eastAsia="Times New Roman" w:cs="Times New Roman"/>
          <w:bCs/>
          <w:kern w:val="1"/>
          <w:lang w:eastAsia="pl-PL"/>
        </w:rPr>
        <w:t xml:space="preserve">Zamawiający nie wyraża zgody na zawarcie umowy z podwykonawcą lub dalszym podwykonawcą, której treść będzie sprzeczna z postanowieniami niniejszej </w:t>
      </w:r>
      <w:r w:rsidR="003B7A9B" w:rsidRPr="003F0910">
        <w:rPr>
          <w:rFonts w:eastAsia="Times New Roman" w:cs="Times New Roman"/>
          <w:bCs/>
          <w:kern w:val="1"/>
          <w:lang w:eastAsia="pl-PL"/>
        </w:rPr>
        <w:t>U</w:t>
      </w:r>
      <w:r w:rsidRPr="003F0910">
        <w:rPr>
          <w:rFonts w:eastAsia="Times New Roman" w:cs="Times New Roman"/>
          <w:bCs/>
          <w:kern w:val="1"/>
          <w:lang w:eastAsia="pl-PL"/>
        </w:rPr>
        <w:t>mowy lub odrębnymi przepisami.</w:t>
      </w:r>
    </w:p>
    <w:p w14:paraId="09427224" w14:textId="0E3DA6A9" w:rsidR="00D8337A" w:rsidRPr="003F0910" w:rsidRDefault="00A27BA7" w:rsidP="00513F92">
      <w:pPr>
        <w:numPr>
          <w:ilvl w:val="0"/>
          <w:numId w:val="9"/>
        </w:numPr>
        <w:tabs>
          <w:tab w:val="left" w:pos="360"/>
        </w:tabs>
        <w:suppressAutoHyphens/>
        <w:spacing w:after="0" w:line="240" w:lineRule="auto"/>
        <w:jc w:val="both"/>
        <w:rPr>
          <w:rFonts w:eastAsia="Times New Roman" w:cs="Times New Roman"/>
          <w:kern w:val="1"/>
          <w:lang w:eastAsia="pl-PL"/>
        </w:rPr>
      </w:pPr>
      <w:r w:rsidRPr="003F0910">
        <w:rPr>
          <w:rFonts w:eastAsia="Times New Roman" w:cs="Times New Roman"/>
          <w:kern w:val="1"/>
          <w:lang w:eastAsia="pl-PL"/>
        </w:rPr>
        <w:t xml:space="preserve">Zawierający umowę z podwykonawcą oraz Zamawiający i Wykonawca ponoszą solidarną odpowiedzialność za zapłatę wynagrodzenia za usługi wykonane przez podwykonawców w trakcie realizacji niniejszej </w:t>
      </w:r>
      <w:r w:rsidR="003B7A9B" w:rsidRPr="003F0910">
        <w:rPr>
          <w:rFonts w:eastAsia="Times New Roman" w:cs="Times New Roman"/>
          <w:kern w:val="1"/>
          <w:lang w:eastAsia="pl-PL"/>
        </w:rPr>
        <w:t>U</w:t>
      </w:r>
      <w:r w:rsidRPr="003F0910">
        <w:rPr>
          <w:rFonts w:eastAsia="Times New Roman" w:cs="Times New Roman"/>
          <w:kern w:val="1"/>
          <w:lang w:eastAsia="pl-PL"/>
        </w:rPr>
        <w:t>mowy</w:t>
      </w:r>
      <w:r w:rsidR="003F73D9" w:rsidRPr="003F0910">
        <w:rPr>
          <w:rFonts w:eastAsia="Times New Roman" w:cs="Times New Roman"/>
          <w:kern w:val="1"/>
          <w:lang w:eastAsia="pl-PL"/>
        </w:rPr>
        <w:t xml:space="preserve">, z zastrzeżeniem, że </w:t>
      </w:r>
      <w:r w:rsidR="003F73D9" w:rsidRPr="003F0910">
        <w:rPr>
          <w:rFonts w:ascii="Calibri" w:eastAsia="Times New Roman" w:hAnsi="Calibri" w:cs="Times New Roman"/>
          <w:lang w:eastAsia="ar-SA"/>
        </w:rPr>
        <w:t>w przypadku zawarcia umowy o podwykonawstwo bez zgody Zamawiającego oraz  w przypadku nieuwzględnienia zastrzeżeń lub sprzeciwu do umowy zgłoszonych przez Zamawiającego, Zamawiający jest zwolniony z tej odpowiedzialności</w:t>
      </w:r>
      <w:r w:rsidRPr="003F0910">
        <w:rPr>
          <w:rFonts w:eastAsia="Times New Roman" w:cs="Times New Roman"/>
          <w:kern w:val="1"/>
          <w:lang w:eastAsia="pl-PL"/>
        </w:rPr>
        <w:t>.</w:t>
      </w:r>
    </w:p>
    <w:p w14:paraId="6A15C6B1" w14:textId="77777777" w:rsidR="007B1920" w:rsidRPr="003F0910" w:rsidRDefault="007B1920"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277C6404" w:rsidR="00515B8F" w:rsidRPr="003F0910"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3F0910">
        <w:rPr>
          <w:rFonts w:eastAsia="Times New Roman" w:cs="Times New Roman"/>
          <w:b/>
          <w:lang w:eastAsia="pl-PL"/>
        </w:rPr>
        <w:t xml:space="preserve">§ </w:t>
      </w:r>
      <w:r w:rsidR="003E5EA9" w:rsidRPr="003F0910">
        <w:rPr>
          <w:rFonts w:eastAsia="Times New Roman" w:cs="Times New Roman"/>
          <w:b/>
          <w:lang w:eastAsia="pl-PL"/>
        </w:rPr>
        <w:t>8</w:t>
      </w:r>
      <w:r w:rsidRPr="003F0910">
        <w:rPr>
          <w:rFonts w:eastAsia="Times New Roman" w:cs="Times New Roman"/>
          <w:b/>
          <w:bCs/>
          <w:lang w:eastAsia="pl-PL"/>
        </w:rPr>
        <w:t>.</w:t>
      </w:r>
    </w:p>
    <w:p w14:paraId="74AB30F0" w14:textId="3ACF6623" w:rsidR="00515B8F" w:rsidRPr="003F0910"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3F0910">
        <w:rPr>
          <w:rFonts w:eastAsia="Times New Roman" w:cs="Times New Roman"/>
          <w:b/>
          <w:bCs/>
          <w:lang w:eastAsia="pl-PL"/>
        </w:rPr>
        <w:t>Wynagrodzenie Wykonawcy</w:t>
      </w:r>
    </w:p>
    <w:p w14:paraId="418E2A4D" w14:textId="77777777" w:rsidR="00BB018E" w:rsidRPr="003F0910" w:rsidRDefault="00BB018E" w:rsidP="00540B08">
      <w:pPr>
        <w:tabs>
          <w:tab w:val="left" w:pos="112"/>
          <w:tab w:val="left" w:pos="472"/>
          <w:tab w:val="left" w:pos="1003"/>
        </w:tabs>
        <w:suppressAutoHyphens/>
        <w:spacing w:after="0" w:line="240" w:lineRule="auto"/>
        <w:jc w:val="center"/>
        <w:rPr>
          <w:rFonts w:eastAsia="Times New Roman" w:cs="Times New Roman"/>
          <w:b/>
          <w:bCs/>
          <w:lang w:eastAsia="pl-PL"/>
        </w:rPr>
      </w:pPr>
    </w:p>
    <w:p w14:paraId="468374F5" w14:textId="1582929F" w:rsidR="00552B1E" w:rsidRPr="003F0910" w:rsidRDefault="00552B1E" w:rsidP="00513F92">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3F0910">
        <w:rPr>
          <w:rFonts w:eastAsia="Times New Roman" w:cs="Times New Roman"/>
          <w:lang w:eastAsia="pl-PL"/>
        </w:rPr>
        <w:t xml:space="preserve">Strony ustalają, że wynagrodzenie Wykonawcy za wykonanie przedmiotu </w:t>
      </w:r>
      <w:r w:rsidR="003B7A9B" w:rsidRPr="003F0910">
        <w:rPr>
          <w:rFonts w:eastAsia="Times New Roman" w:cs="Times New Roman"/>
          <w:lang w:eastAsia="pl-PL"/>
        </w:rPr>
        <w:t>U</w:t>
      </w:r>
      <w:r w:rsidRPr="003F0910">
        <w:rPr>
          <w:rFonts w:eastAsia="Times New Roman" w:cs="Times New Roman"/>
          <w:lang w:eastAsia="pl-PL"/>
        </w:rPr>
        <w:t xml:space="preserve">mowy jest </w:t>
      </w:r>
      <w:r w:rsidRPr="003F0910">
        <w:rPr>
          <w:rFonts w:eastAsia="Times New Roman" w:cs="Times New Roman"/>
          <w:b/>
          <w:bCs/>
          <w:lang w:eastAsia="pl-PL"/>
        </w:rPr>
        <w:t xml:space="preserve">wynagrodzeniem ryczałtowym </w:t>
      </w:r>
      <w:r w:rsidRPr="003F0910">
        <w:rPr>
          <w:rFonts w:eastAsia="Times New Roman" w:cs="Times New Roman"/>
          <w:lang w:eastAsia="pl-PL"/>
        </w:rPr>
        <w:t xml:space="preserve">odpowiadającym zakresowi </w:t>
      </w:r>
      <w:r w:rsidR="00BB238F">
        <w:rPr>
          <w:rFonts w:eastAsia="Times New Roman" w:cs="Times New Roman"/>
          <w:lang w:eastAsia="pl-PL"/>
        </w:rPr>
        <w:t>przedmiotu zamówienia</w:t>
      </w:r>
      <w:r w:rsidRPr="003F0910">
        <w:rPr>
          <w:rFonts w:eastAsia="Times New Roman" w:cs="Times New Roman"/>
          <w:lang w:eastAsia="pl-PL"/>
        </w:rPr>
        <w:t xml:space="preserve"> określonemu w SIWZ i niniejszej </w:t>
      </w:r>
      <w:r w:rsidR="003B7A9B" w:rsidRPr="003F0910">
        <w:rPr>
          <w:rFonts w:eastAsia="Times New Roman" w:cs="Times New Roman"/>
          <w:lang w:eastAsia="pl-PL"/>
        </w:rPr>
        <w:t>U</w:t>
      </w:r>
      <w:r w:rsidRPr="003F0910">
        <w:rPr>
          <w:rFonts w:eastAsia="Times New Roman" w:cs="Times New Roman"/>
          <w:lang w:eastAsia="pl-PL"/>
        </w:rPr>
        <w:t>mowie.</w:t>
      </w:r>
    </w:p>
    <w:p w14:paraId="7D966106" w14:textId="6DC84778" w:rsidR="00552B1E" w:rsidRPr="003F0910" w:rsidRDefault="00552B1E" w:rsidP="00513F92">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3F0910">
        <w:rPr>
          <w:rFonts w:eastAsia="Times New Roman" w:cs="Times New Roman"/>
          <w:lang w:eastAsia="pl-PL"/>
        </w:rPr>
        <w:t xml:space="preserve">Wynagrodzenie Wykonawcy za wykonanie przedmiotu </w:t>
      </w:r>
      <w:r w:rsidR="003B7A9B" w:rsidRPr="003F0910">
        <w:rPr>
          <w:rFonts w:eastAsia="Times New Roman" w:cs="Times New Roman"/>
          <w:lang w:eastAsia="pl-PL"/>
        </w:rPr>
        <w:t>U</w:t>
      </w:r>
      <w:r w:rsidRPr="003F0910">
        <w:rPr>
          <w:rFonts w:eastAsia="Times New Roman" w:cs="Times New Roman"/>
          <w:lang w:eastAsia="pl-PL"/>
        </w:rPr>
        <w:t>mowy zgodnie z ofertą wynosi:</w:t>
      </w:r>
    </w:p>
    <w:p w14:paraId="6186C1E2" w14:textId="77777777" w:rsidR="00237F51" w:rsidRPr="003F0910" w:rsidRDefault="00982A82" w:rsidP="00982A82">
      <w:pPr>
        <w:tabs>
          <w:tab w:val="left" w:pos="565"/>
        </w:tabs>
        <w:spacing w:after="0" w:line="240" w:lineRule="auto"/>
        <w:ind w:left="284"/>
        <w:jc w:val="both"/>
        <w:rPr>
          <w:rFonts w:ascii="Times New Roman" w:hAnsi="Times New Roman" w:cs="Times New Roman"/>
          <w:bCs/>
          <w:color w:val="000000"/>
          <w:sz w:val="18"/>
          <w:szCs w:val="18"/>
          <w:lang w:eastAsia="ar-SA"/>
        </w:rPr>
      </w:pPr>
      <w:r w:rsidRPr="003F0910">
        <w:rPr>
          <w:rFonts w:cstheme="minorHAnsi"/>
          <w:sz w:val="18"/>
          <w:szCs w:val="18"/>
          <w:lang w:eastAsia="pl-PL"/>
        </w:rPr>
        <w:tab/>
      </w:r>
    </w:p>
    <w:tbl>
      <w:tblPr>
        <w:tblW w:w="944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417"/>
        <w:gridCol w:w="567"/>
        <w:gridCol w:w="1276"/>
        <w:gridCol w:w="1559"/>
      </w:tblGrid>
      <w:tr w:rsidR="00237F51" w:rsidRPr="00135F4F" w14:paraId="06BD040B" w14:textId="77777777" w:rsidTr="00E80AF5">
        <w:trPr>
          <w:cantSplit/>
          <w:trHeight w:val="220"/>
        </w:trPr>
        <w:tc>
          <w:tcPr>
            <w:tcW w:w="4627"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09C8F490"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Wyszczególnienie</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7D5AFCA5"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netto w zł</w:t>
            </w:r>
          </w:p>
        </w:tc>
        <w:tc>
          <w:tcPr>
            <w:tcW w:w="184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269B38F5"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podatek VAT</w:t>
            </w:r>
          </w:p>
        </w:tc>
        <w:tc>
          <w:tcPr>
            <w:tcW w:w="1559"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2BE4E1F3"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brutto w zł</w:t>
            </w:r>
          </w:p>
        </w:tc>
      </w:tr>
      <w:tr w:rsidR="00237F51" w:rsidRPr="00135F4F" w14:paraId="21F589F1" w14:textId="77777777" w:rsidTr="00E80AF5">
        <w:trPr>
          <w:cantSplit/>
          <w:trHeight w:val="77"/>
        </w:trPr>
        <w:tc>
          <w:tcPr>
            <w:tcW w:w="4627" w:type="dxa"/>
            <w:vMerge/>
            <w:tcBorders>
              <w:top w:val="double" w:sz="4" w:space="0" w:color="auto"/>
              <w:left w:val="double" w:sz="4" w:space="0" w:color="auto"/>
              <w:bottom w:val="double" w:sz="4" w:space="0" w:color="auto"/>
              <w:right w:val="single" w:sz="4" w:space="0" w:color="auto"/>
            </w:tcBorders>
            <w:vAlign w:val="center"/>
            <w:hideMark/>
          </w:tcPr>
          <w:p w14:paraId="1C50C887" w14:textId="77777777" w:rsidR="00237F51" w:rsidRPr="00135F4F" w:rsidRDefault="00237F51" w:rsidP="00E80AF5">
            <w:pPr>
              <w:spacing w:after="0" w:line="240" w:lineRule="auto"/>
              <w:rPr>
                <w:rFonts w:eastAsia="Times New Roman" w:cs="Calibri"/>
                <w:b/>
                <w:color w:val="000000"/>
                <w:lang w:eastAsia="ar-SA"/>
              </w:rPr>
            </w:pPr>
          </w:p>
        </w:tc>
        <w:tc>
          <w:tcPr>
            <w:tcW w:w="1417" w:type="dxa"/>
            <w:vMerge/>
            <w:tcBorders>
              <w:top w:val="double" w:sz="4" w:space="0" w:color="auto"/>
              <w:left w:val="single" w:sz="4" w:space="0" w:color="auto"/>
              <w:bottom w:val="double" w:sz="4" w:space="0" w:color="auto"/>
              <w:right w:val="single" w:sz="4" w:space="0" w:color="auto"/>
            </w:tcBorders>
            <w:vAlign w:val="center"/>
          </w:tcPr>
          <w:p w14:paraId="6229B52A" w14:textId="77777777" w:rsidR="00237F51" w:rsidRPr="00135F4F" w:rsidRDefault="00237F51" w:rsidP="00E80AF5">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7517E917"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31561995"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zł</w:t>
            </w:r>
          </w:p>
        </w:tc>
        <w:tc>
          <w:tcPr>
            <w:tcW w:w="1559" w:type="dxa"/>
            <w:vMerge/>
            <w:tcBorders>
              <w:top w:val="double" w:sz="4" w:space="0" w:color="auto"/>
              <w:left w:val="single" w:sz="4" w:space="0" w:color="auto"/>
              <w:bottom w:val="double" w:sz="4" w:space="0" w:color="auto"/>
              <w:right w:val="double" w:sz="4" w:space="0" w:color="auto"/>
            </w:tcBorders>
            <w:vAlign w:val="center"/>
            <w:hideMark/>
          </w:tcPr>
          <w:p w14:paraId="4F203747" w14:textId="77777777" w:rsidR="00237F51" w:rsidRPr="00135F4F" w:rsidRDefault="00237F51" w:rsidP="00E80AF5">
            <w:pPr>
              <w:spacing w:after="0" w:line="240" w:lineRule="auto"/>
              <w:rPr>
                <w:rFonts w:eastAsia="Times New Roman" w:cs="Calibri"/>
                <w:b/>
                <w:color w:val="000000"/>
                <w:lang w:eastAsia="ar-SA"/>
              </w:rPr>
            </w:pPr>
          </w:p>
        </w:tc>
      </w:tr>
      <w:tr w:rsidR="00237F51" w:rsidRPr="00135F4F" w14:paraId="42B2D3BF" w14:textId="77777777" w:rsidTr="00E80AF5">
        <w:trPr>
          <w:trHeight w:val="256"/>
        </w:trPr>
        <w:tc>
          <w:tcPr>
            <w:tcW w:w="4627" w:type="dxa"/>
            <w:tcBorders>
              <w:top w:val="double" w:sz="4" w:space="0" w:color="auto"/>
              <w:left w:val="double" w:sz="4" w:space="0" w:color="auto"/>
              <w:bottom w:val="single" w:sz="4" w:space="0" w:color="auto"/>
              <w:right w:val="single" w:sz="4" w:space="0" w:color="auto"/>
            </w:tcBorders>
          </w:tcPr>
          <w:p w14:paraId="63B9B2A6" w14:textId="77777777" w:rsidR="00237F51" w:rsidRPr="00135F4F" w:rsidRDefault="00237F51" w:rsidP="00E80AF5">
            <w:pPr>
              <w:suppressAutoHyphens/>
              <w:spacing w:after="0" w:line="240" w:lineRule="auto"/>
              <w:jc w:val="center"/>
              <w:rPr>
                <w:b/>
                <w:bCs/>
              </w:rPr>
            </w:pPr>
            <w:r w:rsidRPr="000D244B">
              <w:rPr>
                <w:b/>
                <w:bCs/>
              </w:rPr>
              <w:t>Dostawa elementów iluminacji drzew wraz z ich instalacją na skwerze między Alejami Sienkiewicza w Słupsku w ramach zadania inwestycyjnego pn. Oświetlenie drzew na skwerze pomiędzy Alejami Sienkiewicza</w:t>
            </w:r>
          </w:p>
        </w:tc>
        <w:tc>
          <w:tcPr>
            <w:tcW w:w="1417" w:type="dxa"/>
            <w:tcBorders>
              <w:top w:val="double" w:sz="4" w:space="0" w:color="auto"/>
              <w:left w:val="single" w:sz="4" w:space="0" w:color="auto"/>
              <w:bottom w:val="single" w:sz="4" w:space="0" w:color="auto"/>
              <w:right w:val="single" w:sz="4" w:space="0" w:color="auto"/>
            </w:tcBorders>
          </w:tcPr>
          <w:p w14:paraId="66076ACF" w14:textId="77777777" w:rsidR="00237F51" w:rsidRPr="00135F4F" w:rsidRDefault="00237F51" w:rsidP="00E80AF5">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single" w:sz="4" w:space="0" w:color="auto"/>
              <w:right w:val="single" w:sz="4" w:space="0" w:color="auto"/>
            </w:tcBorders>
            <w:vAlign w:val="center"/>
          </w:tcPr>
          <w:p w14:paraId="4599859A" w14:textId="77777777" w:rsidR="00237F51" w:rsidRPr="00135F4F" w:rsidRDefault="00237F51" w:rsidP="00E80AF5">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double" w:sz="4" w:space="0" w:color="auto"/>
              <w:left w:val="single" w:sz="4" w:space="0" w:color="auto"/>
              <w:bottom w:val="single" w:sz="4" w:space="0" w:color="auto"/>
              <w:right w:val="single" w:sz="4" w:space="0" w:color="auto"/>
            </w:tcBorders>
          </w:tcPr>
          <w:p w14:paraId="2DA74F32" w14:textId="77777777" w:rsidR="00237F51" w:rsidRPr="00135F4F" w:rsidRDefault="00237F51" w:rsidP="00E80AF5">
            <w:pPr>
              <w:suppressAutoHyphens/>
              <w:spacing w:after="0" w:line="240" w:lineRule="auto"/>
              <w:rPr>
                <w:rFonts w:eastAsia="Times New Roman" w:cs="Calibri"/>
                <w:b/>
                <w:color w:val="000000"/>
                <w:lang w:eastAsia="ar-SA"/>
              </w:rPr>
            </w:pPr>
          </w:p>
        </w:tc>
        <w:tc>
          <w:tcPr>
            <w:tcW w:w="1559" w:type="dxa"/>
            <w:tcBorders>
              <w:top w:val="double" w:sz="4" w:space="0" w:color="auto"/>
              <w:left w:val="single" w:sz="4" w:space="0" w:color="auto"/>
              <w:bottom w:val="single" w:sz="4" w:space="0" w:color="auto"/>
              <w:right w:val="double" w:sz="4" w:space="0" w:color="auto"/>
            </w:tcBorders>
          </w:tcPr>
          <w:p w14:paraId="0695FA5F" w14:textId="77777777" w:rsidR="00237F51" w:rsidRPr="00135F4F" w:rsidRDefault="00237F51" w:rsidP="00E80AF5">
            <w:pPr>
              <w:suppressAutoHyphens/>
              <w:spacing w:after="0" w:line="240" w:lineRule="auto"/>
              <w:rPr>
                <w:rFonts w:eastAsia="Times New Roman" w:cs="Calibri"/>
                <w:b/>
                <w:color w:val="000000"/>
                <w:lang w:eastAsia="ar-SA"/>
              </w:rPr>
            </w:pPr>
          </w:p>
        </w:tc>
      </w:tr>
      <w:tr w:rsidR="00237F51" w:rsidRPr="00135F4F" w14:paraId="7159AD9A" w14:textId="77777777" w:rsidTr="00E80AF5">
        <w:trPr>
          <w:trHeight w:val="447"/>
        </w:trPr>
        <w:tc>
          <w:tcPr>
            <w:tcW w:w="9446" w:type="dxa"/>
            <w:gridSpan w:val="5"/>
            <w:tcBorders>
              <w:top w:val="single" w:sz="4" w:space="0" w:color="auto"/>
              <w:left w:val="double" w:sz="4" w:space="0" w:color="auto"/>
              <w:bottom w:val="double" w:sz="4" w:space="0" w:color="auto"/>
              <w:right w:val="double" w:sz="4" w:space="0" w:color="auto"/>
            </w:tcBorders>
            <w:vAlign w:val="center"/>
            <w:hideMark/>
          </w:tcPr>
          <w:p w14:paraId="617219EE" w14:textId="77777777" w:rsidR="00237F51" w:rsidRPr="00135F4F" w:rsidRDefault="00237F51" w:rsidP="00E80AF5">
            <w:pPr>
              <w:suppressAutoHyphens/>
              <w:spacing w:after="0" w:line="240" w:lineRule="auto"/>
              <w:rPr>
                <w:rFonts w:eastAsia="Times New Roman" w:cs="Calibri"/>
                <w:b/>
                <w:color w:val="000000"/>
                <w:lang w:eastAsia="ar-SA"/>
              </w:rPr>
            </w:pPr>
            <w:r w:rsidRPr="00135F4F">
              <w:rPr>
                <w:rFonts w:eastAsia="Times New Roman" w:cs="Calibri"/>
                <w:b/>
                <w:color w:val="000000"/>
                <w:lang w:eastAsia="ar-SA"/>
              </w:rPr>
              <w:t xml:space="preserve">Słownie cena brutto: </w:t>
            </w:r>
          </w:p>
        </w:tc>
      </w:tr>
    </w:tbl>
    <w:p w14:paraId="3C792AEB" w14:textId="7F7C6049" w:rsidR="00982A82" w:rsidRPr="003F0910" w:rsidRDefault="00982A82" w:rsidP="00982A82">
      <w:pPr>
        <w:tabs>
          <w:tab w:val="left" w:pos="565"/>
        </w:tabs>
        <w:spacing w:after="0" w:line="240" w:lineRule="auto"/>
        <w:ind w:left="284"/>
        <w:jc w:val="both"/>
        <w:rPr>
          <w:rFonts w:ascii="Times New Roman" w:hAnsi="Times New Roman" w:cs="Times New Roman"/>
          <w:bCs/>
          <w:color w:val="000000"/>
          <w:sz w:val="18"/>
          <w:szCs w:val="18"/>
          <w:lang w:eastAsia="ar-SA"/>
        </w:rPr>
      </w:pPr>
    </w:p>
    <w:p w14:paraId="0A7961AA" w14:textId="1A6BDD98" w:rsidR="00DF09A8" w:rsidRPr="003F0910" w:rsidRDefault="003F73D9" w:rsidP="00513F92">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3F0910">
        <w:rPr>
          <w:rFonts w:eastAsia="Times New Roman" w:cs="Times New Roman"/>
          <w:lang w:eastAsia="pl-PL"/>
        </w:rPr>
        <w:lastRenderedPageBreak/>
        <w:t>Cena</w:t>
      </w:r>
      <w:r w:rsidR="00FE556C" w:rsidRPr="003F0910">
        <w:rPr>
          <w:rFonts w:eastAsia="Times New Roman" w:cs="Times New Roman"/>
          <w:lang w:eastAsia="pl-PL"/>
        </w:rPr>
        <w:t xml:space="preserve"> określona w ust. </w:t>
      </w:r>
      <w:r w:rsidR="00E41951" w:rsidRPr="003F0910">
        <w:rPr>
          <w:rFonts w:eastAsia="Times New Roman" w:cs="Times New Roman"/>
          <w:lang w:eastAsia="pl-PL"/>
        </w:rPr>
        <w:t>2</w:t>
      </w:r>
      <w:r w:rsidR="00FE556C" w:rsidRPr="003F0910">
        <w:rPr>
          <w:rFonts w:eastAsia="Times New Roman" w:cs="Times New Roman"/>
          <w:lang w:eastAsia="pl-PL"/>
        </w:rPr>
        <w:t xml:space="preserve"> niniejszego paragrafu zawiera wszystkie koszty </w:t>
      </w:r>
      <w:r w:rsidR="00E548E4" w:rsidRPr="003F0910">
        <w:rPr>
          <w:rFonts w:eastAsia="Times New Roman" w:cs="Times New Roman"/>
          <w:lang w:eastAsia="pl-PL"/>
        </w:rPr>
        <w:t>związane z realizacją przedmiotu Umowy</w:t>
      </w:r>
      <w:r w:rsidR="00BB238F">
        <w:rPr>
          <w:rFonts w:eastAsia="Times New Roman" w:cs="Times New Roman"/>
          <w:lang w:eastAsia="pl-PL"/>
        </w:rPr>
        <w:t>, w tym m.in.</w:t>
      </w:r>
      <w:r w:rsidRPr="003F0910">
        <w:rPr>
          <w:rFonts w:ascii="Calibri" w:eastAsia="Times New Roman" w:hAnsi="Calibri" w:cs="Calibri"/>
          <w:lang w:eastAsia="pl-PL"/>
        </w:rPr>
        <w:t xml:space="preserve"> </w:t>
      </w:r>
      <w:r w:rsidR="00CB7C10">
        <w:t xml:space="preserve">koszty </w:t>
      </w:r>
      <w:r w:rsidR="00BB238F">
        <w:t xml:space="preserve">materiałów, </w:t>
      </w:r>
      <w:r w:rsidR="00CB7C10">
        <w:t>transportu, prac przygotowawczych, instalacji, gwarancji i</w:t>
      </w:r>
      <w:r w:rsidR="00BB238F">
        <w:t> </w:t>
      </w:r>
      <w:r w:rsidR="00CB7C10">
        <w:t>rękojmi.</w:t>
      </w:r>
    </w:p>
    <w:p w14:paraId="6393EA62" w14:textId="1546EECD" w:rsidR="00E93D62" w:rsidRPr="007E2E1C" w:rsidRDefault="00CC7A8F" w:rsidP="00513F92">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7E2E1C">
        <w:rPr>
          <w:rFonts w:eastAsia="Times New Roman" w:cs="Times New Roman"/>
          <w:lang w:eastAsia="pl-PL"/>
        </w:rPr>
        <w:t>Zmiana wysokości wynagrodzenia należnego Wykonawcy w przypadku zmiany stawki podatku od</w:t>
      </w:r>
      <w:r w:rsidR="000114D1" w:rsidRPr="007E2E1C">
        <w:rPr>
          <w:rFonts w:eastAsia="Times New Roman" w:cs="Times New Roman"/>
          <w:lang w:eastAsia="pl-PL"/>
        </w:rPr>
        <w:t> </w:t>
      </w:r>
      <w:r w:rsidRPr="007E2E1C">
        <w:rPr>
          <w:rFonts w:eastAsia="Times New Roman" w:cs="Times New Roman"/>
          <w:lang w:eastAsia="pl-PL"/>
        </w:rPr>
        <w:t xml:space="preserve">towarów i usług VAT będzie odnosić się wyłącznie do części przedmiotu niniejszej </w:t>
      </w:r>
      <w:r w:rsidR="003B7A9B" w:rsidRPr="007E2E1C">
        <w:rPr>
          <w:rFonts w:eastAsia="Times New Roman" w:cs="Times New Roman"/>
          <w:lang w:eastAsia="pl-PL"/>
        </w:rPr>
        <w:t>U</w:t>
      </w:r>
      <w:r w:rsidRPr="007E2E1C">
        <w:rPr>
          <w:rFonts w:eastAsia="Times New Roman" w:cs="Times New Roman"/>
          <w:lang w:eastAsia="pl-PL"/>
        </w:rPr>
        <w:t xml:space="preserve">mowy zrealizowanej, zgodnie z terminami ustalonymi niniejszą </w:t>
      </w:r>
      <w:r w:rsidR="003B7A9B" w:rsidRPr="007E2E1C">
        <w:rPr>
          <w:rFonts w:eastAsia="Times New Roman" w:cs="Times New Roman"/>
          <w:lang w:eastAsia="pl-PL"/>
        </w:rPr>
        <w:t>U</w:t>
      </w:r>
      <w:r w:rsidRPr="007E2E1C">
        <w:rPr>
          <w:rFonts w:eastAsia="Times New Roman" w:cs="Times New Roman"/>
          <w:lang w:eastAsia="pl-PL"/>
        </w:rPr>
        <w:t xml:space="preserve">mową, po dniu wejścia w życie przepisów zmieniających stawkę podatku od towarów i usług oraz wyłącznie do części przedmiotu </w:t>
      </w:r>
      <w:r w:rsidR="003B7A9B" w:rsidRPr="007E2E1C">
        <w:rPr>
          <w:rFonts w:eastAsia="Times New Roman" w:cs="Times New Roman"/>
          <w:lang w:eastAsia="pl-PL"/>
        </w:rPr>
        <w:t>U</w:t>
      </w:r>
      <w:r w:rsidRPr="007E2E1C">
        <w:rPr>
          <w:rFonts w:eastAsia="Times New Roman" w:cs="Times New Roman"/>
          <w:lang w:eastAsia="pl-PL"/>
        </w:rPr>
        <w:t>mowy, do której zastosowanie znajdzie zmiana stawki od towarów i usług.</w:t>
      </w:r>
    </w:p>
    <w:p w14:paraId="3C939C9A" w14:textId="798CCD3F" w:rsidR="00E93D62" w:rsidRPr="003F0910" w:rsidRDefault="00E06E3D" w:rsidP="00513F92">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3F0910">
        <w:rPr>
          <w:rFonts w:eastAsia="Times New Roman" w:cs="Times New Roman"/>
          <w:lang w:eastAsia="pl-PL"/>
        </w:rPr>
        <w:t xml:space="preserve">W przypadku zmiany, o której mowa w ust. </w:t>
      </w:r>
      <w:r w:rsidR="00F266EB" w:rsidRPr="003F0910">
        <w:rPr>
          <w:rFonts w:eastAsia="Times New Roman" w:cs="Times New Roman"/>
          <w:lang w:eastAsia="pl-PL"/>
        </w:rPr>
        <w:t>4</w:t>
      </w:r>
      <w:r w:rsidRPr="003F0910">
        <w:rPr>
          <w:rFonts w:eastAsia="Times New Roman" w:cs="Times New Roman"/>
          <w:lang w:eastAsia="pl-PL"/>
        </w:rPr>
        <w:t xml:space="preserve"> niniejszego paragrafu, wartość wynagrodzenia netto w</w:t>
      </w:r>
      <w:r w:rsidR="008E4C9D" w:rsidRPr="003F0910">
        <w:rPr>
          <w:rFonts w:eastAsia="Times New Roman" w:cs="Times New Roman"/>
          <w:lang w:eastAsia="pl-PL"/>
        </w:rPr>
        <w:t> </w:t>
      </w:r>
      <w:r w:rsidRPr="003F0910">
        <w:rPr>
          <w:rFonts w:eastAsia="Times New Roman" w:cs="Times New Roman"/>
          <w:lang w:eastAsia="pl-PL"/>
        </w:rPr>
        <w:t xml:space="preserve">fakturze nie zmieni się, a wartość wynagrodzenia brutto zostanie wyliczona na podstawie nowych przepisów. Zmiana stawki podatku od towarów i usług nie wymaga zmiany </w:t>
      </w:r>
      <w:r w:rsidR="003B7A9B" w:rsidRPr="003F0910">
        <w:rPr>
          <w:rFonts w:eastAsia="Times New Roman" w:cs="Times New Roman"/>
          <w:lang w:eastAsia="pl-PL"/>
        </w:rPr>
        <w:t>U</w:t>
      </w:r>
      <w:r w:rsidRPr="003F0910">
        <w:rPr>
          <w:rFonts w:eastAsia="Times New Roman" w:cs="Times New Roman"/>
          <w:lang w:eastAsia="pl-PL"/>
        </w:rPr>
        <w:t>mowy.</w:t>
      </w:r>
    </w:p>
    <w:p w14:paraId="7161E955" w14:textId="77777777" w:rsidR="00FB6F6D" w:rsidRPr="003F0910" w:rsidRDefault="00FB6F6D" w:rsidP="007B1920">
      <w:pPr>
        <w:suppressAutoHyphens/>
        <w:spacing w:after="0" w:line="240" w:lineRule="auto"/>
        <w:rPr>
          <w:rFonts w:eastAsia="Times New Roman" w:cs="Times New Roman"/>
          <w:b/>
          <w:lang w:eastAsia="pl-PL"/>
        </w:rPr>
      </w:pPr>
      <w:bookmarkStart w:id="29" w:name="_Hlk13644434"/>
    </w:p>
    <w:p w14:paraId="7765FB3D" w14:textId="09299D2F" w:rsidR="00515B8F" w:rsidRPr="003F0910" w:rsidRDefault="00515B8F"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w:t>
      </w:r>
      <w:r w:rsidR="003973B2" w:rsidRPr="003F0910">
        <w:rPr>
          <w:rFonts w:eastAsia="Times New Roman" w:cs="Times New Roman"/>
          <w:b/>
          <w:lang w:eastAsia="pl-PL"/>
        </w:rPr>
        <w:t xml:space="preserve"> </w:t>
      </w:r>
      <w:r w:rsidR="00442E2E" w:rsidRPr="003F0910">
        <w:rPr>
          <w:rFonts w:eastAsia="Times New Roman" w:cs="Times New Roman"/>
          <w:b/>
          <w:lang w:eastAsia="pl-PL"/>
        </w:rPr>
        <w:t>9</w:t>
      </w:r>
      <w:r w:rsidRPr="003F0910">
        <w:rPr>
          <w:rFonts w:eastAsia="Times New Roman" w:cs="Times New Roman"/>
          <w:b/>
          <w:lang w:eastAsia="pl-PL"/>
        </w:rPr>
        <w:t>.</w:t>
      </w:r>
    </w:p>
    <w:bookmarkEnd w:id="29"/>
    <w:p w14:paraId="1E644474" w14:textId="46277BFD" w:rsidR="00515B8F" w:rsidRPr="003F0910" w:rsidRDefault="00515B8F"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Warunki płatności</w:t>
      </w:r>
      <w:r w:rsidR="00F53FE8" w:rsidRPr="003F0910">
        <w:rPr>
          <w:rFonts w:eastAsia="Times New Roman" w:cs="Times New Roman"/>
          <w:b/>
          <w:lang w:eastAsia="pl-PL"/>
        </w:rPr>
        <w:t xml:space="preserve"> </w:t>
      </w:r>
    </w:p>
    <w:p w14:paraId="5F1B6C46" w14:textId="77777777" w:rsidR="00F53FE8" w:rsidRPr="003F0910" w:rsidRDefault="00F53FE8" w:rsidP="00540B08">
      <w:pPr>
        <w:suppressAutoHyphens/>
        <w:spacing w:after="0" w:line="240" w:lineRule="auto"/>
        <w:jc w:val="center"/>
        <w:rPr>
          <w:rFonts w:eastAsia="Times New Roman" w:cs="Times New Roman"/>
          <w:b/>
          <w:lang w:eastAsia="pl-PL"/>
        </w:rPr>
      </w:pPr>
    </w:p>
    <w:p w14:paraId="3799EBDF" w14:textId="4EB82CC8" w:rsidR="0089620A" w:rsidRPr="003F0910" w:rsidRDefault="00226103" w:rsidP="00807703">
      <w:pPr>
        <w:pStyle w:val="Akapitzlist"/>
        <w:widowControl w:val="0"/>
        <w:numPr>
          <w:ilvl w:val="0"/>
          <w:numId w:val="36"/>
        </w:numPr>
        <w:tabs>
          <w:tab w:val="left" w:pos="360"/>
        </w:tabs>
        <w:suppressAutoHyphens/>
        <w:spacing w:after="0" w:line="240" w:lineRule="auto"/>
        <w:jc w:val="both"/>
        <w:rPr>
          <w:rFonts w:ascii="Calibri" w:eastAsia="Times New Roman" w:hAnsi="Calibri" w:cs="Calibri"/>
          <w:lang w:eastAsia="ar-SA"/>
        </w:rPr>
      </w:pPr>
      <w:r w:rsidRPr="003F0910">
        <w:rPr>
          <w:rFonts w:eastAsia="Times New Roman" w:cs="Times New Roman"/>
          <w:lang w:eastAsia="pl-PL"/>
        </w:rPr>
        <w:t xml:space="preserve">Podstawą zapłaty za wykonanie przedmiotu </w:t>
      </w:r>
      <w:r w:rsidR="003B7A9B" w:rsidRPr="003F0910">
        <w:rPr>
          <w:rFonts w:eastAsia="Times New Roman" w:cs="Times New Roman"/>
          <w:lang w:eastAsia="pl-PL"/>
        </w:rPr>
        <w:t>U</w:t>
      </w:r>
      <w:r w:rsidRPr="003F0910">
        <w:rPr>
          <w:rFonts w:eastAsia="Times New Roman" w:cs="Times New Roman"/>
          <w:lang w:eastAsia="pl-PL"/>
        </w:rPr>
        <w:t>mowy będ</w:t>
      </w:r>
      <w:r w:rsidR="00B157E3">
        <w:rPr>
          <w:rFonts w:eastAsia="Times New Roman" w:cs="Times New Roman"/>
          <w:lang w:eastAsia="pl-PL"/>
        </w:rPr>
        <w:t>zie</w:t>
      </w:r>
      <w:r w:rsidRPr="003F0910">
        <w:rPr>
          <w:rFonts w:eastAsia="Times New Roman" w:cs="Times New Roman"/>
          <w:lang w:eastAsia="pl-PL"/>
        </w:rPr>
        <w:t xml:space="preserve"> faktur</w:t>
      </w:r>
      <w:r w:rsidR="00B157E3">
        <w:rPr>
          <w:rFonts w:eastAsia="Times New Roman" w:cs="Times New Roman"/>
          <w:lang w:eastAsia="pl-PL"/>
        </w:rPr>
        <w:t>a</w:t>
      </w:r>
      <w:r w:rsidRPr="003F0910">
        <w:rPr>
          <w:rFonts w:eastAsia="Times New Roman" w:cs="Times New Roman"/>
          <w:lang w:eastAsia="pl-PL"/>
        </w:rPr>
        <w:t xml:space="preserve"> VAT, wystawion</w:t>
      </w:r>
      <w:r w:rsidR="00B157E3">
        <w:rPr>
          <w:rFonts w:eastAsia="Times New Roman" w:cs="Times New Roman"/>
          <w:lang w:eastAsia="pl-PL"/>
        </w:rPr>
        <w:t>a</w:t>
      </w:r>
      <w:r w:rsidRPr="003F0910">
        <w:rPr>
          <w:rFonts w:eastAsia="Times New Roman" w:cs="Times New Roman"/>
          <w:lang w:eastAsia="pl-PL"/>
        </w:rPr>
        <w:t xml:space="preserve"> Zamawiającemu</w:t>
      </w:r>
      <w:r w:rsidR="008E4C9D" w:rsidRPr="003F0910">
        <w:rPr>
          <w:rFonts w:eastAsia="Times New Roman" w:cs="Times New Roman"/>
          <w:lang w:eastAsia="pl-PL"/>
        </w:rPr>
        <w:t xml:space="preserve"> </w:t>
      </w:r>
      <w:r w:rsidRPr="003F0910">
        <w:rPr>
          <w:rFonts w:eastAsia="Times New Roman" w:cs="Times New Roman"/>
          <w:lang w:eastAsia="pl-PL"/>
        </w:rPr>
        <w:t>na podstawie protokoł</w:t>
      </w:r>
      <w:r w:rsidR="00B157E3">
        <w:rPr>
          <w:rFonts w:eastAsia="Times New Roman" w:cs="Times New Roman"/>
          <w:lang w:eastAsia="pl-PL"/>
        </w:rPr>
        <w:t>u</w:t>
      </w:r>
      <w:r w:rsidRPr="003F0910">
        <w:rPr>
          <w:rFonts w:eastAsia="Times New Roman" w:cs="Times New Roman"/>
          <w:lang w:eastAsia="pl-PL"/>
        </w:rPr>
        <w:t xml:space="preserve"> odbioru</w:t>
      </w:r>
      <w:r w:rsidR="00B157E3">
        <w:rPr>
          <w:rFonts w:eastAsia="Times New Roman" w:cs="Times New Roman"/>
          <w:lang w:eastAsia="pl-PL"/>
        </w:rPr>
        <w:t xml:space="preserve"> przedmiotu </w:t>
      </w:r>
      <w:r w:rsidR="00BB238F">
        <w:rPr>
          <w:rFonts w:eastAsia="Times New Roman" w:cs="Times New Roman"/>
          <w:lang w:eastAsia="pl-PL"/>
        </w:rPr>
        <w:t>umowy</w:t>
      </w:r>
      <w:r w:rsidRPr="003F0910">
        <w:rPr>
          <w:rFonts w:eastAsia="Times New Roman" w:cs="Times New Roman"/>
          <w:lang w:eastAsia="pl-PL"/>
        </w:rPr>
        <w:t>, o który</w:t>
      </w:r>
      <w:r w:rsidR="00B157E3">
        <w:rPr>
          <w:rFonts w:eastAsia="Times New Roman" w:cs="Times New Roman"/>
          <w:lang w:eastAsia="pl-PL"/>
        </w:rPr>
        <w:t>m</w:t>
      </w:r>
      <w:r w:rsidRPr="003F0910">
        <w:rPr>
          <w:rFonts w:eastAsia="Times New Roman" w:cs="Times New Roman"/>
          <w:lang w:eastAsia="pl-PL"/>
        </w:rPr>
        <w:t xml:space="preserve"> mowa </w:t>
      </w:r>
      <w:r w:rsidRPr="00BB238F">
        <w:rPr>
          <w:rFonts w:eastAsia="Times New Roman" w:cs="Times New Roman"/>
          <w:lang w:eastAsia="pl-PL"/>
        </w:rPr>
        <w:t xml:space="preserve">w § </w:t>
      </w:r>
      <w:r w:rsidR="00BB238F" w:rsidRPr="00BB238F">
        <w:rPr>
          <w:rFonts w:eastAsia="Times New Roman" w:cs="Times New Roman"/>
          <w:lang w:eastAsia="pl-PL"/>
        </w:rPr>
        <w:t>10</w:t>
      </w:r>
      <w:r w:rsidRPr="00BB238F">
        <w:rPr>
          <w:rFonts w:eastAsia="Times New Roman" w:cs="Times New Roman"/>
          <w:lang w:eastAsia="pl-PL"/>
        </w:rPr>
        <w:t xml:space="preserve"> ust. </w:t>
      </w:r>
      <w:r w:rsidR="00BB238F" w:rsidRPr="00BB238F">
        <w:rPr>
          <w:rFonts w:eastAsia="Times New Roman" w:cs="Times New Roman"/>
          <w:lang w:eastAsia="pl-PL"/>
        </w:rPr>
        <w:t>3</w:t>
      </w:r>
      <w:r w:rsidR="00BE47B1" w:rsidRPr="00BB238F">
        <w:rPr>
          <w:rFonts w:eastAsia="Times New Roman" w:cs="Times New Roman"/>
          <w:lang w:eastAsia="pl-PL"/>
        </w:rPr>
        <w:t xml:space="preserve"> </w:t>
      </w:r>
      <w:r w:rsidRPr="00BB238F">
        <w:rPr>
          <w:rFonts w:eastAsia="Times New Roman" w:cs="Times New Roman"/>
          <w:lang w:eastAsia="pl-PL"/>
        </w:rPr>
        <w:t>niniejszej</w:t>
      </w:r>
      <w:r w:rsidRPr="003F0910">
        <w:rPr>
          <w:rFonts w:eastAsia="Times New Roman" w:cs="Times New Roman"/>
          <w:lang w:eastAsia="pl-PL"/>
        </w:rPr>
        <w:t xml:space="preserve"> </w:t>
      </w:r>
      <w:r w:rsidR="003B7A9B" w:rsidRPr="003F0910">
        <w:rPr>
          <w:rFonts w:eastAsia="Times New Roman" w:cs="Times New Roman"/>
          <w:lang w:eastAsia="pl-PL"/>
        </w:rPr>
        <w:t>U</w:t>
      </w:r>
      <w:r w:rsidRPr="003F0910">
        <w:rPr>
          <w:rFonts w:eastAsia="Times New Roman" w:cs="Times New Roman"/>
          <w:lang w:eastAsia="pl-PL"/>
        </w:rPr>
        <w:t>mowy</w:t>
      </w:r>
      <w:r w:rsidR="0089620A" w:rsidRPr="003F0910">
        <w:rPr>
          <w:rFonts w:ascii="Calibri" w:eastAsia="Times New Roman" w:hAnsi="Calibri" w:cs="Times New Roman"/>
          <w:lang w:eastAsia="ar-SA"/>
        </w:rPr>
        <w:t>,</w:t>
      </w:r>
      <w:r w:rsidR="0089620A" w:rsidRPr="003F0910">
        <w:rPr>
          <w:rFonts w:ascii="Calibri" w:eastAsia="Times New Roman" w:hAnsi="Calibri" w:cs="Calibri"/>
          <w:lang w:eastAsia="ar-SA"/>
        </w:rPr>
        <w:t xml:space="preserve"> zawierające następujące dane:</w:t>
      </w:r>
    </w:p>
    <w:p w14:paraId="0ECC59A8" w14:textId="77777777" w:rsidR="00DD4650" w:rsidRPr="003F0910" w:rsidRDefault="00DD4650" w:rsidP="00513F92">
      <w:pPr>
        <w:pStyle w:val="Akapitzlist"/>
        <w:numPr>
          <w:ilvl w:val="0"/>
          <w:numId w:val="30"/>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Nabywca: Miasto Słupsk, Plac Zwycięstwa 3, 76-200 Słupsk, NIP 839-10-05-507</w:t>
      </w:r>
      <w:r w:rsidR="007D607E" w:rsidRPr="003F0910">
        <w:rPr>
          <w:rFonts w:eastAsia="Times New Roman" w:cs="Times New Roman"/>
          <w:lang w:eastAsia="pl-PL"/>
        </w:rPr>
        <w:t>,</w:t>
      </w:r>
    </w:p>
    <w:p w14:paraId="50982C11" w14:textId="77777777" w:rsidR="00DD4650" w:rsidRPr="003F0910" w:rsidRDefault="00DD4650" w:rsidP="00513F92">
      <w:pPr>
        <w:pStyle w:val="Akapitzlist"/>
        <w:numPr>
          <w:ilvl w:val="0"/>
          <w:numId w:val="30"/>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Odbiorca: Zarząd Infrastruktury Miejskiej w Słupsku, ul. Przemysłowa 73, 76-200 Słupsk</w:t>
      </w:r>
      <w:r w:rsidR="004061BC" w:rsidRPr="003F0910">
        <w:rPr>
          <w:rFonts w:eastAsia="Times New Roman" w:cs="Times New Roman"/>
          <w:lang w:eastAsia="pl-PL"/>
        </w:rPr>
        <w:t>.</w:t>
      </w:r>
    </w:p>
    <w:p w14:paraId="262EDA2E" w14:textId="22D66A25" w:rsidR="00B552BA" w:rsidRPr="003F0910" w:rsidRDefault="00B552BA"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Faktura wystawiona przez Wykonawcę winna zawierać numer umowy, na podstawie, której została wykonana </w:t>
      </w:r>
      <w:r w:rsidR="00B157E3">
        <w:rPr>
          <w:rFonts w:eastAsia="Times New Roman" w:cs="Times New Roman"/>
          <w:lang w:eastAsia="pl-PL"/>
        </w:rPr>
        <w:t>dostawa</w:t>
      </w:r>
      <w:r w:rsidRPr="003F0910">
        <w:rPr>
          <w:rFonts w:eastAsia="Times New Roman" w:cs="Times New Roman"/>
          <w:lang w:eastAsia="pl-PL"/>
        </w:rPr>
        <w:t xml:space="preserve"> i datę jej zawarcia.</w:t>
      </w:r>
    </w:p>
    <w:p w14:paraId="15415ADF" w14:textId="0A9AD6AB" w:rsidR="00226103" w:rsidRPr="003F0910" w:rsidRDefault="00226103"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Wykonawca zobowiązany jest do doręczania faktur</w:t>
      </w:r>
      <w:r w:rsidR="00BB238F">
        <w:rPr>
          <w:rFonts w:eastAsia="Times New Roman" w:cs="Times New Roman"/>
          <w:lang w:eastAsia="pl-PL"/>
        </w:rPr>
        <w:t>y</w:t>
      </w:r>
      <w:r w:rsidRPr="003F0910">
        <w:rPr>
          <w:rFonts w:eastAsia="Times New Roman" w:cs="Times New Roman"/>
          <w:lang w:eastAsia="pl-PL"/>
        </w:rPr>
        <w:t xml:space="preserve"> wraz z zestawieniem kwot należnych podwykonawcom za </w:t>
      </w:r>
      <w:r w:rsidR="003B7A9B" w:rsidRPr="003F0910">
        <w:rPr>
          <w:rFonts w:eastAsia="Times New Roman" w:cs="Times New Roman"/>
          <w:lang w:eastAsia="pl-PL"/>
        </w:rPr>
        <w:t>prace</w:t>
      </w:r>
      <w:r w:rsidRPr="003F0910">
        <w:rPr>
          <w:rFonts w:eastAsia="Times New Roman" w:cs="Times New Roman"/>
          <w:lang w:eastAsia="pl-PL"/>
        </w:rPr>
        <w:t xml:space="preserve"> ujęte w faktur</w:t>
      </w:r>
      <w:r w:rsidR="003B7A9B" w:rsidRPr="003F0910">
        <w:rPr>
          <w:rFonts w:eastAsia="Times New Roman" w:cs="Times New Roman"/>
          <w:lang w:eastAsia="pl-PL"/>
        </w:rPr>
        <w:t>ze</w:t>
      </w:r>
      <w:r w:rsidRPr="003F0910">
        <w:rPr>
          <w:rFonts w:eastAsia="Times New Roman" w:cs="Times New Roman"/>
          <w:lang w:eastAsia="pl-PL"/>
        </w:rPr>
        <w:t>.</w:t>
      </w:r>
    </w:p>
    <w:p w14:paraId="33F43748" w14:textId="3262AB98" w:rsidR="00641407" w:rsidRPr="003F0910" w:rsidRDefault="00540BCF"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Zamawiający obowiązany jest do zapłaty wynagrodzenia</w:t>
      </w:r>
      <w:r w:rsidR="00226103" w:rsidRPr="003F0910">
        <w:rPr>
          <w:rFonts w:eastAsia="Times New Roman" w:cs="Times New Roman"/>
          <w:lang w:eastAsia="pl-PL"/>
        </w:rPr>
        <w:t>,</w:t>
      </w:r>
      <w:r w:rsidRPr="003F0910">
        <w:rPr>
          <w:rFonts w:eastAsia="Times New Roman" w:cs="Times New Roman"/>
          <w:lang w:eastAsia="pl-PL"/>
        </w:rPr>
        <w:t xml:space="preserve"> </w:t>
      </w:r>
      <w:r w:rsidR="00226103" w:rsidRPr="003F0910">
        <w:rPr>
          <w:rFonts w:eastAsia="Times New Roman" w:cs="Times New Roman"/>
          <w:lang w:eastAsia="pl-PL"/>
        </w:rPr>
        <w:t xml:space="preserve">z zastrzeżeniem ust. 5, </w:t>
      </w:r>
      <w:r w:rsidRPr="003F0910">
        <w:rPr>
          <w:rFonts w:eastAsia="Times New Roman" w:cs="Times New Roman"/>
          <w:lang w:eastAsia="pl-PL"/>
        </w:rPr>
        <w:t xml:space="preserve">w terminie </w:t>
      </w:r>
      <w:r w:rsidR="003B3ECD" w:rsidRPr="003F0910">
        <w:rPr>
          <w:rFonts w:eastAsia="Times New Roman" w:cs="Times New Roman"/>
          <w:lang w:eastAsia="pl-PL"/>
        </w:rPr>
        <w:t xml:space="preserve">do </w:t>
      </w:r>
      <w:r w:rsidRPr="003F0910">
        <w:rPr>
          <w:rFonts w:eastAsia="Times New Roman" w:cs="Times New Roman"/>
          <w:lang w:eastAsia="pl-PL"/>
        </w:rPr>
        <w:t>30 dni od dnia otrzymania</w:t>
      </w:r>
      <w:r w:rsidR="00ED177F" w:rsidRPr="003F0910">
        <w:rPr>
          <w:rFonts w:eastAsia="Times New Roman" w:cs="Times New Roman"/>
          <w:lang w:eastAsia="pl-PL"/>
        </w:rPr>
        <w:t xml:space="preserve"> prawidłowo wystawionej</w:t>
      </w:r>
      <w:r w:rsidRPr="003F0910">
        <w:rPr>
          <w:rFonts w:eastAsia="Times New Roman" w:cs="Times New Roman"/>
          <w:lang w:eastAsia="pl-PL"/>
        </w:rPr>
        <w:t xml:space="preserve"> faktury wraz</w:t>
      </w:r>
      <w:r w:rsidR="009D1E46" w:rsidRPr="003F0910">
        <w:rPr>
          <w:rFonts w:eastAsia="Times New Roman" w:cs="Times New Roman"/>
          <w:lang w:eastAsia="pl-PL"/>
        </w:rPr>
        <w:t xml:space="preserve"> z</w:t>
      </w:r>
      <w:r w:rsidRPr="003F0910">
        <w:rPr>
          <w:rFonts w:eastAsia="Times New Roman" w:cs="Times New Roman"/>
          <w:lang w:eastAsia="pl-PL"/>
        </w:rPr>
        <w:t xml:space="preserve"> dowod</w:t>
      </w:r>
      <w:r w:rsidR="00226103" w:rsidRPr="003F0910">
        <w:rPr>
          <w:rFonts w:eastAsia="Times New Roman" w:cs="Times New Roman"/>
          <w:lang w:eastAsia="pl-PL"/>
        </w:rPr>
        <w:t>em</w:t>
      </w:r>
      <w:r w:rsidRPr="003F0910">
        <w:rPr>
          <w:rFonts w:eastAsia="Times New Roman" w:cs="Times New Roman"/>
          <w:lang w:eastAsia="pl-PL"/>
        </w:rPr>
        <w:t xml:space="preserve"> potwierdzając</w:t>
      </w:r>
      <w:r w:rsidR="00226103" w:rsidRPr="003F0910">
        <w:rPr>
          <w:rFonts w:eastAsia="Times New Roman" w:cs="Times New Roman"/>
          <w:lang w:eastAsia="pl-PL"/>
        </w:rPr>
        <w:t>ym</w:t>
      </w:r>
      <w:r w:rsidRPr="003F0910">
        <w:rPr>
          <w:rFonts w:eastAsia="Times New Roman" w:cs="Times New Roman"/>
          <w:lang w:eastAsia="pl-PL"/>
        </w:rPr>
        <w:t xml:space="preserve"> zapłatę wymagalnego wynagrodzenia podwykonawcy za prace ujęte w fakturze, poświadczon</w:t>
      </w:r>
      <w:r w:rsidR="00226103" w:rsidRPr="003F0910">
        <w:rPr>
          <w:rFonts w:eastAsia="Times New Roman" w:cs="Times New Roman"/>
          <w:lang w:eastAsia="pl-PL"/>
        </w:rPr>
        <w:t>ym</w:t>
      </w:r>
      <w:r w:rsidRPr="003F0910">
        <w:rPr>
          <w:rFonts w:eastAsia="Times New Roman" w:cs="Times New Roman"/>
          <w:lang w:eastAsia="pl-PL"/>
        </w:rPr>
        <w:t xml:space="preserve"> za zgodność z</w:t>
      </w:r>
      <w:r w:rsidR="009D1E46" w:rsidRPr="003F0910">
        <w:rPr>
          <w:rFonts w:eastAsia="Times New Roman" w:cs="Times New Roman"/>
          <w:lang w:eastAsia="pl-PL"/>
        </w:rPr>
        <w:t> </w:t>
      </w:r>
      <w:r w:rsidRPr="003F0910">
        <w:rPr>
          <w:rFonts w:eastAsia="Times New Roman" w:cs="Times New Roman"/>
          <w:lang w:eastAsia="pl-PL"/>
        </w:rPr>
        <w:t>oryginałem przez Wykonawcę.</w:t>
      </w:r>
    </w:p>
    <w:p w14:paraId="0FAE59C6" w14:textId="1736C417" w:rsidR="00641407" w:rsidRPr="003F0910" w:rsidRDefault="00641407" w:rsidP="00513F92">
      <w:pPr>
        <w:numPr>
          <w:ilvl w:val="0"/>
          <w:numId w:val="31"/>
        </w:numPr>
        <w:tabs>
          <w:tab w:val="left" w:pos="1480"/>
        </w:tabs>
        <w:suppressAutoHyphens/>
        <w:spacing w:after="0" w:line="240" w:lineRule="auto"/>
        <w:jc w:val="both"/>
        <w:rPr>
          <w:rFonts w:eastAsia="Times New Roman" w:cs="Times New Roman"/>
          <w:lang w:eastAsia="pl-PL"/>
        </w:rPr>
      </w:pPr>
      <w:bookmarkStart w:id="30" w:name="_Hlk11829211"/>
      <w:r w:rsidRPr="003F0910">
        <w:rPr>
          <w:rFonts w:eastAsia="Times New Roman" w:cs="Times New Roman"/>
          <w:bCs/>
          <w:lang w:eastAsia="pl-PL"/>
        </w:rPr>
        <w:t>W przypadku niedostarczenia wszelkich dokumentów niezbędnych do odbioru lub ich niekompletności, termin zapłaty ulega odpowiedniemu  przesunięciu. W takim przypadku zapłata zostanie dokonana w</w:t>
      </w:r>
      <w:r w:rsidR="008307D3">
        <w:rPr>
          <w:rFonts w:eastAsia="Times New Roman" w:cs="Times New Roman"/>
          <w:bCs/>
          <w:lang w:eastAsia="pl-PL"/>
        </w:rPr>
        <w:t> </w:t>
      </w:r>
      <w:r w:rsidRPr="003F0910">
        <w:rPr>
          <w:rFonts w:eastAsia="Times New Roman" w:cs="Times New Roman"/>
          <w:bCs/>
          <w:lang w:eastAsia="pl-PL"/>
        </w:rPr>
        <w:t>terminie 3 dni roboczych od dnia dostarczenia kompletu brakujących dokumentów.</w:t>
      </w:r>
      <w:bookmarkEnd w:id="30"/>
    </w:p>
    <w:p w14:paraId="24B6918D" w14:textId="76477ED1" w:rsidR="00A647C5" w:rsidRPr="003F0910" w:rsidRDefault="00A647C5"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W razie odmowy zapłaty wynagrodzenia na rzecz podwykonawcy, Wykonawca winien podać Zamawiającemu przyczyny odmowy oraz szczegółowo umotywować Zamawiającemu, iż nie narusza to prawa ani też warunków </w:t>
      </w:r>
      <w:r w:rsidR="00F172A6" w:rsidRPr="003F0910">
        <w:rPr>
          <w:rFonts w:eastAsia="Times New Roman" w:cs="Times New Roman"/>
          <w:lang w:eastAsia="pl-PL"/>
        </w:rPr>
        <w:t>U</w:t>
      </w:r>
      <w:r w:rsidRPr="003F0910">
        <w:rPr>
          <w:rFonts w:eastAsia="Times New Roman" w:cs="Times New Roman"/>
          <w:lang w:eastAsia="pl-PL"/>
        </w:rPr>
        <w:t xml:space="preserve">mowy. Zamawiającemu przysługują w takiej sytuacji prawo szczegółowego zbadania wywiązywania się Wykonawcy z warunków umowy z podwykonawcą, oględzin przedmiotu </w:t>
      </w:r>
      <w:r w:rsidR="00F172A6" w:rsidRPr="003F0910">
        <w:rPr>
          <w:rFonts w:eastAsia="Times New Roman" w:cs="Times New Roman"/>
          <w:lang w:eastAsia="pl-PL"/>
        </w:rPr>
        <w:t>U</w:t>
      </w:r>
      <w:r w:rsidRPr="003F0910">
        <w:rPr>
          <w:rFonts w:eastAsia="Times New Roman" w:cs="Times New Roman"/>
          <w:lang w:eastAsia="pl-PL"/>
        </w:rPr>
        <w:t>mowy, a także domagania się od podwykonawcy złożenia stosownych oświadczeń oraz udost</w:t>
      </w:r>
      <w:r w:rsidR="009253D0" w:rsidRPr="003F0910">
        <w:rPr>
          <w:rFonts w:eastAsia="Times New Roman" w:cs="Times New Roman"/>
          <w:lang w:eastAsia="pl-PL"/>
        </w:rPr>
        <w:t>ę</w:t>
      </w:r>
      <w:r w:rsidRPr="003F0910">
        <w:rPr>
          <w:rFonts w:eastAsia="Times New Roman" w:cs="Times New Roman"/>
          <w:lang w:eastAsia="pl-PL"/>
        </w:rPr>
        <w:t>pnienia dokumentów umownych.</w:t>
      </w:r>
    </w:p>
    <w:p w14:paraId="0459B824" w14:textId="6F9E1757" w:rsidR="00641407" w:rsidRPr="003F0910" w:rsidRDefault="00641407"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W przypadku niedostarczenia przez Wykonawcę dowodu zapłaty wynagrodzenia podwykonawcy, Zamawiający pomniejszy wynagrodzenie Wykonawcy o kwotę należną podwykonawcy i dokona zapłaty bezpośrednio podwykonawcy.</w:t>
      </w:r>
    </w:p>
    <w:p w14:paraId="1EF2652F" w14:textId="415ABF19" w:rsidR="00641407" w:rsidRPr="003F0910" w:rsidRDefault="00641407" w:rsidP="00513F92">
      <w:pPr>
        <w:numPr>
          <w:ilvl w:val="0"/>
          <w:numId w:val="31"/>
        </w:numPr>
        <w:tabs>
          <w:tab w:val="left" w:pos="1480"/>
        </w:tabs>
        <w:suppressAutoHyphens/>
        <w:spacing w:after="0" w:line="240" w:lineRule="auto"/>
        <w:ind w:left="357" w:hanging="357"/>
        <w:jc w:val="both"/>
        <w:rPr>
          <w:rFonts w:eastAsia="Times New Roman" w:cs="Times New Roman"/>
          <w:lang w:eastAsia="pl-PL"/>
        </w:rPr>
      </w:pPr>
      <w:r w:rsidRPr="003F0910">
        <w:rPr>
          <w:rFonts w:eastAsia="Times New Roman" w:cs="Times New Roman"/>
          <w:lang w:eastAsia="pl-PL"/>
        </w:rPr>
        <w:t xml:space="preserve">Bezpośrednia zapłata, o której mowa ust. </w:t>
      </w:r>
      <w:r w:rsidR="002C28AE" w:rsidRPr="003F0910">
        <w:rPr>
          <w:rFonts w:eastAsia="Times New Roman" w:cs="Times New Roman"/>
          <w:lang w:eastAsia="pl-PL"/>
        </w:rPr>
        <w:t>7</w:t>
      </w:r>
      <w:r w:rsidRPr="003F0910">
        <w:rPr>
          <w:rFonts w:eastAsia="Times New Roman" w:cs="Times New Roman"/>
          <w:lang w:eastAsia="pl-PL"/>
        </w:rPr>
        <w:t xml:space="preserve"> obejmuje wyłącznie należne wynagrodzenie, bez odsetek należnych podwykonawcy lub dalszemu podwykonawcy.</w:t>
      </w:r>
    </w:p>
    <w:p w14:paraId="18BB3672" w14:textId="33D63A76" w:rsidR="007B1920" w:rsidRPr="003F0910" w:rsidRDefault="007B1920" w:rsidP="00513F92">
      <w:pPr>
        <w:pStyle w:val="Akapitzlist"/>
        <w:numPr>
          <w:ilvl w:val="0"/>
          <w:numId w:val="31"/>
        </w:numPr>
        <w:spacing w:after="0" w:line="240" w:lineRule="auto"/>
        <w:ind w:left="357" w:hanging="357"/>
        <w:jc w:val="both"/>
        <w:rPr>
          <w:rFonts w:eastAsia="Times New Roman" w:cs="Times New Roman"/>
          <w:lang w:eastAsia="pl-PL"/>
        </w:rPr>
      </w:pPr>
      <w:r w:rsidRPr="003F0910">
        <w:rPr>
          <w:rFonts w:eastAsia="Times New Roman" w:cs="Times New Roman"/>
          <w:lang w:eastAsia="pl-PL"/>
        </w:rPr>
        <w:t xml:space="preserve">Strony oświadczają, że płatność wynikająca z niniejszej </w:t>
      </w:r>
      <w:r w:rsidR="008120D0" w:rsidRPr="003F0910">
        <w:rPr>
          <w:rFonts w:eastAsia="Times New Roman" w:cs="Times New Roman"/>
          <w:lang w:eastAsia="pl-PL"/>
        </w:rPr>
        <w:t>U</w:t>
      </w:r>
      <w:r w:rsidRPr="003F0910">
        <w:rPr>
          <w:rFonts w:eastAsia="Times New Roman" w:cs="Times New Roman"/>
          <w:lang w:eastAsia="pl-PL"/>
        </w:rPr>
        <w:t xml:space="preserve">mowy będzie dokonana za pośrednictwem metody podzielonej płatności (split payment). Ponadto Wykonawca oświadcza, że wskazany na fakturze VAT rachunek należy do Wykonawcy </w:t>
      </w:r>
      <w:r w:rsidR="00F172A6" w:rsidRPr="003F0910">
        <w:rPr>
          <w:rFonts w:eastAsia="Times New Roman" w:cs="Times New Roman"/>
          <w:lang w:eastAsia="pl-PL"/>
        </w:rPr>
        <w:t>u</w:t>
      </w:r>
      <w:r w:rsidRPr="003F0910">
        <w:rPr>
          <w:rFonts w:eastAsia="Times New Roman" w:cs="Times New Roman"/>
          <w:lang w:eastAsia="pl-PL"/>
        </w:rPr>
        <w:t>mowy i służy do prowadzonej działalności gospodarczej.</w:t>
      </w:r>
    </w:p>
    <w:p w14:paraId="5B795272" w14:textId="3CB32FD0" w:rsidR="00A647C5" w:rsidRPr="003F0910" w:rsidRDefault="00A647C5" w:rsidP="00513F92">
      <w:pPr>
        <w:numPr>
          <w:ilvl w:val="0"/>
          <w:numId w:val="31"/>
        </w:numPr>
        <w:tabs>
          <w:tab w:val="left" w:pos="1480"/>
        </w:tabs>
        <w:suppressAutoHyphens/>
        <w:spacing w:after="0" w:line="240" w:lineRule="auto"/>
        <w:ind w:left="357" w:hanging="357"/>
        <w:jc w:val="both"/>
        <w:rPr>
          <w:rFonts w:eastAsia="Times New Roman" w:cs="Times New Roman"/>
          <w:lang w:eastAsia="pl-PL"/>
        </w:rPr>
      </w:pPr>
      <w:r w:rsidRPr="003F0910">
        <w:rPr>
          <w:rFonts w:eastAsia="Times New Roman" w:cs="Times New Roman"/>
          <w:lang w:eastAsia="pl-PL"/>
        </w:rPr>
        <w:t>Zapłata wynagrodzenia nastąpi przelewem na rachunek bankowy wskazany przez Wykonawcę na fakturze, z zastrzeżeniem warunków określonych w niniejszym paragrafie.</w:t>
      </w:r>
    </w:p>
    <w:p w14:paraId="78D132E1" w14:textId="77777777" w:rsidR="00226103" w:rsidRPr="003F0910" w:rsidRDefault="00226103" w:rsidP="00513F92">
      <w:pPr>
        <w:numPr>
          <w:ilvl w:val="0"/>
          <w:numId w:val="31"/>
        </w:numPr>
        <w:tabs>
          <w:tab w:val="left" w:pos="360"/>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Za dzień zapłaty uważa się dzień obciążenia rachunku bankowego Zamawiającego.</w:t>
      </w:r>
    </w:p>
    <w:p w14:paraId="5FB3AF34" w14:textId="364C38B4" w:rsidR="00CA1F78" w:rsidRPr="003F0910" w:rsidRDefault="00CA1F78"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Wynagrodzenie należne Wykonawcy zostanie ustalone z zachowaniem stawki VAT obowiązującej w chwili powstania obowiązku podatkowego. Zmiana wynagrodzenia Wykonawcy w tym zakresie nie stanowi zmiany </w:t>
      </w:r>
      <w:r w:rsidR="008120D0" w:rsidRPr="003F0910">
        <w:rPr>
          <w:rFonts w:eastAsia="Times New Roman" w:cs="Times New Roman"/>
          <w:lang w:eastAsia="pl-PL"/>
        </w:rPr>
        <w:t>U</w:t>
      </w:r>
      <w:r w:rsidRPr="003F0910">
        <w:rPr>
          <w:rFonts w:eastAsia="Times New Roman" w:cs="Times New Roman"/>
          <w:lang w:eastAsia="pl-PL"/>
        </w:rPr>
        <w:t>mowy.</w:t>
      </w:r>
    </w:p>
    <w:p w14:paraId="16D96A21" w14:textId="2744EC70" w:rsidR="00B55A4D" w:rsidRPr="003F0910" w:rsidRDefault="00B55A4D"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ascii="Calibri" w:eastAsia="Calibri" w:hAnsi="Calibri" w:cs="Times New Roman"/>
        </w:rPr>
        <w:t xml:space="preserve">Wykonawca zobowiązany jest do doręczenia faktury w formie papierowej lub drogą elektroniczną z adresu e-mail: ………….. na adres e-mail właściwy do przesyłania faktur, tj. </w:t>
      </w:r>
      <w:hyperlink r:id="rId46" w:history="1">
        <w:r w:rsidRPr="003F0910">
          <w:rPr>
            <w:rFonts w:ascii="Calibri" w:eastAsia="Calibri" w:hAnsi="Calibri" w:cs="Times New Roman"/>
            <w:color w:val="0563C1"/>
            <w:u w:val="single"/>
          </w:rPr>
          <w:t>faktura@zimslupsk.com</w:t>
        </w:r>
      </w:hyperlink>
    </w:p>
    <w:p w14:paraId="2DC94390" w14:textId="77777777" w:rsidR="00EA3D2D" w:rsidRPr="003F0910" w:rsidRDefault="00EA3D2D"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lastRenderedPageBreak/>
        <w:t xml:space="preserve">Wykonawca może złożyć fakturę na Platformie Elektronicznego Fakturowania. W przypadku takiej formy złożenia faktury Wykonawca jest zobowiązany do poinformowania Zamawiającego o tym fakcie na adres e-mail: </w:t>
      </w:r>
      <w:hyperlink r:id="rId47" w:history="1">
        <w:r w:rsidRPr="003F0910">
          <w:rPr>
            <w:rStyle w:val="Hipercze"/>
            <w:rFonts w:eastAsia="Times New Roman" w:cs="Times New Roman"/>
            <w:lang w:eastAsia="pl-PL"/>
          </w:rPr>
          <w:t>a.duda@zimslupsk.com</w:t>
        </w:r>
      </w:hyperlink>
      <w:r w:rsidRPr="003F0910">
        <w:rPr>
          <w:rFonts w:eastAsia="Times New Roman" w:cs="Times New Roman"/>
          <w:lang w:eastAsia="pl-PL"/>
        </w:rPr>
        <w:t>.</w:t>
      </w:r>
    </w:p>
    <w:p w14:paraId="1D31C168" w14:textId="77777777" w:rsidR="007263C4" w:rsidRPr="003F0910" w:rsidRDefault="007263C4"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NIP Wykonawcy ...................................</w:t>
      </w:r>
    </w:p>
    <w:p w14:paraId="7CC713FA" w14:textId="25281640" w:rsidR="00EB3522" w:rsidRPr="003F0910" w:rsidRDefault="00970B3D"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NIP Miasta Słupsk </w:t>
      </w:r>
      <w:r w:rsidRPr="003F0910">
        <w:rPr>
          <w:rFonts w:eastAsia="Times New Roman" w:cs="Times New Roman"/>
          <w:bCs/>
          <w:lang w:eastAsia="pl-PL"/>
        </w:rPr>
        <w:t>839-10-05-507</w:t>
      </w:r>
      <w:r w:rsidR="008120D0" w:rsidRPr="003F0910">
        <w:rPr>
          <w:rFonts w:eastAsia="Times New Roman" w:cs="Times New Roman"/>
          <w:bCs/>
          <w:lang w:eastAsia="pl-PL"/>
        </w:rPr>
        <w:t>.</w:t>
      </w:r>
    </w:p>
    <w:p w14:paraId="08D2DEF1" w14:textId="1E5E0FF9" w:rsidR="00172718" w:rsidRPr="003F0910" w:rsidRDefault="00172718"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Zamawiający wstrzyma, do czasu ustania przyczyny, płatność faktury – w całości lub w części – w przypadku niewywiązania się Wykonawcy z któregokolwiek ze zobowiązań wynikających z </w:t>
      </w:r>
      <w:r w:rsidR="00F172A6" w:rsidRPr="003F0910">
        <w:rPr>
          <w:rFonts w:eastAsia="Times New Roman" w:cs="Times New Roman"/>
          <w:lang w:eastAsia="pl-PL"/>
        </w:rPr>
        <w:t>U</w:t>
      </w:r>
      <w:r w:rsidRPr="003F0910">
        <w:rPr>
          <w:rFonts w:eastAsia="Times New Roman" w:cs="Times New Roman"/>
          <w:lang w:eastAsia="pl-PL"/>
        </w:rPr>
        <w:t>mowy. W takim przypadku Wykonawcy nie przysługują odsetki z tytułu opóźnienia w zapłacie.</w:t>
      </w:r>
    </w:p>
    <w:p w14:paraId="7668EEAE" w14:textId="754A3BCF" w:rsidR="00294D3E" w:rsidRPr="003F0910" w:rsidRDefault="00970B3D" w:rsidP="00513F92">
      <w:pPr>
        <w:numPr>
          <w:ilvl w:val="0"/>
          <w:numId w:val="31"/>
        </w:numPr>
        <w:tabs>
          <w:tab w:val="left" w:pos="1480"/>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Zamawiający nie dopuszcza możliwości przelewu wierzytelności Wykonawcy z tytułu realizacji niniejszej </w:t>
      </w:r>
      <w:r w:rsidR="008120D0" w:rsidRPr="003F0910">
        <w:rPr>
          <w:rFonts w:eastAsia="Times New Roman" w:cs="Times New Roman"/>
          <w:lang w:eastAsia="pl-PL"/>
        </w:rPr>
        <w:t>U</w:t>
      </w:r>
      <w:r w:rsidRPr="003F0910">
        <w:rPr>
          <w:rFonts w:eastAsia="Times New Roman" w:cs="Times New Roman"/>
          <w:lang w:eastAsia="pl-PL"/>
        </w:rPr>
        <w:t>mowy na osoby trzecie</w:t>
      </w:r>
      <w:r w:rsidR="00172718" w:rsidRPr="003F0910">
        <w:rPr>
          <w:rFonts w:eastAsia="Times New Roman" w:cs="Times New Roman"/>
          <w:lang w:eastAsia="pl-PL"/>
        </w:rPr>
        <w:t xml:space="preserve">. </w:t>
      </w:r>
    </w:p>
    <w:p w14:paraId="002AE63A" w14:textId="67AD4ED8" w:rsidR="007E4601" w:rsidRDefault="007E4601" w:rsidP="007E4601">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10.</w:t>
      </w:r>
    </w:p>
    <w:p w14:paraId="7EB6A72E" w14:textId="4C75033E" w:rsidR="00B157E3" w:rsidRDefault="00B157E3" w:rsidP="007E4601">
      <w:pPr>
        <w:tabs>
          <w:tab w:val="left" w:pos="47"/>
          <w:tab w:val="left" w:pos="407"/>
          <w:tab w:val="left" w:pos="767"/>
          <w:tab w:val="left" w:pos="1127"/>
        </w:tabs>
        <w:suppressAutoHyphens/>
        <w:spacing w:after="0" w:line="240" w:lineRule="auto"/>
        <w:jc w:val="center"/>
        <w:rPr>
          <w:rFonts w:eastAsia="Times New Roman" w:cs="Times New Roman"/>
          <w:b/>
          <w:lang w:eastAsia="pl-PL"/>
        </w:rPr>
      </w:pPr>
      <w:r>
        <w:rPr>
          <w:rFonts w:eastAsia="Times New Roman" w:cs="Times New Roman"/>
          <w:b/>
          <w:lang w:eastAsia="pl-PL"/>
        </w:rPr>
        <w:t>Odbiór</w:t>
      </w:r>
    </w:p>
    <w:p w14:paraId="06DBAEE2" w14:textId="77777777" w:rsidR="00B157E3" w:rsidRPr="00B157E3" w:rsidRDefault="00B157E3" w:rsidP="00B157E3">
      <w:pPr>
        <w:autoSpaceDE w:val="0"/>
        <w:autoSpaceDN w:val="0"/>
        <w:adjustRightInd w:val="0"/>
        <w:spacing w:after="0" w:line="240" w:lineRule="auto"/>
        <w:rPr>
          <w:rFonts w:ascii="Calibri" w:hAnsi="Calibri" w:cs="Calibri"/>
          <w:color w:val="000000"/>
          <w:sz w:val="24"/>
          <w:szCs w:val="24"/>
        </w:rPr>
      </w:pPr>
    </w:p>
    <w:p w14:paraId="34D0C3FB" w14:textId="77777777" w:rsidR="00B157E3" w:rsidRPr="00B157E3" w:rsidRDefault="00B157E3" w:rsidP="00807703">
      <w:pPr>
        <w:pStyle w:val="Akapitzlist"/>
        <w:numPr>
          <w:ilvl w:val="0"/>
          <w:numId w:val="37"/>
        </w:numPr>
        <w:spacing w:after="0" w:line="240" w:lineRule="auto"/>
        <w:jc w:val="both"/>
        <w:rPr>
          <w:rFonts w:eastAsia="Times New Roman" w:cstheme="minorHAnsi"/>
          <w:lang w:eastAsia="pl-PL"/>
        </w:rPr>
      </w:pPr>
      <w:r w:rsidRPr="00B157E3">
        <w:rPr>
          <w:rFonts w:eastAsia="Times New Roman" w:cstheme="minorHAnsi"/>
          <w:lang w:eastAsia="pl-PL"/>
        </w:rPr>
        <w:t xml:space="preserve">Wykonawca zobowiązany jest powiadomić na piśmie Zamawiającego o osiągnięciu gotowości do odbioru przedmiotu umowy. Przez gotowość do odbioru Strony rozumieją także opracowanie i skompletowanie przez Wykonawcę wszystkich wymaganych przepisami dokumentów. </w:t>
      </w:r>
    </w:p>
    <w:p w14:paraId="47FB50A5" w14:textId="642966C8" w:rsidR="00B157E3" w:rsidRPr="00B157E3" w:rsidRDefault="00B157E3" w:rsidP="00807703">
      <w:pPr>
        <w:pStyle w:val="Akapitzlist"/>
        <w:numPr>
          <w:ilvl w:val="0"/>
          <w:numId w:val="37"/>
        </w:numPr>
        <w:spacing w:after="0" w:line="240" w:lineRule="auto"/>
        <w:jc w:val="both"/>
        <w:rPr>
          <w:rFonts w:eastAsia="Times New Roman" w:cstheme="minorHAnsi"/>
          <w:lang w:eastAsia="pl-PL"/>
        </w:rPr>
      </w:pPr>
      <w:r w:rsidRPr="00B157E3">
        <w:rPr>
          <w:rFonts w:eastAsia="Times New Roman" w:cstheme="minorHAnsi"/>
          <w:lang w:eastAsia="pl-PL"/>
        </w:rPr>
        <w:t>Zamawiający zobowiązany jest wyznaczyć termin i rozpocząć czynności odbioru</w:t>
      </w:r>
      <w:r w:rsidR="00BB238F">
        <w:rPr>
          <w:rFonts w:eastAsia="Times New Roman" w:cstheme="minorHAnsi"/>
          <w:lang w:eastAsia="pl-PL"/>
        </w:rPr>
        <w:t xml:space="preserve"> w ciągu 7 dni od</w:t>
      </w:r>
      <w:r w:rsidRPr="00B157E3">
        <w:rPr>
          <w:rFonts w:eastAsia="Times New Roman" w:cstheme="minorHAnsi"/>
          <w:lang w:eastAsia="pl-PL"/>
        </w:rPr>
        <w:t xml:space="preserve"> otrzymani</w:t>
      </w:r>
      <w:r w:rsidR="00BB238F">
        <w:rPr>
          <w:rFonts w:eastAsia="Times New Roman" w:cstheme="minorHAnsi"/>
          <w:lang w:eastAsia="pl-PL"/>
        </w:rPr>
        <w:t>a</w:t>
      </w:r>
      <w:r w:rsidRPr="00B157E3">
        <w:rPr>
          <w:rFonts w:eastAsia="Times New Roman" w:cstheme="minorHAnsi"/>
          <w:lang w:eastAsia="pl-PL"/>
        </w:rPr>
        <w:t xml:space="preserve"> zgłoszenia o osiągnięciu gotowości do odbioru przedmiotu umowy. </w:t>
      </w:r>
    </w:p>
    <w:p w14:paraId="0F51A954" w14:textId="1A0636BF" w:rsidR="00B157E3" w:rsidRPr="00B157E3" w:rsidRDefault="00B157E3" w:rsidP="00807703">
      <w:pPr>
        <w:pStyle w:val="Akapitzlist"/>
        <w:numPr>
          <w:ilvl w:val="0"/>
          <w:numId w:val="37"/>
        </w:numPr>
        <w:spacing w:after="0" w:line="240" w:lineRule="auto"/>
        <w:jc w:val="both"/>
        <w:rPr>
          <w:rFonts w:eastAsia="Times New Roman" w:cstheme="minorHAnsi"/>
          <w:lang w:eastAsia="pl-PL"/>
        </w:rPr>
      </w:pPr>
      <w:r w:rsidRPr="00B157E3">
        <w:rPr>
          <w:rFonts w:eastAsia="Times New Roman" w:cstheme="minorHAnsi"/>
          <w:lang w:eastAsia="pl-PL"/>
        </w:rPr>
        <w:t xml:space="preserve">Z czynności odbioru przedmiotu umowy zostanie sporządzony protokół, który zostanie podpisany przez Strony. </w:t>
      </w:r>
    </w:p>
    <w:p w14:paraId="1D6B68D1" w14:textId="7DCA2F9E" w:rsidR="00B157E3" w:rsidRPr="00B157E3" w:rsidRDefault="00B157E3" w:rsidP="00807703">
      <w:pPr>
        <w:pStyle w:val="Akapitzlist"/>
        <w:numPr>
          <w:ilvl w:val="0"/>
          <w:numId w:val="37"/>
        </w:numPr>
        <w:spacing w:after="0" w:line="240" w:lineRule="auto"/>
        <w:jc w:val="both"/>
        <w:rPr>
          <w:rFonts w:eastAsia="Times New Roman" w:cstheme="minorHAnsi"/>
          <w:lang w:eastAsia="pl-PL"/>
        </w:rPr>
      </w:pPr>
      <w:r w:rsidRPr="00B157E3">
        <w:rPr>
          <w:rFonts w:eastAsia="Times New Roman" w:cstheme="minorHAnsi"/>
          <w:lang w:eastAsia="pl-PL"/>
        </w:rPr>
        <w:t xml:space="preserve">Jeśli w toku czynności odbioru zostaną stwierdzone wady lub usterki dające się usunąć, to Zamawiający </w:t>
      </w:r>
      <w:r w:rsidRPr="007E2E1C">
        <w:rPr>
          <w:rFonts w:eastAsia="Times New Roman" w:cstheme="minorHAnsi"/>
          <w:lang w:eastAsia="pl-PL"/>
        </w:rPr>
        <w:t>odmówi odbioru do czasu ich usunięcia i wyznaczy termin na ich usunięcie.</w:t>
      </w:r>
      <w:r w:rsidRPr="00B157E3">
        <w:rPr>
          <w:rFonts w:eastAsia="Times New Roman" w:cstheme="minorHAnsi"/>
          <w:lang w:eastAsia="pl-PL"/>
        </w:rPr>
        <w:t xml:space="preserve"> </w:t>
      </w:r>
    </w:p>
    <w:p w14:paraId="3CA0DD83" w14:textId="316B6868" w:rsidR="00B157E3" w:rsidRDefault="00B157E3" w:rsidP="00807703">
      <w:pPr>
        <w:pStyle w:val="Akapitzlist"/>
        <w:numPr>
          <w:ilvl w:val="0"/>
          <w:numId w:val="37"/>
        </w:numPr>
        <w:spacing w:after="0" w:line="240" w:lineRule="auto"/>
        <w:jc w:val="both"/>
        <w:rPr>
          <w:rFonts w:eastAsia="Times New Roman" w:cstheme="minorHAnsi"/>
          <w:lang w:eastAsia="pl-PL"/>
        </w:rPr>
      </w:pPr>
      <w:r w:rsidRPr="00B157E3">
        <w:rPr>
          <w:rFonts w:eastAsia="Times New Roman" w:cstheme="minorHAnsi"/>
          <w:lang w:eastAsia="pl-PL"/>
        </w:rPr>
        <w:t>Data dokonania bezusterkowego odbioru końcowego przedmiotu umowy (po usunięciu wad i usterek, o</w:t>
      </w:r>
      <w:r w:rsidR="00325496">
        <w:rPr>
          <w:rFonts w:eastAsia="Times New Roman" w:cstheme="minorHAnsi"/>
          <w:lang w:eastAsia="pl-PL"/>
        </w:rPr>
        <w:t> </w:t>
      </w:r>
      <w:r w:rsidRPr="00B157E3">
        <w:rPr>
          <w:rFonts w:eastAsia="Times New Roman" w:cstheme="minorHAnsi"/>
          <w:lang w:eastAsia="pl-PL"/>
        </w:rPr>
        <w:t>ile takie wystąpią) jest datą zakończenia realizacji przedmiotu umowy, od której zaczynają biec terminy rękojmi i gwarancji</w:t>
      </w:r>
      <w:r w:rsidR="00325496">
        <w:rPr>
          <w:rFonts w:eastAsia="Times New Roman" w:cstheme="minorHAnsi"/>
          <w:lang w:eastAsia="pl-PL"/>
        </w:rPr>
        <w:t>, a dostarczony przedmiot zamówienia staje się własnością Zamawiającego</w:t>
      </w:r>
      <w:r w:rsidRPr="00B157E3">
        <w:rPr>
          <w:rFonts w:eastAsia="Times New Roman" w:cstheme="minorHAnsi"/>
          <w:lang w:eastAsia="pl-PL"/>
        </w:rPr>
        <w:t xml:space="preserve">. </w:t>
      </w:r>
    </w:p>
    <w:p w14:paraId="5E5D3CF1" w14:textId="77777777" w:rsidR="00F36CB9" w:rsidRPr="00E92D81" w:rsidRDefault="00F36CB9" w:rsidP="00807703">
      <w:pPr>
        <w:pStyle w:val="Akapitzlist"/>
        <w:numPr>
          <w:ilvl w:val="0"/>
          <w:numId w:val="37"/>
        </w:numPr>
        <w:spacing w:after="0" w:line="240" w:lineRule="auto"/>
        <w:jc w:val="both"/>
        <w:rPr>
          <w:rFonts w:cs="Tahoma"/>
          <w:bCs/>
        </w:rPr>
      </w:pPr>
      <w:r w:rsidRPr="00F36CB9">
        <w:rPr>
          <w:rFonts w:eastAsia="Times New Roman" w:cstheme="minorHAnsi"/>
          <w:lang w:eastAsia="pl-PL"/>
        </w:rPr>
        <w:t>Przegląd</w:t>
      </w:r>
      <w:r w:rsidRPr="00E92D81">
        <w:rPr>
          <w:rFonts w:cs="Tahoma"/>
          <w:bCs/>
        </w:rPr>
        <w:t xml:space="preserve"> gwarancyjny przeprowadzany jest na co najmniej 30 dni przed upływem okresu rękojmi </w:t>
      </w:r>
      <w:r>
        <w:rPr>
          <w:rFonts w:cs="Tahoma"/>
          <w:bCs/>
        </w:rPr>
        <w:br/>
      </w:r>
      <w:r w:rsidRPr="00E92D81">
        <w:rPr>
          <w:rFonts w:cs="Tahoma"/>
          <w:bCs/>
        </w:rPr>
        <w:t>i gwarancji jakości.</w:t>
      </w:r>
    </w:p>
    <w:p w14:paraId="39F7C6C3" w14:textId="77777777" w:rsidR="00F36CB9" w:rsidRDefault="00F36CB9" w:rsidP="00807703">
      <w:pPr>
        <w:pStyle w:val="Akapitzlist"/>
        <w:numPr>
          <w:ilvl w:val="0"/>
          <w:numId w:val="37"/>
        </w:numPr>
        <w:spacing w:after="0" w:line="240" w:lineRule="auto"/>
        <w:jc w:val="both"/>
        <w:rPr>
          <w:rFonts w:cs="Tahoma"/>
        </w:rPr>
      </w:pPr>
      <w:r w:rsidRPr="00F36CB9">
        <w:rPr>
          <w:rFonts w:eastAsia="Times New Roman" w:cstheme="minorHAnsi"/>
          <w:lang w:eastAsia="pl-PL"/>
        </w:rPr>
        <w:t>Przegląd</w:t>
      </w:r>
      <w:r w:rsidRPr="00E92D81">
        <w:rPr>
          <w:rFonts w:cs="Tahoma"/>
          <w:bCs/>
        </w:rPr>
        <w:t xml:space="preserve"> gwarancyjny</w:t>
      </w:r>
      <w:r w:rsidRPr="0024642A">
        <w:rPr>
          <w:rFonts w:cs="Tahoma"/>
        </w:rPr>
        <w:t xml:space="preserve"> przeprowadza się komisyjnie przy udziale upoważnionych przedstawicieli Zamawiającego i Wykonawcy. Nieobecność Wykonawcy nie wstrzymuje przeprowadzenia przeglądu, </w:t>
      </w:r>
      <w:r>
        <w:rPr>
          <w:rFonts w:cs="Tahoma"/>
        </w:rPr>
        <w:br/>
      </w:r>
      <w:r w:rsidRPr="0024642A">
        <w:rPr>
          <w:rFonts w:cs="Tahoma"/>
        </w:rPr>
        <w:t xml:space="preserve">a Zamawiający jest wówczas zobowiązany przesłać Wykonawcy protokół przeglądu gwarancyjnego wraz </w:t>
      </w:r>
      <w:r>
        <w:rPr>
          <w:rFonts w:cs="Tahoma"/>
        </w:rPr>
        <w:br/>
      </w:r>
      <w:r w:rsidRPr="0024642A">
        <w:rPr>
          <w:rFonts w:cs="Tahoma"/>
        </w:rPr>
        <w:t>z wezwaniem do usunięcia stwierdzonych wad gwarancyjnych w określonym przez Zamawiającego terminie</w:t>
      </w:r>
      <w:r>
        <w:rPr>
          <w:rFonts w:cs="Tahoma"/>
        </w:rPr>
        <w:t>.</w:t>
      </w:r>
    </w:p>
    <w:p w14:paraId="71910AA4" w14:textId="77777777" w:rsidR="00F36CB9" w:rsidRDefault="00F36CB9" w:rsidP="00807703">
      <w:pPr>
        <w:pStyle w:val="Akapitzlist"/>
        <w:numPr>
          <w:ilvl w:val="0"/>
          <w:numId w:val="37"/>
        </w:numPr>
        <w:spacing w:after="0" w:line="240" w:lineRule="auto"/>
        <w:jc w:val="both"/>
        <w:rPr>
          <w:rFonts w:cs="Tahoma"/>
        </w:rPr>
      </w:pPr>
      <w:r w:rsidRPr="00F36CB9">
        <w:rPr>
          <w:rFonts w:eastAsia="Times New Roman" w:cstheme="minorHAnsi"/>
          <w:lang w:eastAsia="pl-PL"/>
        </w:rPr>
        <w:t>Odbiór</w:t>
      </w:r>
      <w:r w:rsidRPr="00CE3A87">
        <w:rPr>
          <w:rFonts w:cs="Tahoma"/>
          <w:bCs/>
        </w:rPr>
        <w:t xml:space="preserve"> gwarancyjny</w:t>
      </w:r>
      <w:r w:rsidRPr="002C5A22">
        <w:rPr>
          <w:rFonts w:cs="Tahoma"/>
          <w:b/>
        </w:rPr>
        <w:t xml:space="preserve"> </w:t>
      </w:r>
      <w:r w:rsidRPr="007D04E6">
        <w:rPr>
          <w:rFonts w:cs="Tahoma"/>
          <w:bCs/>
        </w:rPr>
        <w:t>(ostateczny)</w:t>
      </w:r>
      <w:r>
        <w:rPr>
          <w:rFonts w:cs="Tahoma"/>
          <w:b/>
        </w:rPr>
        <w:t xml:space="preserve"> </w:t>
      </w:r>
      <w:r w:rsidRPr="002C5A22">
        <w:rPr>
          <w:rFonts w:cs="Tahoma"/>
        </w:rPr>
        <w:t>całego przedmiotu</w:t>
      </w:r>
      <w:r>
        <w:rPr>
          <w:rFonts w:cs="Tahoma"/>
        </w:rPr>
        <w:t xml:space="preserve"> U</w:t>
      </w:r>
      <w:r w:rsidRPr="002C5A22">
        <w:rPr>
          <w:rFonts w:cs="Tahoma"/>
        </w:rPr>
        <w:t>mowy</w:t>
      </w:r>
      <w:r>
        <w:rPr>
          <w:rFonts w:cs="Tahoma"/>
        </w:rPr>
        <w:t xml:space="preserve"> </w:t>
      </w:r>
      <w:r w:rsidRPr="002C5A22">
        <w:rPr>
          <w:rFonts w:cs="Tahoma"/>
        </w:rPr>
        <w:t>odbywać się będzie na następujących zasadach:</w:t>
      </w:r>
    </w:p>
    <w:p w14:paraId="645233AE" w14:textId="77777777" w:rsidR="00F36CB9" w:rsidRDefault="00F36CB9" w:rsidP="00807703">
      <w:pPr>
        <w:pStyle w:val="Normalny1"/>
        <w:numPr>
          <w:ilvl w:val="0"/>
          <w:numId w:val="57"/>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Pr>
          <w:rFonts w:asciiTheme="minorHAnsi" w:hAnsiTheme="minorHAnsi" w:cs="Tahoma"/>
          <w:sz w:val="22"/>
          <w:szCs w:val="22"/>
        </w:rPr>
        <w:t>,</w:t>
      </w:r>
    </w:p>
    <w:p w14:paraId="40958F06" w14:textId="77777777" w:rsidR="00F36CB9" w:rsidRDefault="00F36CB9" w:rsidP="00807703">
      <w:pPr>
        <w:pStyle w:val="Normalny1"/>
        <w:numPr>
          <w:ilvl w:val="0"/>
          <w:numId w:val="57"/>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Pr>
          <w:rFonts w:asciiTheme="minorHAnsi" w:hAnsiTheme="minorHAnsi" w:cs="Tahoma"/>
          <w:sz w:val="22"/>
          <w:szCs w:val="22"/>
        </w:rPr>
        <w:t>,</w:t>
      </w:r>
    </w:p>
    <w:p w14:paraId="449CB9D6" w14:textId="77777777" w:rsidR="00F36CB9" w:rsidRDefault="00F36CB9" w:rsidP="00807703">
      <w:pPr>
        <w:pStyle w:val="Normalny1"/>
        <w:numPr>
          <w:ilvl w:val="0"/>
          <w:numId w:val="57"/>
        </w:numPr>
        <w:jc w:val="both"/>
        <w:rPr>
          <w:rFonts w:asciiTheme="minorHAnsi" w:hAnsiTheme="minorHAnsi" w:cs="Tahoma"/>
          <w:sz w:val="22"/>
          <w:szCs w:val="22"/>
        </w:rPr>
      </w:pPr>
      <w:r>
        <w:rPr>
          <w:rFonts w:asciiTheme="minorHAnsi" w:hAnsiTheme="minorHAnsi" w:cs="Tahoma"/>
          <w:sz w:val="22"/>
          <w:szCs w:val="22"/>
        </w:rPr>
        <w:t>S</w:t>
      </w:r>
      <w:r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Pr>
          <w:rFonts w:asciiTheme="minorHAnsi" w:hAnsiTheme="minorHAnsi" w:cs="Tahoma"/>
          <w:sz w:val="22"/>
          <w:szCs w:val="22"/>
        </w:rPr>
        <w:t>,</w:t>
      </w:r>
    </w:p>
    <w:p w14:paraId="4B922CB8" w14:textId="77777777" w:rsidR="00F36CB9" w:rsidRDefault="00F36CB9" w:rsidP="00807703">
      <w:pPr>
        <w:pStyle w:val="Normalny1"/>
        <w:numPr>
          <w:ilvl w:val="0"/>
          <w:numId w:val="57"/>
        </w:numPr>
        <w:jc w:val="both"/>
        <w:rPr>
          <w:rFonts w:asciiTheme="minorHAnsi" w:hAnsiTheme="minorHAnsi" w:cs="Tahoma"/>
          <w:sz w:val="22"/>
          <w:szCs w:val="22"/>
        </w:rPr>
      </w:pPr>
      <w:r>
        <w:rPr>
          <w:rFonts w:asciiTheme="minorHAnsi" w:hAnsiTheme="minorHAnsi" w:cs="Tahoma"/>
          <w:sz w:val="22"/>
          <w:szCs w:val="22"/>
        </w:rPr>
        <w:t>S</w:t>
      </w:r>
      <w:r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Pr="002C5A22">
        <w:rPr>
          <w:rFonts w:asciiTheme="minorHAnsi" w:hAnsiTheme="minorHAnsi" w:cs="Tahoma"/>
          <w:sz w:val="22"/>
          <w:szCs w:val="22"/>
        </w:rPr>
        <w:t xml:space="preserve">w okresie gwarancyjnym lub w okresie rękojmi wynosić będzie </w:t>
      </w:r>
      <w:r w:rsidRPr="00CE3A87">
        <w:rPr>
          <w:rFonts w:asciiTheme="minorHAnsi" w:hAnsiTheme="minorHAnsi" w:cs="Tahoma"/>
          <w:bCs/>
          <w:sz w:val="22"/>
          <w:szCs w:val="22"/>
        </w:rPr>
        <w:t>14 dni</w:t>
      </w:r>
      <w:r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Pr="002C5A22">
        <w:rPr>
          <w:rFonts w:asciiTheme="minorHAnsi" w:hAnsiTheme="minorHAnsi" w:cs="Tahoma"/>
          <w:sz w:val="22"/>
          <w:szCs w:val="22"/>
        </w:rPr>
        <w:t>trony postanowią inaczej</w:t>
      </w:r>
      <w:r>
        <w:rPr>
          <w:rFonts w:asciiTheme="minorHAnsi" w:hAnsiTheme="minorHAnsi" w:cs="Tahoma"/>
          <w:sz w:val="22"/>
          <w:szCs w:val="22"/>
        </w:rPr>
        <w:t>,</w:t>
      </w:r>
    </w:p>
    <w:p w14:paraId="41CA70DA" w14:textId="77777777" w:rsidR="00F36CB9" w:rsidRDefault="00F36CB9" w:rsidP="00807703">
      <w:pPr>
        <w:pStyle w:val="Normalny1"/>
        <w:numPr>
          <w:ilvl w:val="0"/>
          <w:numId w:val="57"/>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Pr>
          <w:rFonts w:asciiTheme="minorHAnsi" w:hAnsiTheme="minorHAnsi" w:cs="Tahoma"/>
          <w:sz w:val="22"/>
          <w:szCs w:val="22"/>
        </w:rPr>
        <w:t>,</w:t>
      </w:r>
    </w:p>
    <w:p w14:paraId="0E582527" w14:textId="77777777" w:rsidR="00F36CB9" w:rsidRDefault="00F36CB9" w:rsidP="00807703">
      <w:pPr>
        <w:pStyle w:val="Normalny1"/>
        <w:numPr>
          <w:ilvl w:val="0"/>
          <w:numId w:val="57"/>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Pr>
          <w:rFonts w:asciiTheme="minorHAnsi" w:hAnsiTheme="minorHAnsi" w:cs="Tahoma"/>
          <w:sz w:val="22"/>
          <w:szCs w:val="22"/>
        </w:rPr>
        <w:t>,</w:t>
      </w:r>
    </w:p>
    <w:p w14:paraId="6696075B" w14:textId="77777777" w:rsidR="00F36CB9" w:rsidRDefault="00F36CB9" w:rsidP="00807703">
      <w:pPr>
        <w:pStyle w:val="Normalny1"/>
        <w:numPr>
          <w:ilvl w:val="0"/>
          <w:numId w:val="57"/>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Pr>
          <w:rFonts w:asciiTheme="minorHAnsi" w:hAnsiTheme="minorHAnsi" w:cs="Tahoma"/>
          <w:sz w:val="22"/>
          <w:szCs w:val="22"/>
        </w:rPr>
        <w:t xml:space="preserve">, </w:t>
      </w:r>
    </w:p>
    <w:p w14:paraId="24A5251F" w14:textId="77777777" w:rsidR="00F36CB9" w:rsidRPr="002C5A22" w:rsidRDefault="00F36CB9" w:rsidP="00807703">
      <w:pPr>
        <w:pStyle w:val="Normalny1"/>
        <w:numPr>
          <w:ilvl w:val="0"/>
          <w:numId w:val="57"/>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26E7F46F" w14:textId="77777777" w:rsidR="00BB238F" w:rsidRDefault="00BB238F" w:rsidP="00B157E3">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5CC19BC5" w14:textId="2358F627" w:rsidR="00B157E3" w:rsidRPr="003F0910" w:rsidRDefault="00B157E3" w:rsidP="00B157E3">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3F0910">
        <w:rPr>
          <w:rFonts w:eastAsia="Times New Roman" w:cs="Times New Roman"/>
          <w:b/>
          <w:lang w:eastAsia="pl-PL"/>
        </w:rPr>
        <w:lastRenderedPageBreak/>
        <w:t>§ 11.</w:t>
      </w:r>
    </w:p>
    <w:p w14:paraId="0A81B920" w14:textId="77777777" w:rsidR="00B157E3" w:rsidRPr="003F0910" w:rsidRDefault="00B157E3" w:rsidP="00B157E3">
      <w:pPr>
        <w:tabs>
          <w:tab w:val="left" w:pos="283"/>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Kary umowne</w:t>
      </w:r>
    </w:p>
    <w:p w14:paraId="2DA7AAF6" w14:textId="77777777" w:rsidR="00B157E3" w:rsidRPr="003F0910" w:rsidRDefault="00B157E3" w:rsidP="00B157E3">
      <w:pPr>
        <w:tabs>
          <w:tab w:val="left" w:pos="283"/>
        </w:tabs>
        <w:suppressAutoHyphens/>
        <w:spacing w:after="0" w:line="240" w:lineRule="auto"/>
        <w:jc w:val="center"/>
        <w:rPr>
          <w:rFonts w:eastAsia="Times New Roman" w:cs="Times New Roman"/>
          <w:b/>
          <w:lang w:eastAsia="pl-PL"/>
        </w:rPr>
      </w:pPr>
    </w:p>
    <w:p w14:paraId="14566AE6" w14:textId="77777777" w:rsidR="00B157E3" w:rsidRPr="003F0910" w:rsidRDefault="00B157E3" w:rsidP="00807703">
      <w:pPr>
        <w:pStyle w:val="Akapitzlist"/>
        <w:numPr>
          <w:ilvl w:val="0"/>
          <w:numId w:val="48"/>
        </w:numPr>
        <w:spacing w:after="0" w:line="240" w:lineRule="auto"/>
        <w:jc w:val="both"/>
        <w:rPr>
          <w:rFonts w:eastAsia="Times New Roman" w:cstheme="minorHAnsi"/>
          <w:lang w:eastAsia="pl-PL"/>
        </w:rPr>
      </w:pPr>
      <w:r w:rsidRPr="003F0910">
        <w:rPr>
          <w:rFonts w:eastAsia="Times New Roman" w:cstheme="minorHAnsi"/>
          <w:lang w:eastAsia="pl-PL"/>
        </w:rPr>
        <w:t>Strony postanawiają, że obowiązującą formą odszkodowania są kary umowne.</w:t>
      </w:r>
    </w:p>
    <w:p w14:paraId="524FB0A0" w14:textId="77777777" w:rsidR="00B157E3" w:rsidRPr="003F0910" w:rsidRDefault="00B157E3" w:rsidP="00807703">
      <w:pPr>
        <w:pStyle w:val="Akapitzlist"/>
        <w:numPr>
          <w:ilvl w:val="0"/>
          <w:numId w:val="48"/>
        </w:numPr>
        <w:spacing w:after="0" w:line="240" w:lineRule="auto"/>
        <w:jc w:val="both"/>
        <w:rPr>
          <w:rFonts w:eastAsia="Times New Roman" w:cstheme="minorHAnsi"/>
          <w:lang w:eastAsia="pl-PL"/>
        </w:rPr>
      </w:pPr>
      <w:r w:rsidRPr="003F0910">
        <w:rPr>
          <w:rFonts w:eastAsia="Times New Roman" w:cstheme="minorHAnsi"/>
          <w:lang w:eastAsia="pl-PL"/>
        </w:rPr>
        <w:t>Wykonawca zapłaci Zamawiającemu kary umowne:</w:t>
      </w:r>
    </w:p>
    <w:p w14:paraId="5637D75F" w14:textId="77777777" w:rsidR="00B157E3" w:rsidRPr="003F0910" w:rsidRDefault="00B157E3" w:rsidP="00B157E3">
      <w:pPr>
        <w:pStyle w:val="Akapitzlist1"/>
        <w:numPr>
          <w:ilvl w:val="0"/>
          <w:numId w:val="14"/>
        </w:numPr>
        <w:tabs>
          <w:tab w:val="clear" w:pos="360"/>
          <w:tab w:val="left" w:pos="623"/>
          <w:tab w:val="num" w:pos="720"/>
        </w:tabs>
        <w:autoSpaceDN/>
        <w:ind w:left="284" w:firstLine="0"/>
        <w:textAlignment w:val="auto"/>
        <w:rPr>
          <w:rFonts w:asciiTheme="minorHAnsi" w:hAnsiTheme="minorHAnsi" w:cstheme="minorHAnsi"/>
        </w:rPr>
      </w:pPr>
      <w:r w:rsidRPr="003F0910">
        <w:rPr>
          <w:rFonts w:asciiTheme="minorHAnsi" w:hAnsiTheme="minorHAnsi" w:cstheme="minorHAnsi"/>
        </w:rPr>
        <w:t>w przypadku opóźnienia w wykonaniu przedmiotu Umowy w wysokości:</w:t>
      </w:r>
    </w:p>
    <w:p w14:paraId="4CD0E67D" w14:textId="721DD100" w:rsidR="00B157E3" w:rsidRPr="00646054" w:rsidRDefault="00B157E3" w:rsidP="00807703">
      <w:pPr>
        <w:pStyle w:val="Akapitzlist"/>
        <w:widowControl w:val="0"/>
        <w:numPr>
          <w:ilvl w:val="0"/>
          <w:numId w:val="46"/>
        </w:numPr>
        <w:tabs>
          <w:tab w:val="left" w:pos="851"/>
        </w:tabs>
        <w:suppressAutoHyphens/>
        <w:spacing w:after="0" w:line="240" w:lineRule="auto"/>
        <w:ind w:left="851" w:hanging="284"/>
        <w:jc w:val="both"/>
        <w:rPr>
          <w:rFonts w:cstheme="minorHAnsi"/>
        </w:rPr>
      </w:pPr>
      <w:r w:rsidRPr="00646054">
        <w:rPr>
          <w:rFonts w:cstheme="minorHAnsi"/>
          <w:lang w:eastAsia="ar-SA"/>
        </w:rPr>
        <w:t xml:space="preserve">0,5 % wynagrodzenia </w:t>
      </w:r>
      <w:r w:rsidRPr="00646054">
        <w:rPr>
          <w:rFonts w:cstheme="minorHAnsi"/>
          <w:bCs/>
          <w:lang w:eastAsia="ar-SA"/>
        </w:rPr>
        <w:t xml:space="preserve">umownego brutto </w:t>
      </w:r>
      <w:r w:rsidR="00646054" w:rsidRPr="003F0910">
        <w:rPr>
          <w:rFonts w:cstheme="minorHAnsi"/>
          <w:lang w:eastAsia="ar-SA"/>
        </w:rPr>
        <w:t>określonego</w:t>
      </w:r>
      <w:r w:rsidR="00646054">
        <w:rPr>
          <w:rFonts w:cstheme="minorHAnsi"/>
          <w:lang w:eastAsia="ar-SA"/>
        </w:rPr>
        <w:t xml:space="preserve"> </w:t>
      </w:r>
      <w:r w:rsidR="00646054" w:rsidRPr="003F0910">
        <w:rPr>
          <w:rFonts w:cstheme="minorHAnsi"/>
          <w:lang w:eastAsia="ar-SA"/>
        </w:rPr>
        <w:t xml:space="preserve">w § 8 ust. 2 </w:t>
      </w:r>
      <w:r w:rsidR="00646054" w:rsidRPr="003F0910">
        <w:rPr>
          <w:rFonts w:cstheme="minorHAnsi"/>
          <w:color w:val="00000A"/>
          <w:lang w:eastAsia="ar-SA"/>
        </w:rPr>
        <w:t xml:space="preserve">niniejszej Umowy </w:t>
      </w:r>
      <w:r w:rsidRPr="00646054">
        <w:rPr>
          <w:rFonts w:cstheme="minorHAnsi"/>
          <w:bCs/>
          <w:lang w:eastAsia="ar-SA"/>
        </w:rPr>
        <w:t>za</w:t>
      </w:r>
      <w:r w:rsidR="00646054">
        <w:rPr>
          <w:rFonts w:cstheme="minorHAnsi"/>
          <w:bCs/>
          <w:lang w:eastAsia="ar-SA"/>
        </w:rPr>
        <w:t xml:space="preserve"> </w:t>
      </w:r>
      <w:r w:rsidRPr="00646054">
        <w:rPr>
          <w:rFonts w:cstheme="minorHAnsi"/>
          <w:color w:val="00000A"/>
          <w:lang w:eastAsia="ar-SA"/>
        </w:rPr>
        <w:t>każdy rozpoczęty dzień opóźni</w:t>
      </w:r>
      <w:r w:rsidR="00646054">
        <w:rPr>
          <w:rFonts w:cstheme="minorHAnsi"/>
          <w:color w:val="00000A"/>
          <w:lang w:eastAsia="ar-SA"/>
        </w:rPr>
        <w:t>e</w:t>
      </w:r>
      <w:r w:rsidRPr="00646054">
        <w:rPr>
          <w:rFonts w:cstheme="minorHAnsi"/>
          <w:color w:val="00000A"/>
          <w:lang w:eastAsia="ar-SA"/>
        </w:rPr>
        <w:t>nia</w:t>
      </w:r>
      <w:r w:rsidRPr="00646054">
        <w:rPr>
          <w:rFonts w:cstheme="minorHAnsi"/>
          <w:lang w:eastAsia="ar-SA"/>
        </w:rPr>
        <w:t xml:space="preserve"> w </w:t>
      </w:r>
      <w:r w:rsidR="00646054">
        <w:rPr>
          <w:rFonts w:cstheme="minorHAnsi"/>
          <w:lang w:eastAsia="ar-SA"/>
        </w:rPr>
        <w:t xml:space="preserve">wykonaniu </w:t>
      </w:r>
      <w:r w:rsidRPr="00646054">
        <w:rPr>
          <w:rFonts w:cstheme="minorHAnsi"/>
          <w:lang w:eastAsia="ar-SA"/>
        </w:rPr>
        <w:t>przedmiot</w:t>
      </w:r>
      <w:r w:rsidR="00646054">
        <w:rPr>
          <w:rFonts w:cstheme="minorHAnsi"/>
          <w:lang w:eastAsia="ar-SA"/>
        </w:rPr>
        <w:t>u</w:t>
      </w:r>
      <w:r w:rsidRPr="00646054">
        <w:rPr>
          <w:rFonts w:cstheme="minorHAnsi"/>
          <w:lang w:eastAsia="ar-SA"/>
        </w:rPr>
        <w:t xml:space="preserve"> zamówienia, w odniesieniu do terminu określonego w § 3 ust. </w:t>
      </w:r>
      <w:r w:rsidR="00646054">
        <w:rPr>
          <w:rFonts w:cstheme="minorHAnsi"/>
          <w:lang w:eastAsia="ar-SA"/>
        </w:rPr>
        <w:t>1</w:t>
      </w:r>
      <w:r w:rsidRPr="00646054">
        <w:rPr>
          <w:rFonts w:cstheme="minorHAnsi"/>
          <w:lang w:eastAsia="ar-SA"/>
        </w:rPr>
        <w:t xml:space="preserve"> Umowy, </w:t>
      </w:r>
      <w:r w:rsidRPr="00646054">
        <w:rPr>
          <w:rFonts w:cstheme="minorHAnsi"/>
          <w:snapToGrid w:val="0"/>
          <w:lang w:eastAsia="ar-SA"/>
        </w:rPr>
        <w:t xml:space="preserve">a faktycznym dniem zakończenia </w:t>
      </w:r>
      <w:r w:rsidR="00646054">
        <w:rPr>
          <w:rFonts w:cstheme="minorHAnsi"/>
          <w:snapToGrid w:val="0"/>
          <w:lang w:eastAsia="ar-SA"/>
        </w:rPr>
        <w:t>dostawy z instalacją</w:t>
      </w:r>
      <w:r w:rsidRPr="00646054">
        <w:rPr>
          <w:rFonts w:cstheme="minorHAnsi"/>
          <w:snapToGrid w:val="0"/>
          <w:lang w:eastAsia="ar-SA"/>
        </w:rPr>
        <w:t>,</w:t>
      </w:r>
    </w:p>
    <w:p w14:paraId="05272BF2" w14:textId="187C99C6" w:rsidR="00B157E3" w:rsidRPr="003F0910" w:rsidRDefault="00B157E3" w:rsidP="00807703">
      <w:pPr>
        <w:pStyle w:val="Akapitzlist"/>
        <w:widowControl w:val="0"/>
        <w:numPr>
          <w:ilvl w:val="0"/>
          <w:numId w:val="46"/>
        </w:numPr>
        <w:tabs>
          <w:tab w:val="left" w:pos="851"/>
        </w:tabs>
        <w:suppressAutoHyphens/>
        <w:spacing w:after="0" w:line="240" w:lineRule="auto"/>
        <w:ind w:left="851" w:hanging="284"/>
        <w:jc w:val="both"/>
        <w:rPr>
          <w:rFonts w:cstheme="minorHAnsi"/>
        </w:rPr>
      </w:pPr>
      <w:r w:rsidRPr="003F0910">
        <w:rPr>
          <w:rFonts w:cstheme="minorHAnsi"/>
          <w:lang w:eastAsia="ar-SA"/>
        </w:rPr>
        <w:t xml:space="preserve">0,1 % wynagrodzenia </w:t>
      </w:r>
      <w:r w:rsidRPr="003F0910">
        <w:rPr>
          <w:rFonts w:cstheme="minorHAnsi"/>
          <w:bCs/>
          <w:lang w:eastAsia="ar-SA"/>
        </w:rPr>
        <w:t xml:space="preserve">umownego brutto </w:t>
      </w:r>
      <w:r w:rsidRPr="003F0910">
        <w:rPr>
          <w:rFonts w:cstheme="minorHAnsi"/>
          <w:lang w:eastAsia="ar-SA"/>
        </w:rPr>
        <w:t xml:space="preserve">określonego łącznie w § 8 ust. 2 </w:t>
      </w:r>
      <w:r w:rsidRPr="003F0910">
        <w:rPr>
          <w:rFonts w:cstheme="minorHAnsi"/>
          <w:color w:val="00000A"/>
          <w:lang w:eastAsia="ar-SA"/>
        </w:rPr>
        <w:t xml:space="preserve">niniejszej Umowy </w:t>
      </w:r>
      <w:r w:rsidR="00646054">
        <w:rPr>
          <w:rFonts w:cstheme="minorHAnsi"/>
          <w:color w:val="00000A"/>
          <w:lang w:eastAsia="ar-SA"/>
        </w:rPr>
        <w:t xml:space="preserve">za </w:t>
      </w:r>
      <w:r w:rsidRPr="003F0910">
        <w:rPr>
          <w:rFonts w:cstheme="minorHAnsi"/>
          <w:color w:val="00000A"/>
          <w:lang w:eastAsia="ar-SA"/>
        </w:rPr>
        <w:t>każdy rozpoczęty dzień o</w:t>
      </w:r>
      <w:r w:rsidRPr="003F0910">
        <w:rPr>
          <w:rFonts w:cstheme="minorHAnsi"/>
          <w:lang w:eastAsia="ar-SA"/>
        </w:rPr>
        <w:t xml:space="preserve">późniania w terminie wyznaczonym na usunięcie odpowiednio usterek lub wad, stwierdzonych po odbiorze, o których mowa w § </w:t>
      </w:r>
      <w:r w:rsidR="00BB238F">
        <w:rPr>
          <w:rFonts w:cstheme="minorHAnsi"/>
          <w:lang w:eastAsia="ar-SA"/>
        </w:rPr>
        <w:t>10</w:t>
      </w:r>
      <w:r w:rsidRPr="003F0910">
        <w:rPr>
          <w:rFonts w:cstheme="minorHAnsi"/>
          <w:lang w:eastAsia="ar-SA"/>
        </w:rPr>
        <w:t xml:space="preserve"> ust. 4, oraz w okresie rękojmi, liczony od dnia upływu terminu wyznaczonego przez Strony na usunięcie wad i usterek,</w:t>
      </w:r>
    </w:p>
    <w:p w14:paraId="4ACD90EB" w14:textId="053C4BF6" w:rsidR="00B157E3" w:rsidRPr="003F0910" w:rsidRDefault="00B157E3" w:rsidP="00807703">
      <w:pPr>
        <w:pStyle w:val="Akapitzlist"/>
        <w:widowControl w:val="0"/>
        <w:numPr>
          <w:ilvl w:val="0"/>
          <w:numId w:val="49"/>
        </w:numPr>
        <w:tabs>
          <w:tab w:val="left" w:pos="567"/>
        </w:tabs>
        <w:suppressAutoHyphens/>
        <w:spacing w:after="0" w:line="240" w:lineRule="auto"/>
        <w:ind w:left="567" w:hanging="283"/>
        <w:jc w:val="both"/>
        <w:rPr>
          <w:rFonts w:cstheme="minorHAnsi"/>
        </w:rPr>
      </w:pPr>
      <w:r w:rsidRPr="003F0910">
        <w:rPr>
          <w:rFonts w:cstheme="minorHAnsi"/>
        </w:rPr>
        <w:t xml:space="preserve">za </w:t>
      </w:r>
      <w:r w:rsidRPr="003F0910">
        <w:rPr>
          <w:rFonts w:cstheme="minorHAnsi"/>
          <w:lang w:eastAsia="ar-SA"/>
        </w:rPr>
        <w:t>odstąpienie</w:t>
      </w:r>
      <w:r w:rsidRPr="003F0910">
        <w:rPr>
          <w:rFonts w:cstheme="minorHAnsi"/>
        </w:rPr>
        <w:t xml:space="preserve"> od Umowy z przyczyn zależnych od Wykonawcy w wysokości 20% kwoty brutto określonej w </w:t>
      </w:r>
      <w:r w:rsidRPr="003F0910">
        <w:rPr>
          <w:rFonts w:cstheme="minorHAnsi"/>
          <w:lang w:eastAsia="ar-SA"/>
        </w:rPr>
        <w:t xml:space="preserve">§ 8 ust. 2 </w:t>
      </w:r>
      <w:r w:rsidRPr="003F0910">
        <w:rPr>
          <w:rFonts w:cstheme="minorHAnsi"/>
          <w:color w:val="00000A"/>
          <w:lang w:eastAsia="ar-SA"/>
        </w:rPr>
        <w:t>niniejszej Umowy</w:t>
      </w:r>
      <w:r w:rsidRPr="003F0910">
        <w:rPr>
          <w:rFonts w:cstheme="minorHAnsi"/>
          <w:lang w:eastAsia="ar-SA"/>
        </w:rPr>
        <w:t>. Zamawiający zachowuje w tym przypadku prawo do roszczeń z tytułu gwarancji i rękojmi do prac dotychczas wykonanych,</w:t>
      </w:r>
    </w:p>
    <w:p w14:paraId="4B3D7571" w14:textId="77777777" w:rsidR="00B157E3" w:rsidRPr="003F0910" w:rsidRDefault="00B157E3" w:rsidP="00807703">
      <w:pPr>
        <w:pStyle w:val="Akapitzlist"/>
        <w:widowControl w:val="0"/>
        <w:numPr>
          <w:ilvl w:val="0"/>
          <w:numId w:val="49"/>
        </w:numPr>
        <w:tabs>
          <w:tab w:val="left" w:pos="567"/>
        </w:tabs>
        <w:suppressAutoHyphens/>
        <w:spacing w:after="0" w:line="240" w:lineRule="auto"/>
        <w:ind w:left="567" w:hanging="283"/>
        <w:jc w:val="both"/>
        <w:rPr>
          <w:rFonts w:cstheme="minorHAnsi"/>
        </w:rPr>
      </w:pPr>
      <w:r w:rsidRPr="003F0910">
        <w:rPr>
          <w:rFonts w:eastAsia="Times New Roman"/>
          <w:snapToGrid w:val="0"/>
          <w:lang w:eastAsia="pl-PL"/>
        </w:rPr>
        <w:t xml:space="preserve">za brak zapłaty wynagrodzenia należnego Podwykonawcom – </w:t>
      </w:r>
      <w:r w:rsidRPr="003F0910">
        <w:rPr>
          <w:rFonts w:eastAsia="Times New Roman"/>
          <w:bCs/>
          <w:snapToGrid w:val="0"/>
          <w:lang w:eastAsia="pl-PL"/>
        </w:rPr>
        <w:t>1 000,00</w:t>
      </w:r>
      <w:r w:rsidRPr="003F0910">
        <w:rPr>
          <w:rFonts w:eastAsia="Times New Roman"/>
          <w:snapToGrid w:val="0"/>
          <w:lang w:eastAsia="pl-PL"/>
        </w:rPr>
        <w:t xml:space="preserve"> złotych, za każde dokonanie przez Zamawiającego bezpośredniej płatności na rzecz Podwykonawców,</w:t>
      </w:r>
    </w:p>
    <w:p w14:paraId="0FCF4360" w14:textId="77777777" w:rsidR="00B157E3" w:rsidRPr="003F0910" w:rsidRDefault="00B157E3" w:rsidP="00807703">
      <w:pPr>
        <w:pStyle w:val="Akapitzlist"/>
        <w:widowControl w:val="0"/>
        <w:numPr>
          <w:ilvl w:val="0"/>
          <w:numId w:val="49"/>
        </w:numPr>
        <w:tabs>
          <w:tab w:val="left" w:pos="567"/>
        </w:tabs>
        <w:suppressAutoHyphens/>
        <w:spacing w:after="0" w:line="240" w:lineRule="auto"/>
        <w:ind w:left="567" w:hanging="283"/>
        <w:jc w:val="both"/>
        <w:rPr>
          <w:rFonts w:cstheme="minorHAnsi"/>
        </w:rPr>
      </w:pPr>
      <w:r w:rsidRPr="003F0910">
        <w:rPr>
          <w:rFonts w:cstheme="minorHAnsi"/>
        </w:rPr>
        <w:t>za nieterminową zapłatę wynagrodzenia należnego Podwykonawcom – 500,00 złotych, za każdy dzień zwłoki od dnia upływu terminu zapłaty do dnia zapłaty,</w:t>
      </w:r>
    </w:p>
    <w:p w14:paraId="1D586CC1" w14:textId="77777777" w:rsidR="00B157E3" w:rsidRPr="003F0910" w:rsidRDefault="00B157E3" w:rsidP="00807703">
      <w:pPr>
        <w:pStyle w:val="Akapitzlist"/>
        <w:widowControl w:val="0"/>
        <w:numPr>
          <w:ilvl w:val="0"/>
          <w:numId w:val="49"/>
        </w:numPr>
        <w:tabs>
          <w:tab w:val="left" w:pos="567"/>
        </w:tabs>
        <w:suppressAutoHyphens/>
        <w:spacing w:after="0" w:line="240" w:lineRule="auto"/>
        <w:ind w:left="567" w:hanging="283"/>
        <w:jc w:val="both"/>
        <w:rPr>
          <w:rFonts w:cstheme="minorHAnsi"/>
        </w:rPr>
      </w:pPr>
      <w:r w:rsidRPr="003F0910">
        <w:rPr>
          <w:rFonts w:ascii="Calibri" w:eastAsia="Times New Roman" w:hAnsi="Calibri" w:cs="Calibri"/>
          <w:snapToGrid w:val="0"/>
          <w:lang w:eastAsia="pl-PL"/>
        </w:rPr>
        <w:t xml:space="preserve">za dopuszczenie do wykonywania prac objętych przedmiotem Umowy innego podmiotu niż Wykonawca lub zaakceptowany Podwykonawca skierowany do ich wykonania zgodnie z zasadami określonymi Umową – w wysokości </w:t>
      </w:r>
      <w:r w:rsidRPr="003F0910">
        <w:rPr>
          <w:rFonts w:ascii="Calibri" w:eastAsia="Times New Roman" w:hAnsi="Calibri" w:cs="Calibri"/>
          <w:bCs/>
          <w:snapToGrid w:val="0"/>
          <w:lang w:eastAsia="pl-PL"/>
        </w:rPr>
        <w:t>1 000,00</w:t>
      </w:r>
      <w:r w:rsidRPr="003F0910">
        <w:rPr>
          <w:rFonts w:ascii="Calibri" w:eastAsia="Times New Roman" w:hAnsi="Calibri" w:cs="Calibri"/>
          <w:b/>
          <w:snapToGrid w:val="0"/>
          <w:lang w:eastAsia="pl-PL"/>
        </w:rPr>
        <w:t xml:space="preserve"> </w:t>
      </w:r>
      <w:r w:rsidRPr="003F0910">
        <w:rPr>
          <w:rFonts w:ascii="Calibri" w:eastAsia="Times New Roman" w:hAnsi="Calibri" w:cs="Calibri"/>
          <w:snapToGrid w:val="0"/>
          <w:lang w:eastAsia="pl-PL"/>
        </w:rPr>
        <w:t>złotych, za każdy stwierdzony taki przypadek.</w:t>
      </w:r>
    </w:p>
    <w:p w14:paraId="6450E866" w14:textId="255D9DAC" w:rsidR="00B157E3" w:rsidRPr="003F0910" w:rsidRDefault="00B157E3" w:rsidP="00807703">
      <w:pPr>
        <w:pStyle w:val="Akapitzlist1"/>
        <w:numPr>
          <w:ilvl w:val="0"/>
          <w:numId w:val="48"/>
        </w:numPr>
        <w:tabs>
          <w:tab w:val="left" w:pos="623"/>
        </w:tabs>
        <w:autoSpaceDN/>
        <w:spacing w:line="240" w:lineRule="auto"/>
        <w:textAlignment w:val="auto"/>
        <w:rPr>
          <w:rFonts w:asciiTheme="minorHAnsi" w:hAnsiTheme="minorHAnsi" w:cstheme="minorHAnsi"/>
        </w:rPr>
      </w:pPr>
      <w:r w:rsidRPr="003F0910">
        <w:rPr>
          <w:rFonts w:asciiTheme="minorHAnsi" w:hAnsiTheme="minorHAnsi" w:cstheme="minorHAnsi"/>
        </w:rPr>
        <w:t>Zamawiający zapłaci Wykonawcy karę umowną z tytułu odstąpienia od Umowy z przyczyn niezależnych  od Wykonawcy w wysokości 10% wynagrodzenia brutto określonej w § 8 ust. 2</w:t>
      </w:r>
      <w:r w:rsidRPr="003F0910">
        <w:rPr>
          <w:rFonts w:cstheme="minorHAnsi"/>
          <w:lang w:eastAsia="ar-SA"/>
        </w:rPr>
        <w:t xml:space="preserve"> </w:t>
      </w:r>
      <w:r w:rsidRPr="003F0910">
        <w:rPr>
          <w:rFonts w:cstheme="minorHAnsi"/>
          <w:color w:val="00000A"/>
          <w:lang w:eastAsia="ar-SA"/>
        </w:rPr>
        <w:t>niniejszej Umowy</w:t>
      </w:r>
      <w:r w:rsidR="00646054">
        <w:rPr>
          <w:rFonts w:cstheme="minorHAnsi"/>
          <w:color w:val="00000A"/>
          <w:lang w:eastAsia="ar-SA"/>
        </w:rPr>
        <w:t xml:space="preserve">. </w:t>
      </w:r>
      <w:r w:rsidRPr="003F0910">
        <w:rPr>
          <w:rFonts w:eastAsia="Times New Roman"/>
          <w:snapToGrid w:val="0"/>
          <w:lang w:eastAsia="pl-PL"/>
        </w:rPr>
        <w:t xml:space="preserve">Kara nie przysługuje, jeżeli odstąpienie od Umowy nastąpi z przyczyn, o których </w:t>
      </w:r>
      <w:r w:rsidRPr="00BB238F">
        <w:rPr>
          <w:rFonts w:eastAsia="Times New Roman"/>
          <w:snapToGrid w:val="0"/>
          <w:lang w:eastAsia="pl-PL"/>
        </w:rPr>
        <w:t>mowa w § 1</w:t>
      </w:r>
      <w:r w:rsidR="00BB238F" w:rsidRPr="00BB238F">
        <w:rPr>
          <w:rFonts w:eastAsia="Times New Roman"/>
          <w:snapToGrid w:val="0"/>
          <w:lang w:eastAsia="pl-PL"/>
        </w:rPr>
        <w:t>3</w:t>
      </w:r>
      <w:r w:rsidRPr="00BB238F">
        <w:rPr>
          <w:rFonts w:eastAsia="Times New Roman"/>
          <w:snapToGrid w:val="0"/>
          <w:lang w:eastAsia="pl-PL"/>
        </w:rPr>
        <w:t xml:space="preserve"> ust. 1 pkt 1 niniejszej</w:t>
      </w:r>
      <w:r w:rsidRPr="003F0910">
        <w:rPr>
          <w:rFonts w:eastAsia="Times New Roman"/>
          <w:snapToGrid w:val="0"/>
          <w:lang w:eastAsia="pl-PL"/>
        </w:rPr>
        <w:t xml:space="preserve"> Umowy.</w:t>
      </w:r>
    </w:p>
    <w:p w14:paraId="0EF08B6A" w14:textId="77777777" w:rsidR="00B157E3" w:rsidRPr="003F0910" w:rsidRDefault="00B157E3" w:rsidP="00807703">
      <w:pPr>
        <w:pStyle w:val="Akapitzlist"/>
        <w:numPr>
          <w:ilvl w:val="0"/>
          <w:numId w:val="48"/>
        </w:numPr>
        <w:spacing w:after="0" w:line="240" w:lineRule="auto"/>
        <w:jc w:val="both"/>
        <w:rPr>
          <w:rFonts w:cstheme="minorHAnsi"/>
        </w:rPr>
      </w:pPr>
      <w:r w:rsidRPr="003F0910">
        <w:rPr>
          <w:rFonts w:eastAsia="Times New Roman" w:cstheme="minorHAnsi"/>
          <w:lang w:eastAsia="pl-PL"/>
        </w:rPr>
        <w:t>Wykonawca</w:t>
      </w:r>
      <w:r w:rsidRPr="003F0910">
        <w:rPr>
          <w:rFonts w:cstheme="minorHAnsi"/>
        </w:rPr>
        <w:t xml:space="preserve"> upoważnia Zamawiającego do potrącenia kar umownych z należnego Wykonawcy wynagrodzenia. Zamawiający potrąci należne kary umowne z wynagrodzenia Wykonawcy, po pisemnym powiadomieniu, z faktury. Wykonawca wyraża na to zgodę.</w:t>
      </w:r>
    </w:p>
    <w:p w14:paraId="3D212CBC" w14:textId="77777777" w:rsidR="00B157E3" w:rsidRPr="003F0910" w:rsidRDefault="00B157E3" w:rsidP="00807703">
      <w:pPr>
        <w:pStyle w:val="Akapitzlist"/>
        <w:numPr>
          <w:ilvl w:val="0"/>
          <w:numId w:val="48"/>
        </w:numPr>
        <w:spacing w:after="0" w:line="240" w:lineRule="auto"/>
        <w:jc w:val="both"/>
        <w:rPr>
          <w:rFonts w:cstheme="minorHAnsi"/>
        </w:rPr>
      </w:pPr>
      <w:r w:rsidRPr="003F0910">
        <w:rPr>
          <w:rFonts w:cstheme="minorHAnsi"/>
        </w:rPr>
        <w:t xml:space="preserve">W </w:t>
      </w:r>
      <w:r w:rsidRPr="003F0910">
        <w:rPr>
          <w:rFonts w:eastAsia="Times New Roman" w:cstheme="minorHAnsi"/>
          <w:lang w:eastAsia="pl-PL"/>
        </w:rPr>
        <w:t>przypadku</w:t>
      </w:r>
      <w:r w:rsidRPr="003F0910">
        <w:rPr>
          <w:rFonts w:cstheme="minorHAnsi"/>
        </w:rPr>
        <w:t xml:space="preserve"> braku możliwości dokonania potrącenia w sposób, o którym mowa w ust. 4 kary umowne lub inne należności Zamawiającego wynikające z Umowy będą płacone w ciągu 7 dni od daty otrzymania przez Wykonawcę wezwania do zapłaty.</w:t>
      </w:r>
    </w:p>
    <w:p w14:paraId="3CBE1039" w14:textId="77777777" w:rsidR="00B157E3" w:rsidRPr="003F0910" w:rsidRDefault="00B157E3" w:rsidP="00807703">
      <w:pPr>
        <w:pStyle w:val="Akapitzlist"/>
        <w:numPr>
          <w:ilvl w:val="0"/>
          <w:numId w:val="48"/>
        </w:numPr>
        <w:spacing w:after="0" w:line="240" w:lineRule="auto"/>
        <w:jc w:val="both"/>
        <w:rPr>
          <w:rFonts w:cstheme="minorHAnsi"/>
        </w:rPr>
      </w:pPr>
      <w:r w:rsidRPr="003F0910">
        <w:rPr>
          <w:rFonts w:eastAsia="Times New Roman" w:cstheme="minorHAnsi"/>
          <w:lang w:eastAsia="pl-PL"/>
        </w:rPr>
        <w:t>Strony</w:t>
      </w:r>
      <w:r w:rsidRPr="003F0910">
        <w:rPr>
          <w:rFonts w:cstheme="minorHAnsi"/>
        </w:rPr>
        <w:t xml:space="preserve"> zastrzegają sobie prawo dochodzenia odszkodowania uzupełniającego do wysokości rzeczywiście poniesionej szkody na zasadach ogólnych Kodeksu Cywilnego. </w:t>
      </w:r>
    </w:p>
    <w:p w14:paraId="62813212" w14:textId="77777777" w:rsidR="00B157E3" w:rsidRPr="003F0910" w:rsidRDefault="00B157E3" w:rsidP="00807703">
      <w:pPr>
        <w:pStyle w:val="Akapitzlist"/>
        <w:numPr>
          <w:ilvl w:val="0"/>
          <w:numId w:val="48"/>
        </w:numPr>
        <w:spacing w:after="0" w:line="240" w:lineRule="auto"/>
        <w:jc w:val="both"/>
        <w:rPr>
          <w:rFonts w:cstheme="minorHAnsi"/>
        </w:rPr>
      </w:pPr>
      <w:r w:rsidRPr="003F0910">
        <w:rPr>
          <w:rFonts w:cstheme="minorHAnsi"/>
        </w:rPr>
        <w:t xml:space="preserve">Za </w:t>
      </w:r>
      <w:r w:rsidRPr="003F0910">
        <w:rPr>
          <w:rFonts w:eastAsia="Times New Roman" w:cstheme="minorHAnsi"/>
          <w:lang w:eastAsia="pl-PL"/>
        </w:rPr>
        <w:t>zwłokę</w:t>
      </w:r>
      <w:r w:rsidRPr="003F0910">
        <w:rPr>
          <w:rFonts w:cstheme="minorHAnsi"/>
        </w:rPr>
        <w:t xml:space="preserve"> w zapłacie faktury Wykonawcy  przysługiwać będą odsetki ustawowe.</w:t>
      </w:r>
    </w:p>
    <w:p w14:paraId="116AD4CD" w14:textId="77777777" w:rsidR="00B157E3" w:rsidRPr="003F0910" w:rsidRDefault="00B157E3" w:rsidP="00807703">
      <w:pPr>
        <w:pStyle w:val="Akapitzlist"/>
        <w:numPr>
          <w:ilvl w:val="0"/>
          <w:numId w:val="48"/>
        </w:numPr>
        <w:spacing w:after="0" w:line="240" w:lineRule="auto"/>
        <w:jc w:val="both"/>
        <w:rPr>
          <w:rFonts w:cstheme="minorHAnsi"/>
        </w:rPr>
      </w:pPr>
      <w:r w:rsidRPr="003F0910">
        <w:rPr>
          <w:rFonts w:eastAsia="Times New Roman" w:cstheme="minorHAnsi"/>
          <w:lang w:eastAsia="pl-PL"/>
        </w:rPr>
        <w:t>Każdej</w:t>
      </w:r>
      <w:r w:rsidRPr="003F0910">
        <w:rPr>
          <w:rFonts w:cstheme="minorHAnsi"/>
        </w:rPr>
        <w:t xml:space="preserve"> ze Stron przysługuje prawo do odszkodowania na zasadach ogólnych według Kodeksu cywilnego w części przekraczającej zastrzeżone kary umowne oraz z tytułów nieobjętych zastrzeżonymi karami umownymi.</w:t>
      </w:r>
    </w:p>
    <w:p w14:paraId="4A728467" w14:textId="77777777" w:rsidR="00B157E3" w:rsidRPr="003F0910" w:rsidRDefault="00B157E3" w:rsidP="00807703">
      <w:pPr>
        <w:pStyle w:val="Akapitzlist"/>
        <w:numPr>
          <w:ilvl w:val="0"/>
          <w:numId w:val="48"/>
        </w:numPr>
        <w:spacing w:after="0" w:line="240" w:lineRule="auto"/>
        <w:jc w:val="both"/>
        <w:rPr>
          <w:rFonts w:cstheme="minorHAnsi"/>
        </w:rPr>
      </w:pPr>
      <w:r w:rsidRPr="003F0910">
        <w:rPr>
          <w:rFonts w:eastAsia="Times New Roman" w:cstheme="minorHAnsi"/>
          <w:lang w:eastAsia="pl-PL"/>
        </w:rPr>
        <w:t>Strony</w:t>
      </w:r>
      <w:r w:rsidRPr="003F0910">
        <w:rPr>
          <w:rFonts w:cstheme="minorHAnsi"/>
          <w:color w:val="00000A"/>
          <w:lang w:eastAsia="ar-SA"/>
        </w:rPr>
        <w:t xml:space="preserve"> zastrzegają sobie prawo do odszkodowania uzupełniającego przekraczającego wysokość kar umownych do wysokości rzeczywiście poniesionej szkody.</w:t>
      </w:r>
    </w:p>
    <w:p w14:paraId="264E4BA5" w14:textId="77777777" w:rsidR="00B157E3" w:rsidRPr="003F0910" w:rsidRDefault="00B157E3" w:rsidP="00B157E3">
      <w:pPr>
        <w:tabs>
          <w:tab w:val="left" w:pos="348"/>
        </w:tabs>
        <w:suppressAutoHyphens/>
        <w:spacing w:after="0" w:line="240" w:lineRule="auto"/>
        <w:jc w:val="center"/>
        <w:rPr>
          <w:rFonts w:eastAsia="Times New Roman" w:cs="Times New Roman"/>
          <w:b/>
          <w:bCs/>
          <w:lang w:eastAsia="pl-PL"/>
        </w:rPr>
      </w:pPr>
    </w:p>
    <w:p w14:paraId="4DFB32EA" w14:textId="74A4A3E4" w:rsidR="00B157E3" w:rsidRPr="00B157E3" w:rsidRDefault="00B157E3" w:rsidP="00B157E3">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B157E3">
        <w:rPr>
          <w:rFonts w:eastAsia="Times New Roman" w:cs="Times New Roman"/>
          <w:b/>
          <w:lang w:eastAsia="pl-PL"/>
        </w:rPr>
        <w:t>§ 1</w:t>
      </w:r>
      <w:r w:rsidR="00646054">
        <w:rPr>
          <w:rFonts w:eastAsia="Times New Roman" w:cs="Times New Roman"/>
          <w:b/>
          <w:lang w:eastAsia="pl-PL"/>
        </w:rPr>
        <w:t>2</w:t>
      </w:r>
      <w:r w:rsidRPr="00B157E3">
        <w:rPr>
          <w:rFonts w:eastAsia="Times New Roman" w:cs="Times New Roman"/>
          <w:b/>
          <w:lang w:eastAsia="pl-PL"/>
        </w:rPr>
        <w:t>.</w:t>
      </w:r>
    </w:p>
    <w:p w14:paraId="08CEE536" w14:textId="4DD67706" w:rsidR="007E4601" w:rsidRPr="003F0910" w:rsidRDefault="00C9312E" w:rsidP="007E4601">
      <w:pPr>
        <w:tabs>
          <w:tab w:val="left" w:pos="283"/>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Gwarancja i rękojmia</w:t>
      </w:r>
    </w:p>
    <w:p w14:paraId="6C3C33E4" w14:textId="77777777" w:rsidR="0032368D" w:rsidRPr="003F0910" w:rsidRDefault="0032368D" w:rsidP="007E4601">
      <w:pPr>
        <w:tabs>
          <w:tab w:val="left" w:pos="283"/>
        </w:tabs>
        <w:suppressAutoHyphens/>
        <w:spacing w:after="0" w:line="240" w:lineRule="auto"/>
        <w:jc w:val="center"/>
        <w:rPr>
          <w:rFonts w:eastAsia="Times New Roman" w:cs="Times New Roman"/>
          <w:b/>
          <w:lang w:eastAsia="pl-PL"/>
        </w:rPr>
      </w:pPr>
    </w:p>
    <w:p w14:paraId="025CEC39" w14:textId="4B4453CF" w:rsidR="00646054" w:rsidRPr="001D6021" w:rsidRDefault="00646054" w:rsidP="00807703">
      <w:pPr>
        <w:pStyle w:val="Listapunktowana2"/>
        <w:numPr>
          <w:ilvl w:val="0"/>
          <w:numId w:val="55"/>
        </w:numPr>
        <w:tabs>
          <w:tab w:val="left" w:pos="284"/>
        </w:tabs>
        <w:jc w:val="both"/>
        <w:rPr>
          <w:rFonts w:asciiTheme="minorHAnsi" w:hAnsiTheme="minorHAnsi" w:cs="Tahoma"/>
          <w:sz w:val="22"/>
          <w:szCs w:val="22"/>
        </w:rPr>
      </w:pPr>
      <w:r w:rsidRPr="00515B8F">
        <w:rPr>
          <w:rFonts w:asciiTheme="minorHAnsi" w:hAnsiTheme="minorHAnsi" w:cs="Tahoma"/>
          <w:sz w:val="22"/>
          <w:szCs w:val="22"/>
        </w:rPr>
        <w:t xml:space="preserve">Wykonawca na podstawie niniejszego dokumentu umowy udziela </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Pr>
          <w:rFonts w:asciiTheme="minorHAnsi" w:hAnsiTheme="minorHAnsi" w:cs="Tahoma"/>
          <w:sz w:val="22"/>
          <w:szCs w:val="22"/>
        </w:rPr>
        <w:t>gwarancji na wykonany przedmiot U</w:t>
      </w:r>
      <w:r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Pr>
          <w:rFonts w:asciiTheme="minorHAnsi" w:hAnsiTheme="minorHAnsi" w:cs="Tahoma"/>
          <w:sz w:val="22"/>
          <w:szCs w:val="22"/>
        </w:rPr>
        <w:t>U</w:t>
      </w:r>
      <w:r w:rsidRPr="00515B8F">
        <w:rPr>
          <w:rFonts w:asciiTheme="minorHAnsi" w:hAnsiTheme="minorHAnsi" w:cs="Tahoma"/>
          <w:sz w:val="22"/>
          <w:szCs w:val="22"/>
        </w:rPr>
        <w:t xml:space="preserve">mowy i ujawnionych </w:t>
      </w:r>
      <w:r>
        <w:rPr>
          <w:rFonts w:asciiTheme="minorHAnsi" w:hAnsiTheme="minorHAnsi" w:cs="Tahoma"/>
          <w:sz w:val="22"/>
          <w:szCs w:val="22"/>
        </w:rPr>
        <w:t>w</w:t>
      </w:r>
      <w:r w:rsidR="00BB238F">
        <w:rPr>
          <w:rFonts w:asciiTheme="minorHAnsi" w:hAnsiTheme="minorHAnsi" w:cs="Tahoma"/>
          <w:sz w:val="22"/>
          <w:szCs w:val="22"/>
        </w:rPr>
        <w:t> </w:t>
      </w:r>
      <w:r w:rsidRPr="00515B8F">
        <w:rPr>
          <w:rFonts w:asciiTheme="minorHAnsi" w:hAnsiTheme="minorHAnsi" w:cs="Tahoma"/>
          <w:sz w:val="22"/>
          <w:szCs w:val="22"/>
        </w:rPr>
        <w:t xml:space="preserve">okresie gwarancji. Okres gwarancyjny rozpoczyna bieg </w:t>
      </w:r>
      <w:r w:rsidRPr="001D6021">
        <w:rPr>
          <w:rFonts w:asciiTheme="minorHAnsi" w:hAnsiTheme="minorHAnsi" w:cs="Tahoma"/>
          <w:sz w:val="22"/>
          <w:szCs w:val="22"/>
        </w:rPr>
        <w:t>od daty odbioru końcowego.</w:t>
      </w:r>
    </w:p>
    <w:p w14:paraId="41DEE6DA" w14:textId="44340981" w:rsidR="00646054" w:rsidRPr="001D6021" w:rsidRDefault="00646054" w:rsidP="00807703">
      <w:pPr>
        <w:pStyle w:val="Listapunktowana2"/>
        <w:numPr>
          <w:ilvl w:val="0"/>
          <w:numId w:val="55"/>
        </w:numPr>
        <w:tabs>
          <w:tab w:val="left" w:pos="284"/>
        </w:tabs>
        <w:jc w:val="both"/>
        <w:rPr>
          <w:rFonts w:asciiTheme="minorHAnsi" w:hAnsiTheme="minorHAnsi" w:cs="Tahoma"/>
          <w:sz w:val="22"/>
          <w:szCs w:val="22"/>
        </w:rPr>
      </w:pPr>
      <w:r w:rsidRPr="001D6021">
        <w:rPr>
          <w:rFonts w:asciiTheme="minorHAnsi" w:hAnsiTheme="minorHAnsi" w:cs="Tahoma"/>
          <w:sz w:val="22"/>
          <w:szCs w:val="22"/>
        </w:rPr>
        <w:t xml:space="preserve"> Żadne postanowienia Umowy nie ograniczają ani nie wykluczają w żaden sposób odpowiedzialności Wykonawcy wobec Zamawiającego z tytułu rękojmi, za wady fizyczne lub prawne, wynikające</w:t>
      </w:r>
      <w:r w:rsidR="00BB238F">
        <w:rPr>
          <w:rFonts w:asciiTheme="minorHAnsi" w:hAnsiTheme="minorHAnsi" w:cs="Tahoma"/>
          <w:sz w:val="22"/>
          <w:szCs w:val="22"/>
        </w:rPr>
        <w:t xml:space="preserve"> </w:t>
      </w:r>
      <w:r w:rsidRPr="001D6021">
        <w:rPr>
          <w:rFonts w:asciiTheme="minorHAnsi" w:hAnsiTheme="minorHAnsi" w:cs="Tahoma"/>
          <w:sz w:val="22"/>
          <w:szCs w:val="22"/>
        </w:rPr>
        <w:t>z</w:t>
      </w:r>
      <w:r w:rsidR="00BB238F">
        <w:rPr>
          <w:rFonts w:asciiTheme="minorHAnsi" w:hAnsiTheme="minorHAnsi" w:cs="Tahoma"/>
          <w:sz w:val="22"/>
          <w:szCs w:val="22"/>
        </w:rPr>
        <w:t> </w:t>
      </w:r>
      <w:r w:rsidRPr="001D6021">
        <w:rPr>
          <w:rFonts w:asciiTheme="minorHAnsi" w:hAnsiTheme="minorHAnsi" w:cs="Tahoma"/>
          <w:sz w:val="22"/>
          <w:szCs w:val="22"/>
        </w:rPr>
        <w:t>postanowień kodeksu cywilnego.</w:t>
      </w:r>
    </w:p>
    <w:p w14:paraId="1F4B101E" w14:textId="2A67A58F" w:rsidR="00646054" w:rsidRPr="008A3702" w:rsidRDefault="00646054" w:rsidP="00807703">
      <w:pPr>
        <w:pStyle w:val="Listapunktowana2"/>
        <w:numPr>
          <w:ilvl w:val="0"/>
          <w:numId w:val="55"/>
        </w:numPr>
        <w:tabs>
          <w:tab w:val="left" w:pos="284"/>
        </w:tabs>
        <w:jc w:val="both"/>
        <w:rPr>
          <w:rFonts w:asciiTheme="minorHAnsi" w:hAnsiTheme="minorHAnsi" w:cs="Tahoma"/>
          <w:sz w:val="22"/>
          <w:szCs w:val="22"/>
        </w:rPr>
      </w:pPr>
      <w:r w:rsidRPr="001D6021">
        <w:rPr>
          <w:rFonts w:asciiTheme="minorHAnsi" w:hAnsiTheme="minorHAnsi" w:cs="Tahoma"/>
          <w:sz w:val="22"/>
          <w:szCs w:val="22"/>
        </w:rPr>
        <w:t xml:space="preserve"> Uprawnienia Zamawiającego z tytułu rękojmi za wady wygasają</w:t>
      </w:r>
      <w:r w:rsidRPr="00515B8F">
        <w:rPr>
          <w:rFonts w:asciiTheme="minorHAnsi" w:hAnsiTheme="minorHAnsi" w:cs="Tahoma"/>
          <w:sz w:val="22"/>
          <w:szCs w:val="22"/>
        </w:rPr>
        <w:t xml:space="preserve"> po upływie </w:t>
      </w:r>
      <w:r w:rsidR="00A82707">
        <w:rPr>
          <w:rFonts w:asciiTheme="minorHAnsi" w:hAnsiTheme="minorHAnsi" w:cs="Tahoma"/>
          <w:b/>
          <w:bCs/>
          <w:sz w:val="22"/>
          <w:szCs w:val="22"/>
        </w:rPr>
        <w:t>48</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odbioru końcowego.</w:t>
      </w:r>
    </w:p>
    <w:p w14:paraId="1DB60DFE" w14:textId="3C3D10A8" w:rsidR="00646054" w:rsidRPr="00515B8F" w:rsidRDefault="00646054" w:rsidP="00807703">
      <w:pPr>
        <w:pStyle w:val="Listapunktowana2"/>
        <w:numPr>
          <w:ilvl w:val="0"/>
          <w:numId w:val="55"/>
        </w:numPr>
        <w:tabs>
          <w:tab w:val="left" w:pos="284"/>
        </w:tabs>
        <w:jc w:val="both"/>
        <w:rPr>
          <w:rFonts w:asciiTheme="minorHAnsi" w:hAnsiTheme="minorHAnsi" w:cs="Tahoma"/>
          <w:sz w:val="22"/>
          <w:szCs w:val="22"/>
        </w:rPr>
      </w:pPr>
      <w:r>
        <w:rPr>
          <w:rFonts w:asciiTheme="minorHAnsi" w:hAnsiTheme="minorHAnsi" w:cs="Tahoma"/>
          <w:sz w:val="22"/>
          <w:szCs w:val="22"/>
        </w:rPr>
        <w:lastRenderedPageBreak/>
        <w:t xml:space="preserve"> </w:t>
      </w:r>
      <w:r w:rsidRPr="00515B8F">
        <w:rPr>
          <w:rFonts w:asciiTheme="minorHAnsi" w:hAnsiTheme="minorHAnsi" w:cs="Tahoma"/>
          <w:sz w:val="22"/>
          <w:szCs w:val="22"/>
        </w:rPr>
        <w:t xml:space="preserve">W przypadku stwierdzenia przez Zamawiającego usterek w </w:t>
      </w:r>
      <w:r w:rsidR="00BB238F">
        <w:rPr>
          <w:rFonts w:asciiTheme="minorHAnsi" w:hAnsiTheme="minorHAnsi" w:cs="Tahoma"/>
          <w:sz w:val="22"/>
          <w:szCs w:val="22"/>
        </w:rPr>
        <w:t>odebranym przedmiocie zamówienia</w:t>
      </w:r>
      <w:r w:rsidRPr="00515B8F">
        <w:rPr>
          <w:rFonts w:asciiTheme="minorHAnsi" w:hAnsiTheme="minorHAnsi" w:cs="Tahoma"/>
          <w:sz w:val="22"/>
          <w:szCs w:val="22"/>
        </w:rPr>
        <w:t xml:space="preserve"> Zamawiający wezwie Wykonawcę do niezwłocznego usunięcia tych usterek. Wykonawca usuni</w:t>
      </w:r>
      <w:r>
        <w:rPr>
          <w:rFonts w:asciiTheme="minorHAnsi" w:hAnsiTheme="minorHAnsi" w:cs="Tahoma"/>
          <w:sz w:val="22"/>
          <w:szCs w:val="22"/>
        </w:rPr>
        <w:t>e</w:t>
      </w:r>
      <w:r w:rsidRPr="00515B8F">
        <w:rPr>
          <w:rFonts w:asciiTheme="minorHAnsi" w:hAnsiTheme="minorHAnsi" w:cs="Tahoma"/>
          <w:sz w:val="22"/>
          <w:szCs w:val="22"/>
        </w:rPr>
        <w:t xml:space="preserve"> usterk</w:t>
      </w:r>
      <w:r>
        <w:rPr>
          <w:rFonts w:asciiTheme="minorHAnsi" w:hAnsiTheme="minorHAnsi" w:cs="Tahoma"/>
          <w:sz w:val="22"/>
          <w:szCs w:val="22"/>
        </w:rPr>
        <w:t xml:space="preserve">i </w:t>
      </w:r>
      <w:r w:rsidRPr="00515B8F">
        <w:rPr>
          <w:rFonts w:asciiTheme="minorHAnsi" w:hAnsiTheme="minorHAnsi" w:cs="Tahoma"/>
          <w:sz w:val="22"/>
          <w:szCs w:val="22"/>
        </w:rPr>
        <w:t xml:space="preserve">na swój koszt, ryzyko </w:t>
      </w:r>
      <w:r w:rsidR="00BB238F">
        <w:rPr>
          <w:rFonts w:asciiTheme="minorHAnsi" w:hAnsiTheme="minorHAnsi" w:cs="Tahoma"/>
          <w:sz w:val="22"/>
          <w:szCs w:val="22"/>
        </w:rPr>
        <w:t xml:space="preserve"> </w:t>
      </w:r>
      <w:r w:rsidRPr="00515B8F">
        <w:rPr>
          <w:rFonts w:asciiTheme="minorHAnsi" w:hAnsiTheme="minorHAnsi" w:cs="Tahoma"/>
          <w:sz w:val="22"/>
          <w:szCs w:val="22"/>
        </w:rPr>
        <w:t>i niebezpieczeństwo</w:t>
      </w:r>
      <w:r>
        <w:rPr>
          <w:rFonts w:asciiTheme="minorHAnsi" w:hAnsiTheme="minorHAnsi" w:cs="Tahoma"/>
          <w:sz w:val="22"/>
          <w:szCs w:val="22"/>
        </w:rPr>
        <w:t xml:space="preserve"> w terminie wskazanym przez Zamawiającego.</w:t>
      </w:r>
    </w:p>
    <w:p w14:paraId="6C437A80" w14:textId="77777777" w:rsidR="00646054" w:rsidRPr="00515B8F" w:rsidRDefault="00646054" w:rsidP="00807703">
      <w:pPr>
        <w:pStyle w:val="Listapunktowana2"/>
        <w:numPr>
          <w:ilvl w:val="0"/>
          <w:numId w:val="55"/>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Pr>
          <w:rFonts w:asciiTheme="minorHAnsi" w:hAnsiTheme="minorHAnsi" w:cs="Tahoma"/>
          <w:sz w:val="22"/>
          <w:szCs w:val="22"/>
        </w:rPr>
        <w:t>Zamawiającego.</w:t>
      </w:r>
      <w:r w:rsidRPr="00515B8F">
        <w:rPr>
          <w:rFonts w:asciiTheme="minorHAnsi" w:hAnsiTheme="minorHAnsi" w:cs="Tahoma"/>
          <w:sz w:val="22"/>
          <w:szCs w:val="22"/>
        </w:rPr>
        <w:t xml:space="preserve"> </w:t>
      </w:r>
    </w:p>
    <w:p w14:paraId="73BF674C" w14:textId="54B91961" w:rsidR="00646054" w:rsidRPr="00515B8F" w:rsidRDefault="00646054" w:rsidP="00807703">
      <w:pPr>
        <w:pStyle w:val="Listapunktowana2"/>
        <w:numPr>
          <w:ilvl w:val="0"/>
          <w:numId w:val="55"/>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i</w:t>
      </w:r>
      <w:r w:rsidR="00BB238F">
        <w:rPr>
          <w:rFonts w:asciiTheme="minorHAnsi" w:hAnsiTheme="minorHAnsi" w:cs="Tahoma"/>
          <w:sz w:val="22"/>
          <w:szCs w:val="22"/>
        </w:rPr>
        <w:t> </w:t>
      </w:r>
      <w:r w:rsidRPr="00515B8F">
        <w:rPr>
          <w:rFonts w:asciiTheme="minorHAnsi" w:hAnsiTheme="minorHAnsi" w:cs="Tahoma"/>
          <w:sz w:val="22"/>
          <w:szCs w:val="22"/>
        </w:rPr>
        <w:t>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10EAD6E8" w14:textId="5B7826AA" w:rsidR="00646054" w:rsidRDefault="00646054" w:rsidP="00807703">
      <w:pPr>
        <w:pStyle w:val="Listapunktowana2"/>
        <w:numPr>
          <w:ilvl w:val="0"/>
          <w:numId w:val="55"/>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ponosi odpowiedzialność w pełnej wysokości </w:t>
      </w:r>
      <w:r>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z</w:t>
      </w:r>
      <w:r w:rsidR="00BB238F">
        <w:rPr>
          <w:rFonts w:asciiTheme="minorHAnsi" w:hAnsiTheme="minorHAnsi" w:cs="Tahoma"/>
          <w:sz w:val="22"/>
          <w:szCs w:val="22"/>
        </w:rPr>
        <w:t> </w:t>
      </w:r>
      <w:r w:rsidRPr="00515B8F">
        <w:rPr>
          <w:rFonts w:asciiTheme="minorHAnsi" w:hAnsiTheme="minorHAnsi" w:cs="Tahoma"/>
          <w:sz w:val="22"/>
          <w:szCs w:val="22"/>
        </w:rPr>
        <w:t>tytułu wadliwie wykonanych robót.</w:t>
      </w:r>
    </w:p>
    <w:p w14:paraId="1C434558" w14:textId="77777777" w:rsidR="00646054" w:rsidRPr="00DC6608" w:rsidRDefault="00646054" w:rsidP="00807703">
      <w:pPr>
        <w:pStyle w:val="Akapitzlist"/>
        <w:numPr>
          <w:ilvl w:val="0"/>
          <w:numId w:val="55"/>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5BC80A3F" w14:textId="77777777" w:rsidR="00646054" w:rsidRPr="00515B8F" w:rsidRDefault="00646054" w:rsidP="00807703">
      <w:pPr>
        <w:pStyle w:val="Listapunktowana2"/>
        <w:numPr>
          <w:ilvl w:val="0"/>
          <w:numId w:val="55"/>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Wszystkie reklamacje Zamawiającego będą zgłaszane pisemnie.</w:t>
      </w:r>
    </w:p>
    <w:p w14:paraId="62AE5902" w14:textId="77777777" w:rsidR="00646054" w:rsidRPr="00646054" w:rsidRDefault="00646054" w:rsidP="00807703">
      <w:pPr>
        <w:pStyle w:val="Listapunktowana2"/>
        <w:numPr>
          <w:ilvl w:val="0"/>
          <w:numId w:val="55"/>
        </w:numPr>
        <w:tabs>
          <w:tab w:val="left" w:pos="284"/>
        </w:tabs>
        <w:jc w:val="both"/>
        <w:rPr>
          <w:rFonts w:eastAsia="Times New Roman" w:cs="Tahoma"/>
          <w:lang w:eastAsia="pl-PL"/>
        </w:rPr>
      </w:pPr>
      <w:r w:rsidRPr="00646054">
        <w:rPr>
          <w:rFonts w:asciiTheme="minorHAnsi" w:eastAsia="Times New Roman" w:hAnsiTheme="minorHAnsi" w:cs="Tahoma"/>
          <w:sz w:val="22"/>
          <w:szCs w:val="22"/>
          <w:lang w:eastAsia="pl-PL"/>
        </w:rPr>
        <w:t xml:space="preserve"> </w:t>
      </w:r>
      <w:r w:rsidRPr="00646054">
        <w:rPr>
          <w:rFonts w:asciiTheme="minorHAnsi" w:hAnsiTheme="minorHAnsi" w:cs="Tahoma"/>
          <w:sz w:val="22"/>
          <w:szCs w:val="22"/>
        </w:rPr>
        <w:t>Protokół</w:t>
      </w:r>
      <w:r w:rsidRPr="00646054">
        <w:rPr>
          <w:rFonts w:asciiTheme="minorHAnsi" w:eastAsia="Times New Roman" w:hAnsiTheme="minorHAnsi" w:cs="Tahoma"/>
          <w:sz w:val="22"/>
          <w:szCs w:val="22"/>
          <w:lang w:eastAsia="pl-PL"/>
        </w:rPr>
        <w:t xml:space="preserve"> odbioru ostatecznego</w:t>
      </w:r>
      <w:r w:rsidRPr="00646054">
        <w:rPr>
          <w:rFonts w:asciiTheme="minorHAnsi" w:eastAsia="Times New Roman" w:hAnsiTheme="minorHAnsi" w:cs="Tahoma"/>
          <w:color w:val="00B050"/>
          <w:sz w:val="22"/>
          <w:szCs w:val="22"/>
          <w:lang w:eastAsia="pl-PL"/>
        </w:rPr>
        <w:t xml:space="preserve"> </w:t>
      </w:r>
      <w:r w:rsidRPr="00646054">
        <w:rPr>
          <w:rFonts w:asciiTheme="minorHAnsi" w:eastAsia="Times New Roman" w:hAnsiTheme="minorHAnsi" w:cs="Tahoma"/>
          <w:sz w:val="22"/>
          <w:szCs w:val="22"/>
          <w:lang w:eastAsia="pl-PL"/>
        </w:rPr>
        <w:t>będzie ostatecznym potwierdzeniem wykonania przez Wykonawcę zobowiązań wynikających z niniejszej Umowy.</w:t>
      </w:r>
    </w:p>
    <w:p w14:paraId="7E79107F" w14:textId="50D6FCD5" w:rsidR="00646054" w:rsidRPr="00646054" w:rsidRDefault="00646054" w:rsidP="00807703">
      <w:pPr>
        <w:pStyle w:val="Listapunktowana2"/>
        <w:numPr>
          <w:ilvl w:val="0"/>
          <w:numId w:val="55"/>
        </w:numPr>
        <w:tabs>
          <w:tab w:val="left" w:pos="284"/>
        </w:tabs>
        <w:jc w:val="both"/>
        <w:rPr>
          <w:rFonts w:eastAsia="Times New Roman" w:cs="Tahoma"/>
          <w:lang w:eastAsia="pl-PL"/>
        </w:rPr>
      </w:pPr>
      <w:r w:rsidRPr="00646054">
        <w:rPr>
          <w:rFonts w:asciiTheme="minorHAnsi" w:hAnsiTheme="minorHAnsi" w:cs="Tahoma"/>
          <w:sz w:val="22"/>
          <w:szCs w:val="22"/>
        </w:rPr>
        <w:t>Po</w:t>
      </w:r>
      <w:r w:rsidRPr="00646054">
        <w:rPr>
          <w:rFonts w:asciiTheme="minorHAnsi" w:eastAsia="Times New Roman" w:hAnsiTheme="minorHAnsi" w:cs="Tahoma"/>
          <w:sz w:val="22"/>
          <w:szCs w:val="22"/>
          <w:lang w:eastAsia="pl-PL"/>
        </w:rPr>
        <w:t xml:space="preserve"> upływie okresów rękojmi i gwarancji strony dokonają odbioru ostatecznego.</w:t>
      </w:r>
    </w:p>
    <w:p w14:paraId="536BA321" w14:textId="77777777" w:rsidR="00646054" w:rsidRDefault="00646054" w:rsidP="00646054">
      <w:pPr>
        <w:tabs>
          <w:tab w:val="left" w:pos="348"/>
        </w:tabs>
        <w:suppressAutoHyphens/>
        <w:spacing w:after="0" w:line="240" w:lineRule="auto"/>
        <w:jc w:val="center"/>
        <w:rPr>
          <w:rFonts w:eastAsia="Times New Roman" w:cs="Tahoma"/>
          <w:lang w:eastAsia="pl-PL"/>
        </w:rPr>
      </w:pPr>
    </w:p>
    <w:p w14:paraId="7CD84F53" w14:textId="755AF195" w:rsidR="00515B8F" w:rsidRPr="003F0910" w:rsidRDefault="00515B8F" w:rsidP="00646054">
      <w:pPr>
        <w:tabs>
          <w:tab w:val="left" w:pos="348"/>
        </w:tabs>
        <w:suppressAutoHyphens/>
        <w:spacing w:after="0" w:line="240" w:lineRule="auto"/>
        <w:jc w:val="center"/>
        <w:rPr>
          <w:rFonts w:eastAsia="Times New Roman" w:cs="Times New Roman"/>
          <w:b/>
          <w:bCs/>
          <w:lang w:eastAsia="pl-PL"/>
        </w:rPr>
      </w:pPr>
      <w:r w:rsidRPr="003F0910">
        <w:rPr>
          <w:rFonts w:eastAsia="Times New Roman" w:cs="Times New Roman"/>
          <w:b/>
          <w:bCs/>
          <w:lang w:eastAsia="pl-PL"/>
        </w:rPr>
        <w:t>§ 1</w:t>
      </w:r>
      <w:r w:rsidR="00A82707">
        <w:rPr>
          <w:rFonts w:eastAsia="Times New Roman" w:cs="Times New Roman"/>
          <w:b/>
          <w:bCs/>
          <w:lang w:eastAsia="pl-PL"/>
        </w:rPr>
        <w:t>3</w:t>
      </w:r>
      <w:r w:rsidRPr="003F0910">
        <w:rPr>
          <w:rFonts w:eastAsia="Times New Roman" w:cs="Times New Roman"/>
          <w:b/>
          <w:bCs/>
          <w:lang w:eastAsia="pl-PL"/>
        </w:rPr>
        <w:t>.</w:t>
      </w:r>
    </w:p>
    <w:p w14:paraId="5A61D555" w14:textId="6ADB33B6" w:rsidR="00515B8F" w:rsidRPr="003F0910"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Odstąpienie od </w:t>
      </w:r>
      <w:r w:rsidR="00F172A6" w:rsidRPr="003F0910">
        <w:rPr>
          <w:rFonts w:eastAsia="Times New Roman" w:cs="Times New Roman"/>
          <w:b/>
          <w:lang w:eastAsia="pl-PL"/>
        </w:rPr>
        <w:t>U</w:t>
      </w:r>
      <w:r w:rsidRPr="003F0910">
        <w:rPr>
          <w:rFonts w:eastAsia="Times New Roman" w:cs="Times New Roman"/>
          <w:b/>
          <w:lang w:eastAsia="pl-PL"/>
        </w:rPr>
        <w:t>mowy</w:t>
      </w:r>
      <w:r w:rsidR="004F7572" w:rsidRPr="003F0910">
        <w:rPr>
          <w:rFonts w:eastAsia="Times New Roman" w:cs="Times New Roman"/>
          <w:b/>
          <w:lang w:eastAsia="pl-PL"/>
        </w:rPr>
        <w:t xml:space="preserve">, rozwiązanie </w:t>
      </w:r>
      <w:r w:rsidR="00F172A6" w:rsidRPr="003F0910">
        <w:rPr>
          <w:rFonts w:eastAsia="Times New Roman" w:cs="Times New Roman"/>
          <w:b/>
          <w:lang w:eastAsia="pl-PL"/>
        </w:rPr>
        <w:t>U</w:t>
      </w:r>
      <w:r w:rsidR="004F7572" w:rsidRPr="003F0910">
        <w:rPr>
          <w:rFonts w:eastAsia="Times New Roman" w:cs="Times New Roman"/>
          <w:b/>
          <w:lang w:eastAsia="pl-PL"/>
        </w:rPr>
        <w:t>mowy</w:t>
      </w:r>
    </w:p>
    <w:p w14:paraId="1BDF5A88" w14:textId="77777777" w:rsidR="0032368D" w:rsidRPr="003F0910" w:rsidRDefault="0032368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6420EB8" w14:textId="3690213F" w:rsidR="00515B8F" w:rsidRPr="003F0910" w:rsidRDefault="00515B8F"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Niezależnie od powodów wynikających z przepisów prawa </w:t>
      </w:r>
      <w:r w:rsidR="00543853" w:rsidRPr="003F0910">
        <w:rPr>
          <w:rFonts w:eastAsia="Times New Roman" w:cs="Times New Roman"/>
          <w:lang w:eastAsia="pl-PL"/>
        </w:rPr>
        <w:t xml:space="preserve">lub innych postanowień Umowy </w:t>
      </w:r>
      <w:r w:rsidRPr="003F0910">
        <w:rPr>
          <w:rFonts w:eastAsia="Times New Roman" w:cs="Times New Roman"/>
          <w:lang w:eastAsia="pl-PL"/>
        </w:rPr>
        <w:t>Zamawiającemu przysługuje prawo odstąpienia od umowy bez wyznaczania dodatkowego terminu i</w:t>
      </w:r>
      <w:r w:rsidR="0098246A" w:rsidRPr="003F0910">
        <w:rPr>
          <w:rFonts w:eastAsia="Times New Roman" w:cs="Times New Roman"/>
          <w:lang w:eastAsia="pl-PL"/>
        </w:rPr>
        <w:t> </w:t>
      </w:r>
      <w:r w:rsidRPr="003F0910">
        <w:rPr>
          <w:rFonts w:eastAsia="Times New Roman" w:cs="Times New Roman"/>
          <w:lang w:eastAsia="pl-PL"/>
        </w:rPr>
        <w:t>jakichkolwiek roszczeń ze strony Wykonawcy:</w:t>
      </w:r>
    </w:p>
    <w:p w14:paraId="5F3BA346" w14:textId="1625A94D" w:rsidR="00515B8F" w:rsidRPr="003F0910" w:rsidRDefault="00515B8F"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3F0910">
        <w:rPr>
          <w:rFonts w:eastAsia="Times New Roman" w:cs="Times New Roman"/>
          <w:lang w:eastAsia="pl-PL"/>
        </w:rPr>
        <w:t xml:space="preserve">w razie zaistnienia istotnej zmiany okoliczności powodującej, że wykonanie </w:t>
      </w:r>
      <w:r w:rsidR="00F172A6" w:rsidRPr="003F0910">
        <w:rPr>
          <w:rFonts w:eastAsia="Times New Roman" w:cs="Times New Roman"/>
          <w:lang w:eastAsia="pl-PL"/>
        </w:rPr>
        <w:t>U</w:t>
      </w:r>
      <w:r w:rsidRPr="003F0910">
        <w:rPr>
          <w:rFonts w:eastAsia="Times New Roman" w:cs="Times New Roman"/>
          <w:lang w:eastAsia="pl-PL"/>
        </w:rPr>
        <w:t>mowy nie leży w</w:t>
      </w:r>
      <w:r w:rsidR="0011071D" w:rsidRPr="003F0910">
        <w:rPr>
          <w:rFonts w:eastAsia="Times New Roman" w:cs="Times New Roman"/>
          <w:lang w:eastAsia="pl-PL"/>
        </w:rPr>
        <w:t> </w:t>
      </w:r>
      <w:r w:rsidRPr="003F0910">
        <w:rPr>
          <w:rFonts w:eastAsia="Times New Roman" w:cs="Times New Roman"/>
          <w:lang w:eastAsia="pl-PL"/>
        </w:rPr>
        <w:t>interesie publicznym, czego nie można było przewi</w:t>
      </w:r>
      <w:r w:rsidR="007B2039" w:rsidRPr="003F0910">
        <w:rPr>
          <w:rFonts w:eastAsia="Times New Roman" w:cs="Times New Roman"/>
          <w:lang w:eastAsia="pl-PL"/>
        </w:rPr>
        <w:t xml:space="preserve">dzieć w chwili zawarcia </w:t>
      </w:r>
      <w:r w:rsidR="00F172A6" w:rsidRPr="003F0910">
        <w:rPr>
          <w:rFonts w:eastAsia="Times New Roman" w:cs="Times New Roman"/>
          <w:lang w:eastAsia="pl-PL"/>
        </w:rPr>
        <w:t>U</w:t>
      </w:r>
      <w:r w:rsidR="007B2039" w:rsidRPr="003F0910">
        <w:rPr>
          <w:rFonts w:eastAsia="Times New Roman" w:cs="Times New Roman"/>
          <w:lang w:eastAsia="pl-PL"/>
        </w:rPr>
        <w:t xml:space="preserve">mowy, </w:t>
      </w:r>
      <w:r w:rsidR="00B95D2D" w:rsidRPr="003F0910">
        <w:rPr>
          <w:rFonts w:eastAsia="Times New Roman" w:cs="Times New Roman"/>
          <w:lang w:eastAsia="pl-PL"/>
        </w:rPr>
        <w:t xml:space="preserve">lub dalsze wykonywanie Umowy może zagrozić interesowi bezpieczeństwa państwa lub bezpieczeństwu publicznemu, </w:t>
      </w:r>
      <w:r w:rsidR="007B2039" w:rsidRPr="003F0910">
        <w:rPr>
          <w:rFonts w:eastAsia="Times New Roman" w:cs="Times New Roman"/>
          <w:lang w:eastAsia="pl-PL"/>
        </w:rPr>
        <w:t>Z</w:t>
      </w:r>
      <w:r w:rsidRPr="003F0910">
        <w:rPr>
          <w:rFonts w:eastAsia="Times New Roman" w:cs="Times New Roman"/>
          <w:lang w:eastAsia="pl-PL"/>
        </w:rPr>
        <w:t xml:space="preserve">amawiający może odstąpić od </w:t>
      </w:r>
      <w:r w:rsidR="00F172A6" w:rsidRPr="003F0910">
        <w:rPr>
          <w:rFonts w:eastAsia="Times New Roman" w:cs="Times New Roman"/>
          <w:lang w:eastAsia="pl-PL"/>
        </w:rPr>
        <w:t>U</w:t>
      </w:r>
      <w:r w:rsidRPr="003F0910">
        <w:rPr>
          <w:rFonts w:eastAsia="Times New Roman" w:cs="Times New Roman"/>
          <w:lang w:eastAsia="pl-PL"/>
        </w:rPr>
        <w:t>mowy w terminie 30 dni od powzięcia wiadomości o</w:t>
      </w:r>
      <w:r w:rsidR="0011071D" w:rsidRPr="003F0910">
        <w:rPr>
          <w:rFonts w:eastAsia="Times New Roman" w:cs="Times New Roman"/>
          <w:lang w:eastAsia="pl-PL"/>
        </w:rPr>
        <w:t> </w:t>
      </w:r>
      <w:r w:rsidRPr="003F0910">
        <w:rPr>
          <w:rFonts w:eastAsia="Times New Roman" w:cs="Times New Roman"/>
          <w:lang w:eastAsia="pl-PL"/>
        </w:rPr>
        <w:t>tych okolicznościach,</w:t>
      </w:r>
    </w:p>
    <w:p w14:paraId="58460974" w14:textId="0F4EF2B1" w:rsidR="00BA050F" w:rsidRPr="003F0910" w:rsidRDefault="00BA050F"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3F0910">
        <w:rPr>
          <w:rFonts w:eastAsia="Times New Roman" w:cs="Times New Roman"/>
          <w:lang w:eastAsia="pl-PL"/>
        </w:rPr>
        <w:t xml:space="preserve">jeżeli Wykonawca z przyczyn przez siebie zawinionych nie wykonuje </w:t>
      </w:r>
      <w:r w:rsidR="00F172A6" w:rsidRPr="003F0910">
        <w:rPr>
          <w:rFonts w:eastAsia="Times New Roman" w:cs="Times New Roman"/>
          <w:lang w:eastAsia="pl-PL"/>
        </w:rPr>
        <w:t>U</w:t>
      </w:r>
      <w:r w:rsidRPr="003F0910">
        <w:rPr>
          <w:rFonts w:eastAsia="Times New Roman" w:cs="Times New Roman"/>
          <w:lang w:eastAsia="pl-PL"/>
        </w:rPr>
        <w:t>mowy lub wykonuje j</w:t>
      </w:r>
      <w:r w:rsidR="0082077C" w:rsidRPr="003F0910">
        <w:rPr>
          <w:rFonts w:eastAsia="Times New Roman" w:cs="Times New Roman"/>
          <w:lang w:eastAsia="pl-PL"/>
        </w:rPr>
        <w:t>ą</w:t>
      </w:r>
      <w:r w:rsidRPr="003F0910">
        <w:rPr>
          <w:rFonts w:eastAsia="Times New Roman" w:cs="Times New Roman"/>
          <w:lang w:eastAsia="pl-PL"/>
        </w:rPr>
        <w:t xml:space="preserve"> nienależycie i pomimo pisemnego wezwania Wykonawcy do podjęcia wykonywania lub należytego wykonania umowy w wyznaczonym, uzasadnionym terminie, nie zadośćuczyni żądaniu Zamawiającego,</w:t>
      </w:r>
    </w:p>
    <w:p w14:paraId="11E59D02" w14:textId="77777777" w:rsidR="00BA050F" w:rsidRPr="003F0910" w:rsidRDefault="00BA050F"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3F0910">
        <w:rPr>
          <w:rFonts w:eastAsia="Times New Roman" w:cs="Times New Roman"/>
          <w:lang w:eastAsia="pl-PL"/>
        </w:rPr>
        <w:t xml:space="preserve">jeżeli zostanie </w:t>
      </w:r>
      <w:r w:rsidRPr="003F0910">
        <w:rPr>
          <w:rFonts w:eastAsia="Times New Roman" w:cs="Times New Roman"/>
          <w:bCs/>
          <w:lang w:eastAsia="pl-PL"/>
        </w:rPr>
        <w:t>wszczęta</w:t>
      </w:r>
      <w:r w:rsidRPr="003F0910">
        <w:rPr>
          <w:rFonts w:eastAsia="Times New Roman" w:cs="Times New Roman"/>
          <w:lang w:eastAsia="pl-PL"/>
        </w:rPr>
        <w:t xml:space="preserve"> likwidacja przedsiębiorstwa Wykonawcy,</w:t>
      </w:r>
    </w:p>
    <w:p w14:paraId="30C4FE7D" w14:textId="77777777" w:rsidR="00BA050F" w:rsidRPr="003F0910" w:rsidRDefault="00BA050F"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3F0910">
        <w:rPr>
          <w:rFonts w:eastAsia="Times New Roman" w:cs="Times New Roman"/>
          <w:lang w:eastAsia="pl-PL"/>
        </w:rPr>
        <w:t>jeżeli zostanie zajęty majątek Wykonawcy,</w:t>
      </w:r>
    </w:p>
    <w:p w14:paraId="2A35976B" w14:textId="65DAB6A7" w:rsidR="001B46EF" w:rsidRPr="003F0910" w:rsidRDefault="00515B8F"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3F0910">
        <w:rPr>
          <w:rFonts w:eastAsia="Times New Roman" w:cs="Times New Roman"/>
          <w:lang w:eastAsia="pl-PL"/>
        </w:rPr>
        <w:t>wystąpiła konieczność wielokrotnego dokonywania bezpośredniej zapłaty podwykonawcy lub dalszemu podwykonawcy w sytuacjach określonych w art. 143 c ust.</w:t>
      </w:r>
      <w:r w:rsidR="0048462E" w:rsidRPr="003F0910">
        <w:rPr>
          <w:rFonts w:eastAsia="Times New Roman" w:cs="Times New Roman"/>
          <w:lang w:eastAsia="pl-PL"/>
        </w:rPr>
        <w:t xml:space="preserve"> </w:t>
      </w:r>
      <w:r w:rsidRPr="003F0910">
        <w:rPr>
          <w:rFonts w:eastAsia="Times New Roman" w:cs="Times New Roman"/>
          <w:lang w:eastAsia="pl-PL"/>
        </w:rPr>
        <w:t xml:space="preserve">7 </w:t>
      </w:r>
      <w:r w:rsidR="0048462E" w:rsidRPr="003F0910">
        <w:rPr>
          <w:rFonts w:eastAsia="Times New Roman" w:cs="Times New Roman"/>
          <w:lang w:eastAsia="pl-PL"/>
        </w:rPr>
        <w:t>U</w:t>
      </w:r>
      <w:r w:rsidRPr="003F0910">
        <w:rPr>
          <w:rFonts w:eastAsia="Times New Roman" w:cs="Times New Roman"/>
          <w:lang w:eastAsia="pl-PL"/>
        </w:rPr>
        <w:t>stawy prawo zamówień publicznych</w:t>
      </w:r>
      <w:r w:rsidR="00A25747" w:rsidRPr="003F0910">
        <w:rPr>
          <w:rFonts w:eastAsia="Times New Roman" w:cs="Times New Roman"/>
          <w:lang w:eastAsia="pl-PL"/>
        </w:rPr>
        <w:t>,</w:t>
      </w:r>
    </w:p>
    <w:p w14:paraId="67723C9E" w14:textId="7D0AB13E" w:rsidR="00251B5B" w:rsidRPr="003F0910" w:rsidRDefault="00A25747"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3F0910">
        <w:rPr>
          <w:rFonts w:eastAsia="Times New Roman" w:cs="Times New Roman"/>
          <w:lang w:eastAsia="pl-PL"/>
        </w:rPr>
        <w:t>w przypadkach określonych w przepisach Kodeksu cywilnego i innych przepisach prawa</w:t>
      </w:r>
      <w:r w:rsidR="00EC2ED6" w:rsidRPr="003F0910">
        <w:rPr>
          <w:rFonts w:eastAsia="Times New Roman" w:cs="Times New Roman"/>
          <w:lang w:eastAsia="pl-PL"/>
        </w:rPr>
        <w:t>,</w:t>
      </w:r>
    </w:p>
    <w:p w14:paraId="1E3E89F1" w14:textId="2C208B6F" w:rsidR="00EC2ED6" w:rsidRPr="003F0910" w:rsidRDefault="00EC2ED6" w:rsidP="00513F92">
      <w:pPr>
        <w:numPr>
          <w:ilvl w:val="0"/>
          <w:numId w:val="11"/>
        </w:numPr>
        <w:tabs>
          <w:tab w:val="clear" w:pos="360"/>
          <w:tab w:val="left" w:pos="720"/>
          <w:tab w:val="left" w:pos="1630"/>
          <w:tab w:val="left" w:pos="1801"/>
          <w:tab w:val="left" w:pos="3008"/>
        </w:tabs>
        <w:suppressAutoHyphens/>
        <w:spacing w:after="0" w:line="240" w:lineRule="auto"/>
        <w:ind w:left="720"/>
        <w:jc w:val="both"/>
        <w:rPr>
          <w:rFonts w:cstheme="minorHAnsi"/>
        </w:rPr>
      </w:pPr>
      <w:r w:rsidRPr="003F0910">
        <w:rPr>
          <w:rFonts w:cstheme="minorHAnsi"/>
        </w:rPr>
        <w:t xml:space="preserve">w </w:t>
      </w:r>
      <w:r w:rsidRPr="003F0910">
        <w:rPr>
          <w:rFonts w:eastAsia="Times New Roman" w:cstheme="minorHAnsi"/>
          <w:lang w:eastAsia="pl-PL"/>
        </w:rPr>
        <w:t>przypadku</w:t>
      </w:r>
      <w:r w:rsidRPr="003F0910">
        <w:rPr>
          <w:rFonts w:cstheme="minorHAnsi"/>
        </w:rPr>
        <w:t xml:space="preserve"> opóźnienia w dostarczeniu przedmiotu niniejszej </w:t>
      </w:r>
      <w:r w:rsidR="00971865" w:rsidRPr="003F0910">
        <w:rPr>
          <w:rFonts w:cstheme="minorHAnsi"/>
        </w:rPr>
        <w:t>U</w:t>
      </w:r>
      <w:r w:rsidRPr="003F0910">
        <w:rPr>
          <w:rFonts w:cstheme="minorHAnsi"/>
        </w:rPr>
        <w:t>mowy pr</w:t>
      </w:r>
      <w:r w:rsidRPr="003F0910">
        <w:rPr>
          <w:rFonts w:cstheme="minorHAnsi"/>
          <w:lang w:eastAsia="ar-SA"/>
        </w:rPr>
        <w:t xml:space="preserve">zekraczającej 30 dni kalendarzowych, Zamawiający może odstąpić od niniejszej </w:t>
      </w:r>
      <w:r w:rsidR="00971865" w:rsidRPr="003F0910">
        <w:rPr>
          <w:rFonts w:cstheme="minorHAnsi"/>
          <w:lang w:eastAsia="ar-SA"/>
        </w:rPr>
        <w:t>U</w:t>
      </w:r>
      <w:r w:rsidRPr="003F0910">
        <w:rPr>
          <w:rFonts w:cstheme="minorHAnsi"/>
          <w:lang w:eastAsia="ar-SA"/>
        </w:rPr>
        <w:t>mowy z przyczyn leżących po stronie Wykonawcy.</w:t>
      </w:r>
    </w:p>
    <w:p w14:paraId="27F4C06B" w14:textId="4C5151A7" w:rsidR="0057122F" w:rsidRPr="003F0910" w:rsidRDefault="00515B8F"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W przypadku określonym w ust. 1 pkt 1) Wykonawca może żądać jedynie wynagrodzenia należnego mu z</w:t>
      </w:r>
      <w:r w:rsidR="0011071D" w:rsidRPr="003F0910">
        <w:rPr>
          <w:rFonts w:eastAsia="Times New Roman" w:cs="Times New Roman"/>
          <w:lang w:eastAsia="pl-PL"/>
        </w:rPr>
        <w:t> </w:t>
      </w:r>
      <w:r w:rsidRPr="003F0910">
        <w:rPr>
          <w:rFonts w:eastAsia="Times New Roman" w:cs="Times New Roman"/>
          <w:lang w:eastAsia="pl-PL"/>
        </w:rPr>
        <w:t xml:space="preserve">tytułu wykonania części </w:t>
      </w:r>
      <w:r w:rsidR="00971865" w:rsidRPr="003F0910">
        <w:rPr>
          <w:rFonts w:eastAsia="Times New Roman" w:cs="Times New Roman"/>
          <w:lang w:eastAsia="pl-PL"/>
        </w:rPr>
        <w:t>U</w:t>
      </w:r>
      <w:r w:rsidRPr="003F0910">
        <w:rPr>
          <w:rFonts w:eastAsia="Times New Roman" w:cs="Times New Roman"/>
          <w:lang w:eastAsia="pl-PL"/>
        </w:rPr>
        <w:t>mowy, zrealizowanej do czasu odstąpienia.</w:t>
      </w:r>
      <w:r w:rsidR="00D720A6" w:rsidRPr="003F0910">
        <w:rPr>
          <w:rFonts w:ascii="Calibri" w:eastAsia="Times New Roman" w:hAnsi="Calibri" w:cs="Times New Roman"/>
          <w:lang w:eastAsia="pl-PL"/>
        </w:rPr>
        <w:t xml:space="preserve"> </w:t>
      </w:r>
    </w:p>
    <w:p w14:paraId="248C7063" w14:textId="13FFD929" w:rsidR="00515B8F" w:rsidRPr="003F0910" w:rsidRDefault="00D720A6"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ascii="Calibri" w:eastAsia="Times New Roman" w:hAnsi="Calibri" w:cs="Times New Roman"/>
          <w:lang w:eastAsia="pl-PL"/>
        </w:rPr>
        <w:t xml:space="preserve">Wykonawca udziela gwarancji </w:t>
      </w:r>
      <w:r w:rsidR="0057122F" w:rsidRPr="003F0910">
        <w:rPr>
          <w:rFonts w:ascii="Calibri" w:eastAsia="Times New Roman" w:hAnsi="Calibri" w:cs="Times New Roman"/>
          <w:lang w:eastAsia="pl-PL"/>
        </w:rPr>
        <w:t xml:space="preserve">i rękojmi </w:t>
      </w:r>
      <w:r w:rsidRPr="003F0910">
        <w:rPr>
          <w:rFonts w:ascii="Calibri" w:eastAsia="Times New Roman" w:hAnsi="Calibri" w:cs="Times New Roman"/>
          <w:lang w:eastAsia="pl-PL"/>
        </w:rPr>
        <w:t xml:space="preserve">w zakresie określonym w </w:t>
      </w:r>
      <w:r w:rsidR="0057122F" w:rsidRPr="003F0910">
        <w:rPr>
          <w:rFonts w:ascii="Calibri" w:eastAsia="Times New Roman" w:hAnsi="Calibri" w:cs="Times New Roman"/>
          <w:lang w:eastAsia="pl-PL"/>
        </w:rPr>
        <w:t>U</w:t>
      </w:r>
      <w:r w:rsidRPr="003F0910">
        <w:rPr>
          <w:rFonts w:ascii="Calibri" w:eastAsia="Times New Roman" w:hAnsi="Calibri" w:cs="Times New Roman"/>
          <w:lang w:eastAsia="pl-PL"/>
        </w:rPr>
        <w:t xml:space="preserve">mowie na część zobowiązania wykonaną przed odstąpieniem od </w:t>
      </w:r>
      <w:r w:rsidR="0057122F" w:rsidRPr="003F0910">
        <w:rPr>
          <w:rFonts w:ascii="Calibri" w:eastAsia="Times New Roman" w:hAnsi="Calibri" w:cs="Times New Roman"/>
          <w:lang w:eastAsia="pl-PL"/>
        </w:rPr>
        <w:t>U</w:t>
      </w:r>
      <w:r w:rsidRPr="003F0910">
        <w:rPr>
          <w:rFonts w:ascii="Calibri" w:eastAsia="Times New Roman" w:hAnsi="Calibri" w:cs="Times New Roman"/>
          <w:lang w:eastAsia="pl-PL"/>
        </w:rPr>
        <w:t>mowy.</w:t>
      </w:r>
    </w:p>
    <w:p w14:paraId="3AC04A86" w14:textId="5F0F077F" w:rsidR="00515B8F" w:rsidRPr="003F0910" w:rsidRDefault="00515B8F"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Odstąpienie od </w:t>
      </w:r>
      <w:r w:rsidR="00971865" w:rsidRPr="003F0910">
        <w:rPr>
          <w:rFonts w:eastAsia="Times New Roman" w:cs="Times New Roman"/>
          <w:lang w:eastAsia="pl-PL"/>
        </w:rPr>
        <w:t>U</w:t>
      </w:r>
      <w:r w:rsidRPr="003F0910">
        <w:rPr>
          <w:rFonts w:eastAsia="Times New Roman" w:cs="Times New Roman"/>
          <w:lang w:eastAsia="pl-PL"/>
        </w:rPr>
        <w:t xml:space="preserve">mowy </w:t>
      </w:r>
      <w:r w:rsidR="00BA050F" w:rsidRPr="003F0910">
        <w:rPr>
          <w:rFonts w:eastAsia="Times New Roman" w:cs="Times New Roman"/>
          <w:lang w:eastAsia="pl-PL"/>
        </w:rPr>
        <w:t xml:space="preserve">lub jej części z przyczyn wskazanych w ust. 1 pkt od 2 do </w:t>
      </w:r>
      <w:r w:rsidR="001B46EF" w:rsidRPr="003F0910">
        <w:rPr>
          <w:rFonts w:eastAsia="Times New Roman" w:cs="Times New Roman"/>
          <w:lang w:eastAsia="pl-PL"/>
        </w:rPr>
        <w:t>6</w:t>
      </w:r>
      <w:r w:rsidR="00BA050F" w:rsidRPr="003F0910">
        <w:rPr>
          <w:rFonts w:eastAsia="Times New Roman" w:cs="Times New Roman"/>
          <w:lang w:eastAsia="pl-PL"/>
        </w:rPr>
        <w:t xml:space="preserve"> niniejszego paragrafu </w:t>
      </w:r>
      <w:r w:rsidRPr="003F0910">
        <w:rPr>
          <w:rFonts w:eastAsia="Times New Roman" w:cs="Times New Roman"/>
          <w:lang w:eastAsia="pl-PL"/>
        </w:rPr>
        <w:t xml:space="preserve">powinno nastąpić w formie pisemnej pod rygorem nieważności takiego oświadczenia i powinno zawierać uzasadnienie. Uprawnienie odstąpienia od </w:t>
      </w:r>
      <w:r w:rsidR="00971865" w:rsidRPr="003F0910">
        <w:rPr>
          <w:rFonts w:eastAsia="Times New Roman" w:cs="Times New Roman"/>
          <w:lang w:eastAsia="pl-PL"/>
        </w:rPr>
        <w:t>U</w:t>
      </w:r>
      <w:r w:rsidRPr="003F0910">
        <w:rPr>
          <w:rFonts w:eastAsia="Times New Roman" w:cs="Times New Roman"/>
          <w:lang w:eastAsia="pl-PL"/>
        </w:rPr>
        <w:t>mowy Zamawiający może zrealizować w terminie 30 dni od powzięcia informacji o przesłankach odstąpienia.</w:t>
      </w:r>
    </w:p>
    <w:p w14:paraId="20875567" w14:textId="7B1E8204" w:rsidR="00BA050F" w:rsidRPr="003F0910" w:rsidRDefault="00BA050F"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lastRenderedPageBreak/>
        <w:t xml:space="preserve">Wykonawca będzie uprawniony do odstąpienia od </w:t>
      </w:r>
      <w:r w:rsidR="00971865" w:rsidRPr="003F0910">
        <w:rPr>
          <w:rFonts w:eastAsia="Times New Roman" w:cs="Times New Roman"/>
          <w:lang w:eastAsia="pl-PL"/>
        </w:rPr>
        <w:t>U</w:t>
      </w:r>
      <w:r w:rsidRPr="003F0910">
        <w:rPr>
          <w:rFonts w:eastAsia="Times New Roman" w:cs="Times New Roman"/>
          <w:lang w:eastAsia="pl-PL"/>
        </w:rPr>
        <w:t xml:space="preserve">mowy w terminie </w:t>
      </w:r>
      <w:r w:rsidRPr="003F0910">
        <w:rPr>
          <w:rFonts w:eastAsia="Times New Roman" w:cs="Times New Roman"/>
          <w:bCs/>
          <w:lang w:eastAsia="pl-PL"/>
        </w:rPr>
        <w:t>7 dni</w:t>
      </w:r>
      <w:r w:rsidRPr="003F0910">
        <w:rPr>
          <w:rFonts w:eastAsia="Times New Roman" w:cs="Times New Roman"/>
          <w:lang w:eastAsia="pl-PL"/>
        </w:rPr>
        <w:t xml:space="preserve"> od dnia pozyskania wiedzy o</w:t>
      </w:r>
      <w:r w:rsidR="0011071D" w:rsidRPr="003F0910">
        <w:rPr>
          <w:rFonts w:eastAsia="Times New Roman" w:cs="Times New Roman"/>
          <w:lang w:eastAsia="pl-PL"/>
        </w:rPr>
        <w:t> </w:t>
      </w:r>
      <w:r w:rsidRPr="003F0910">
        <w:rPr>
          <w:rFonts w:eastAsia="Times New Roman" w:cs="Times New Roman"/>
          <w:lang w:eastAsia="pl-PL"/>
        </w:rPr>
        <w:t xml:space="preserve">powstaniu okoliczności uzasadniającej odstąpienie, w </w:t>
      </w:r>
      <w:r w:rsidRPr="003F0910">
        <w:rPr>
          <w:rFonts w:eastAsia="Times New Roman" w:cs="Times New Roman"/>
          <w:bCs/>
          <w:lang w:eastAsia="pl-PL"/>
        </w:rPr>
        <w:t>przypadkach określonych w przepisach Kodeksu cywilnego i innych przepisach prawa</w:t>
      </w:r>
      <w:r w:rsidRPr="003F0910">
        <w:rPr>
          <w:rFonts w:eastAsia="Times New Roman" w:cs="Times New Roman"/>
          <w:lang w:eastAsia="pl-PL"/>
        </w:rPr>
        <w:t xml:space="preserve">. Odstąpienie od </w:t>
      </w:r>
      <w:r w:rsidR="0003258A" w:rsidRPr="003F0910">
        <w:rPr>
          <w:rFonts w:eastAsia="Times New Roman" w:cs="Times New Roman"/>
          <w:lang w:eastAsia="pl-PL"/>
        </w:rPr>
        <w:t>U</w:t>
      </w:r>
      <w:r w:rsidRPr="003F0910">
        <w:rPr>
          <w:rFonts w:eastAsia="Times New Roman" w:cs="Times New Roman"/>
          <w:lang w:eastAsia="pl-PL"/>
        </w:rPr>
        <w:t>mowy następuje w formie pisemnej pod rygorem nieważności.</w:t>
      </w:r>
    </w:p>
    <w:p w14:paraId="02E40F83" w14:textId="3F027390" w:rsidR="004F7572" w:rsidRPr="003F0910" w:rsidRDefault="009E7829"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 zgodą Stron </w:t>
      </w:r>
      <w:r w:rsidR="0003258A" w:rsidRPr="003F0910">
        <w:rPr>
          <w:rFonts w:eastAsia="Times New Roman" w:cs="Times New Roman"/>
          <w:lang w:eastAsia="pl-PL"/>
        </w:rPr>
        <w:t>U</w:t>
      </w:r>
      <w:r w:rsidRPr="003F0910">
        <w:rPr>
          <w:rFonts w:eastAsia="Times New Roman" w:cs="Times New Roman"/>
          <w:lang w:eastAsia="pl-PL"/>
        </w:rPr>
        <w:t>mowa na mocy porozumienia może być rozwiązana w każdym czasie.</w:t>
      </w:r>
    </w:p>
    <w:p w14:paraId="0233C5D2" w14:textId="3CE012C0" w:rsidR="009E7829" w:rsidRPr="003F0910" w:rsidRDefault="009E7829"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W wypadku rozwiązania </w:t>
      </w:r>
      <w:r w:rsidR="0003258A" w:rsidRPr="003F0910">
        <w:rPr>
          <w:rFonts w:eastAsia="Times New Roman" w:cs="Times New Roman"/>
          <w:lang w:eastAsia="pl-PL"/>
        </w:rPr>
        <w:t>U</w:t>
      </w:r>
      <w:r w:rsidRPr="003F0910">
        <w:rPr>
          <w:rFonts w:eastAsia="Times New Roman" w:cs="Times New Roman"/>
          <w:lang w:eastAsia="pl-PL"/>
        </w:rPr>
        <w:t xml:space="preserve">mowy w sposób, o którym mowa w </w:t>
      </w:r>
      <w:r w:rsidRPr="003F0910">
        <w:rPr>
          <w:rFonts w:eastAsia="Times New Roman" w:cs="Times New Roman"/>
          <w:bCs/>
          <w:lang w:eastAsia="pl-PL"/>
        </w:rPr>
        <w:t xml:space="preserve">ust. </w:t>
      </w:r>
      <w:r w:rsidR="0057122F" w:rsidRPr="003F0910">
        <w:rPr>
          <w:rFonts w:eastAsia="Times New Roman" w:cs="Times New Roman"/>
          <w:bCs/>
          <w:lang w:eastAsia="pl-PL"/>
        </w:rPr>
        <w:t>6</w:t>
      </w:r>
      <w:r w:rsidRPr="003F0910">
        <w:rPr>
          <w:rFonts w:eastAsia="Times New Roman" w:cs="Times New Roman"/>
          <w:lang w:eastAsia="pl-PL"/>
        </w:rPr>
        <w:t xml:space="preserve"> niniejszego paragrafu Strony zobowiązane są do wykonania obowiązków i rozliczenia zadania, jak w przypadku odstąpienia od </w:t>
      </w:r>
      <w:r w:rsidR="0003258A" w:rsidRPr="003F0910">
        <w:rPr>
          <w:rFonts w:eastAsia="Times New Roman" w:cs="Times New Roman"/>
          <w:lang w:eastAsia="pl-PL"/>
        </w:rPr>
        <w:t>U</w:t>
      </w:r>
      <w:r w:rsidRPr="003F0910">
        <w:rPr>
          <w:rFonts w:eastAsia="Times New Roman" w:cs="Times New Roman"/>
          <w:lang w:eastAsia="pl-PL"/>
        </w:rPr>
        <w:t>mowy.</w:t>
      </w:r>
    </w:p>
    <w:p w14:paraId="1738C9BC" w14:textId="46C6B43E" w:rsidR="009E7829" w:rsidRPr="003F0910" w:rsidRDefault="009E7829"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Zamawiający ma prawo rozwiązania </w:t>
      </w:r>
      <w:r w:rsidR="0003258A" w:rsidRPr="003F0910">
        <w:rPr>
          <w:rFonts w:eastAsia="Times New Roman" w:cs="Times New Roman"/>
          <w:lang w:eastAsia="pl-PL"/>
        </w:rPr>
        <w:t>U</w:t>
      </w:r>
      <w:r w:rsidRPr="003F0910">
        <w:rPr>
          <w:rFonts w:eastAsia="Times New Roman" w:cs="Times New Roman"/>
          <w:lang w:eastAsia="pl-PL"/>
        </w:rPr>
        <w:t xml:space="preserve">mowy w trybie natychmiastowym, w przypadku nieprzestrzegania przez Wykonawcę warunków </w:t>
      </w:r>
      <w:r w:rsidR="00BA050F" w:rsidRPr="003F0910">
        <w:rPr>
          <w:rFonts w:eastAsia="Times New Roman" w:cs="Times New Roman"/>
          <w:lang w:eastAsia="pl-PL"/>
        </w:rPr>
        <w:t>U</w:t>
      </w:r>
      <w:r w:rsidRPr="003F0910">
        <w:rPr>
          <w:rFonts w:eastAsia="Times New Roman" w:cs="Times New Roman"/>
          <w:lang w:eastAsia="pl-PL"/>
        </w:rPr>
        <w:t>mowy.</w:t>
      </w:r>
    </w:p>
    <w:p w14:paraId="789FDD7F" w14:textId="2F406425" w:rsidR="009E7829" w:rsidRPr="003F0910" w:rsidRDefault="009E7829" w:rsidP="00513F92">
      <w:pPr>
        <w:numPr>
          <w:ilvl w:val="0"/>
          <w:numId w:val="10"/>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Zamawiający może rozwiązać </w:t>
      </w:r>
      <w:r w:rsidR="0003258A" w:rsidRPr="003F0910">
        <w:rPr>
          <w:rFonts w:eastAsia="Times New Roman" w:cs="Times New Roman"/>
          <w:lang w:eastAsia="pl-PL"/>
        </w:rPr>
        <w:t>U</w:t>
      </w:r>
      <w:r w:rsidRPr="003F0910">
        <w:rPr>
          <w:rFonts w:eastAsia="Times New Roman" w:cs="Times New Roman"/>
          <w:lang w:eastAsia="pl-PL"/>
        </w:rPr>
        <w:t xml:space="preserve">mowę, jeżeli Wykonawca w chwili zawarcia </w:t>
      </w:r>
      <w:r w:rsidR="0003258A" w:rsidRPr="003F0910">
        <w:rPr>
          <w:rFonts w:eastAsia="Times New Roman" w:cs="Times New Roman"/>
          <w:lang w:eastAsia="pl-PL"/>
        </w:rPr>
        <w:t>U</w:t>
      </w:r>
      <w:r w:rsidRPr="003F0910">
        <w:rPr>
          <w:rFonts w:eastAsia="Times New Roman" w:cs="Times New Roman"/>
          <w:lang w:eastAsia="pl-PL"/>
        </w:rPr>
        <w:t xml:space="preserve">mowy podlegał wykluczeniu z postępowania na podstawie </w:t>
      </w:r>
      <w:r w:rsidRPr="003F0910">
        <w:rPr>
          <w:rFonts w:eastAsia="Times New Roman" w:cs="Times New Roman"/>
          <w:bCs/>
          <w:lang w:eastAsia="pl-PL"/>
        </w:rPr>
        <w:t>art. 24 ust. 1</w:t>
      </w:r>
      <w:r w:rsidRPr="003F0910">
        <w:rPr>
          <w:rFonts w:eastAsia="Times New Roman" w:cs="Times New Roman"/>
          <w:lang w:eastAsia="pl-PL"/>
        </w:rPr>
        <w:t xml:space="preserve"> ustawy Pzp.</w:t>
      </w:r>
    </w:p>
    <w:p w14:paraId="406B9036" w14:textId="77777777" w:rsidR="00234B6E" w:rsidRPr="003F0910" w:rsidRDefault="00234B6E"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31" w:name="_Hlk13654997"/>
    </w:p>
    <w:p w14:paraId="556D0272" w14:textId="4AD5818E" w:rsidR="00515B8F" w:rsidRPr="003F0910"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1</w:t>
      </w:r>
      <w:bookmarkEnd w:id="31"/>
      <w:r w:rsidR="00A82707">
        <w:rPr>
          <w:rFonts w:eastAsia="Times New Roman" w:cs="Times New Roman"/>
          <w:b/>
          <w:lang w:eastAsia="pl-PL"/>
        </w:rPr>
        <w:t>4</w:t>
      </w:r>
      <w:r w:rsidRPr="003F0910">
        <w:rPr>
          <w:rFonts w:eastAsia="Times New Roman" w:cs="Times New Roman"/>
          <w:b/>
          <w:lang w:eastAsia="pl-PL"/>
        </w:rPr>
        <w:t>.</w:t>
      </w:r>
    </w:p>
    <w:p w14:paraId="5203A92D" w14:textId="271054C2" w:rsidR="00515B8F" w:rsidRPr="003F0910"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3F0910">
        <w:rPr>
          <w:rFonts w:eastAsia="Times New Roman" w:cs="Times New Roman"/>
          <w:b/>
          <w:lang w:eastAsia="pl-PL"/>
        </w:rPr>
        <w:t xml:space="preserve">Zmiany treści </w:t>
      </w:r>
      <w:r w:rsidR="00F172A6" w:rsidRPr="003F0910">
        <w:rPr>
          <w:rFonts w:eastAsia="Times New Roman" w:cs="Times New Roman"/>
          <w:b/>
          <w:lang w:eastAsia="pl-PL"/>
        </w:rPr>
        <w:t>U</w:t>
      </w:r>
      <w:r w:rsidRPr="003F0910">
        <w:rPr>
          <w:rFonts w:eastAsia="Times New Roman" w:cs="Times New Roman"/>
          <w:b/>
          <w:lang w:eastAsia="pl-PL"/>
        </w:rPr>
        <w:t>mowy</w:t>
      </w:r>
    </w:p>
    <w:p w14:paraId="4E287032" w14:textId="77777777" w:rsidR="0032368D" w:rsidRPr="003F0910" w:rsidRDefault="0032368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17E1469" w14:textId="6BB96A3B" w:rsidR="00515B8F" w:rsidRPr="003F0910" w:rsidRDefault="00515B8F" w:rsidP="00513F92">
      <w:pPr>
        <w:numPr>
          <w:ilvl w:val="0"/>
          <w:numId w:val="12"/>
        </w:numPr>
        <w:tabs>
          <w:tab w:val="clear" w:pos="360"/>
          <w:tab w:val="left" w:pos="361"/>
          <w:tab w:val="left" w:pos="1568"/>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Zmiany treści niniejszej </w:t>
      </w:r>
      <w:r w:rsidR="0003258A" w:rsidRPr="003F0910">
        <w:rPr>
          <w:rFonts w:eastAsia="Times New Roman" w:cs="Times New Roman"/>
          <w:lang w:eastAsia="pl-PL"/>
        </w:rPr>
        <w:t>U</w:t>
      </w:r>
      <w:r w:rsidRPr="003F0910">
        <w:rPr>
          <w:rFonts w:eastAsia="Times New Roman" w:cs="Times New Roman"/>
          <w:lang w:eastAsia="pl-PL"/>
        </w:rPr>
        <w:t xml:space="preserve">mowy wymagają pod rygorem nieważności zgody obu </w:t>
      </w:r>
      <w:r w:rsidR="0082077C" w:rsidRPr="003F0910">
        <w:rPr>
          <w:rFonts w:eastAsia="Times New Roman" w:cs="Times New Roman"/>
          <w:lang w:eastAsia="pl-PL"/>
        </w:rPr>
        <w:t>S</w:t>
      </w:r>
      <w:r w:rsidRPr="003F0910">
        <w:rPr>
          <w:rFonts w:eastAsia="Times New Roman" w:cs="Times New Roman"/>
          <w:lang w:eastAsia="pl-PL"/>
        </w:rPr>
        <w:t>tron, z zachowaniem formy pisemnej.</w:t>
      </w:r>
    </w:p>
    <w:p w14:paraId="0CE20406" w14:textId="77777777" w:rsidR="00F610AD" w:rsidRPr="003F0910" w:rsidRDefault="00836122" w:rsidP="00513F92">
      <w:pPr>
        <w:numPr>
          <w:ilvl w:val="0"/>
          <w:numId w:val="12"/>
        </w:numPr>
        <w:tabs>
          <w:tab w:val="clear" w:pos="360"/>
          <w:tab w:val="left" w:pos="361"/>
          <w:tab w:val="left" w:pos="1568"/>
        </w:tabs>
        <w:suppressAutoHyphens/>
        <w:spacing w:after="0" w:line="240" w:lineRule="auto"/>
        <w:jc w:val="both"/>
        <w:rPr>
          <w:rFonts w:eastAsia="Times New Roman" w:cs="Tahoma"/>
          <w:color w:val="000000"/>
          <w:lang w:eastAsia="pl-PL"/>
        </w:rPr>
      </w:pPr>
      <w:r w:rsidRPr="003F0910">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sidRPr="003F0910">
        <w:rPr>
          <w:rFonts w:eastAsia="Times New Roman" w:cs="Times New Roman"/>
          <w:lang w:eastAsia="pl-PL"/>
        </w:rPr>
        <w:t>, tj.</w:t>
      </w:r>
    </w:p>
    <w:p w14:paraId="55C101AA" w14:textId="77777777" w:rsidR="00515B8F" w:rsidRPr="003F0910" w:rsidRDefault="00515B8F"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zmiany terminu realizacji zamówienia na skutek:</w:t>
      </w:r>
    </w:p>
    <w:p w14:paraId="7B615220" w14:textId="211A9453" w:rsidR="0057122F" w:rsidRPr="003F0910" w:rsidRDefault="00515B8F" w:rsidP="00513F92">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57122F" w:rsidRPr="003F0910">
        <w:rPr>
          <w:rFonts w:eastAsia="Times New Roman" w:cs="Tahoma"/>
          <w:color w:val="000000"/>
          <w:lang w:eastAsia="pl-PL"/>
        </w:rPr>
        <w:t>; w takim przypadku przesunięcie terminu realizacji zamówienia wynieść powinno minimum tyle dni ile trwa opóźnienie spowodowane powyższymi okolicznościami,</w:t>
      </w:r>
    </w:p>
    <w:p w14:paraId="2A27DBEB" w14:textId="77777777" w:rsidR="00667868" w:rsidRPr="003F0910" w:rsidRDefault="00667868" w:rsidP="00513F92">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wystąpienia w trakcie realizacji zamówienia zmian przepisów prawa Unii Europejskiej lub prawa krajowego, co wpłynie na realizację zamówienia i spowoduje konieczność dostosowania opracowania do tych zmian,</w:t>
      </w:r>
    </w:p>
    <w:p w14:paraId="08B7AD0B" w14:textId="2161B54D" w:rsidR="00667868" w:rsidRPr="003F0910" w:rsidRDefault="00667868" w:rsidP="00513F92">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zaistnienia przyczyn losowych, poprzez wystąpienie działania siły wyższej to znaczy niezależnego od Stron losowego zdarzenia zewnętrznego, mającej bezpośredni wpływ</w:t>
      </w:r>
      <w:r w:rsidR="0057122F" w:rsidRPr="003F0910">
        <w:rPr>
          <w:rFonts w:eastAsia="Times New Roman" w:cs="Tahoma"/>
          <w:color w:val="000000"/>
          <w:lang w:eastAsia="pl-PL"/>
        </w:rPr>
        <w:t xml:space="preserve"> </w:t>
      </w:r>
      <w:r w:rsidRPr="003F0910">
        <w:rPr>
          <w:rFonts w:eastAsia="Times New Roman" w:cs="Tahoma"/>
          <w:color w:val="000000"/>
          <w:lang w:eastAsia="pl-PL"/>
        </w:rPr>
        <w:t>na</w:t>
      </w:r>
      <w:r w:rsidR="0011071D" w:rsidRPr="003F0910">
        <w:rPr>
          <w:rFonts w:eastAsia="Times New Roman" w:cs="Tahoma"/>
          <w:color w:val="000000"/>
          <w:lang w:eastAsia="pl-PL"/>
        </w:rPr>
        <w:t xml:space="preserve"> </w:t>
      </w:r>
      <w:r w:rsidRPr="003F0910">
        <w:rPr>
          <w:rFonts w:eastAsia="Times New Roman" w:cs="Tahoma"/>
          <w:color w:val="000000"/>
          <w:lang w:eastAsia="pl-PL"/>
        </w:rPr>
        <w:t>terminowość wykonywania zamówienia;</w:t>
      </w:r>
      <w:r w:rsidR="0057122F" w:rsidRPr="003F0910">
        <w:rPr>
          <w:rFonts w:ascii="Calibri" w:eastAsia="Times New Roman" w:hAnsi="Calibri" w:cs="Calibri"/>
          <w:lang w:eastAsia="pl-PL"/>
        </w:rPr>
        <w:t xml:space="preserve"> </w:t>
      </w:r>
      <w:r w:rsidR="0057122F" w:rsidRPr="003F0910">
        <w:rPr>
          <w:rFonts w:eastAsia="Times New Roman" w:cs="Tahoma"/>
          <w:color w:val="000000"/>
          <w:lang w:eastAsia="pl-PL"/>
        </w:rPr>
        <w:t>w takim przypadku przesunięcie terminu realizacji zamówienia wynieść powinno minimum tyle dni ile trwa opóźnienie spowodowane powyższymi okolicznościami,</w:t>
      </w:r>
    </w:p>
    <w:p w14:paraId="12538BD3" w14:textId="1D085E50" w:rsidR="00667868" w:rsidRPr="003F0910" w:rsidRDefault="00667868" w:rsidP="00513F92">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konieczności wprowadzenia zmiany terminu wykonania przedmiotu </w:t>
      </w:r>
      <w:r w:rsidR="0003258A" w:rsidRPr="003F0910">
        <w:rPr>
          <w:rFonts w:eastAsia="Times New Roman" w:cs="Tahoma"/>
          <w:color w:val="000000"/>
          <w:lang w:eastAsia="pl-PL"/>
        </w:rPr>
        <w:t>U</w:t>
      </w:r>
      <w:r w:rsidRPr="003F0910">
        <w:rPr>
          <w:rFonts w:eastAsia="Times New Roman" w:cs="Tahoma"/>
          <w:color w:val="000000"/>
          <w:lang w:eastAsia="pl-PL"/>
        </w:rPr>
        <w:t>mowy wskutek zaistnienia okoliczności wynikających z istotnych powodów podanych przez Wykonawcę lub Zamawiającego</w:t>
      </w:r>
      <w:r w:rsidR="0057122F" w:rsidRPr="003F0910">
        <w:rPr>
          <w:rFonts w:eastAsia="Times New Roman" w:cs="Tahoma"/>
          <w:color w:val="000000"/>
          <w:lang w:eastAsia="pl-PL"/>
        </w:rPr>
        <w:t>; w takim przypadku przesunięcie terminu realizacji zamówienia wynieść powinno minimum tyle dni ile trwa opóźnienie spowodowane powyższymi okolicznościami</w:t>
      </w:r>
      <w:r w:rsidR="001813A1" w:rsidRPr="003F0910">
        <w:rPr>
          <w:rFonts w:eastAsia="Times New Roman" w:cs="Tahoma"/>
          <w:color w:val="000000"/>
          <w:lang w:eastAsia="pl-PL"/>
        </w:rPr>
        <w:t>,</w:t>
      </w:r>
    </w:p>
    <w:p w14:paraId="7A408D9F" w14:textId="36B0D544" w:rsidR="00515B8F" w:rsidRPr="003F0910" w:rsidRDefault="0048462E"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z</w:t>
      </w:r>
      <w:r w:rsidR="00515B8F" w:rsidRPr="003F0910">
        <w:rPr>
          <w:rFonts w:eastAsia="Times New Roman" w:cs="Tahoma"/>
          <w:color w:val="000000"/>
          <w:lang w:eastAsia="pl-PL"/>
        </w:rPr>
        <w:t xml:space="preserve">miany </w:t>
      </w:r>
      <w:r w:rsidR="00A25747" w:rsidRPr="003F0910">
        <w:rPr>
          <w:rFonts w:eastAsia="Times New Roman" w:cs="Tahoma"/>
          <w:color w:val="000000"/>
          <w:lang w:eastAsia="pl-PL"/>
        </w:rPr>
        <w:t>wynagrodzenia</w:t>
      </w:r>
      <w:r w:rsidR="00515B8F" w:rsidRPr="003F0910">
        <w:rPr>
          <w:rFonts w:eastAsia="Times New Roman" w:cs="Tahoma"/>
          <w:color w:val="000000"/>
          <w:lang w:eastAsia="pl-PL"/>
        </w:rPr>
        <w:t>:</w:t>
      </w:r>
    </w:p>
    <w:p w14:paraId="198613DC" w14:textId="50D83631" w:rsidR="00A25747" w:rsidRPr="003F0910" w:rsidRDefault="00A25747" w:rsidP="00513F92">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w przypadku zmiany w trakcie realizacji zamówienia powszechnie obowiązujących przepisów prawa, w zakresie mającym wpływ na realizację przedmiot</w:t>
      </w:r>
      <w:r w:rsidR="004975DD" w:rsidRPr="003F0910">
        <w:rPr>
          <w:rFonts w:eastAsia="Times New Roman" w:cs="Tahoma"/>
          <w:color w:val="000000"/>
          <w:lang w:eastAsia="pl-PL"/>
        </w:rPr>
        <w:t>u</w:t>
      </w:r>
      <w:r w:rsidRPr="003F0910">
        <w:rPr>
          <w:rFonts w:eastAsia="Times New Roman" w:cs="Tahoma"/>
          <w:color w:val="000000"/>
          <w:lang w:eastAsia="pl-PL"/>
        </w:rPr>
        <w:t xml:space="preserve"> zamówienia oraz w przypadkach określonych w niniejszej </w:t>
      </w:r>
      <w:r w:rsidR="00B61A67" w:rsidRPr="003F0910">
        <w:rPr>
          <w:rFonts w:eastAsia="Times New Roman" w:cs="Tahoma"/>
          <w:color w:val="000000"/>
          <w:lang w:eastAsia="pl-PL"/>
        </w:rPr>
        <w:t>U</w:t>
      </w:r>
      <w:r w:rsidRPr="003F0910">
        <w:rPr>
          <w:rFonts w:eastAsia="Times New Roman" w:cs="Tahoma"/>
          <w:color w:val="000000"/>
          <w:lang w:eastAsia="pl-PL"/>
        </w:rPr>
        <w:t>mowie,</w:t>
      </w:r>
    </w:p>
    <w:p w14:paraId="40B915D8" w14:textId="3D44934E" w:rsidR="00515B8F" w:rsidRPr="003F0910" w:rsidRDefault="00515B8F"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zmian wynikających ze zmian przepisów prawa, niezależnych od </w:t>
      </w:r>
      <w:r w:rsidR="0032368D" w:rsidRPr="003F0910">
        <w:rPr>
          <w:rFonts w:eastAsia="Times New Roman" w:cs="Tahoma"/>
          <w:color w:val="000000"/>
          <w:lang w:eastAsia="pl-PL"/>
        </w:rPr>
        <w:t>S</w:t>
      </w:r>
      <w:r w:rsidRPr="003F0910">
        <w:rPr>
          <w:rFonts w:eastAsia="Times New Roman" w:cs="Tahoma"/>
          <w:color w:val="000000"/>
          <w:lang w:eastAsia="pl-PL"/>
        </w:rPr>
        <w:t>tron,</w:t>
      </w:r>
    </w:p>
    <w:p w14:paraId="1787D4AA" w14:textId="173A7039" w:rsidR="00890B90" w:rsidRPr="003F0910" w:rsidRDefault="00890B90"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zakresu </w:t>
      </w:r>
      <w:r w:rsidR="001E23E9" w:rsidRPr="003F0910">
        <w:rPr>
          <w:rFonts w:eastAsia="Times New Roman" w:cs="Tahoma"/>
          <w:color w:val="000000"/>
          <w:lang w:eastAsia="pl-PL"/>
        </w:rPr>
        <w:t>prac</w:t>
      </w:r>
      <w:r w:rsidRPr="003F0910">
        <w:rPr>
          <w:rFonts w:eastAsia="Times New Roman" w:cs="Tahoma"/>
          <w:color w:val="000000"/>
          <w:lang w:eastAsia="pl-PL"/>
        </w:rPr>
        <w:t xml:space="preserve">, które Wykonawca będzie prowadził sam i przy pomocy podwykonawców lub konieczności udziału podwykonawcy na etapie realizacji </w:t>
      </w:r>
      <w:r w:rsidR="00F172A6" w:rsidRPr="003F0910">
        <w:rPr>
          <w:rFonts w:eastAsia="Times New Roman" w:cs="Tahoma"/>
          <w:color w:val="000000"/>
          <w:lang w:eastAsia="pl-PL"/>
        </w:rPr>
        <w:t>U</w:t>
      </w:r>
      <w:r w:rsidRPr="003F0910">
        <w:rPr>
          <w:rFonts w:eastAsia="Times New Roman" w:cs="Tahoma"/>
          <w:color w:val="000000"/>
          <w:lang w:eastAsia="pl-PL"/>
        </w:rPr>
        <w:t xml:space="preserve">mowy w sytuacji, gdy Wykonawca nie przewidział jego udziału w treści oferty w przetargu poprzedzającym zawarcie niniejszej </w:t>
      </w:r>
      <w:r w:rsidR="0032368D" w:rsidRPr="003F0910">
        <w:rPr>
          <w:rFonts w:eastAsia="Times New Roman" w:cs="Tahoma"/>
          <w:color w:val="000000"/>
          <w:lang w:eastAsia="pl-PL"/>
        </w:rPr>
        <w:t>U</w:t>
      </w:r>
      <w:r w:rsidRPr="003F0910">
        <w:rPr>
          <w:rFonts w:eastAsia="Times New Roman" w:cs="Tahoma"/>
          <w:color w:val="000000"/>
          <w:lang w:eastAsia="pl-PL"/>
        </w:rPr>
        <w:t>mowy,</w:t>
      </w:r>
    </w:p>
    <w:p w14:paraId="50F64563" w14:textId="7079E24D" w:rsidR="00515B8F" w:rsidRPr="003F0910" w:rsidRDefault="00515B8F"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zmiany zakresu </w:t>
      </w:r>
      <w:r w:rsidR="001E23E9" w:rsidRPr="003F0910">
        <w:rPr>
          <w:rFonts w:eastAsia="Times New Roman" w:cs="Tahoma"/>
          <w:color w:val="000000"/>
          <w:lang w:eastAsia="pl-PL"/>
        </w:rPr>
        <w:t>zamówienia</w:t>
      </w:r>
      <w:r w:rsidRPr="003F0910">
        <w:rPr>
          <w:rFonts w:eastAsia="Times New Roman" w:cs="Tahoma"/>
          <w:color w:val="000000"/>
          <w:lang w:eastAsia="pl-PL"/>
        </w:rPr>
        <w:t xml:space="preserve"> powierzonego podwykonawcom, </w:t>
      </w:r>
    </w:p>
    <w:p w14:paraId="23A3F305" w14:textId="77777777" w:rsidR="00E23353" w:rsidRPr="003F0910" w:rsidRDefault="008314FD"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zmiany dotyczą terminów płatności,</w:t>
      </w:r>
    </w:p>
    <w:p w14:paraId="63AEC741" w14:textId="59333ACC" w:rsidR="008314FD" w:rsidRPr="003F0910" w:rsidRDefault="00A66A3C"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B22700">
        <w:rPr>
          <w:rFonts w:eastAsia="Times New Roman" w:cs="Tahoma"/>
          <w:color w:val="000000"/>
          <w:lang w:eastAsia="pl-PL"/>
        </w:rPr>
        <w:t xml:space="preserve">zmiany dotyczą realizacji dodatkowych dostaw od dotychczasowego </w:t>
      </w:r>
      <w:r w:rsidR="0003258A" w:rsidRPr="00B22700">
        <w:rPr>
          <w:rFonts w:eastAsia="Times New Roman" w:cs="Tahoma"/>
          <w:color w:val="000000"/>
          <w:lang w:eastAsia="pl-PL"/>
        </w:rPr>
        <w:t>w</w:t>
      </w:r>
      <w:r w:rsidR="00730492" w:rsidRPr="00B22700">
        <w:rPr>
          <w:rFonts w:eastAsia="Times New Roman" w:cs="Tahoma"/>
          <w:color w:val="000000"/>
          <w:lang w:eastAsia="pl-PL"/>
        </w:rPr>
        <w:t>ykonawcy, nieobjętych zamówieniem podstawowym, o ile stały się niezbędne i zostały spełnione łącznie</w:t>
      </w:r>
      <w:r w:rsidR="00730492" w:rsidRPr="003F0910">
        <w:rPr>
          <w:rFonts w:eastAsia="Times New Roman" w:cs="Tahoma"/>
          <w:color w:val="000000"/>
          <w:lang w:eastAsia="pl-PL"/>
        </w:rPr>
        <w:t xml:space="preserve"> następujące warunki:</w:t>
      </w:r>
    </w:p>
    <w:p w14:paraId="431EEA8B" w14:textId="2A1413B8" w:rsidR="00730492" w:rsidRPr="003F0910" w:rsidRDefault="00730492"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zmiana </w:t>
      </w:r>
      <w:r w:rsidR="0003258A" w:rsidRPr="003F0910">
        <w:rPr>
          <w:rFonts w:eastAsia="Times New Roman" w:cs="Tahoma"/>
          <w:color w:val="000000"/>
          <w:lang w:eastAsia="pl-PL"/>
        </w:rPr>
        <w:t>w</w:t>
      </w:r>
      <w:r w:rsidRPr="003F0910">
        <w:rPr>
          <w:rFonts w:eastAsia="Times New Roman" w:cs="Tahoma"/>
          <w:color w:val="000000"/>
          <w:lang w:eastAsia="pl-PL"/>
        </w:rPr>
        <w:t>ykonawcy nie może zostać dokonana z powodów ekonomicznych lub technicznych, w</w:t>
      </w:r>
      <w:r w:rsidR="0011071D" w:rsidRPr="003F0910">
        <w:rPr>
          <w:rFonts w:eastAsia="Times New Roman" w:cs="Tahoma"/>
          <w:color w:val="000000"/>
          <w:lang w:eastAsia="pl-PL"/>
        </w:rPr>
        <w:t> </w:t>
      </w:r>
      <w:r w:rsidRPr="003F0910">
        <w:rPr>
          <w:rFonts w:eastAsia="Times New Roman" w:cs="Tahoma"/>
          <w:color w:val="000000"/>
          <w:lang w:eastAsia="pl-PL"/>
        </w:rPr>
        <w:t>szczególności dotyczących zamienności lub interoperacyjności sprzętu, usług lub instalacji, zamówionych w ramach zamówienia podstawowego,</w:t>
      </w:r>
    </w:p>
    <w:p w14:paraId="1418BFD9" w14:textId="77777777" w:rsidR="00730492" w:rsidRPr="003F0910" w:rsidRDefault="00730492"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zmiana wykonawcy spowodowałaby istotną niedogodność lub znaczne zwiększenie kosztów dla Zamawiającego,</w:t>
      </w:r>
    </w:p>
    <w:p w14:paraId="1484AA26" w14:textId="072346E4" w:rsidR="00730492" w:rsidRPr="003F0910" w:rsidRDefault="00730492"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lastRenderedPageBreak/>
        <w:t xml:space="preserve">wartość każdej kolejnej zmiany nie przekracza 50% wartości zamówienia określonej pierwotnie </w:t>
      </w:r>
      <w:r w:rsidR="008113F6" w:rsidRPr="003F0910">
        <w:rPr>
          <w:rFonts w:eastAsia="Times New Roman" w:cs="Tahoma"/>
          <w:color w:val="000000"/>
          <w:lang w:eastAsia="pl-PL"/>
        </w:rPr>
        <w:t>w</w:t>
      </w:r>
      <w:r w:rsidR="0011071D" w:rsidRPr="003F0910">
        <w:rPr>
          <w:rFonts w:eastAsia="Times New Roman" w:cs="Tahoma"/>
          <w:color w:val="000000"/>
          <w:lang w:eastAsia="pl-PL"/>
        </w:rPr>
        <w:t> </w:t>
      </w:r>
      <w:r w:rsidR="00F172A6" w:rsidRPr="003F0910">
        <w:rPr>
          <w:rFonts w:eastAsia="Times New Roman" w:cs="Tahoma"/>
          <w:color w:val="000000"/>
          <w:lang w:eastAsia="pl-PL"/>
        </w:rPr>
        <w:t>U</w:t>
      </w:r>
      <w:r w:rsidR="008113F6" w:rsidRPr="003F0910">
        <w:rPr>
          <w:rFonts w:eastAsia="Times New Roman" w:cs="Tahoma"/>
          <w:color w:val="000000"/>
          <w:lang w:eastAsia="pl-PL"/>
        </w:rPr>
        <w:t>mowie,</w:t>
      </w:r>
    </w:p>
    <w:p w14:paraId="40801DC4" w14:textId="77777777" w:rsidR="008113F6" w:rsidRPr="003F0910" w:rsidRDefault="008113F6"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zostały spełnione łącznie następujące warunki:</w:t>
      </w:r>
    </w:p>
    <w:p w14:paraId="0E02B741" w14:textId="11C5287B" w:rsidR="008113F6" w:rsidRPr="003F0910" w:rsidRDefault="008113F6"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konieczność zmiany </w:t>
      </w:r>
      <w:r w:rsidR="0032368D" w:rsidRPr="003F0910">
        <w:rPr>
          <w:rFonts w:eastAsia="Times New Roman" w:cs="Tahoma"/>
          <w:color w:val="000000"/>
          <w:lang w:eastAsia="pl-PL"/>
        </w:rPr>
        <w:t>U</w:t>
      </w:r>
      <w:r w:rsidRPr="003F0910">
        <w:rPr>
          <w:rFonts w:eastAsia="Times New Roman" w:cs="Tahoma"/>
          <w:color w:val="000000"/>
          <w:lang w:eastAsia="pl-PL"/>
        </w:rPr>
        <w:t xml:space="preserve">mowy spowodowana jest okolicznościami, których </w:t>
      </w:r>
      <w:r w:rsidR="0048462E" w:rsidRPr="003F0910">
        <w:rPr>
          <w:rFonts w:eastAsia="Times New Roman" w:cs="Tahoma"/>
          <w:color w:val="000000"/>
          <w:lang w:eastAsia="pl-PL"/>
        </w:rPr>
        <w:t>Z</w:t>
      </w:r>
      <w:r w:rsidRPr="003F0910">
        <w:rPr>
          <w:rFonts w:eastAsia="Times New Roman" w:cs="Tahoma"/>
          <w:color w:val="000000"/>
          <w:lang w:eastAsia="pl-PL"/>
        </w:rPr>
        <w:t>amawiający, działając z</w:t>
      </w:r>
      <w:r w:rsidR="0011071D" w:rsidRPr="003F0910">
        <w:rPr>
          <w:rFonts w:eastAsia="Times New Roman" w:cs="Tahoma"/>
          <w:color w:val="000000"/>
          <w:lang w:eastAsia="pl-PL"/>
        </w:rPr>
        <w:t> </w:t>
      </w:r>
      <w:r w:rsidRPr="003F0910">
        <w:rPr>
          <w:rFonts w:eastAsia="Times New Roman" w:cs="Tahoma"/>
          <w:color w:val="000000"/>
          <w:lang w:eastAsia="pl-PL"/>
        </w:rPr>
        <w:t>należytą starannością, nie mógł przewidzieć,</w:t>
      </w:r>
    </w:p>
    <w:p w14:paraId="193D044B" w14:textId="0124FE04" w:rsidR="008113F6" w:rsidRPr="003F0910" w:rsidRDefault="008113F6"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wartość zmiany nie przekracza 50% wartości zamówienia określonej pierwotnie w </w:t>
      </w:r>
      <w:r w:rsidR="0003258A" w:rsidRPr="003F0910">
        <w:rPr>
          <w:rFonts w:eastAsia="Times New Roman" w:cs="Tahoma"/>
          <w:color w:val="000000"/>
          <w:lang w:eastAsia="pl-PL"/>
        </w:rPr>
        <w:t>U</w:t>
      </w:r>
      <w:r w:rsidRPr="003F0910">
        <w:rPr>
          <w:rFonts w:eastAsia="Times New Roman" w:cs="Tahoma"/>
          <w:color w:val="000000"/>
          <w:lang w:eastAsia="pl-PL"/>
        </w:rPr>
        <w:t>mowie,</w:t>
      </w:r>
    </w:p>
    <w:p w14:paraId="54DA7641" w14:textId="77777777" w:rsidR="008113F6" w:rsidRPr="003F0910" w:rsidRDefault="008113F6"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wykonawcę, któremu Zmawiający  udzielił zamówienia, ma zastąpić nowy wykonawca:</w:t>
      </w:r>
    </w:p>
    <w:p w14:paraId="5BF7809E" w14:textId="1E5D5777" w:rsidR="008113F6" w:rsidRPr="003F0910" w:rsidRDefault="008113F6"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w:t>
      </w:r>
      <w:r w:rsidR="0003258A" w:rsidRPr="003F0910">
        <w:rPr>
          <w:rFonts w:eastAsia="Times New Roman" w:cs="Tahoma"/>
          <w:color w:val="000000"/>
          <w:lang w:eastAsia="pl-PL"/>
        </w:rPr>
        <w:t>U</w:t>
      </w:r>
      <w:r w:rsidRPr="003F0910">
        <w:rPr>
          <w:rFonts w:eastAsia="Times New Roman" w:cs="Tahoma"/>
          <w:color w:val="000000"/>
          <w:lang w:eastAsia="pl-PL"/>
        </w:rPr>
        <w:t>mowy,</w:t>
      </w:r>
    </w:p>
    <w:p w14:paraId="410E018B" w14:textId="77777777" w:rsidR="008113F6" w:rsidRPr="003F0910" w:rsidRDefault="008113F6" w:rsidP="00513F92">
      <w:pPr>
        <w:numPr>
          <w:ilvl w:val="1"/>
          <w:numId w:val="13"/>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w wyniku przejęcia przez Zamawiającego zobowiązań Wykonawcy względem jego podwykonawców,</w:t>
      </w:r>
    </w:p>
    <w:p w14:paraId="515E0AA9" w14:textId="77777777" w:rsidR="008113F6" w:rsidRPr="00B22700" w:rsidRDefault="008113F6"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B22700">
        <w:rPr>
          <w:rFonts w:eastAsia="Times New Roman" w:cs="Tahoma"/>
          <w:color w:val="000000"/>
          <w:lang w:eastAsia="pl-PL"/>
        </w:rPr>
        <w:t>zmiany, niezależnie od ich wartości, nie są istotne w rozumieniu art. 144 ust. 1e ustawy Pzp,</w:t>
      </w:r>
    </w:p>
    <w:p w14:paraId="1FCBD515" w14:textId="4F5062EB" w:rsidR="009B03DB" w:rsidRPr="00B22700" w:rsidRDefault="008113F6" w:rsidP="00513F92">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B22700">
        <w:rPr>
          <w:rFonts w:eastAsia="Times New Roman" w:cs="Tahoma"/>
          <w:color w:val="000000"/>
          <w:lang w:eastAsia="pl-PL"/>
        </w:rPr>
        <w:t xml:space="preserve">łączna wartość zmian jest mniejsza niż kwoty określone </w:t>
      </w:r>
      <w:r w:rsidR="00970F2D" w:rsidRPr="00B22700">
        <w:rPr>
          <w:rFonts w:eastAsia="Times New Roman" w:cs="Tahoma"/>
          <w:color w:val="000000"/>
          <w:lang w:eastAsia="pl-PL"/>
        </w:rPr>
        <w:t>w przepisach wydanych na podstawie art. 11 ust. 8 ustawy Pzp i jest mniejsza od 10%</w:t>
      </w:r>
      <w:r w:rsidR="00D5023B" w:rsidRPr="00B22700">
        <w:rPr>
          <w:rFonts w:eastAsia="Times New Roman" w:cs="Tahoma"/>
          <w:color w:val="000000"/>
          <w:lang w:eastAsia="pl-PL"/>
        </w:rPr>
        <w:t xml:space="preserve"> </w:t>
      </w:r>
      <w:r w:rsidR="00970F2D" w:rsidRPr="00B22700">
        <w:rPr>
          <w:rFonts w:eastAsia="Times New Roman" w:cs="Tahoma"/>
          <w:color w:val="000000"/>
          <w:lang w:eastAsia="pl-PL"/>
        </w:rPr>
        <w:t xml:space="preserve">wartości zamówienia określonej pierwotnie w </w:t>
      </w:r>
      <w:r w:rsidR="0003258A" w:rsidRPr="00B22700">
        <w:rPr>
          <w:rFonts w:eastAsia="Times New Roman" w:cs="Tahoma"/>
          <w:color w:val="000000"/>
          <w:lang w:eastAsia="pl-PL"/>
        </w:rPr>
        <w:t>U</w:t>
      </w:r>
      <w:r w:rsidR="00970F2D" w:rsidRPr="00B22700">
        <w:rPr>
          <w:rFonts w:eastAsia="Times New Roman" w:cs="Tahoma"/>
          <w:color w:val="000000"/>
          <w:lang w:eastAsia="pl-PL"/>
        </w:rPr>
        <w:t>mowie w</w:t>
      </w:r>
      <w:r w:rsidR="0011071D" w:rsidRPr="00B22700">
        <w:rPr>
          <w:rFonts w:eastAsia="Times New Roman" w:cs="Tahoma"/>
          <w:color w:val="000000"/>
          <w:lang w:eastAsia="pl-PL"/>
        </w:rPr>
        <w:t> </w:t>
      </w:r>
      <w:r w:rsidR="00970F2D" w:rsidRPr="00B22700">
        <w:rPr>
          <w:rFonts w:eastAsia="Times New Roman" w:cs="Tahoma"/>
          <w:color w:val="000000"/>
          <w:lang w:eastAsia="pl-PL"/>
        </w:rPr>
        <w:t>przypadku zamówień na dostawy</w:t>
      </w:r>
      <w:r w:rsidR="00B22700" w:rsidRPr="00B22700">
        <w:rPr>
          <w:rFonts w:eastAsia="Times New Roman" w:cs="Tahoma"/>
          <w:color w:val="000000"/>
          <w:lang w:eastAsia="pl-PL"/>
        </w:rPr>
        <w:t>.</w:t>
      </w:r>
    </w:p>
    <w:p w14:paraId="69BA3861" w14:textId="6342F20A" w:rsidR="00E23353" w:rsidRPr="003F0910" w:rsidRDefault="00E23353" w:rsidP="00513F92">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Zmiany przewidziane w </w:t>
      </w:r>
      <w:r w:rsidR="00F172A6" w:rsidRPr="003F0910">
        <w:rPr>
          <w:rFonts w:eastAsia="Times New Roman" w:cs="Tahoma"/>
          <w:color w:val="000000"/>
          <w:lang w:eastAsia="pl-PL"/>
        </w:rPr>
        <w:t>u</w:t>
      </w:r>
      <w:r w:rsidRPr="003F0910">
        <w:rPr>
          <w:rFonts w:eastAsia="Times New Roman" w:cs="Tahoma"/>
          <w:color w:val="000000"/>
          <w:lang w:eastAsia="pl-PL"/>
        </w:rPr>
        <w:t>mowie mogą być inicjowane przez Zamawiającego, lub przez Wykonawcę.</w:t>
      </w:r>
    </w:p>
    <w:p w14:paraId="2811D275" w14:textId="30E1C723" w:rsidR="00E23353" w:rsidRPr="003F0910" w:rsidRDefault="00E23353" w:rsidP="00513F92">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color w:val="000000"/>
          <w:lang w:eastAsia="pl-PL"/>
        </w:rPr>
        <w:t xml:space="preserve">W przypadku zainicjowania zmian przez Wykonawcę, o których mowa w </w:t>
      </w:r>
      <w:r w:rsidRPr="003F0910">
        <w:rPr>
          <w:rFonts w:eastAsia="Times New Roman" w:cs="Tahoma"/>
          <w:bCs/>
          <w:color w:val="000000"/>
          <w:lang w:eastAsia="pl-PL"/>
        </w:rPr>
        <w:t>ust. 2</w:t>
      </w:r>
      <w:r w:rsidRPr="003F0910">
        <w:rPr>
          <w:rFonts w:eastAsia="Times New Roman" w:cs="Tahoma"/>
          <w:color w:val="000000"/>
          <w:lang w:eastAsia="pl-PL"/>
        </w:rPr>
        <w:t xml:space="preserve"> niniejszego paragrafu, Wykonawca jest zobowiązany do złożenie wniosku uzasadniającego konieczność dokonania zmian w</w:t>
      </w:r>
      <w:r w:rsidR="0011071D" w:rsidRPr="003F0910">
        <w:rPr>
          <w:rFonts w:eastAsia="Times New Roman" w:cs="Tahoma"/>
          <w:color w:val="000000"/>
          <w:lang w:eastAsia="pl-PL"/>
        </w:rPr>
        <w:t> </w:t>
      </w:r>
      <w:r w:rsidRPr="003F0910">
        <w:rPr>
          <w:rFonts w:eastAsia="Times New Roman" w:cs="Tahoma"/>
          <w:color w:val="000000"/>
          <w:lang w:eastAsia="pl-PL"/>
        </w:rPr>
        <w:t xml:space="preserve">przedmiotowej </w:t>
      </w:r>
      <w:r w:rsidR="0032368D" w:rsidRPr="003F0910">
        <w:rPr>
          <w:rFonts w:eastAsia="Times New Roman" w:cs="Tahoma"/>
          <w:color w:val="000000"/>
          <w:lang w:eastAsia="pl-PL"/>
        </w:rPr>
        <w:t>U</w:t>
      </w:r>
      <w:r w:rsidRPr="003F0910">
        <w:rPr>
          <w:rFonts w:eastAsia="Times New Roman" w:cs="Tahoma"/>
          <w:color w:val="000000"/>
          <w:lang w:eastAsia="pl-PL"/>
        </w:rPr>
        <w:t>mowie.</w:t>
      </w:r>
    </w:p>
    <w:p w14:paraId="1539D6E1" w14:textId="1D73A8A5" w:rsidR="001107D0" w:rsidRPr="003F0910" w:rsidRDefault="00E23353" w:rsidP="00513F92">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3F0910">
        <w:rPr>
          <w:rFonts w:eastAsia="Times New Roman" w:cs="Tahoma"/>
          <w:bCs/>
          <w:color w:val="000000"/>
          <w:lang w:eastAsia="pl-PL"/>
        </w:rPr>
        <w:t>Jeżeli Zamawiający</w:t>
      </w:r>
      <w:r w:rsidRPr="003F0910">
        <w:rPr>
          <w:rFonts w:eastAsia="Times New Roman" w:cs="Tahoma"/>
          <w:bCs/>
          <w:i/>
          <w:color w:val="000000"/>
          <w:lang w:eastAsia="pl-PL"/>
        </w:rPr>
        <w:t xml:space="preserve"> </w:t>
      </w:r>
      <w:r w:rsidRPr="003F0910">
        <w:rPr>
          <w:rFonts w:eastAsia="Times New Roman" w:cs="Tahoma"/>
          <w:bCs/>
          <w:color w:val="000000"/>
          <w:lang w:eastAsia="pl-PL"/>
        </w:rPr>
        <w:t xml:space="preserve">uzna, że zaistniałe okoliczności nie stanowią podstawy do zmiany w </w:t>
      </w:r>
      <w:r w:rsidR="0032368D" w:rsidRPr="003F0910">
        <w:rPr>
          <w:rFonts w:eastAsia="Times New Roman" w:cs="Tahoma"/>
          <w:bCs/>
          <w:color w:val="000000"/>
          <w:lang w:eastAsia="pl-PL"/>
        </w:rPr>
        <w:t>U</w:t>
      </w:r>
      <w:r w:rsidRPr="003F0910">
        <w:rPr>
          <w:rFonts w:eastAsia="Times New Roman" w:cs="Tahoma"/>
          <w:bCs/>
          <w:color w:val="000000"/>
          <w:lang w:eastAsia="pl-PL"/>
        </w:rPr>
        <w:t xml:space="preserve">mowie, Wykonawca zobowiązany jest do realizacji zadania zgodnie z warunkami zawartymi w </w:t>
      </w:r>
      <w:r w:rsidR="0032368D" w:rsidRPr="003F0910">
        <w:rPr>
          <w:rFonts w:eastAsia="Times New Roman" w:cs="Tahoma"/>
          <w:bCs/>
          <w:color w:val="000000"/>
          <w:lang w:eastAsia="pl-PL"/>
        </w:rPr>
        <w:t>U</w:t>
      </w:r>
      <w:r w:rsidRPr="003F0910">
        <w:rPr>
          <w:rFonts w:eastAsia="Times New Roman" w:cs="Tahoma"/>
          <w:bCs/>
          <w:color w:val="000000"/>
          <w:lang w:eastAsia="pl-PL"/>
        </w:rPr>
        <w:t>mowie.</w:t>
      </w:r>
      <w:bookmarkStart w:id="32" w:name="_Hlk13653940"/>
    </w:p>
    <w:p w14:paraId="2E5BD9AC" w14:textId="77777777" w:rsidR="0004409D" w:rsidRPr="003F0910" w:rsidRDefault="0004409D" w:rsidP="0004409D">
      <w:pPr>
        <w:suppressAutoHyphens/>
        <w:spacing w:after="0" w:line="240" w:lineRule="auto"/>
        <w:ind w:left="112"/>
        <w:jc w:val="center"/>
        <w:rPr>
          <w:rFonts w:eastAsia="Times New Roman" w:cs="Times New Roman"/>
          <w:b/>
          <w:lang w:eastAsia="pl-PL"/>
        </w:rPr>
      </w:pPr>
    </w:p>
    <w:p w14:paraId="09CCCE62" w14:textId="2EFB005F" w:rsidR="001107D0" w:rsidRPr="003F0910" w:rsidRDefault="001107D0" w:rsidP="001107D0">
      <w:pPr>
        <w:suppressAutoHyphens/>
        <w:spacing w:after="0" w:line="240" w:lineRule="auto"/>
        <w:jc w:val="center"/>
        <w:rPr>
          <w:rFonts w:eastAsia="Times New Roman" w:cs="Times New Roman"/>
          <w:b/>
          <w:lang w:eastAsia="pl-PL"/>
        </w:rPr>
      </w:pPr>
      <w:r w:rsidRPr="003F0910">
        <w:rPr>
          <w:rFonts w:eastAsia="Times New Roman" w:cs="Times New Roman"/>
          <w:b/>
          <w:lang w:eastAsia="pl-PL"/>
        </w:rPr>
        <w:t>§ 1</w:t>
      </w:r>
      <w:r w:rsidR="00D54B8E">
        <w:rPr>
          <w:rFonts w:eastAsia="Times New Roman" w:cs="Times New Roman"/>
          <w:b/>
          <w:lang w:eastAsia="pl-PL"/>
        </w:rPr>
        <w:t>5</w:t>
      </w:r>
      <w:r w:rsidRPr="003F0910">
        <w:rPr>
          <w:rFonts w:eastAsia="Times New Roman" w:cs="Times New Roman"/>
          <w:b/>
          <w:lang w:eastAsia="pl-PL"/>
        </w:rPr>
        <w:t>.</w:t>
      </w:r>
    </w:p>
    <w:bookmarkEnd w:id="32"/>
    <w:p w14:paraId="73626154" w14:textId="1D471A30" w:rsidR="009E7829" w:rsidRPr="003F0910" w:rsidRDefault="009E7829"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Regulacje RODO</w:t>
      </w:r>
    </w:p>
    <w:p w14:paraId="4BC46620" w14:textId="77777777" w:rsidR="001324AA" w:rsidRPr="003F0910" w:rsidRDefault="001324AA" w:rsidP="00540B08">
      <w:pPr>
        <w:suppressAutoHyphens/>
        <w:spacing w:after="0" w:line="240" w:lineRule="auto"/>
        <w:jc w:val="center"/>
        <w:rPr>
          <w:rFonts w:eastAsia="Times New Roman" w:cs="Times New Roman"/>
          <w:b/>
          <w:lang w:eastAsia="pl-PL"/>
        </w:rPr>
      </w:pPr>
    </w:p>
    <w:p w14:paraId="203CBD64" w14:textId="7AAE4BA9" w:rsidR="009E7829" w:rsidRPr="003F0910" w:rsidRDefault="009E7829" w:rsidP="00513F92">
      <w:pPr>
        <w:pStyle w:val="Akapitzlist"/>
        <w:numPr>
          <w:ilvl w:val="0"/>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W wyniku postępowania, o którym mowa w § 1 niniejszej </w:t>
      </w:r>
      <w:r w:rsidR="00F172A6" w:rsidRPr="003F0910">
        <w:rPr>
          <w:rFonts w:eastAsia="Times New Roman" w:cs="Times New Roman"/>
          <w:lang w:eastAsia="pl-PL"/>
        </w:rPr>
        <w:t>U</w:t>
      </w:r>
      <w:r w:rsidRPr="003F0910">
        <w:rPr>
          <w:rFonts w:eastAsia="Times New Roman" w:cs="Times New Roman"/>
          <w:lang w:eastAsia="pl-PL"/>
        </w:rPr>
        <w:t>mowy, zwanego w dalszej treści „</w:t>
      </w:r>
      <w:r w:rsidR="00772BE3" w:rsidRPr="003F0910">
        <w:rPr>
          <w:rFonts w:eastAsia="Times New Roman" w:cs="Times New Roman"/>
          <w:lang w:eastAsia="pl-PL"/>
        </w:rPr>
        <w:t>p</w:t>
      </w:r>
      <w:r w:rsidRPr="003F0910">
        <w:rPr>
          <w:rFonts w:eastAsia="Times New Roman" w:cs="Times New Roman"/>
          <w:lang w:eastAsia="pl-PL"/>
        </w:rPr>
        <w:t xml:space="preserve">ostępowaniem” są przetwarzane dane osobowe podlegające ochronie zgodnie z przepisami </w:t>
      </w:r>
      <w:r w:rsidR="0032368D" w:rsidRPr="003F0910">
        <w:rPr>
          <w:rFonts w:eastAsia="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w:t>
      </w:r>
      <w:r w:rsidRPr="003F0910">
        <w:rPr>
          <w:rFonts w:eastAsia="Times New Roman" w:cs="Times New Roman"/>
          <w:lang w:eastAsia="pl-PL"/>
        </w:rPr>
        <w:t>RODO</w:t>
      </w:r>
      <w:r w:rsidR="0032368D" w:rsidRPr="003F0910">
        <w:rPr>
          <w:rFonts w:eastAsia="Times New Roman" w:cs="Times New Roman"/>
          <w:lang w:eastAsia="pl-PL"/>
        </w:rPr>
        <w:t>)</w:t>
      </w:r>
      <w:r w:rsidRPr="003F0910">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w:t>
      </w:r>
      <w:r w:rsidR="005D662E" w:rsidRPr="003F0910">
        <w:rPr>
          <w:rFonts w:eastAsia="Times New Roman" w:cs="Times New Roman"/>
          <w:lang w:eastAsia="pl-PL"/>
        </w:rPr>
        <w:br/>
      </w:r>
      <w:r w:rsidRPr="003F0910">
        <w:rPr>
          <w:rFonts w:eastAsia="Times New Roman" w:cs="Times New Roman"/>
          <w:lang w:eastAsia="pl-PL"/>
        </w:rPr>
        <w:t>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76ECF089" w:rsidR="009E7829" w:rsidRPr="003F0910" w:rsidRDefault="009E7829" w:rsidP="00513F92">
      <w:pPr>
        <w:pStyle w:val="Akapitzlist"/>
        <w:numPr>
          <w:ilvl w:val="0"/>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Regulacje RODO związane z ochroną danych osobowych mają  zastosowanie do niniejszej </w:t>
      </w:r>
      <w:r w:rsidR="0032368D" w:rsidRPr="003F0910">
        <w:rPr>
          <w:rFonts w:eastAsia="Times New Roman" w:cs="Times New Roman"/>
          <w:lang w:eastAsia="pl-PL"/>
        </w:rPr>
        <w:t>U</w:t>
      </w:r>
      <w:r w:rsidRPr="003F0910">
        <w:rPr>
          <w:rFonts w:eastAsia="Times New Roman" w:cs="Times New Roman"/>
          <w:lang w:eastAsia="pl-PL"/>
        </w:rPr>
        <w:t xml:space="preserve">mowy  oraz do dokumentacji zgromadzonej w związku z </w:t>
      </w:r>
      <w:r w:rsidR="00772BE3" w:rsidRPr="003F0910">
        <w:rPr>
          <w:rFonts w:eastAsia="Times New Roman" w:cs="Times New Roman"/>
          <w:lang w:eastAsia="pl-PL"/>
        </w:rPr>
        <w:t>p</w:t>
      </w:r>
      <w:r w:rsidRPr="003F0910">
        <w:rPr>
          <w:rFonts w:eastAsia="Times New Roman" w:cs="Times New Roman"/>
          <w:lang w:eastAsia="pl-PL"/>
        </w:rPr>
        <w:t>ostępowaniem</w:t>
      </w:r>
      <w:r w:rsidR="0032368D" w:rsidRPr="003F0910">
        <w:rPr>
          <w:rFonts w:eastAsia="Times New Roman" w:cs="Times New Roman"/>
          <w:lang w:eastAsia="pl-PL"/>
        </w:rPr>
        <w:t xml:space="preserve"> i realizacją Umowy</w:t>
      </w:r>
      <w:r w:rsidRPr="003F0910">
        <w:rPr>
          <w:rFonts w:eastAsia="Times New Roman" w:cs="Times New Roman"/>
          <w:lang w:eastAsia="pl-PL"/>
        </w:rPr>
        <w:t>.</w:t>
      </w:r>
    </w:p>
    <w:p w14:paraId="3E393CCC" w14:textId="77777777" w:rsidR="009E7829" w:rsidRPr="003F0910" w:rsidRDefault="009E7829" w:rsidP="00513F92">
      <w:pPr>
        <w:pStyle w:val="Akapitzlist"/>
        <w:numPr>
          <w:ilvl w:val="0"/>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Zgodnie z art. 13 ust. 1 i 2 RODO  Zamawiający informuje, że:</w:t>
      </w:r>
    </w:p>
    <w:p w14:paraId="34DE2BA9"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77777777" w:rsidR="009E7829" w:rsidRPr="003F0910" w:rsidRDefault="009E7829" w:rsidP="00513F92">
      <w:pPr>
        <w:pStyle w:val="Akapitzlist"/>
        <w:numPr>
          <w:ilvl w:val="2"/>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adres Zamawiającego: 76-200 Słupsk, ul. Przemysłowa 73;</w:t>
      </w:r>
    </w:p>
    <w:p w14:paraId="3FCE0B99" w14:textId="77777777" w:rsidR="009E7829" w:rsidRPr="003F0910" w:rsidRDefault="009E7829" w:rsidP="00513F92">
      <w:pPr>
        <w:pStyle w:val="Akapitzlist"/>
        <w:numPr>
          <w:ilvl w:val="2"/>
          <w:numId w:val="24"/>
        </w:numPr>
        <w:tabs>
          <w:tab w:val="left" w:pos="1843"/>
        </w:tabs>
        <w:suppressAutoHyphens/>
        <w:spacing w:after="0" w:line="240" w:lineRule="auto"/>
        <w:jc w:val="both"/>
        <w:rPr>
          <w:rFonts w:eastAsia="Times New Roman" w:cs="Times New Roman"/>
          <w:lang w:eastAsia="pl-PL"/>
        </w:rPr>
      </w:pPr>
      <w:r w:rsidRPr="003F0910">
        <w:rPr>
          <w:rFonts w:eastAsia="Times New Roman" w:cs="Times New Roman"/>
          <w:lang w:eastAsia="pl-PL"/>
        </w:rPr>
        <w:t>numer telefonu: +48 59 841 00 91;</w:t>
      </w:r>
    </w:p>
    <w:p w14:paraId="5E9FCA17" w14:textId="77777777" w:rsidR="009E7829" w:rsidRPr="003F0910" w:rsidRDefault="009E7829" w:rsidP="00513F92">
      <w:pPr>
        <w:pStyle w:val="Akapitzlist"/>
        <w:numPr>
          <w:ilvl w:val="2"/>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numer faksu: +48 59 848 37 35;</w:t>
      </w:r>
    </w:p>
    <w:p w14:paraId="3318C892" w14:textId="77777777" w:rsidR="009E7829" w:rsidRPr="003F0910" w:rsidRDefault="009E7829" w:rsidP="00513F92">
      <w:pPr>
        <w:pStyle w:val="Akapitzlist"/>
        <w:numPr>
          <w:ilvl w:val="2"/>
          <w:numId w:val="24"/>
        </w:numPr>
        <w:tabs>
          <w:tab w:val="left" w:pos="1843"/>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adres  e-mail: </w:t>
      </w:r>
      <w:hyperlink r:id="rId48" w:history="1">
        <w:r w:rsidRPr="003F0910">
          <w:rPr>
            <w:rStyle w:val="Hipercze"/>
            <w:rFonts w:eastAsia="Times New Roman" w:cs="Times New Roman"/>
            <w:lang w:eastAsia="pl-PL"/>
          </w:rPr>
          <w:t>zamowienia@zimslupsk.com</w:t>
        </w:r>
      </w:hyperlink>
    </w:p>
    <w:p w14:paraId="58D35850" w14:textId="77777777" w:rsidR="009E7829" w:rsidRPr="003F0910" w:rsidRDefault="009E7829" w:rsidP="00513F92">
      <w:pPr>
        <w:pStyle w:val="Akapitzlist"/>
        <w:numPr>
          <w:ilvl w:val="2"/>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adres strony internetowej: </w:t>
      </w:r>
      <w:hyperlink r:id="rId49" w:history="1">
        <w:r w:rsidRPr="003F0910">
          <w:rPr>
            <w:rStyle w:val="Hipercze"/>
            <w:rFonts w:eastAsia="Times New Roman" w:cs="Times New Roman"/>
            <w:lang w:eastAsia="pl-PL"/>
          </w:rPr>
          <w:t>http://www.zimslupsk.com</w:t>
        </w:r>
      </w:hyperlink>
      <w:r w:rsidRPr="003F0910">
        <w:rPr>
          <w:rFonts w:eastAsia="Times New Roman" w:cs="Times New Roman"/>
          <w:lang w:eastAsia="pl-PL"/>
        </w:rPr>
        <w:t>;</w:t>
      </w:r>
    </w:p>
    <w:p w14:paraId="3EEFD5A5" w14:textId="7521C088"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kontakt z Inspektorem ochrony danych osobowych w instytucji Zamawiającego: </w:t>
      </w:r>
      <w:r w:rsidR="0009789D" w:rsidRPr="003F0910">
        <w:rPr>
          <w:rFonts w:eastAsia="Times New Roman" w:cs="Times New Roman"/>
          <w:lang w:eastAsia="pl-PL"/>
        </w:rPr>
        <w:t xml:space="preserve">Pani </w:t>
      </w:r>
      <w:r w:rsidR="001157A7" w:rsidRPr="003F0910">
        <w:rPr>
          <w:rFonts w:eastAsia="Times New Roman" w:cs="Times New Roman"/>
          <w:lang w:eastAsia="pl-PL"/>
        </w:rPr>
        <w:t>Edyta Zubka</w:t>
      </w:r>
      <w:r w:rsidR="0009789D" w:rsidRPr="003F0910">
        <w:rPr>
          <w:rFonts w:eastAsia="Times New Roman" w:cs="Times New Roman"/>
          <w:lang w:eastAsia="pl-PL"/>
        </w:rPr>
        <w:t xml:space="preserve">, </w:t>
      </w:r>
      <w:r w:rsidRPr="003F0910">
        <w:rPr>
          <w:rFonts w:eastAsia="Times New Roman" w:cs="Times New Roman"/>
          <w:lang w:eastAsia="pl-PL"/>
        </w:rPr>
        <w:t>adres e-mail iod@zimslupsk.com, telefon  59 841 00 91</w:t>
      </w:r>
      <w:r w:rsidR="00690D6A" w:rsidRPr="003F0910">
        <w:rPr>
          <w:rFonts w:eastAsia="Times New Roman" w:cs="Times New Roman"/>
          <w:lang w:eastAsia="pl-PL"/>
        </w:rPr>
        <w:t>;</w:t>
      </w:r>
    </w:p>
    <w:p w14:paraId="11E3F9F4"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lastRenderedPageBreak/>
        <w:t>Pani/Pana dane osobowe przetwarzane będą na podstawie art. 6 ust. 1 lit. c</w:t>
      </w:r>
      <w:r w:rsidRPr="003F0910">
        <w:rPr>
          <w:rFonts w:eastAsia="Times New Roman" w:cs="Times New Roman"/>
          <w:i/>
          <w:lang w:eastAsia="pl-PL"/>
        </w:rPr>
        <w:t xml:space="preserve"> </w:t>
      </w:r>
      <w:r w:rsidRPr="003F0910">
        <w:rPr>
          <w:rFonts w:eastAsia="Times New Roman" w:cs="Times New Roman"/>
          <w:lang w:eastAsia="pl-PL"/>
        </w:rPr>
        <w:t>RODO w celu:</w:t>
      </w:r>
    </w:p>
    <w:p w14:paraId="71F8C567" w14:textId="0D17AD60" w:rsidR="009E7829" w:rsidRPr="003F0910" w:rsidRDefault="009E7829" w:rsidP="00513F92">
      <w:pPr>
        <w:pStyle w:val="Akapitzlist"/>
        <w:numPr>
          <w:ilvl w:val="2"/>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związanym z niniejszym Postępowaniem, w tym dokumentacji zgromadzonej w związku z</w:t>
      </w:r>
      <w:r w:rsidR="0011071D" w:rsidRPr="003F0910">
        <w:rPr>
          <w:rFonts w:eastAsia="Times New Roman" w:cs="Times New Roman"/>
          <w:lang w:eastAsia="pl-PL"/>
        </w:rPr>
        <w:t> </w:t>
      </w:r>
      <w:r w:rsidRPr="003F0910">
        <w:rPr>
          <w:rFonts w:eastAsia="Times New Roman" w:cs="Times New Roman"/>
          <w:lang w:eastAsia="pl-PL"/>
        </w:rPr>
        <w:t>przeprowadzeniem tego postępowania;</w:t>
      </w:r>
    </w:p>
    <w:p w14:paraId="6FB9F05C" w14:textId="5BC12F79" w:rsidR="009E7829" w:rsidRPr="003F0910" w:rsidRDefault="009E7829" w:rsidP="00513F92">
      <w:pPr>
        <w:pStyle w:val="Akapitzlist"/>
        <w:numPr>
          <w:ilvl w:val="2"/>
          <w:numId w:val="24"/>
        </w:numPr>
        <w:tabs>
          <w:tab w:val="left" w:pos="1843"/>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wykonywania niniejszej </w:t>
      </w:r>
      <w:r w:rsidR="001324AA" w:rsidRPr="003F0910">
        <w:rPr>
          <w:rFonts w:eastAsia="Times New Roman" w:cs="Times New Roman"/>
          <w:lang w:eastAsia="pl-PL"/>
        </w:rPr>
        <w:t>U</w:t>
      </w:r>
      <w:r w:rsidRPr="003F0910">
        <w:rPr>
          <w:rFonts w:eastAsia="Times New Roman" w:cs="Times New Roman"/>
          <w:lang w:eastAsia="pl-PL"/>
        </w:rPr>
        <w:t>mowy</w:t>
      </w:r>
      <w:r w:rsidR="00690D6A" w:rsidRPr="003F0910">
        <w:rPr>
          <w:rFonts w:eastAsia="Times New Roman" w:cs="Times New Roman"/>
          <w:lang w:eastAsia="pl-PL"/>
        </w:rPr>
        <w:t>;</w:t>
      </w:r>
    </w:p>
    <w:p w14:paraId="4B46E1A6"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odbiorcami Pani/Pana danych osobowych będą osoby lub podmioty, którym udostępniona zostanie:</w:t>
      </w:r>
    </w:p>
    <w:p w14:paraId="794B6A41" w14:textId="77777777" w:rsidR="009E7829" w:rsidRPr="003F0910" w:rsidRDefault="009E7829" w:rsidP="00513F92">
      <w:pPr>
        <w:pStyle w:val="Akapitzlist"/>
        <w:numPr>
          <w:ilvl w:val="2"/>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dokumentacja niniejszego Postępowania w oparciu o art. 8 oraz art. 96 ust. 3 ustawy Pzp;</w:t>
      </w:r>
    </w:p>
    <w:p w14:paraId="5D382E5B" w14:textId="77777777" w:rsidR="009E7829" w:rsidRPr="003F0910" w:rsidRDefault="009E7829" w:rsidP="00513F92">
      <w:pPr>
        <w:pStyle w:val="Akapitzlist"/>
        <w:numPr>
          <w:ilvl w:val="2"/>
          <w:numId w:val="24"/>
        </w:numPr>
        <w:tabs>
          <w:tab w:val="left" w:pos="1843"/>
        </w:tabs>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niniejsza </w:t>
      </w:r>
      <w:r w:rsidR="00772BE3" w:rsidRPr="003F0910">
        <w:rPr>
          <w:rFonts w:eastAsia="Times New Roman" w:cs="Times New Roman"/>
          <w:lang w:eastAsia="pl-PL"/>
        </w:rPr>
        <w:t>U</w:t>
      </w:r>
      <w:r w:rsidRPr="003F0910">
        <w:rPr>
          <w:rFonts w:eastAsia="Times New Roman" w:cs="Times New Roman"/>
          <w:lang w:eastAsia="pl-PL"/>
        </w:rPr>
        <w:t>mowa w oparciu o art. 139 ustawy Pzp</w:t>
      </w:r>
      <w:r w:rsidR="00690D6A" w:rsidRPr="003F0910">
        <w:rPr>
          <w:rFonts w:eastAsia="Times New Roman" w:cs="Times New Roman"/>
          <w:lang w:eastAsia="pl-PL"/>
        </w:rPr>
        <w:t>;</w:t>
      </w:r>
    </w:p>
    <w:p w14:paraId="4F5744E1" w14:textId="56A77D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Pani/Pana dane osobowe będą przechowywane, zgodnie z art. 97 ust. 1 ustawy Pzp, przez okres 4 lat od dnia zakończenia niniejszego Postępowania, a jeżeli czas trwania </w:t>
      </w:r>
      <w:r w:rsidR="00F172A6" w:rsidRPr="003F0910">
        <w:rPr>
          <w:rFonts w:eastAsia="Times New Roman" w:cs="Times New Roman"/>
          <w:lang w:eastAsia="pl-PL"/>
        </w:rPr>
        <w:t>U</w:t>
      </w:r>
      <w:r w:rsidRPr="003F0910">
        <w:rPr>
          <w:rFonts w:eastAsia="Times New Roman" w:cs="Times New Roman"/>
          <w:lang w:eastAsia="pl-PL"/>
        </w:rPr>
        <w:t xml:space="preserve">mowy przekracza 4 lata, okres przechowywania obejmuje cały czas trwania </w:t>
      </w:r>
      <w:r w:rsidR="00F172A6" w:rsidRPr="003F0910">
        <w:rPr>
          <w:rFonts w:eastAsia="Times New Roman" w:cs="Times New Roman"/>
          <w:lang w:eastAsia="pl-PL"/>
        </w:rPr>
        <w:t>U</w:t>
      </w:r>
      <w:r w:rsidRPr="003F0910">
        <w:rPr>
          <w:rFonts w:eastAsia="Times New Roman" w:cs="Times New Roman"/>
          <w:lang w:eastAsia="pl-PL"/>
        </w:rPr>
        <w:t>mowy</w:t>
      </w:r>
      <w:r w:rsidR="004975DD" w:rsidRPr="003F0910">
        <w:rPr>
          <w:rFonts w:eastAsia="Times New Roman" w:cs="Times New Roman"/>
          <w:lang w:eastAsia="pl-PL"/>
        </w:rPr>
        <w:t>.</w:t>
      </w:r>
      <w:bookmarkStart w:id="33" w:name="_Hlk11759689"/>
      <w:r w:rsidR="004975DD" w:rsidRPr="003F0910">
        <w:rPr>
          <w:rFonts w:eastAsia="Times New Roman" w:cs="Times New Roman"/>
          <w:lang w:eastAsia="pl-PL"/>
        </w:rPr>
        <w:t xml:space="preserve"> W przypadku realizacji zadań dofinansowywanych ze środków zewnętrznych, Pana/i dane osobowe będą przechowywan</w:t>
      </w:r>
      <w:r w:rsidR="0048462E" w:rsidRPr="003F0910">
        <w:rPr>
          <w:rFonts w:eastAsia="Times New Roman" w:cs="Times New Roman"/>
          <w:lang w:eastAsia="pl-PL"/>
        </w:rPr>
        <w:t>e</w:t>
      </w:r>
      <w:r w:rsidR="004975DD" w:rsidRPr="003F0910">
        <w:rPr>
          <w:rFonts w:eastAsia="Times New Roman" w:cs="Times New Roman"/>
          <w:lang w:eastAsia="pl-PL"/>
        </w:rPr>
        <w:t xml:space="preserve"> przez okres wskazany w umowie zawartej z Instytucją Zarządzającą. </w:t>
      </w:r>
      <w:bookmarkEnd w:id="33"/>
      <w:r w:rsidR="004975DD" w:rsidRPr="003F0910">
        <w:rPr>
          <w:rFonts w:eastAsia="Times New Roman" w:cs="Times New Roman"/>
          <w:lang w:eastAsia="pl-PL"/>
        </w:rPr>
        <w:t xml:space="preserve"> </w:t>
      </w:r>
    </w:p>
    <w:p w14:paraId="61FA5430"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690D6A" w:rsidRPr="003F0910">
        <w:rPr>
          <w:rFonts w:eastAsia="Times New Roman" w:cs="Times New Roman"/>
          <w:lang w:eastAsia="pl-PL"/>
        </w:rPr>
        <w:t>;</w:t>
      </w:r>
    </w:p>
    <w:p w14:paraId="5B7C9738"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w odniesieniu do Pani/Pana danych osobowych decyzje nie będą podejmowane w sposób zautomatyzowany, stosowanie do art. 22 RODO</w:t>
      </w:r>
      <w:r w:rsidR="00690D6A" w:rsidRPr="003F0910">
        <w:rPr>
          <w:rFonts w:eastAsia="Times New Roman" w:cs="Times New Roman"/>
          <w:lang w:eastAsia="pl-PL"/>
        </w:rPr>
        <w:t>;</w:t>
      </w:r>
    </w:p>
    <w:p w14:paraId="55C21AC1"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na podstawie art. 15 RODO posiada Pani/Pan prawo dostępu do danych osobowych Pani/Pana dotyczących</w:t>
      </w:r>
      <w:r w:rsidR="00690D6A" w:rsidRPr="003F0910">
        <w:rPr>
          <w:rFonts w:eastAsia="Times New Roman" w:cs="Times New Roman"/>
          <w:lang w:eastAsia="pl-PL"/>
        </w:rPr>
        <w:t>;</w:t>
      </w:r>
    </w:p>
    <w:p w14:paraId="12894F09" w14:textId="78214EE3"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na podstawie art. 16 RODO posiada Pani/Pan  prawo do sprostowania Pani/Pana danych osobowych, z zastrzeżeniem, że skorzystanie z prawa do sprostowania nie może skutkować zmianą wyniku niniejszego Postępowania ani zmianą postanowień niniejszej </w:t>
      </w:r>
      <w:r w:rsidR="00F172A6" w:rsidRPr="003F0910">
        <w:rPr>
          <w:rFonts w:eastAsia="Times New Roman" w:cs="Times New Roman"/>
          <w:lang w:eastAsia="pl-PL"/>
        </w:rPr>
        <w:t>U</w:t>
      </w:r>
      <w:r w:rsidRPr="003F0910">
        <w:rPr>
          <w:rFonts w:eastAsia="Times New Roman" w:cs="Times New Roman"/>
          <w:lang w:eastAsia="pl-PL"/>
        </w:rPr>
        <w:t>mowy w zakresie niezgodnym z ustawą Pzp oraz nie może naruszać integralności protokołu niniejszego postępowania oraz jego załączników</w:t>
      </w:r>
      <w:r w:rsidR="00690D6A" w:rsidRPr="003F0910">
        <w:rPr>
          <w:rFonts w:eastAsia="Times New Roman" w:cs="Times New Roman"/>
          <w:lang w:eastAsia="pl-PL"/>
        </w:rPr>
        <w:t>;</w:t>
      </w:r>
    </w:p>
    <w:p w14:paraId="38A9B57B"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90D6A" w:rsidRPr="003F0910">
        <w:rPr>
          <w:rFonts w:eastAsia="Times New Roman" w:cs="Times New Roman"/>
          <w:lang w:eastAsia="pl-PL"/>
        </w:rPr>
        <w:t>;</w:t>
      </w:r>
    </w:p>
    <w:p w14:paraId="61A405C6"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690D6A" w:rsidRPr="003F0910">
        <w:rPr>
          <w:rFonts w:eastAsia="Times New Roman" w:cs="Times New Roman"/>
          <w:lang w:eastAsia="pl-PL"/>
        </w:rPr>
        <w:t>;</w:t>
      </w:r>
    </w:p>
    <w:p w14:paraId="6C7E71D1" w14:textId="680D84D6"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w związku z art. 17 ust. 3 lit. b, d lub e RODO nie przysługuje Pani/Panu prawo do usunięcia danych osobowych</w:t>
      </w:r>
      <w:r w:rsidR="00690D6A" w:rsidRPr="003F0910">
        <w:rPr>
          <w:rFonts w:eastAsia="Times New Roman" w:cs="Times New Roman"/>
          <w:lang w:eastAsia="pl-PL"/>
        </w:rPr>
        <w:t>;</w:t>
      </w:r>
    </w:p>
    <w:p w14:paraId="49E1468D" w14:textId="69ADF6CF"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w związku z art. 20 RODO nie przysługuje Pani/Panu prawo do przenoszenia danych osobowych</w:t>
      </w:r>
      <w:r w:rsidR="00534A05" w:rsidRPr="003F0910">
        <w:rPr>
          <w:rFonts w:eastAsia="Times New Roman" w:cs="Times New Roman"/>
          <w:lang w:eastAsia="pl-PL"/>
        </w:rPr>
        <w:t>;</w:t>
      </w:r>
    </w:p>
    <w:p w14:paraId="625C7127" w14:textId="77777777" w:rsidR="009E7829" w:rsidRPr="003F0910" w:rsidRDefault="009E7829" w:rsidP="00513F92">
      <w:pPr>
        <w:pStyle w:val="Akapitzlist"/>
        <w:numPr>
          <w:ilvl w:val="1"/>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sidRPr="003F0910">
        <w:rPr>
          <w:rFonts w:eastAsia="Times New Roman" w:cs="Times New Roman"/>
          <w:lang w:eastAsia="pl-PL"/>
        </w:rPr>
        <w:t>.</w:t>
      </w:r>
    </w:p>
    <w:p w14:paraId="0F6DCE85" w14:textId="1021E8C9" w:rsidR="009E7829" w:rsidRPr="003F0910" w:rsidRDefault="009E7829" w:rsidP="00513F92">
      <w:pPr>
        <w:pStyle w:val="Akapitzlist"/>
        <w:numPr>
          <w:ilvl w:val="0"/>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Obowiązek informacyjny wskazany w ust. 3 niniejszego paragrafu ma także zastosowanie w toku realizacji niniejszej </w:t>
      </w:r>
      <w:r w:rsidR="00F172A6" w:rsidRPr="003F0910">
        <w:rPr>
          <w:rFonts w:eastAsia="Times New Roman" w:cs="Times New Roman"/>
          <w:lang w:eastAsia="pl-PL"/>
        </w:rPr>
        <w:t>U</w:t>
      </w:r>
      <w:r w:rsidRPr="003F0910">
        <w:rPr>
          <w:rFonts w:eastAsia="Times New Roman" w:cs="Times New Roman"/>
          <w:lang w:eastAsia="pl-PL"/>
        </w:rPr>
        <w:t>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r w:rsidR="00690D6A" w:rsidRPr="003F0910">
        <w:rPr>
          <w:rFonts w:eastAsia="Times New Roman" w:cs="Times New Roman"/>
          <w:lang w:eastAsia="pl-PL"/>
        </w:rPr>
        <w:t>.</w:t>
      </w:r>
    </w:p>
    <w:p w14:paraId="029886A2" w14:textId="77777777" w:rsidR="009E7829" w:rsidRPr="003F0910" w:rsidRDefault="009E7829" w:rsidP="00513F92">
      <w:pPr>
        <w:pStyle w:val="Akapitzlist"/>
        <w:numPr>
          <w:ilvl w:val="0"/>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Zamawiający może odstąpić od obowiązku indywidualnego informowania każdej z osób wskazanych </w:t>
      </w:r>
      <w:r w:rsidRPr="003F0910">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sidRPr="003F0910">
        <w:rPr>
          <w:rFonts w:eastAsia="Times New Roman" w:cs="Times New Roman"/>
          <w:lang w:eastAsia="pl-PL"/>
        </w:rPr>
        <w:t>.</w:t>
      </w:r>
    </w:p>
    <w:p w14:paraId="358CD9A0" w14:textId="3EA1421C" w:rsidR="005C78B7" w:rsidRPr="003F0910" w:rsidRDefault="009E7829" w:rsidP="00513F92">
      <w:pPr>
        <w:pStyle w:val="Akapitzlist"/>
        <w:numPr>
          <w:ilvl w:val="0"/>
          <w:numId w:val="24"/>
        </w:numPr>
        <w:suppressAutoHyphens/>
        <w:spacing w:after="0" w:line="240" w:lineRule="auto"/>
        <w:jc w:val="both"/>
        <w:rPr>
          <w:rFonts w:eastAsia="Times New Roman" w:cs="Times New Roman"/>
          <w:lang w:eastAsia="pl-PL"/>
        </w:rPr>
      </w:pPr>
      <w:r w:rsidRPr="003F0910">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w:t>
      </w:r>
      <w:r w:rsidR="00F172A6" w:rsidRPr="003F0910">
        <w:rPr>
          <w:rFonts w:eastAsia="Times New Roman" w:cs="Times New Roman"/>
          <w:lang w:eastAsia="pl-PL"/>
        </w:rPr>
        <w:t>U</w:t>
      </w:r>
      <w:r w:rsidRPr="003F0910">
        <w:rPr>
          <w:rFonts w:eastAsia="Times New Roman" w:cs="Times New Roman"/>
          <w:lang w:eastAsia="pl-PL"/>
        </w:rPr>
        <w:t xml:space="preserve">mowy. Dla uzyskania przez Zamawiającego potwierdzenia, że </w:t>
      </w:r>
      <w:r w:rsidRPr="003F0910">
        <w:rPr>
          <w:rFonts w:eastAsia="Times New Roman" w:cs="Times New Roman"/>
          <w:lang w:eastAsia="pl-PL"/>
        </w:rPr>
        <w:lastRenderedPageBreak/>
        <w:t xml:space="preserve">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172A6" w:rsidRPr="003F0910">
        <w:rPr>
          <w:rFonts w:eastAsia="Times New Roman" w:cs="Times New Roman"/>
          <w:lang w:eastAsia="pl-PL"/>
        </w:rPr>
        <w:t>U</w:t>
      </w:r>
      <w:r w:rsidRPr="003F0910">
        <w:rPr>
          <w:rFonts w:eastAsia="Times New Roman" w:cs="Times New Roman"/>
          <w:lang w:eastAsia="pl-PL"/>
        </w:rPr>
        <w:t xml:space="preserve">mowy wymagane jest Oświadczenie Wykonawcy dotyczące pozyskania przez Wykonawcę danych osobowych od osób trzecich, sporządzonego wg Załącznika nr </w:t>
      </w:r>
      <w:r w:rsidR="005254CC" w:rsidRPr="003F0910">
        <w:rPr>
          <w:rFonts w:eastAsia="Times New Roman" w:cs="Times New Roman"/>
          <w:lang w:eastAsia="pl-PL"/>
        </w:rPr>
        <w:t>2</w:t>
      </w:r>
      <w:r w:rsidRPr="003F0910">
        <w:rPr>
          <w:rFonts w:eastAsia="Times New Roman" w:cs="Times New Roman"/>
          <w:lang w:eastAsia="pl-PL"/>
        </w:rPr>
        <w:t xml:space="preserve"> do niniejszej </w:t>
      </w:r>
      <w:r w:rsidR="00772BE3" w:rsidRPr="003F0910">
        <w:rPr>
          <w:rFonts w:eastAsia="Times New Roman" w:cs="Times New Roman"/>
          <w:lang w:eastAsia="pl-PL"/>
        </w:rPr>
        <w:t>U</w:t>
      </w:r>
      <w:r w:rsidRPr="003F0910">
        <w:rPr>
          <w:rFonts w:eastAsia="Times New Roman" w:cs="Times New Roman"/>
          <w:lang w:eastAsia="pl-PL"/>
        </w:rPr>
        <w:t>mowy</w:t>
      </w:r>
      <w:r w:rsidR="00772BE3" w:rsidRPr="003F0910">
        <w:rPr>
          <w:rFonts w:eastAsia="Times New Roman" w:cs="Times New Roman"/>
          <w:lang w:eastAsia="pl-PL"/>
        </w:rPr>
        <w:t>.</w:t>
      </w:r>
    </w:p>
    <w:p w14:paraId="5DC9BC3D" w14:textId="77777777" w:rsidR="005C78B7" w:rsidRPr="003F0910" w:rsidRDefault="005C78B7" w:rsidP="00540B08">
      <w:pPr>
        <w:suppressAutoHyphens/>
        <w:spacing w:after="0" w:line="240" w:lineRule="auto"/>
        <w:jc w:val="center"/>
        <w:rPr>
          <w:rFonts w:eastAsia="Times New Roman" w:cs="Times New Roman"/>
          <w:b/>
          <w:lang w:eastAsia="pl-PL"/>
        </w:rPr>
      </w:pPr>
    </w:p>
    <w:p w14:paraId="4E1549B7" w14:textId="28A1EAE4" w:rsidR="00515B8F" w:rsidRPr="003F0910" w:rsidRDefault="00515B8F"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 1</w:t>
      </w:r>
      <w:r w:rsidR="00D54B8E">
        <w:rPr>
          <w:rFonts w:eastAsia="Times New Roman" w:cs="Times New Roman"/>
          <w:b/>
          <w:lang w:eastAsia="pl-PL"/>
        </w:rPr>
        <w:t>6</w:t>
      </w:r>
      <w:r w:rsidRPr="003F0910">
        <w:rPr>
          <w:rFonts w:eastAsia="Times New Roman" w:cs="Times New Roman"/>
          <w:b/>
          <w:lang w:eastAsia="pl-PL"/>
        </w:rPr>
        <w:t>.</w:t>
      </w:r>
    </w:p>
    <w:p w14:paraId="21B9D3CA" w14:textId="488EA66D" w:rsidR="00515B8F" w:rsidRPr="003F0910" w:rsidRDefault="00515B8F" w:rsidP="00540B08">
      <w:pPr>
        <w:suppressAutoHyphens/>
        <w:spacing w:after="0" w:line="240" w:lineRule="auto"/>
        <w:jc w:val="center"/>
        <w:rPr>
          <w:rFonts w:eastAsia="Times New Roman" w:cs="Times New Roman"/>
          <w:b/>
          <w:lang w:eastAsia="pl-PL"/>
        </w:rPr>
      </w:pPr>
      <w:r w:rsidRPr="003F0910">
        <w:rPr>
          <w:rFonts w:eastAsia="Times New Roman" w:cs="Times New Roman"/>
          <w:b/>
          <w:lang w:eastAsia="pl-PL"/>
        </w:rPr>
        <w:t>Postanowienia końcowe</w:t>
      </w:r>
    </w:p>
    <w:p w14:paraId="23938468" w14:textId="77777777" w:rsidR="001324AA" w:rsidRPr="003F0910" w:rsidRDefault="001324AA" w:rsidP="00540B08">
      <w:pPr>
        <w:suppressAutoHyphens/>
        <w:spacing w:after="0" w:line="240" w:lineRule="auto"/>
        <w:jc w:val="center"/>
        <w:rPr>
          <w:rFonts w:eastAsia="Times New Roman" w:cs="Times New Roman"/>
          <w:b/>
          <w:lang w:eastAsia="pl-PL"/>
        </w:rPr>
      </w:pPr>
    </w:p>
    <w:p w14:paraId="631F0979" w14:textId="10B81B3D" w:rsidR="008974A3"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lang w:eastAsia="pl-PL"/>
        </w:rPr>
      </w:pPr>
      <w:r w:rsidRPr="003F0910">
        <w:rPr>
          <w:rFonts w:eastAsia="Times New Roman" w:cs="Times New Roman"/>
          <w:lang w:eastAsia="pl-PL"/>
        </w:rPr>
        <w:t xml:space="preserve">W sprawach nieuregulowanych niniejszą </w:t>
      </w:r>
      <w:r w:rsidR="00F172A6" w:rsidRPr="003F0910">
        <w:rPr>
          <w:rFonts w:eastAsia="Times New Roman" w:cs="Times New Roman"/>
          <w:lang w:eastAsia="pl-PL"/>
        </w:rPr>
        <w:t>U</w:t>
      </w:r>
      <w:r w:rsidRPr="003F0910">
        <w:rPr>
          <w:rFonts w:eastAsia="Times New Roman" w:cs="Times New Roman"/>
          <w:lang w:eastAsia="pl-PL"/>
        </w:rPr>
        <w:t>mową mają zastosowanie przepisy ustawy z dnia 29 stycznia 2004 r. Prawo zamówień publicznych (t.j. Dz. U. z 201</w:t>
      </w:r>
      <w:r w:rsidR="00534A05" w:rsidRPr="003F0910">
        <w:rPr>
          <w:rFonts w:eastAsia="Times New Roman" w:cs="Times New Roman"/>
          <w:lang w:eastAsia="pl-PL"/>
        </w:rPr>
        <w:t>9</w:t>
      </w:r>
      <w:r w:rsidRPr="003F0910">
        <w:rPr>
          <w:rFonts w:eastAsia="Times New Roman" w:cs="Times New Roman"/>
          <w:lang w:eastAsia="pl-PL"/>
        </w:rPr>
        <w:t xml:space="preserve"> r. poz. 1</w:t>
      </w:r>
      <w:r w:rsidR="00534A05" w:rsidRPr="003F0910">
        <w:rPr>
          <w:rFonts w:eastAsia="Times New Roman" w:cs="Times New Roman"/>
          <w:lang w:eastAsia="pl-PL"/>
        </w:rPr>
        <w:t>843</w:t>
      </w:r>
      <w:r w:rsidRPr="003F0910">
        <w:rPr>
          <w:rFonts w:eastAsia="Times New Roman" w:cs="Times New Roman"/>
          <w:lang w:eastAsia="pl-PL"/>
        </w:rPr>
        <w:t xml:space="preserve"> z późn. zm.)</w:t>
      </w:r>
      <w:r w:rsidRPr="003F0910">
        <w:rPr>
          <w:rFonts w:eastAsia="Times New Roman" w:cs="Times New Roman"/>
          <w:color w:val="000000"/>
          <w:lang w:eastAsia="pl-PL"/>
        </w:rPr>
        <w:t xml:space="preserve"> aktów prawnych wydanych na jej podstawie, przepisy ustawy z dnia 23 kwietnia 1964 r</w:t>
      </w:r>
      <w:r w:rsidRPr="003F0910">
        <w:rPr>
          <w:rFonts w:eastAsia="Times New Roman" w:cs="Times New Roman"/>
          <w:lang w:eastAsia="pl-PL"/>
        </w:rPr>
        <w:t>. Kodeks cywilny (</w:t>
      </w:r>
      <w:r w:rsidRPr="003F0910">
        <w:rPr>
          <w:rFonts w:eastAsia="Times New Roman" w:cs="Times New Roman"/>
          <w:color w:val="000000"/>
          <w:lang w:eastAsia="pl-PL"/>
        </w:rPr>
        <w:t>t.j. z 201</w:t>
      </w:r>
      <w:r w:rsidR="00E35783" w:rsidRPr="003F0910">
        <w:rPr>
          <w:rFonts w:eastAsia="Times New Roman" w:cs="Times New Roman"/>
          <w:color w:val="000000"/>
          <w:lang w:eastAsia="pl-PL"/>
        </w:rPr>
        <w:t>9</w:t>
      </w:r>
      <w:r w:rsidRPr="003F0910">
        <w:rPr>
          <w:rFonts w:eastAsia="Times New Roman" w:cs="Times New Roman"/>
          <w:color w:val="000000"/>
          <w:lang w:eastAsia="pl-PL"/>
        </w:rPr>
        <w:t xml:space="preserve"> r. poz. 1</w:t>
      </w:r>
      <w:r w:rsidR="00E35783" w:rsidRPr="003F0910">
        <w:rPr>
          <w:rFonts w:eastAsia="Times New Roman" w:cs="Times New Roman"/>
          <w:color w:val="000000"/>
          <w:lang w:eastAsia="pl-PL"/>
        </w:rPr>
        <w:t>145</w:t>
      </w:r>
      <w:r w:rsidR="00534A05" w:rsidRPr="003F0910">
        <w:rPr>
          <w:rFonts w:eastAsia="Times New Roman" w:cs="Times New Roman"/>
          <w:color w:val="000000"/>
          <w:lang w:eastAsia="pl-PL"/>
        </w:rPr>
        <w:t xml:space="preserve"> z późn. zm.</w:t>
      </w:r>
      <w:r w:rsidRPr="003F0910">
        <w:rPr>
          <w:rFonts w:eastAsia="Times New Roman" w:cs="Times New Roman"/>
          <w:color w:val="000000"/>
          <w:lang w:eastAsia="pl-PL"/>
        </w:rPr>
        <w:t>)</w:t>
      </w:r>
      <w:r w:rsidRPr="003F0910">
        <w:rPr>
          <w:rFonts w:eastAsia="Times New Roman" w:cs="Times New Roman"/>
          <w:lang w:eastAsia="pl-PL"/>
        </w:rPr>
        <w:t>, a w sprawach procesowych – przepisy Kodeksu postępowania cywilnego</w:t>
      </w:r>
      <w:r w:rsidR="008B239D" w:rsidRPr="003F0910">
        <w:rPr>
          <w:rFonts w:eastAsia="Times New Roman" w:cs="Times New Roman"/>
          <w:lang w:eastAsia="pl-PL"/>
        </w:rPr>
        <w:t xml:space="preserve"> (t.j. Dz.</w:t>
      </w:r>
      <w:r w:rsidR="00C801D5" w:rsidRPr="003F0910">
        <w:rPr>
          <w:rFonts w:eastAsia="Times New Roman" w:cs="Times New Roman"/>
          <w:lang w:eastAsia="pl-PL"/>
        </w:rPr>
        <w:t xml:space="preserve"> </w:t>
      </w:r>
      <w:r w:rsidR="008B239D" w:rsidRPr="003F0910">
        <w:rPr>
          <w:rFonts w:eastAsia="Times New Roman" w:cs="Times New Roman"/>
          <w:lang w:eastAsia="pl-PL"/>
        </w:rPr>
        <w:t>U. z</w:t>
      </w:r>
      <w:r w:rsidR="0011071D" w:rsidRPr="003F0910">
        <w:rPr>
          <w:rFonts w:eastAsia="Times New Roman" w:cs="Times New Roman"/>
          <w:lang w:eastAsia="pl-PL"/>
        </w:rPr>
        <w:t> </w:t>
      </w:r>
      <w:r w:rsidR="008B239D" w:rsidRPr="003F0910">
        <w:rPr>
          <w:rFonts w:eastAsia="Times New Roman" w:cs="Times New Roman"/>
          <w:lang w:eastAsia="pl-PL"/>
        </w:rPr>
        <w:t>20</w:t>
      </w:r>
      <w:r w:rsidR="00B910AB" w:rsidRPr="003F0910">
        <w:rPr>
          <w:rFonts w:eastAsia="Times New Roman" w:cs="Times New Roman"/>
          <w:lang w:eastAsia="pl-PL"/>
        </w:rPr>
        <w:t>20</w:t>
      </w:r>
      <w:r w:rsidR="008B239D" w:rsidRPr="003F0910">
        <w:rPr>
          <w:rFonts w:eastAsia="Times New Roman" w:cs="Times New Roman"/>
          <w:lang w:eastAsia="pl-PL"/>
        </w:rPr>
        <w:t xml:space="preserve"> r. poz. 1</w:t>
      </w:r>
      <w:r w:rsidR="00B910AB" w:rsidRPr="003F0910">
        <w:rPr>
          <w:rFonts w:eastAsia="Times New Roman" w:cs="Times New Roman"/>
          <w:lang w:eastAsia="pl-PL"/>
        </w:rPr>
        <w:t>575</w:t>
      </w:r>
      <w:r w:rsidR="008B239D" w:rsidRPr="003F0910">
        <w:rPr>
          <w:rFonts w:eastAsia="Times New Roman" w:cs="Times New Roman"/>
          <w:lang w:eastAsia="pl-PL"/>
        </w:rPr>
        <w:t>)</w:t>
      </w:r>
      <w:r w:rsidR="008C70E7" w:rsidRPr="003F0910">
        <w:rPr>
          <w:rFonts w:eastAsia="Times New Roman" w:cs="Times New Roman"/>
          <w:lang w:eastAsia="pl-PL"/>
        </w:rPr>
        <w:t xml:space="preserve">, </w:t>
      </w:r>
      <w:r w:rsidRPr="003F0910">
        <w:rPr>
          <w:rFonts w:eastAsia="Times New Roman" w:cs="Times New Roman"/>
          <w:lang w:eastAsia="pl-PL"/>
        </w:rPr>
        <w:t xml:space="preserve"> </w:t>
      </w:r>
      <w:r w:rsidR="008974A3" w:rsidRPr="003F0910">
        <w:rPr>
          <w:rFonts w:cstheme="minorHAnsi"/>
          <w:bCs/>
        </w:rPr>
        <w:t>ustawy z dnia 7 lipca 1994 r. Prawo budowlane (</w:t>
      </w:r>
      <w:r w:rsidR="001324AA" w:rsidRPr="003F0910">
        <w:rPr>
          <w:rFonts w:cstheme="minorHAnsi"/>
          <w:bCs/>
        </w:rPr>
        <w:t>t.j.</w:t>
      </w:r>
      <w:r w:rsidR="008974A3" w:rsidRPr="003F0910">
        <w:rPr>
          <w:rFonts w:cstheme="minorHAnsi"/>
          <w:bCs/>
        </w:rPr>
        <w:t xml:space="preserve"> Dz. U. z 20</w:t>
      </w:r>
      <w:r w:rsidR="00856BCD" w:rsidRPr="003F0910">
        <w:rPr>
          <w:rFonts w:cstheme="minorHAnsi"/>
          <w:bCs/>
        </w:rPr>
        <w:t>20</w:t>
      </w:r>
      <w:r w:rsidR="009C51B3" w:rsidRPr="003F0910">
        <w:rPr>
          <w:rFonts w:cstheme="minorHAnsi"/>
          <w:bCs/>
        </w:rPr>
        <w:t xml:space="preserve"> r.</w:t>
      </w:r>
      <w:r w:rsidR="008974A3" w:rsidRPr="003F0910">
        <w:rPr>
          <w:rFonts w:cstheme="minorHAnsi"/>
          <w:bCs/>
        </w:rPr>
        <w:t xml:space="preserve"> </w:t>
      </w:r>
      <w:r w:rsidR="00C801D5" w:rsidRPr="003F0910">
        <w:rPr>
          <w:rFonts w:cstheme="minorHAnsi"/>
          <w:bCs/>
        </w:rPr>
        <w:t xml:space="preserve">poz. </w:t>
      </w:r>
      <w:r w:rsidR="008974A3" w:rsidRPr="003F0910">
        <w:rPr>
          <w:rFonts w:cstheme="minorHAnsi"/>
          <w:bCs/>
        </w:rPr>
        <w:t>1</w:t>
      </w:r>
      <w:r w:rsidR="00856BCD" w:rsidRPr="003F0910">
        <w:rPr>
          <w:rFonts w:cstheme="minorHAnsi"/>
          <w:bCs/>
        </w:rPr>
        <w:t>333</w:t>
      </w:r>
      <w:r w:rsidR="008974A3" w:rsidRPr="003F0910">
        <w:rPr>
          <w:rFonts w:cstheme="minorHAnsi"/>
          <w:bCs/>
        </w:rPr>
        <w:t xml:space="preserve">), </w:t>
      </w:r>
      <w:r w:rsidR="003B1553" w:rsidRPr="003F0910">
        <w:rPr>
          <w:rFonts w:cstheme="minorHAnsi"/>
          <w:bCs/>
        </w:rPr>
        <w:t>rozporządzenia Ministra Rozwoju z dnia 11 września 2020 r. w sprawie szczegółowego zakresu i</w:t>
      </w:r>
      <w:r w:rsidR="00A55B6C" w:rsidRPr="003F0910">
        <w:rPr>
          <w:rFonts w:cstheme="minorHAnsi"/>
          <w:bCs/>
        </w:rPr>
        <w:t> </w:t>
      </w:r>
      <w:r w:rsidR="003B1553" w:rsidRPr="003F0910">
        <w:rPr>
          <w:rFonts w:cstheme="minorHAnsi"/>
          <w:bCs/>
        </w:rPr>
        <w:t xml:space="preserve">formy projektu budowlanego (Dz. U. z 2020 r. poz. 1609) </w:t>
      </w:r>
      <w:r w:rsidR="008974A3" w:rsidRPr="003F0910">
        <w:rPr>
          <w:rFonts w:cstheme="minorHAnsi"/>
          <w:bCs/>
        </w:rPr>
        <w:t xml:space="preserve"> oraz rozporządzenia Ministra Infrastruktury z dnia 02 września 2004 r. w sprawie szczegółowego zakresu i formy dokumentacji projektowej, specyfikacji technicznych wykonania i odbioru robót budowlanych oraz programu funkcjonalno-użytkowego (t.j</w:t>
      </w:r>
      <w:r w:rsidR="001324AA" w:rsidRPr="003F0910">
        <w:rPr>
          <w:rFonts w:cstheme="minorHAnsi"/>
          <w:bCs/>
        </w:rPr>
        <w:t>.</w:t>
      </w:r>
      <w:r w:rsidR="008974A3" w:rsidRPr="003F0910">
        <w:rPr>
          <w:rFonts w:cstheme="minorHAnsi"/>
          <w:bCs/>
        </w:rPr>
        <w:t xml:space="preserve"> Dz.U. z 2013 r. poz. 1129);</w:t>
      </w:r>
      <w:r w:rsidR="009C51B3" w:rsidRPr="003F0910">
        <w:rPr>
          <w:rFonts w:cstheme="minorHAnsi"/>
          <w:bCs/>
        </w:rPr>
        <w:t xml:space="preserve"> </w:t>
      </w:r>
      <w:r w:rsidR="008974A3" w:rsidRPr="003F0910">
        <w:rPr>
          <w:rFonts w:cstheme="minorHAnsi"/>
          <w:bCs/>
        </w:rPr>
        <w:t>rozporządzenia Ministra Infrastruktury z dnia 18 maja 2004 r. w sprawie określenia metod i</w:t>
      </w:r>
      <w:r w:rsidR="0011071D" w:rsidRPr="003F0910">
        <w:rPr>
          <w:rFonts w:cstheme="minorHAnsi"/>
          <w:bCs/>
        </w:rPr>
        <w:t xml:space="preserve"> </w:t>
      </w:r>
      <w:r w:rsidR="008974A3" w:rsidRPr="003F0910">
        <w:rPr>
          <w:rFonts w:cstheme="minorHAnsi"/>
          <w:bCs/>
        </w:rPr>
        <w:t>podstaw sporządzenia kosztorysu inwestorskiego, obliczania planowanych koszów prac projektowych oraz planowanych kosztów prac projektowych oraz planowanych koszów robót budowlanych określonych w</w:t>
      </w:r>
      <w:r w:rsidR="0011071D" w:rsidRPr="003F0910">
        <w:rPr>
          <w:rFonts w:cstheme="minorHAnsi"/>
          <w:bCs/>
        </w:rPr>
        <w:t xml:space="preserve"> </w:t>
      </w:r>
      <w:r w:rsidR="008974A3" w:rsidRPr="003F0910">
        <w:rPr>
          <w:rFonts w:cstheme="minorHAnsi"/>
          <w:bCs/>
        </w:rPr>
        <w:t xml:space="preserve">programie funkcjonalno – użytkowym (Dz. U. z 2004 r. nr 130, poz. 1389), oraz innymi obowiązującymi normami oraz zasadami wiedzy technicznej </w:t>
      </w:r>
      <w:r w:rsidRPr="003F0910">
        <w:rPr>
          <w:rFonts w:eastAsia="Times New Roman" w:cs="Times New Roman"/>
          <w:lang w:eastAsia="pl-PL"/>
        </w:rPr>
        <w:t>oraz treść oferty złożonej przez Wykonawcę w przetargu, w wyniku którego z</w:t>
      </w:r>
      <w:r w:rsidR="00441546" w:rsidRPr="003F0910">
        <w:rPr>
          <w:rFonts w:eastAsia="Times New Roman" w:cs="Times New Roman"/>
          <w:lang w:eastAsia="pl-PL"/>
        </w:rPr>
        <w:t>a</w:t>
      </w:r>
      <w:r w:rsidRPr="003F0910">
        <w:rPr>
          <w:rFonts w:eastAsia="Times New Roman" w:cs="Times New Roman"/>
          <w:lang w:eastAsia="pl-PL"/>
        </w:rPr>
        <w:t xml:space="preserve">warto niniejszą </w:t>
      </w:r>
      <w:r w:rsidR="00F172A6" w:rsidRPr="003F0910">
        <w:rPr>
          <w:rFonts w:eastAsia="Times New Roman" w:cs="Times New Roman"/>
          <w:lang w:eastAsia="pl-PL"/>
        </w:rPr>
        <w:t>U</w:t>
      </w:r>
      <w:r w:rsidRPr="003F0910">
        <w:rPr>
          <w:rFonts w:eastAsia="Times New Roman" w:cs="Times New Roman"/>
          <w:lang w:eastAsia="pl-PL"/>
        </w:rPr>
        <w:t>mowę</w:t>
      </w:r>
      <w:r w:rsidR="008974A3" w:rsidRPr="003F0910">
        <w:rPr>
          <w:rFonts w:eastAsia="Times New Roman" w:cs="Times New Roman"/>
          <w:lang w:eastAsia="pl-PL"/>
        </w:rPr>
        <w:t>.</w:t>
      </w:r>
    </w:p>
    <w:p w14:paraId="751377E6" w14:textId="71B7CE36" w:rsidR="00690D6A"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lang w:eastAsia="pl-PL"/>
        </w:rPr>
      </w:pPr>
      <w:r w:rsidRPr="003F0910">
        <w:rPr>
          <w:rFonts w:eastAsia="Times New Roman" w:cs="Times New Roman"/>
          <w:lang w:eastAsia="pl-PL"/>
        </w:rPr>
        <w:t>W przypadku wystąpienia w trakcie wykonywania przedmiotu zamówienia potrzeby rozstrzygnięcia spraw lub problemów – Strony będą je podejmować i rozstrzygać bez zbędnej zwłoki.</w:t>
      </w:r>
    </w:p>
    <w:p w14:paraId="06EBAB45" w14:textId="68EFCCD4" w:rsidR="00690D6A"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lang w:eastAsia="pl-PL"/>
        </w:rPr>
      </w:pPr>
      <w:r w:rsidRPr="003F0910">
        <w:rPr>
          <w:rFonts w:eastAsia="Times New Roman" w:cs="Times New Roman"/>
          <w:lang w:eastAsia="pl-PL"/>
        </w:rPr>
        <w:t xml:space="preserve">W razie powstania sporu związanego z wykonaniem </w:t>
      </w:r>
      <w:r w:rsidR="00F172A6" w:rsidRPr="003F0910">
        <w:rPr>
          <w:rFonts w:eastAsia="Times New Roman" w:cs="Times New Roman"/>
          <w:lang w:eastAsia="pl-PL"/>
        </w:rPr>
        <w:t>U</w:t>
      </w:r>
      <w:r w:rsidRPr="003F0910">
        <w:rPr>
          <w:rFonts w:eastAsia="Times New Roman" w:cs="Times New Roman"/>
          <w:lang w:eastAsia="pl-PL"/>
        </w:rPr>
        <w:t>mowy Wykonawca zobowiązany jest wyczerpać drogę postępowania reklamacyjnego, kierując swoje roszczenia do Zamawiającego.</w:t>
      </w:r>
    </w:p>
    <w:p w14:paraId="1A161B29" w14:textId="77777777" w:rsidR="00690D6A"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lang w:eastAsia="pl-PL"/>
        </w:rPr>
      </w:pPr>
      <w:r w:rsidRPr="003F0910">
        <w:rPr>
          <w:rFonts w:eastAsia="Times New Roman" w:cs="Times New Roman"/>
          <w:lang w:eastAsia="pl-PL"/>
        </w:rPr>
        <w:t>Zamawiający</w:t>
      </w:r>
      <w:r w:rsidRPr="003F0910">
        <w:rPr>
          <w:rFonts w:eastAsia="Times New Roman" w:cs="Times New Roman"/>
          <w:i/>
          <w:lang w:eastAsia="pl-PL"/>
        </w:rPr>
        <w:t xml:space="preserve"> </w:t>
      </w:r>
      <w:r w:rsidRPr="003F0910">
        <w:rPr>
          <w:rFonts w:eastAsia="Times New Roman" w:cs="Times New Roman"/>
          <w:lang w:eastAsia="pl-PL"/>
        </w:rPr>
        <w:t xml:space="preserve">zobowiązany jest do pisemnego ustosunkowania się do roszczeń Wykonawcy w ciągu </w:t>
      </w:r>
      <w:r w:rsidRPr="003F0910">
        <w:rPr>
          <w:rFonts w:eastAsia="Times New Roman" w:cs="Times New Roman"/>
          <w:bCs/>
          <w:lang w:eastAsia="pl-PL"/>
        </w:rPr>
        <w:t>7 dni</w:t>
      </w:r>
      <w:r w:rsidRPr="003F0910">
        <w:rPr>
          <w:rFonts w:eastAsia="Times New Roman" w:cs="Times New Roman"/>
          <w:lang w:eastAsia="pl-PL"/>
        </w:rPr>
        <w:t xml:space="preserve"> od chwili ich zgłoszenia.</w:t>
      </w:r>
    </w:p>
    <w:p w14:paraId="5D1CA3FF" w14:textId="77777777" w:rsidR="00690D6A"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lang w:eastAsia="pl-PL"/>
        </w:rPr>
      </w:pPr>
      <w:r w:rsidRPr="003F0910">
        <w:rPr>
          <w:rFonts w:eastAsia="Times New Roman" w:cs="Times New Roman"/>
          <w:lang w:eastAsia="pl-PL"/>
        </w:rPr>
        <w:t xml:space="preserve">Jeżeli Zamawiający odmówi uznania roszczenia w terminie, o którym mowa w </w:t>
      </w:r>
      <w:r w:rsidRPr="003F0910">
        <w:rPr>
          <w:rFonts w:eastAsia="Times New Roman" w:cs="Times New Roman"/>
          <w:bCs/>
          <w:lang w:eastAsia="pl-PL"/>
        </w:rPr>
        <w:t>ust. 4</w:t>
      </w:r>
      <w:r w:rsidRPr="003F0910">
        <w:rPr>
          <w:rFonts w:eastAsia="Times New Roman" w:cs="Times New Roman"/>
          <w:lang w:eastAsia="pl-PL"/>
        </w:rPr>
        <w:t xml:space="preserve"> niniejszego paragrafu Wykonawca może zwrócić się do sądu powszechnego o rozstrzygnięcie sporu.</w:t>
      </w:r>
    </w:p>
    <w:p w14:paraId="2ECC5F01" w14:textId="3D5DE259" w:rsidR="00690D6A"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lang w:eastAsia="pl-PL"/>
        </w:rPr>
      </w:pPr>
      <w:r w:rsidRPr="003F0910">
        <w:rPr>
          <w:rFonts w:eastAsia="Times New Roman" w:cs="Times New Roman"/>
          <w:lang w:eastAsia="pl-PL"/>
        </w:rPr>
        <w:t xml:space="preserve">Właściwym do rozpatrzenia i rozpoznania sporów wynikłych na tle realizacji niniejszej </w:t>
      </w:r>
      <w:r w:rsidR="00F172A6" w:rsidRPr="003F0910">
        <w:rPr>
          <w:rFonts w:eastAsia="Times New Roman" w:cs="Times New Roman"/>
          <w:lang w:eastAsia="pl-PL"/>
        </w:rPr>
        <w:t>U</w:t>
      </w:r>
      <w:r w:rsidRPr="003F0910">
        <w:rPr>
          <w:rFonts w:eastAsia="Times New Roman" w:cs="Times New Roman"/>
          <w:lang w:eastAsia="pl-PL"/>
        </w:rPr>
        <w:t>mowy jest Sąd właściwy dla Zamawiającego.</w:t>
      </w:r>
    </w:p>
    <w:p w14:paraId="71657C62" w14:textId="318556CC" w:rsidR="00690D6A" w:rsidRPr="003F0910" w:rsidRDefault="00690D6A" w:rsidP="00807703">
      <w:pPr>
        <w:pStyle w:val="Akapitzlist"/>
        <w:numPr>
          <w:ilvl w:val="0"/>
          <w:numId w:val="47"/>
        </w:numPr>
        <w:suppressAutoHyphens/>
        <w:spacing w:after="0" w:line="240" w:lineRule="auto"/>
        <w:ind w:left="426" w:hanging="426"/>
        <w:jc w:val="both"/>
        <w:rPr>
          <w:rFonts w:eastAsia="Times New Roman" w:cs="Times New Roman"/>
          <w:b/>
          <w:lang w:eastAsia="pl-PL"/>
        </w:rPr>
      </w:pPr>
      <w:r w:rsidRPr="003F0910">
        <w:rPr>
          <w:rFonts w:eastAsia="Times New Roman" w:cs="Times New Roman"/>
          <w:lang w:eastAsia="pl-PL"/>
        </w:rPr>
        <w:t xml:space="preserve">Umowę sporządzono w 3 </w:t>
      </w:r>
      <w:r w:rsidR="001324AA" w:rsidRPr="003F0910">
        <w:rPr>
          <w:rFonts w:eastAsia="Times New Roman" w:cs="Times New Roman"/>
          <w:lang w:eastAsia="pl-PL"/>
        </w:rPr>
        <w:t xml:space="preserve">jednobrzmiących </w:t>
      </w:r>
      <w:r w:rsidRPr="003F0910">
        <w:rPr>
          <w:rFonts w:eastAsia="Times New Roman" w:cs="Times New Roman"/>
          <w:lang w:eastAsia="pl-PL"/>
        </w:rPr>
        <w:t>egzemplarzach - 1 egz. dla Wykonawcy i 2 egz. dla Zamawiającego.</w:t>
      </w:r>
    </w:p>
    <w:p w14:paraId="5D619F54" w14:textId="77777777" w:rsidR="008501EE" w:rsidRPr="003F0910" w:rsidRDefault="008501EE" w:rsidP="00540B08">
      <w:pPr>
        <w:suppressAutoHyphens/>
        <w:spacing w:after="0" w:line="240" w:lineRule="auto"/>
        <w:rPr>
          <w:rFonts w:eastAsia="Times New Roman" w:cs="Times New Roman"/>
          <w:b/>
          <w:lang w:eastAsia="pl-PL"/>
        </w:rPr>
      </w:pPr>
    </w:p>
    <w:p w14:paraId="5B945E75" w14:textId="65F89CB9" w:rsidR="00D54B8E" w:rsidRDefault="00D54B8E" w:rsidP="00C7700A">
      <w:pPr>
        <w:suppressAutoHyphens/>
        <w:spacing w:after="0" w:line="240" w:lineRule="auto"/>
        <w:jc w:val="both"/>
        <w:rPr>
          <w:rFonts w:eastAsia="Times New Roman" w:cs="Times New Roman"/>
          <w:b/>
          <w:lang w:eastAsia="pl-PL"/>
        </w:rPr>
      </w:pPr>
    </w:p>
    <w:p w14:paraId="0DA14678" w14:textId="77777777" w:rsidR="00D54B8E" w:rsidRPr="003F0910" w:rsidRDefault="00D54B8E" w:rsidP="00C7700A">
      <w:pPr>
        <w:suppressAutoHyphens/>
        <w:spacing w:after="0" w:line="240" w:lineRule="auto"/>
        <w:jc w:val="both"/>
        <w:rPr>
          <w:rFonts w:eastAsia="Times New Roman" w:cs="Times New Roman"/>
          <w:b/>
          <w:lang w:eastAsia="pl-PL"/>
        </w:rPr>
      </w:pPr>
    </w:p>
    <w:p w14:paraId="7F983376" w14:textId="6C4391C4" w:rsidR="00515B8F" w:rsidRPr="003F0910" w:rsidRDefault="00515B8F" w:rsidP="00C7700A">
      <w:pPr>
        <w:suppressAutoHyphens/>
        <w:spacing w:after="0" w:line="240" w:lineRule="auto"/>
        <w:jc w:val="both"/>
        <w:rPr>
          <w:rFonts w:eastAsia="Times New Roman" w:cs="Times New Roman"/>
          <w:b/>
          <w:lang w:eastAsia="pl-PL"/>
        </w:rPr>
      </w:pPr>
      <w:r w:rsidRPr="003F0910">
        <w:rPr>
          <w:rFonts w:eastAsia="Times New Roman" w:cs="Times New Roman"/>
          <w:b/>
          <w:lang w:eastAsia="pl-PL"/>
        </w:rPr>
        <w:t xml:space="preserve">Załącznikami do </w:t>
      </w:r>
      <w:r w:rsidR="00F172A6" w:rsidRPr="003F0910">
        <w:rPr>
          <w:rFonts w:eastAsia="Times New Roman" w:cs="Times New Roman"/>
          <w:b/>
          <w:lang w:eastAsia="pl-PL"/>
        </w:rPr>
        <w:t>U</w:t>
      </w:r>
      <w:r w:rsidRPr="003F0910">
        <w:rPr>
          <w:rFonts w:eastAsia="Times New Roman" w:cs="Times New Roman"/>
          <w:b/>
          <w:lang w:eastAsia="pl-PL"/>
        </w:rPr>
        <w:t>mowy są:</w:t>
      </w:r>
    </w:p>
    <w:p w14:paraId="519959F8" w14:textId="77777777" w:rsidR="005B0FB1" w:rsidRPr="003F0910" w:rsidRDefault="005B0FB1" w:rsidP="00C7700A">
      <w:pPr>
        <w:tabs>
          <w:tab w:val="left" w:pos="113"/>
        </w:tabs>
        <w:suppressAutoHyphens/>
        <w:spacing w:after="0" w:line="240" w:lineRule="auto"/>
        <w:jc w:val="both"/>
        <w:rPr>
          <w:rFonts w:eastAsia="Times New Roman" w:cs="Times New Roman"/>
          <w:b/>
          <w:bCs/>
          <w:lang w:eastAsia="pl-PL"/>
        </w:rPr>
      </w:pPr>
    </w:p>
    <w:p w14:paraId="16E09DD1" w14:textId="186DD48D" w:rsidR="000D2992" w:rsidRPr="003F0910" w:rsidRDefault="005B0FB1" w:rsidP="00C7700A">
      <w:pPr>
        <w:tabs>
          <w:tab w:val="left" w:pos="113"/>
        </w:tabs>
        <w:suppressAutoHyphens/>
        <w:spacing w:after="0" w:line="240" w:lineRule="auto"/>
        <w:jc w:val="both"/>
        <w:rPr>
          <w:rFonts w:eastAsia="Times New Roman" w:cs="Times New Roman"/>
          <w:lang w:eastAsia="pl-PL"/>
        </w:rPr>
      </w:pPr>
      <w:r w:rsidRPr="003F0910">
        <w:rPr>
          <w:rFonts w:eastAsia="Times New Roman" w:cs="Times New Roman"/>
          <w:b/>
          <w:bCs/>
          <w:lang w:eastAsia="pl-PL"/>
        </w:rPr>
        <w:t>Z</w:t>
      </w:r>
      <w:r w:rsidR="000D2992" w:rsidRPr="003F0910">
        <w:rPr>
          <w:rFonts w:eastAsia="Times New Roman" w:cs="Times New Roman"/>
          <w:b/>
          <w:bCs/>
          <w:lang w:eastAsia="pl-PL"/>
        </w:rPr>
        <w:t>ałącznik nr 1</w:t>
      </w:r>
      <w:r w:rsidR="000D2992" w:rsidRPr="003F0910">
        <w:rPr>
          <w:rFonts w:eastAsia="Times New Roman" w:cs="Times New Roman"/>
          <w:lang w:eastAsia="pl-PL"/>
        </w:rPr>
        <w:t xml:space="preserve"> </w:t>
      </w:r>
      <w:r w:rsidR="006F13EE" w:rsidRPr="003F0910">
        <w:rPr>
          <w:rFonts w:eastAsia="Times New Roman" w:cs="Times New Roman"/>
          <w:lang w:eastAsia="pl-PL"/>
        </w:rPr>
        <w:t>–</w:t>
      </w:r>
      <w:r w:rsidR="005254CC" w:rsidRPr="003F0910">
        <w:rPr>
          <w:rFonts w:eastAsia="Times New Roman" w:cs="Times New Roman"/>
          <w:lang w:eastAsia="pl-PL"/>
        </w:rPr>
        <w:t xml:space="preserve"> </w:t>
      </w:r>
      <w:r w:rsidR="006F13EE" w:rsidRPr="003F0910">
        <w:rPr>
          <w:rFonts w:eastAsia="Times New Roman" w:cs="Times New Roman"/>
          <w:lang w:eastAsia="pl-PL"/>
        </w:rPr>
        <w:t>Oferta Wykonawcy,</w:t>
      </w:r>
    </w:p>
    <w:p w14:paraId="7A194822" w14:textId="0C5C9CF1" w:rsidR="00C7700A" w:rsidRPr="003F0910" w:rsidRDefault="005B0FB1" w:rsidP="00C7700A">
      <w:pPr>
        <w:tabs>
          <w:tab w:val="left" w:pos="113"/>
        </w:tabs>
        <w:suppressAutoHyphens/>
        <w:spacing w:after="0" w:line="240" w:lineRule="auto"/>
        <w:jc w:val="both"/>
        <w:rPr>
          <w:rFonts w:eastAsia="Times New Roman" w:cs="Times New Roman"/>
          <w:lang w:eastAsia="pl-PL"/>
        </w:rPr>
      </w:pPr>
      <w:r w:rsidRPr="003F0910">
        <w:rPr>
          <w:rFonts w:eastAsia="Times New Roman" w:cs="Times New Roman"/>
          <w:b/>
          <w:bCs/>
          <w:lang w:eastAsia="pl-PL"/>
        </w:rPr>
        <w:t>Z</w:t>
      </w:r>
      <w:r w:rsidR="00C7700A" w:rsidRPr="003F0910">
        <w:rPr>
          <w:rFonts w:eastAsia="Times New Roman" w:cs="Times New Roman"/>
          <w:b/>
          <w:bCs/>
          <w:lang w:eastAsia="pl-PL"/>
        </w:rPr>
        <w:t xml:space="preserve">ałącznik nr </w:t>
      </w:r>
      <w:r w:rsidR="005254CC" w:rsidRPr="003F0910">
        <w:rPr>
          <w:rFonts w:eastAsia="Times New Roman" w:cs="Times New Roman"/>
          <w:b/>
          <w:bCs/>
          <w:lang w:eastAsia="pl-PL"/>
        </w:rPr>
        <w:t>2</w:t>
      </w:r>
      <w:r w:rsidR="00C7700A" w:rsidRPr="003F0910">
        <w:rPr>
          <w:rFonts w:eastAsia="Times New Roman" w:cs="Times New Roman"/>
          <w:lang w:eastAsia="pl-PL"/>
        </w:rPr>
        <w:t xml:space="preserve"> – </w:t>
      </w:r>
      <w:bookmarkStart w:id="34" w:name="_Hlk25928785"/>
      <w:r w:rsidR="00C7700A" w:rsidRPr="003F0910">
        <w:rPr>
          <w:rFonts w:eastAsia="Times New Roman" w:cs="Times New Roman"/>
          <w:lang w:eastAsia="pl-PL"/>
        </w:rPr>
        <w:t>Oświadczenie Wykonawcy  dotyczące  pozyskania przez Wykonawcę danych osobowych od osób trzecich</w:t>
      </w:r>
      <w:r w:rsidRPr="003F0910">
        <w:rPr>
          <w:rFonts w:eastAsia="Times New Roman" w:cs="Times New Roman"/>
          <w:lang w:eastAsia="pl-PL"/>
        </w:rPr>
        <w:t>,</w:t>
      </w:r>
    </w:p>
    <w:p w14:paraId="57FD92C1" w14:textId="7C81D9DC" w:rsidR="005B0FB1" w:rsidRPr="003F0910" w:rsidRDefault="005B0FB1" w:rsidP="00C7700A">
      <w:pPr>
        <w:tabs>
          <w:tab w:val="left" w:pos="113"/>
        </w:tabs>
        <w:suppressAutoHyphens/>
        <w:spacing w:after="0" w:line="240" w:lineRule="auto"/>
        <w:jc w:val="both"/>
        <w:rPr>
          <w:rFonts w:eastAsia="Times New Roman" w:cs="Times New Roman"/>
          <w:lang w:eastAsia="pl-PL"/>
        </w:rPr>
      </w:pPr>
      <w:r w:rsidRPr="003F0910">
        <w:rPr>
          <w:rFonts w:eastAsia="Times New Roman" w:cs="Times New Roman"/>
          <w:b/>
          <w:bCs/>
          <w:lang w:eastAsia="pl-PL"/>
        </w:rPr>
        <w:t>Załącznik nr 3</w:t>
      </w:r>
      <w:r w:rsidRPr="003F0910">
        <w:rPr>
          <w:rFonts w:eastAsia="Times New Roman" w:cs="Times New Roman"/>
          <w:lang w:eastAsia="pl-PL"/>
        </w:rPr>
        <w:t xml:space="preserve"> – </w:t>
      </w:r>
      <w:r w:rsidR="00342F9E" w:rsidRPr="003F0910">
        <w:rPr>
          <w:rFonts w:eastAsia="Times New Roman" w:cs="Times New Roman"/>
          <w:lang w:eastAsia="pl-PL"/>
        </w:rPr>
        <w:t>Załącznik graficzny lokalizujący rozmieszczenie opraw</w:t>
      </w:r>
      <w:r w:rsidR="008B3B92" w:rsidRPr="003F0910">
        <w:rPr>
          <w:rFonts w:eastAsia="Times New Roman" w:cs="Times New Roman"/>
          <w:lang w:eastAsia="pl-PL"/>
        </w:rPr>
        <w:t>.</w:t>
      </w:r>
    </w:p>
    <w:bookmarkEnd w:id="34"/>
    <w:p w14:paraId="22A671D5" w14:textId="6669B13F" w:rsidR="00C7700A" w:rsidRPr="003F0910" w:rsidRDefault="00C7700A" w:rsidP="000D2992">
      <w:pPr>
        <w:tabs>
          <w:tab w:val="left" w:pos="113"/>
        </w:tabs>
        <w:suppressAutoHyphens/>
        <w:spacing w:after="0" w:line="240" w:lineRule="auto"/>
        <w:rPr>
          <w:rFonts w:eastAsia="Times New Roman" w:cs="Times New Roman"/>
          <w:lang w:eastAsia="pl-PL"/>
        </w:rPr>
      </w:pPr>
    </w:p>
    <w:p w14:paraId="7FC1B8EA" w14:textId="77777777" w:rsidR="00C7700A" w:rsidRPr="003F0910" w:rsidRDefault="00C7700A" w:rsidP="000D2992">
      <w:pPr>
        <w:tabs>
          <w:tab w:val="left" w:pos="113"/>
        </w:tabs>
        <w:suppressAutoHyphens/>
        <w:spacing w:after="0" w:line="240" w:lineRule="auto"/>
        <w:rPr>
          <w:rFonts w:eastAsia="Times New Roman" w:cs="Times New Roman"/>
          <w:lang w:eastAsia="pl-PL"/>
        </w:rPr>
      </w:pPr>
    </w:p>
    <w:p w14:paraId="61577A45" w14:textId="37FEF6F8" w:rsidR="009F21CD" w:rsidRPr="003F0910" w:rsidRDefault="00515B8F" w:rsidP="005974AE">
      <w:pPr>
        <w:tabs>
          <w:tab w:val="left" w:pos="113"/>
        </w:tabs>
        <w:suppressAutoHyphens/>
        <w:spacing w:after="0" w:line="240" w:lineRule="auto"/>
        <w:jc w:val="center"/>
        <w:rPr>
          <w:rFonts w:eastAsia="Times New Roman" w:cs="Calibri"/>
          <w:b/>
          <w:lang w:eastAsia="ar-SA"/>
        </w:rPr>
      </w:pPr>
      <w:r w:rsidRPr="003F0910">
        <w:rPr>
          <w:rFonts w:eastAsia="Times New Roman" w:cs="Times New Roman"/>
          <w:b/>
          <w:lang w:eastAsia="pl-PL"/>
        </w:rPr>
        <w:t xml:space="preserve">Z A M A W I A J Ą C Y                                           </w:t>
      </w:r>
      <w:r w:rsidR="008D1EFE" w:rsidRPr="003F0910">
        <w:rPr>
          <w:rFonts w:eastAsia="Times New Roman" w:cs="Times New Roman"/>
          <w:b/>
          <w:lang w:eastAsia="pl-PL"/>
        </w:rPr>
        <w:t xml:space="preserve">               W Y K O N A W C A</w:t>
      </w:r>
      <w:bookmarkEnd w:id="23"/>
      <w:bookmarkEnd w:id="24"/>
      <w:r w:rsidR="009F21CD" w:rsidRPr="003F0910">
        <w:rPr>
          <w:rFonts w:eastAsia="Times New Roman" w:cs="Calibri"/>
          <w:b/>
          <w:lang w:eastAsia="ar-SA"/>
        </w:rPr>
        <w:br w:type="page"/>
      </w:r>
    </w:p>
    <w:p w14:paraId="2FD91514" w14:textId="77777777" w:rsidR="00634F9C" w:rsidRPr="003F0910" w:rsidRDefault="00634F9C" w:rsidP="00E21FF9">
      <w:pPr>
        <w:suppressAutoHyphens/>
        <w:spacing w:after="0" w:line="240" w:lineRule="auto"/>
        <w:jc w:val="right"/>
        <w:rPr>
          <w:rFonts w:eastAsia="Times New Roman" w:cs="Calibri"/>
          <w:b/>
          <w:lang w:eastAsia="ar-SA"/>
        </w:rPr>
      </w:pPr>
    </w:p>
    <w:p w14:paraId="633C1470" w14:textId="151C6B94" w:rsidR="00FA292F" w:rsidRPr="003F0910" w:rsidRDefault="00797A1E" w:rsidP="00E21FF9">
      <w:pPr>
        <w:suppressAutoHyphens/>
        <w:spacing w:after="0" w:line="240" w:lineRule="auto"/>
        <w:jc w:val="right"/>
        <w:rPr>
          <w:rFonts w:eastAsia="Calibri" w:cs="Arial"/>
          <w:b/>
        </w:rPr>
      </w:pPr>
      <w:r w:rsidRPr="003F0910">
        <w:rPr>
          <w:rFonts w:eastAsia="Times New Roman" w:cs="Calibri"/>
          <w:b/>
          <w:lang w:eastAsia="ar-SA"/>
        </w:rPr>
        <w:t xml:space="preserve">Załącznik nr </w:t>
      </w:r>
      <w:r w:rsidR="00CC2647">
        <w:rPr>
          <w:rFonts w:eastAsia="Times New Roman" w:cs="Calibri"/>
          <w:b/>
          <w:lang w:eastAsia="ar-SA"/>
        </w:rPr>
        <w:t>5</w:t>
      </w:r>
      <w:r w:rsidRPr="003F0910">
        <w:rPr>
          <w:rFonts w:eastAsia="Times New Roman" w:cs="Calibri"/>
          <w:b/>
          <w:lang w:eastAsia="ar-SA"/>
        </w:rPr>
        <w:t xml:space="preserve"> do SIWZ/</w:t>
      </w:r>
      <w:r w:rsidR="00FA292F" w:rsidRPr="003F0910">
        <w:rPr>
          <w:rFonts w:eastAsia="Times New Roman" w:cs="Calibri"/>
          <w:b/>
          <w:lang w:eastAsia="ar-SA"/>
        </w:rPr>
        <w:t>Z</w:t>
      </w:r>
      <w:r w:rsidR="00FA292F" w:rsidRPr="003F0910">
        <w:rPr>
          <w:rFonts w:eastAsia="Calibri" w:cs="Arial"/>
          <w:b/>
        </w:rPr>
        <w:t xml:space="preserve">ałącznik nr </w:t>
      </w:r>
      <w:r w:rsidR="00903762" w:rsidRPr="003F0910">
        <w:rPr>
          <w:rFonts w:eastAsia="Calibri" w:cs="Arial"/>
          <w:b/>
        </w:rPr>
        <w:t>2</w:t>
      </w:r>
      <w:r w:rsidR="00E21FF9" w:rsidRPr="003F0910">
        <w:rPr>
          <w:rFonts w:eastAsia="Calibri" w:cs="Arial"/>
          <w:b/>
        </w:rPr>
        <w:t xml:space="preserve"> </w:t>
      </w:r>
      <w:r w:rsidR="00FA292F" w:rsidRPr="003F0910">
        <w:rPr>
          <w:rFonts w:eastAsia="Calibri" w:cs="Arial"/>
        </w:rPr>
        <w:t xml:space="preserve"> </w:t>
      </w:r>
    </w:p>
    <w:p w14:paraId="12E8F404" w14:textId="33B219DC" w:rsidR="00FA292F" w:rsidRPr="003F0910" w:rsidRDefault="00FA292F" w:rsidP="00FA292F">
      <w:pPr>
        <w:suppressAutoHyphens/>
        <w:spacing w:after="0" w:line="240" w:lineRule="auto"/>
        <w:jc w:val="right"/>
        <w:rPr>
          <w:rFonts w:ascii="Calibri" w:eastAsia="Calibri" w:hAnsi="Calibri" w:cs="Arial"/>
        </w:rPr>
      </w:pPr>
      <w:r w:rsidRPr="003F0910">
        <w:rPr>
          <w:rFonts w:eastAsia="Calibri" w:cs="Arial"/>
        </w:rPr>
        <w:t>do umowy nr …/20</w:t>
      </w:r>
      <w:r w:rsidR="00903762" w:rsidRPr="003F0910">
        <w:rPr>
          <w:rFonts w:eastAsia="Calibri" w:cs="Arial"/>
        </w:rPr>
        <w:t>20</w:t>
      </w:r>
      <w:r w:rsidRPr="003F0910">
        <w:rPr>
          <w:rFonts w:eastAsia="Calibri" w:cs="Arial"/>
        </w:rPr>
        <w:t xml:space="preserve"> </w:t>
      </w:r>
    </w:p>
    <w:p w14:paraId="0DE60371" w14:textId="77777777" w:rsidR="00FA292F" w:rsidRPr="003F0910" w:rsidRDefault="00FA292F" w:rsidP="00FA292F">
      <w:pPr>
        <w:suppressAutoHyphens/>
        <w:spacing w:after="0" w:line="240" w:lineRule="auto"/>
        <w:jc w:val="right"/>
        <w:rPr>
          <w:rFonts w:ascii="Calibri" w:eastAsia="Calibri" w:hAnsi="Calibri" w:cs="Arial"/>
          <w:b/>
          <w:bCs/>
          <w:sz w:val="26"/>
          <w:szCs w:val="26"/>
          <w:lang w:eastAsia="pl-PL"/>
        </w:rPr>
      </w:pPr>
      <w:r w:rsidRPr="003F0910">
        <w:rPr>
          <w:rFonts w:eastAsia="Calibri" w:cs="Arial"/>
        </w:rPr>
        <w:t>z dnia …………………………...</w:t>
      </w:r>
    </w:p>
    <w:p w14:paraId="4C1EAC30" w14:textId="77777777" w:rsidR="00FA292F" w:rsidRPr="003F0910"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3F0910" w:rsidRDefault="00FA292F" w:rsidP="00FA292F">
      <w:pPr>
        <w:suppressAutoHyphens/>
        <w:jc w:val="center"/>
        <w:rPr>
          <w:rFonts w:eastAsia="Times New Roman" w:cstheme="minorHAnsi"/>
          <w:b/>
          <w:color w:val="76923C" w:themeColor="accent3" w:themeShade="BF"/>
          <w:sz w:val="24"/>
          <w:szCs w:val="24"/>
        </w:rPr>
      </w:pPr>
    </w:p>
    <w:p w14:paraId="2AB04255" w14:textId="77777777" w:rsidR="00FA292F" w:rsidRPr="003F0910" w:rsidRDefault="00FA292F" w:rsidP="00FA292F">
      <w:pPr>
        <w:suppressAutoHyphens/>
        <w:jc w:val="center"/>
        <w:rPr>
          <w:rFonts w:eastAsia="Times New Roman" w:cstheme="minorHAnsi"/>
          <w:b/>
          <w:sz w:val="24"/>
          <w:szCs w:val="24"/>
        </w:rPr>
      </w:pPr>
      <w:r w:rsidRPr="003F0910">
        <w:rPr>
          <w:rFonts w:eastAsia="Times New Roman" w:cstheme="minorHAnsi"/>
          <w:b/>
          <w:sz w:val="24"/>
          <w:szCs w:val="24"/>
        </w:rPr>
        <w:t xml:space="preserve">OŚWIADCZENIE </w:t>
      </w:r>
    </w:p>
    <w:p w14:paraId="46ED8F25" w14:textId="77777777" w:rsidR="00FA292F" w:rsidRPr="003F0910" w:rsidRDefault="00FA292F" w:rsidP="00FA292F">
      <w:pPr>
        <w:spacing w:line="360" w:lineRule="auto"/>
        <w:ind w:firstLine="567"/>
        <w:rPr>
          <w:rFonts w:ascii="Times New Roman" w:eastAsia="Calibri" w:hAnsi="Times New Roman" w:cs="Times New Roman"/>
          <w:color w:val="76923C" w:themeColor="accent3" w:themeShade="BF"/>
          <w:sz w:val="24"/>
          <w:szCs w:val="24"/>
        </w:rPr>
      </w:pPr>
    </w:p>
    <w:p w14:paraId="2299573C" w14:textId="77777777" w:rsidR="00FA292F" w:rsidRPr="003F0910" w:rsidRDefault="00FA292F" w:rsidP="00FA292F">
      <w:pPr>
        <w:spacing w:line="360" w:lineRule="auto"/>
        <w:ind w:firstLine="567"/>
        <w:rPr>
          <w:rFonts w:ascii="Times New Roman" w:eastAsia="Calibri" w:hAnsi="Times New Roman" w:cs="Times New Roman"/>
          <w:color w:val="76923C" w:themeColor="accent3" w:themeShade="BF"/>
          <w:sz w:val="24"/>
          <w:szCs w:val="24"/>
        </w:rPr>
      </w:pPr>
    </w:p>
    <w:p w14:paraId="169BE47B" w14:textId="31625672" w:rsidR="00380953" w:rsidRPr="003F0910" w:rsidRDefault="00380953" w:rsidP="00380953">
      <w:pPr>
        <w:suppressAutoHyphens/>
        <w:spacing w:after="0" w:line="480" w:lineRule="auto"/>
        <w:ind w:firstLine="1701"/>
        <w:jc w:val="both"/>
        <w:rPr>
          <w:rFonts w:eastAsia="Calibri" w:cstheme="minorHAnsi"/>
        </w:rPr>
      </w:pPr>
      <w:r w:rsidRPr="003F0910">
        <w:rPr>
          <w:rFonts w:eastAsia="Calibri" w:cstheme="minorHAnsi"/>
        </w:rPr>
        <w:t xml:space="preserve">Oświadczam(-y), że w toku realizacji niniejszej umowy będę(będziemy) wypełniać obowiązki informacyjne przewidziane w </w:t>
      </w:r>
      <w:r w:rsidRPr="003F0910">
        <w:rPr>
          <w:rFonts w:eastAsia="Calibri" w:cstheme="minorHAnsi"/>
          <w:b/>
        </w:rPr>
        <w:t>art. 13 lub art. 14</w:t>
      </w:r>
      <w:r w:rsidRPr="003F0910">
        <w:rPr>
          <w:rFonts w:eastAsia="Calibri" w:cstheme="minorHAnsi"/>
        </w:rPr>
        <w:t xml:space="preserve"> RODO</w:t>
      </w:r>
      <w:r w:rsidRPr="003F0910">
        <w:rPr>
          <w:rFonts w:eastAsia="Calibri" w:cstheme="minorHAnsi"/>
          <w:b/>
          <w:vertAlign w:val="superscript"/>
        </w:rPr>
        <w:t>1</w:t>
      </w:r>
      <w:r w:rsidRPr="003F0910">
        <w:rPr>
          <w:rFonts w:eastAsia="Calibri" w:cstheme="minorHAnsi"/>
          <w:vertAlign w:val="superscript"/>
        </w:rPr>
        <w:t xml:space="preserve"> </w:t>
      </w:r>
      <w:r w:rsidRPr="003F0910">
        <w:rPr>
          <w:rFonts w:eastAsia="Calibri" w:cstheme="minorHAnsi"/>
        </w:rPr>
        <w:t>wobec osób fizycznych, od których dane osobowe bezpośrednio lub pośrednio pozyskałem(-am)(-liśmy)</w:t>
      </w:r>
      <w:r w:rsidR="00266746" w:rsidRPr="003F0910">
        <w:rPr>
          <w:rFonts w:eastAsia="Calibri" w:cstheme="minorHAnsi"/>
        </w:rPr>
        <w:t>.</w:t>
      </w:r>
    </w:p>
    <w:p w14:paraId="759912C7" w14:textId="77777777" w:rsidR="00380953" w:rsidRPr="003F0910" w:rsidRDefault="00380953" w:rsidP="00380953">
      <w:pPr>
        <w:suppressAutoHyphens/>
        <w:spacing w:after="0" w:line="240" w:lineRule="auto"/>
      </w:pPr>
    </w:p>
    <w:p w14:paraId="0C72632B" w14:textId="77777777" w:rsidR="00380953" w:rsidRPr="003F0910" w:rsidRDefault="00380953" w:rsidP="00380953">
      <w:pPr>
        <w:suppressAutoHyphens/>
        <w:spacing w:after="0" w:line="240" w:lineRule="auto"/>
      </w:pPr>
    </w:p>
    <w:p w14:paraId="1B531A4D" w14:textId="77777777" w:rsidR="00380953" w:rsidRPr="003F0910" w:rsidRDefault="00380953" w:rsidP="00380953">
      <w:pPr>
        <w:suppressAutoHyphens/>
        <w:spacing w:after="0" w:line="240" w:lineRule="auto"/>
        <w:rPr>
          <w:color w:val="76923C" w:themeColor="accent3" w:themeShade="BF"/>
        </w:rPr>
      </w:pPr>
    </w:p>
    <w:p w14:paraId="5E24BFDB" w14:textId="77777777" w:rsidR="00380953" w:rsidRPr="003F0910" w:rsidRDefault="00380953" w:rsidP="00380953">
      <w:pPr>
        <w:spacing w:before="120" w:after="0" w:line="240" w:lineRule="auto"/>
        <w:jc w:val="both"/>
        <w:rPr>
          <w:rFonts w:ascii="Calibri" w:eastAsia="Calibri" w:hAnsi="Calibri" w:cs="Calibri"/>
          <w:color w:val="76923C" w:themeColor="accent3" w:themeShade="BF"/>
          <w:sz w:val="18"/>
          <w:szCs w:val="18"/>
        </w:rPr>
      </w:pPr>
    </w:p>
    <w:p w14:paraId="42E12421" w14:textId="77777777" w:rsidR="00380953" w:rsidRPr="003F0910" w:rsidRDefault="00380953" w:rsidP="00380953">
      <w:pPr>
        <w:spacing w:before="120" w:after="0" w:line="240" w:lineRule="auto"/>
        <w:jc w:val="both"/>
        <w:rPr>
          <w:rFonts w:ascii="Calibri" w:eastAsia="Calibri" w:hAnsi="Calibri" w:cs="Calibri"/>
          <w:color w:val="76923C" w:themeColor="accent3" w:themeShade="BF"/>
          <w:sz w:val="18"/>
          <w:szCs w:val="18"/>
        </w:rPr>
      </w:pPr>
    </w:p>
    <w:p w14:paraId="5233CB39" w14:textId="77777777" w:rsidR="00380953" w:rsidRPr="003F0910" w:rsidRDefault="00380953" w:rsidP="00380953">
      <w:pPr>
        <w:spacing w:before="120" w:after="0" w:line="240" w:lineRule="auto"/>
        <w:jc w:val="both"/>
        <w:rPr>
          <w:rFonts w:ascii="Calibri" w:eastAsia="Calibri" w:hAnsi="Calibri" w:cs="Calibri"/>
          <w:color w:val="76923C" w:themeColor="accent3" w:themeShade="BF"/>
          <w:sz w:val="18"/>
          <w:szCs w:val="18"/>
        </w:rPr>
      </w:pPr>
    </w:p>
    <w:p w14:paraId="28081D41" w14:textId="77777777" w:rsidR="00380953" w:rsidRPr="003F0910" w:rsidRDefault="00380953" w:rsidP="00380953">
      <w:pPr>
        <w:spacing w:before="120" w:after="0" w:line="240" w:lineRule="auto"/>
        <w:jc w:val="both"/>
        <w:rPr>
          <w:rFonts w:ascii="Calibri" w:eastAsia="Calibri" w:hAnsi="Calibri" w:cs="Calibri"/>
          <w:sz w:val="18"/>
          <w:szCs w:val="18"/>
        </w:rPr>
      </w:pPr>
      <w:r w:rsidRPr="003F0910">
        <w:rPr>
          <w:rFonts w:ascii="Calibri" w:eastAsia="Calibri" w:hAnsi="Calibri" w:cs="Calibri"/>
          <w:sz w:val="18"/>
          <w:szCs w:val="18"/>
        </w:rPr>
        <w:t xml:space="preserve">                                                                                                                                                                           …………………………………………</w:t>
      </w:r>
    </w:p>
    <w:p w14:paraId="5A570E65" w14:textId="77777777" w:rsidR="00380953" w:rsidRPr="003719EB" w:rsidRDefault="00380953" w:rsidP="00380953">
      <w:pPr>
        <w:spacing w:after="0" w:line="240" w:lineRule="auto"/>
        <w:ind w:firstLine="5387"/>
        <w:jc w:val="both"/>
        <w:rPr>
          <w:rFonts w:ascii="Calibri" w:eastAsia="Calibri" w:hAnsi="Calibri" w:cs="Calibri"/>
          <w:i/>
          <w:sz w:val="18"/>
          <w:szCs w:val="18"/>
        </w:rPr>
      </w:pPr>
      <w:r w:rsidRPr="003F0910">
        <w:rPr>
          <w:rFonts w:eastAsia="Times New Roman" w:cs="Calibri"/>
          <w:b/>
          <w:bCs/>
          <w:lang w:eastAsia="ar-SA"/>
        </w:rPr>
        <w:t xml:space="preserve">                                       WYKONAWCA</w:t>
      </w:r>
      <w:r w:rsidRPr="003F0910">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75F7043C" w14:textId="77777777" w:rsidR="00FA292F" w:rsidRPr="002A0F3A" w:rsidRDefault="00FA292F" w:rsidP="00FA292F">
      <w:pPr>
        <w:suppressAutoHyphens/>
        <w:spacing w:after="0" w:line="240" w:lineRule="auto"/>
        <w:jc w:val="both"/>
        <w:rPr>
          <w:rFonts w:eastAsia="Calibri" w:cstheme="minorHAnsi"/>
          <w:color w:val="76923C" w:themeColor="accent3" w:themeShade="BF"/>
          <w:vertAlign w:val="superscript"/>
        </w:rPr>
      </w:pPr>
    </w:p>
    <w:sectPr w:rsidR="00FA292F" w:rsidRPr="002A0F3A" w:rsidSect="002F5969">
      <w:pgSz w:w="11906" w:h="16838"/>
      <w:pgMar w:top="709" w:right="1080" w:bottom="993"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CA76F" w14:textId="77777777" w:rsidR="000508A8" w:rsidRDefault="000508A8" w:rsidP="00597E0F">
      <w:pPr>
        <w:spacing w:after="0" w:line="240" w:lineRule="auto"/>
      </w:pPr>
      <w:r>
        <w:separator/>
      </w:r>
    </w:p>
  </w:endnote>
  <w:endnote w:type="continuationSeparator" w:id="0">
    <w:p w14:paraId="69E6B6DB" w14:textId="77777777" w:rsidR="000508A8" w:rsidRDefault="000508A8"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31E1E2E2" w14:textId="62C04B5B" w:rsidR="000508A8" w:rsidRPr="00F221CE" w:rsidRDefault="000508A8"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41C9D709" w14:textId="77777777" w:rsidR="000508A8" w:rsidRPr="00D47DF8" w:rsidRDefault="000508A8"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048007"/>
      <w:docPartObj>
        <w:docPartGallery w:val="Page Numbers (Bottom of Page)"/>
        <w:docPartUnique/>
      </w:docPartObj>
    </w:sdtPr>
    <w:sdtEndPr/>
    <w:sdtContent>
      <w:sdt>
        <w:sdtPr>
          <w:id w:val="-1769616900"/>
          <w:docPartObj>
            <w:docPartGallery w:val="Page Numbers (Top of Page)"/>
            <w:docPartUnique/>
          </w:docPartObj>
        </w:sdtPr>
        <w:sdtEndPr/>
        <w:sdtContent>
          <w:p w14:paraId="1AECC06B" w14:textId="6A9B7634" w:rsidR="000508A8" w:rsidRDefault="000508A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9E7CA7" w14:textId="77777777" w:rsidR="000508A8" w:rsidRDefault="000508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83260669"/>
      <w:docPartObj>
        <w:docPartGallery w:val="Page Numbers (Bottom of Page)"/>
        <w:docPartUnique/>
      </w:docPartObj>
    </w:sdtPr>
    <w:sdtEndPr>
      <w:rPr>
        <w:sz w:val="16"/>
        <w:szCs w:val="16"/>
      </w:rPr>
    </w:sdtEndPr>
    <w:sdtContent>
      <w:sdt>
        <w:sdtPr>
          <w:rPr>
            <w:sz w:val="18"/>
            <w:szCs w:val="18"/>
          </w:rPr>
          <w:id w:val="-1095695748"/>
          <w:docPartObj>
            <w:docPartGallery w:val="Page Numbers (Top of Page)"/>
            <w:docPartUnique/>
          </w:docPartObj>
        </w:sdtPr>
        <w:sdtEndPr>
          <w:rPr>
            <w:sz w:val="16"/>
            <w:szCs w:val="16"/>
          </w:rPr>
        </w:sdtEndPr>
        <w:sdtContent>
          <w:p w14:paraId="4B9B2727" w14:textId="7EBB6CE7" w:rsidR="000508A8" w:rsidRPr="00F221CE" w:rsidRDefault="000508A8" w:rsidP="006179C9">
            <w:pPr>
              <w:tabs>
                <w:tab w:val="center" w:pos="4536"/>
                <w:tab w:val="right" w:pos="9072"/>
              </w:tabs>
              <w:spacing w:after="0" w:line="240" w:lineRule="auto"/>
              <w:rPr>
                <w:rFonts w:ascii="Calibri" w:eastAsia="Calibri" w:hAnsi="Calibri" w:cs="Times New Roman"/>
                <w:sz w:val="16"/>
                <w:szCs w:val="16"/>
              </w:rPr>
            </w:pPr>
          </w:p>
          <w:p w14:paraId="1A39D90A" w14:textId="77777777" w:rsidR="000508A8" w:rsidRPr="00B21CE7" w:rsidRDefault="000508A8" w:rsidP="00D47DF8">
            <w:pPr>
              <w:pStyle w:val="Stopka"/>
              <w:jc w:val="right"/>
              <w:rPr>
                <w:sz w:val="16"/>
                <w:szCs w:val="16"/>
              </w:rPr>
            </w:pPr>
            <w:r w:rsidRPr="00B21CE7">
              <w:rPr>
                <w:sz w:val="16"/>
                <w:szCs w:val="16"/>
              </w:rPr>
              <w:t xml:space="preserve">Strona </w:t>
            </w:r>
            <w:r w:rsidRPr="00B21CE7">
              <w:rPr>
                <w:b/>
                <w:bCs/>
                <w:sz w:val="16"/>
                <w:szCs w:val="16"/>
              </w:rPr>
              <w:fldChar w:fldCharType="begin"/>
            </w:r>
            <w:r w:rsidRPr="00B21CE7">
              <w:rPr>
                <w:b/>
                <w:bCs/>
                <w:sz w:val="16"/>
                <w:szCs w:val="16"/>
              </w:rPr>
              <w:instrText>PAGE</w:instrText>
            </w:r>
            <w:r w:rsidRPr="00B21CE7">
              <w:rPr>
                <w:b/>
                <w:bCs/>
                <w:sz w:val="16"/>
                <w:szCs w:val="16"/>
              </w:rPr>
              <w:fldChar w:fldCharType="separate"/>
            </w:r>
            <w:r w:rsidRPr="00B21CE7">
              <w:rPr>
                <w:b/>
                <w:bCs/>
                <w:noProof/>
                <w:sz w:val="16"/>
                <w:szCs w:val="16"/>
              </w:rPr>
              <w:t>1</w:t>
            </w:r>
            <w:r w:rsidRPr="00B21CE7">
              <w:rPr>
                <w:b/>
                <w:bCs/>
                <w:sz w:val="16"/>
                <w:szCs w:val="16"/>
              </w:rPr>
              <w:fldChar w:fldCharType="end"/>
            </w:r>
            <w:r w:rsidRPr="00B21CE7">
              <w:rPr>
                <w:sz w:val="16"/>
                <w:szCs w:val="16"/>
              </w:rPr>
              <w:t xml:space="preserve"> z </w:t>
            </w:r>
            <w:r w:rsidRPr="00B21CE7">
              <w:rPr>
                <w:b/>
                <w:bCs/>
                <w:sz w:val="16"/>
                <w:szCs w:val="16"/>
              </w:rPr>
              <w:fldChar w:fldCharType="begin"/>
            </w:r>
            <w:r w:rsidRPr="00B21CE7">
              <w:rPr>
                <w:b/>
                <w:bCs/>
                <w:sz w:val="16"/>
                <w:szCs w:val="16"/>
              </w:rPr>
              <w:instrText>NUMPAGES</w:instrText>
            </w:r>
            <w:r w:rsidRPr="00B21CE7">
              <w:rPr>
                <w:b/>
                <w:bCs/>
                <w:sz w:val="16"/>
                <w:szCs w:val="16"/>
              </w:rPr>
              <w:fldChar w:fldCharType="separate"/>
            </w:r>
            <w:r w:rsidRPr="00B21CE7">
              <w:rPr>
                <w:b/>
                <w:bCs/>
                <w:noProof/>
                <w:sz w:val="16"/>
                <w:szCs w:val="16"/>
              </w:rPr>
              <w:t>139</w:t>
            </w:r>
            <w:r w:rsidRPr="00B21CE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484A" w14:textId="77777777" w:rsidR="000508A8" w:rsidRDefault="000508A8" w:rsidP="00597E0F">
      <w:pPr>
        <w:spacing w:after="0" w:line="240" w:lineRule="auto"/>
      </w:pPr>
      <w:r>
        <w:separator/>
      </w:r>
    </w:p>
  </w:footnote>
  <w:footnote w:type="continuationSeparator" w:id="0">
    <w:p w14:paraId="6D947ABF" w14:textId="77777777" w:rsidR="000508A8" w:rsidRDefault="000508A8" w:rsidP="00597E0F">
      <w:pPr>
        <w:spacing w:after="0" w:line="240" w:lineRule="auto"/>
      </w:pPr>
      <w:r>
        <w:continuationSeparator/>
      </w:r>
    </w:p>
  </w:footnote>
  <w:footnote w:id="1">
    <w:p w14:paraId="730B80AF" w14:textId="77777777" w:rsidR="000508A8" w:rsidRDefault="000508A8" w:rsidP="00BB1E3B">
      <w:pPr>
        <w:pStyle w:val="Tekstprzypisudolnego"/>
      </w:pPr>
      <w:r>
        <w:rPr>
          <w:rStyle w:val="Odwoanieprzypisudolnego"/>
        </w:rPr>
        <w:footnoteRef/>
      </w:r>
      <w:r>
        <w:t xml:space="preserve"> Właściwe zaznaczyć</w:t>
      </w:r>
    </w:p>
  </w:footnote>
  <w:footnote w:id="2">
    <w:p w14:paraId="7ADCEDE0" w14:textId="77777777" w:rsidR="000508A8" w:rsidRDefault="000508A8">
      <w:pPr>
        <w:pStyle w:val="Tekstprzypisudolnego"/>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3">
    <w:p w14:paraId="4930EB07" w14:textId="77777777" w:rsidR="000508A8" w:rsidRDefault="000508A8" w:rsidP="00A11302">
      <w:pPr>
        <w:pStyle w:val="Tekstprzypisudolnego"/>
        <w:jc w:val="both"/>
      </w:pPr>
      <w:r>
        <w:rPr>
          <w:rStyle w:val="Odwoanieprzypisudolnego"/>
        </w:rPr>
        <w:footnoteRef/>
      </w:r>
      <w:r>
        <w:t xml:space="preserve"> </w:t>
      </w:r>
      <w:r w:rsidRPr="003266CC">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0508A8" w:rsidRDefault="000508A8"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A502578" w14:textId="77777777" w:rsidR="000508A8" w:rsidRDefault="000508A8">
      <w:pPr>
        <w:pStyle w:val="Tekstprzypisudolnego"/>
      </w:pPr>
      <w:r>
        <w:rPr>
          <w:rStyle w:val="Odwoanieprzypisudolnego"/>
        </w:rPr>
        <w:footnoteRef/>
      </w:r>
      <w:r>
        <w:t xml:space="preserve"> Niepotrzebne skreślić.</w:t>
      </w:r>
    </w:p>
  </w:footnote>
  <w:footnote w:id="5">
    <w:p w14:paraId="1FBA5412" w14:textId="5D146CD1" w:rsidR="000508A8" w:rsidRDefault="000508A8">
      <w:pPr>
        <w:pStyle w:val="Tekstprzypisudolnego"/>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6">
    <w:p w14:paraId="36365573" w14:textId="0282576C" w:rsidR="000508A8" w:rsidRDefault="000508A8">
      <w:pPr>
        <w:pStyle w:val="Tekstprzypisudolnego"/>
      </w:pPr>
      <w:r>
        <w:rPr>
          <w:rStyle w:val="Odwoanieprzypisudolnego"/>
        </w:rPr>
        <w:footnoteRef/>
      </w:r>
      <w:r>
        <w:t xml:space="preserve"> Niepotrzebne skreślić</w:t>
      </w:r>
    </w:p>
  </w:footnote>
  <w:footnote w:id="7">
    <w:p w14:paraId="62F61520" w14:textId="77777777" w:rsidR="000508A8" w:rsidRPr="00FF4806" w:rsidRDefault="000508A8" w:rsidP="001E2603">
      <w:pPr>
        <w:pStyle w:val="Tekstprzypisudolnego"/>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Pzp  dostarcza powyższe oświadczenie o przynależności lub braku przynależności do tej samej grupy kapitałowej w terminie 3 dni od dnia zamieszczenia na stronie internetowej informacji, o której mowa w art. 86 ust. 5 ustawy Pzp. Wraz ze złożeniem oświadczenia Wykonawca może przedstawić dowody, że powiązania z innym Wykonawcą nie prowadzą do zakłócenia konkurencji w postępowaniu o udzielenie zamówienia.</w:t>
      </w:r>
    </w:p>
  </w:footnote>
  <w:footnote w:id="8">
    <w:p w14:paraId="159558AD" w14:textId="77777777" w:rsidR="000508A8" w:rsidRPr="00FF4806" w:rsidRDefault="000508A8" w:rsidP="001E2603">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2B7A" w14:textId="138C394B" w:rsidR="000508A8" w:rsidRPr="00490683" w:rsidRDefault="000508A8" w:rsidP="002B135F">
    <w:pPr>
      <w:pStyle w:val="Nagwek"/>
      <w:jc w:val="right"/>
    </w:pPr>
    <w:r w:rsidRPr="008877D7">
      <w:t>ZP.261.2</w:t>
    </w:r>
    <w:r>
      <w:t>9</w:t>
    </w:r>
    <w:r w:rsidRPr="008877D7">
      <w:t>.2020.ZP3</w:t>
    </w:r>
    <w:r w:rsidRPr="008877D7">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70AA" w14:textId="13A16682" w:rsidR="000508A8" w:rsidRPr="00490683" w:rsidRDefault="000508A8" w:rsidP="0042293D">
    <w:pPr>
      <w:pStyle w:val="Nagwek"/>
    </w:pPr>
    <w:r w:rsidRPr="009F3615">
      <w:t>ZP.261.29.2020.ZP3</w:t>
    </w:r>
    <w:r w:rsidRPr="009F3615">
      <w:ptab w:relativeTo="margin" w:alignment="left" w:leader="none"/>
    </w:r>
    <w:r w:rsidRPr="009F3615">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BDD7" w14:textId="07940FB3" w:rsidR="000508A8" w:rsidRPr="0099441F" w:rsidRDefault="000508A8" w:rsidP="0099441F">
    <w:pPr>
      <w:pStyle w:val="Nagwek"/>
      <w:jc w:val="right"/>
    </w:pPr>
    <w:r w:rsidRPr="00295A84">
      <w:t>ZP.261.2</w:t>
    </w:r>
    <w:r>
      <w:t>9</w:t>
    </w:r>
    <w:r w:rsidRPr="00295A84">
      <w:t>.2020.ZP3</w:t>
    </w:r>
    <w:r w:rsidRPr="00295A84">
      <w:ptab w:relativeTo="margin"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A13D" w14:textId="0DB72D4E" w:rsidR="000508A8" w:rsidRPr="0099441F" w:rsidRDefault="000508A8" w:rsidP="0099441F">
    <w:pPr>
      <w:pStyle w:val="Nagwek"/>
      <w:jc w:val="right"/>
    </w:pPr>
    <w:r w:rsidRPr="00295A84">
      <w:t>ZP.261.2</w:t>
    </w:r>
    <w:r>
      <w:t>9</w:t>
    </w:r>
    <w:r w:rsidRPr="00295A84">
      <w:t>.2020.ZP3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 w15:restartNumberingAfterBreak="0">
    <w:nsid w:val="00000009"/>
    <w:multiLevelType w:val="multilevel"/>
    <w:tmpl w:val="42BCA78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4."/>
      <w:lvlJc w:val="left"/>
      <w:pPr>
        <w:tabs>
          <w:tab w:val="num" w:pos="-5694"/>
        </w:tabs>
        <w:ind w:left="-5694" w:hanging="360"/>
      </w:pPr>
      <w:rPr>
        <w:rFonts w:asciiTheme="minorHAnsi" w:hAnsiTheme="minorHAnsi" w:cstheme="minorHAnsi" w:hint="default"/>
        <w:b w:val="0"/>
        <w:bCs/>
        <w:sz w:val="22"/>
        <w:szCs w:val="22"/>
      </w:r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8"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C3821FC"/>
    <w:name w:val="WWNum15"/>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BE9048C4"/>
    <w:name w:val="WW8Num29"/>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00000019"/>
    <w:multiLevelType w:val="multilevel"/>
    <w:tmpl w:val="6BD652B6"/>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2"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2A1766B"/>
    <w:multiLevelType w:val="hybridMultilevel"/>
    <w:tmpl w:val="943AF3E4"/>
    <w:name w:val="WW8Num72522"/>
    <w:lvl w:ilvl="0" w:tplc="CDA609DE">
      <w:start w:val="1"/>
      <w:numFmt w:val="decimal"/>
      <w:lvlText w:val="%1. "/>
      <w:lvlJc w:val="left"/>
      <w:pPr>
        <w:tabs>
          <w:tab w:val="num" w:pos="340"/>
        </w:tabs>
        <w:ind w:left="340" w:hanging="340"/>
      </w:pPr>
      <w:rPr>
        <w:rFonts w:ascii="Calibri" w:hAnsi="Calibri" w:cs="Calibri" w:hint="default"/>
        <w:b/>
        <w:i w:val="0"/>
        <w:sz w:val="22"/>
        <w:szCs w:val="22"/>
        <w:u w:val="none"/>
      </w:rPr>
    </w:lvl>
    <w:lvl w:ilvl="1" w:tplc="AB9C26D4">
      <w:start w:val="1"/>
      <w:numFmt w:val="decimal"/>
      <w:lvlText w:val="%2)"/>
      <w:lvlJc w:val="left"/>
      <w:pPr>
        <w:tabs>
          <w:tab w:val="num" w:pos="680"/>
        </w:tabs>
        <w:ind w:left="680" w:hanging="340"/>
      </w:pPr>
      <w:rPr>
        <w:rFonts w:ascii="Calibri" w:hAnsi="Calibri" w:cs="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097F0309"/>
    <w:multiLevelType w:val="hybridMultilevel"/>
    <w:tmpl w:val="38AA6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8" w15:restartNumberingAfterBreak="0">
    <w:nsid w:val="0FC93E52"/>
    <w:multiLevelType w:val="hybridMultilevel"/>
    <w:tmpl w:val="668EE18C"/>
    <w:lvl w:ilvl="0" w:tplc="708ACCC2">
      <w:start w:val="1"/>
      <w:numFmt w:val="decimal"/>
      <w:lvlText w:val="%1."/>
      <w:lvlJc w:val="left"/>
      <w:pPr>
        <w:ind w:left="927" w:hanging="360"/>
      </w:pPr>
      <w:rPr>
        <w:b w:val="0"/>
        <w:bCs/>
      </w:rPr>
    </w:lvl>
    <w:lvl w:ilvl="1" w:tplc="04150019" w:tentative="1">
      <w:start w:val="1"/>
      <w:numFmt w:val="lowerLetter"/>
      <w:lvlText w:val="%2."/>
      <w:lvlJc w:val="left"/>
      <w:pPr>
        <w:ind w:left="1647" w:hanging="360"/>
      </w:pPr>
    </w:lvl>
    <w:lvl w:ilvl="2" w:tplc="04150011">
      <w:start w:val="1"/>
      <w:numFmt w:val="decimal"/>
      <w:lvlText w:val="%3)"/>
      <w:lvlJc w:val="left"/>
      <w:pPr>
        <w:ind w:left="1882"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04D0318"/>
    <w:multiLevelType w:val="hybridMultilevel"/>
    <w:tmpl w:val="D54ECDFC"/>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11232B2D"/>
    <w:multiLevelType w:val="hybridMultilevel"/>
    <w:tmpl w:val="B48A9998"/>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123C3D0F"/>
    <w:multiLevelType w:val="hybridMultilevel"/>
    <w:tmpl w:val="081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91C0147"/>
    <w:multiLevelType w:val="hybridMultilevel"/>
    <w:tmpl w:val="3A22B678"/>
    <w:lvl w:ilvl="0" w:tplc="90741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AD486E"/>
    <w:multiLevelType w:val="multilevel"/>
    <w:tmpl w:val="AAD4F5BC"/>
    <w:styleLink w:val="WWNum69"/>
    <w:lvl w:ilvl="0">
      <w:start w:val="1"/>
      <w:numFmt w:val="decimal"/>
      <w:lvlText w:val="%1)"/>
      <w:lvlJc w:val="right"/>
      <w:pPr>
        <w:ind w:left="720" w:hanging="360"/>
      </w:pPr>
      <w:rPr>
        <w:b/>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A8B0664"/>
    <w:multiLevelType w:val="hybridMultilevel"/>
    <w:tmpl w:val="45E4B87A"/>
    <w:lvl w:ilvl="0" w:tplc="BA0CCEAE">
      <w:start w:val="1"/>
      <w:numFmt w:val="bullet"/>
      <w:lvlText w:val=""/>
      <w:lvlJc w:val="left"/>
      <w:pPr>
        <w:ind w:left="862" w:hanging="360"/>
      </w:pPr>
      <w:rPr>
        <w:rFonts w:ascii="Symbol" w:hAnsi="Symbol" w:hint="default"/>
        <w:color w:val="auto"/>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8" w15:restartNumberingAfterBreak="0">
    <w:nsid w:val="1D6F6E1E"/>
    <w:multiLevelType w:val="multilevel"/>
    <w:tmpl w:val="AC8290EE"/>
    <w:styleLink w:val="WWNum58"/>
    <w:lvl w:ilvl="0">
      <w:numFmt w:val="bullet"/>
      <w:lvlText w:val=""/>
      <w:lvlJc w:val="left"/>
      <w:pPr>
        <w:ind w:left="862" w:hanging="360"/>
      </w:pPr>
      <w:rPr>
        <w:rFonts w:ascii="Symbol" w:hAnsi="Symbol"/>
        <w:color w:val="00000A"/>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49" w15:restartNumberingAfterBreak="0">
    <w:nsid w:val="27325C8F"/>
    <w:multiLevelType w:val="hybridMultilevel"/>
    <w:tmpl w:val="E91C841C"/>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BD1319D"/>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52"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3"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4" w15:restartNumberingAfterBreak="0">
    <w:nsid w:val="36E4021D"/>
    <w:multiLevelType w:val="multilevel"/>
    <w:tmpl w:val="A6D86122"/>
    <w:lvl w:ilvl="0">
      <w:start w:val="8"/>
      <w:numFmt w:val="decimal"/>
      <w:lvlText w:val="%1."/>
      <w:lvlJc w:val="left"/>
      <w:pPr>
        <w:ind w:left="360" w:hanging="360"/>
      </w:pPr>
      <w:rPr>
        <w:rFonts w:hint="default"/>
        <w:b/>
      </w:rPr>
    </w:lvl>
    <w:lvl w:ilvl="1">
      <w:start w:val="1"/>
      <w:numFmt w:val="decimal"/>
      <w:lvlText w:val="%1.%2."/>
      <w:lvlJc w:val="left"/>
      <w:pPr>
        <w:ind w:left="716" w:hanging="432"/>
      </w:pPr>
      <w:rPr>
        <w:rFonts w:hint="default"/>
        <w:b w:val="0"/>
        <w:bCs w:val="0"/>
        <w:color w:val="auto"/>
      </w:rPr>
    </w:lvl>
    <w:lvl w:ilvl="2">
      <w:start w:val="1"/>
      <w:numFmt w:val="decimal"/>
      <w:lvlText w:val="%3)"/>
      <w:lvlJc w:val="left"/>
      <w:pPr>
        <w:ind w:left="1224" w:hanging="504"/>
      </w:pPr>
      <w:rPr>
        <w:rFonts w:hint="default"/>
        <w:b w:val="0"/>
        <w:i w:val="0"/>
        <w:color w:val="000000" w:themeColor="text1"/>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B823728"/>
    <w:multiLevelType w:val="hybridMultilevel"/>
    <w:tmpl w:val="5F4437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44577ECB"/>
    <w:multiLevelType w:val="hybridMultilevel"/>
    <w:tmpl w:val="EDAC8524"/>
    <w:lvl w:ilvl="0" w:tplc="1B5E364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C0B50"/>
    <w:multiLevelType w:val="multilevel"/>
    <w:tmpl w:val="BB621CEA"/>
    <w:lvl w:ilvl="0">
      <w:start w:val="8"/>
      <w:numFmt w:val="decimal"/>
      <w:lvlText w:val="%1."/>
      <w:lvlJc w:val="left"/>
      <w:pPr>
        <w:ind w:left="360" w:hanging="360"/>
      </w:pPr>
      <w:rPr>
        <w:rFonts w:hint="default"/>
        <w:b/>
      </w:rPr>
    </w:lvl>
    <w:lvl w:ilvl="1">
      <w:start w:val="1"/>
      <w:numFmt w:val="decimal"/>
      <w:lvlText w:val="%1.%2."/>
      <w:lvlJc w:val="left"/>
      <w:pPr>
        <w:ind w:left="716" w:hanging="432"/>
      </w:pPr>
      <w:rPr>
        <w:rFonts w:hint="default"/>
        <w:b w:val="0"/>
        <w:bCs w:val="0"/>
        <w:color w:val="auto"/>
      </w:rPr>
    </w:lvl>
    <w:lvl w:ilvl="2">
      <w:start w:val="1"/>
      <w:numFmt w:val="lowerLetter"/>
      <w:lvlText w:val="%3)"/>
      <w:lvlJc w:val="left"/>
      <w:pPr>
        <w:ind w:left="1224" w:hanging="504"/>
      </w:pPr>
      <w:rPr>
        <w:rFonts w:hint="default"/>
        <w:b w:val="0"/>
        <w:i w:val="0"/>
        <w:color w:val="000000" w:themeColor="text1"/>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64F0438"/>
    <w:multiLevelType w:val="multilevel"/>
    <w:tmpl w:val="F07431F6"/>
    <w:styleLink w:val="WWNum5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0"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1"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4F1F119D"/>
    <w:multiLevelType w:val="hybridMultilevel"/>
    <w:tmpl w:val="F75AD9D2"/>
    <w:lvl w:ilvl="0" w:tplc="D3C0E38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6"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576C10A7"/>
    <w:multiLevelType w:val="hybridMultilevel"/>
    <w:tmpl w:val="C90C471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9" w15:restartNumberingAfterBreak="0">
    <w:nsid w:val="5D641E5D"/>
    <w:multiLevelType w:val="multilevel"/>
    <w:tmpl w:val="087CBFF0"/>
    <w:lvl w:ilvl="0">
      <w:start w:val="1"/>
      <w:numFmt w:val="decimal"/>
      <w:lvlText w:val="%1."/>
      <w:lvlJc w:val="left"/>
      <w:pPr>
        <w:ind w:left="360" w:hanging="360"/>
      </w:pPr>
      <w:rPr>
        <w:b/>
      </w:rPr>
    </w:lvl>
    <w:lvl w:ilvl="1">
      <w:start w:val="1"/>
      <w:numFmt w:val="decimal"/>
      <w:lvlText w:val="%1.%2."/>
      <w:lvlJc w:val="left"/>
      <w:pPr>
        <w:ind w:left="792" w:hanging="432"/>
      </w:pPr>
      <w:rPr>
        <w:b w:val="0"/>
        <w:bCs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3" w15:restartNumberingAfterBreak="0">
    <w:nsid w:val="68071779"/>
    <w:multiLevelType w:val="multilevel"/>
    <w:tmpl w:val="F07431F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74"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6"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7"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8" w15:restartNumberingAfterBreak="0">
    <w:nsid w:val="70C500F1"/>
    <w:multiLevelType w:val="hybridMultilevel"/>
    <w:tmpl w:val="348094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39E460E"/>
    <w:multiLevelType w:val="hybridMultilevel"/>
    <w:tmpl w:val="9FA06F78"/>
    <w:name w:val="WWNum124"/>
    <w:lvl w:ilvl="0" w:tplc="5CEEA6C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E9471C"/>
    <w:multiLevelType w:val="multilevel"/>
    <w:tmpl w:val="8E1A189C"/>
    <w:styleLink w:val="WWNum1"/>
    <w:lvl w:ilvl="0">
      <w:start w:val="1"/>
      <w:numFmt w:val="decimal"/>
      <w:lvlText w:val="%1)"/>
      <w:lvlJc w:val="left"/>
      <w:pPr>
        <w:ind w:left="720" w:hanging="360"/>
      </w:pPr>
    </w:lvl>
    <w:lvl w:ilvl="1">
      <w:start w:val="1"/>
      <w:numFmt w:val="decimal"/>
      <w:lvlText w:val=" %2."/>
      <w:lvlJc w:val="left"/>
      <w:pPr>
        <w:ind w:left="1440" w:hanging="360"/>
      </w:pPr>
    </w:lvl>
    <w:lvl w:ilvl="2">
      <w:start w:val="1"/>
      <w:numFmt w:val="decimal"/>
      <w:lvlText w:val=" %3."/>
      <w:lvlJc w:val="left"/>
      <w:pPr>
        <w:ind w:left="2160" w:hanging="180"/>
      </w:pPr>
    </w:lvl>
    <w:lvl w:ilvl="3">
      <w:start w:val="1"/>
      <w:numFmt w:val="decimal"/>
      <w:lvlText w:val=" %4."/>
      <w:lvlJc w:val="left"/>
      <w:pPr>
        <w:ind w:left="2880" w:hanging="360"/>
      </w:pPr>
    </w:lvl>
    <w:lvl w:ilvl="4">
      <w:start w:val="1"/>
      <w:numFmt w:val="decimal"/>
      <w:lvlText w:val="%5)"/>
      <w:lvlJc w:val="left"/>
      <w:pPr>
        <w:ind w:left="3600" w:hanging="360"/>
      </w:pPr>
    </w:lvl>
    <w:lvl w:ilvl="5">
      <w:start w:val="1"/>
      <w:numFmt w:val="decimal"/>
      <w:lvlText w:val=" %6."/>
      <w:lvlJc w:val="right"/>
      <w:pPr>
        <w:ind w:left="4320" w:hanging="180"/>
      </w:pPr>
    </w:lvl>
    <w:lvl w:ilvl="6">
      <w:start w:val="1"/>
      <w:numFmt w:val="decimal"/>
      <w:lvlText w:val=" %7."/>
      <w:lvlJc w:val="left"/>
      <w:pPr>
        <w:ind w:left="5040" w:hanging="360"/>
      </w:pPr>
    </w:lvl>
    <w:lvl w:ilvl="7">
      <w:start w:val="1"/>
      <w:numFmt w:val="decimal"/>
      <w:lvlText w:val=" %8."/>
      <w:lvlJc w:val="left"/>
      <w:pPr>
        <w:ind w:left="5760" w:hanging="360"/>
      </w:pPr>
    </w:lvl>
    <w:lvl w:ilvl="8">
      <w:start w:val="1"/>
      <w:numFmt w:val="decimal"/>
      <w:lvlText w:val=" %9."/>
      <w:lvlJc w:val="right"/>
      <w:pPr>
        <w:ind w:left="6480" w:hanging="180"/>
      </w:pPr>
    </w:lvl>
  </w:abstractNum>
  <w:abstractNum w:abstractNumId="81"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8B21A2A"/>
    <w:multiLevelType w:val="hybridMultilevel"/>
    <w:tmpl w:val="E89C2E3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79917D96"/>
    <w:multiLevelType w:val="multilevel"/>
    <w:tmpl w:val="5FE2B5A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5"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C22A23"/>
    <w:multiLevelType w:val="hybridMultilevel"/>
    <w:tmpl w:val="0ECABCFC"/>
    <w:lvl w:ilvl="0" w:tplc="2D207998">
      <w:start w:val="1"/>
      <w:numFmt w:val="decimal"/>
      <w:lvlText w:val="%1)"/>
      <w:lvlJc w:val="left"/>
      <w:pPr>
        <w:ind w:left="180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39"/>
  </w:num>
  <w:num w:numId="3">
    <w:abstractNumId w:val="63"/>
  </w:num>
  <w:num w:numId="4">
    <w:abstractNumId w:val="49"/>
  </w:num>
  <w:num w:numId="5">
    <w:abstractNumId w:val="75"/>
  </w:num>
  <w:num w:numId="6">
    <w:abstractNumId w:val="52"/>
  </w:num>
  <w:num w:numId="7">
    <w:abstractNumId w:val="0"/>
  </w:num>
  <w:num w:numId="8">
    <w:abstractNumId w:val="2"/>
  </w:num>
  <w:num w:numId="9">
    <w:abstractNumId w:val="6"/>
  </w:num>
  <w:num w:numId="10">
    <w:abstractNumId w:val="13"/>
  </w:num>
  <w:num w:numId="11">
    <w:abstractNumId w:val="14"/>
  </w:num>
  <w:num w:numId="12">
    <w:abstractNumId w:val="18"/>
  </w:num>
  <w:num w:numId="13">
    <w:abstractNumId w:val="19"/>
  </w:num>
  <w:num w:numId="14">
    <w:abstractNumId w:val="20"/>
  </w:num>
  <w:num w:numId="15">
    <w:abstractNumId w:val="71"/>
  </w:num>
  <w:num w:numId="16">
    <w:abstractNumId w:val="56"/>
  </w:num>
  <w:num w:numId="17">
    <w:abstractNumId w:val="61"/>
  </w:num>
  <w:num w:numId="18">
    <w:abstractNumId w:val="33"/>
  </w:num>
  <w:num w:numId="19">
    <w:abstractNumId w:val="50"/>
  </w:num>
  <w:num w:numId="20">
    <w:abstractNumId w:val="54"/>
  </w:num>
  <w:num w:numId="21">
    <w:abstractNumId w:val="40"/>
  </w:num>
  <w:num w:numId="22">
    <w:abstractNumId w:val="74"/>
  </w:num>
  <w:num w:numId="23">
    <w:abstractNumId w:val="66"/>
  </w:num>
  <w:num w:numId="24">
    <w:abstractNumId w:val="81"/>
  </w:num>
  <w:num w:numId="25">
    <w:abstractNumId w:val="76"/>
  </w:num>
  <w:num w:numId="26">
    <w:abstractNumId w:val="47"/>
  </w:num>
  <w:num w:numId="27">
    <w:abstractNumId w:val="36"/>
  </w:num>
  <w:num w:numId="28">
    <w:abstractNumId w:val="70"/>
  </w:num>
  <w:num w:numId="29">
    <w:abstractNumId w:val="65"/>
  </w:num>
  <w:num w:numId="30">
    <w:abstractNumId w:val="78"/>
  </w:num>
  <w:num w:numId="31">
    <w:abstractNumId w:val="37"/>
  </w:num>
  <w:num w:numId="32">
    <w:abstractNumId w:val="85"/>
  </w:num>
  <w:num w:numId="33">
    <w:abstractNumId w:val="41"/>
  </w:num>
  <w:num w:numId="34">
    <w:abstractNumId w:val="72"/>
  </w:num>
  <w:num w:numId="35">
    <w:abstractNumId w:val="34"/>
  </w:num>
  <w:num w:numId="36">
    <w:abstractNumId w:val="43"/>
  </w:num>
  <w:num w:numId="37">
    <w:abstractNumId w:val="62"/>
  </w:num>
  <w:num w:numId="38">
    <w:abstractNumId w:val="45"/>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87"/>
  </w:num>
  <w:num w:numId="42">
    <w:abstractNumId w:val="83"/>
  </w:num>
  <w:num w:numId="43">
    <w:abstractNumId w:val="82"/>
  </w:num>
  <w:num w:numId="44">
    <w:abstractNumId w:val="16"/>
  </w:num>
  <w:num w:numId="45">
    <w:abstractNumId w:val="84"/>
  </w:num>
  <w:num w:numId="46">
    <w:abstractNumId w:val="42"/>
  </w:num>
  <w:num w:numId="47">
    <w:abstractNumId w:val="44"/>
  </w:num>
  <w:num w:numId="48">
    <w:abstractNumId w:val="55"/>
  </w:num>
  <w:num w:numId="49">
    <w:abstractNumId w:val="57"/>
  </w:num>
  <w:num w:numId="50">
    <w:abstractNumId w:val="80"/>
  </w:num>
  <w:num w:numId="51">
    <w:abstractNumId w:val="46"/>
  </w:num>
  <w:num w:numId="52">
    <w:abstractNumId w:val="67"/>
  </w:num>
  <w:num w:numId="53">
    <w:abstractNumId w:val="3"/>
  </w:num>
  <w:num w:numId="54">
    <w:abstractNumId w:val="53"/>
  </w:num>
  <w:num w:numId="55">
    <w:abstractNumId w:val="9"/>
  </w:num>
  <w:num w:numId="56">
    <w:abstractNumId w:val="58"/>
  </w:num>
  <w:num w:numId="57">
    <w:abstractNumId w:val="35"/>
  </w:num>
  <w:num w:numId="58">
    <w:abstractNumId w:val="59"/>
  </w:num>
  <w:num w:numId="59">
    <w:abstractNumId w:val="48"/>
  </w:num>
  <w:num w:numId="60">
    <w:abstractNumId w:val="59"/>
    <w:lvlOverride w:ilvl="0">
      <w:startOverride w:val="1"/>
    </w:lvlOverride>
  </w:num>
  <w:num w:numId="61">
    <w:abstractNumId w:val="48"/>
  </w:num>
  <w:num w:numId="62">
    <w:abstractNumId w:val="7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1475"/>
    <w:rsid w:val="00001866"/>
    <w:rsid w:val="00002DFA"/>
    <w:rsid w:val="00003322"/>
    <w:rsid w:val="00003789"/>
    <w:rsid w:val="00003DC3"/>
    <w:rsid w:val="000047AE"/>
    <w:rsid w:val="00004A76"/>
    <w:rsid w:val="00004AC3"/>
    <w:rsid w:val="000058AD"/>
    <w:rsid w:val="00006DD8"/>
    <w:rsid w:val="00006F78"/>
    <w:rsid w:val="00007072"/>
    <w:rsid w:val="00010029"/>
    <w:rsid w:val="00010CA4"/>
    <w:rsid w:val="000114D1"/>
    <w:rsid w:val="0001195F"/>
    <w:rsid w:val="00011CBC"/>
    <w:rsid w:val="00012562"/>
    <w:rsid w:val="000128B3"/>
    <w:rsid w:val="00012B32"/>
    <w:rsid w:val="00012BB7"/>
    <w:rsid w:val="00012F24"/>
    <w:rsid w:val="000134BA"/>
    <w:rsid w:val="00013675"/>
    <w:rsid w:val="000140E0"/>
    <w:rsid w:val="0001417A"/>
    <w:rsid w:val="000149A2"/>
    <w:rsid w:val="00015414"/>
    <w:rsid w:val="000161E8"/>
    <w:rsid w:val="000168D1"/>
    <w:rsid w:val="00016961"/>
    <w:rsid w:val="00017D5C"/>
    <w:rsid w:val="000202FD"/>
    <w:rsid w:val="00020894"/>
    <w:rsid w:val="00020945"/>
    <w:rsid w:val="00020AF2"/>
    <w:rsid w:val="000217D1"/>
    <w:rsid w:val="000219B8"/>
    <w:rsid w:val="00021DC9"/>
    <w:rsid w:val="00021EF7"/>
    <w:rsid w:val="00022E15"/>
    <w:rsid w:val="0002312F"/>
    <w:rsid w:val="00023546"/>
    <w:rsid w:val="000237D5"/>
    <w:rsid w:val="00023B36"/>
    <w:rsid w:val="00023DAA"/>
    <w:rsid w:val="00024209"/>
    <w:rsid w:val="000245A3"/>
    <w:rsid w:val="00025982"/>
    <w:rsid w:val="00025D28"/>
    <w:rsid w:val="0002614C"/>
    <w:rsid w:val="000265F3"/>
    <w:rsid w:val="00026A26"/>
    <w:rsid w:val="00026B79"/>
    <w:rsid w:val="00026BFD"/>
    <w:rsid w:val="00027107"/>
    <w:rsid w:val="0002719C"/>
    <w:rsid w:val="000273A6"/>
    <w:rsid w:val="0002770C"/>
    <w:rsid w:val="00027ECA"/>
    <w:rsid w:val="00030079"/>
    <w:rsid w:val="000306C6"/>
    <w:rsid w:val="0003096A"/>
    <w:rsid w:val="00030E45"/>
    <w:rsid w:val="00030E8A"/>
    <w:rsid w:val="00031130"/>
    <w:rsid w:val="00031919"/>
    <w:rsid w:val="0003258A"/>
    <w:rsid w:val="0003376C"/>
    <w:rsid w:val="00033ADE"/>
    <w:rsid w:val="00034225"/>
    <w:rsid w:val="000348E7"/>
    <w:rsid w:val="00034C8E"/>
    <w:rsid w:val="000350C2"/>
    <w:rsid w:val="00036ECB"/>
    <w:rsid w:val="000375BE"/>
    <w:rsid w:val="000378FD"/>
    <w:rsid w:val="00037E34"/>
    <w:rsid w:val="0004051F"/>
    <w:rsid w:val="00040ADE"/>
    <w:rsid w:val="00041379"/>
    <w:rsid w:val="00042117"/>
    <w:rsid w:val="0004227C"/>
    <w:rsid w:val="000434CA"/>
    <w:rsid w:val="00043593"/>
    <w:rsid w:val="00043C85"/>
    <w:rsid w:val="0004409D"/>
    <w:rsid w:val="00045139"/>
    <w:rsid w:val="000451D1"/>
    <w:rsid w:val="0004535D"/>
    <w:rsid w:val="00045575"/>
    <w:rsid w:val="000457A5"/>
    <w:rsid w:val="00045EE6"/>
    <w:rsid w:val="00046430"/>
    <w:rsid w:val="0004662A"/>
    <w:rsid w:val="00046DAB"/>
    <w:rsid w:val="00047020"/>
    <w:rsid w:val="000472E8"/>
    <w:rsid w:val="00047617"/>
    <w:rsid w:val="00047955"/>
    <w:rsid w:val="00047CF2"/>
    <w:rsid w:val="00050121"/>
    <w:rsid w:val="00050776"/>
    <w:rsid w:val="000508A8"/>
    <w:rsid w:val="000508EC"/>
    <w:rsid w:val="00050987"/>
    <w:rsid w:val="00051091"/>
    <w:rsid w:val="0005158B"/>
    <w:rsid w:val="0005196A"/>
    <w:rsid w:val="00051D35"/>
    <w:rsid w:val="00051D47"/>
    <w:rsid w:val="00052523"/>
    <w:rsid w:val="00052A34"/>
    <w:rsid w:val="00052FAC"/>
    <w:rsid w:val="00053E43"/>
    <w:rsid w:val="000544EA"/>
    <w:rsid w:val="00054AA2"/>
    <w:rsid w:val="00055B00"/>
    <w:rsid w:val="00055D36"/>
    <w:rsid w:val="00055E2C"/>
    <w:rsid w:val="00055E63"/>
    <w:rsid w:val="00055F03"/>
    <w:rsid w:val="00056A0C"/>
    <w:rsid w:val="00056A1F"/>
    <w:rsid w:val="000576F2"/>
    <w:rsid w:val="0006013E"/>
    <w:rsid w:val="0006030D"/>
    <w:rsid w:val="000609C7"/>
    <w:rsid w:val="00061820"/>
    <w:rsid w:val="00062140"/>
    <w:rsid w:val="00062CBB"/>
    <w:rsid w:val="00063818"/>
    <w:rsid w:val="00064117"/>
    <w:rsid w:val="0006442F"/>
    <w:rsid w:val="00064DCA"/>
    <w:rsid w:val="00064E50"/>
    <w:rsid w:val="00065324"/>
    <w:rsid w:val="000656E0"/>
    <w:rsid w:val="00065862"/>
    <w:rsid w:val="00066F67"/>
    <w:rsid w:val="000679DB"/>
    <w:rsid w:val="00067A06"/>
    <w:rsid w:val="00067A26"/>
    <w:rsid w:val="00070491"/>
    <w:rsid w:val="000707BA"/>
    <w:rsid w:val="00070D35"/>
    <w:rsid w:val="0007108F"/>
    <w:rsid w:val="000711F9"/>
    <w:rsid w:val="0007132C"/>
    <w:rsid w:val="00071387"/>
    <w:rsid w:val="000729FC"/>
    <w:rsid w:val="00072F7F"/>
    <w:rsid w:val="00073402"/>
    <w:rsid w:val="00073EAF"/>
    <w:rsid w:val="00073FEA"/>
    <w:rsid w:val="00074570"/>
    <w:rsid w:val="000745E3"/>
    <w:rsid w:val="000749B0"/>
    <w:rsid w:val="00074CD7"/>
    <w:rsid w:val="00074F40"/>
    <w:rsid w:val="00075254"/>
    <w:rsid w:val="0007555F"/>
    <w:rsid w:val="0007695E"/>
    <w:rsid w:val="00076D36"/>
    <w:rsid w:val="00077118"/>
    <w:rsid w:val="00077F55"/>
    <w:rsid w:val="000803F3"/>
    <w:rsid w:val="000804FF"/>
    <w:rsid w:val="00080B1A"/>
    <w:rsid w:val="00082489"/>
    <w:rsid w:val="000828B9"/>
    <w:rsid w:val="000828EF"/>
    <w:rsid w:val="00084B94"/>
    <w:rsid w:val="000853D1"/>
    <w:rsid w:val="00085AE7"/>
    <w:rsid w:val="00085BEC"/>
    <w:rsid w:val="00085BF3"/>
    <w:rsid w:val="00086EDB"/>
    <w:rsid w:val="00087515"/>
    <w:rsid w:val="0009059F"/>
    <w:rsid w:val="00090761"/>
    <w:rsid w:val="0009219D"/>
    <w:rsid w:val="00092656"/>
    <w:rsid w:val="00092E0D"/>
    <w:rsid w:val="0009348E"/>
    <w:rsid w:val="0009352B"/>
    <w:rsid w:val="00093ABB"/>
    <w:rsid w:val="0009475F"/>
    <w:rsid w:val="00094D9F"/>
    <w:rsid w:val="00095058"/>
    <w:rsid w:val="000952A8"/>
    <w:rsid w:val="000952F4"/>
    <w:rsid w:val="000954EB"/>
    <w:rsid w:val="00095A17"/>
    <w:rsid w:val="00096347"/>
    <w:rsid w:val="000964A5"/>
    <w:rsid w:val="00096572"/>
    <w:rsid w:val="000966D6"/>
    <w:rsid w:val="0009703A"/>
    <w:rsid w:val="0009789D"/>
    <w:rsid w:val="00097DA7"/>
    <w:rsid w:val="000A023A"/>
    <w:rsid w:val="000A0717"/>
    <w:rsid w:val="000A07D4"/>
    <w:rsid w:val="000A0ABE"/>
    <w:rsid w:val="000A113A"/>
    <w:rsid w:val="000A1F6C"/>
    <w:rsid w:val="000A2468"/>
    <w:rsid w:val="000A2DCF"/>
    <w:rsid w:val="000A3299"/>
    <w:rsid w:val="000A386E"/>
    <w:rsid w:val="000A3BB5"/>
    <w:rsid w:val="000A4177"/>
    <w:rsid w:val="000A43DC"/>
    <w:rsid w:val="000A4D1B"/>
    <w:rsid w:val="000A6BB5"/>
    <w:rsid w:val="000A7396"/>
    <w:rsid w:val="000A73FB"/>
    <w:rsid w:val="000B0068"/>
    <w:rsid w:val="000B02A9"/>
    <w:rsid w:val="000B02F7"/>
    <w:rsid w:val="000B06F5"/>
    <w:rsid w:val="000B0B9E"/>
    <w:rsid w:val="000B0FAC"/>
    <w:rsid w:val="000B1A4C"/>
    <w:rsid w:val="000B20BE"/>
    <w:rsid w:val="000B2102"/>
    <w:rsid w:val="000B2D39"/>
    <w:rsid w:val="000B2F00"/>
    <w:rsid w:val="000B316B"/>
    <w:rsid w:val="000B321F"/>
    <w:rsid w:val="000B34FB"/>
    <w:rsid w:val="000B3652"/>
    <w:rsid w:val="000B4714"/>
    <w:rsid w:val="000B4F5F"/>
    <w:rsid w:val="000B5725"/>
    <w:rsid w:val="000B5A98"/>
    <w:rsid w:val="000B5BCD"/>
    <w:rsid w:val="000B61C0"/>
    <w:rsid w:val="000B6A03"/>
    <w:rsid w:val="000B72CD"/>
    <w:rsid w:val="000B77DA"/>
    <w:rsid w:val="000B7FA2"/>
    <w:rsid w:val="000C0AD7"/>
    <w:rsid w:val="000C1380"/>
    <w:rsid w:val="000C3641"/>
    <w:rsid w:val="000C3BA5"/>
    <w:rsid w:val="000C3EFE"/>
    <w:rsid w:val="000C4672"/>
    <w:rsid w:val="000C46A8"/>
    <w:rsid w:val="000C4FDD"/>
    <w:rsid w:val="000C50DC"/>
    <w:rsid w:val="000C619A"/>
    <w:rsid w:val="000C6608"/>
    <w:rsid w:val="000C6838"/>
    <w:rsid w:val="000C7391"/>
    <w:rsid w:val="000C74FE"/>
    <w:rsid w:val="000C78C5"/>
    <w:rsid w:val="000C7C29"/>
    <w:rsid w:val="000D068C"/>
    <w:rsid w:val="000D0C88"/>
    <w:rsid w:val="000D0ED2"/>
    <w:rsid w:val="000D0FA4"/>
    <w:rsid w:val="000D1A17"/>
    <w:rsid w:val="000D244B"/>
    <w:rsid w:val="000D2814"/>
    <w:rsid w:val="000D290D"/>
    <w:rsid w:val="000D2992"/>
    <w:rsid w:val="000D29CB"/>
    <w:rsid w:val="000D2B41"/>
    <w:rsid w:val="000D2B67"/>
    <w:rsid w:val="000D2D89"/>
    <w:rsid w:val="000D35D6"/>
    <w:rsid w:val="000D3B0A"/>
    <w:rsid w:val="000D4B8D"/>
    <w:rsid w:val="000D5EF2"/>
    <w:rsid w:val="000D63F5"/>
    <w:rsid w:val="000D66EB"/>
    <w:rsid w:val="000D6CE8"/>
    <w:rsid w:val="000D6E3A"/>
    <w:rsid w:val="000D7026"/>
    <w:rsid w:val="000D73C0"/>
    <w:rsid w:val="000E0A47"/>
    <w:rsid w:val="000E12CD"/>
    <w:rsid w:val="000E1673"/>
    <w:rsid w:val="000E19AE"/>
    <w:rsid w:val="000E1C1B"/>
    <w:rsid w:val="000E1DC5"/>
    <w:rsid w:val="000E2844"/>
    <w:rsid w:val="000E321F"/>
    <w:rsid w:val="000E343D"/>
    <w:rsid w:val="000E3A21"/>
    <w:rsid w:val="000E3D0D"/>
    <w:rsid w:val="000E4B54"/>
    <w:rsid w:val="000E4D5D"/>
    <w:rsid w:val="000E5072"/>
    <w:rsid w:val="000E512C"/>
    <w:rsid w:val="000E555B"/>
    <w:rsid w:val="000E626F"/>
    <w:rsid w:val="000E63AE"/>
    <w:rsid w:val="000E68DF"/>
    <w:rsid w:val="000E695C"/>
    <w:rsid w:val="000E7535"/>
    <w:rsid w:val="000E782B"/>
    <w:rsid w:val="000E795F"/>
    <w:rsid w:val="000E7D76"/>
    <w:rsid w:val="000E7F54"/>
    <w:rsid w:val="000F064E"/>
    <w:rsid w:val="000F09F8"/>
    <w:rsid w:val="000F0C69"/>
    <w:rsid w:val="000F23D9"/>
    <w:rsid w:val="000F24D6"/>
    <w:rsid w:val="000F2880"/>
    <w:rsid w:val="000F355C"/>
    <w:rsid w:val="000F39BF"/>
    <w:rsid w:val="000F5796"/>
    <w:rsid w:val="000F5DAD"/>
    <w:rsid w:val="000F7857"/>
    <w:rsid w:val="000F7CB6"/>
    <w:rsid w:val="000F7D25"/>
    <w:rsid w:val="00100747"/>
    <w:rsid w:val="00100A96"/>
    <w:rsid w:val="001017A3"/>
    <w:rsid w:val="00101CDA"/>
    <w:rsid w:val="00101EB4"/>
    <w:rsid w:val="0010248E"/>
    <w:rsid w:val="00102A4E"/>
    <w:rsid w:val="00102FB7"/>
    <w:rsid w:val="00103416"/>
    <w:rsid w:val="00103792"/>
    <w:rsid w:val="00103B7F"/>
    <w:rsid w:val="00103C80"/>
    <w:rsid w:val="00104C2A"/>
    <w:rsid w:val="0010567C"/>
    <w:rsid w:val="00105B28"/>
    <w:rsid w:val="001060C9"/>
    <w:rsid w:val="0010625A"/>
    <w:rsid w:val="001066DB"/>
    <w:rsid w:val="00106B48"/>
    <w:rsid w:val="00106E5B"/>
    <w:rsid w:val="00107341"/>
    <w:rsid w:val="0010761D"/>
    <w:rsid w:val="00107EF8"/>
    <w:rsid w:val="00110699"/>
    <w:rsid w:val="0011071D"/>
    <w:rsid w:val="001107D0"/>
    <w:rsid w:val="001112AE"/>
    <w:rsid w:val="00111986"/>
    <w:rsid w:val="001128B1"/>
    <w:rsid w:val="00112C0F"/>
    <w:rsid w:val="0011310B"/>
    <w:rsid w:val="00113754"/>
    <w:rsid w:val="001142F8"/>
    <w:rsid w:val="001145F7"/>
    <w:rsid w:val="00114D3F"/>
    <w:rsid w:val="00115213"/>
    <w:rsid w:val="001152DC"/>
    <w:rsid w:val="00115497"/>
    <w:rsid w:val="001157A7"/>
    <w:rsid w:val="00115C70"/>
    <w:rsid w:val="00116BA8"/>
    <w:rsid w:val="001173E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32B"/>
    <w:rsid w:val="0013048C"/>
    <w:rsid w:val="00130B76"/>
    <w:rsid w:val="00130DB0"/>
    <w:rsid w:val="00131890"/>
    <w:rsid w:val="00131EC3"/>
    <w:rsid w:val="001324AA"/>
    <w:rsid w:val="00132BFB"/>
    <w:rsid w:val="00133035"/>
    <w:rsid w:val="00133C6E"/>
    <w:rsid w:val="001340A6"/>
    <w:rsid w:val="00134D3C"/>
    <w:rsid w:val="0013511D"/>
    <w:rsid w:val="001352CF"/>
    <w:rsid w:val="00135B53"/>
    <w:rsid w:val="00135F4F"/>
    <w:rsid w:val="00136BCA"/>
    <w:rsid w:val="00136BD9"/>
    <w:rsid w:val="001372F3"/>
    <w:rsid w:val="0013736D"/>
    <w:rsid w:val="0014008D"/>
    <w:rsid w:val="00141243"/>
    <w:rsid w:val="001412D9"/>
    <w:rsid w:val="00141811"/>
    <w:rsid w:val="00141D91"/>
    <w:rsid w:val="00142C5B"/>
    <w:rsid w:val="00143584"/>
    <w:rsid w:val="00143B79"/>
    <w:rsid w:val="00143F74"/>
    <w:rsid w:val="00144C0E"/>
    <w:rsid w:val="0014656A"/>
    <w:rsid w:val="00147161"/>
    <w:rsid w:val="00147598"/>
    <w:rsid w:val="00147D31"/>
    <w:rsid w:val="00147F45"/>
    <w:rsid w:val="00147FA6"/>
    <w:rsid w:val="001500E0"/>
    <w:rsid w:val="001509ED"/>
    <w:rsid w:val="00150F9F"/>
    <w:rsid w:val="00150FA4"/>
    <w:rsid w:val="0015137E"/>
    <w:rsid w:val="0015141E"/>
    <w:rsid w:val="00151E39"/>
    <w:rsid w:val="00151ED9"/>
    <w:rsid w:val="001520E2"/>
    <w:rsid w:val="001522D0"/>
    <w:rsid w:val="0015249F"/>
    <w:rsid w:val="001526E6"/>
    <w:rsid w:val="0015296F"/>
    <w:rsid w:val="00152B04"/>
    <w:rsid w:val="00153116"/>
    <w:rsid w:val="0015365A"/>
    <w:rsid w:val="00153886"/>
    <w:rsid w:val="001538B4"/>
    <w:rsid w:val="00153E4D"/>
    <w:rsid w:val="001542D5"/>
    <w:rsid w:val="00155243"/>
    <w:rsid w:val="00155E6F"/>
    <w:rsid w:val="001570FB"/>
    <w:rsid w:val="00157232"/>
    <w:rsid w:val="00157BAB"/>
    <w:rsid w:val="00157C29"/>
    <w:rsid w:val="00157C92"/>
    <w:rsid w:val="00160509"/>
    <w:rsid w:val="00160CBA"/>
    <w:rsid w:val="00160CF0"/>
    <w:rsid w:val="0016256B"/>
    <w:rsid w:val="001625B8"/>
    <w:rsid w:val="001635E8"/>
    <w:rsid w:val="00163660"/>
    <w:rsid w:val="0016433F"/>
    <w:rsid w:val="00164358"/>
    <w:rsid w:val="00164623"/>
    <w:rsid w:val="0016462F"/>
    <w:rsid w:val="001657DB"/>
    <w:rsid w:val="00165A48"/>
    <w:rsid w:val="00165FB7"/>
    <w:rsid w:val="00166C63"/>
    <w:rsid w:val="001670E2"/>
    <w:rsid w:val="00167263"/>
    <w:rsid w:val="00167A90"/>
    <w:rsid w:val="001702AF"/>
    <w:rsid w:val="00170465"/>
    <w:rsid w:val="00170855"/>
    <w:rsid w:val="0017101C"/>
    <w:rsid w:val="0017197C"/>
    <w:rsid w:val="001719BA"/>
    <w:rsid w:val="00171C73"/>
    <w:rsid w:val="00171E97"/>
    <w:rsid w:val="001720A9"/>
    <w:rsid w:val="0017235C"/>
    <w:rsid w:val="0017254A"/>
    <w:rsid w:val="00172718"/>
    <w:rsid w:val="00172798"/>
    <w:rsid w:val="00173D8D"/>
    <w:rsid w:val="00173F3B"/>
    <w:rsid w:val="0017444E"/>
    <w:rsid w:val="00174914"/>
    <w:rsid w:val="0017491A"/>
    <w:rsid w:val="0017497F"/>
    <w:rsid w:val="00174CD5"/>
    <w:rsid w:val="001759E8"/>
    <w:rsid w:val="001762B6"/>
    <w:rsid w:val="001770CF"/>
    <w:rsid w:val="0017715C"/>
    <w:rsid w:val="00177740"/>
    <w:rsid w:val="001778BC"/>
    <w:rsid w:val="00177AD1"/>
    <w:rsid w:val="0018072A"/>
    <w:rsid w:val="00180774"/>
    <w:rsid w:val="00180B3A"/>
    <w:rsid w:val="00180B3F"/>
    <w:rsid w:val="00180E76"/>
    <w:rsid w:val="001813A1"/>
    <w:rsid w:val="00181624"/>
    <w:rsid w:val="00181F62"/>
    <w:rsid w:val="001825AB"/>
    <w:rsid w:val="001830D0"/>
    <w:rsid w:val="00183470"/>
    <w:rsid w:val="00183493"/>
    <w:rsid w:val="00184D0B"/>
    <w:rsid w:val="00184D53"/>
    <w:rsid w:val="00184EFC"/>
    <w:rsid w:val="00185F94"/>
    <w:rsid w:val="00190708"/>
    <w:rsid w:val="001911E3"/>
    <w:rsid w:val="00191383"/>
    <w:rsid w:val="0019139F"/>
    <w:rsid w:val="00191413"/>
    <w:rsid w:val="0019183A"/>
    <w:rsid w:val="00192BE2"/>
    <w:rsid w:val="0019483B"/>
    <w:rsid w:val="00194846"/>
    <w:rsid w:val="001949AB"/>
    <w:rsid w:val="001949C8"/>
    <w:rsid w:val="00194E17"/>
    <w:rsid w:val="00194E18"/>
    <w:rsid w:val="0019553C"/>
    <w:rsid w:val="001955D7"/>
    <w:rsid w:val="001956DE"/>
    <w:rsid w:val="001965DE"/>
    <w:rsid w:val="00196657"/>
    <w:rsid w:val="0019700F"/>
    <w:rsid w:val="001977D7"/>
    <w:rsid w:val="001A0F05"/>
    <w:rsid w:val="001A1AC8"/>
    <w:rsid w:val="001A1DF7"/>
    <w:rsid w:val="001A2091"/>
    <w:rsid w:val="001A2DAC"/>
    <w:rsid w:val="001A2DC6"/>
    <w:rsid w:val="001A3C7A"/>
    <w:rsid w:val="001A43F9"/>
    <w:rsid w:val="001A49D6"/>
    <w:rsid w:val="001A4B62"/>
    <w:rsid w:val="001A4BB0"/>
    <w:rsid w:val="001A4C52"/>
    <w:rsid w:val="001A4CA0"/>
    <w:rsid w:val="001A4F5A"/>
    <w:rsid w:val="001A50F0"/>
    <w:rsid w:val="001A5104"/>
    <w:rsid w:val="001A5605"/>
    <w:rsid w:val="001A5832"/>
    <w:rsid w:val="001A6129"/>
    <w:rsid w:val="001B02CC"/>
    <w:rsid w:val="001B035D"/>
    <w:rsid w:val="001B04B4"/>
    <w:rsid w:val="001B1397"/>
    <w:rsid w:val="001B1580"/>
    <w:rsid w:val="001B1C1E"/>
    <w:rsid w:val="001B1FF4"/>
    <w:rsid w:val="001B2338"/>
    <w:rsid w:val="001B2497"/>
    <w:rsid w:val="001B25AB"/>
    <w:rsid w:val="001B2F9F"/>
    <w:rsid w:val="001B46EF"/>
    <w:rsid w:val="001B47A5"/>
    <w:rsid w:val="001B4A98"/>
    <w:rsid w:val="001B577D"/>
    <w:rsid w:val="001B5961"/>
    <w:rsid w:val="001B5B85"/>
    <w:rsid w:val="001B64C0"/>
    <w:rsid w:val="001B6771"/>
    <w:rsid w:val="001B751E"/>
    <w:rsid w:val="001B797F"/>
    <w:rsid w:val="001B7AE4"/>
    <w:rsid w:val="001B7B48"/>
    <w:rsid w:val="001C107A"/>
    <w:rsid w:val="001C10B4"/>
    <w:rsid w:val="001C135D"/>
    <w:rsid w:val="001C2573"/>
    <w:rsid w:val="001C2E64"/>
    <w:rsid w:val="001C3028"/>
    <w:rsid w:val="001C3C51"/>
    <w:rsid w:val="001C4158"/>
    <w:rsid w:val="001C4325"/>
    <w:rsid w:val="001C4346"/>
    <w:rsid w:val="001C44A2"/>
    <w:rsid w:val="001C4A68"/>
    <w:rsid w:val="001C51A9"/>
    <w:rsid w:val="001C59DB"/>
    <w:rsid w:val="001C5EB2"/>
    <w:rsid w:val="001C683F"/>
    <w:rsid w:val="001C68C1"/>
    <w:rsid w:val="001C6A22"/>
    <w:rsid w:val="001C750E"/>
    <w:rsid w:val="001C7ACD"/>
    <w:rsid w:val="001C7C67"/>
    <w:rsid w:val="001C7D04"/>
    <w:rsid w:val="001D0407"/>
    <w:rsid w:val="001D11ED"/>
    <w:rsid w:val="001D15F9"/>
    <w:rsid w:val="001D1B75"/>
    <w:rsid w:val="001D2F68"/>
    <w:rsid w:val="001D30B5"/>
    <w:rsid w:val="001D341D"/>
    <w:rsid w:val="001D3C99"/>
    <w:rsid w:val="001D425F"/>
    <w:rsid w:val="001D4A1F"/>
    <w:rsid w:val="001D4BBD"/>
    <w:rsid w:val="001D4DEA"/>
    <w:rsid w:val="001D5850"/>
    <w:rsid w:val="001D6C0A"/>
    <w:rsid w:val="001D7F26"/>
    <w:rsid w:val="001E04AE"/>
    <w:rsid w:val="001E07DC"/>
    <w:rsid w:val="001E0D2F"/>
    <w:rsid w:val="001E0F31"/>
    <w:rsid w:val="001E1763"/>
    <w:rsid w:val="001E19C0"/>
    <w:rsid w:val="001E1A10"/>
    <w:rsid w:val="001E1A49"/>
    <w:rsid w:val="001E1ECF"/>
    <w:rsid w:val="001E1FEE"/>
    <w:rsid w:val="001E208D"/>
    <w:rsid w:val="001E23E9"/>
    <w:rsid w:val="001E2603"/>
    <w:rsid w:val="001E2635"/>
    <w:rsid w:val="001E3307"/>
    <w:rsid w:val="001E3EDB"/>
    <w:rsid w:val="001E4238"/>
    <w:rsid w:val="001E483A"/>
    <w:rsid w:val="001E5215"/>
    <w:rsid w:val="001E52D1"/>
    <w:rsid w:val="001E5833"/>
    <w:rsid w:val="001E65CA"/>
    <w:rsid w:val="001E6ACA"/>
    <w:rsid w:val="001E6BBF"/>
    <w:rsid w:val="001E7F5C"/>
    <w:rsid w:val="001F0503"/>
    <w:rsid w:val="001F05AD"/>
    <w:rsid w:val="001F06EE"/>
    <w:rsid w:val="001F17B2"/>
    <w:rsid w:val="001F1AC6"/>
    <w:rsid w:val="001F22CB"/>
    <w:rsid w:val="001F22D8"/>
    <w:rsid w:val="001F2582"/>
    <w:rsid w:val="001F2833"/>
    <w:rsid w:val="001F4003"/>
    <w:rsid w:val="001F4235"/>
    <w:rsid w:val="001F47F6"/>
    <w:rsid w:val="001F4D62"/>
    <w:rsid w:val="001F56A9"/>
    <w:rsid w:val="001F5D78"/>
    <w:rsid w:val="001F66F4"/>
    <w:rsid w:val="001F6874"/>
    <w:rsid w:val="001F778A"/>
    <w:rsid w:val="001F78B1"/>
    <w:rsid w:val="001F7CBC"/>
    <w:rsid w:val="00200199"/>
    <w:rsid w:val="002001A8"/>
    <w:rsid w:val="00200277"/>
    <w:rsid w:val="00200675"/>
    <w:rsid w:val="00200748"/>
    <w:rsid w:val="00200F22"/>
    <w:rsid w:val="0020181A"/>
    <w:rsid w:val="00201E14"/>
    <w:rsid w:val="002020DB"/>
    <w:rsid w:val="0020318E"/>
    <w:rsid w:val="00203510"/>
    <w:rsid w:val="002058E3"/>
    <w:rsid w:val="002059F2"/>
    <w:rsid w:val="00205BDB"/>
    <w:rsid w:val="002067BD"/>
    <w:rsid w:val="0020699D"/>
    <w:rsid w:val="002069A4"/>
    <w:rsid w:val="002069A6"/>
    <w:rsid w:val="002069D9"/>
    <w:rsid w:val="00206DCF"/>
    <w:rsid w:val="0020753A"/>
    <w:rsid w:val="002109D6"/>
    <w:rsid w:val="00210FCD"/>
    <w:rsid w:val="0021181B"/>
    <w:rsid w:val="00211CB1"/>
    <w:rsid w:val="00212F4C"/>
    <w:rsid w:val="00213300"/>
    <w:rsid w:val="0021393D"/>
    <w:rsid w:val="00214106"/>
    <w:rsid w:val="002147EC"/>
    <w:rsid w:val="00215630"/>
    <w:rsid w:val="00216955"/>
    <w:rsid w:val="00216A79"/>
    <w:rsid w:val="00216C35"/>
    <w:rsid w:val="00217005"/>
    <w:rsid w:val="00217194"/>
    <w:rsid w:val="00217568"/>
    <w:rsid w:val="00217D3A"/>
    <w:rsid w:val="002201EF"/>
    <w:rsid w:val="0022082A"/>
    <w:rsid w:val="0022163C"/>
    <w:rsid w:val="00221694"/>
    <w:rsid w:val="0022182C"/>
    <w:rsid w:val="00221C39"/>
    <w:rsid w:val="00221F37"/>
    <w:rsid w:val="00222EFD"/>
    <w:rsid w:val="0022338C"/>
    <w:rsid w:val="00224848"/>
    <w:rsid w:val="00225A05"/>
    <w:rsid w:val="00225D45"/>
    <w:rsid w:val="00226103"/>
    <w:rsid w:val="00226B14"/>
    <w:rsid w:val="00226D77"/>
    <w:rsid w:val="002270E8"/>
    <w:rsid w:val="00227482"/>
    <w:rsid w:val="00227743"/>
    <w:rsid w:val="002277AC"/>
    <w:rsid w:val="00227A39"/>
    <w:rsid w:val="00227A8B"/>
    <w:rsid w:val="0023006B"/>
    <w:rsid w:val="002302A1"/>
    <w:rsid w:val="002302C5"/>
    <w:rsid w:val="002308D0"/>
    <w:rsid w:val="0023119F"/>
    <w:rsid w:val="002315C2"/>
    <w:rsid w:val="00231826"/>
    <w:rsid w:val="00231C9A"/>
    <w:rsid w:val="00232276"/>
    <w:rsid w:val="00232B9A"/>
    <w:rsid w:val="00232BB7"/>
    <w:rsid w:val="00232FF3"/>
    <w:rsid w:val="002330EA"/>
    <w:rsid w:val="002339AA"/>
    <w:rsid w:val="00234282"/>
    <w:rsid w:val="002342BC"/>
    <w:rsid w:val="002342D9"/>
    <w:rsid w:val="002344FC"/>
    <w:rsid w:val="00234B6E"/>
    <w:rsid w:val="00235059"/>
    <w:rsid w:val="0023539B"/>
    <w:rsid w:val="00235D43"/>
    <w:rsid w:val="00236303"/>
    <w:rsid w:val="00236818"/>
    <w:rsid w:val="00236B3E"/>
    <w:rsid w:val="00236D82"/>
    <w:rsid w:val="00236DEF"/>
    <w:rsid w:val="002372A0"/>
    <w:rsid w:val="0023765E"/>
    <w:rsid w:val="0023767D"/>
    <w:rsid w:val="00237746"/>
    <w:rsid w:val="00237C3B"/>
    <w:rsid w:val="00237F51"/>
    <w:rsid w:val="002400C0"/>
    <w:rsid w:val="002404F1"/>
    <w:rsid w:val="00240F89"/>
    <w:rsid w:val="002419E0"/>
    <w:rsid w:val="00241F38"/>
    <w:rsid w:val="002425C3"/>
    <w:rsid w:val="00242680"/>
    <w:rsid w:val="002427FE"/>
    <w:rsid w:val="00242986"/>
    <w:rsid w:val="00243D53"/>
    <w:rsid w:val="00243ECB"/>
    <w:rsid w:val="00244CD8"/>
    <w:rsid w:val="0024529B"/>
    <w:rsid w:val="002459C7"/>
    <w:rsid w:val="00245A0D"/>
    <w:rsid w:val="00245FE2"/>
    <w:rsid w:val="0024642A"/>
    <w:rsid w:val="00246473"/>
    <w:rsid w:val="00246D7C"/>
    <w:rsid w:val="0024747D"/>
    <w:rsid w:val="00250C4D"/>
    <w:rsid w:val="00250DA2"/>
    <w:rsid w:val="00251304"/>
    <w:rsid w:val="00251783"/>
    <w:rsid w:val="00251B5B"/>
    <w:rsid w:val="00252216"/>
    <w:rsid w:val="002528CD"/>
    <w:rsid w:val="00252C00"/>
    <w:rsid w:val="00252C26"/>
    <w:rsid w:val="00252E19"/>
    <w:rsid w:val="00252FDD"/>
    <w:rsid w:val="00253630"/>
    <w:rsid w:val="00253938"/>
    <w:rsid w:val="00253CE2"/>
    <w:rsid w:val="00253D3E"/>
    <w:rsid w:val="0025489B"/>
    <w:rsid w:val="00254A6B"/>
    <w:rsid w:val="00254B04"/>
    <w:rsid w:val="00256F4A"/>
    <w:rsid w:val="002571C8"/>
    <w:rsid w:val="00257345"/>
    <w:rsid w:val="0025743A"/>
    <w:rsid w:val="00257B62"/>
    <w:rsid w:val="00257F17"/>
    <w:rsid w:val="0026028F"/>
    <w:rsid w:val="0026043B"/>
    <w:rsid w:val="00260827"/>
    <w:rsid w:val="00260985"/>
    <w:rsid w:val="00261293"/>
    <w:rsid w:val="002630C2"/>
    <w:rsid w:val="0026316E"/>
    <w:rsid w:val="00264930"/>
    <w:rsid w:val="0026566C"/>
    <w:rsid w:val="00265D58"/>
    <w:rsid w:val="00266746"/>
    <w:rsid w:val="002705EA"/>
    <w:rsid w:val="00270871"/>
    <w:rsid w:val="00270874"/>
    <w:rsid w:val="00270A5D"/>
    <w:rsid w:val="00270F98"/>
    <w:rsid w:val="002712DE"/>
    <w:rsid w:val="0027151F"/>
    <w:rsid w:val="002717D2"/>
    <w:rsid w:val="002718DC"/>
    <w:rsid w:val="00271A95"/>
    <w:rsid w:val="002727AB"/>
    <w:rsid w:val="002729AC"/>
    <w:rsid w:val="00272C32"/>
    <w:rsid w:val="00273D16"/>
    <w:rsid w:val="002745EE"/>
    <w:rsid w:val="0027474C"/>
    <w:rsid w:val="00274AEB"/>
    <w:rsid w:val="0027511C"/>
    <w:rsid w:val="00275FCF"/>
    <w:rsid w:val="0027744A"/>
    <w:rsid w:val="00277537"/>
    <w:rsid w:val="0027789F"/>
    <w:rsid w:val="00277B91"/>
    <w:rsid w:val="00277DB2"/>
    <w:rsid w:val="00277E6F"/>
    <w:rsid w:val="00280996"/>
    <w:rsid w:val="002812A6"/>
    <w:rsid w:val="002812B8"/>
    <w:rsid w:val="00281BB3"/>
    <w:rsid w:val="00282410"/>
    <w:rsid w:val="00282482"/>
    <w:rsid w:val="00282C88"/>
    <w:rsid w:val="002838B0"/>
    <w:rsid w:val="00283C0C"/>
    <w:rsid w:val="00283E84"/>
    <w:rsid w:val="0028481C"/>
    <w:rsid w:val="002855A3"/>
    <w:rsid w:val="00285D17"/>
    <w:rsid w:val="00286CF3"/>
    <w:rsid w:val="00287056"/>
    <w:rsid w:val="002871BA"/>
    <w:rsid w:val="00287C14"/>
    <w:rsid w:val="002900E6"/>
    <w:rsid w:val="00290BD9"/>
    <w:rsid w:val="0029134A"/>
    <w:rsid w:val="002925D0"/>
    <w:rsid w:val="00292CF4"/>
    <w:rsid w:val="00292D6D"/>
    <w:rsid w:val="00293AFF"/>
    <w:rsid w:val="002945F0"/>
    <w:rsid w:val="00294B24"/>
    <w:rsid w:val="00294D3E"/>
    <w:rsid w:val="00294F7D"/>
    <w:rsid w:val="00295A84"/>
    <w:rsid w:val="00295BEC"/>
    <w:rsid w:val="00295FBA"/>
    <w:rsid w:val="00296335"/>
    <w:rsid w:val="002965FE"/>
    <w:rsid w:val="00296A55"/>
    <w:rsid w:val="00297728"/>
    <w:rsid w:val="00297C35"/>
    <w:rsid w:val="00297E8A"/>
    <w:rsid w:val="002A0609"/>
    <w:rsid w:val="002A0BFE"/>
    <w:rsid w:val="002A1BC5"/>
    <w:rsid w:val="002A3298"/>
    <w:rsid w:val="002A32A8"/>
    <w:rsid w:val="002A3AD6"/>
    <w:rsid w:val="002A3CC0"/>
    <w:rsid w:val="002A3E9E"/>
    <w:rsid w:val="002A451E"/>
    <w:rsid w:val="002A4729"/>
    <w:rsid w:val="002A4D75"/>
    <w:rsid w:val="002A4FA9"/>
    <w:rsid w:val="002A5329"/>
    <w:rsid w:val="002A53C4"/>
    <w:rsid w:val="002A5F1A"/>
    <w:rsid w:val="002A6A85"/>
    <w:rsid w:val="002A6D63"/>
    <w:rsid w:val="002A6FA9"/>
    <w:rsid w:val="002A71D4"/>
    <w:rsid w:val="002A7348"/>
    <w:rsid w:val="002B0903"/>
    <w:rsid w:val="002B0F43"/>
    <w:rsid w:val="002B135F"/>
    <w:rsid w:val="002B1446"/>
    <w:rsid w:val="002B1DDD"/>
    <w:rsid w:val="002B2650"/>
    <w:rsid w:val="002B2737"/>
    <w:rsid w:val="002B3CC2"/>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1A8"/>
    <w:rsid w:val="002C1C5D"/>
    <w:rsid w:val="002C1F16"/>
    <w:rsid w:val="002C209D"/>
    <w:rsid w:val="002C212F"/>
    <w:rsid w:val="002C21D1"/>
    <w:rsid w:val="002C2776"/>
    <w:rsid w:val="002C28AE"/>
    <w:rsid w:val="002C2BD0"/>
    <w:rsid w:val="002C34B6"/>
    <w:rsid w:val="002C39AE"/>
    <w:rsid w:val="002C3F8A"/>
    <w:rsid w:val="002C433E"/>
    <w:rsid w:val="002C44D6"/>
    <w:rsid w:val="002C450B"/>
    <w:rsid w:val="002C4B6E"/>
    <w:rsid w:val="002C4B97"/>
    <w:rsid w:val="002C4DFF"/>
    <w:rsid w:val="002C52CC"/>
    <w:rsid w:val="002C5853"/>
    <w:rsid w:val="002C5A22"/>
    <w:rsid w:val="002C5DE2"/>
    <w:rsid w:val="002C6921"/>
    <w:rsid w:val="002C703A"/>
    <w:rsid w:val="002C760E"/>
    <w:rsid w:val="002C788F"/>
    <w:rsid w:val="002C7F28"/>
    <w:rsid w:val="002C7F3F"/>
    <w:rsid w:val="002D10C3"/>
    <w:rsid w:val="002D139E"/>
    <w:rsid w:val="002D1A75"/>
    <w:rsid w:val="002D1EFF"/>
    <w:rsid w:val="002D21D6"/>
    <w:rsid w:val="002D2D1A"/>
    <w:rsid w:val="002D2F6B"/>
    <w:rsid w:val="002D32BD"/>
    <w:rsid w:val="002D3495"/>
    <w:rsid w:val="002D3E7C"/>
    <w:rsid w:val="002D438D"/>
    <w:rsid w:val="002D4705"/>
    <w:rsid w:val="002D507F"/>
    <w:rsid w:val="002D51B4"/>
    <w:rsid w:val="002D5532"/>
    <w:rsid w:val="002D5640"/>
    <w:rsid w:val="002D6366"/>
    <w:rsid w:val="002D67FC"/>
    <w:rsid w:val="002D691E"/>
    <w:rsid w:val="002D6B5E"/>
    <w:rsid w:val="002D6C27"/>
    <w:rsid w:val="002D6DF1"/>
    <w:rsid w:val="002D71C5"/>
    <w:rsid w:val="002D72DB"/>
    <w:rsid w:val="002D7668"/>
    <w:rsid w:val="002E021E"/>
    <w:rsid w:val="002E0D6E"/>
    <w:rsid w:val="002E0EF3"/>
    <w:rsid w:val="002E17BA"/>
    <w:rsid w:val="002E1A4F"/>
    <w:rsid w:val="002E1BB6"/>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BB9"/>
    <w:rsid w:val="002F3268"/>
    <w:rsid w:val="002F3BFF"/>
    <w:rsid w:val="002F3F1B"/>
    <w:rsid w:val="002F4510"/>
    <w:rsid w:val="002F4596"/>
    <w:rsid w:val="002F477B"/>
    <w:rsid w:val="002F47B1"/>
    <w:rsid w:val="002F519D"/>
    <w:rsid w:val="002F528A"/>
    <w:rsid w:val="002F555A"/>
    <w:rsid w:val="002F5969"/>
    <w:rsid w:val="002F5CC5"/>
    <w:rsid w:val="002F6463"/>
    <w:rsid w:val="002F66E7"/>
    <w:rsid w:val="002F74B0"/>
    <w:rsid w:val="003004A8"/>
    <w:rsid w:val="00300950"/>
    <w:rsid w:val="00300A88"/>
    <w:rsid w:val="00300AA5"/>
    <w:rsid w:val="003010E2"/>
    <w:rsid w:val="003010EC"/>
    <w:rsid w:val="00301244"/>
    <w:rsid w:val="003033A3"/>
    <w:rsid w:val="003037CF"/>
    <w:rsid w:val="003041F4"/>
    <w:rsid w:val="0030455D"/>
    <w:rsid w:val="003049DE"/>
    <w:rsid w:val="0030598C"/>
    <w:rsid w:val="00306023"/>
    <w:rsid w:val="00306457"/>
    <w:rsid w:val="0030652C"/>
    <w:rsid w:val="00306783"/>
    <w:rsid w:val="00306D4D"/>
    <w:rsid w:val="003079CD"/>
    <w:rsid w:val="0031034A"/>
    <w:rsid w:val="0031042D"/>
    <w:rsid w:val="00311A50"/>
    <w:rsid w:val="003124DF"/>
    <w:rsid w:val="00313127"/>
    <w:rsid w:val="00314FBB"/>
    <w:rsid w:val="00315C4D"/>
    <w:rsid w:val="00315D9E"/>
    <w:rsid w:val="003161B3"/>
    <w:rsid w:val="003168D8"/>
    <w:rsid w:val="00317543"/>
    <w:rsid w:val="00317D84"/>
    <w:rsid w:val="00320839"/>
    <w:rsid w:val="00321190"/>
    <w:rsid w:val="00321286"/>
    <w:rsid w:val="003215ED"/>
    <w:rsid w:val="00321BD1"/>
    <w:rsid w:val="00322694"/>
    <w:rsid w:val="0032368D"/>
    <w:rsid w:val="00323AA9"/>
    <w:rsid w:val="00323CB0"/>
    <w:rsid w:val="00323D26"/>
    <w:rsid w:val="003243CA"/>
    <w:rsid w:val="0032443D"/>
    <w:rsid w:val="00324804"/>
    <w:rsid w:val="00325496"/>
    <w:rsid w:val="00326D12"/>
    <w:rsid w:val="0032740F"/>
    <w:rsid w:val="0032744C"/>
    <w:rsid w:val="00327EF3"/>
    <w:rsid w:val="003300E4"/>
    <w:rsid w:val="003304F3"/>
    <w:rsid w:val="00331515"/>
    <w:rsid w:val="00332F91"/>
    <w:rsid w:val="00333CE5"/>
    <w:rsid w:val="00333EAD"/>
    <w:rsid w:val="00335783"/>
    <w:rsid w:val="0033595E"/>
    <w:rsid w:val="00335B26"/>
    <w:rsid w:val="00335B82"/>
    <w:rsid w:val="00335D54"/>
    <w:rsid w:val="00337155"/>
    <w:rsid w:val="00340258"/>
    <w:rsid w:val="00340810"/>
    <w:rsid w:val="00340AA1"/>
    <w:rsid w:val="0034104D"/>
    <w:rsid w:val="00341998"/>
    <w:rsid w:val="00341ADC"/>
    <w:rsid w:val="00341F47"/>
    <w:rsid w:val="00341F64"/>
    <w:rsid w:val="00342F70"/>
    <w:rsid w:val="00342F9E"/>
    <w:rsid w:val="00343428"/>
    <w:rsid w:val="00343CE1"/>
    <w:rsid w:val="00343F1D"/>
    <w:rsid w:val="00343F2D"/>
    <w:rsid w:val="003443FD"/>
    <w:rsid w:val="00344AD0"/>
    <w:rsid w:val="00344EC1"/>
    <w:rsid w:val="00344F5D"/>
    <w:rsid w:val="00345279"/>
    <w:rsid w:val="0034544D"/>
    <w:rsid w:val="003458A9"/>
    <w:rsid w:val="00345F45"/>
    <w:rsid w:val="0034693C"/>
    <w:rsid w:val="0034701E"/>
    <w:rsid w:val="0034764B"/>
    <w:rsid w:val="00347DA1"/>
    <w:rsid w:val="00350963"/>
    <w:rsid w:val="0035106A"/>
    <w:rsid w:val="00351B2E"/>
    <w:rsid w:val="00352603"/>
    <w:rsid w:val="00352642"/>
    <w:rsid w:val="00352C18"/>
    <w:rsid w:val="00352CF3"/>
    <w:rsid w:val="00352E83"/>
    <w:rsid w:val="00353C11"/>
    <w:rsid w:val="00353F1F"/>
    <w:rsid w:val="00354006"/>
    <w:rsid w:val="00355093"/>
    <w:rsid w:val="003557AB"/>
    <w:rsid w:val="00355B9D"/>
    <w:rsid w:val="00355C46"/>
    <w:rsid w:val="00355C63"/>
    <w:rsid w:val="00356135"/>
    <w:rsid w:val="00356F84"/>
    <w:rsid w:val="0035710C"/>
    <w:rsid w:val="003571A0"/>
    <w:rsid w:val="00357D23"/>
    <w:rsid w:val="00360A87"/>
    <w:rsid w:val="00361128"/>
    <w:rsid w:val="003611AD"/>
    <w:rsid w:val="00361D75"/>
    <w:rsid w:val="00361D8B"/>
    <w:rsid w:val="00361F76"/>
    <w:rsid w:val="00362638"/>
    <w:rsid w:val="003627D4"/>
    <w:rsid w:val="00362C7A"/>
    <w:rsid w:val="00362EC2"/>
    <w:rsid w:val="0036347B"/>
    <w:rsid w:val="00363AB2"/>
    <w:rsid w:val="0036415A"/>
    <w:rsid w:val="00364570"/>
    <w:rsid w:val="00364688"/>
    <w:rsid w:val="00364890"/>
    <w:rsid w:val="00365105"/>
    <w:rsid w:val="003654F0"/>
    <w:rsid w:val="003661E4"/>
    <w:rsid w:val="0036645D"/>
    <w:rsid w:val="0036676C"/>
    <w:rsid w:val="00367256"/>
    <w:rsid w:val="00367A9D"/>
    <w:rsid w:val="00367B8A"/>
    <w:rsid w:val="00367BB5"/>
    <w:rsid w:val="00370095"/>
    <w:rsid w:val="0037035B"/>
    <w:rsid w:val="00370635"/>
    <w:rsid w:val="00370822"/>
    <w:rsid w:val="00370AB4"/>
    <w:rsid w:val="00370E1E"/>
    <w:rsid w:val="00371130"/>
    <w:rsid w:val="003715A4"/>
    <w:rsid w:val="003715DF"/>
    <w:rsid w:val="00371B03"/>
    <w:rsid w:val="003721D9"/>
    <w:rsid w:val="003722CD"/>
    <w:rsid w:val="00372EB9"/>
    <w:rsid w:val="00373193"/>
    <w:rsid w:val="00373D19"/>
    <w:rsid w:val="00374591"/>
    <w:rsid w:val="00374A23"/>
    <w:rsid w:val="0037517A"/>
    <w:rsid w:val="003752BE"/>
    <w:rsid w:val="003754C1"/>
    <w:rsid w:val="003757B6"/>
    <w:rsid w:val="003761CC"/>
    <w:rsid w:val="00376341"/>
    <w:rsid w:val="00376715"/>
    <w:rsid w:val="00377228"/>
    <w:rsid w:val="00377324"/>
    <w:rsid w:val="0037762F"/>
    <w:rsid w:val="00377684"/>
    <w:rsid w:val="003776B4"/>
    <w:rsid w:val="00377C82"/>
    <w:rsid w:val="003803EE"/>
    <w:rsid w:val="00380953"/>
    <w:rsid w:val="00381359"/>
    <w:rsid w:val="0038172C"/>
    <w:rsid w:val="00382478"/>
    <w:rsid w:val="003826B4"/>
    <w:rsid w:val="003827A2"/>
    <w:rsid w:val="00383423"/>
    <w:rsid w:val="0038375F"/>
    <w:rsid w:val="003838B0"/>
    <w:rsid w:val="003839E5"/>
    <w:rsid w:val="00383D3D"/>
    <w:rsid w:val="00383D5D"/>
    <w:rsid w:val="00383F43"/>
    <w:rsid w:val="0038440F"/>
    <w:rsid w:val="003844E1"/>
    <w:rsid w:val="00384932"/>
    <w:rsid w:val="00384A4F"/>
    <w:rsid w:val="00384E0A"/>
    <w:rsid w:val="003869B2"/>
    <w:rsid w:val="00387389"/>
    <w:rsid w:val="003877EB"/>
    <w:rsid w:val="003878D6"/>
    <w:rsid w:val="003900F4"/>
    <w:rsid w:val="003900FA"/>
    <w:rsid w:val="00391629"/>
    <w:rsid w:val="003919D0"/>
    <w:rsid w:val="00391B33"/>
    <w:rsid w:val="00391D91"/>
    <w:rsid w:val="0039215D"/>
    <w:rsid w:val="003934C9"/>
    <w:rsid w:val="00393686"/>
    <w:rsid w:val="003939B3"/>
    <w:rsid w:val="003942BD"/>
    <w:rsid w:val="003942F1"/>
    <w:rsid w:val="0039497F"/>
    <w:rsid w:val="00395220"/>
    <w:rsid w:val="003955D4"/>
    <w:rsid w:val="003958E9"/>
    <w:rsid w:val="00395D7D"/>
    <w:rsid w:val="003963D4"/>
    <w:rsid w:val="003973B2"/>
    <w:rsid w:val="00397689"/>
    <w:rsid w:val="003A0316"/>
    <w:rsid w:val="003A03B4"/>
    <w:rsid w:val="003A102E"/>
    <w:rsid w:val="003A17E0"/>
    <w:rsid w:val="003A19A6"/>
    <w:rsid w:val="003A1B6E"/>
    <w:rsid w:val="003A24A5"/>
    <w:rsid w:val="003A2668"/>
    <w:rsid w:val="003A41D7"/>
    <w:rsid w:val="003A44F4"/>
    <w:rsid w:val="003A5940"/>
    <w:rsid w:val="003A5BCA"/>
    <w:rsid w:val="003A6514"/>
    <w:rsid w:val="003A78BF"/>
    <w:rsid w:val="003A7F9F"/>
    <w:rsid w:val="003B0133"/>
    <w:rsid w:val="003B02D9"/>
    <w:rsid w:val="003B037E"/>
    <w:rsid w:val="003B0441"/>
    <w:rsid w:val="003B0680"/>
    <w:rsid w:val="003B0C6C"/>
    <w:rsid w:val="003B0DD2"/>
    <w:rsid w:val="003B0FFA"/>
    <w:rsid w:val="003B1553"/>
    <w:rsid w:val="003B17C4"/>
    <w:rsid w:val="003B1964"/>
    <w:rsid w:val="003B1C7E"/>
    <w:rsid w:val="003B2086"/>
    <w:rsid w:val="003B20DF"/>
    <w:rsid w:val="003B2B43"/>
    <w:rsid w:val="003B36C7"/>
    <w:rsid w:val="003B39F6"/>
    <w:rsid w:val="003B3E4C"/>
    <w:rsid w:val="003B3ECD"/>
    <w:rsid w:val="003B49C9"/>
    <w:rsid w:val="003B4E6E"/>
    <w:rsid w:val="003B50BF"/>
    <w:rsid w:val="003B5FC7"/>
    <w:rsid w:val="003B6289"/>
    <w:rsid w:val="003B62FF"/>
    <w:rsid w:val="003B64FA"/>
    <w:rsid w:val="003B7247"/>
    <w:rsid w:val="003B74AB"/>
    <w:rsid w:val="003B762A"/>
    <w:rsid w:val="003B784D"/>
    <w:rsid w:val="003B78D4"/>
    <w:rsid w:val="003B7A9B"/>
    <w:rsid w:val="003B7ED8"/>
    <w:rsid w:val="003B7FFB"/>
    <w:rsid w:val="003C0BB8"/>
    <w:rsid w:val="003C0EA5"/>
    <w:rsid w:val="003C0F2D"/>
    <w:rsid w:val="003C2635"/>
    <w:rsid w:val="003C26C8"/>
    <w:rsid w:val="003C2955"/>
    <w:rsid w:val="003C2A58"/>
    <w:rsid w:val="003C30B3"/>
    <w:rsid w:val="003C33CC"/>
    <w:rsid w:val="003C4B25"/>
    <w:rsid w:val="003C4D9D"/>
    <w:rsid w:val="003C502A"/>
    <w:rsid w:val="003C53A9"/>
    <w:rsid w:val="003C55BD"/>
    <w:rsid w:val="003C56AC"/>
    <w:rsid w:val="003C56BC"/>
    <w:rsid w:val="003C5C9A"/>
    <w:rsid w:val="003C5D04"/>
    <w:rsid w:val="003C5FC5"/>
    <w:rsid w:val="003C61A7"/>
    <w:rsid w:val="003C61E4"/>
    <w:rsid w:val="003C7132"/>
    <w:rsid w:val="003C7FD3"/>
    <w:rsid w:val="003D035B"/>
    <w:rsid w:val="003D15CC"/>
    <w:rsid w:val="003D16F2"/>
    <w:rsid w:val="003D1BAE"/>
    <w:rsid w:val="003D26D2"/>
    <w:rsid w:val="003D29C6"/>
    <w:rsid w:val="003D31C7"/>
    <w:rsid w:val="003D402D"/>
    <w:rsid w:val="003D42AC"/>
    <w:rsid w:val="003D4487"/>
    <w:rsid w:val="003D455F"/>
    <w:rsid w:val="003D45EF"/>
    <w:rsid w:val="003D48E0"/>
    <w:rsid w:val="003D4B36"/>
    <w:rsid w:val="003D57E8"/>
    <w:rsid w:val="003D60B6"/>
    <w:rsid w:val="003D6B75"/>
    <w:rsid w:val="003D7590"/>
    <w:rsid w:val="003D77F1"/>
    <w:rsid w:val="003D7CA0"/>
    <w:rsid w:val="003E05E1"/>
    <w:rsid w:val="003E0E5D"/>
    <w:rsid w:val="003E103D"/>
    <w:rsid w:val="003E157A"/>
    <w:rsid w:val="003E1894"/>
    <w:rsid w:val="003E18C8"/>
    <w:rsid w:val="003E1928"/>
    <w:rsid w:val="003E2250"/>
    <w:rsid w:val="003E271C"/>
    <w:rsid w:val="003E2DA3"/>
    <w:rsid w:val="003E323C"/>
    <w:rsid w:val="003E3635"/>
    <w:rsid w:val="003E49BB"/>
    <w:rsid w:val="003E4EA3"/>
    <w:rsid w:val="003E4ED9"/>
    <w:rsid w:val="003E52C8"/>
    <w:rsid w:val="003E5A3F"/>
    <w:rsid w:val="003E5EA9"/>
    <w:rsid w:val="003E608F"/>
    <w:rsid w:val="003E60AC"/>
    <w:rsid w:val="003E66DF"/>
    <w:rsid w:val="003E6853"/>
    <w:rsid w:val="003E7444"/>
    <w:rsid w:val="003E76E2"/>
    <w:rsid w:val="003E7B46"/>
    <w:rsid w:val="003F076B"/>
    <w:rsid w:val="003F0910"/>
    <w:rsid w:val="003F1D6A"/>
    <w:rsid w:val="003F2380"/>
    <w:rsid w:val="003F2D5A"/>
    <w:rsid w:val="003F3222"/>
    <w:rsid w:val="003F333F"/>
    <w:rsid w:val="003F384B"/>
    <w:rsid w:val="003F386F"/>
    <w:rsid w:val="003F397D"/>
    <w:rsid w:val="003F3AFA"/>
    <w:rsid w:val="003F3DF3"/>
    <w:rsid w:val="003F3F56"/>
    <w:rsid w:val="003F4151"/>
    <w:rsid w:val="003F41C9"/>
    <w:rsid w:val="003F4E62"/>
    <w:rsid w:val="003F4EBA"/>
    <w:rsid w:val="003F512D"/>
    <w:rsid w:val="003F5338"/>
    <w:rsid w:val="003F5526"/>
    <w:rsid w:val="003F5C27"/>
    <w:rsid w:val="003F5CB7"/>
    <w:rsid w:val="003F686A"/>
    <w:rsid w:val="003F6A3B"/>
    <w:rsid w:val="003F73D9"/>
    <w:rsid w:val="003F7DB3"/>
    <w:rsid w:val="00400A9A"/>
    <w:rsid w:val="00401291"/>
    <w:rsid w:val="00401BA8"/>
    <w:rsid w:val="00401E45"/>
    <w:rsid w:val="00402CB9"/>
    <w:rsid w:val="0040334C"/>
    <w:rsid w:val="004040C7"/>
    <w:rsid w:val="00404367"/>
    <w:rsid w:val="0040439C"/>
    <w:rsid w:val="004044A2"/>
    <w:rsid w:val="00404F13"/>
    <w:rsid w:val="00405094"/>
    <w:rsid w:val="00405449"/>
    <w:rsid w:val="00405A00"/>
    <w:rsid w:val="00405BDC"/>
    <w:rsid w:val="00405DD2"/>
    <w:rsid w:val="004061BC"/>
    <w:rsid w:val="004066EE"/>
    <w:rsid w:val="0040709F"/>
    <w:rsid w:val="0041050F"/>
    <w:rsid w:val="004105A2"/>
    <w:rsid w:val="004105A3"/>
    <w:rsid w:val="004111EB"/>
    <w:rsid w:val="00411A17"/>
    <w:rsid w:val="00411C70"/>
    <w:rsid w:val="00411E00"/>
    <w:rsid w:val="00412826"/>
    <w:rsid w:val="00412A58"/>
    <w:rsid w:val="0041325E"/>
    <w:rsid w:val="004139F2"/>
    <w:rsid w:val="00413EB6"/>
    <w:rsid w:val="0041408F"/>
    <w:rsid w:val="00414299"/>
    <w:rsid w:val="004144CF"/>
    <w:rsid w:val="00415A08"/>
    <w:rsid w:val="00415A78"/>
    <w:rsid w:val="00415DB5"/>
    <w:rsid w:val="00416303"/>
    <w:rsid w:val="00416892"/>
    <w:rsid w:val="00416CCB"/>
    <w:rsid w:val="0042122E"/>
    <w:rsid w:val="004214B7"/>
    <w:rsid w:val="00421B02"/>
    <w:rsid w:val="00421CED"/>
    <w:rsid w:val="00422716"/>
    <w:rsid w:val="0042293D"/>
    <w:rsid w:val="00422ADE"/>
    <w:rsid w:val="00422D61"/>
    <w:rsid w:val="0042331B"/>
    <w:rsid w:val="0042435F"/>
    <w:rsid w:val="00424934"/>
    <w:rsid w:val="00424EAB"/>
    <w:rsid w:val="004254D9"/>
    <w:rsid w:val="004259A9"/>
    <w:rsid w:val="00426231"/>
    <w:rsid w:val="00426905"/>
    <w:rsid w:val="00426BCC"/>
    <w:rsid w:val="00427F40"/>
    <w:rsid w:val="004301FE"/>
    <w:rsid w:val="00430907"/>
    <w:rsid w:val="00430B7B"/>
    <w:rsid w:val="0043130B"/>
    <w:rsid w:val="0043198D"/>
    <w:rsid w:val="00431A18"/>
    <w:rsid w:val="00431B4F"/>
    <w:rsid w:val="00431CBA"/>
    <w:rsid w:val="00432A6A"/>
    <w:rsid w:val="00433365"/>
    <w:rsid w:val="00434030"/>
    <w:rsid w:val="0043423A"/>
    <w:rsid w:val="00434451"/>
    <w:rsid w:val="004376E3"/>
    <w:rsid w:val="004402FE"/>
    <w:rsid w:val="00440853"/>
    <w:rsid w:val="0044103E"/>
    <w:rsid w:val="00441099"/>
    <w:rsid w:val="00441546"/>
    <w:rsid w:val="004417C4"/>
    <w:rsid w:val="00441888"/>
    <w:rsid w:val="0044248C"/>
    <w:rsid w:val="00442E2E"/>
    <w:rsid w:val="0044350B"/>
    <w:rsid w:val="00443A58"/>
    <w:rsid w:val="00443BA1"/>
    <w:rsid w:val="00444689"/>
    <w:rsid w:val="004452D0"/>
    <w:rsid w:val="004457C6"/>
    <w:rsid w:val="004463C5"/>
    <w:rsid w:val="00446BC0"/>
    <w:rsid w:val="00446BD5"/>
    <w:rsid w:val="00446C96"/>
    <w:rsid w:val="00447036"/>
    <w:rsid w:val="004478CC"/>
    <w:rsid w:val="00451356"/>
    <w:rsid w:val="00451686"/>
    <w:rsid w:val="004523F5"/>
    <w:rsid w:val="004529E8"/>
    <w:rsid w:val="004543F6"/>
    <w:rsid w:val="004544FC"/>
    <w:rsid w:val="00454BFA"/>
    <w:rsid w:val="00454C55"/>
    <w:rsid w:val="00454DA8"/>
    <w:rsid w:val="00456260"/>
    <w:rsid w:val="004564CC"/>
    <w:rsid w:val="0045661A"/>
    <w:rsid w:val="00456928"/>
    <w:rsid w:val="00457DC6"/>
    <w:rsid w:val="0046008A"/>
    <w:rsid w:val="0046103C"/>
    <w:rsid w:val="00461A13"/>
    <w:rsid w:val="004624DB"/>
    <w:rsid w:val="00462710"/>
    <w:rsid w:val="004627E1"/>
    <w:rsid w:val="004628FA"/>
    <w:rsid w:val="0046314E"/>
    <w:rsid w:val="004632D3"/>
    <w:rsid w:val="004632D7"/>
    <w:rsid w:val="004639E0"/>
    <w:rsid w:val="00464ED0"/>
    <w:rsid w:val="004652F6"/>
    <w:rsid w:val="004655A1"/>
    <w:rsid w:val="0046563E"/>
    <w:rsid w:val="00465908"/>
    <w:rsid w:val="00466232"/>
    <w:rsid w:val="00466C08"/>
    <w:rsid w:val="0046735B"/>
    <w:rsid w:val="004677E8"/>
    <w:rsid w:val="00467E51"/>
    <w:rsid w:val="004706E5"/>
    <w:rsid w:val="00470FC0"/>
    <w:rsid w:val="00472235"/>
    <w:rsid w:val="004722B9"/>
    <w:rsid w:val="00472C6D"/>
    <w:rsid w:val="004737CB"/>
    <w:rsid w:val="00474275"/>
    <w:rsid w:val="004743B5"/>
    <w:rsid w:val="00474DBB"/>
    <w:rsid w:val="00476099"/>
    <w:rsid w:val="004767ED"/>
    <w:rsid w:val="00476C2F"/>
    <w:rsid w:val="00476D06"/>
    <w:rsid w:val="004775FE"/>
    <w:rsid w:val="00477E7E"/>
    <w:rsid w:val="004807E2"/>
    <w:rsid w:val="00480A91"/>
    <w:rsid w:val="00481362"/>
    <w:rsid w:val="00481D3F"/>
    <w:rsid w:val="00481F20"/>
    <w:rsid w:val="0048293E"/>
    <w:rsid w:val="00482A28"/>
    <w:rsid w:val="00482F67"/>
    <w:rsid w:val="00482F6A"/>
    <w:rsid w:val="00482F96"/>
    <w:rsid w:val="00483285"/>
    <w:rsid w:val="00483E65"/>
    <w:rsid w:val="00484212"/>
    <w:rsid w:val="004843FA"/>
    <w:rsid w:val="0048462E"/>
    <w:rsid w:val="004862F7"/>
    <w:rsid w:val="004865ED"/>
    <w:rsid w:val="00487AFF"/>
    <w:rsid w:val="00487FA7"/>
    <w:rsid w:val="004903EB"/>
    <w:rsid w:val="00490683"/>
    <w:rsid w:val="0049121E"/>
    <w:rsid w:val="00491E43"/>
    <w:rsid w:val="00491F77"/>
    <w:rsid w:val="00492CE1"/>
    <w:rsid w:val="00493991"/>
    <w:rsid w:val="00495146"/>
    <w:rsid w:val="004962CF"/>
    <w:rsid w:val="0049635A"/>
    <w:rsid w:val="00496563"/>
    <w:rsid w:val="00496F82"/>
    <w:rsid w:val="004975DD"/>
    <w:rsid w:val="0049767F"/>
    <w:rsid w:val="0049795B"/>
    <w:rsid w:val="004979F3"/>
    <w:rsid w:val="00497DF4"/>
    <w:rsid w:val="00497F58"/>
    <w:rsid w:val="004A0351"/>
    <w:rsid w:val="004A1C5A"/>
    <w:rsid w:val="004A1EC0"/>
    <w:rsid w:val="004A21E4"/>
    <w:rsid w:val="004A2D03"/>
    <w:rsid w:val="004A388E"/>
    <w:rsid w:val="004A410F"/>
    <w:rsid w:val="004A47F7"/>
    <w:rsid w:val="004A4BEB"/>
    <w:rsid w:val="004A52AC"/>
    <w:rsid w:val="004A6475"/>
    <w:rsid w:val="004A7141"/>
    <w:rsid w:val="004A7CEF"/>
    <w:rsid w:val="004B0BC4"/>
    <w:rsid w:val="004B0C95"/>
    <w:rsid w:val="004B23CC"/>
    <w:rsid w:val="004B2B36"/>
    <w:rsid w:val="004B3E50"/>
    <w:rsid w:val="004B417E"/>
    <w:rsid w:val="004B49D3"/>
    <w:rsid w:val="004B4BB8"/>
    <w:rsid w:val="004B4DDC"/>
    <w:rsid w:val="004B6F6C"/>
    <w:rsid w:val="004B7384"/>
    <w:rsid w:val="004B743C"/>
    <w:rsid w:val="004B7799"/>
    <w:rsid w:val="004C0A1E"/>
    <w:rsid w:val="004C1044"/>
    <w:rsid w:val="004C16FC"/>
    <w:rsid w:val="004C1E41"/>
    <w:rsid w:val="004C34B8"/>
    <w:rsid w:val="004C35A4"/>
    <w:rsid w:val="004C3CF1"/>
    <w:rsid w:val="004C3FA2"/>
    <w:rsid w:val="004C408D"/>
    <w:rsid w:val="004C43E1"/>
    <w:rsid w:val="004C465B"/>
    <w:rsid w:val="004C4917"/>
    <w:rsid w:val="004C540B"/>
    <w:rsid w:val="004C5742"/>
    <w:rsid w:val="004C58DD"/>
    <w:rsid w:val="004C5C64"/>
    <w:rsid w:val="004C5CF3"/>
    <w:rsid w:val="004C5DB0"/>
    <w:rsid w:val="004C65A7"/>
    <w:rsid w:val="004C6733"/>
    <w:rsid w:val="004C6F19"/>
    <w:rsid w:val="004C762B"/>
    <w:rsid w:val="004C77ED"/>
    <w:rsid w:val="004C79D1"/>
    <w:rsid w:val="004C7E54"/>
    <w:rsid w:val="004C7ED3"/>
    <w:rsid w:val="004D0341"/>
    <w:rsid w:val="004D0DDC"/>
    <w:rsid w:val="004D112A"/>
    <w:rsid w:val="004D1653"/>
    <w:rsid w:val="004D2122"/>
    <w:rsid w:val="004D2F31"/>
    <w:rsid w:val="004D329F"/>
    <w:rsid w:val="004D3C00"/>
    <w:rsid w:val="004D4260"/>
    <w:rsid w:val="004D4761"/>
    <w:rsid w:val="004D47AA"/>
    <w:rsid w:val="004D524D"/>
    <w:rsid w:val="004D5D4D"/>
    <w:rsid w:val="004D5FFF"/>
    <w:rsid w:val="004D60E2"/>
    <w:rsid w:val="004D6726"/>
    <w:rsid w:val="004D6CAA"/>
    <w:rsid w:val="004D7287"/>
    <w:rsid w:val="004D73EC"/>
    <w:rsid w:val="004D761B"/>
    <w:rsid w:val="004D772A"/>
    <w:rsid w:val="004D7D72"/>
    <w:rsid w:val="004E0178"/>
    <w:rsid w:val="004E043C"/>
    <w:rsid w:val="004E0459"/>
    <w:rsid w:val="004E0A79"/>
    <w:rsid w:val="004E1D87"/>
    <w:rsid w:val="004E2417"/>
    <w:rsid w:val="004E268C"/>
    <w:rsid w:val="004E2C90"/>
    <w:rsid w:val="004E2CFD"/>
    <w:rsid w:val="004E36A4"/>
    <w:rsid w:val="004E4049"/>
    <w:rsid w:val="004E417E"/>
    <w:rsid w:val="004E4717"/>
    <w:rsid w:val="004E5025"/>
    <w:rsid w:val="004E539B"/>
    <w:rsid w:val="004E5D09"/>
    <w:rsid w:val="004E5EC4"/>
    <w:rsid w:val="004E6926"/>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88F"/>
    <w:rsid w:val="004F5F21"/>
    <w:rsid w:val="004F5F70"/>
    <w:rsid w:val="004F6423"/>
    <w:rsid w:val="004F7333"/>
    <w:rsid w:val="004F7572"/>
    <w:rsid w:val="004F76D1"/>
    <w:rsid w:val="00500006"/>
    <w:rsid w:val="005003DC"/>
    <w:rsid w:val="00500B06"/>
    <w:rsid w:val="005012CC"/>
    <w:rsid w:val="00501371"/>
    <w:rsid w:val="0050181C"/>
    <w:rsid w:val="00501D13"/>
    <w:rsid w:val="0050219A"/>
    <w:rsid w:val="005026D4"/>
    <w:rsid w:val="00502B45"/>
    <w:rsid w:val="00502FC6"/>
    <w:rsid w:val="005038AD"/>
    <w:rsid w:val="005041A4"/>
    <w:rsid w:val="0050447D"/>
    <w:rsid w:val="005058C8"/>
    <w:rsid w:val="00505904"/>
    <w:rsid w:val="00505A3B"/>
    <w:rsid w:val="00505AC6"/>
    <w:rsid w:val="00505B6A"/>
    <w:rsid w:val="00505D89"/>
    <w:rsid w:val="00506D05"/>
    <w:rsid w:val="00506D3F"/>
    <w:rsid w:val="0050733B"/>
    <w:rsid w:val="00507B06"/>
    <w:rsid w:val="00507E3D"/>
    <w:rsid w:val="00510271"/>
    <w:rsid w:val="00510574"/>
    <w:rsid w:val="00510C42"/>
    <w:rsid w:val="00511227"/>
    <w:rsid w:val="005118A9"/>
    <w:rsid w:val="00511A9A"/>
    <w:rsid w:val="00511B0A"/>
    <w:rsid w:val="00511D45"/>
    <w:rsid w:val="005127AC"/>
    <w:rsid w:val="00512C4A"/>
    <w:rsid w:val="00513185"/>
    <w:rsid w:val="00513539"/>
    <w:rsid w:val="005137D6"/>
    <w:rsid w:val="0051380A"/>
    <w:rsid w:val="00513F92"/>
    <w:rsid w:val="00514CA3"/>
    <w:rsid w:val="00515926"/>
    <w:rsid w:val="00515A52"/>
    <w:rsid w:val="00515B8F"/>
    <w:rsid w:val="00516067"/>
    <w:rsid w:val="00517DC9"/>
    <w:rsid w:val="00520299"/>
    <w:rsid w:val="00520AA6"/>
    <w:rsid w:val="00521473"/>
    <w:rsid w:val="00522443"/>
    <w:rsid w:val="00522C04"/>
    <w:rsid w:val="00523512"/>
    <w:rsid w:val="00523971"/>
    <w:rsid w:val="00523CB7"/>
    <w:rsid w:val="00523EDC"/>
    <w:rsid w:val="00523F69"/>
    <w:rsid w:val="00524591"/>
    <w:rsid w:val="0052477A"/>
    <w:rsid w:val="005254CC"/>
    <w:rsid w:val="0052575B"/>
    <w:rsid w:val="00525886"/>
    <w:rsid w:val="005258B7"/>
    <w:rsid w:val="00525963"/>
    <w:rsid w:val="00526178"/>
    <w:rsid w:val="00526AB8"/>
    <w:rsid w:val="00530AC6"/>
    <w:rsid w:val="005312D6"/>
    <w:rsid w:val="00531512"/>
    <w:rsid w:val="005322FE"/>
    <w:rsid w:val="00532480"/>
    <w:rsid w:val="00532CEE"/>
    <w:rsid w:val="0053319B"/>
    <w:rsid w:val="00533798"/>
    <w:rsid w:val="005337D0"/>
    <w:rsid w:val="00533AD5"/>
    <w:rsid w:val="0053426A"/>
    <w:rsid w:val="00534A05"/>
    <w:rsid w:val="00534DBC"/>
    <w:rsid w:val="00534E66"/>
    <w:rsid w:val="00535465"/>
    <w:rsid w:val="005359B6"/>
    <w:rsid w:val="00535FC7"/>
    <w:rsid w:val="0053753E"/>
    <w:rsid w:val="00537A2F"/>
    <w:rsid w:val="00537EC3"/>
    <w:rsid w:val="00537F9F"/>
    <w:rsid w:val="00540945"/>
    <w:rsid w:val="00540B08"/>
    <w:rsid w:val="00540BCF"/>
    <w:rsid w:val="00541200"/>
    <w:rsid w:val="0054186A"/>
    <w:rsid w:val="00541C81"/>
    <w:rsid w:val="005435AC"/>
    <w:rsid w:val="00543853"/>
    <w:rsid w:val="005441E3"/>
    <w:rsid w:val="00544350"/>
    <w:rsid w:val="00544497"/>
    <w:rsid w:val="005446F4"/>
    <w:rsid w:val="0054541D"/>
    <w:rsid w:val="00545849"/>
    <w:rsid w:val="00545AD8"/>
    <w:rsid w:val="00545F29"/>
    <w:rsid w:val="00545FB0"/>
    <w:rsid w:val="00546180"/>
    <w:rsid w:val="0054768B"/>
    <w:rsid w:val="005501ED"/>
    <w:rsid w:val="00550910"/>
    <w:rsid w:val="005515AB"/>
    <w:rsid w:val="0055217C"/>
    <w:rsid w:val="0055260E"/>
    <w:rsid w:val="005527C1"/>
    <w:rsid w:val="00552B1E"/>
    <w:rsid w:val="00552CFD"/>
    <w:rsid w:val="00552F11"/>
    <w:rsid w:val="00553121"/>
    <w:rsid w:val="00553352"/>
    <w:rsid w:val="005533C9"/>
    <w:rsid w:val="0055357F"/>
    <w:rsid w:val="005535DE"/>
    <w:rsid w:val="00554535"/>
    <w:rsid w:val="00554C74"/>
    <w:rsid w:val="00554CDA"/>
    <w:rsid w:val="00554EBA"/>
    <w:rsid w:val="00555254"/>
    <w:rsid w:val="005559CE"/>
    <w:rsid w:val="00555AF9"/>
    <w:rsid w:val="005563F9"/>
    <w:rsid w:val="00556A44"/>
    <w:rsid w:val="00557118"/>
    <w:rsid w:val="005578BA"/>
    <w:rsid w:val="00557CBE"/>
    <w:rsid w:val="0056011B"/>
    <w:rsid w:val="00560BB5"/>
    <w:rsid w:val="00561606"/>
    <w:rsid w:val="005621CD"/>
    <w:rsid w:val="00562F8E"/>
    <w:rsid w:val="00563083"/>
    <w:rsid w:val="00564743"/>
    <w:rsid w:val="00564C7D"/>
    <w:rsid w:val="00565A54"/>
    <w:rsid w:val="00565D1D"/>
    <w:rsid w:val="00565DFD"/>
    <w:rsid w:val="005661B2"/>
    <w:rsid w:val="005661EB"/>
    <w:rsid w:val="0056628D"/>
    <w:rsid w:val="00566323"/>
    <w:rsid w:val="00566BCB"/>
    <w:rsid w:val="005670A5"/>
    <w:rsid w:val="005670AD"/>
    <w:rsid w:val="0056765A"/>
    <w:rsid w:val="005678DF"/>
    <w:rsid w:val="00567D53"/>
    <w:rsid w:val="00571036"/>
    <w:rsid w:val="0057122F"/>
    <w:rsid w:val="005712FE"/>
    <w:rsid w:val="00571702"/>
    <w:rsid w:val="0057195E"/>
    <w:rsid w:val="00571EAC"/>
    <w:rsid w:val="005729BE"/>
    <w:rsid w:val="00572AA9"/>
    <w:rsid w:val="0057319A"/>
    <w:rsid w:val="005759B2"/>
    <w:rsid w:val="005761AB"/>
    <w:rsid w:val="0057674A"/>
    <w:rsid w:val="005767E3"/>
    <w:rsid w:val="005769D1"/>
    <w:rsid w:val="00576EFB"/>
    <w:rsid w:val="0057774E"/>
    <w:rsid w:val="0058018B"/>
    <w:rsid w:val="00580556"/>
    <w:rsid w:val="00580B97"/>
    <w:rsid w:val="00582A01"/>
    <w:rsid w:val="00582F28"/>
    <w:rsid w:val="00583A34"/>
    <w:rsid w:val="00584668"/>
    <w:rsid w:val="00584E42"/>
    <w:rsid w:val="00585660"/>
    <w:rsid w:val="00585A86"/>
    <w:rsid w:val="005864EB"/>
    <w:rsid w:val="00587DA6"/>
    <w:rsid w:val="00591AE8"/>
    <w:rsid w:val="00591E97"/>
    <w:rsid w:val="005927C7"/>
    <w:rsid w:val="00592896"/>
    <w:rsid w:val="00592E59"/>
    <w:rsid w:val="00593D17"/>
    <w:rsid w:val="00593E89"/>
    <w:rsid w:val="00594959"/>
    <w:rsid w:val="00595D8F"/>
    <w:rsid w:val="00595DF1"/>
    <w:rsid w:val="005966A7"/>
    <w:rsid w:val="00596C0D"/>
    <w:rsid w:val="0059739D"/>
    <w:rsid w:val="00597437"/>
    <w:rsid w:val="005974AE"/>
    <w:rsid w:val="00597784"/>
    <w:rsid w:val="00597E0F"/>
    <w:rsid w:val="005A0635"/>
    <w:rsid w:val="005A0B95"/>
    <w:rsid w:val="005A0F32"/>
    <w:rsid w:val="005A1524"/>
    <w:rsid w:val="005A18B8"/>
    <w:rsid w:val="005A3699"/>
    <w:rsid w:val="005A3763"/>
    <w:rsid w:val="005A3C26"/>
    <w:rsid w:val="005A4ED9"/>
    <w:rsid w:val="005A4FEC"/>
    <w:rsid w:val="005A5071"/>
    <w:rsid w:val="005A51F1"/>
    <w:rsid w:val="005A5A3E"/>
    <w:rsid w:val="005A5F4E"/>
    <w:rsid w:val="005A6243"/>
    <w:rsid w:val="005A6A93"/>
    <w:rsid w:val="005A771F"/>
    <w:rsid w:val="005B08D5"/>
    <w:rsid w:val="005B0FB1"/>
    <w:rsid w:val="005B130D"/>
    <w:rsid w:val="005B2350"/>
    <w:rsid w:val="005B268A"/>
    <w:rsid w:val="005B26B2"/>
    <w:rsid w:val="005B2811"/>
    <w:rsid w:val="005B36B2"/>
    <w:rsid w:val="005B383B"/>
    <w:rsid w:val="005B39D3"/>
    <w:rsid w:val="005B3C47"/>
    <w:rsid w:val="005B3E75"/>
    <w:rsid w:val="005B403F"/>
    <w:rsid w:val="005B40AE"/>
    <w:rsid w:val="005B47D2"/>
    <w:rsid w:val="005B4E33"/>
    <w:rsid w:val="005B5115"/>
    <w:rsid w:val="005B5729"/>
    <w:rsid w:val="005B58DB"/>
    <w:rsid w:val="005B5A4A"/>
    <w:rsid w:val="005B5A65"/>
    <w:rsid w:val="005B6465"/>
    <w:rsid w:val="005B6623"/>
    <w:rsid w:val="005B680E"/>
    <w:rsid w:val="005B6AB0"/>
    <w:rsid w:val="005B6E6D"/>
    <w:rsid w:val="005B7919"/>
    <w:rsid w:val="005B7EE0"/>
    <w:rsid w:val="005B7FC6"/>
    <w:rsid w:val="005C0328"/>
    <w:rsid w:val="005C0D99"/>
    <w:rsid w:val="005C0DB0"/>
    <w:rsid w:val="005C13AA"/>
    <w:rsid w:val="005C1A0A"/>
    <w:rsid w:val="005C1D01"/>
    <w:rsid w:val="005C1E5E"/>
    <w:rsid w:val="005C2400"/>
    <w:rsid w:val="005C2552"/>
    <w:rsid w:val="005C292A"/>
    <w:rsid w:val="005C2DF8"/>
    <w:rsid w:val="005C374B"/>
    <w:rsid w:val="005C3A55"/>
    <w:rsid w:val="005C3A75"/>
    <w:rsid w:val="005C3C25"/>
    <w:rsid w:val="005C3DAC"/>
    <w:rsid w:val="005C52E2"/>
    <w:rsid w:val="005C5611"/>
    <w:rsid w:val="005C588D"/>
    <w:rsid w:val="005C5BB9"/>
    <w:rsid w:val="005C5F8A"/>
    <w:rsid w:val="005C64A3"/>
    <w:rsid w:val="005C6A47"/>
    <w:rsid w:val="005C6BE3"/>
    <w:rsid w:val="005C7159"/>
    <w:rsid w:val="005C78B7"/>
    <w:rsid w:val="005C7BB8"/>
    <w:rsid w:val="005C7C83"/>
    <w:rsid w:val="005C7CA4"/>
    <w:rsid w:val="005C7FBE"/>
    <w:rsid w:val="005D0B30"/>
    <w:rsid w:val="005D0C61"/>
    <w:rsid w:val="005D0F9F"/>
    <w:rsid w:val="005D1620"/>
    <w:rsid w:val="005D1B44"/>
    <w:rsid w:val="005D32FD"/>
    <w:rsid w:val="005D33C5"/>
    <w:rsid w:val="005D3F75"/>
    <w:rsid w:val="005D487A"/>
    <w:rsid w:val="005D4B86"/>
    <w:rsid w:val="005D4E51"/>
    <w:rsid w:val="005D662E"/>
    <w:rsid w:val="005D6652"/>
    <w:rsid w:val="005D6741"/>
    <w:rsid w:val="005D6B6B"/>
    <w:rsid w:val="005D6EDA"/>
    <w:rsid w:val="005D7D3C"/>
    <w:rsid w:val="005E1798"/>
    <w:rsid w:val="005E22E0"/>
    <w:rsid w:val="005E31FB"/>
    <w:rsid w:val="005E35AD"/>
    <w:rsid w:val="005E3917"/>
    <w:rsid w:val="005E3F6A"/>
    <w:rsid w:val="005E4050"/>
    <w:rsid w:val="005E4217"/>
    <w:rsid w:val="005E43AE"/>
    <w:rsid w:val="005E624F"/>
    <w:rsid w:val="005E628A"/>
    <w:rsid w:val="005E6888"/>
    <w:rsid w:val="005E70E9"/>
    <w:rsid w:val="005F14E3"/>
    <w:rsid w:val="005F17DC"/>
    <w:rsid w:val="005F18C3"/>
    <w:rsid w:val="005F1D39"/>
    <w:rsid w:val="005F27FB"/>
    <w:rsid w:val="005F2C24"/>
    <w:rsid w:val="005F2F5E"/>
    <w:rsid w:val="005F3432"/>
    <w:rsid w:val="005F41E0"/>
    <w:rsid w:val="005F43C2"/>
    <w:rsid w:val="005F49B8"/>
    <w:rsid w:val="005F4BBC"/>
    <w:rsid w:val="005F4DEA"/>
    <w:rsid w:val="005F53F4"/>
    <w:rsid w:val="005F54D3"/>
    <w:rsid w:val="005F56E7"/>
    <w:rsid w:val="005F5ACC"/>
    <w:rsid w:val="005F5C7F"/>
    <w:rsid w:val="005F640B"/>
    <w:rsid w:val="005F652C"/>
    <w:rsid w:val="005F6F68"/>
    <w:rsid w:val="005F7A26"/>
    <w:rsid w:val="00600100"/>
    <w:rsid w:val="00600120"/>
    <w:rsid w:val="0060076B"/>
    <w:rsid w:val="00600D67"/>
    <w:rsid w:val="0060159C"/>
    <w:rsid w:val="00601F7F"/>
    <w:rsid w:val="0060223F"/>
    <w:rsid w:val="00602A62"/>
    <w:rsid w:val="00603009"/>
    <w:rsid w:val="00603506"/>
    <w:rsid w:val="00603596"/>
    <w:rsid w:val="00603BCF"/>
    <w:rsid w:val="006040A7"/>
    <w:rsid w:val="006048C0"/>
    <w:rsid w:val="00604DEC"/>
    <w:rsid w:val="00605094"/>
    <w:rsid w:val="006062AE"/>
    <w:rsid w:val="00606A9A"/>
    <w:rsid w:val="00606BA6"/>
    <w:rsid w:val="00606EAD"/>
    <w:rsid w:val="00607194"/>
    <w:rsid w:val="006072EE"/>
    <w:rsid w:val="006074E4"/>
    <w:rsid w:val="006076DA"/>
    <w:rsid w:val="0061000D"/>
    <w:rsid w:val="00610EB9"/>
    <w:rsid w:val="0061279B"/>
    <w:rsid w:val="0061435F"/>
    <w:rsid w:val="0061447D"/>
    <w:rsid w:val="006148D7"/>
    <w:rsid w:val="00615376"/>
    <w:rsid w:val="006153E1"/>
    <w:rsid w:val="006156EA"/>
    <w:rsid w:val="00615FE9"/>
    <w:rsid w:val="00616F1A"/>
    <w:rsid w:val="00617365"/>
    <w:rsid w:val="00617760"/>
    <w:rsid w:val="006179C9"/>
    <w:rsid w:val="00620B3E"/>
    <w:rsid w:val="0062165C"/>
    <w:rsid w:val="0062193E"/>
    <w:rsid w:val="00621C57"/>
    <w:rsid w:val="00622F0F"/>
    <w:rsid w:val="0062472E"/>
    <w:rsid w:val="00625336"/>
    <w:rsid w:val="00625A1D"/>
    <w:rsid w:val="00626CE2"/>
    <w:rsid w:val="00627D9C"/>
    <w:rsid w:val="00627EFA"/>
    <w:rsid w:val="00631F0A"/>
    <w:rsid w:val="00632388"/>
    <w:rsid w:val="00632EB1"/>
    <w:rsid w:val="006330D6"/>
    <w:rsid w:val="00633629"/>
    <w:rsid w:val="0063427F"/>
    <w:rsid w:val="0063451B"/>
    <w:rsid w:val="00634F9C"/>
    <w:rsid w:val="006351FC"/>
    <w:rsid w:val="00635253"/>
    <w:rsid w:val="00635D04"/>
    <w:rsid w:val="0063653A"/>
    <w:rsid w:val="00636F96"/>
    <w:rsid w:val="0063721D"/>
    <w:rsid w:val="00637296"/>
    <w:rsid w:val="006377B2"/>
    <w:rsid w:val="00637CEC"/>
    <w:rsid w:val="00637E51"/>
    <w:rsid w:val="00640B19"/>
    <w:rsid w:val="00640E57"/>
    <w:rsid w:val="00641407"/>
    <w:rsid w:val="00641D24"/>
    <w:rsid w:val="006424C8"/>
    <w:rsid w:val="00642C0E"/>
    <w:rsid w:val="0064351E"/>
    <w:rsid w:val="00643623"/>
    <w:rsid w:val="00643CA9"/>
    <w:rsid w:val="00644056"/>
    <w:rsid w:val="006440DA"/>
    <w:rsid w:val="0064544F"/>
    <w:rsid w:val="00646054"/>
    <w:rsid w:val="00646A9F"/>
    <w:rsid w:val="00646AF5"/>
    <w:rsid w:val="00646F94"/>
    <w:rsid w:val="006503D3"/>
    <w:rsid w:val="006504BB"/>
    <w:rsid w:val="00650787"/>
    <w:rsid w:val="00650B9B"/>
    <w:rsid w:val="0065120A"/>
    <w:rsid w:val="00651218"/>
    <w:rsid w:val="00651E60"/>
    <w:rsid w:val="00652180"/>
    <w:rsid w:val="0065234A"/>
    <w:rsid w:val="0065253C"/>
    <w:rsid w:val="0065269A"/>
    <w:rsid w:val="006533A5"/>
    <w:rsid w:val="00653421"/>
    <w:rsid w:val="00653476"/>
    <w:rsid w:val="00653D75"/>
    <w:rsid w:val="00653DDF"/>
    <w:rsid w:val="006544BE"/>
    <w:rsid w:val="006547F6"/>
    <w:rsid w:val="00654980"/>
    <w:rsid w:val="00654E42"/>
    <w:rsid w:val="0065617B"/>
    <w:rsid w:val="00656589"/>
    <w:rsid w:val="00656A16"/>
    <w:rsid w:val="00656BE0"/>
    <w:rsid w:val="0065760E"/>
    <w:rsid w:val="00660F7A"/>
    <w:rsid w:val="0066145E"/>
    <w:rsid w:val="006619BE"/>
    <w:rsid w:val="00661A0D"/>
    <w:rsid w:val="00662495"/>
    <w:rsid w:val="00663279"/>
    <w:rsid w:val="00663A22"/>
    <w:rsid w:val="00663FDF"/>
    <w:rsid w:val="006651E8"/>
    <w:rsid w:val="00665225"/>
    <w:rsid w:val="00665729"/>
    <w:rsid w:val="00666014"/>
    <w:rsid w:val="006660C1"/>
    <w:rsid w:val="00666D9D"/>
    <w:rsid w:val="00667868"/>
    <w:rsid w:val="00667A83"/>
    <w:rsid w:val="00670182"/>
    <w:rsid w:val="006705C3"/>
    <w:rsid w:val="00670E9F"/>
    <w:rsid w:val="00671918"/>
    <w:rsid w:val="00671AC0"/>
    <w:rsid w:val="00672F59"/>
    <w:rsid w:val="006735B8"/>
    <w:rsid w:val="00673A96"/>
    <w:rsid w:val="00673B64"/>
    <w:rsid w:val="00674813"/>
    <w:rsid w:val="0067484E"/>
    <w:rsid w:val="00674A3C"/>
    <w:rsid w:val="006751CB"/>
    <w:rsid w:val="006751D4"/>
    <w:rsid w:val="00675D57"/>
    <w:rsid w:val="00676141"/>
    <w:rsid w:val="00676D0D"/>
    <w:rsid w:val="00677B7F"/>
    <w:rsid w:val="00677FAB"/>
    <w:rsid w:val="00680096"/>
    <w:rsid w:val="006808E2"/>
    <w:rsid w:val="00680C06"/>
    <w:rsid w:val="00680C80"/>
    <w:rsid w:val="00680F17"/>
    <w:rsid w:val="00681259"/>
    <w:rsid w:val="0068172E"/>
    <w:rsid w:val="0068196B"/>
    <w:rsid w:val="006823F0"/>
    <w:rsid w:val="00682E0F"/>
    <w:rsid w:val="00683DA6"/>
    <w:rsid w:val="00684A39"/>
    <w:rsid w:val="00684B30"/>
    <w:rsid w:val="00684DE9"/>
    <w:rsid w:val="00684FC4"/>
    <w:rsid w:val="00685742"/>
    <w:rsid w:val="0068595F"/>
    <w:rsid w:val="00686380"/>
    <w:rsid w:val="00687093"/>
    <w:rsid w:val="006878B6"/>
    <w:rsid w:val="006879DA"/>
    <w:rsid w:val="00687C6C"/>
    <w:rsid w:val="00687E06"/>
    <w:rsid w:val="0069082C"/>
    <w:rsid w:val="00690D6A"/>
    <w:rsid w:val="00691635"/>
    <w:rsid w:val="00692990"/>
    <w:rsid w:val="0069302C"/>
    <w:rsid w:val="00693345"/>
    <w:rsid w:val="006935A6"/>
    <w:rsid w:val="00693767"/>
    <w:rsid w:val="00693DC3"/>
    <w:rsid w:val="00694211"/>
    <w:rsid w:val="00694846"/>
    <w:rsid w:val="00694B98"/>
    <w:rsid w:val="006957DE"/>
    <w:rsid w:val="006967FD"/>
    <w:rsid w:val="00696B3D"/>
    <w:rsid w:val="00696D21"/>
    <w:rsid w:val="00696FF0"/>
    <w:rsid w:val="006971B7"/>
    <w:rsid w:val="006973E1"/>
    <w:rsid w:val="0069779E"/>
    <w:rsid w:val="00697F49"/>
    <w:rsid w:val="006A09E6"/>
    <w:rsid w:val="006A0A99"/>
    <w:rsid w:val="006A0E73"/>
    <w:rsid w:val="006A12C7"/>
    <w:rsid w:val="006A1E75"/>
    <w:rsid w:val="006A2A4D"/>
    <w:rsid w:val="006A2F65"/>
    <w:rsid w:val="006A392E"/>
    <w:rsid w:val="006A441C"/>
    <w:rsid w:val="006A467B"/>
    <w:rsid w:val="006A4786"/>
    <w:rsid w:val="006A4DBC"/>
    <w:rsid w:val="006A5502"/>
    <w:rsid w:val="006A5E31"/>
    <w:rsid w:val="006A6AAD"/>
    <w:rsid w:val="006A6B39"/>
    <w:rsid w:val="006A6C7A"/>
    <w:rsid w:val="006A6D2D"/>
    <w:rsid w:val="006A7386"/>
    <w:rsid w:val="006A788B"/>
    <w:rsid w:val="006A7FE7"/>
    <w:rsid w:val="006B0259"/>
    <w:rsid w:val="006B0636"/>
    <w:rsid w:val="006B08CA"/>
    <w:rsid w:val="006B0B9D"/>
    <w:rsid w:val="006B0F06"/>
    <w:rsid w:val="006B1499"/>
    <w:rsid w:val="006B15BC"/>
    <w:rsid w:val="006B17B0"/>
    <w:rsid w:val="006B19DB"/>
    <w:rsid w:val="006B1B80"/>
    <w:rsid w:val="006B1BDD"/>
    <w:rsid w:val="006B272A"/>
    <w:rsid w:val="006B2D17"/>
    <w:rsid w:val="006B2F0D"/>
    <w:rsid w:val="006B301B"/>
    <w:rsid w:val="006B3BCD"/>
    <w:rsid w:val="006B3D25"/>
    <w:rsid w:val="006B486D"/>
    <w:rsid w:val="006B48DF"/>
    <w:rsid w:val="006B589F"/>
    <w:rsid w:val="006B5FF3"/>
    <w:rsid w:val="006B601E"/>
    <w:rsid w:val="006B6F5A"/>
    <w:rsid w:val="006C0271"/>
    <w:rsid w:val="006C031E"/>
    <w:rsid w:val="006C05A5"/>
    <w:rsid w:val="006C05C4"/>
    <w:rsid w:val="006C12E6"/>
    <w:rsid w:val="006C1DEE"/>
    <w:rsid w:val="006C2FC1"/>
    <w:rsid w:val="006C366E"/>
    <w:rsid w:val="006C37CF"/>
    <w:rsid w:val="006C4279"/>
    <w:rsid w:val="006C5546"/>
    <w:rsid w:val="006C6242"/>
    <w:rsid w:val="006C638D"/>
    <w:rsid w:val="006C6704"/>
    <w:rsid w:val="006C6819"/>
    <w:rsid w:val="006C6CCD"/>
    <w:rsid w:val="006C6F68"/>
    <w:rsid w:val="006C7DBF"/>
    <w:rsid w:val="006C7FE2"/>
    <w:rsid w:val="006D0BD3"/>
    <w:rsid w:val="006D12A6"/>
    <w:rsid w:val="006D1996"/>
    <w:rsid w:val="006D2161"/>
    <w:rsid w:val="006D22C3"/>
    <w:rsid w:val="006D2405"/>
    <w:rsid w:val="006D241A"/>
    <w:rsid w:val="006D371B"/>
    <w:rsid w:val="006D3CD5"/>
    <w:rsid w:val="006D4252"/>
    <w:rsid w:val="006D465D"/>
    <w:rsid w:val="006D48B9"/>
    <w:rsid w:val="006D495F"/>
    <w:rsid w:val="006D5161"/>
    <w:rsid w:val="006D5883"/>
    <w:rsid w:val="006D58F4"/>
    <w:rsid w:val="006D5AC3"/>
    <w:rsid w:val="006D5BD0"/>
    <w:rsid w:val="006D5E25"/>
    <w:rsid w:val="006D6677"/>
    <w:rsid w:val="006D6A88"/>
    <w:rsid w:val="006D6F03"/>
    <w:rsid w:val="006E0F11"/>
    <w:rsid w:val="006E11E9"/>
    <w:rsid w:val="006E17E6"/>
    <w:rsid w:val="006E249E"/>
    <w:rsid w:val="006E3908"/>
    <w:rsid w:val="006E3BD5"/>
    <w:rsid w:val="006E435A"/>
    <w:rsid w:val="006E4C65"/>
    <w:rsid w:val="006E50B0"/>
    <w:rsid w:val="006E5240"/>
    <w:rsid w:val="006E5F99"/>
    <w:rsid w:val="006E6932"/>
    <w:rsid w:val="006E752A"/>
    <w:rsid w:val="006E78C0"/>
    <w:rsid w:val="006E7C1E"/>
    <w:rsid w:val="006E7C8B"/>
    <w:rsid w:val="006F1272"/>
    <w:rsid w:val="006F138B"/>
    <w:rsid w:val="006F13EE"/>
    <w:rsid w:val="006F1C82"/>
    <w:rsid w:val="006F210A"/>
    <w:rsid w:val="006F29E1"/>
    <w:rsid w:val="006F38CF"/>
    <w:rsid w:val="006F3AB2"/>
    <w:rsid w:val="006F3AD7"/>
    <w:rsid w:val="006F3B81"/>
    <w:rsid w:val="006F40E0"/>
    <w:rsid w:val="006F42EE"/>
    <w:rsid w:val="006F47C3"/>
    <w:rsid w:val="006F49BC"/>
    <w:rsid w:val="006F4BAF"/>
    <w:rsid w:val="006F4ECA"/>
    <w:rsid w:val="006F5CD7"/>
    <w:rsid w:val="006F5DB5"/>
    <w:rsid w:val="006F6002"/>
    <w:rsid w:val="006F6D9F"/>
    <w:rsid w:val="006F778F"/>
    <w:rsid w:val="006F79F0"/>
    <w:rsid w:val="006F7E02"/>
    <w:rsid w:val="00700678"/>
    <w:rsid w:val="007006DC"/>
    <w:rsid w:val="00700FB6"/>
    <w:rsid w:val="007016C2"/>
    <w:rsid w:val="007016F5"/>
    <w:rsid w:val="00701ADB"/>
    <w:rsid w:val="00701BF2"/>
    <w:rsid w:val="00702639"/>
    <w:rsid w:val="00702DF1"/>
    <w:rsid w:val="007031C1"/>
    <w:rsid w:val="0070475D"/>
    <w:rsid w:val="00704791"/>
    <w:rsid w:val="00704B0C"/>
    <w:rsid w:val="00704D38"/>
    <w:rsid w:val="00705047"/>
    <w:rsid w:val="007066C8"/>
    <w:rsid w:val="0070676C"/>
    <w:rsid w:val="007073D3"/>
    <w:rsid w:val="007077D0"/>
    <w:rsid w:val="00707CC5"/>
    <w:rsid w:val="0071036B"/>
    <w:rsid w:val="0071079D"/>
    <w:rsid w:val="00710F6A"/>
    <w:rsid w:val="00711547"/>
    <w:rsid w:val="00712C5A"/>
    <w:rsid w:val="007142D1"/>
    <w:rsid w:val="00714584"/>
    <w:rsid w:val="00715049"/>
    <w:rsid w:val="00715318"/>
    <w:rsid w:val="00715A91"/>
    <w:rsid w:val="00715DD9"/>
    <w:rsid w:val="00716239"/>
    <w:rsid w:val="00716942"/>
    <w:rsid w:val="00716C4F"/>
    <w:rsid w:val="00716F02"/>
    <w:rsid w:val="0071728D"/>
    <w:rsid w:val="00717EA2"/>
    <w:rsid w:val="00720094"/>
    <w:rsid w:val="007202D6"/>
    <w:rsid w:val="007220AE"/>
    <w:rsid w:val="00722874"/>
    <w:rsid w:val="007228A4"/>
    <w:rsid w:val="007229E6"/>
    <w:rsid w:val="00722F80"/>
    <w:rsid w:val="007231F8"/>
    <w:rsid w:val="00723E92"/>
    <w:rsid w:val="00723FD2"/>
    <w:rsid w:val="0072473F"/>
    <w:rsid w:val="00724D1A"/>
    <w:rsid w:val="00724F47"/>
    <w:rsid w:val="00725541"/>
    <w:rsid w:val="007263C4"/>
    <w:rsid w:val="007266E5"/>
    <w:rsid w:val="00726799"/>
    <w:rsid w:val="00726B93"/>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21B8"/>
    <w:rsid w:val="00732E72"/>
    <w:rsid w:val="0073308C"/>
    <w:rsid w:val="007334BD"/>
    <w:rsid w:val="00734455"/>
    <w:rsid w:val="0073494A"/>
    <w:rsid w:val="007350A1"/>
    <w:rsid w:val="0073577B"/>
    <w:rsid w:val="00735BB0"/>
    <w:rsid w:val="00736141"/>
    <w:rsid w:val="007377B1"/>
    <w:rsid w:val="00737F1A"/>
    <w:rsid w:val="00741193"/>
    <w:rsid w:val="00741867"/>
    <w:rsid w:val="007420AE"/>
    <w:rsid w:val="007432EA"/>
    <w:rsid w:val="00743336"/>
    <w:rsid w:val="007440ED"/>
    <w:rsid w:val="00744B53"/>
    <w:rsid w:val="007456D1"/>
    <w:rsid w:val="00745810"/>
    <w:rsid w:val="00745BA2"/>
    <w:rsid w:val="00746828"/>
    <w:rsid w:val="00746B40"/>
    <w:rsid w:val="00747308"/>
    <w:rsid w:val="00747B5D"/>
    <w:rsid w:val="00747BA8"/>
    <w:rsid w:val="00747BEF"/>
    <w:rsid w:val="00747F1C"/>
    <w:rsid w:val="0075032E"/>
    <w:rsid w:val="0075064F"/>
    <w:rsid w:val="00750658"/>
    <w:rsid w:val="007512CD"/>
    <w:rsid w:val="00751472"/>
    <w:rsid w:val="007516EE"/>
    <w:rsid w:val="007524F5"/>
    <w:rsid w:val="007528A7"/>
    <w:rsid w:val="0075300C"/>
    <w:rsid w:val="00753375"/>
    <w:rsid w:val="00753669"/>
    <w:rsid w:val="0075377B"/>
    <w:rsid w:val="00753A02"/>
    <w:rsid w:val="00753A10"/>
    <w:rsid w:val="00753AD9"/>
    <w:rsid w:val="0075488D"/>
    <w:rsid w:val="007549C4"/>
    <w:rsid w:val="00755304"/>
    <w:rsid w:val="00755D1F"/>
    <w:rsid w:val="0075696F"/>
    <w:rsid w:val="00756AEE"/>
    <w:rsid w:val="00756F21"/>
    <w:rsid w:val="0075758E"/>
    <w:rsid w:val="00757EB9"/>
    <w:rsid w:val="007610CF"/>
    <w:rsid w:val="00761298"/>
    <w:rsid w:val="007617A3"/>
    <w:rsid w:val="0076188E"/>
    <w:rsid w:val="00761D8C"/>
    <w:rsid w:val="0076228C"/>
    <w:rsid w:val="007625DC"/>
    <w:rsid w:val="007629E3"/>
    <w:rsid w:val="0076373D"/>
    <w:rsid w:val="00764227"/>
    <w:rsid w:val="00764A46"/>
    <w:rsid w:val="00766418"/>
    <w:rsid w:val="007665AC"/>
    <w:rsid w:val="00766BA5"/>
    <w:rsid w:val="00766BB4"/>
    <w:rsid w:val="00766FB9"/>
    <w:rsid w:val="0076761B"/>
    <w:rsid w:val="00767677"/>
    <w:rsid w:val="0076775D"/>
    <w:rsid w:val="00767842"/>
    <w:rsid w:val="00767C2E"/>
    <w:rsid w:val="0077166F"/>
    <w:rsid w:val="00771C5C"/>
    <w:rsid w:val="00771E40"/>
    <w:rsid w:val="00771FE0"/>
    <w:rsid w:val="00772090"/>
    <w:rsid w:val="00772534"/>
    <w:rsid w:val="00772A69"/>
    <w:rsid w:val="00772BE3"/>
    <w:rsid w:val="007732C3"/>
    <w:rsid w:val="0077541C"/>
    <w:rsid w:val="007754FF"/>
    <w:rsid w:val="00776804"/>
    <w:rsid w:val="0077689A"/>
    <w:rsid w:val="007773FB"/>
    <w:rsid w:val="007777AF"/>
    <w:rsid w:val="00777DEA"/>
    <w:rsid w:val="007805F0"/>
    <w:rsid w:val="0078324A"/>
    <w:rsid w:val="007838A0"/>
    <w:rsid w:val="00783CA0"/>
    <w:rsid w:val="00783F1A"/>
    <w:rsid w:val="0078402C"/>
    <w:rsid w:val="00784138"/>
    <w:rsid w:val="007849FA"/>
    <w:rsid w:val="00784D26"/>
    <w:rsid w:val="007855C4"/>
    <w:rsid w:val="00785A03"/>
    <w:rsid w:val="007863C5"/>
    <w:rsid w:val="0078643D"/>
    <w:rsid w:val="00786524"/>
    <w:rsid w:val="00786B8E"/>
    <w:rsid w:val="00786E70"/>
    <w:rsid w:val="007872E6"/>
    <w:rsid w:val="00787312"/>
    <w:rsid w:val="00787613"/>
    <w:rsid w:val="007879F6"/>
    <w:rsid w:val="00790135"/>
    <w:rsid w:val="0079082E"/>
    <w:rsid w:val="00790A3F"/>
    <w:rsid w:val="0079147B"/>
    <w:rsid w:val="007918D4"/>
    <w:rsid w:val="00791908"/>
    <w:rsid w:val="00791CB9"/>
    <w:rsid w:val="00791CC9"/>
    <w:rsid w:val="00792188"/>
    <w:rsid w:val="00792373"/>
    <w:rsid w:val="00792A86"/>
    <w:rsid w:val="00792B06"/>
    <w:rsid w:val="00792BB6"/>
    <w:rsid w:val="007932A3"/>
    <w:rsid w:val="007936BD"/>
    <w:rsid w:val="00793B18"/>
    <w:rsid w:val="00793BC9"/>
    <w:rsid w:val="00794856"/>
    <w:rsid w:val="00795391"/>
    <w:rsid w:val="007959B5"/>
    <w:rsid w:val="00795AD8"/>
    <w:rsid w:val="00795D01"/>
    <w:rsid w:val="00795F57"/>
    <w:rsid w:val="0079636D"/>
    <w:rsid w:val="0079655A"/>
    <w:rsid w:val="007972CD"/>
    <w:rsid w:val="00797A1E"/>
    <w:rsid w:val="007A048C"/>
    <w:rsid w:val="007A09E7"/>
    <w:rsid w:val="007A0FC6"/>
    <w:rsid w:val="007A1171"/>
    <w:rsid w:val="007A1FFA"/>
    <w:rsid w:val="007A2209"/>
    <w:rsid w:val="007A2E36"/>
    <w:rsid w:val="007A2F1A"/>
    <w:rsid w:val="007A3D9F"/>
    <w:rsid w:val="007A443C"/>
    <w:rsid w:val="007A4520"/>
    <w:rsid w:val="007A4523"/>
    <w:rsid w:val="007A4DB9"/>
    <w:rsid w:val="007A51E8"/>
    <w:rsid w:val="007A577F"/>
    <w:rsid w:val="007A5994"/>
    <w:rsid w:val="007A5ADD"/>
    <w:rsid w:val="007A5F72"/>
    <w:rsid w:val="007A5FB1"/>
    <w:rsid w:val="007A6CEB"/>
    <w:rsid w:val="007A6D38"/>
    <w:rsid w:val="007A789A"/>
    <w:rsid w:val="007A7BF0"/>
    <w:rsid w:val="007B0202"/>
    <w:rsid w:val="007B07E2"/>
    <w:rsid w:val="007B0B61"/>
    <w:rsid w:val="007B0D27"/>
    <w:rsid w:val="007B119A"/>
    <w:rsid w:val="007B1920"/>
    <w:rsid w:val="007B1CDC"/>
    <w:rsid w:val="007B1D24"/>
    <w:rsid w:val="007B2039"/>
    <w:rsid w:val="007B23C8"/>
    <w:rsid w:val="007B3678"/>
    <w:rsid w:val="007B3DAD"/>
    <w:rsid w:val="007B45C4"/>
    <w:rsid w:val="007B473E"/>
    <w:rsid w:val="007B4766"/>
    <w:rsid w:val="007B5336"/>
    <w:rsid w:val="007B6292"/>
    <w:rsid w:val="007B6398"/>
    <w:rsid w:val="007B6D44"/>
    <w:rsid w:val="007B6F31"/>
    <w:rsid w:val="007B7315"/>
    <w:rsid w:val="007B73F4"/>
    <w:rsid w:val="007B75AC"/>
    <w:rsid w:val="007B770F"/>
    <w:rsid w:val="007B7A39"/>
    <w:rsid w:val="007C09F1"/>
    <w:rsid w:val="007C15ED"/>
    <w:rsid w:val="007C1D2D"/>
    <w:rsid w:val="007C2499"/>
    <w:rsid w:val="007C24B2"/>
    <w:rsid w:val="007C27C9"/>
    <w:rsid w:val="007C2A54"/>
    <w:rsid w:val="007C2FB7"/>
    <w:rsid w:val="007C3D58"/>
    <w:rsid w:val="007C4354"/>
    <w:rsid w:val="007C43B4"/>
    <w:rsid w:val="007C4803"/>
    <w:rsid w:val="007C4888"/>
    <w:rsid w:val="007C516B"/>
    <w:rsid w:val="007C5D74"/>
    <w:rsid w:val="007C5D9D"/>
    <w:rsid w:val="007C626E"/>
    <w:rsid w:val="007C7175"/>
    <w:rsid w:val="007C72A3"/>
    <w:rsid w:val="007C7B7A"/>
    <w:rsid w:val="007C7FCE"/>
    <w:rsid w:val="007D0089"/>
    <w:rsid w:val="007D0AAE"/>
    <w:rsid w:val="007D1BE1"/>
    <w:rsid w:val="007D2351"/>
    <w:rsid w:val="007D2A2B"/>
    <w:rsid w:val="007D2D23"/>
    <w:rsid w:val="007D35AD"/>
    <w:rsid w:val="007D3753"/>
    <w:rsid w:val="007D38A8"/>
    <w:rsid w:val="007D38CA"/>
    <w:rsid w:val="007D4007"/>
    <w:rsid w:val="007D4502"/>
    <w:rsid w:val="007D48BC"/>
    <w:rsid w:val="007D49EC"/>
    <w:rsid w:val="007D4D25"/>
    <w:rsid w:val="007D4D2B"/>
    <w:rsid w:val="007D521E"/>
    <w:rsid w:val="007D607E"/>
    <w:rsid w:val="007D63E1"/>
    <w:rsid w:val="007D6683"/>
    <w:rsid w:val="007D6778"/>
    <w:rsid w:val="007D6A96"/>
    <w:rsid w:val="007D6DDA"/>
    <w:rsid w:val="007D73FC"/>
    <w:rsid w:val="007E0465"/>
    <w:rsid w:val="007E0C20"/>
    <w:rsid w:val="007E0F15"/>
    <w:rsid w:val="007E13D9"/>
    <w:rsid w:val="007E16AB"/>
    <w:rsid w:val="007E19ED"/>
    <w:rsid w:val="007E2010"/>
    <w:rsid w:val="007E257A"/>
    <w:rsid w:val="007E2882"/>
    <w:rsid w:val="007E2A6A"/>
    <w:rsid w:val="007E2CAA"/>
    <w:rsid w:val="007E2D9B"/>
    <w:rsid w:val="007E2E1C"/>
    <w:rsid w:val="007E36A5"/>
    <w:rsid w:val="007E4601"/>
    <w:rsid w:val="007E4E71"/>
    <w:rsid w:val="007E511A"/>
    <w:rsid w:val="007E5E23"/>
    <w:rsid w:val="007E67D3"/>
    <w:rsid w:val="007E6929"/>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3FF"/>
    <w:rsid w:val="007F48B4"/>
    <w:rsid w:val="007F49FC"/>
    <w:rsid w:val="007F53DD"/>
    <w:rsid w:val="007F5B9F"/>
    <w:rsid w:val="007F76B1"/>
    <w:rsid w:val="00800DBE"/>
    <w:rsid w:val="0080130D"/>
    <w:rsid w:val="0080144D"/>
    <w:rsid w:val="00802085"/>
    <w:rsid w:val="008023F4"/>
    <w:rsid w:val="0080391A"/>
    <w:rsid w:val="00803D78"/>
    <w:rsid w:val="00803E06"/>
    <w:rsid w:val="00803F9D"/>
    <w:rsid w:val="008046C9"/>
    <w:rsid w:val="00804D32"/>
    <w:rsid w:val="00804FDC"/>
    <w:rsid w:val="008055D0"/>
    <w:rsid w:val="008064A5"/>
    <w:rsid w:val="00806D76"/>
    <w:rsid w:val="00807703"/>
    <w:rsid w:val="00807AEB"/>
    <w:rsid w:val="00807EDE"/>
    <w:rsid w:val="008106FD"/>
    <w:rsid w:val="008113F6"/>
    <w:rsid w:val="008120D0"/>
    <w:rsid w:val="00813B07"/>
    <w:rsid w:val="008144F0"/>
    <w:rsid w:val="0081473A"/>
    <w:rsid w:val="008150BF"/>
    <w:rsid w:val="008166C4"/>
    <w:rsid w:val="00817125"/>
    <w:rsid w:val="0081786F"/>
    <w:rsid w:val="00817EC6"/>
    <w:rsid w:val="00820004"/>
    <w:rsid w:val="0082077C"/>
    <w:rsid w:val="0082087D"/>
    <w:rsid w:val="00820E53"/>
    <w:rsid w:val="008211B1"/>
    <w:rsid w:val="00821A18"/>
    <w:rsid w:val="008222AC"/>
    <w:rsid w:val="0082327B"/>
    <w:rsid w:val="00823538"/>
    <w:rsid w:val="008246DC"/>
    <w:rsid w:val="0082477A"/>
    <w:rsid w:val="00824C92"/>
    <w:rsid w:val="00824FB0"/>
    <w:rsid w:val="00825ADF"/>
    <w:rsid w:val="008266EF"/>
    <w:rsid w:val="00826CB0"/>
    <w:rsid w:val="00827741"/>
    <w:rsid w:val="00827A49"/>
    <w:rsid w:val="008307D3"/>
    <w:rsid w:val="008314FD"/>
    <w:rsid w:val="008326D0"/>
    <w:rsid w:val="00832BDF"/>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6A0"/>
    <w:rsid w:val="00841866"/>
    <w:rsid w:val="00841D10"/>
    <w:rsid w:val="008431BA"/>
    <w:rsid w:val="00843826"/>
    <w:rsid w:val="008438C3"/>
    <w:rsid w:val="008440CF"/>
    <w:rsid w:val="00844686"/>
    <w:rsid w:val="00845DD6"/>
    <w:rsid w:val="00845E1F"/>
    <w:rsid w:val="00846D6E"/>
    <w:rsid w:val="0084724C"/>
    <w:rsid w:val="00847B5A"/>
    <w:rsid w:val="00847C1C"/>
    <w:rsid w:val="008501EE"/>
    <w:rsid w:val="00850948"/>
    <w:rsid w:val="00850A7C"/>
    <w:rsid w:val="0085101B"/>
    <w:rsid w:val="00851523"/>
    <w:rsid w:val="00852311"/>
    <w:rsid w:val="0085254E"/>
    <w:rsid w:val="008537E7"/>
    <w:rsid w:val="008540F4"/>
    <w:rsid w:val="00854614"/>
    <w:rsid w:val="0085462C"/>
    <w:rsid w:val="00854666"/>
    <w:rsid w:val="00854C30"/>
    <w:rsid w:val="00855515"/>
    <w:rsid w:val="008566EE"/>
    <w:rsid w:val="00856BCD"/>
    <w:rsid w:val="00856DDE"/>
    <w:rsid w:val="00856E49"/>
    <w:rsid w:val="00856F4B"/>
    <w:rsid w:val="008576A5"/>
    <w:rsid w:val="00857916"/>
    <w:rsid w:val="008604DA"/>
    <w:rsid w:val="00860EC9"/>
    <w:rsid w:val="00860F40"/>
    <w:rsid w:val="008611B7"/>
    <w:rsid w:val="00861270"/>
    <w:rsid w:val="008612A9"/>
    <w:rsid w:val="008612F3"/>
    <w:rsid w:val="00861372"/>
    <w:rsid w:val="00861DEC"/>
    <w:rsid w:val="00862114"/>
    <w:rsid w:val="008632B4"/>
    <w:rsid w:val="00863477"/>
    <w:rsid w:val="008640D3"/>
    <w:rsid w:val="00864160"/>
    <w:rsid w:val="00864253"/>
    <w:rsid w:val="00864414"/>
    <w:rsid w:val="008645A3"/>
    <w:rsid w:val="008645AE"/>
    <w:rsid w:val="00864990"/>
    <w:rsid w:val="008654E4"/>
    <w:rsid w:val="008655F4"/>
    <w:rsid w:val="008658D4"/>
    <w:rsid w:val="00865EA3"/>
    <w:rsid w:val="0086638A"/>
    <w:rsid w:val="008667BD"/>
    <w:rsid w:val="0086697A"/>
    <w:rsid w:val="00866C1C"/>
    <w:rsid w:val="008675BA"/>
    <w:rsid w:val="0087007A"/>
    <w:rsid w:val="00870B34"/>
    <w:rsid w:val="00870C22"/>
    <w:rsid w:val="008716BE"/>
    <w:rsid w:val="00871C25"/>
    <w:rsid w:val="00872010"/>
    <w:rsid w:val="008720EA"/>
    <w:rsid w:val="00873136"/>
    <w:rsid w:val="0087351F"/>
    <w:rsid w:val="00874259"/>
    <w:rsid w:val="008756F9"/>
    <w:rsid w:val="00875875"/>
    <w:rsid w:val="00875A32"/>
    <w:rsid w:val="00876434"/>
    <w:rsid w:val="00877902"/>
    <w:rsid w:val="00877C88"/>
    <w:rsid w:val="00880561"/>
    <w:rsid w:val="0088078F"/>
    <w:rsid w:val="008814C5"/>
    <w:rsid w:val="008827A0"/>
    <w:rsid w:val="008833FA"/>
    <w:rsid w:val="00884726"/>
    <w:rsid w:val="008854C2"/>
    <w:rsid w:val="00885C73"/>
    <w:rsid w:val="00886C8F"/>
    <w:rsid w:val="008873F2"/>
    <w:rsid w:val="008874A6"/>
    <w:rsid w:val="008877D7"/>
    <w:rsid w:val="00887B8B"/>
    <w:rsid w:val="00887BEF"/>
    <w:rsid w:val="00890B90"/>
    <w:rsid w:val="00890FFB"/>
    <w:rsid w:val="008912D2"/>
    <w:rsid w:val="0089196C"/>
    <w:rsid w:val="00891B22"/>
    <w:rsid w:val="00891EDE"/>
    <w:rsid w:val="00892768"/>
    <w:rsid w:val="00892948"/>
    <w:rsid w:val="00892995"/>
    <w:rsid w:val="00892C18"/>
    <w:rsid w:val="00892C5E"/>
    <w:rsid w:val="00892ED2"/>
    <w:rsid w:val="00893D8A"/>
    <w:rsid w:val="00893E45"/>
    <w:rsid w:val="008943B9"/>
    <w:rsid w:val="0089575D"/>
    <w:rsid w:val="0089620A"/>
    <w:rsid w:val="00896D54"/>
    <w:rsid w:val="00896D74"/>
    <w:rsid w:val="00896EA6"/>
    <w:rsid w:val="00896F50"/>
    <w:rsid w:val="008972E7"/>
    <w:rsid w:val="008974A3"/>
    <w:rsid w:val="00897609"/>
    <w:rsid w:val="008A0E21"/>
    <w:rsid w:val="008A10CD"/>
    <w:rsid w:val="008A1D8B"/>
    <w:rsid w:val="008A231D"/>
    <w:rsid w:val="008A2353"/>
    <w:rsid w:val="008A29D6"/>
    <w:rsid w:val="008A2BDD"/>
    <w:rsid w:val="008A3962"/>
    <w:rsid w:val="008A396D"/>
    <w:rsid w:val="008A3DAB"/>
    <w:rsid w:val="008A3E79"/>
    <w:rsid w:val="008A4815"/>
    <w:rsid w:val="008A4892"/>
    <w:rsid w:val="008A4C64"/>
    <w:rsid w:val="008A4CD2"/>
    <w:rsid w:val="008A5836"/>
    <w:rsid w:val="008A5CC1"/>
    <w:rsid w:val="008A5E86"/>
    <w:rsid w:val="008A6459"/>
    <w:rsid w:val="008A6647"/>
    <w:rsid w:val="008A729D"/>
    <w:rsid w:val="008A7FF9"/>
    <w:rsid w:val="008B00FD"/>
    <w:rsid w:val="008B0203"/>
    <w:rsid w:val="008B0C86"/>
    <w:rsid w:val="008B0D12"/>
    <w:rsid w:val="008B127A"/>
    <w:rsid w:val="008B1890"/>
    <w:rsid w:val="008B206B"/>
    <w:rsid w:val="008B239D"/>
    <w:rsid w:val="008B2A02"/>
    <w:rsid w:val="008B2DC9"/>
    <w:rsid w:val="008B2EFB"/>
    <w:rsid w:val="008B312A"/>
    <w:rsid w:val="008B3287"/>
    <w:rsid w:val="008B3B92"/>
    <w:rsid w:val="008B3BBE"/>
    <w:rsid w:val="008B40D1"/>
    <w:rsid w:val="008B49D7"/>
    <w:rsid w:val="008B5400"/>
    <w:rsid w:val="008B5AF5"/>
    <w:rsid w:val="008C020E"/>
    <w:rsid w:val="008C2025"/>
    <w:rsid w:val="008C214F"/>
    <w:rsid w:val="008C2C34"/>
    <w:rsid w:val="008C4224"/>
    <w:rsid w:val="008C42FC"/>
    <w:rsid w:val="008C4A2F"/>
    <w:rsid w:val="008C4CEF"/>
    <w:rsid w:val="008C5327"/>
    <w:rsid w:val="008C5B84"/>
    <w:rsid w:val="008C704E"/>
    <w:rsid w:val="008C70E7"/>
    <w:rsid w:val="008C7AB4"/>
    <w:rsid w:val="008C7DBE"/>
    <w:rsid w:val="008D0612"/>
    <w:rsid w:val="008D167C"/>
    <w:rsid w:val="008D1A7E"/>
    <w:rsid w:val="008D1EFE"/>
    <w:rsid w:val="008D2825"/>
    <w:rsid w:val="008D3E40"/>
    <w:rsid w:val="008D4074"/>
    <w:rsid w:val="008D420A"/>
    <w:rsid w:val="008D4230"/>
    <w:rsid w:val="008D5029"/>
    <w:rsid w:val="008D52D8"/>
    <w:rsid w:val="008D696C"/>
    <w:rsid w:val="008D6C46"/>
    <w:rsid w:val="008D7948"/>
    <w:rsid w:val="008E06EA"/>
    <w:rsid w:val="008E0C45"/>
    <w:rsid w:val="008E0EF8"/>
    <w:rsid w:val="008E1097"/>
    <w:rsid w:val="008E1C17"/>
    <w:rsid w:val="008E2664"/>
    <w:rsid w:val="008E2BE1"/>
    <w:rsid w:val="008E30ED"/>
    <w:rsid w:val="008E39CD"/>
    <w:rsid w:val="008E400C"/>
    <w:rsid w:val="008E4107"/>
    <w:rsid w:val="008E42A9"/>
    <w:rsid w:val="008E472F"/>
    <w:rsid w:val="008E4853"/>
    <w:rsid w:val="008E4C9D"/>
    <w:rsid w:val="008E5213"/>
    <w:rsid w:val="008E59B9"/>
    <w:rsid w:val="008E602B"/>
    <w:rsid w:val="008E6753"/>
    <w:rsid w:val="008E6A25"/>
    <w:rsid w:val="008E6A5E"/>
    <w:rsid w:val="008E6C4B"/>
    <w:rsid w:val="008E763A"/>
    <w:rsid w:val="008E7647"/>
    <w:rsid w:val="008E76AD"/>
    <w:rsid w:val="008E7ACF"/>
    <w:rsid w:val="008F012D"/>
    <w:rsid w:val="008F0439"/>
    <w:rsid w:val="008F05F6"/>
    <w:rsid w:val="008F0936"/>
    <w:rsid w:val="008F0EA5"/>
    <w:rsid w:val="008F18E7"/>
    <w:rsid w:val="008F1F43"/>
    <w:rsid w:val="008F273F"/>
    <w:rsid w:val="008F2A09"/>
    <w:rsid w:val="008F2CC1"/>
    <w:rsid w:val="008F2CDA"/>
    <w:rsid w:val="008F2E32"/>
    <w:rsid w:val="008F32EB"/>
    <w:rsid w:val="008F3386"/>
    <w:rsid w:val="008F34F4"/>
    <w:rsid w:val="008F3686"/>
    <w:rsid w:val="008F5226"/>
    <w:rsid w:val="008F5E92"/>
    <w:rsid w:val="008F6972"/>
    <w:rsid w:val="008F6AC8"/>
    <w:rsid w:val="008F6D49"/>
    <w:rsid w:val="008F6DD9"/>
    <w:rsid w:val="008F74AA"/>
    <w:rsid w:val="008F7653"/>
    <w:rsid w:val="00900BB9"/>
    <w:rsid w:val="0090237B"/>
    <w:rsid w:val="009024D1"/>
    <w:rsid w:val="00902C54"/>
    <w:rsid w:val="00903762"/>
    <w:rsid w:val="00904579"/>
    <w:rsid w:val="009050DD"/>
    <w:rsid w:val="00905269"/>
    <w:rsid w:val="00905C15"/>
    <w:rsid w:val="00906845"/>
    <w:rsid w:val="00906C58"/>
    <w:rsid w:val="00907E11"/>
    <w:rsid w:val="00910939"/>
    <w:rsid w:val="00910A9F"/>
    <w:rsid w:val="00910C85"/>
    <w:rsid w:val="00910FC1"/>
    <w:rsid w:val="00911738"/>
    <w:rsid w:val="0091181B"/>
    <w:rsid w:val="00911CC9"/>
    <w:rsid w:val="0091431C"/>
    <w:rsid w:val="009143F0"/>
    <w:rsid w:val="009145AE"/>
    <w:rsid w:val="00914628"/>
    <w:rsid w:val="009148AE"/>
    <w:rsid w:val="009153AD"/>
    <w:rsid w:val="00916484"/>
    <w:rsid w:val="00916C57"/>
    <w:rsid w:val="00916E70"/>
    <w:rsid w:val="0091723D"/>
    <w:rsid w:val="0091798E"/>
    <w:rsid w:val="00917ACF"/>
    <w:rsid w:val="009201B2"/>
    <w:rsid w:val="00920664"/>
    <w:rsid w:val="00921717"/>
    <w:rsid w:val="009224C6"/>
    <w:rsid w:val="0092291D"/>
    <w:rsid w:val="00923244"/>
    <w:rsid w:val="00923EC5"/>
    <w:rsid w:val="00924178"/>
    <w:rsid w:val="00924BC9"/>
    <w:rsid w:val="00924DCE"/>
    <w:rsid w:val="009250DE"/>
    <w:rsid w:val="009253D0"/>
    <w:rsid w:val="00925785"/>
    <w:rsid w:val="00926066"/>
    <w:rsid w:val="009265F3"/>
    <w:rsid w:val="00926705"/>
    <w:rsid w:val="009275F1"/>
    <w:rsid w:val="00927B66"/>
    <w:rsid w:val="0093056F"/>
    <w:rsid w:val="00930CCF"/>
    <w:rsid w:val="00931347"/>
    <w:rsid w:val="009318EE"/>
    <w:rsid w:val="00931B85"/>
    <w:rsid w:val="00931E9B"/>
    <w:rsid w:val="00931FE8"/>
    <w:rsid w:val="009321C3"/>
    <w:rsid w:val="009337ED"/>
    <w:rsid w:val="0093385E"/>
    <w:rsid w:val="00933C21"/>
    <w:rsid w:val="009341A8"/>
    <w:rsid w:val="009345D4"/>
    <w:rsid w:val="0093661C"/>
    <w:rsid w:val="00936930"/>
    <w:rsid w:val="00936EC0"/>
    <w:rsid w:val="00937C34"/>
    <w:rsid w:val="0094157C"/>
    <w:rsid w:val="00941967"/>
    <w:rsid w:val="00941B7D"/>
    <w:rsid w:val="00941C9E"/>
    <w:rsid w:val="009421CF"/>
    <w:rsid w:val="009426E1"/>
    <w:rsid w:val="0094307C"/>
    <w:rsid w:val="00943237"/>
    <w:rsid w:val="009440C4"/>
    <w:rsid w:val="0094477F"/>
    <w:rsid w:val="00944C19"/>
    <w:rsid w:val="00944E5D"/>
    <w:rsid w:val="00944FA6"/>
    <w:rsid w:val="0094557D"/>
    <w:rsid w:val="00945F8C"/>
    <w:rsid w:val="00946A61"/>
    <w:rsid w:val="0094703B"/>
    <w:rsid w:val="0094741E"/>
    <w:rsid w:val="00947C40"/>
    <w:rsid w:val="00950032"/>
    <w:rsid w:val="00950052"/>
    <w:rsid w:val="0095116E"/>
    <w:rsid w:val="00951522"/>
    <w:rsid w:val="0095251C"/>
    <w:rsid w:val="0095273C"/>
    <w:rsid w:val="00952BCC"/>
    <w:rsid w:val="009532EB"/>
    <w:rsid w:val="00953741"/>
    <w:rsid w:val="00954224"/>
    <w:rsid w:val="00954323"/>
    <w:rsid w:val="00954C75"/>
    <w:rsid w:val="00954F3D"/>
    <w:rsid w:val="00955391"/>
    <w:rsid w:val="00955CB7"/>
    <w:rsid w:val="00955D8E"/>
    <w:rsid w:val="00955F74"/>
    <w:rsid w:val="0095617C"/>
    <w:rsid w:val="009561A3"/>
    <w:rsid w:val="0095624C"/>
    <w:rsid w:val="00956BED"/>
    <w:rsid w:val="00956EE6"/>
    <w:rsid w:val="00956EFC"/>
    <w:rsid w:val="00957219"/>
    <w:rsid w:val="00957F52"/>
    <w:rsid w:val="00960D83"/>
    <w:rsid w:val="00960E88"/>
    <w:rsid w:val="00960F06"/>
    <w:rsid w:val="00961C41"/>
    <w:rsid w:val="00961F7C"/>
    <w:rsid w:val="00962775"/>
    <w:rsid w:val="009631B8"/>
    <w:rsid w:val="00963B50"/>
    <w:rsid w:val="00963F22"/>
    <w:rsid w:val="00964530"/>
    <w:rsid w:val="0096569F"/>
    <w:rsid w:val="0096585D"/>
    <w:rsid w:val="009660BF"/>
    <w:rsid w:val="00966483"/>
    <w:rsid w:val="00966F8F"/>
    <w:rsid w:val="00967060"/>
    <w:rsid w:val="009670DD"/>
    <w:rsid w:val="00967382"/>
    <w:rsid w:val="00967916"/>
    <w:rsid w:val="009702DD"/>
    <w:rsid w:val="00970B3D"/>
    <w:rsid w:val="00970B4E"/>
    <w:rsid w:val="00970F2D"/>
    <w:rsid w:val="00970F54"/>
    <w:rsid w:val="0097103C"/>
    <w:rsid w:val="0097161F"/>
    <w:rsid w:val="0097165D"/>
    <w:rsid w:val="009717DB"/>
    <w:rsid w:val="00971865"/>
    <w:rsid w:val="00971B13"/>
    <w:rsid w:val="00971DBE"/>
    <w:rsid w:val="00972AF0"/>
    <w:rsid w:val="00972D7B"/>
    <w:rsid w:val="009732A8"/>
    <w:rsid w:val="00973523"/>
    <w:rsid w:val="009735C0"/>
    <w:rsid w:val="00973E11"/>
    <w:rsid w:val="00973EBF"/>
    <w:rsid w:val="0097407C"/>
    <w:rsid w:val="0097414F"/>
    <w:rsid w:val="0097453B"/>
    <w:rsid w:val="009757DD"/>
    <w:rsid w:val="00975DCA"/>
    <w:rsid w:val="00976D96"/>
    <w:rsid w:val="00977017"/>
    <w:rsid w:val="0097739A"/>
    <w:rsid w:val="009800BF"/>
    <w:rsid w:val="009806E0"/>
    <w:rsid w:val="00981593"/>
    <w:rsid w:val="009817F0"/>
    <w:rsid w:val="00981AEA"/>
    <w:rsid w:val="00981B03"/>
    <w:rsid w:val="00981BD0"/>
    <w:rsid w:val="00981BD2"/>
    <w:rsid w:val="0098246A"/>
    <w:rsid w:val="00982A82"/>
    <w:rsid w:val="009834C8"/>
    <w:rsid w:val="0098372B"/>
    <w:rsid w:val="009839E1"/>
    <w:rsid w:val="00984230"/>
    <w:rsid w:val="00984CA1"/>
    <w:rsid w:val="0098501C"/>
    <w:rsid w:val="00985DD1"/>
    <w:rsid w:val="009861B8"/>
    <w:rsid w:val="00986495"/>
    <w:rsid w:val="0098666B"/>
    <w:rsid w:val="009868D1"/>
    <w:rsid w:val="0098692D"/>
    <w:rsid w:val="00986FCB"/>
    <w:rsid w:val="00987761"/>
    <w:rsid w:val="00987EBB"/>
    <w:rsid w:val="009900E2"/>
    <w:rsid w:val="00991312"/>
    <w:rsid w:val="009920F3"/>
    <w:rsid w:val="009923DD"/>
    <w:rsid w:val="009926EB"/>
    <w:rsid w:val="009929D2"/>
    <w:rsid w:val="009935F8"/>
    <w:rsid w:val="0099441F"/>
    <w:rsid w:val="00994FF2"/>
    <w:rsid w:val="009952FB"/>
    <w:rsid w:val="009963FE"/>
    <w:rsid w:val="00996573"/>
    <w:rsid w:val="009967D4"/>
    <w:rsid w:val="00997EFC"/>
    <w:rsid w:val="009A01E9"/>
    <w:rsid w:val="009A060C"/>
    <w:rsid w:val="009A07F4"/>
    <w:rsid w:val="009A0FCE"/>
    <w:rsid w:val="009A1552"/>
    <w:rsid w:val="009A1ABD"/>
    <w:rsid w:val="009A27CE"/>
    <w:rsid w:val="009A2AD3"/>
    <w:rsid w:val="009A2B05"/>
    <w:rsid w:val="009A36FC"/>
    <w:rsid w:val="009A408A"/>
    <w:rsid w:val="009A4092"/>
    <w:rsid w:val="009A5A35"/>
    <w:rsid w:val="009A5DAC"/>
    <w:rsid w:val="009A65EF"/>
    <w:rsid w:val="009A6662"/>
    <w:rsid w:val="009A6709"/>
    <w:rsid w:val="009A6972"/>
    <w:rsid w:val="009A6F0C"/>
    <w:rsid w:val="009A77B2"/>
    <w:rsid w:val="009A7D6F"/>
    <w:rsid w:val="009B03DB"/>
    <w:rsid w:val="009B0505"/>
    <w:rsid w:val="009B0F83"/>
    <w:rsid w:val="009B1354"/>
    <w:rsid w:val="009B22FB"/>
    <w:rsid w:val="009B23D2"/>
    <w:rsid w:val="009B24AD"/>
    <w:rsid w:val="009B2CA1"/>
    <w:rsid w:val="009B2D69"/>
    <w:rsid w:val="009B3034"/>
    <w:rsid w:val="009B32B0"/>
    <w:rsid w:val="009B3F31"/>
    <w:rsid w:val="009B46E2"/>
    <w:rsid w:val="009B5055"/>
    <w:rsid w:val="009B56B1"/>
    <w:rsid w:val="009B5A03"/>
    <w:rsid w:val="009B5C89"/>
    <w:rsid w:val="009B649C"/>
    <w:rsid w:val="009B680A"/>
    <w:rsid w:val="009B711B"/>
    <w:rsid w:val="009B737C"/>
    <w:rsid w:val="009B7716"/>
    <w:rsid w:val="009B7CC9"/>
    <w:rsid w:val="009B7E71"/>
    <w:rsid w:val="009C0F6D"/>
    <w:rsid w:val="009C12FE"/>
    <w:rsid w:val="009C1845"/>
    <w:rsid w:val="009C19E5"/>
    <w:rsid w:val="009C1A31"/>
    <w:rsid w:val="009C1BFE"/>
    <w:rsid w:val="009C1FC7"/>
    <w:rsid w:val="009C21F4"/>
    <w:rsid w:val="009C22AE"/>
    <w:rsid w:val="009C27F1"/>
    <w:rsid w:val="009C2892"/>
    <w:rsid w:val="009C2E6C"/>
    <w:rsid w:val="009C2EC1"/>
    <w:rsid w:val="009C34F2"/>
    <w:rsid w:val="009C4976"/>
    <w:rsid w:val="009C51B3"/>
    <w:rsid w:val="009C5690"/>
    <w:rsid w:val="009C5B94"/>
    <w:rsid w:val="009C5ECC"/>
    <w:rsid w:val="009C6C60"/>
    <w:rsid w:val="009C7018"/>
    <w:rsid w:val="009C7D74"/>
    <w:rsid w:val="009D05D0"/>
    <w:rsid w:val="009D0C57"/>
    <w:rsid w:val="009D12FE"/>
    <w:rsid w:val="009D1C83"/>
    <w:rsid w:val="009D1E46"/>
    <w:rsid w:val="009D3031"/>
    <w:rsid w:val="009D3177"/>
    <w:rsid w:val="009D46BD"/>
    <w:rsid w:val="009D4945"/>
    <w:rsid w:val="009D5966"/>
    <w:rsid w:val="009D5B63"/>
    <w:rsid w:val="009D5E00"/>
    <w:rsid w:val="009D62F3"/>
    <w:rsid w:val="009D6338"/>
    <w:rsid w:val="009D6739"/>
    <w:rsid w:val="009D74B9"/>
    <w:rsid w:val="009D7761"/>
    <w:rsid w:val="009D7AE4"/>
    <w:rsid w:val="009E0099"/>
    <w:rsid w:val="009E015D"/>
    <w:rsid w:val="009E06A8"/>
    <w:rsid w:val="009E11CC"/>
    <w:rsid w:val="009E1365"/>
    <w:rsid w:val="009E1DF3"/>
    <w:rsid w:val="009E255D"/>
    <w:rsid w:val="009E288A"/>
    <w:rsid w:val="009E3692"/>
    <w:rsid w:val="009E3704"/>
    <w:rsid w:val="009E386F"/>
    <w:rsid w:val="009E38B1"/>
    <w:rsid w:val="009E4266"/>
    <w:rsid w:val="009E5834"/>
    <w:rsid w:val="009E58BF"/>
    <w:rsid w:val="009E594C"/>
    <w:rsid w:val="009E5F04"/>
    <w:rsid w:val="009E603A"/>
    <w:rsid w:val="009E626D"/>
    <w:rsid w:val="009E7400"/>
    <w:rsid w:val="009E749E"/>
    <w:rsid w:val="009E7829"/>
    <w:rsid w:val="009E7AAF"/>
    <w:rsid w:val="009E7ED8"/>
    <w:rsid w:val="009F0411"/>
    <w:rsid w:val="009F0915"/>
    <w:rsid w:val="009F141C"/>
    <w:rsid w:val="009F1BAE"/>
    <w:rsid w:val="009F21CD"/>
    <w:rsid w:val="009F25B3"/>
    <w:rsid w:val="009F26AF"/>
    <w:rsid w:val="009F35D4"/>
    <w:rsid w:val="009F3615"/>
    <w:rsid w:val="009F415A"/>
    <w:rsid w:val="009F49A0"/>
    <w:rsid w:val="009F510E"/>
    <w:rsid w:val="009F5AB3"/>
    <w:rsid w:val="009F66FF"/>
    <w:rsid w:val="009F6EB1"/>
    <w:rsid w:val="009F704F"/>
    <w:rsid w:val="009F7730"/>
    <w:rsid w:val="009F79AC"/>
    <w:rsid w:val="00A01110"/>
    <w:rsid w:val="00A017A6"/>
    <w:rsid w:val="00A01C5C"/>
    <w:rsid w:val="00A0202D"/>
    <w:rsid w:val="00A025DB"/>
    <w:rsid w:val="00A02DE5"/>
    <w:rsid w:val="00A02FF1"/>
    <w:rsid w:val="00A03025"/>
    <w:rsid w:val="00A04BEF"/>
    <w:rsid w:val="00A05973"/>
    <w:rsid w:val="00A05E4D"/>
    <w:rsid w:val="00A0636F"/>
    <w:rsid w:val="00A07268"/>
    <w:rsid w:val="00A074A1"/>
    <w:rsid w:val="00A074E4"/>
    <w:rsid w:val="00A10530"/>
    <w:rsid w:val="00A1125A"/>
    <w:rsid w:val="00A11302"/>
    <w:rsid w:val="00A11363"/>
    <w:rsid w:val="00A11442"/>
    <w:rsid w:val="00A11588"/>
    <w:rsid w:val="00A11632"/>
    <w:rsid w:val="00A11917"/>
    <w:rsid w:val="00A122F6"/>
    <w:rsid w:val="00A12593"/>
    <w:rsid w:val="00A12E7B"/>
    <w:rsid w:val="00A131E2"/>
    <w:rsid w:val="00A1386E"/>
    <w:rsid w:val="00A144F5"/>
    <w:rsid w:val="00A14C2D"/>
    <w:rsid w:val="00A14CC4"/>
    <w:rsid w:val="00A154AF"/>
    <w:rsid w:val="00A1562E"/>
    <w:rsid w:val="00A158DD"/>
    <w:rsid w:val="00A15FAF"/>
    <w:rsid w:val="00A15FCE"/>
    <w:rsid w:val="00A1609F"/>
    <w:rsid w:val="00A16673"/>
    <w:rsid w:val="00A16EBD"/>
    <w:rsid w:val="00A178D0"/>
    <w:rsid w:val="00A17EEF"/>
    <w:rsid w:val="00A20C12"/>
    <w:rsid w:val="00A215B9"/>
    <w:rsid w:val="00A216CD"/>
    <w:rsid w:val="00A21998"/>
    <w:rsid w:val="00A21B4E"/>
    <w:rsid w:val="00A21FC6"/>
    <w:rsid w:val="00A22308"/>
    <w:rsid w:val="00A23071"/>
    <w:rsid w:val="00A23A58"/>
    <w:rsid w:val="00A247CE"/>
    <w:rsid w:val="00A24A02"/>
    <w:rsid w:val="00A24EF6"/>
    <w:rsid w:val="00A2520A"/>
    <w:rsid w:val="00A25235"/>
    <w:rsid w:val="00A25617"/>
    <w:rsid w:val="00A25747"/>
    <w:rsid w:val="00A26836"/>
    <w:rsid w:val="00A26EF1"/>
    <w:rsid w:val="00A27B37"/>
    <w:rsid w:val="00A27BA7"/>
    <w:rsid w:val="00A30BF3"/>
    <w:rsid w:val="00A30D3F"/>
    <w:rsid w:val="00A30D46"/>
    <w:rsid w:val="00A3113B"/>
    <w:rsid w:val="00A31177"/>
    <w:rsid w:val="00A312F1"/>
    <w:rsid w:val="00A31849"/>
    <w:rsid w:val="00A318D0"/>
    <w:rsid w:val="00A321B7"/>
    <w:rsid w:val="00A328D5"/>
    <w:rsid w:val="00A3296D"/>
    <w:rsid w:val="00A32CC0"/>
    <w:rsid w:val="00A332CC"/>
    <w:rsid w:val="00A33500"/>
    <w:rsid w:val="00A34AD0"/>
    <w:rsid w:val="00A34FF0"/>
    <w:rsid w:val="00A35077"/>
    <w:rsid w:val="00A35116"/>
    <w:rsid w:val="00A35396"/>
    <w:rsid w:val="00A3539A"/>
    <w:rsid w:val="00A35BD9"/>
    <w:rsid w:val="00A35E2C"/>
    <w:rsid w:val="00A35E7F"/>
    <w:rsid w:val="00A36197"/>
    <w:rsid w:val="00A362F2"/>
    <w:rsid w:val="00A36831"/>
    <w:rsid w:val="00A36A30"/>
    <w:rsid w:val="00A36BCB"/>
    <w:rsid w:val="00A40833"/>
    <w:rsid w:val="00A40ECB"/>
    <w:rsid w:val="00A40F19"/>
    <w:rsid w:val="00A41966"/>
    <w:rsid w:val="00A42317"/>
    <w:rsid w:val="00A42AAC"/>
    <w:rsid w:val="00A42EC8"/>
    <w:rsid w:val="00A43175"/>
    <w:rsid w:val="00A434F4"/>
    <w:rsid w:val="00A43714"/>
    <w:rsid w:val="00A44A5E"/>
    <w:rsid w:val="00A44E75"/>
    <w:rsid w:val="00A45AB7"/>
    <w:rsid w:val="00A46054"/>
    <w:rsid w:val="00A47038"/>
    <w:rsid w:val="00A47686"/>
    <w:rsid w:val="00A47A33"/>
    <w:rsid w:val="00A47D11"/>
    <w:rsid w:val="00A50789"/>
    <w:rsid w:val="00A52466"/>
    <w:rsid w:val="00A52D08"/>
    <w:rsid w:val="00A53125"/>
    <w:rsid w:val="00A53D56"/>
    <w:rsid w:val="00A53F4E"/>
    <w:rsid w:val="00A54491"/>
    <w:rsid w:val="00A54AAF"/>
    <w:rsid w:val="00A54F17"/>
    <w:rsid w:val="00A55296"/>
    <w:rsid w:val="00A55756"/>
    <w:rsid w:val="00A55A32"/>
    <w:rsid w:val="00A55B6C"/>
    <w:rsid w:val="00A56BBE"/>
    <w:rsid w:val="00A56DA4"/>
    <w:rsid w:val="00A574C0"/>
    <w:rsid w:val="00A575D0"/>
    <w:rsid w:val="00A579B3"/>
    <w:rsid w:val="00A60528"/>
    <w:rsid w:val="00A61786"/>
    <w:rsid w:val="00A619BC"/>
    <w:rsid w:val="00A620FC"/>
    <w:rsid w:val="00A6376B"/>
    <w:rsid w:val="00A647C5"/>
    <w:rsid w:val="00A648E3"/>
    <w:rsid w:val="00A64FD6"/>
    <w:rsid w:val="00A657DE"/>
    <w:rsid w:val="00A6636C"/>
    <w:rsid w:val="00A6643D"/>
    <w:rsid w:val="00A668E4"/>
    <w:rsid w:val="00A66A3C"/>
    <w:rsid w:val="00A67B70"/>
    <w:rsid w:val="00A70D4F"/>
    <w:rsid w:val="00A711E1"/>
    <w:rsid w:val="00A71B36"/>
    <w:rsid w:val="00A71DC2"/>
    <w:rsid w:val="00A72ABF"/>
    <w:rsid w:val="00A72D2F"/>
    <w:rsid w:val="00A730C2"/>
    <w:rsid w:val="00A73421"/>
    <w:rsid w:val="00A7392D"/>
    <w:rsid w:val="00A73ABC"/>
    <w:rsid w:val="00A73BA2"/>
    <w:rsid w:val="00A73FAD"/>
    <w:rsid w:val="00A74582"/>
    <w:rsid w:val="00A748F5"/>
    <w:rsid w:val="00A74958"/>
    <w:rsid w:val="00A74B19"/>
    <w:rsid w:val="00A74D3F"/>
    <w:rsid w:val="00A7551E"/>
    <w:rsid w:val="00A755FB"/>
    <w:rsid w:val="00A757A3"/>
    <w:rsid w:val="00A759B6"/>
    <w:rsid w:val="00A75D9A"/>
    <w:rsid w:val="00A75FA0"/>
    <w:rsid w:val="00A76FDB"/>
    <w:rsid w:val="00A7731C"/>
    <w:rsid w:val="00A77918"/>
    <w:rsid w:val="00A77C6B"/>
    <w:rsid w:val="00A77D9E"/>
    <w:rsid w:val="00A77E4A"/>
    <w:rsid w:val="00A77F47"/>
    <w:rsid w:val="00A807AB"/>
    <w:rsid w:val="00A80E1C"/>
    <w:rsid w:val="00A810C2"/>
    <w:rsid w:val="00A819C3"/>
    <w:rsid w:val="00A81A58"/>
    <w:rsid w:val="00A81AB7"/>
    <w:rsid w:val="00A8266F"/>
    <w:rsid w:val="00A82707"/>
    <w:rsid w:val="00A82B84"/>
    <w:rsid w:val="00A8370A"/>
    <w:rsid w:val="00A844F5"/>
    <w:rsid w:val="00A84D7B"/>
    <w:rsid w:val="00A84FF1"/>
    <w:rsid w:val="00A8553D"/>
    <w:rsid w:val="00A860CA"/>
    <w:rsid w:val="00A86384"/>
    <w:rsid w:val="00A8782D"/>
    <w:rsid w:val="00A87A27"/>
    <w:rsid w:val="00A87FAF"/>
    <w:rsid w:val="00A900E4"/>
    <w:rsid w:val="00A90E0A"/>
    <w:rsid w:val="00A90E75"/>
    <w:rsid w:val="00A90F5A"/>
    <w:rsid w:val="00A92042"/>
    <w:rsid w:val="00A923A0"/>
    <w:rsid w:val="00A9372D"/>
    <w:rsid w:val="00A9388A"/>
    <w:rsid w:val="00A94280"/>
    <w:rsid w:val="00A95368"/>
    <w:rsid w:val="00A966DB"/>
    <w:rsid w:val="00A97872"/>
    <w:rsid w:val="00A9798A"/>
    <w:rsid w:val="00A979F3"/>
    <w:rsid w:val="00A97BAC"/>
    <w:rsid w:val="00A97C27"/>
    <w:rsid w:val="00AA0073"/>
    <w:rsid w:val="00AA09E3"/>
    <w:rsid w:val="00AA0B94"/>
    <w:rsid w:val="00AA1FAE"/>
    <w:rsid w:val="00AA3594"/>
    <w:rsid w:val="00AA43C6"/>
    <w:rsid w:val="00AA4A44"/>
    <w:rsid w:val="00AB10AC"/>
    <w:rsid w:val="00AB285E"/>
    <w:rsid w:val="00AB2D21"/>
    <w:rsid w:val="00AB2E2A"/>
    <w:rsid w:val="00AB358D"/>
    <w:rsid w:val="00AB37D8"/>
    <w:rsid w:val="00AB3D0C"/>
    <w:rsid w:val="00AB47AE"/>
    <w:rsid w:val="00AB5264"/>
    <w:rsid w:val="00AB6261"/>
    <w:rsid w:val="00AB6C3C"/>
    <w:rsid w:val="00AB7003"/>
    <w:rsid w:val="00AC0BA4"/>
    <w:rsid w:val="00AC0F0F"/>
    <w:rsid w:val="00AC1F8E"/>
    <w:rsid w:val="00AC247C"/>
    <w:rsid w:val="00AC281A"/>
    <w:rsid w:val="00AC2A5D"/>
    <w:rsid w:val="00AC2E87"/>
    <w:rsid w:val="00AC363E"/>
    <w:rsid w:val="00AC38D0"/>
    <w:rsid w:val="00AC3E05"/>
    <w:rsid w:val="00AC40F2"/>
    <w:rsid w:val="00AC4504"/>
    <w:rsid w:val="00AC4F35"/>
    <w:rsid w:val="00AC53DA"/>
    <w:rsid w:val="00AC5439"/>
    <w:rsid w:val="00AC55CF"/>
    <w:rsid w:val="00AC5FDE"/>
    <w:rsid w:val="00AC69B4"/>
    <w:rsid w:val="00AC6B03"/>
    <w:rsid w:val="00AC7026"/>
    <w:rsid w:val="00AC72C2"/>
    <w:rsid w:val="00AD02B0"/>
    <w:rsid w:val="00AD0835"/>
    <w:rsid w:val="00AD0E34"/>
    <w:rsid w:val="00AD1632"/>
    <w:rsid w:val="00AD16FE"/>
    <w:rsid w:val="00AD1A1D"/>
    <w:rsid w:val="00AD232B"/>
    <w:rsid w:val="00AD31DB"/>
    <w:rsid w:val="00AD3837"/>
    <w:rsid w:val="00AD3962"/>
    <w:rsid w:val="00AD3A3F"/>
    <w:rsid w:val="00AD40FF"/>
    <w:rsid w:val="00AD4665"/>
    <w:rsid w:val="00AD48E2"/>
    <w:rsid w:val="00AD5507"/>
    <w:rsid w:val="00AD56BB"/>
    <w:rsid w:val="00AD7A9D"/>
    <w:rsid w:val="00AE0474"/>
    <w:rsid w:val="00AE062E"/>
    <w:rsid w:val="00AE0F62"/>
    <w:rsid w:val="00AE1280"/>
    <w:rsid w:val="00AE14BD"/>
    <w:rsid w:val="00AE17C3"/>
    <w:rsid w:val="00AE18CB"/>
    <w:rsid w:val="00AE2529"/>
    <w:rsid w:val="00AE289D"/>
    <w:rsid w:val="00AE2A27"/>
    <w:rsid w:val="00AE364B"/>
    <w:rsid w:val="00AE3B09"/>
    <w:rsid w:val="00AE3CD2"/>
    <w:rsid w:val="00AE3DA5"/>
    <w:rsid w:val="00AE3DBD"/>
    <w:rsid w:val="00AE50BD"/>
    <w:rsid w:val="00AE516C"/>
    <w:rsid w:val="00AE658E"/>
    <w:rsid w:val="00AE67B5"/>
    <w:rsid w:val="00AE6C80"/>
    <w:rsid w:val="00AE7A40"/>
    <w:rsid w:val="00AE7BE3"/>
    <w:rsid w:val="00AF07EB"/>
    <w:rsid w:val="00AF0915"/>
    <w:rsid w:val="00AF10E5"/>
    <w:rsid w:val="00AF1FFD"/>
    <w:rsid w:val="00AF2DE3"/>
    <w:rsid w:val="00AF3211"/>
    <w:rsid w:val="00AF349A"/>
    <w:rsid w:val="00AF37A4"/>
    <w:rsid w:val="00AF3D11"/>
    <w:rsid w:val="00AF40B8"/>
    <w:rsid w:val="00AF4633"/>
    <w:rsid w:val="00AF48C1"/>
    <w:rsid w:val="00AF4B6F"/>
    <w:rsid w:val="00AF5738"/>
    <w:rsid w:val="00AF69EF"/>
    <w:rsid w:val="00AF6E89"/>
    <w:rsid w:val="00AF7116"/>
    <w:rsid w:val="00AF7E9A"/>
    <w:rsid w:val="00B000F6"/>
    <w:rsid w:val="00B0016B"/>
    <w:rsid w:val="00B016C2"/>
    <w:rsid w:val="00B01D37"/>
    <w:rsid w:val="00B031F6"/>
    <w:rsid w:val="00B03486"/>
    <w:rsid w:val="00B03AAA"/>
    <w:rsid w:val="00B051D8"/>
    <w:rsid w:val="00B053A3"/>
    <w:rsid w:val="00B053E3"/>
    <w:rsid w:val="00B068D5"/>
    <w:rsid w:val="00B07066"/>
    <w:rsid w:val="00B10030"/>
    <w:rsid w:val="00B1023A"/>
    <w:rsid w:val="00B1062A"/>
    <w:rsid w:val="00B123C7"/>
    <w:rsid w:val="00B12B47"/>
    <w:rsid w:val="00B12BDF"/>
    <w:rsid w:val="00B1327C"/>
    <w:rsid w:val="00B1331D"/>
    <w:rsid w:val="00B13618"/>
    <w:rsid w:val="00B14726"/>
    <w:rsid w:val="00B15251"/>
    <w:rsid w:val="00B15621"/>
    <w:rsid w:val="00B157E3"/>
    <w:rsid w:val="00B15AD8"/>
    <w:rsid w:val="00B204FC"/>
    <w:rsid w:val="00B21481"/>
    <w:rsid w:val="00B2163E"/>
    <w:rsid w:val="00B21688"/>
    <w:rsid w:val="00B217D7"/>
    <w:rsid w:val="00B219B4"/>
    <w:rsid w:val="00B2205B"/>
    <w:rsid w:val="00B22700"/>
    <w:rsid w:val="00B227F7"/>
    <w:rsid w:val="00B22B4C"/>
    <w:rsid w:val="00B2344C"/>
    <w:rsid w:val="00B243F2"/>
    <w:rsid w:val="00B2521E"/>
    <w:rsid w:val="00B25BC5"/>
    <w:rsid w:val="00B25EE0"/>
    <w:rsid w:val="00B2605D"/>
    <w:rsid w:val="00B276FA"/>
    <w:rsid w:val="00B27B33"/>
    <w:rsid w:val="00B27B54"/>
    <w:rsid w:val="00B27BF1"/>
    <w:rsid w:val="00B30BA8"/>
    <w:rsid w:val="00B30DCB"/>
    <w:rsid w:val="00B30E81"/>
    <w:rsid w:val="00B3117D"/>
    <w:rsid w:val="00B31FD2"/>
    <w:rsid w:val="00B31FD4"/>
    <w:rsid w:val="00B32110"/>
    <w:rsid w:val="00B321C4"/>
    <w:rsid w:val="00B32717"/>
    <w:rsid w:val="00B3338E"/>
    <w:rsid w:val="00B33614"/>
    <w:rsid w:val="00B3429D"/>
    <w:rsid w:val="00B342BC"/>
    <w:rsid w:val="00B346C3"/>
    <w:rsid w:val="00B3535C"/>
    <w:rsid w:val="00B35ADF"/>
    <w:rsid w:val="00B35F33"/>
    <w:rsid w:val="00B36AAD"/>
    <w:rsid w:val="00B375A5"/>
    <w:rsid w:val="00B37734"/>
    <w:rsid w:val="00B401EA"/>
    <w:rsid w:val="00B4062B"/>
    <w:rsid w:val="00B40C97"/>
    <w:rsid w:val="00B40EE6"/>
    <w:rsid w:val="00B41042"/>
    <w:rsid w:val="00B4187F"/>
    <w:rsid w:val="00B421B1"/>
    <w:rsid w:val="00B423D2"/>
    <w:rsid w:val="00B4269B"/>
    <w:rsid w:val="00B42CC1"/>
    <w:rsid w:val="00B42F1C"/>
    <w:rsid w:val="00B432A7"/>
    <w:rsid w:val="00B43887"/>
    <w:rsid w:val="00B440BE"/>
    <w:rsid w:val="00B447A9"/>
    <w:rsid w:val="00B44B06"/>
    <w:rsid w:val="00B44B5F"/>
    <w:rsid w:val="00B4590C"/>
    <w:rsid w:val="00B4591F"/>
    <w:rsid w:val="00B45B70"/>
    <w:rsid w:val="00B46055"/>
    <w:rsid w:val="00B4680A"/>
    <w:rsid w:val="00B46D90"/>
    <w:rsid w:val="00B46DC0"/>
    <w:rsid w:val="00B46DE0"/>
    <w:rsid w:val="00B46E6E"/>
    <w:rsid w:val="00B47010"/>
    <w:rsid w:val="00B4721C"/>
    <w:rsid w:val="00B475CF"/>
    <w:rsid w:val="00B47D3A"/>
    <w:rsid w:val="00B50144"/>
    <w:rsid w:val="00B502A7"/>
    <w:rsid w:val="00B50706"/>
    <w:rsid w:val="00B50C29"/>
    <w:rsid w:val="00B51675"/>
    <w:rsid w:val="00B51701"/>
    <w:rsid w:val="00B51D95"/>
    <w:rsid w:val="00B52799"/>
    <w:rsid w:val="00B52828"/>
    <w:rsid w:val="00B534D3"/>
    <w:rsid w:val="00B5438F"/>
    <w:rsid w:val="00B54CC9"/>
    <w:rsid w:val="00B551A6"/>
    <w:rsid w:val="00B552BA"/>
    <w:rsid w:val="00B55A4D"/>
    <w:rsid w:val="00B55D40"/>
    <w:rsid w:val="00B55DFD"/>
    <w:rsid w:val="00B55F3A"/>
    <w:rsid w:val="00B56BFE"/>
    <w:rsid w:val="00B57505"/>
    <w:rsid w:val="00B57710"/>
    <w:rsid w:val="00B60A70"/>
    <w:rsid w:val="00B60DB4"/>
    <w:rsid w:val="00B61A67"/>
    <w:rsid w:val="00B61A85"/>
    <w:rsid w:val="00B61E5E"/>
    <w:rsid w:val="00B622A9"/>
    <w:rsid w:val="00B63454"/>
    <w:rsid w:val="00B63CAC"/>
    <w:rsid w:val="00B64F5C"/>
    <w:rsid w:val="00B64FF0"/>
    <w:rsid w:val="00B654CA"/>
    <w:rsid w:val="00B65B83"/>
    <w:rsid w:val="00B67241"/>
    <w:rsid w:val="00B675D8"/>
    <w:rsid w:val="00B700DA"/>
    <w:rsid w:val="00B701C0"/>
    <w:rsid w:val="00B7033D"/>
    <w:rsid w:val="00B70AF3"/>
    <w:rsid w:val="00B70C69"/>
    <w:rsid w:val="00B71425"/>
    <w:rsid w:val="00B716F1"/>
    <w:rsid w:val="00B71BDE"/>
    <w:rsid w:val="00B7288B"/>
    <w:rsid w:val="00B72D04"/>
    <w:rsid w:val="00B72D17"/>
    <w:rsid w:val="00B7306E"/>
    <w:rsid w:val="00B7332F"/>
    <w:rsid w:val="00B7373B"/>
    <w:rsid w:val="00B737B0"/>
    <w:rsid w:val="00B746F1"/>
    <w:rsid w:val="00B74B66"/>
    <w:rsid w:val="00B74BC7"/>
    <w:rsid w:val="00B74D38"/>
    <w:rsid w:val="00B74D94"/>
    <w:rsid w:val="00B750C8"/>
    <w:rsid w:val="00B754D8"/>
    <w:rsid w:val="00B75D43"/>
    <w:rsid w:val="00B764D3"/>
    <w:rsid w:val="00B76EF1"/>
    <w:rsid w:val="00B7723E"/>
    <w:rsid w:val="00B77C31"/>
    <w:rsid w:val="00B803A0"/>
    <w:rsid w:val="00B80958"/>
    <w:rsid w:val="00B809B4"/>
    <w:rsid w:val="00B81355"/>
    <w:rsid w:val="00B814C1"/>
    <w:rsid w:val="00B8150A"/>
    <w:rsid w:val="00B818FD"/>
    <w:rsid w:val="00B81E70"/>
    <w:rsid w:val="00B822C5"/>
    <w:rsid w:val="00B82AD4"/>
    <w:rsid w:val="00B8402C"/>
    <w:rsid w:val="00B84DF1"/>
    <w:rsid w:val="00B8502F"/>
    <w:rsid w:val="00B85BAC"/>
    <w:rsid w:val="00B85C5A"/>
    <w:rsid w:val="00B865CB"/>
    <w:rsid w:val="00B86729"/>
    <w:rsid w:val="00B86B04"/>
    <w:rsid w:val="00B86E50"/>
    <w:rsid w:val="00B874EE"/>
    <w:rsid w:val="00B87543"/>
    <w:rsid w:val="00B8795C"/>
    <w:rsid w:val="00B90FB3"/>
    <w:rsid w:val="00B910AB"/>
    <w:rsid w:val="00B914E0"/>
    <w:rsid w:val="00B914ED"/>
    <w:rsid w:val="00B91EAD"/>
    <w:rsid w:val="00B9209E"/>
    <w:rsid w:val="00B9232D"/>
    <w:rsid w:val="00B92592"/>
    <w:rsid w:val="00B92715"/>
    <w:rsid w:val="00B92C91"/>
    <w:rsid w:val="00B92E00"/>
    <w:rsid w:val="00B935B6"/>
    <w:rsid w:val="00B93862"/>
    <w:rsid w:val="00B93B4B"/>
    <w:rsid w:val="00B93E05"/>
    <w:rsid w:val="00B9415E"/>
    <w:rsid w:val="00B947AC"/>
    <w:rsid w:val="00B95ACC"/>
    <w:rsid w:val="00B95D2D"/>
    <w:rsid w:val="00B9739A"/>
    <w:rsid w:val="00BA0037"/>
    <w:rsid w:val="00BA0069"/>
    <w:rsid w:val="00BA020D"/>
    <w:rsid w:val="00BA050F"/>
    <w:rsid w:val="00BA1549"/>
    <w:rsid w:val="00BA258C"/>
    <w:rsid w:val="00BA2753"/>
    <w:rsid w:val="00BA2C1D"/>
    <w:rsid w:val="00BA32E0"/>
    <w:rsid w:val="00BA3603"/>
    <w:rsid w:val="00BA4471"/>
    <w:rsid w:val="00BA4D2D"/>
    <w:rsid w:val="00BA5519"/>
    <w:rsid w:val="00BA678B"/>
    <w:rsid w:val="00BA6A70"/>
    <w:rsid w:val="00BA6B4A"/>
    <w:rsid w:val="00BA6E18"/>
    <w:rsid w:val="00BA7092"/>
    <w:rsid w:val="00BB018E"/>
    <w:rsid w:val="00BB0218"/>
    <w:rsid w:val="00BB0398"/>
    <w:rsid w:val="00BB0D0B"/>
    <w:rsid w:val="00BB0E0F"/>
    <w:rsid w:val="00BB19CD"/>
    <w:rsid w:val="00BB1E3B"/>
    <w:rsid w:val="00BB238F"/>
    <w:rsid w:val="00BB2B3A"/>
    <w:rsid w:val="00BB3D60"/>
    <w:rsid w:val="00BB4912"/>
    <w:rsid w:val="00BB4B3B"/>
    <w:rsid w:val="00BB525A"/>
    <w:rsid w:val="00BB5C92"/>
    <w:rsid w:val="00BB67C0"/>
    <w:rsid w:val="00BB6CE2"/>
    <w:rsid w:val="00BB75B6"/>
    <w:rsid w:val="00BB77DC"/>
    <w:rsid w:val="00BC0007"/>
    <w:rsid w:val="00BC0222"/>
    <w:rsid w:val="00BC0871"/>
    <w:rsid w:val="00BC11DD"/>
    <w:rsid w:val="00BC1CAE"/>
    <w:rsid w:val="00BC2375"/>
    <w:rsid w:val="00BC2D8F"/>
    <w:rsid w:val="00BC31D9"/>
    <w:rsid w:val="00BC32EA"/>
    <w:rsid w:val="00BC3DB7"/>
    <w:rsid w:val="00BC3F9E"/>
    <w:rsid w:val="00BC4773"/>
    <w:rsid w:val="00BC484B"/>
    <w:rsid w:val="00BC5FBC"/>
    <w:rsid w:val="00BC6741"/>
    <w:rsid w:val="00BC67E7"/>
    <w:rsid w:val="00BC68D5"/>
    <w:rsid w:val="00BC69F1"/>
    <w:rsid w:val="00BC6A9E"/>
    <w:rsid w:val="00BC72B0"/>
    <w:rsid w:val="00BC74D0"/>
    <w:rsid w:val="00BC77B1"/>
    <w:rsid w:val="00BD0170"/>
    <w:rsid w:val="00BD03B4"/>
    <w:rsid w:val="00BD0D42"/>
    <w:rsid w:val="00BD0D7F"/>
    <w:rsid w:val="00BD102E"/>
    <w:rsid w:val="00BD10A0"/>
    <w:rsid w:val="00BD2777"/>
    <w:rsid w:val="00BD380C"/>
    <w:rsid w:val="00BD3DE6"/>
    <w:rsid w:val="00BD494C"/>
    <w:rsid w:val="00BD4D98"/>
    <w:rsid w:val="00BD5878"/>
    <w:rsid w:val="00BD667F"/>
    <w:rsid w:val="00BD6B49"/>
    <w:rsid w:val="00BD6E28"/>
    <w:rsid w:val="00BD7AC0"/>
    <w:rsid w:val="00BE05AA"/>
    <w:rsid w:val="00BE10C8"/>
    <w:rsid w:val="00BE14FB"/>
    <w:rsid w:val="00BE27E1"/>
    <w:rsid w:val="00BE2B2B"/>
    <w:rsid w:val="00BE310D"/>
    <w:rsid w:val="00BE382A"/>
    <w:rsid w:val="00BE391C"/>
    <w:rsid w:val="00BE4538"/>
    <w:rsid w:val="00BE47B1"/>
    <w:rsid w:val="00BE5549"/>
    <w:rsid w:val="00BE5E3E"/>
    <w:rsid w:val="00BE659B"/>
    <w:rsid w:val="00BE6917"/>
    <w:rsid w:val="00BE6F7F"/>
    <w:rsid w:val="00BE7167"/>
    <w:rsid w:val="00BF092F"/>
    <w:rsid w:val="00BF095E"/>
    <w:rsid w:val="00BF0B2D"/>
    <w:rsid w:val="00BF11A1"/>
    <w:rsid w:val="00BF122D"/>
    <w:rsid w:val="00BF2841"/>
    <w:rsid w:val="00BF35D7"/>
    <w:rsid w:val="00BF3933"/>
    <w:rsid w:val="00BF4132"/>
    <w:rsid w:val="00BF5317"/>
    <w:rsid w:val="00BF5BB3"/>
    <w:rsid w:val="00BF5BFE"/>
    <w:rsid w:val="00BF6715"/>
    <w:rsid w:val="00BF671E"/>
    <w:rsid w:val="00BF68CC"/>
    <w:rsid w:val="00BF694D"/>
    <w:rsid w:val="00C00311"/>
    <w:rsid w:val="00C00887"/>
    <w:rsid w:val="00C014A0"/>
    <w:rsid w:val="00C01F41"/>
    <w:rsid w:val="00C02235"/>
    <w:rsid w:val="00C02C65"/>
    <w:rsid w:val="00C02DFD"/>
    <w:rsid w:val="00C02ED5"/>
    <w:rsid w:val="00C02FA8"/>
    <w:rsid w:val="00C04D2A"/>
    <w:rsid w:val="00C0507F"/>
    <w:rsid w:val="00C055BF"/>
    <w:rsid w:val="00C05B2A"/>
    <w:rsid w:val="00C10318"/>
    <w:rsid w:val="00C10AFB"/>
    <w:rsid w:val="00C133D2"/>
    <w:rsid w:val="00C13CB6"/>
    <w:rsid w:val="00C13F17"/>
    <w:rsid w:val="00C13FDD"/>
    <w:rsid w:val="00C14042"/>
    <w:rsid w:val="00C140EA"/>
    <w:rsid w:val="00C141D6"/>
    <w:rsid w:val="00C143F7"/>
    <w:rsid w:val="00C1440E"/>
    <w:rsid w:val="00C14752"/>
    <w:rsid w:val="00C14958"/>
    <w:rsid w:val="00C149D7"/>
    <w:rsid w:val="00C149DD"/>
    <w:rsid w:val="00C1501B"/>
    <w:rsid w:val="00C157A7"/>
    <w:rsid w:val="00C167A7"/>
    <w:rsid w:val="00C16AEB"/>
    <w:rsid w:val="00C17387"/>
    <w:rsid w:val="00C1798F"/>
    <w:rsid w:val="00C20210"/>
    <w:rsid w:val="00C209E4"/>
    <w:rsid w:val="00C22833"/>
    <w:rsid w:val="00C23071"/>
    <w:rsid w:val="00C23BA2"/>
    <w:rsid w:val="00C248CA"/>
    <w:rsid w:val="00C25520"/>
    <w:rsid w:val="00C25B43"/>
    <w:rsid w:val="00C26015"/>
    <w:rsid w:val="00C26419"/>
    <w:rsid w:val="00C272BA"/>
    <w:rsid w:val="00C273EA"/>
    <w:rsid w:val="00C30B01"/>
    <w:rsid w:val="00C31124"/>
    <w:rsid w:val="00C31AFB"/>
    <w:rsid w:val="00C3205E"/>
    <w:rsid w:val="00C32370"/>
    <w:rsid w:val="00C33673"/>
    <w:rsid w:val="00C336BB"/>
    <w:rsid w:val="00C3376D"/>
    <w:rsid w:val="00C34131"/>
    <w:rsid w:val="00C34BAB"/>
    <w:rsid w:val="00C34D12"/>
    <w:rsid w:val="00C34DC3"/>
    <w:rsid w:val="00C36E80"/>
    <w:rsid w:val="00C3787F"/>
    <w:rsid w:val="00C40F82"/>
    <w:rsid w:val="00C412AB"/>
    <w:rsid w:val="00C41C4B"/>
    <w:rsid w:val="00C42ACF"/>
    <w:rsid w:val="00C42E3F"/>
    <w:rsid w:val="00C43F2D"/>
    <w:rsid w:val="00C441FA"/>
    <w:rsid w:val="00C4478A"/>
    <w:rsid w:val="00C44850"/>
    <w:rsid w:val="00C44D27"/>
    <w:rsid w:val="00C45FF9"/>
    <w:rsid w:val="00C46061"/>
    <w:rsid w:val="00C46424"/>
    <w:rsid w:val="00C46931"/>
    <w:rsid w:val="00C46D33"/>
    <w:rsid w:val="00C501CD"/>
    <w:rsid w:val="00C5049F"/>
    <w:rsid w:val="00C504BE"/>
    <w:rsid w:val="00C505B4"/>
    <w:rsid w:val="00C52204"/>
    <w:rsid w:val="00C527CA"/>
    <w:rsid w:val="00C52D7F"/>
    <w:rsid w:val="00C53076"/>
    <w:rsid w:val="00C5382D"/>
    <w:rsid w:val="00C542E8"/>
    <w:rsid w:val="00C54346"/>
    <w:rsid w:val="00C55399"/>
    <w:rsid w:val="00C55FC1"/>
    <w:rsid w:val="00C568E7"/>
    <w:rsid w:val="00C57A5D"/>
    <w:rsid w:val="00C57A97"/>
    <w:rsid w:val="00C60151"/>
    <w:rsid w:val="00C6034F"/>
    <w:rsid w:val="00C60EB5"/>
    <w:rsid w:val="00C61259"/>
    <w:rsid w:val="00C61889"/>
    <w:rsid w:val="00C618D1"/>
    <w:rsid w:val="00C61AF3"/>
    <w:rsid w:val="00C61B54"/>
    <w:rsid w:val="00C62ACF"/>
    <w:rsid w:val="00C62C3E"/>
    <w:rsid w:val="00C62F14"/>
    <w:rsid w:val="00C62F91"/>
    <w:rsid w:val="00C632A9"/>
    <w:rsid w:val="00C6390B"/>
    <w:rsid w:val="00C6409D"/>
    <w:rsid w:val="00C64517"/>
    <w:rsid w:val="00C652BB"/>
    <w:rsid w:val="00C656E1"/>
    <w:rsid w:val="00C66156"/>
    <w:rsid w:val="00C66D3D"/>
    <w:rsid w:val="00C676B5"/>
    <w:rsid w:val="00C67AE3"/>
    <w:rsid w:val="00C700F9"/>
    <w:rsid w:val="00C705E1"/>
    <w:rsid w:val="00C70937"/>
    <w:rsid w:val="00C71219"/>
    <w:rsid w:val="00C7138A"/>
    <w:rsid w:val="00C7175E"/>
    <w:rsid w:val="00C720FB"/>
    <w:rsid w:val="00C72730"/>
    <w:rsid w:val="00C72885"/>
    <w:rsid w:val="00C72C3B"/>
    <w:rsid w:val="00C73045"/>
    <w:rsid w:val="00C73259"/>
    <w:rsid w:val="00C734BC"/>
    <w:rsid w:val="00C734F2"/>
    <w:rsid w:val="00C7352E"/>
    <w:rsid w:val="00C73631"/>
    <w:rsid w:val="00C7465B"/>
    <w:rsid w:val="00C7549B"/>
    <w:rsid w:val="00C76401"/>
    <w:rsid w:val="00C76D9B"/>
    <w:rsid w:val="00C7700A"/>
    <w:rsid w:val="00C7754D"/>
    <w:rsid w:val="00C77AA5"/>
    <w:rsid w:val="00C77BFB"/>
    <w:rsid w:val="00C8013D"/>
    <w:rsid w:val="00C801D5"/>
    <w:rsid w:val="00C80538"/>
    <w:rsid w:val="00C819A5"/>
    <w:rsid w:val="00C82707"/>
    <w:rsid w:val="00C8363A"/>
    <w:rsid w:val="00C84224"/>
    <w:rsid w:val="00C8449E"/>
    <w:rsid w:val="00C84891"/>
    <w:rsid w:val="00C85000"/>
    <w:rsid w:val="00C857E2"/>
    <w:rsid w:val="00C85D0D"/>
    <w:rsid w:val="00C87535"/>
    <w:rsid w:val="00C87E29"/>
    <w:rsid w:val="00C90307"/>
    <w:rsid w:val="00C90711"/>
    <w:rsid w:val="00C90BDF"/>
    <w:rsid w:val="00C9178A"/>
    <w:rsid w:val="00C91A3E"/>
    <w:rsid w:val="00C92272"/>
    <w:rsid w:val="00C92699"/>
    <w:rsid w:val="00C92781"/>
    <w:rsid w:val="00C928F3"/>
    <w:rsid w:val="00C9312E"/>
    <w:rsid w:val="00C93B89"/>
    <w:rsid w:val="00C93CDF"/>
    <w:rsid w:val="00C940FF"/>
    <w:rsid w:val="00C947E4"/>
    <w:rsid w:val="00C948A6"/>
    <w:rsid w:val="00C95060"/>
    <w:rsid w:val="00C95131"/>
    <w:rsid w:val="00C96044"/>
    <w:rsid w:val="00C9629D"/>
    <w:rsid w:val="00C9636E"/>
    <w:rsid w:val="00C9689D"/>
    <w:rsid w:val="00C969AF"/>
    <w:rsid w:val="00C9750D"/>
    <w:rsid w:val="00C9754A"/>
    <w:rsid w:val="00C97D42"/>
    <w:rsid w:val="00CA0079"/>
    <w:rsid w:val="00CA0096"/>
    <w:rsid w:val="00CA009B"/>
    <w:rsid w:val="00CA0A5B"/>
    <w:rsid w:val="00CA12C0"/>
    <w:rsid w:val="00CA1758"/>
    <w:rsid w:val="00CA1F78"/>
    <w:rsid w:val="00CA2544"/>
    <w:rsid w:val="00CA3DB5"/>
    <w:rsid w:val="00CA5B65"/>
    <w:rsid w:val="00CA5B9C"/>
    <w:rsid w:val="00CA6BF6"/>
    <w:rsid w:val="00CA7AAA"/>
    <w:rsid w:val="00CA7D26"/>
    <w:rsid w:val="00CA7D80"/>
    <w:rsid w:val="00CA7DDB"/>
    <w:rsid w:val="00CB06F3"/>
    <w:rsid w:val="00CB0F6C"/>
    <w:rsid w:val="00CB1227"/>
    <w:rsid w:val="00CB1AEF"/>
    <w:rsid w:val="00CB2E03"/>
    <w:rsid w:val="00CB306D"/>
    <w:rsid w:val="00CB3509"/>
    <w:rsid w:val="00CB36AB"/>
    <w:rsid w:val="00CB46AD"/>
    <w:rsid w:val="00CB46BB"/>
    <w:rsid w:val="00CB49E6"/>
    <w:rsid w:val="00CB4F78"/>
    <w:rsid w:val="00CB55E7"/>
    <w:rsid w:val="00CB55EB"/>
    <w:rsid w:val="00CB6813"/>
    <w:rsid w:val="00CB6A6B"/>
    <w:rsid w:val="00CB722E"/>
    <w:rsid w:val="00CB738B"/>
    <w:rsid w:val="00CB7C10"/>
    <w:rsid w:val="00CC0A42"/>
    <w:rsid w:val="00CC13B4"/>
    <w:rsid w:val="00CC154C"/>
    <w:rsid w:val="00CC2647"/>
    <w:rsid w:val="00CC2BE4"/>
    <w:rsid w:val="00CC2E75"/>
    <w:rsid w:val="00CC38EA"/>
    <w:rsid w:val="00CC39E7"/>
    <w:rsid w:val="00CC3BFC"/>
    <w:rsid w:val="00CC3F74"/>
    <w:rsid w:val="00CC4168"/>
    <w:rsid w:val="00CC46C7"/>
    <w:rsid w:val="00CC49ED"/>
    <w:rsid w:val="00CC4CC3"/>
    <w:rsid w:val="00CC4DC6"/>
    <w:rsid w:val="00CC5046"/>
    <w:rsid w:val="00CC5514"/>
    <w:rsid w:val="00CC58F5"/>
    <w:rsid w:val="00CC5F1C"/>
    <w:rsid w:val="00CC690E"/>
    <w:rsid w:val="00CC7099"/>
    <w:rsid w:val="00CC79F7"/>
    <w:rsid w:val="00CC7A8F"/>
    <w:rsid w:val="00CC7FAA"/>
    <w:rsid w:val="00CD067D"/>
    <w:rsid w:val="00CD06A5"/>
    <w:rsid w:val="00CD09C4"/>
    <w:rsid w:val="00CD1295"/>
    <w:rsid w:val="00CD2215"/>
    <w:rsid w:val="00CD28F8"/>
    <w:rsid w:val="00CD2E79"/>
    <w:rsid w:val="00CD3307"/>
    <w:rsid w:val="00CD3312"/>
    <w:rsid w:val="00CD3747"/>
    <w:rsid w:val="00CD37E2"/>
    <w:rsid w:val="00CD3988"/>
    <w:rsid w:val="00CD3CF3"/>
    <w:rsid w:val="00CD4DFD"/>
    <w:rsid w:val="00CD4E8B"/>
    <w:rsid w:val="00CD5F02"/>
    <w:rsid w:val="00CD63C2"/>
    <w:rsid w:val="00CD68E3"/>
    <w:rsid w:val="00CD6B01"/>
    <w:rsid w:val="00CD6E8B"/>
    <w:rsid w:val="00CD7B2B"/>
    <w:rsid w:val="00CD7CC3"/>
    <w:rsid w:val="00CE0819"/>
    <w:rsid w:val="00CE09C0"/>
    <w:rsid w:val="00CE20DE"/>
    <w:rsid w:val="00CE3320"/>
    <w:rsid w:val="00CE3A87"/>
    <w:rsid w:val="00CE47AF"/>
    <w:rsid w:val="00CE4EA9"/>
    <w:rsid w:val="00CE4FF3"/>
    <w:rsid w:val="00CE5291"/>
    <w:rsid w:val="00CE5E59"/>
    <w:rsid w:val="00CE634F"/>
    <w:rsid w:val="00CE6B4F"/>
    <w:rsid w:val="00CE7916"/>
    <w:rsid w:val="00CF054B"/>
    <w:rsid w:val="00CF08FB"/>
    <w:rsid w:val="00CF0F5C"/>
    <w:rsid w:val="00CF11E7"/>
    <w:rsid w:val="00CF25AB"/>
    <w:rsid w:val="00CF2678"/>
    <w:rsid w:val="00CF29B5"/>
    <w:rsid w:val="00CF33C9"/>
    <w:rsid w:val="00CF3635"/>
    <w:rsid w:val="00CF50B3"/>
    <w:rsid w:val="00CF5374"/>
    <w:rsid w:val="00CF54FE"/>
    <w:rsid w:val="00CF5E1F"/>
    <w:rsid w:val="00CF6196"/>
    <w:rsid w:val="00CF692F"/>
    <w:rsid w:val="00CF6CAA"/>
    <w:rsid w:val="00CF7423"/>
    <w:rsid w:val="00CF7506"/>
    <w:rsid w:val="00CF777F"/>
    <w:rsid w:val="00CF7CB0"/>
    <w:rsid w:val="00D00367"/>
    <w:rsid w:val="00D01C89"/>
    <w:rsid w:val="00D02258"/>
    <w:rsid w:val="00D02E72"/>
    <w:rsid w:val="00D036DF"/>
    <w:rsid w:val="00D03D80"/>
    <w:rsid w:val="00D0401A"/>
    <w:rsid w:val="00D0495A"/>
    <w:rsid w:val="00D05647"/>
    <w:rsid w:val="00D056AD"/>
    <w:rsid w:val="00D05F5B"/>
    <w:rsid w:val="00D06414"/>
    <w:rsid w:val="00D077C9"/>
    <w:rsid w:val="00D07B88"/>
    <w:rsid w:val="00D10064"/>
    <w:rsid w:val="00D10105"/>
    <w:rsid w:val="00D10494"/>
    <w:rsid w:val="00D10CC8"/>
    <w:rsid w:val="00D10F03"/>
    <w:rsid w:val="00D1107B"/>
    <w:rsid w:val="00D11654"/>
    <w:rsid w:val="00D11BD4"/>
    <w:rsid w:val="00D11C2D"/>
    <w:rsid w:val="00D12BF3"/>
    <w:rsid w:val="00D13244"/>
    <w:rsid w:val="00D133DB"/>
    <w:rsid w:val="00D1371D"/>
    <w:rsid w:val="00D14608"/>
    <w:rsid w:val="00D15B0B"/>
    <w:rsid w:val="00D16C31"/>
    <w:rsid w:val="00D16E32"/>
    <w:rsid w:val="00D207E1"/>
    <w:rsid w:val="00D2084D"/>
    <w:rsid w:val="00D20CB8"/>
    <w:rsid w:val="00D20F88"/>
    <w:rsid w:val="00D210C7"/>
    <w:rsid w:val="00D21BD0"/>
    <w:rsid w:val="00D223C3"/>
    <w:rsid w:val="00D22514"/>
    <w:rsid w:val="00D23C7B"/>
    <w:rsid w:val="00D23E6D"/>
    <w:rsid w:val="00D243C2"/>
    <w:rsid w:val="00D24D30"/>
    <w:rsid w:val="00D25293"/>
    <w:rsid w:val="00D25672"/>
    <w:rsid w:val="00D25A44"/>
    <w:rsid w:val="00D26396"/>
    <w:rsid w:val="00D271B4"/>
    <w:rsid w:val="00D27552"/>
    <w:rsid w:val="00D2782E"/>
    <w:rsid w:val="00D30170"/>
    <w:rsid w:val="00D319B6"/>
    <w:rsid w:val="00D326ED"/>
    <w:rsid w:val="00D32951"/>
    <w:rsid w:val="00D33C48"/>
    <w:rsid w:val="00D342B7"/>
    <w:rsid w:val="00D35DFE"/>
    <w:rsid w:val="00D360C8"/>
    <w:rsid w:val="00D3660C"/>
    <w:rsid w:val="00D36F02"/>
    <w:rsid w:val="00D370F0"/>
    <w:rsid w:val="00D37E1A"/>
    <w:rsid w:val="00D4023F"/>
    <w:rsid w:val="00D40467"/>
    <w:rsid w:val="00D40668"/>
    <w:rsid w:val="00D40A0B"/>
    <w:rsid w:val="00D41C90"/>
    <w:rsid w:val="00D4272A"/>
    <w:rsid w:val="00D43689"/>
    <w:rsid w:val="00D43A64"/>
    <w:rsid w:val="00D43E41"/>
    <w:rsid w:val="00D47691"/>
    <w:rsid w:val="00D4769B"/>
    <w:rsid w:val="00D47DF8"/>
    <w:rsid w:val="00D50183"/>
    <w:rsid w:val="00D5023B"/>
    <w:rsid w:val="00D502E9"/>
    <w:rsid w:val="00D51EBD"/>
    <w:rsid w:val="00D52945"/>
    <w:rsid w:val="00D52ADF"/>
    <w:rsid w:val="00D548BD"/>
    <w:rsid w:val="00D54B8E"/>
    <w:rsid w:val="00D54E28"/>
    <w:rsid w:val="00D55B9F"/>
    <w:rsid w:val="00D56065"/>
    <w:rsid w:val="00D5612E"/>
    <w:rsid w:val="00D56251"/>
    <w:rsid w:val="00D56D57"/>
    <w:rsid w:val="00D570D9"/>
    <w:rsid w:val="00D5795C"/>
    <w:rsid w:val="00D600F6"/>
    <w:rsid w:val="00D6019F"/>
    <w:rsid w:val="00D60A81"/>
    <w:rsid w:val="00D60B84"/>
    <w:rsid w:val="00D60DB7"/>
    <w:rsid w:val="00D60E6C"/>
    <w:rsid w:val="00D61631"/>
    <w:rsid w:val="00D62405"/>
    <w:rsid w:val="00D6253B"/>
    <w:rsid w:val="00D62600"/>
    <w:rsid w:val="00D62D16"/>
    <w:rsid w:val="00D63039"/>
    <w:rsid w:val="00D63B61"/>
    <w:rsid w:val="00D63B7C"/>
    <w:rsid w:val="00D65B21"/>
    <w:rsid w:val="00D66366"/>
    <w:rsid w:val="00D66736"/>
    <w:rsid w:val="00D668E1"/>
    <w:rsid w:val="00D67830"/>
    <w:rsid w:val="00D67E78"/>
    <w:rsid w:val="00D7025C"/>
    <w:rsid w:val="00D70CD2"/>
    <w:rsid w:val="00D716AA"/>
    <w:rsid w:val="00D719ED"/>
    <w:rsid w:val="00D720A6"/>
    <w:rsid w:val="00D731EE"/>
    <w:rsid w:val="00D73815"/>
    <w:rsid w:val="00D73B8B"/>
    <w:rsid w:val="00D73C31"/>
    <w:rsid w:val="00D74A13"/>
    <w:rsid w:val="00D754E9"/>
    <w:rsid w:val="00D755D1"/>
    <w:rsid w:val="00D7566F"/>
    <w:rsid w:val="00D75B81"/>
    <w:rsid w:val="00D761A4"/>
    <w:rsid w:val="00D76AB2"/>
    <w:rsid w:val="00D76B48"/>
    <w:rsid w:val="00D76DF6"/>
    <w:rsid w:val="00D76E41"/>
    <w:rsid w:val="00D77B3E"/>
    <w:rsid w:val="00D80288"/>
    <w:rsid w:val="00D806B6"/>
    <w:rsid w:val="00D810BA"/>
    <w:rsid w:val="00D81C3F"/>
    <w:rsid w:val="00D826C5"/>
    <w:rsid w:val="00D82DFC"/>
    <w:rsid w:val="00D82F5F"/>
    <w:rsid w:val="00D8337A"/>
    <w:rsid w:val="00D8338A"/>
    <w:rsid w:val="00D833F6"/>
    <w:rsid w:val="00D847B0"/>
    <w:rsid w:val="00D84A00"/>
    <w:rsid w:val="00D84D34"/>
    <w:rsid w:val="00D85783"/>
    <w:rsid w:val="00D85935"/>
    <w:rsid w:val="00D8605C"/>
    <w:rsid w:val="00D86165"/>
    <w:rsid w:val="00D86361"/>
    <w:rsid w:val="00D8691E"/>
    <w:rsid w:val="00D86A4F"/>
    <w:rsid w:val="00D86EF4"/>
    <w:rsid w:val="00D8784B"/>
    <w:rsid w:val="00D87B3D"/>
    <w:rsid w:val="00D87BD8"/>
    <w:rsid w:val="00D87DF2"/>
    <w:rsid w:val="00D90204"/>
    <w:rsid w:val="00D909D6"/>
    <w:rsid w:val="00D90D89"/>
    <w:rsid w:val="00D90F0E"/>
    <w:rsid w:val="00D912E5"/>
    <w:rsid w:val="00D91347"/>
    <w:rsid w:val="00D9145A"/>
    <w:rsid w:val="00D91AF0"/>
    <w:rsid w:val="00D91C21"/>
    <w:rsid w:val="00D91C96"/>
    <w:rsid w:val="00D91FBE"/>
    <w:rsid w:val="00D92284"/>
    <w:rsid w:val="00D9337A"/>
    <w:rsid w:val="00D945CA"/>
    <w:rsid w:val="00D94C6E"/>
    <w:rsid w:val="00D94DD4"/>
    <w:rsid w:val="00D95063"/>
    <w:rsid w:val="00D95500"/>
    <w:rsid w:val="00D95537"/>
    <w:rsid w:val="00D95685"/>
    <w:rsid w:val="00D95E7C"/>
    <w:rsid w:val="00D961DE"/>
    <w:rsid w:val="00D97687"/>
    <w:rsid w:val="00D9794C"/>
    <w:rsid w:val="00D97C61"/>
    <w:rsid w:val="00D97ED0"/>
    <w:rsid w:val="00DA01AF"/>
    <w:rsid w:val="00DA0E57"/>
    <w:rsid w:val="00DA1D5B"/>
    <w:rsid w:val="00DA1EEA"/>
    <w:rsid w:val="00DA20E0"/>
    <w:rsid w:val="00DA2551"/>
    <w:rsid w:val="00DA2BC5"/>
    <w:rsid w:val="00DA3B3D"/>
    <w:rsid w:val="00DA3C1F"/>
    <w:rsid w:val="00DA3F54"/>
    <w:rsid w:val="00DA4318"/>
    <w:rsid w:val="00DA5A4F"/>
    <w:rsid w:val="00DA5FDA"/>
    <w:rsid w:val="00DA60AD"/>
    <w:rsid w:val="00DA60D2"/>
    <w:rsid w:val="00DA63F6"/>
    <w:rsid w:val="00DA6975"/>
    <w:rsid w:val="00DA6FB8"/>
    <w:rsid w:val="00DA799D"/>
    <w:rsid w:val="00DA7E36"/>
    <w:rsid w:val="00DB0D1B"/>
    <w:rsid w:val="00DB161D"/>
    <w:rsid w:val="00DB1CF6"/>
    <w:rsid w:val="00DB1F40"/>
    <w:rsid w:val="00DB2239"/>
    <w:rsid w:val="00DB27B1"/>
    <w:rsid w:val="00DB2EC7"/>
    <w:rsid w:val="00DB3822"/>
    <w:rsid w:val="00DB4382"/>
    <w:rsid w:val="00DB55A2"/>
    <w:rsid w:val="00DB5E72"/>
    <w:rsid w:val="00DB6346"/>
    <w:rsid w:val="00DC05C4"/>
    <w:rsid w:val="00DC069B"/>
    <w:rsid w:val="00DC0B3C"/>
    <w:rsid w:val="00DC13AE"/>
    <w:rsid w:val="00DC141C"/>
    <w:rsid w:val="00DC1A6B"/>
    <w:rsid w:val="00DC2061"/>
    <w:rsid w:val="00DC28CC"/>
    <w:rsid w:val="00DC2BCB"/>
    <w:rsid w:val="00DC31AA"/>
    <w:rsid w:val="00DC3388"/>
    <w:rsid w:val="00DC3967"/>
    <w:rsid w:val="00DC4E17"/>
    <w:rsid w:val="00DC50D1"/>
    <w:rsid w:val="00DC542C"/>
    <w:rsid w:val="00DC5E5E"/>
    <w:rsid w:val="00DC6293"/>
    <w:rsid w:val="00DC6884"/>
    <w:rsid w:val="00DC69F5"/>
    <w:rsid w:val="00DC7A25"/>
    <w:rsid w:val="00DC7D17"/>
    <w:rsid w:val="00DC7EF7"/>
    <w:rsid w:val="00DD14CE"/>
    <w:rsid w:val="00DD18B0"/>
    <w:rsid w:val="00DD1982"/>
    <w:rsid w:val="00DD1E40"/>
    <w:rsid w:val="00DD1F98"/>
    <w:rsid w:val="00DD29EF"/>
    <w:rsid w:val="00DD3F1E"/>
    <w:rsid w:val="00DD454D"/>
    <w:rsid w:val="00DD4650"/>
    <w:rsid w:val="00DD46C6"/>
    <w:rsid w:val="00DD4835"/>
    <w:rsid w:val="00DD4CD7"/>
    <w:rsid w:val="00DD52CD"/>
    <w:rsid w:val="00DD5B3E"/>
    <w:rsid w:val="00DD6913"/>
    <w:rsid w:val="00DD695A"/>
    <w:rsid w:val="00DD6B8E"/>
    <w:rsid w:val="00DD741C"/>
    <w:rsid w:val="00DD7DBD"/>
    <w:rsid w:val="00DE05C8"/>
    <w:rsid w:val="00DE09D6"/>
    <w:rsid w:val="00DE0DE8"/>
    <w:rsid w:val="00DE1034"/>
    <w:rsid w:val="00DE1712"/>
    <w:rsid w:val="00DE2258"/>
    <w:rsid w:val="00DE235B"/>
    <w:rsid w:val="00DE2DBA"/>
    <w:rsid w:val="00DE31DE"/>
    <w:rsid w:val="00DE4626"/>
    <w:rsid w:val="00DE4D6B"/>
    <w:rsid w:val="00DE547D"/>
    <w:rsid w:val="00DE5C9E"/>
    <w:rsid w:val="00DE5CDC"/>
    <w:rsid w:val="00DE5F00"/>
    <w:rsid w:val="00DE699A"/>
    <w:rsid w:val="00DE73AC"/>
    <w:rsid w:val="00DE79FA"/>
    <w:rsid w:val="00DE7BA2"/>
    <w:rsid w:val="00DF09A8"/>
    <w:rsid w:val="00DF16FA"/>
    <w:rsid w:val="00DF213B"/>
    <w:rsid w:val="00DF3081"/>
    <w:rsid w:val="00DF3687"/>
    <w:rsid w:val="00DF3C49"/>
    <w:rsid w:val="00DF42E3"/>
    <w:rsid w:val="00DF46A0"/>
    <w:rsid w:val="00DF544B"/>
    <w:rsid w:val="00DF5663"/>
    <w:rsid w:val="00DF59FA"/>
    <w:rsid w:val="00DF5CE3"/>
    <w:rsid w:val="00DF5D93"/>
    <w:rsid w:val="00DF602D"/>
    <w:rsid w:val="00DF6458"/>
    <w:rsid w:val="00DF6745"/>
    <w:rsid w:val="00DF6DAB"/>
    <w:rsid w:val="00DF6DE3"/>
    <w:rsid w:val="00DF70CA"/>
    <w:rsid w:val="00DF72EB"/>
    <w:rsid w:val="00DF76AF"/>
    <w:rsid w:val="00DF7DE8"/>
    <w:rsid w:val="00E00674"/>
    <w:rsid w:val="00E0076E"/>
    <w:rsid w:val="00E01E00"/>
    <w:rsid w:val="00E020BB"/>
    <w:rsid w:val="00E02380"/>
    <w:rsid w:val="00E02C5C"/>
    <w:rsid w:val="00E02D26"/>
    <w:rsid w:val="00E03491"/>
    <w:rsid w:val="00E0368F"/>
    <w:rsid w:val="00E039B7"/>
    <w:rsid w:val="00E03FCD"/>
    <w:rsid w:val="00E04A16"/>
    <w:rsid w:val="00E04A1B"/>
    <w:rsid w:val="00E0507F"/>
    <w:rsid w:val="00E0593A"/>
    <w:rsid w:val="00E0633B"/>
    <w:rsid w:val="00E066FB"/>
    <w:rsid w:val="00E06E3D"/>
    <w:rsid w:val="00E06F87"/>
    <w:rsid w:val="00E07D89"/>
    <w:rsid w:val="00E104AF"/>
    <w:rsid w:val="00E104CE"/>
    <w:rsid w:val="00E107CF"/>
    <w:rsid w:val="00E10ACC"/>
    <w:rsid w:val="00E10E44"/>
    <w:rsid w:val="00E11027"/>
    <w:rsid w:val="00E13838"/>
    <w:rsid w:val="00E1407C"/>
    <w:rsid w:val="00E142F3"/>
    <w:rsid w:val="00E14990"/>
    <w:rsid w:val="00E163E9"/>
    <w:rsid w:val="00E16569"/>
    <w:rsid w:val="00E16571"/>
    <w:rsid w:val="00E16891"/>
    <w:rsid w:val="00E16BA9"/>
    <w:rsid w:val="00E17A1E"/>
    <w:rsid w:val="00E17C2A"/>
    <w:rsid w:val="00E20082"/>
    <w:rsid w:val="00E20392"/>
    <w:rsid w:val="00E203C5"/>
    <w:rsid w:val="00E20DFA"/>
    <w:rsid w:val="00E216E6"/>
    <w:rsid w:val="00E21BBE"/>
    <w:rsid w:val="00E21C90"/>
    <w:rsid w:val="00E21FF9"/>
    <w:rsid w:val="00E22CD3"/>
    <w:rsid w:val="00E22D7E"/>
    <w:rsid w:val="00E23353"/>
    <w:rsid w:val="00E237F2"/>
    <w:rsid w:val="00E238FB"/>
    <w:rsid w:val="00E23B92"/>
    <w:rsid w:val="00E23C48"/>
    <w:rsid w:val="00E245B0"/>
    <w:rsid w:val="00E254DE"/>
    <w:rsid w:val="00E25E0E"/>
    <w:rsid w:val="00E3011A"/>
    <w:rsid w:val="00E30345"/>
    <w:rsid w:val="00E30660"/>
    <w:rsid w:val="00E3112C"/>
    <w:rsid w:val="00E316C5"/>
    <w:rsid w:val="00E31F18"/>
    <w:rsid w:val="00E31F5D"/>
    <w:rsid w:val="00E31F5F"/>
    <w:rsid w:val="00E321D3"/>
    <w:rsid w:val="00E322FD"/>
    <w:rsid w:val="00E32E8D"/>
    <w:rsid w:val="00E32FBE"/>
    <w:rsid w:val="00E337B4"/>
    <w:rsid w:val="00E34087"/>
    <w:rsid w:val="00E3473C"/>
    <w:rsid w:val="00E34B44"/>
    <w:rsid w:val="00E3559C"/>
    <w:rsid w:val="00E35783"/>
    <w:rsid w:val="00E3587D"/>
    <w:rsid w:val="00E35F8F"/>
    <w:rsid w:val="00E36162"/>
    <w:rsid w:val="00E36B8F"/>
    <w:rsid w:val="00E36F4B"/>
    <w:rsid w:val="00E373C8"/>
    <w:rsid w:val="00E37819"/>
    <w:rsid w:val="00E37D36"/>
    <w:rsid w:val="00E40101"/>
    <w:rsid w:val="00E40327"/>
    <w:rsid w:val="00E40B7B"/>
    <w:rsid w:val="00E412BC"/>
    <w:rsid w:val="00E41951"/>
    <w:rsid w:val="00E42382"/>
    <w:rsid w:val="00E424D8"/>
    <w:rsid w:val="00E42CFE"/>
    <w:rsid w:val="00E4347A"/>
    <w:rsid w:val="00E4372F"/>
    <w:rsid w:val="00E43E0B"/>
    <w:rsid w:val="00E44028"/>
    <w:rsid w:val="00E44222"/>
    <w:rsid w:val="00E44FAE"/>
    <w:rsid w:val="00E45216"/>
    <w:rsid w:val="00E45A86"/>
    <w:rsid w:val="00E46F61"/>
    <w:rsid w:val="00E470F3"/>
    <w:rsid w:val="00E47DCF"/>
    <w:rsid w:val="00E524C7"/>
    <w:rsid w:val="00E52B9C"/>
    <w:rsid w:val="00E52C10"/>
    <w:rsid w:val="00E52E2C"/>
    <w:rsid w:val="00E5391A"/>
    <w:rsid w:val="00E5448A"/>
    <w:rsid w:val="00E544BE"/>
    <w:rsid w:val="00E54601"/>
    <w:rsid w:val="00E548E4"/>
    <w:rsid w:val="00E55D08"/>
    <w:rsid w:val="00E561AE"/>
    <w:rsid w:val="00E56451"/>
    <w:rsid w:val="00E564DA"/>
    <w:rsid w:val="00E5652F"/>
    <w:rsid w:val="00E56581"/>
    <w:rsid w:val="00E565EC"/>
    <w:rsid w:val="00E56F28"/>
    <w:rsid w:val="00E5710C"/>
    <w:rsid w:val="00E57615"/>
    <w:rsid w:val="00E57655"/>
    <w:rsid w:val="00E5789E"/>
    <w:rsid w:val="00E60DBE"/>
    <w:rsid w:val="00E60FF5"/>
    <w:rsid w:val="00E6142C"/>
    <w:rsid w:val="00E61F0C"/>
    <w:rsid w:val="00E633E6"/>
    <w:rsid w:val="00E6372E"/>
    <w:rsid w:val="00E6390F"/>
    <w:rsid w:val="00E63F04"/>
    <w:rsid w:val="00E66222"/>
    <w:rsid w:val="00E66699"/>
    <w:rsid w:val="00E666F9"/>
    <w:rsid w:val="00E6775E"/>
    <w:rsid w:val="00E678B7"/>
    <w:rsid w:val="00E67CAA"/>
    <w:rsid w:val="00E711CF"/>
    <w:rsid w:val="00E71684"/>
    <w:rsid w:val="00E71BCB"/>
    <w:rsid w:val="00E720EC"/>
    <w:rsid w:val="00E72B9F"/>
    <w:rsid w:val="00E72F52"/>
    <w:rsid w:val="00E732E1"/>
    <w:rsid w:val="00E735C1"/>
    <w:rsid w:val="00E758C1"/>
    <w:rsid w:val="00E75E2F"/>
    <w:rsid w:val="00E75F48"/>
    <w:rsid w:val="00E7672B"/>
    <w:rsid w:val="00E767A0"/>
    <w:rsid w:val="00E774B3"/>
    <w:rsid w:val="00E77F8B"/>
    <w:rsid w:val="00E80118"/>
    <w:rsid w:val="00E80A19"/>
    <w:rsid w:val="00E80AF5"/>
    <w:rsid w:val="00E80EDF"/>
    <w:rsid w:val="00E80FED"/>
    <w:rsid w:val="00E810B6"/>
    <w:rsid w:val="00E810E3"/>
    <w:rsid w:val="00E81170"/>
    <w:rsid w:val="00E815DE"/>
    <w:rsid w:val="00E8325A"/>
    <w:rsid w:val="00E83BC1"/>
    <w:rsid w:val="00E84862"/>
    <w:rsid w:val="00E8532B"/>
    <w:rsid w:val="00E86319"/>
    <w:rsid w:val="00E86AD1"/>
    <w:rsid w:val="00E86F72"/>
    <w:rsid w:val="00E8755E"/>
    <w:rsid w:val="00E87B24"/>
    <w:rsid w:val="00E90A30"/>
    <w:rsid w:val="00E9133A"/>
    <w:rsid w:val="00E913D1"/>
    <w:rsid w:val="00E916BF"/>
    <w:rsid w:val="00E919B8"/>
    <w:rsid w:val="00E92B1A"/>
    <w:rsid w:val="00E92D81"/>
    <w:rsid w:val="00E93014"/>
    <w:rsid w:val="00E936E1"/>
    <w:rsid w:val="00E93B7C"/>
    <w:rsid w:val="00E93D62"/>
    <w:rsid w:val="00E94017"/>
    <w:rsid w:val="00E942C3"/>
    <w:rsid w:val="00E94439"/>
    <w:rsid w:val="00E948D3"/>
    <w:rsid w:val="00E9595B"/>
    <w:rsid w:val="00E95C0D"/>
    <w:rsid w:val="00E97E24"/>
    <w:rsid w:val="00EA0E5A"/>
    <w:rsid w:val="00EA170E"/>
    <w:rsid w:val="00EA1AAD"/>
    <w:rsid w:val="00EA20C7"/>
    <w:rsid w:val="00EA21B7"/>
    <w:rsid w:val="00EA2377"/>
    <w:rsid w:val="00EA265A"/>
    <w:rsid w:val="00EA2C6A"/>
    <w:rsid w:val="00EA2EA4"/>
    <w:rsid w:val="00EA2F6E"/>
    <w:rsid w:val="00EA2F74"/>
    <w:rsid w:val="00EA312B"/>
    <w:rsid w:val="00EA350F"/>
    <w:rsid w:val="00EA3738"/>
    <w:rsid w:val="00EA3775"/>
    <w:rsid w:val="00EA3D2D"/>
    <w:rsid w:val="00EA4D22"/>
    <w:rsid w:val="00EA5611"/>
    <w:rsid w:val="00EA5A4B"/>
    <w:rsid w:val="00EA62EA"/>
    <w:rsid w:val="00EB0654"/>
    <w:rsid w:val="00EB0F10"/>
    <w:rsid w:val="00EB2CD9"/>
    <w:rsid w:val="00EB2F18"/>
    <w:rsid w:val="00EB31B9"/>
    <w:rsid w:val="00EB3522"/>
    <w:rsid w:val="00EB39A6"/>
    <w:rsid w:val="00EB3A11"/>
    <w:rsid w:val="00EB3ABE"/>
    <w:rsid w:val="00EB40B9"/>
    <w:rsid w:val="00EB439E"/>
    <w:rsid w:val="00EB5FCD"/>
    <w:rsid w:val="00EB633A"/>
    <w:rsid w:val="00EB65DD"/>
    <w:rsid w:val="00EB7C48"/>
    <w:rsid w:val="00EB7CD2"/>
    <w:rsid w:val="00EB7DA5"/>
    <w:rsid w:val="00EB7DFD"/>
    <w:rsid w:val="00EC0280"/>
    <w:rsid w:val="00EC05F9"/>
    <w:rsid w:val="00EC0625"/>
    <w:rsid w:val="00EC0A75"/>
    <w:rsid w:val="00EC0B10"/>
    <w:rsid w:val="00EC1929"/>
    <w:rsid w:val="00EC19B6"/>
    <w:rsid w:val="00EC1C1B"/>
    <w:rsid w:val="00EC2ED6"/>
    <w:rsid w:val="00EC3E93"/>
    <w:rsid w:val="00EC3ECD"/>
    <w:rsid w:val="00EC4B0B"/>
    <w:rsid w:val="00EC52FD"/>
    <w:rsid w:val="00EC5482"/>
    <w:rsid w:val="00EC5513"/>
    <w:rsid w:val="00EC5691"/>
    <w:rsid w:val="00EC66F9"/>
    <w:rsid w:val="00EC6FEF"/>
    <w:rsid w:val="00EC73EE"/>
    <w:rsid w:val="00EC7778"/>
    <w:rsid w:val="00EC780D"/>
    <w:rsid w:val="00EC7B10"/>
    <w:rsid w:val="00ED177F"/>
    <w:rsid w:val="00ED235B"/>
    <w:rsid w:val="00ED32F2"/>
    <w:rsid w:val="00ED33E1"/>
    <w:rsid w:val="00ED34A2"/>
    <w:rsid w:val="00ED3D84"/>
    <w:rsid w:val="00ED3F74"/>
    <w:rsid w:val="00ED4BC8"/>
    <w:rsid w:val="00ED52B5"/>
    <w:rsid w:val="00ED5A93"/>
    <w:rsid w:val="00ED5BBC"/>
    <w:rsid w:val="00ED5C67"/>
    <w:rsid w:val="00ED605E"/>
    <w:rsid w:val="00ED692F"/>
    <w:rsid w:val="00ED7504"/>
    <w:rsid w:val="00ED7F79"/>
    <w:rsid w:val="00EE061E"/>
    <w:rsid w:val="00EE2E70"/>
    <w:rsid w:val="00EE3016"/>
    <w:rsid w:val="00EE435F"/>
    <w:rsid w:val="00EE4792"/>
    <w:rsid w:val="00EE4835"/>
    <w:rsid w:val="00EE5085"/>
    <w:rsid w:val="00EE5CBC"/>
    <w:rsid w:val="00EE67C5"/>
    <w:rsid w:val="00EE71F4"/>
    <w:rsid w:val="00EE7237"/>
    <w:rsid w:val="00EE77CD"/>
    <w:rsid w:val="00EE79C5"/>
    <w:rsid w:val="00EE7E5F"/>
    <w:rsid w:val="00EE7FFC"/>
    <w:rsid w:val="00EF0080"/>
    <w:rsid w:val="00EF0AA1"/>
    <w:rsid w:val="00EF0F7B"/>
    <w:rsid w:val="00EF11AE"/>
    <w:rsid w:val="00EF2094"/>
    <w:rsid w:val="00EF25E5"/>
    <w:rsid w:val="00EF293F"/>
    <w:rsid w:val="00EF2B0E"/>
    <w:rsid w:val="00EF2D55"/>
    <w:rsid w:val="00EF2EC1"/>
    <w:rsid w:val="00EF4387"/>
    <w:rsid w:val="00EF44D4"/>
    <w:rsid w:val="00EF61A2"/>
    <w:rsid w:val="00EF718E"/>
    <w:rsid w:val="00EF7E25"/>
    <w:rsid w:val="00F000B7"/>
    <w:rsid w:val="00F0087A"/>
    <w:rsid w:val="00F01341"/>
    <w:rsid w:val="00F0138B"/>
    <w:rsid w:val="00F01A14"/>
    <w:rsid w:val="00F01A5D"/>
    <w:rsid w:val="00F01EE8"/>
    <w:rsid w:val="00F0246F"/>
    <w:rsid w:val="00F024FE"/>
    <w:rsid w:val="00F0459C"/>
    <w:rsid w:val="00F04E7E"/>
    <w:rsid w:val="00F04E88"/>
    <w:rsid w:val="00F04F18"/>
    <w:rsid w:val="00F0603E"/>
    <w:rsid w:val="00F0652D"/>
    <w:rsid w:val="00F066B1"/>
    <w:rsid w:val="00F06D6C"/>
    <w:rsid w:val="00F075D9"/>
    <w:rsid w:val="00F10AE0"/>
    <w:rsid w:val="00F11FAD"/>
    <w:rsid w:val="00F121BC"/>
    <w:rsid w:val="00F1315F"/>
    <w:rsid w:val="00F133B7"/>
    <w:rsid w:val="00F13BAA"/>
    <w:rsid w:val="00F13DD6"/>
    <w:rsid w:val="00F158BA"/>
    <w:rsid w:val="00F15EF0"/>
    <w:rsid w:val="00F166A2"/>
    <w:rsid w:val="00F167E0"/>
    <w:rsid w:val="00F16A3D"/>
    <w:rsid w:val="00F16E2C"/>
    <w:rsid w:val="00F172A6"/>
    <w:rsid w:val="00F17B8B"/>
    <w:rsid w:val="00F20214"/>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6EB"/>
    <w:rsid w:val="00F26EB0"/>
    <w:rsid w:val="00F27485"/>
    <w:rsid w:val="00F27A20"/>
    <w:rsid w:val="00F30266"/>
    <w:rsid w:val="00F30B5D"/>
    <w:rsid w:val="00F31576"/>
    <w:rsid w:val="00F3162B"/>
    <w:rsid w:val="00F31EEA"/>
    <w:rsid w:val="00F3205C"/>
    <w:rsid w:val="00F32906"/>
    <w:rsid w:val="00F32CDE"/>
    <w:rsid w:val="00F32DA0"/>
    <w:rsid w:val="00F33864"/>
    <w:rsid w:val="00F338E3"/>
    <w:rsid w:val="00F33D20"/>
    <w:rsid w:val="00F349FE"/>
    <w:rsid w:val="00F34E10"/>
    <w:rsid w:val="00F353C5"/>
    <w:rsid w:val="00F356E8"/>
    <w:rsid w:val="00F3576C"/>
    <w:rsid w:val="00F3627F"/>
    <w:rsid w:val="00F36425"/>
    <w:rsid w:val="00F36426"/>
    <w:rsid w:val="00F3685C"/>
    <w:rsid w:val="00F36908"/>
    <w:rsid w:val="00F36974"/>
    <w:rsid w:val="00F36CB9"/>
    <w:rsid w:val="00F36D15"/>
    <w:rsid w:val="00F37D86"/>
    <w:rsid w:val="00F40095"/>
    <w:rsid w:val="00F4029A"/>
    <w:rsid w:val="00F4041E"/>
    <w:rsid w:val="00F40B55"/>
    <w:rsid w:val="00F40E28"/>
    <w:rsid w:val="00F415BB"/>
    <w:rsid w:val="00F417FC"/>
    <w:rsid w:val="00F42122"/>
    <w:rsid w:val="00F42CF1"/>
    <w:rsid w:val="00F42F3D"/>
    <w:rsid w:val="00F4404B"/>
    <w:rsid w:val="00F44F1A"/>
    <w:rsid w:val="00F45137"/>
    <w:rsid w:val="00F45CD9"/>
    <w:rsid w:val="00F46336"/>
    <w:rsid w:val="00F46389"/>
    <w:rsid w:val="00F46667"/>
    <w:rsid w:val="00F466B6"/>
    <w:rsid w:val="00F4687D"/>
    <w:rsid w:val="00F474EC"/>
    <w:rsid w:val="00F47FAD"/>
    <w:rsid w:val="00F50670"/>
    <w:rsid w:val="00F50E96"/>
    <w:rsid w:val="00F5152F"/>
    <w:rsid w:val="00F51703"/>
    <w:rsid w:val="00F518E5"/>
    <w:rsid w:val="00F538B8"/>
    <w:rsid w:val="00F53FCE"/>
    <w:rsid w:val="00F53FE8"/>
    <w:rsid w:val="00F5490A"/>
    <w:rsid w:val="00F54E81"/>
    <w:rsid w:val="00F55444"/>
    <w:rsid w:val="00F554D5"/>
    <w:rsid w:val="00F559D4"/>
    <w:rsid w:val="00F55B2A"/>
    <w:rsid w:val="00F55D96"/>
    <w:rsid w:val="00F56782"/>
    <w:rsid w:val="00F5752A"/>
    <w:rsid w:val="00F57772"/>
    <w:rsid w:val="00F57836"/>
    <w:rsid w:val="00F57CC6"/>
    <w:rsid w:val="00F57D8D"/>
    <w:rsid w:val="00F60800"/>
    <w:rsid w:val="00F610AD"/>
    <w:rsid w:val="00F619B8"/>
    <w:rsid w:val="00F61F62"/>
    <w:rsid w:val="00F62658"/>
    <w:rsid w:val="00F628D7"/>
    <w:rsid w:val="00F62B5F"/>
    <w:rsid w:val="00F62E59"/>
    <w:rsid w:val="00F63407"/>
    <w:rsid w:val="00F63456"/>
    <w:rsid w:val="00F638F9"/>
    <w:rsid w:val="00F6412E"/>
    <w:rsid w:val="00F643AD"/>
    <w:rsid w:val="00F64E8C"/>
    <w:rsid w:val="00F64F5A"/>
    <w:rsid w:val="00F65865"/>
    <w:rsid w:val="00F65DE9"/>
    <w:rsid w:val="00F6618C"/>
    <w:rsid w:val="00F67150"/>
    <w:rsid w:val="00F673C4"/>
    <w:rsid w:val="00F67A54"/>
    <w:rsid w:val="00F67F87"/>
    <w:rsid w:val="00F71391"/>
    <w:rsid w:val="00F7139D"/>
    <w:rsid w:val="00F71A45"/>
    <w:rsid w:val="00F723D0"/>
    <w:rsid w:val="00F72DA1"/>
    <w:rsid w:val="00F72DE2"/>
    <w:rsid w:val="00F73D57"/>
    <w:rsid w:val="00F73DAA"/>
    <w:rsid w:val="00F73FCD"/>
    <w:rsid w:val="00F741A3"/>
    <w:rsid w:val="00F74669"/>
    <w:rsid w:val="00F754C1"/>
    <w:rsid w:val="00F75DCE"/>
    <w:rsid w:val="00F800CC"/>
    <w:rsid w:val="00F80F2B"/>
    <w:rsid w:val="00F812B3"/>
    <w:rsid w:val="00F816FF"/>
    <w:rsid w:val="00F81A00"/>
    <w:rsid w:val="00F81ADB"/>
    <w:rsid w:val="00F81FD4"/>
    <w:rsid w:val="00F8266C"/>
    <w:rsid w:val="00F82855"/>
    <w:rsid w:val="00F835A1"/>
    <w:rsid w:val="00F836E1"/>
    <w:rsid w:val="00F8375F"/>
    <w:rsid w:val="00F83940"/>
    <w:rsid w:val="00F84598"/>
    <w:rsid w:val="00F84708"/>
    <w:rsid w:val="00F84A70"/>
    <w:rsid w:val="00F85069"/>
    <w:rsid w:val="00F854C5"/>
    <w:rsid w:val="00F855AA"/>
    <w:rsid w:val="00F85A43"/>
    <w:rsid w:val="00F85A55"/>
    <w:rsid w:val="00F85B36"/>
    <w:rsid w:val="00F85CEB"/>
    <w:rsid w:val="00F85F9B"/>
    <w:rsid w:val="00F874D8"/>
    <w:rsid w:val="00F87A40"/>
    <w:rsid w:val="00F87BD5"/>
    <w:rsid w:val="00F87C6A"/>
    <w:rsid w:val="00F90F00"/>
    <w:rsid w:val="00F921BC"/>
    <w:rsid w:val="00F9259E"/>
    <w:rsid w:val="00F92715"/>
    <w:rsid w:val="00F92C6A"/>
    <w:rsid w:val="00F92E42"/>
    <w:rsid w:val="00F935C8"/>
    <w:rsid w:val="00F93981"/>
    <w:rsid w:val="00F940A4"/>
    <w:rsid w:val="00F94338"/>
    <w:rsid w:val="00F9435D"/>
    <w:rsid w:val="00F9474C"/>
    <w:rsid w:val="00F9475B"/>
    <w:rsid w:val="00F94D78"/>
    <w:rsid w:val="00F950A0"/>
    <w:rsid w:val="00F96230"/>
    <w:rsid w:val="00F97210"/>
    <w:rsid w:val="00F973CE"/>
    <w:rsid w:val="00FA0224"/>
    <w:rsid w:val="00FA03BD"/>
    <w:rsid w:val="00FA0C99"/>
    <w:rsid w:val="00FA0CC2"/>
    <w:rsid w:val="00FA15CF"/>
    <w:rsid w:val="00FA1ADA"/>
    <w:rsid w:val="00FA1F6D"/>
    <w:rsid w:val="00FA292F"/>
    <w:rsid w:val="00FA3705"/>
    <w:rsid w:val="00FA3D76"/>
    <w:rsid w:val="00FA3F69"/>
    <w:rsid w:val="00FA42A2"/>
    <w:rsid w:val="00FA4459"/>
    <w:rsid w:val="00FA4FCF"/>
    <w:rsid w:val="00FA5FE1"/>
    <w:rsid w:val="00FA61AA"/>
    <w:rsid w:val="00FA6545"/>
    <w:rsid w:val="00FA6578"/>
    <w:rsid w:val="00FA6F17"/>
    <w:rsid w:val="00FA711C"/>
    <w:rsid w:val="00FA79EB"/>
    <w:rsid w:val="00FA7E76"/>
    <w:rsid w:val="00FB0130"/>
    <w:rsid w:val="00FB015A"/>
    <w:rsid w:val="00FB01D6"/>
    <w:rsid w:val="00FB0C93"/>
    <w:rsid w:val="00FB0F5B"/>
    <w:rsid w:val="00FB100E"/>
    <w:rsid w:val="00FB18EA"/>
    <w:rsid w:val="00FB221E"/>
    <w:rsid w:val="00FB3909"/>
    <w:rsid w:val="00FB39F9"/>
    <w:rsid w:val="00FB3DE4"/>
    <w:rsid w:val="00FB3FA5"/>
    <w:rsid w:val="00FB4433"/>
    <w:rsid w:val="00FB54B6"/>
    <w:rsid w:val="00FB6F6D"/>
    <w:rsid w:val="00FB73CE"/>
    <w:rsid w:val="00FB7A8E"/>
    <w:rsid w:val="00FB7C56"/>
    <w:rsid w:val="00FC028E"/>
    <w:rsid w:val="00FC0600"/>
    <w:rsid w:val="00FC1080"/>
    <w:rsid w:val="00FC145E"/>
    <w:rsid w:val="00FC1857"/>
    <w:rsid w:val="00FC19AA"/>
    <w:rsid w:val="00FC2051"/>
    <w:rsid w:val="00FC21B7"/>
    <w:rsid w:val="00FC23DC"/>
    <w:rsid w:val="00FC2B67"/>
    <w:rsid w:val="00FC2B90"/>
    <w:rsid w:val="00FC2BBE"/>
    <w:rsid w:val="00FC36E3"/>
    <w:rsid w:val="00FC3CB2"/>
    <w:rsid w:val="00FC3F2A"/>
    <w:rsid w:val="00FC3F44"/>
    <w:rsid w:val="00FC3F47"/>
    <w:rsid w:val="00FC43F2"/>
    <w:rsid w:val="00FC4A04"/>
    <w:rsid w:val="00FC4D53"/>
    <w:rsid w:val="00FC4EE3"/>
    <w:rsid w:val="00FC5D60"/>
    <w:rsid w:val="00FC609D"/>
    <w:rsid w:val="00FC6979"/>
    <w:rsid w:val="00FC7D4E"/>
    <w:rsid w:val="00FD0168"/>
    <w:rsid w:val="00FD0760"/>
    <w:rsid w:val="00FD077B"/>
    <w:rsid w:val="00FD0B22"/>
    <w:rsid w:val="00FD1E24"/>
    <w:rsid w:val="00FD217F"/>
    <w:rsid w:val="00FD2615"/>
    <w:rsid w:val="00FD2A04"/>
    <w:rsid w:val="00FD2AE0"/>
    <w:rsid w:val="00FD2CE5"/>
    <w:rsid w:val="00FD3027"/>
    <w:rsid w:val="00FD435B"/>
    <w:rsid w:val="00FD474F"/>
    <w:rsid w:val="00FD4AC9"/>
    <w:rsid w:val="00FD514E"/>
    <w:rsid w:val="00FD5BBE"/>
    <w:rsid w:val="00FD662C"/>
    <w:rsid w:val="00FD6A86"/>
    <w:rsid w:val="00FD6F08"/>
    <w:rsid w:val="00FE0379"/>
    <w:rsid w:val="00FE0561"/>
    <w:rsid w:val="00FE070F"/>
    <w:rsid w:val="00FE087E"/>
    <w:rsid w:val="00FE08CF"/>
    <w:rsid w:val="00FE0FAC"/>
    <w:rsid w:val="00FE1527"/>
    <w:rsid w:val="00FE1637"/>
    <w:rsid w:val="00FE1E49"/>
    <w:rsid w:val="00FE271D"/>
    <w:rsid w:val="00FE392E"/>
    <w:rsid w:val="00FE3BC7"/>
    <w:rsid w:val="00FE3D5A"/>
    <w:rsid w:val="00FE4749"/>
    <w:rsid w:val="00FE50F0"/>
    <w:rsid w:val="00FE556C"/>
    <w:rsid w:val="00FE750E"/>
    <w:rsid w:val="00FE7707"/>
    <w:rsid w:val="00FF0D1B"/>
    <w:rsid w:val="00FF0FD2"/>
    <w:rsid w:val="00FF1EBE"/>
    <w:rsid w:val="00FF222E"/>
    <w:rsid w:val="00FF2882"/>
    <w:rsid w:val="00FF2B22"/>
    <w:rsid w:val="00FF2F4E"/>
    <w:rsid w:val="00FF32D9"/>
    <w:rsid w:val="00FF42B2"/>
    <w:rsid w:val="00FF49B0"/>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24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5"/>
      </w:numPr>
    </w:pPr>
  </w:style>
  <w:style w:type="numbering" w:customStyle="1" w:styleId="WWNum61">
    <w:name w:val="WWNum61"/>
    <w:basedOn w:val="Bezlisty"/>
    <w:rsid w:val="00477E7E"/>
    <w:pPr>
      <w:numPr>
        <w:numId w:val="26"/>
      </w:numPr>
    </w:pPr>
  </w:style>
  <w:style w:type="numbering" w:customStyle="1" w:styleId="WWNum63">
    <w:name w:val="WWNum63"/>
    <w:basedOn w:val="Bezlisty"/>
    <w:rsid w:val="00477E7E"/>
    <w:pPr>
      <w:numPr>
        <w:numId w:val="27"/>
      </w:numPr>
    </w:pPr>
  </w:style>
  <w:style w:type="character" w:customStyle="1" w:styleId="AkapitzlistZnak">
    <w:name w:val="Akapit z listą Znak"/>
    <w:aliases w:val="normalny tekst Znak"/>
    <w:link w:val="Akapitzlist"/>
    <w:uiPriority w:val="99"/>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numbering" w:customStyle="1" w:styleId="WWNum69">
    <w:name w:val="WWNum69"/>
    <w:basedOn w:val="Bezlisty"/>
    <w:rsid w:val="001107D0"/>
    <w:pPr>
      <w:numPr>
        <w:numId w:val="38"/>
      </w:numPr>
    </w:pPr>
  </w:style>
  <w:style w:type="paragraph" w:styleId="Podtytu">
    <w:name w:val="Subtitle"/>
    <w:basedOn w:val="Normalny"/>
    <w:next w:val="Normalny"/>
    <w:link w:val="PodtytuZnak"/>
    <w:uiPriority w:val="11"/>
    <w:qFormat/>
    <w:rsid w:val="0025393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53938"/>
    <w:rPr>
      <w:rFonts w:eastAsiaTheme="minorEastAsia"/>
      <w:color w:val="5A5A5A" w:themeColor="text1" w:themeTint="A5"/>
      <w:spacing w:val="15"/>
    </w:rPr>
  </w:style>
  <w:style w:type="table" w:customStyle="1" w:styleId="Tabela-Siatka3">
    <w:name w:val="Tabela - Siatka3"/>
    <w:basedOn w:val="Standardowy"/>
    <w:next w:val="Tabela-Siatka"/>
    <w:uiPriority w:val="59"/>
    <w:rsid w:val="0094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qFormat/>
    <w:rsid w:val="005F7A26"/>
    <w:pPr>
      <w:spacing w:after="120" w:line="240" w:lineRule="auto"/>
      <w:jc w:val="both"/>
      <w:textAlignment w:val="auto"/>
    </w:pPr>
    <w:rPr>
      <w:rFonts w:eastAsia="Times New Roman" w:cs="Times New Roman"/>
      <w:color w:val="auto"/>
      <w:sz w:val="24"/>
      <w:szCs w:val="20"/>
      <w:lang w:val="de-DE" w:eastAsia="pl-PL"/>
    </w:rPr>
  </w:style>
  <w:style w:type="character" w:customStyle="1" w:styleId="TekstpodstawowyZnak">
    <w:name w:val="Tekst podstawowy Znak"/>
    <w:basedOn w:val="Domylnaczcionkaakapitu"/>
    <w:link w:val="Tekstpodstawowy"/>
    <w:qFormat/>
    <w:rsid w:val="000F064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0F064E"/>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0F064E"/>
  </w:style>
  <w:style w:type="character" w:customStyle="1" w:styleId="Nagwek2Znak">
    <w:name w:val="Nagłówek 2 Znak"/>
    <w:basedOn w:val="Domylnaczcionkaakapitu"/>
    <w:link w:val="Nagwek2"/>
    <w:uiPriority w:val="9"/>
    <w:semiHidden/>
    <w:rsid w:val="000245A3"/>
    <w:rPr>
      <w:rFonts w:asciiTheme="majorHAnsi" w:eastAsiaTheme="majorEastAsia" w:hAnsiTheme="majorHAnsi" w:cstheme="majorBidi"/>
      <w:color w:val="365F91" w:themeColor="accent1" w:themeShade="BF"/>
      <w:sz w:val="26"/>
      <w:szCs w:val="26"/>
    </w:rPr>
  </w:style>
  <w:style w:type="character" w:customStyle="1" w:styleId="Zakotwiczenieprzypisudolnego">
    <w:name w:val="Zakotwiczenie przypisu dolnego"/>
    <w:rsid w:val="0035710C"/>
    <w:rPr>
      <w:vertAlign w:val="superscript"/>
    </w:rPr>
  </w:style>
  <w:style w:type="character" w:customStyle="1" w:styleId="Znakiprzypiswdolnych">
    <w:name w:val="Znaki przypisów dolnych"/>
    <w:uiPriority w:val="99"/>
    <w:qFormat/>
    <w:rsid w:val="0035710C"/>
    <w:rPr>
      <w:vertAlign w:val="superscript"/>
    </w:rPr>
  </w:style>
  <w:style w:type="paragraph" w:customStyle="1" w:styleId="Default">
    <w:name w:val="Default"/>
    <w:rsid w:val="00DE09D6"/>
    <w:pPr>
      <w:widowControl w:val="0"/>
      <w:suppressAutoHyphens/>
      <w:spacing w:after="0" w:line="240" w:lineRule="auto"/>
    </w:pPr>
    <w:rPr>
      <w:rFonts w:ascii="Times New Roman" w:eastAsia="SimSun" w:hAnsi="Times New Roman" w:cs="Mangal"/>
      <w:color w:val="000000"/>
      <w:kern w:val="2"/>
      <w:sz w:val="24"/>
      <w:szCs w:val="24"/>
      <w:lang w:eastAsia="zh-CN" w:bidi="hi-IN"/>
    </w:rPr>
  </w:style>
  <w:style w:type="character" w:customStyle="1" w:styleId="ListLabel37">
    <w:name w:val="ListLabel 37"/>
    <w:qFormat/>
    <w:rsid w:val="009800BF"/>
    <w:rPr>
      <w:rFonts w:cs="Wingdings"/>
    </w:rPr>
  </w:style>
  <w:style w:type="numbering" w:customStyle="1" w:styleId="WWNum1">
    <w:name w:val="WWNum1"/>
    <w:basedOn w:val="Bezlisty"/>
    <w:rsid w:val="003722CD"/>
    <w:pPr>
      <w:numPr>
        <w:numId w:val="50"/>
      </w:numPr>
    </w:pPr>
  </w:style>
  <w:style w:type="numbering" w:customStyle="1" w:styleId="WWNum57">
    <w:name w:val="WWNum57"/>
    <w:basedOn w:val="Bezlisty"/>
    <w:rsid w:val="00807703"/>
    <w:pPr>
      <w:numPr>
        <w:numId w:val="58"/>
      </w:numPr>
    </w:pPr>
  </w:style>
  <w:style w:type="numbering" w:customStyle="1" w:styleId="WWNum58">
    <w:name w:val="WWNum58"/>
    <w:basedOn w:val="Bezlisty"/>
    <w:rsid w:val="00807703"/>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55935665">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06163999">
      <w:bodyDiv w:val="1"/>
      <w:marLeft w:val="0"/>
      <w:marRight w:val="0"/>
      <w:marTop w:val="0"/>
      <w:marBottom w:val="0"/>
      <w:divBdr>
        <w:top w:val="none" w:sz="0" w:space="0" w:color="auto"/>
        <w:left w:val="none" w:sz="0" w:space="0" w:color="auto"/>
        <w:bottom w:val="none" w:sz="0" w:space="0" w:color="auto"/>
        <w:right w:val="none" w:sz="0" w:space="0" w:color="auto"/>
      </w:divBdr>
      <w:divsChild>
        <w:div w:id="266272873">
          <w:marLeft w:val="0"/>
          <w:marRight w:val="0"/>
          <w:marTop w:val="0"/>
          <w:marBottom w:val="0"/>
          <w:divBdr>
            <w:top w:val="none" w:sz="0" w:space="0" w:color="auto"/>
            <w:left w:val="none" w:sz="0" w:space="0" w:color="auto"/>
            <w:bottom w:val="none" w:sz="0" w:space="0" w:color="auto"/>
            <w:right w:val="none" w:sz="0" w:space="0" w:color="auto"/>
          </w:divBdr>
        </w:div>
      </w:divsChild>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64792419">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1706367469">
      <w:bodyDiv w:val="1"/>
      <w:marLeft w:val="0"/>
      <w:marRight w:val="0"/>
      <w:marTop w:val="0"/>
      <w:marBottom w:val="0"/>
      <w:divBdr>
        <w:top w:val="none" w:sz="0" w:space="0" w:color="auto"/>
        <w:left w:val="none" w:sz="0" w:space="0" w:color="auto"/>
        <w:bottom w:val="none" w:sz="0" w:space="0" w:color="auto"/>
        <w:right w:val="none" w:sz="0" w:space="0" w:color="auto"/>
      </w:divBdr>
    </w:div>
    <w:div w:id="1826629408">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footer" Target="footer2.xml"/><Relationship Id="rId42" Type="http://schemas.openxmlformats.org/officeDocument/2006/relationships/hyperlink" Target="http://www.zimslupsk.com/" TargetMode="External"/><Relationship Id="rId47" Type="http://schemas.openxmlformats.org/officeDocument/2006/relationships/hyperlink" Target="mailto:a.duda@zimslupsk.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eader" Target="header2.xml"/><Relationship Id="rId38" Type="http://schemas.openxmlformats.org/officeDocument/2006/relationships/hyperlink" Target="mailto:zamowienia@zimslupsk.com" TargetMode="External"/><Relationship Id="rId46" Type="http://schemas.openxmlformats.org/officeDocument/2006/relationships/hyperlink" Target="mailto:faktura@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mailto:zamowienia@zimslupsk.com" TargetMode="External"/><Relationship Id="rId41" Type="http://schemas.openxmlformats.org/officeDocument/2006/relationships/hyperlink" Target="mailto:zamowienia@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mailto:cwk@platformazakupowa.pl"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yperlink" Target="https://platformazakupowa.pl/pn/zimslupsk" TargetMode="External"/><Relationship Id="rId45" Type="http://schemas.openxmlformats.org/officeDocument/2006/relationships/hyperlink" Target="https://platformazakupowa.pl/pn/zimslupsk"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platformazakupowa.pl/pn/zimslupsk" TargetMode="External"/><Relationship Id="rId28" Type="http://schemas.openxmlformats.org/officeDocument/2006/relationships/hyperlink" Target="https://platformazakupowa.pl/pn/zimslupsk" TargetMode="External"/><Relationship Id="rId36" Type="http://schemas.openxmlformats.org/officeDocument/2006/relationships/footer" Target="footer3.xml"/><Relationship Id="rId49" Type="http://schemas.openxmlformats.org/officeDocument/2006/relationships/hyperlink" Target="http://www.zimslupsk.com" TargetMode="External"/><Relationship Id="rId10" Type="http://schemas.openxmlformats.org/officeDocument/2006/relationships/hyperlink" Target="https://platformazakupowa.pl/pn/zimslupsk" TargetMode="External"/><Relationship Id="rId19" Type="http://schemas.openxmlformats.org/officeDocument/2006/relationships/hyperlink" Target="mailto:zamowienia@zimslupsk.com" TargetMode="External"/><Relationship Id="rId31" Type="http://schemas.openxmlformats.org/officeDocument/2006/relationships/header" Target="header1.xml"/><Relationship Id="rId44" Type="http://schemas.openxmlformats.org/officeDocument/2006/relationships/hyperlink" Target="http://www.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pn/zimslupsk" TargetMode="External"/><Relationship Id="rId30" Type="http://schemas.openxmlformats.org/officeDocument/2006/relationships/hyperlink" Target="mailto:iod@zimslupsk.com" TargetMode="External"/><Relationship Id="rId35" Type="http://schemas.openxmlformats.org/officeDocument/2006/relationships/header" Target="header3.xml"/><Relationship Id="rId43" Type="http://schemas.openxmlformats.org/officeDocument/2006/relationships/hyperlink" Target="https://platformazakupowa.pl/pn/zimslupsk" TargetMode="External"/><Relationship Id="rId48" Type="http://schemas.openxmlformats.org/officeDocument/2006/relationships/hyperlink" Target="mailto:zamowienia@zimslupsk.com"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252D-C9E4-4622-B96F-63DDD902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38</Pages>
  <Words>17732</Words>
  <Characters>106395</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Ludmiła Wiczkowska</cp:lastModifiedBy>
  <cp:revision>420</cp:revision>
  <cp:lastPrinted>2020-10-27T14:17:00Z</cp:lastPrinted>
  <dcterms:created xsi:type="dcterms:W3CDTF">2020-04-07T13:20:00Z</dcterms:created>
  <dcterms:modified xsi:type="dcterms:W3CDTF">2020-10-27T14:18:00Z</dcterms:modified>
</cp:coreProperties>
</file>