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450837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9C3E3D">
        <w:rPr>
          <w:rFonts w:asciiTheme="majorHAnsi" w:eastAsia="TimesNewRoman" w:hAnsiTheme="majorHAnsi"/>
          <w:b/>
          <w:color w:val="000000"/>
          <w:sz w:val="22"/>
          <w:szCs w:val="22"/>
        </w:rPr>
        <w:t>10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50E73">
        <w:rPr>
          <w:rFonts w:asciiTheme="majorHAnsi" w:eastAsia="TimesNewRoman" w:hAnsiTheme="majorHAnsi"/>
          <w:b/>
          <w:color w:val="000000"/>
          <w:sz w:val="22"/>
          <w:szCs w:val="22"/>
        </w:rPr>
        <w:t>3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AD4D36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5E414A" w:rsidRPr="009C3E3D">
        <w:rPr>
          <w:rFonts w:ascii="Cambria" w:hAnsi="Cambria"/>
          <w:b w:val="0"/>
          <w:i w:val="0"/>
          <w:sz w:val="22"/>
          <w:szCs w:val="22"/>
        </w:rPr>
        <w:t>d</w:t>
      </w:r>
      <w:r w:rsidR="00D50E73" w:rsidRPr="009C3E3D">
        <w:rPr>
          <w:rFonts w:ascii="Cambria" w:hAnsi="Cambria"/>
          <w:b w:val="0"/>
          <w:i w:val="0"/>
          <w:sz w:val="22"/>
          <w:szCs w:val="22"/>
        </w:rPr>
        <w:t>ostaw</w:t>
      </w:r>
      <w:r w:rsidR="005E414A" w:rsidRPr="009C3E3D">
        <w:rPr>
          <w:rFonts w:ascii="Cambria" w:hAnsi="Cambria"/>
          <w:b w:val="0"/>
          <w:i w:val="0"/>
          <w:sz w:val="22"/>
          <w:szCs w:val="22"/>
        </w:rPr>
        <w:t>ę</w:t>
      </w:r>
      <w:r w:rsidR="00D50E73" w:rsidRPr="009C3E3D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9C3E3D" w:rsidRPr="009C3E3D">
        <w:rPr>
          <w:rFonts w:ascii="Cambria" w:hAnsi="Cambria"/>
          <w:b w:val="0"/>
          <w:i w:val="0"/>
          <w:sz w:val="22"/>
          <w:szCs w:val="22"/>
        </w:rPr>
        <w:t xml:space="preserve"> leków - POWTÓRZENIE w podziale na zadania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AD4D36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AD4D3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AD4D36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50837" w:rsidRDefault="00450837" w:rsidP="00AD4D3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Przedstawiony w ofercie asortyment posiada pozwolenia do obrotu produktów leczniczych lub świadectwa rejestracji (łącznie z Charakterystyką Produktu Leczniczego) zgodnie z ustawą Prawo Farmaceutyczne z dnia 6 września 2001 r. (Tekst jednolity, Dz. U. z 2008r nr 45 poz.271</w:t>
      </w:r>
      <w:r w:rsidR="00AD4D36">
        <w:rPr>
          <w:rFonts w:asciiTheme="majorHAnsi" w:hAnsiTheme="majorHAnsi"/>
          <w:sz w:val="22"/>
          <w:szCs w:val="22"/>
        </w:rPr>
        <w:t xml:space="preserve"> z póź. </w:t>
      </w:r>
      <w:r w:rsidR="00E923E3">
        <w:rPr>
          <w:rFonts w:asciiTheme="majorHAnsi" w:hAnsiTheme="majorHAnsi"/>
          <w:sz w:val="22"/>
          <w:szCs w:val="22"/>
        </w:rPr>
        <w:t>zm.</w:t>
      </w:r>
      <w:r w:rsidRPr="0053042F">
        <w:rPr>
          <w:rFonts w:asciiTheme="majorHAnsi" w:hAnsiTheme="majorHAnsi"/>
          <w:sz w:val="22"/>
          <w:szCs w:val="22"/>
        </w:rPr>
        <w:t>)</w:t>
      </w:r>
      <w:r w:rsidR="009B4267" w:rsidRPr="009B4267">
        <w:rPr>
          <w:rFonts w:asciiTheme="majorHAnsi" w:hAnsiTheme="majorHAnsi"/>
          <w:b/>
          <w:sz w:val="22"/>
          <w:szCs w:val="22"/>
        </w:rPr>
        <w:t xml:space="preserve"> </w:t>
      </w:r>
      <w:r w:rsidR="009B4267" w:rsidRPr="00A74785">
        <w:rPr>
          <w:rFonts w:asciiTheme="majorHAnsi" w:hAnsiTheme="majorHAnsi"/>
          <w:b/>
          <w:sz w:val="22"/>
          <w:szCs w:val="22"/>
        </w:rPr>
        <w:t>*</w:t>
      </w:r>
      <w:r w:rsidRPr="0053042F">
        <w:rPr>
          <w:rFonts w:asciiTheme="majorHAnsi" w:hAnsiTheme="majorHAnsi"/>
          <w:sz w:val="22"/>
          <w:szCs w:val="22"/>
        </w:rPr>
        <w:t xml:space="preserve">, </w:t>
      </w:r>
    </w:p>
    <w:p w:rsidR="009B4267" w:rsidRPr="00A74785" w:rsidRDefault="009B4267" w:rsidP="009B426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Przedstawione w ofercie wyroby medyczne posiadają aktualne dokumenty dopuszczające do obrotu i stosowania zgodnie z wymaganiami zasadniczymi zawartymi w Dyrektywach UE </w:t>
      </w:r>
      <w:r w:rsidRPr="00A74785">
        <w:rPr>
          <w:rFonts w:asciiTheme="majorHAnsi" w:hAnsiTheme="majorHAnsi"/>
          <w:sz w:val="22"/>
          <w:szCs w:val="22"/>
        </w:rPr>
        <w:t xml:space="preserve">oraz ustawy </w:t>
      </w:r>
      <w:r w:rsidRPr="00A74785">
        <w:rPr>
          <w:rFonts w:ascii="Cambria" w:eastAsia="TimesNewRoman" w:hAnsi="Cambria"/>
          <w:sz w:val="22"/>
          <w:szCs w:val="22"/>
        </w:rPr>
        <w:t xml:space="preserve">z dnia 7 kwietnia 2022 r. o wyrobach medycznych (Dz.U. 2022 poz. 974 z </w:t>
      </w:r>
      <w:r w:rsidRPr="00A74785">
        <w:rPr>
          <w:rFonts w:ascii="Cambria" w:hAnsi="Cambria"/>
          <w:sz w:val="22"/>
          <w:szCs w:val="22"/>
        </w:rPr>
        <w:t xml:space="preserve">póź. </w:t>
      </w:r>
      <w:r>
        <w:rPr>
          <w:rFonts w:ascii="Cambria" w:hAnsi="Cambria"/>
          <w:sz w:val="22"/>
          <w:szCs w:val="22"/>
        </w:rPr>
        <w:t>z</w:t>
      </w:r>
      <w:r w:rsidRPr="00A74785">
        <w:rPr>
          <w:rFonts w:ascii="Cambria" w:hAnsi="Cambria"/>
          <w:sz w:val="22"/>
          <w:szCs w:val="22"/>
        </w:rPr>
        <w:t>m.</w:t>
      </w:r>
      <w:r w:rsidRPr="00A74785">
        <w:rPr>
          <w:rFonts w:asciiTheme="majorHAnsi" w:hAnsiTheme="majorHAnsi"/>
          <w:sz w:val="22"/>
          <w:szCs w:val="22"/>
        </w:rPr>
        <w:t>)</w:t>
      </w:r>
      <w:r w:rsidRPr="00A74785">
        <w:rPr>
          <w:rFonts w:asciiTheme="majorHAnsi" w:hAnsiTheme="majorHAnsi"/>
          <w:b/>
          <w:sz w:val="22"/>
          <w:szCs w:val="22"/>
        </w:rPr>
        <w:t>*</w:t>
      </w:r>
      <w:r w:rsidRPr="00A74785">
        <w:rPr>
          <w:rFonts w:asciiTheme="majorHAnsi" w:hAnsiTheme="majorHAnsi"/>
          <w:sz w:val="22"/>
          <w:szCs w:val="22"/>
        </w:rPr>
        <w:t xml:space="preserve">, </w:t>
      </w:r>
    </w:p>
    <w:p w:rsidR="00450837" w:rsidRPr="0053042F" w:rsidRDefault="00450837" w:rsidP="00AD4D3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Posiadamy wymagane dokumenty, które prześlemy niezwłocznie do wglądu na każde żądanie Zamawiającego.</w:t>
      </w:r>
    </w:p>
    <w:p w:rsidR="00450837" w:rsidRPr="0053042F" w:rsidRDefault="00450837" w:rsidP="00AD4D3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50837"/>
    <w:rsid w:val="004834A2"/>
    <w:rsid w:val="004A5AD5"/>
    <w:rsid w:val="0054718B"/>
    <w:rsid w:val="00585B53"/>
    <w:rsid w:val="005B4470"/>
    <w:rsid w:val="005E414A"/>
    <w:rsid w:val="006F5505"/>
    <w:rsid w:val="008C4EAF"/>
    <w:rsid w:val="0091185D"/>
    <w:rsid w:val="009B4267"/>
    <w:rsid w:val="009C3E3D"/>
    <w:rsid w:val="00A452C7"/>
    <w:rsid w:val="00A7795D"/>
    <w:rsid w:val="00AD4D36"/>
    <w:rsid w:val="00B62F4E"/>
    <w:rsid w:val="00B7609C"/>
    <w:rsid w:val="00BD1553"/>
    <w:rsid w:val="00BE66BC"/>
    <w:rsid w:val="00C01E02"/>
    <w:rsid w:val="00C06777"/>
    <w:rsid w:val="00C83BCC"/>
    <w:rsid w:val="00C94186"/>
    <w:rsid w:val="00CE5DB8"/>
    <w:rsid w:val="00D157B7"/>
    <w:rsid w:val="00D50E73"/>
    <w:rsid w:val="00DF296F"/>
    <w:rsid w:val="00E923E3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31</cp:revision>
  <dcterms:created xsi:type="dcterms:W3CDTF">2016-09-24T15:23:00Z</dcterms:created>
  <dcterms:modified xsi:type="dcterms:W3CDTF">2023-10-11T18:01:00Z</dcterms:modified>
</cp:coreProperties>
</file>