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1C799478" w14:textId="77777777" w:rsidR="00E01EAA" w:rsidRDefault="00F15E64" w:rsidP="00F15E64">
      <w:pPr>
        <w:spacing w:after="0" w:line="240" w:lineRule="auto"/>
        <w:ind w:right="141"/>
        <w:jc w:val="center"/>
        <w:rPr>
          <w:rFonts w:ascii="Arial" w:hAnsi="Arial" w:cs="Arial"/>
          <w:b/>
          <w:bCs/>
        </w:rPr>
      </w:pPr>
      <w:r w:rsidRPr="00F15E64">
        <w:rPr>
          <w:rFonts w:ascii="Arial" w:hAnsi="Arial" w:cs="Arial"/>
          <w:b/>
          <w:bCs/>
        </w:rPr>
        <w:t>„</w:t>
      </w:r>
      <w:r w:rsidR="00E01EAA" w:rsidRPr="00E01EAA">
        <w:rPr>
          <w:rFonts w:ascii="Arial" w:hAnsi="Arial" w:cs="Arial"/>
          <w:b/>
          <w:bCs/>
        </w:rPr>
        <w:t xml:space="preserve">Ubezpieczenie pojazdów mechanicznych Zarządu Dróg Wojewódzkich </w:t>
      </w:r>
    </w:p>
    <w:p w14:paraId="2E52221C" w14:textId="77777777" w:rsidR="00E01EAA" w:rsidRDefault="00E01EAA" w:rsidP="00E01EAA">
      <w:pPr>
        <w:spacing w:after="0" w:line="240" w:lineRule="auto"/>
        <w:ind w:right="141"/>
        <w:jc w:val="center"/>
        <w:rPr>
          <w:rFonts w:ascii="Arial" w:hAnsi="Arial" w:cs="Arial"/>
          <w:b/>
          <w:bCs/>
        </w:rPr>
      </w:pPr>
      <w:r w:rsidRPr="00E01EAA">
        <w:rPr>
          <w:rFonts w:ascii="Arial" w:hAnsi="Arial" w:cs="Arial"/>
          <w:b/>
          <w:bCs/>
        </w:rPr>
        <w:t xml:space="preserve">w Opolu oraz podległych Oddziałów Terenowych </w:t>
      </w:r>
    </w:p>
    <w:p w14:paraId="65DE36FF" w14:textId="774C4883" w:rsidR="00E01EAA" w:rsidRPr="00E01EAA" w:rsidRDefault="00E01EAA" w:rsidP="00E01EAA">
      <w:pPr>
        <w:spacing w:after="0" w:line="240" w:lineRule="auto"/>
        <w:ind w:right="141"/>
        <w:jc w:val="center"/>
        <w:rPr>
          <w:rFonts w:ascii="Arial" w:hAnsi="Arial" w:cs="Arial"/>
          <w:b/>
          <w:bCs/>
        </w:rPr>
      </w:pPr>
      <w:r w:rsidRPr="00E01EAA">
        <w:rPr>
          <w:rFonts w:ascii="Arial" w:hAnsi="Arial" w:cs="Arial"/>
          <w:b/>
          <w:bCs/>
        </w:rPr>
        <w:t>na 12 m-cy w zakresie OC, NNW, ASS oraz AC</w:t>
      </w:r>
      <w:r w:rsidR="00F15E64" w:rsidRPr="00F15E64">
        <w:rPr>
          <w:rFonts w:ascii="Arial" w:hAnsi="Arial" w:cs="Arial"/>
          <w:b/>
          <w:bCs/>
        </w:rPr>
        <w:t>”</w:t>
      </w:r>
      <w:r w:rsidR="00F15E64" w:rsidRPr="00F15E64">
        <w:rPr>
          <w:rFonts w:ascii="Arial" w:hAnsi="Arial" w:cs="Arial"/>
        </w:rPr>
        <w:t>,</w:t>
      </w:r>
    </w:p>
    <w:p w14:paraId="7CCBA14E" w14:textId="2E068ACE" w:rsidR="00A710D3" w:rsidRPr="005236FD" w:rsidRDefault="00A710D3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prowadzonego przez </w:t>
      </w:r>
      <w:r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3024EA"/>
    <w:rsid w:val="0031154C"/>
    <w:rsid w:val="003266D5"/>
    <w:rsid w:val="0034334F"/>
    <w:rsid w:val="003D700C"/>
    <w:rsid w:val="00402B77"/>
    <w:rsid w:val="004D013C"/>
    <w:rsid w:val="005011EF"/>
    <w:rsid w:val="005236FD"/>
    <w:rsid w:val="005A6626"/>
    <w:rsid w:val="005B4395"/>
    <w:rsid w:val="005E2AE7"/>
    <w:rsid w:val="00696362"/>
    <w:rsid w:val="006B74BC"/>
    <w:rsid w:val="006E5C5B"/>
    <w:rsid w:val="00704E4C"/>
    <w:rsid w:val="007137D6"/>
    <w:rsid w:val="00766E5F"/>
    <w:rsid w:val="00776294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AB587F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E01EAA"/>
    <w:rsid w:val="00E35ABA"/>
    <w:rsid w:val="00E45CDC"/>
    <w:rsid w:val="00EA4123"/>
    <w:rsid w:val="00EA6B9D"/>
    <w:rsid w:val="00ED4F61"/>
    <w:rsid w:val="00F15E64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55</cp:revision>
  <cp:lastPrinted>2022-06-01T10:07:00Z</cp:lastPrinted>
  <dcterms:created xsi:type="dcterms:W3CDTF">2021-02-17T08:44:00Z</dcterms:created>
  <dcterms:modified xsi:type="dcterms:W3CDTF">2024-12-03T08:28:00Z</dcterms:modified>
</cp:coreProperties>
</file>