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Pr="00B901AB" w:rsidRDefault="00D03495" w:rsidP="00B901AB">
      <w:pPr>
        <w:pStyle w:val="Nagwek"/>
        <w:spacing w:line="276" w:lineRule="auto"/>
        <w:rPr>
          <w:rFonts w:ascii="Arial" w:hAnsi="Arial" w:cs="Arial"/>
          <w:sz w:val="20"/>
        </w:rPr>
      </w:pPr>
      <w:r w:rsidRPr="00B901AB">
        <w:rPr>
          <w:rFonts w:ascii="Arial" w:hAnsi="Arial" w:cs="Arial"/>
          <w:sz w:val="20"/>
        </w:rPr>
        <w:t xml:space="preserve">  </w:t>
      </w:r>
      <w:r w:rsidR="00903706">
        <w:rPr>
          <w:rFonts w:ascii="Arial" w:hAnsi="Arial" w:cs="Arial"/>
          <w:noProof/>
          <w:sz w:val="20"/>
        </w:rPr>
        <w:object w:dxaOrig="1440" w:dyaOrig="1440" w14:anchorId="5B945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55pt;width:81pt;height:81pt;z-index:251659264;mso-wrap-edited:f;mso-width-percent:0;mso-height-percent:0;mso-position-horizontal:left;mso-position-horizontal-relative:text;mso-position-vertical-relative:text;mso-width-percent:0;mso-height-percent:0">
            <v:imagedata r:id="rId8" o:title=""/>
          </v:shape>
          <o:OLEObject Type="Embed" ProgID="MSPhotoEd.3" ShapeID="_x0000_s1026" DrawAspect="Content" ObjectID="_1755938330" r:id="rId9"/>
        </w:object>
      </w:r>
      <w:r w:rsidRPr="00B901AB">
        <w:rPr>
          <w:rFonts w:ascii="Arial" w:hAnsi="Arial" w:cs="Arial"/>
          <w:sz w:val="20"/>
        </w:rPr>
        <w:t xml:space="preserve">                                                                                                                            </w:t>
      </w:r>
    </w:p>
    <w:p w14:paraId="1BD9DF9C" w14:textId="77777777" w:rsidR="00D03495" w:rsidRPr="00B901AB" w:rsidRDefault="00D03495" w:rsidP="00B901AB">
      <w:pPr>
        <w:pStyle w:val="Nagwek"/>
        <w:spacing w:line="276" w:lineRule="auto"/>
        <w:jc w:val="center"/>
        <w:rPr>
          <w:rFonts w:ascii="Arial" w:hAnsi="Arial" w:cs="Arial"/>
          <w:sz w:val="20"/>
        </w:rPr>
      </w:pPr>
      <w:r w:rsidRPr="00B901AB">
        <w:rPr>
          <w:rFonts w:ascii="Arial" w:hAnsi="Arial" w:cs="Arial"/>
          <w:sz w:val="20"/>
        </w:rPr>
        <w:t xml:space="preserve">               „Kutnowski Szpital Samorządowy” Spółka z ograniczoną odpowiedzialnością</w:t>
      </w:r>
    </w:p>
    <w:p w14:paraId="10642E85" w14:textId="77777777" w:rsidR="00D03495" w:rsidRPr="00B901AB" w:rsidRDefault="00D03495" w:rsidP="00B901AB">
      <w:pPr>
        <w:pStyle w:val="Nagwek"/>
        <w:spacing w:line="276" w:lineRule="auto"/>
        <w:jc w:val="center"/>
        <w:rPr>
          <w:rFonts w:ascii="Arial" w:hAnsi="Arial" w:cs="Arial"/>
          <w:sz w:val="20"/>
        </w:rPr>
      </w:pPr>
      <w:r w:rsidRPr="00B901AB">
        <w:rPr>
          <w:rFonts w:ascii="Arial" w:hAnsi="Arial" w:cs="Arial"/>
          <w:sz w:val="20"/>
        </w:rPr>
        <w:t xml:space="preserve">            99-300 Kutno ul. Kościuszki 52</w:t>
      </w:r>
    </w:p>
    <w:p w14:paraId="6E595A26" w14:textId="11372BA3" w:rsidR="00D03495" w:rsidRPr="006179AB" w:rsidRDefault="00D03495" w:rsidP="00B901AB">
      <w:pPr>
        <w:pStyle w:val="Nagwek"/>
        <w:spacing w:line="276" w:lineRule="auto"/>
        <w:rPr>
          <w:rFonts w:ascii="Arial" w:hAnsi="Arial" w:cs="Arial"/>
          <w:sz w:val="20"/>
        </w:rPr>
      </w:pPr>
      <w:r w:rsidRPr="00B901AB">
        <w:rPr>
          <w:rFonts w:ascii="Arial" w:hAnsi="Arial" w:cs="Arial"/>
          <w:sz w:val="20"/>
        </w:rPr>
        <w:t xml:space="preserve">                                                                </w:t>
      </w:r>
      <w:r w:rsidRPr="006179AB">
        <w:rPr>
          <w:rFonts w:ascii="Arial" w:hAnsi="Arial" w:cs="Arial"/>
          <w:sz w:val="20"/>
        </w:rPr>
        <w:t>tel. centr.24 38 80 200  tel</w:t>
      </w:r>
      <w:r w:rsidR="008E3045" w:rsidRPr="006179AB">
        <w:rPr>
          <w:rFonts w:ascii="Arial" w:hAnsi="Arial" w:cs="Arial"/>
          <w:sz w:val="20"/>
        </w:rPr>
        <w:t>.</w:t>
      </w:r>
      <w:r w:rsidRPr="006179AB">
        <w:rPr>
          <w:rFonts w:ascii="Arial" w:hAnsi="Arial" w:cs="Arial"/>
          <w:sz w:val="20"/>
        </w:rPr>
        <w:t>/fax 24 38 80 201</w:t>
      </w:r>
    </w:p>
    <w:p w14:paraId="74E46457" w14:textId="77777777" w:rsidR="00D03495" w:rsidRPr="006179AB" w:rsidRDefault="00D03495" w:rsidP="00B901AB">
      <w:pPr>
        <w:pStyle w:val="Nagwek"/>
        <w:spacing w:line="276" w:lineRule="auto"/>
        <w:jc w:val="center"/>
        <w:rPr>
          <w:rFonts w:ascii="Arial" w:hAnsi="Arial" w:cs="Arial"/>
          <w:sz w:val="20"/>
        </w:rPr>
      </w:pPr>
      <w:r w:rsidRPr="006179AB">
        <w:rPr>
          <w:rFonts w:ascii="Arial" w:hAnsi="Arial" w:cs="Arial"/>
          <w:sz w:val="20"/>
        </w:rPr>
        <w:t xml:space="preserve">           e-mail: </w:t>
      </w:r>
      <w:hyperlink r:id="rId10" w:history="1">
        <w:r w:rsidRPr="006179AB">
          <w:rPr>
            <w:rStyle w:val="Hipercze"/>
            <w:rFonts w:ascii="Arial" w:hAnsi="Arial" w:cs="Arial"/>
            <w:color w:val="000000"/>
            <w:sz w:val="20"/>
          </w:rPr>
          <w:t>nzoz.kss@szpital.kutno.pl</w:t>
        </w:r>
      </w:hyperlink>
      <w:r w:rsidRPr="006179AB">
        <w:rPr>
          <w:rFonts w:ascii="Arial" w:hAnsi="Arial" w:cs="Arial"/>
          <w:sz w:val="20"/>
        </w:rPr>
        <w:t xml:space="preserve">  www. szpital.kutno.pl</w:t>
      </w:r>
    </w:p>
    <w:p w14:paraId="78EA61DA" w14:textId="77777777" w:rsidR="00D03495" w:rsidRPr="00B901AB" w:rsidRDefault="00D03495" w:rsidP="00B901AB">
      <w:pPr>
        <w:pStyle w:val="Nagwek"/>
        <w:spacing w:line="276" w:lineRule="auto"/>
        <w:jc w:val="center"/>
        <w:rPr>
          <w:rFonts w:ascii="Arial" w:hAnsi="Arial" w:cs="Arial"/>
          <w:sz w:val="20"/>
        </w:rPr>
      </w:pPr>
      <w:r w:rsidRPr="006179AB">
        <w:rPr>
          <w:rFonts w:ascii="Arial" w:hAnsi="Arial" w:cs="Arial"/>
          <w:sz w:val="20"/>
        </w:rPr>
        <w:t xml:space="preserve">                 </w:t>
      </w:r>
      <w:r w:rsidRPr="00B901AB">
        <w:rPr>
          <w:rFonts w:ascii="Arial" w:hAnsi="Arial" w:cs="Arial"/>
          <w:sz w:val="20"/>
        </w:rPr>
        <w:t>REGON 100974785; NIP 7752631681</w:t>
      </w:r>
    </w:p>
    <w:p w14:paraId="7F2A3813" w14:textId="77777777" w:rsidR="001350D3" w:rsidRPr="00B901AB" w:rsidRDefault="001350D3" w:rsidP="00B901AB">
      <w:pPr>
        <w:pStyle w:val="pkt"/>
        <w:spacing w:line="276" w:lineRule="auto"/>
        <w:rPr>
          <w:rFonts w:ascii="Arial" w:hAnsi="Arial" w:cs="Arial"/>
        </w:rPr>
      </w:pPr>
    </w:p>
    <w:p w14:paraId="11B62CFD" w14:textId="77777777" w:rsidR="001350D3" w:rsidRPr="00B901AB" w:rsidRDefault="001350D3" w:rsidP="00B901AB">
      <w:pPr>
        <w:pStyle w:val="pkt"/>
        <w:spacing w:line="276" w:lineRule="auto"/>
        <w:rPr>
          <w:rFonts w:ascii="Arial" w:hAnsi="Arial" w:cs="Arial"/>
        </w:rPr>
      </w:pPr>
    </w:p>
    <w:p w14:paraId="14E89199" w14:textId="77777777" w:rsidR="001350D3" w:rsidRPr="00B901AB" w:rsidRDefault="001350D3" w:rsidP="00B901AB">
      <w:pPr>
        <w:pStyle w:val="pkt"/>
        <w:spacing w:line="276" w:lineRule="auto"/>
        <w:rPr>
          <w:rFonts w:ascii="Arial" w:hAnsi="Arial" w:cs="Arial"/>
        </w:rPr>
      </w:pPr>
    </w:p>
    <w:p w14:paraId="39264A16" w14:textId="57B11AD2" w:rsidR="001350D3" w:rsidRPr="00302F86" w:rsidRDefault="00621E73" w:rsidP="00B901AB">
      <w:pPr>
        <w:pStyle w:val="pkt"/>
        <w:tabs>
          <w:tab w:val="right" w:pos="9214"/>
        </w:tabs>
        <w:spacing w:after="840" w:line="276" w:lineRule="auto"/>
        <w:ind w:left="0" w:firstLine="0"/>
        <w:rPr>
          <w:rFonts w:ascii="Arial" w:hAnsi="Arial" w:cs="Arial"/>
          <w:b/>
          <w:szCs w:val="24"/>
        </w:rPr>
      </w:pPr>
      <w:r w:rsidRPr="00B901AB">
        <w:rPr>
          <w:rFonts w:ascii="Arial" w:hAnsi="Arial" w:cs="Arial"/>
          <w:bCs/>
          <w:szCs w:val="24"/>
        </w:rPr>
        <w:t>Nr post</w:t>
      </w:r>
      <w:r w:rsidR="004B46E7" w:rsidRPr="00B901AB">
        <w:rPr>
          <w:rFonts w:ascii="Arial" w:hAnsi="Arial" w:cs="Arial"/>
          <w:bCs/>
          <w:szCs w:val="24"/>
        </w:rPr>
        <w:t>ę</w:t>
      </w:r>
      <w:r w:rsidRPr="00B901AB">
        <w:rPr>
          <w:rFonts w:ascii="Arial" w:hAnsi="Arial" w:cs="Arial"/>
          <w:bCs/>
          <w:szCs w:val="24"/>
        </w:rPr>
        <w:t>powania</w:t>
      </w:r>
      <w:r w:rsidR="001350D3" w:rsidRPr="00B901AB">
        <w:rPr>
          <w:rFonts w:ascii="Arial" w:hAnsi="Arial" w:cs="Arial"/>
          <w:bCs/>
          <w:szCs w:val="24"/>
        </w:rPr>
        <w:t>:</w:t>
      </w:r>
      <w:r w:rsidR="001350D3" w:rsidRPr="00B901AB">
        <w:rPr>
          <w:rFonts w:ascii="Arial" w:hAnsi="Arial" w:cs="Arial"/>
          <w:b/>
          <w:szCs w:val="24"/>
        </w:rPr>
        <w:t xml:space="preserve"> </w:t>
      </w:r>
      <w:r w:rsidR="00910F67" w:rsidRPr="0037737C">
        <w:rPr>
          <w:rFonts w:ascii="Arial" w:hAnsi="Arial" w:cs="Arial"/>
          <w:b/>
          <w:szCs w:val="24"/>
        </w:rPr>
        <w:t>ZP</w:t>
      </w:r>
      <w:r w:rsidR="0037737C">
        <w:rPr>
          <w:rFonts w:ascii="Arial" w:hAnsi="Arial" w:cs="Arial"/>
          <w:b/>
          <w:szCs w:val="24"/>
        </w:rPr>
        <w:t>/29</w:t>
      </w:r>
      <w:r w:rsidR="00910F67" w:rsidRPr="0037737C">
        <w:rPr>
          <w:rFonts w:ascii="Arial" w:hAnsi="Arial" w:cs="Arial"/>
          <w:b/>
          <w:szCs w:val="24"/>
        </w:rPr>
        <w:t>/2</w:t>
      </w:r>
      <w:r w:rsidR="00481AEB" w:rsidRPr="0037737C">
        <w:rPr>
          <w:rFonts w:ascii="Arial" w:hAnsi="Arial" w:cs="Arial"/>
          <w:b/>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rsidRPr="00B901AB"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B901AB" w:rsidRDefault="001350D3" w:rsidP="00B901AB">
            <w:pPr>
              <w:pStyle w:val="Tytu"/>
              <w:spacing w:line="276" w:lineRule="auto"/>
              <w:rPr>
                <w:rFonts w:ascii="Arial" w:hAnsi="Arial"/>
              </w:rPr>
            </w:pPr>
            <w:r w:rsidRPr="00B901AB">
              <w:rPr>
                <w:rFonts w:ascii="Arial" w:hAnsi="Arial"/>
              </w:rPr>
              <w:t>SPECYFIKACJA WARUNKÓW ZAMÓWIENIA</w:t>
            </w:r>
          </w:p>
          <w:p w14:paraId="3025FD73" w14:textId="77777777" w:rsidR="001350D3" w:rsidRPr="00B901AB" w:rsidRDefault="001350D3" w:rsidP="00B901AB">
            <w:pPr>
              <w:keepNext/>
              <w:suppressAutoHyphens/>
              <w:spacing w:after="240" w:line="276" w:lineRule="auto"/>
              <w:jc w:val="center"/>
              <w:outlineLvl w:val="1"/>
              <w:rPr>
                <w:rFonts w:ascii="Arial" w:hAnsi="Arial" w:cs="Arial"/>
                <w:b/>
                <w:lang w:eastAsia="ar-SA"/>
              </w:rPr>
            </w:pPr>
            <w:r w:rsidRPr="00B901AB">
              <w:rPr>
                <w:rFonts w:ascii="Arial" w:hAnsi="Arial" w:cs="Arial"/>
                <w:sz w:val="32"/>
                <w:szCs w:val="32"/>
                <w:lang w:eastAsia="ar-SA"/>
              </w:rPr>
              <w:t>zwana dalej</w:t>
            </w:r>
            <w:r w:rsidRPr="00B901AB">
              <w:rPr>
                <w:rFonts w:ascii="Arial" w:hAnsi="Arial" w:cs="Arial"/>
                <w:b/>
                <w:sz w:val="32"/>
                <w:szCs w:val="32"/>
                <w:lang w:eastAsia="ar-SA"/>
              </w:rPr>
              <w:t xml:space="preserve"> (SWZ)</w:t>
            </w:r>
          </w:p>
        </w:tc>
      </w:tr>
    </w:tbl>
    <w:p w14:paraId="2B013FC5" w14:textId="77777777" w:rsidR="00910F67" w:rsidRPr="00B901AB" w:rsidRDefault="00910F67" w:rsidP="00B901AB">
      <w:pPr>
        <w:spacing w:line="276" w:lineRule="auto"/>
        <w:jc w:val="center"/>
        <w:rPr>
          <w:rFonts w:ascii="Arial" w:hAnsi="Arial" w:cs="Arial"/>
          <w:b/>
          <w:sz w:val="28"/>
          <w:szCs w:val="28"/>
        </w:rPr>
      </w:pPr>
    </w:p>
    <w:p w14:paraId="4963A78C" w14:textId="3C8B4B10" w:rsidR="00712D54" w:rsidRDefault="00712D54" w:rsidP="00712D54">
      <w:pPr>
        <w:spacing w:line="276" w:lineRule="auto"/>
        <w:jc w:val="both"/>
        <w:rPr>
          <w:rFonts w:ascii="Arial" w:hAnsi="Arial" w:cs="Arial"/>
          <w:b/>
          <w:sz w:val="34"/>
          <w:szCs w:val="34"/>
        </w:rPr>
      </w:pPr>
      <w:r w:rsidRPr="00712D54">
        <w:rPr>
          <w:rFonts w:ascii="Arial" w:hAnsi="Arial" w:cs="Arial"/>
          <w:b/>
          <w:sz w:val="34"/>
          <w:szCs w:val="34"/>
        </w:rPr>
        <w:t>Dostawa</w:t>
      </w:r>
      <w:r>
        <w:rPr>
          <w:rFonts w:ascii="Arial" w:hAnsi="Arial" w:cs="Arial"/>
          <w:b/>
          <w:sz w:val="34"/>
          <w:szCs w:val="34"/>
        </w:rPr>
        <w:t xml:space="preserve"> </w:t>
      </w:r>
      <w:r w:rsidRPr="00712D54">
        <w:rPr>
          <w:rFonts w:ascii="Arial" w:hAnsi="Arial" w:cs="Arial"/>
          <w:b/>
          <w:sz w:val="34"/>
          <w:szCs w:val="34"/>
        </w:rPr>
        <w:t xml:space="preserve"> materiałów</w:t>
      </w:r>
      <w:r>
        <w:rPr>
          <w:rFonts w:ascii="Arial" w:hAnsi="Arial" w:cs="Arial"/>
          <w:b/>
          <w:sz w:val="34"/>
          <w:szCs w:val="34"/>
        </w:rPr>
        <w:t xml:space="preserve"> </w:t>
      </w:r>
      <w:r w:rsidRPr="00712D54">
        <w:rPr>
          <w:rFonts w:ascii="Arial" w:hAnsi="Arial" w:cs="Arial"/>
          <w:b/>
          <w:sz w:val="34"/>
          <w:szCs w:val="34"/>
        </w:rPr>
        <w:t xml:space="preserve"> budowlanych </w:t>
      </w:r>
      <w:r>
        <w:rPr>
          <w:rFonts w:ascii="Arial" w:hAnsi="Arial" w:cs="Arial"/>
          <w:b/>
          <w:sz w:val="34"/>
          <w:szCs w:val="34"/>
        </w:rPr>
        <w:t xml:space="preserve"> </w:t>
      </w:r>
      <w:r w:rsidRPr="00712D54">
        <w:rPr>
          <w:rFonts w:ascii="Arial" w:hAnsi="Arial" w:cs="Arial"/>
          <w:b/>
          <w:sz w:val="34"/>
          <w:szCs w:val="34"/>
        </w:rPr>
        <w:t xml:space="preserve">w </w:t>
      </w:r>
      <w:r>
        <w:rPr>
          <w:rFonts w:ascii="Arial" w:hAnsi="Arial" w:cs="Arial"/>
          <w:b/>
          <w:sz w:val="34"/>
          <w:szCs w:val="34"/>
        </w:rPr>
        <w:t xml:space="preserve"> </w:t>
      </w:r>
      <w:r w:rsidRPr="00712D54">
        <w:rPr>
          <w:rFonts w:ascii="Arial" w:hAnsi="Arial" w:cs="Arial"/>
          <w:b/>
          <w:sz w:val="34"/>
          <w:szCs w:val="34"/>
        </w:rPr>
        <w:t xml:space="preserve">ramach </w:t>
      </w:r>
      <w:r>
        <w:rPr>
          <w:rFonts w:ascii="Arial" w:hAnsi="Arial" w:cs="Arial"/>
          <w:b/>
          <w:sz w:val="34"/>
          <w:szCs w:val="34"/>
        </w:rPr>
        <w:t xml:space="preserve"> </w:t>
      </w:r>
      <w:r w:rsidRPr="00712D54">
        <w:rPr>
          <w:rFonts w:ascii="Arial" w:hAnsi="Arial" w:cs="Arial"/>
          <w:b/>
          <w:sz w:val="34"/>
          <w:szCs w:val="34"/>
        </w:rPr>
        <w:t xml:space="preserve">zadania </w:t>
      </w:r>
      <w:r>
        <w:rPr>
          <w:rFonts w:ascii="Arial" w:hAnsi="Arial" w:cs="Arial"/>
          <w:b/>
          <w:sz w:val="34"/>
          <w:szCs w:val="34"/>
        </w:rPr>
        <w:t xml:space="preserve"> </w:t>
      </w:r>
      <w:r w:rsidRPr="00712D54">
        <w:rPr>
          <w:rFonts w:ascii="Arial" w:hAnsi="Arial" w:cs="Arial"/>
          <w:b/>
          <w:sz w:val="34"/>
          <w:szCs w:val="34"/>
        </w:rPr>
        <w:t xml:space="preserve">pn.: </w:t>
      </w:r>
    </w:p>
    <w:p w14:paraId="455074C3" w14:textId="46CB76B6" w:rsidR="00712D54" w:rsidRDefault="00712D54" w:rsidP="00712D54">
      <w:pPr>
        <w:spacing w:line="276" w:lineRule="auto"/>
        <w:rPr>
          <w:rFonts w:ascii="Arial" w:hAnsi="Arial" w:cs="Arial"/>
          <w:b/>
          <w:sz w:val="34"/>
          <w:szCs w:val="34"/>
        </w:rPr>
      </w:pPr>
      <w:r w:rsidRPr="00712D54">
        <w:rPr>
          <w:rFonts w:ascii="Arial" w:hAnsi="Arial" w:cs="Arial"/>
          <w:b/>
          <w:sz w:val="34"/>
          <w:szCs w:val="34"/>
        </w:rPr>
        <w:t xml:space="preserve">Zakup niezbędnych materiałów budowlanych i </w:t>
      </w:r>
      <w:r>
        <w:rPr>
          <w:rFonts w:ascii="Arial" w:hAnsi="Arial" w:cs="Arial"/>
          <w:b/>
          <w:sz w:val="34"/>
          <w:szCs w:val="34"/>
        </w:rPr>
        <w:t xml:space="preserve"> </w:t>
      </w:r>
      <w:r w:rsidRPr="00712D54">
        <w:rPr>
          <w:rFonts w:ascii="Arial" w:hAnsi="Arial" w:cs="Arial"/>
          <w:b/>
          <w:sz w:val="34"/>
          <w:szCs w:val="34"/>
        </w:rPr>
        <w:t xml:space="preserve">wyposażenia </w:t>
      </w:r>
    </w:p>
    <w:p w14:paraId="557F73F4" w14:textId="0F1F7822" w:rsidR="00FE4992" w:rsidRPr="00B901AB" w:rsidRDefault="00712D54" w:rsidP="00712D54">
      <w:pPr>
        <w:spacing w:line="276" w:lineRule="auto"/>
        <w:rPr>
          <w:rFonts w:ascii="Arial" w:hAnsi="Arial" w:cs="Arial"/>
          <w:b/>
          <w:sz w:val="34"/>
          <w:szCs w:val="34"/>
        </w:rPr>
      </w:pPr>
      <w:r w:rsidRPr="00712D54">
        <w:rPr>
          <w:rFonts w:ascii="Arial" w:hAnsi="Arial" w:cs="Arial"/>
          <w:b/>
          <w:sz w:val="34"/>
          <w:szCs w:val="34"/>
        </w:rPr>
        <w:t>na potrzeby Zakładu Opiekuńczo-Leczniczego Kutnowskiego Szpitala Samorządowego Sp. z o.o.</w:t>
      </w:r>
    </w:p>
    <w:p w14:paraId="6B94B487" w14:textId="77777777" w:rsidR="002C68D9" w:rsidRPr="00B901AB" w:rsidRDefault="002C68D9" w:rsidP="00B901AB">
      <w:pPr>
        <w:spacing w:line="276" w:lineRule="auto"/>
        <w:jc w:val="both"/>
        <w:rPr>
          <w:rFonts w:ascii="Arial" w:hAnsi="Arial" w:cs="Arial"/>
        </w:rPr>
      </w:pPr>
    </w:p>
    <w:p w14:paraId="18128521" w14:textId="25168262" w:rsidR="006D2299" w:rsidRPr="00B901AB" w:rsidRDefault="001350D3" w:rsidP="00B901AB">
      <w:pPr>
        <w:spacing w:line="276" w:lineRule="auto"/>
        <w:jc w:val="both"/>
        <w:rPr>
          <w:rFonts w:ascii="Arial" w:hAnsi="Arial" w:cs="Arial"/>
          <w:color w:val="FF0000"/>
        </w:rPr>
      </w:pPr>
      <w:r w:rsidRPr="00B901AB">
        <w:rPr>
          <w:rFonts w:ascii="Arial" w:hAnsi="Arial" w:cs="Arial"/>
        </w:rPr>
        <w:t xml:space="preserve">Postępowanie o udzielenie zamówienia prowadzone jest </w:t>
      </w:r>
      <w:r w:rsidR="000571B5" w:rsidRPr="00B901AB">
        <w:rPr>
          <w:rFonts w:ascii="Arial" w:hAnsi="Arial" w:cs="Arial"/>
        </w:rPr>
        <w:t xml:space="preserve">w trybie podstawowym bez negocjacji </w:t>
      </w:r>
    </w:p>
    <w:p w14:paraId="60F6F467" w14:textId="77777777" w:rsidR="006D2299" w:rsidRPr="00B901AB" w:rsidRDefault="006D2299" w:rsidP="00B901AB">
      <w:pPr>
        <w:spacing w:line="276" w:lineRule="auto"/>
        <w:jc w:val="both"/>
        <w:rPr>
          <w:rFonts w:ascii="Arial" w:hAnsi="Arial" w:cs="Arial"/>
        </w:rPr>
      </w:pPr>
    </w:p>
    <w:p w14:paraId="0F08800D" w14:textId="470AF06A" w:rsidR="000571B5" w:rsidRPr="00B901AB" w:rsidRDefault="001350D3" w:rsidP="00B901AB">
      <w:pPr>
        <w:spacing w:line="276" w:lineRule="auto"/>
        <w:jc w:val="both"/>
        <w:rPr>
          <w:rFonts w:ascii="Arial" w:hAnsi="Arial" w:cs="Arial"/>
          <w:b/>
          <w:bCs/>
          <w:i/>
        </w:rPr>
      </w:pPr>
      <w:r w:rsidRPr="00B901AB">
        <w:rPr>
          <w:rFonts w:ascii="Arial" w:hAnsi="Arial" w:cs="Arial"/>
        </w:rPr>
        <w:t xml:space="preserve">Wartość szacunkowa zamówienia </w:t>
      </w:r>
      <w:r w:rsidR="006D2299" w:rsidRPr="00B901AB">
        <w:rPr>
          <w:rFonts w:ascii="Arial" w:hAnsi="Arial" w:cs="Arial"/>
        </w:rPr>
        <w:t>nie przekracza wyrażonej w złotych równowartości kwoty 21</w:t>
      </w:r>
      <w:r w:rsidR="00E426B8" w:rsidRPr="00B901AB">
        <w:rPr>
          <w:rFonts w:ascii="Arial" w:hAnsi="Arial" w:cs="Arial"/>
        </w:rPr>
        <w:t>5</w:t>
      </w:r>
      <w:r w:rsidR="006D2299" w:rsidRPr="00B901AB">
        <w:rPr>
          <w:rFonts w:ascii="Arial" w:hAnsi="Arial" w:cs="Arial"/>
        </w:rPr>
        <w:t xml:space="preserve"> 000 EURO </w:t>
      </w:r>
    </w:p>
    <w:p w14:paraId="1DB81EAA" w14:textId="77777777" w:rsidR="001350D3" w:rsidRPr="00B901AB" w:rsidRDefault="001350D3" w:rsidP="00B901AB">
      <w:pPr>
        <w:spacing w:line="276" w:lineRule="auto"/>
        <w:jc w:val="both"/>
        <w:rPr>
          <w:rFonts w:ascii="Arial" w:hAnsi="Arial" w:cs="Arial"/>
          <w:sz w:val="22"/>
          <w:szCs w:val="22"/>
        </w:rPr>
      </w:pPr>
    </w:p>
    <w:p w14:paraId="3B7D32B4" w14:textId="77777777" w:rsidR="001350D3" w:rsidRPr="00B901AB" w:rsidRDefault="001350D3" w:rsidP="00B901AB">
      <w:pPr>
        <w:spacing w:line="276" w:lineRule="auto"/>
        <w:jc w:val="both"/>
        <w:rPr>
          <w:rFonts w:ascii="Arial" w:hAnsi="Arial" w:cs="Arial"/>
          <w:sz w:val="22"/>
          <w:szCs w:val="22"/>
        </w:rPr>
      </w:pPr>
    </w:p>
    <w:p w14:paraId="401E86BB" w14:textId="1A5651D3" w:rsidR="00314F51" w:rsidRDefault="00D25213" w:rsidP="00755A48">
      <w:pPr>
        <w:spacing w:line="276" w:lineRule="auto"/>
        <w:ind w:left="4247" w:firstLine="709"/>
        <w:rPr>
          <w:rFonts w:ascii="Arial" w:hAnsi="Arial" w:cs="Arial"/>
        </w:rPr>
      </w:pPr>
      <w:r>
        <w:rPr>
          <w:rFonts w:ascii="Arial" w:hAnsi="Arial" w:cs="Arial"/>
        </w:rPr>
        <w:t xml:space="preserve"> </w:t>
      </w:r>
      <w:r w:rsidR="00EB2FE4" w:rsidRPr="00B901AB">
        <w:rPr>
          <w:rFonts w:ascii="Arial" w:hAnsi="Arial" w:cs="Arial"/>
        </w:rPr>
        <w:t>Zatwierdził:</w:t>
      </w:r>
    </w:p>
    <w:p w14:paraId="0375911C" w14:textId="77777777" w:rsidR="00755A48" w:rsidRPr="00481AEB" w:rsidRDefault="00755A48" w:rsidP="00755A48">
      <w:pPr>
        <w:ind w:left="4247" w:firstLine="709"/>
        <w:rPr>
          <w:rFonts w:ascii="Arial" w:hAnsi="Arial" w:cs="Arial"/>
          <w:color w:val="FFFFFF" w:themeColor="background1"/>
          <w:sz w:val="20"/>
        </w:rPr>
      </w:pPr>
      <w:bookmarkStart w:id="0" w:name="_Hlk87604793"/>
      <w:r w:rsidRPr="00481AEB">
        <w:rPr>
          <w:rFonts w:ascii="Arial" w:hAnsi="Arial" w:cs="Arial"/>
          <w:color w:val="FFFFFF" w:themeColor="background1"/>
          <w:sz w:val="20"/>
        </w:rPr>
        <w:t>„Kutnowski Szpital Samorządowy” Sp. z o.o.</w:t>
      </w:r>
    </w:p>
    <w:p w14:paraId="1B4DBC4B" w14:textId="7F836658" w:rsidR="00903706" w:rsidRDefault="00D25213" w:rsidP="00903706">
      <w:pPr>
        <w:rPr>
          <w:rFonts w:ascii="Arial" w:hAnsi="Arial" w:cs="Arial"/>
          <w:sz w:val="20"/>
        </w:rPr>
      </w:pPr>
      <w:r>
        <w:rPr>
          <w:rFonts w:ascii="Arial" w:hAnsi="Arial" w:cs="Arial"/>
          <w:color w:val="FFFFFF" w:themeColor="background1"/>
          <w:sz w:val="20"/>
        </w:rPr>
        <w:t xml:space="preserve">                                                              </w:t>
      </w:r>
      <w:r w:rsidR="00903706">
        <w:rPr>
          <w:rFonts w:ascii="Arial" w:hAnsi="Arial" w:cs="Arial"/>
          <w:color w:val="FFFFFF" w:themeColor="background1"/>
          <w:sz w:val="20"/>
        </w:rPr>
        <w:t xml:space="preserve">  </w:t>
      </w:r>
      <w:bookmarkStart w:id="1" w:name="_GoBack"/>
      <w:bookmarkEnd w:id="1"/>
      <w:r>
        <w:rPr>
          <w:rFonts w:ascii="Arial" w:hAnsi="Arial" w:cs="Arial"/>
          <w:color w:val="FFFFFF" w:themeColor="background1"/>
          <w:sz w:val="20"/>
        </w:rPr>
        <w:t xml:space="preserve">  </w:t>
      </w:r>
      <w:r w:rsidR="00903706">
        <w:rPr>
          <w:rFonts w:ascii="Arial" w:hAnsi="Arial" w:cs="Arial"/>
          <w:sz w:val="20"/>
        </w:rPr>
        <w:t>„Kutnowski Szpital Samorządowy” Sp. z o.o.</w:t>
      </w:r>
    </w:p>
    <w:p w14:paraId="103D5B72" w14:textId="77777777" w:rsidR="00903706" w:rsidRDefault="00903706" w:rsidP="00903706">
      <w:pPr>
        <w:ind w:left="4248" w:firstLine="708"/>
        <w:rPr>
          <w:rFonts w:ascii="Arial" w:hAnsi="Arial" w:cs="Arial"/>
          <w:sz w:val="20"/>
        </w:rPr>
      </w:pPr>
      <w:r>
        <w:rPr>
          <w:rFonts w:ascii="Arial" w:hAnsi="Arial" w:cs="Arial"/>
          <w:sz w:val="20"/>
        </w:rPr>
        <w:t>Prezes Zarządu</w:t>
      </w:r>
    </w:p>
    <w:p w14:paraId="1CE9E1DC" w14:textId="77777777" w:rsidR="00903706" w:rsidRDefault="00903706" w:rsidP="00903706">
      <w:pPr>
        <w:ind w:left="4248" w:firstLine="708"/>
        <w:rPr>
          <w:rFonts w:ascii="Arial" w:hAnsi="Arial" w:cs="Arial"/>
          <w:sz w:val="20"/>
        </w:rPr>
      </w:pPr>
      <w:r>
        <w:rPr>
          <w:rFonts w:ascii="Arial" w:hAnsi="Arial" w:cs="Arial"/>
          <w:sz w:val="20"/>
        </w:rPr>
        <w:t xml:space="preserve">    Artur Gur</w:t>
      </w:r>
    </w:p>
    <w:p w14:paraId="0B2B0D65" w14:textId="05BC3D17" w:rsidR="00D25213" w:rsidRPr="00D25213" w:rsidRDefault="00D25213" w:rsidP="003717A3">
      <w:pPr>
        <w:rPr>
          <w:rFonts w:ascii="Arial" w:hAnsi="Arial" w:cs="Arial"/>
          <w:sz w:val="20"/>
        </w:rPr>
      </w:pPr>
    </w:p>
    <w:p w14:paraId="256ED2CC" w14:textId="2F7C882A" w:rsidR="00755A48" w:rsidRPr="00481AEB" w:rsidRDefault="00755A48" w:rsidP="00755A48">
      <w:pPr>
        <w:ind w:left="4247" w:firstLine="709"/>
        <w:rPr>
          <w:rFonts w:ascii="Arial" w:hAnsi="Arial" w:cs="Arial"/>
          <w:color w:val="FFFFFF" w:themeColor="background1"/>
          <w:sz w:val="20"/>
        </w:rPr>
      </w:pPr>
      <w:r w:rsidRPr="00481AEB">
        <w:rPr>
          <w:rFonts w:ascii="Arial" w:hAnsi="Arial" w:cs="Arial"/>
          <w:color w:val="FFFFFF" w:themeColor="background1"/>
          <w:sz w:val="20"/>
        </w:rPr>
        <w:t>Gur</w:t>
      </w:r>
    </w:p>
    <w:bookmarkEnd w:id="0"/>
    <w:p w14:paraId="2AAE801D" w14:textId="77777777" w:rsidR="00755A48" w:rsidRPr="00B901AB" w:rsidRDefault="00755A48" w:rsidP="00B901AB">
      <w:pPr>
        <w:spacing w:line="276" w:lineRule="auto"/>
        <w:ind w:left="5940"/>
        <w:rPr>
          <w:rFonts w:ascii="Arial" w:hAnsi="Arial" w:cs="Arial"/>
        </w:rPr>
      </w:pPr>
    </w:p>
    <w:p w14:paraId="62E36F0B" w14:textId="4A27DE13" w:rsidR="00314F51" w:rsidRPr="00B901AB" w:rsidRDefault="00314F51" w:rsidP="00B901AB">
      <w:pPr>
        <w:spacing w:line="276" w:lineRule="auto"/>
        <w:ind w:left="5940"/>
        <w:rPr>
          <w:rFonts w:ascii="Arial" w:hAnsi="Arial" w:cs="Arial"/>
        </w:rPr>
      </w:pPr>
    </w:p>
    <w:p w14:paraId="6EFF1BB5" w14:textId="4BD6D960" w:rsidR="002028FD" w:rsidRDefault="002028FD" w:rsidP="00B901AB">
      <w:pPr>
        <w:spacing w:line="276" w:lineRule="auto"/>
        <w:ind w:left="5940"/>
        <w:rPr>
          <w:rFonts w:ascii="Arial" w:hAnsi="Arial" w:cs="Arial"/>
        </w:rPr>
      </w:pPr>
    </w:p>
    <w:p w14:paraId="0C5E2400" w14:textId="1297CB9A" w:rsidR="002028FD" w:rsidRDefault="002028FD" w:rsidP="00B901AB">
      <w:pPr>
        <w:spacing w:line="276" w:lineRule="auto"/>
        <w:ind w:left="5940"/>
        <w:rPr>
          <w:rFonts w:ascii="Arial" w:hAnsi="Arial" w:cs="Arial"/>
        </w:rPr>
      </w:pPr>
    </w:p>
    <w:p w14:paraId="4A1EAAA1" w14:textId="1584CADE" w:rsidR="00B21451" w:rsidRPr="00B901AB" w:rsidRDefault="00B21451" w:rsidP="000177FB">
      <w:pPr>
        <w:spacing w:line="276" w:lineRule="auto"/>
        <w:rPr>
          <w:rFonts w:ascii="Arial" w:hAnsi="Arial" w:cs="Arial"/>
        </w:rPr>
      </w:pPr>
    </w:p>
    <w:p w14:paraId="5753B88A" w14:textId="3A34DC9A" w:rsidR="00B901AB" w:rsidRDefault="00EB28A7" w:rsidP="00B901AB">
      <w:pPr>
        <w:spacing w:line="276" w:lineRule="auto"/>
        <w:jc w:val="center"/>
        <w:rPr>
          <w:rFonts w:ascii="Arial" w:hAnsi="Arial" w:cs="Arial"/>
        </w:rPr>
        <w:sectPr w:rsidR="00B901AB" w:rsidSect="00FE6B03">
          <w:headerReference w:type="default" r:id="rId11"/>
          <w:footerReference w:type="default" r:id="rId12"/>
          <w:pgSz w:w="11906" w:h="16838" w:code="9"/>
          <w:pgMar w:top="1418" w:right="737" w:bottom="1418" w:left="737" w:header="709" w:footer="709" w:gutter="0"/>
          <w:cols w:space="708"/>
          <w:titlePg/>
          <w:docGrid w:linePitch="360"/>
        </w:sectPr>
      </w:pPr>
      <w:r w:rsidRPr="00302F86">
        <w:rPr>
          <w:rFonts w:ascii="Arial" w:hAnsi="Arial" w:cs="Arial"/>
        </w:rPr>
        <w:t xml:space="preserve">Kutno, dnia </w:t>
      </w:r>
      <w:r w:rsidR="000177FB">
        <w:rPr>
          <w:rFonts w:ascii="Arial" w:hAnsi="Arial" w:cs="Arial"/>
          <w:color w:val="000000" w:themeColor="text1"/>
        </w:rPr>
        <w:t xml:space="preserve"> </w:t>
      </w:r>
      <w:r w:rsidR="00AF4F41">
        <w:rPr>
          <w:rFonts w:ascii="Arial" w:hAnsi="Arial" w:cs="Arial"/>
          <w:color w:val="000000" w:themeColor="text1"/>
        </w:rPr>
        <w:t>11.09.</w:t>
      </w:r>
      <w:r w:rsidR="00481AEB" w:rsidRPr="00302F86">
        <w:rPr>
          <w:rFonts w:ascii="Arial" w:hAnsi="Arial" w:cs="Arial"/>
          <w:color w:val="000000" w:themeColor="text1"/>
        </w:rPr>
        <w:t>2023</w:t>
      </w:r>
      <w:r w:rsidR="00CA2EF1" w:rsidRPr="00302F86">
        <w:rPr>
          <w:rFonts w:ascii="Arial" w:hAnsi="Arial" w:cs="Arial"/>
          <w:color w:val="000000" w:themeColor="text1"/>
        </w:rPr>
        <w:t xml:space="preserve"> r.</w:t>
      </w:r>
    </w:p>
    <w:p w14:paraId="0A672120" w14:textId="55346649" w:rsidR="001350D3" w:rsidRPr="0070507B" w:rsidRDefault="00E1245E" w:rsidP="00905A2A">
      <w:pPr>
        <w:pStyle w:val="Nagwek1"/>
      </w:pPr>
      <w:bookmarkStart w:id="2" w:name="_Toc258314242"/>
      <w:r w:rsidRPr="0070507B">
        <w:lastRenderedPageBreak/>
        <w:t>NAZWA ORAZ ADRES ZAMAWIAJĄCEGO</w:t>
      </w:r>
      <w:bookmarkEnd w:id="2"/>
    </w:p>
    <w:p w14:paraId="13CD30EA" w14:textId="77777777" w:rsidR="00302F86" w:rsidRPr="00FB04A0" w:rsidRDefault="00302F86" w:rsidP="00302F86">
      <w:pPr>
        <w:pStyle w:val="Tekstpodstawowy"/>
        <w:spacing w:after="0" w:line="252" w:lineRule="auto"/>
        <w:ind w:firstLine="709"/>
        <w:rPr>
          <w:rFonts w:ascii="Arial" w:hAnsi="Arial" w:cs="Arial"/>
          <w:sz w:val="22"/>
          <w:szCs w:val="22"/>
        </w:rPr>
      </w:pPr>
      <w:r w:rsidRPr="00FB04A0">
        <w:rPr>
          <w:rFonts w:ascii="Arial" w:hAnsi="Arial" w:cs="Arial"/>
          <w:sz w:val="22"/>
          <w:szCs w:val="22"/>
        </w:rPr>
        <w:t>„Kutnowski Szpital Samorządowy” Spółka z o.o.</w:t>
      </w:r>
    </w:p>
    <w:p w14:paraId="41DA4618" w14:textId="77777777" w:rsidR="00302F86" w:rsidRPr="00FB04A0" w:rsidRDefault="00302F86" w:rsidP="00302F86">
      <w:pPr>
        <w:pStyle w:val="Tekstpodstawowy"/>
        <w:spacing w:after="0" w:line="252" w:lineRule="auto"/>
        <w:ind w:firstLine="709"/>
        <w:rPr>
          <w:rFonts w:ascii="Arial" w:hAnsi="Arial" w:cs="Arial"/>
          <w:sz w:val="22"/>
          <w:szCs w:val="22"/>
        </w:rPr>
      </w:pPr>
      <w:r w:rsidRPr="00FB04A0">
        <w:rPr>
          <w:rFonts w:ascii="Arial" w:hAnsi="Arial" w:cs="Arial"/>
          <w:sz w:val="22"/>
          <w:szCs w:val="22"/>
        </w:rPr>
        <w:t>ul. Kościuszki 52, 99-300 Kutno</w:t>
      </w:r>
    </w:p>
    <w:p w14:paraId="6DBFCC53" w14:textId="77777777" w:rsidR="00302F86" w:rsidRPr="00FB04A0" w:rsidRDefault="00302F86" w:rsidP="00302F86">
      <w:pPr>
        <w:pStyle w:val="Tekstpodstawowy"/>
        <w:spacing w:after="0" w:line="252" w:lineRule="auto"/>
        <w:ind w:firstLine="708"/>
        <w:rPr>
          <w:rFonts w:ascii="Arial" w:hAnsi="Arial" w:cs="Arial"/>
          <w:sz w:val="22"/>
          <w:szCs w:val="22"/>
          <w:lang w:val="en-GB"/>
        </w:rPr>
      </w:pPr>
      <w:r w:rsidRPr="00FB04A0">
        <w:rPr>
          <w:rFonts w:ascii="Arial" w:hAnsi="Arial" w:cs="Arial"/>
          <w:sz w:val="22"/>
          <w:szCs w:val="22"/>
          <w:lang w:val="en-GB"/>
        </w:rPr>
        <w:t>Tel. 24/388 02 02, tel./fax. 24/ 388 02 01</w:t>
      </w:r>
    </w:p>
    <w:p w14:paraId="497D06A1" w14:textId="5429AF58" w:rsidR="00B04B00" w:rsidRPr="00302F86" w:rsidRDefault="00302F86" w:rsidP="0070507B">
      <w:pPr>
        <w:pStyle w:val="Nagwek"/>
        <w:spacing w:line="276" w:lineRule="auto"/>
        <w:ind w:left="426"/>
        <w:rPr>
          <w:rFonts w:ascii="Arial" w:hAnsi="Arial" w:cs="Arial"/>
          <w:sz w:val="22"/>
          <w:szCs w:val="22"/>
        </w:rPr>
      </w:pPr>
      <w:r>
        <w:rPr>
          <w:rFonts w:ascii="Arial" w:hAnsi="Arial" w:cs="Arial"/>
          <w:sz w:val="22"/>
          <w:szCs w:val="22"/>
        </w:rPr>
        <w:t>Ad</w:t>
      </w:r>
      <w:r w:rsidR="001350D3" w:rsidRPr="00302F86">
        <w:rPr>
          <w:rFonts w:ascii="Arial" w:hAnsi="Arial" w:cs="Arial"/>
          <w:sz w:val="22"/>
          <w:szCs w:val="22"/>
        </w:rPr>
        <w:t>res poczty elektroniczn</w:t>
      </w:r>
      <w:r w:rsidR="003F5DBA" w:rsidRPr="00302F86">
        <w:rPr>
          <w:rFonts w:ascii="Arial" w:hAnsi="Arial" w:cs="Arial"/>
          <w:sz w:val="22"/>
          <w:szCs w:val="22"/>
        </w:rPr>
        <w:t xml:space="preserve">ej: </w:t>
      </w:r>
      <w:hyperlink r:id="rId13" w:history="1">
        <w:r w:rsidR="003F5DBA" w:rsidRPr="00302F86">
          <w:rPr>
            <w:rStyle w:val="Hipercze"/>
            <w:rFonts w:ascii="Arial" w:hAnsi="Arial" w:cs="Arial"/>
            <w:sz w:val="22"/>
            <w:szCs w:val="22"/>
          </w:rPr>
          <w:t>nzoz.kss@szpital.kutno.pl</w:t>
        </w:r>
      </w:hyperlink>
      <w:r w:rsidR="00B04B00" w:rsidRPr="00302F86">
        <w:rPr>
          <w:rFonts w:ascii="Arial" w:hAnsi="Arial" w:cs="Arial"/>
          <w:sz w:val="22"/>
          <w:szCs w:val="22"/>
        </w:rPr>
        <w:t xml:space="preserve">  </w:t>
      </w:r>
    </w:p>
    <w:p w14:paraId="1F1B17FC" w14:textId="21CB11DD" w:rsidR="001350D3" w:rsidRPr="00302F86" w:rsidRDefault="003F5DBA" w:rsidP="0070507B">
      <w:pPr>
        <w:pStyle w:val="Tekstpodstawowy"/>
        <w:spacing w:after="0" w:line="276" w:lineRule="auto"/>
        <w:ind w:left="426"/>
        <w:rPr>
          <w:rFonts w:ascii="Arial" w:hAnsi="Arial" w:cs="Arial"/>
          <w:sz w:val="22"/>
          <w:szCs w:val="22"/>
        </w:rPr>
      </w:pPr>
      <w:r w:rsidRPr="00302F86">
        <w:rPr>
          <w:rFonts w:ascii="Arial" w:hAnsi="Arial" w:cs="Arial"/>
          <w:sz w:val="22"/>
          <w:szCs w:val="22"/>
        </w:rPr>
        <w:t xml:space="preserve">Strona internetowa: </w:t>
      </w:r>
      <w:r w:rsidR="00DC4F84" w:rsidRPr="00302F86">
        <w:rPr>
          <w:rStyle w:val="Hipercze"/>
          <w:rFonts w:ascii="Arial" w:hAnsi="Arial" w:cs="Arial"/>
          <w:sz w:val="22"/>
          <w:szCs w:val="22"/>
        </w:rPr>
        <w:t>www.szpital.kutno.pl</w:t>
      </w:r>
    </w:p>
    <w:p w14:paraId="6D73D491" w14:textId="5DCDBB7B" w:rsidR="001350D3" w:rsidRPr="00302F86" w:rsidRDefault="0019225F" w:rsidP="0070507B">
      <w:pPr>
        <w:pStyle w:val="Tekstpodstawowy"/>
        <w:spacing w:after="0" w:line="276" w:lineRule="auto"/>
        <w:ind w:left="426"/>
        <w:jc w:val="both"/>
        <w:rPr>
          <w:rFonts w:ascii="Arial" w:hAnsi="Arial" w:cs="Arial"/>
          <w:sz w:val="22"/>
          <w:szCs w:val="22"/>
        </w:rPr>
      </w:pPr>
      <w:r w:rsidRPr="00302F86">
        <w:rPr>
          <w:rFonts w:ascii="Arial" w:hAnsi="Arial" w:cs="Arial"/>
          <w:sz w:val="22"/>
          <w:szCs w:val="22"/>
        </w:rPr>
        <w:t>Adres strony internetowej prowadzonego postępowania oraz strony, na której udostępniane będą zmiany i</w:t>
      </w:r>
      <w:r w:rsidR="00E1245E" w:rsidRPr="00302F86">
        <w:rPr>
          <w:rFonts w:ascii="Arial" w:hAnsi="Arial" w:cs="Arial"/>
          <w:sz w:val="22"/>
          <w:szCs w:val="22"/>
        </w:rPr>
        <w:t> </w:t>
      </w:r>
      <w:r w:rsidRPr="00302F86">
        <w:rPr>
          <w:rFonts w:ascii="Arial" w:hAnsi="Arial" w:cs="Arial"/>
          <w:sz w:val="22"/>
          <w:szCs w:val="22"/>
        </w:rPr>
        <w:t>wyjaśnienia treści SWZ oraz inne dokumenty zamówienia bezpośrednio związane z</w:t>
      </w:r>
      <w:r w:rsidR="00BA6E8B" w:rsidRPr="00302F86">
        <w:rPr>
          <w:rFonts w:ascii="Arial" w:hAnsi="Arial" w:cs="Arial"/>
          <w:sz w:val="22"/>
          <w:szCs w:val="22"/>
        </w:rPr>
        <w:t> </w:t>
      </w:r>
      <w:r w:rsidRPr="00302F86">
        <w:rPr>
          <w:rFonts w:ascii="Arial" w:hAnsi="Arial" w:cs="Arial"/>
          <w:sz w:val="22"/>
          <w:szCs w:val="22"/>
        </w:rPr>
        <w:t>postępowaniem</w:t>
      </w:r>
      <w:r w:rsidR="001350D3" w:rsidRPr="00302F86">
        <w:rPr>
          <w:rFonts w:ascii="Arial" w:hAnsi="Arial" w:cs="Arial"/>
          <w:sz w:val="22"/>
          <w:szCs w:val="22"/>
        </w:rPr>
        <w:t>:</w:t>
      </w:r>
      <w:r w:rsidR="001350D3" w:rsidRPr="00EB2F5D">
        <w:rPr>
          <w:rFonts w:ascii="Arial" w:hAnsi="Arial" w:cs="Arial"/>
          <w:sz w:val="22"/>
          <w:szCs w:val="22"/>
        </w:rPr>
        <w:t xml:space="preserve"> </w:t>
      </w:r>
      <w:hyperlink r:id="rId14" w:history="1">
        <w:r w:rsidR="00895826" w:rsidRPr="00895826">
          <w:rPr>
            <w:rStyle w:val="Hipercze"/>
            <w:rFonts w:ascii="Arial" w:hAnsi="Arial" w:cs="Arial"/>
            <w:sz w:val="22"/>
            <w:szCs w:val="22"/>
          </w:rPr>
          <w:t xml:space="preserve">https://platformazakupowa.pl/transakcja/816027 </w:t>
        </w:r>
      </w:hyperlink>
    </w:p>
    <w:p w14:paraId="5BE22159" w14:textId="7DBD4286" w:rsidR="00BA6E8B" w:rsidRPr="00302F86" w:rsidRDefault="001F6159" w:rsidP="0070507B">
      <w:pPr>
        <w:pStyle w:val="Bezodstpw"/>
        <w:spacing w:line="276" w:lineRule="auto"/>
        <w:ind w:left="426"/>
        <w:rPr>
          <w:rFonts w:ascii="Arial" w:hAnsi="Arial" w:cs="Arial"/>
          <w:b/>
          <w:bCs/>
        </w:rPr>
      </w:pPr>
      <w:bookmarkStart w:id="3" w:name="_Toc258314243"/>
      <w:r w:rsidRPr="00302F86">
        <w:rPr>
          <w:rFonts w:ascii="Arial" w:hAnsi="Arial" w:cs="Arial"/>
          <w:b/>
          <w:bCs/>
        </w:rPr>
        <w:t>Tel./fax</w:t>
      </w:r>
      <w:r w:rsidR="00380DA3" w:rsidRPr="00302F86">
        <w:rPr>
          <w:rFonts w:ascii="Arial" w:hAnsi="Arial" w:cs="Arial"/>
          <w:b/>
          <w:bCs/>
        </w:rPr>
        <w:t>:</w:t>
      </w:r>
      <w:r w:rsidRPr="00302F86">
        <w:rPr>
          <w:rFonts w:ascii="Arial" w:hAnsi="Arial" w:cs="Arial"/>
          <w:b/>
          <w:bCs/>
        </w:rPr>
        <w:t xml:space="preserve"> 24/ 388 02 47</w:t>
      </w:r>
    </w:p>
    <w:p w14:paraId="60AE164C" w14:textId="77777777" w:rsidR="002F61F7" w:rsidRPr="0070507B" w:rsidRDefault="002F61F7" w:rsidP="0070507B">
      <w:pPr>
        <w:pStyle w:val="Bezodstpw"/>
        <w:spacing w:line="276" w:lineRule="auto"/>
        <w:rPr>
          <w:rFonts w:ascii="Arial" w:hAnsi="Arial" w:cs="Arial"/>
        </w:rPr>
      </w:pPr>
    </w:p>
    <w:p w14:paraId="5F8D4954" w14:textId="17D7541D" w:rsidR="00A021C4" w:rsidRPr="0070507B" w:rsidRDefault="00E1245E" w:rsidP="00905A2A">
      <w:pPr>
        <w:pStyle w:val="Nagwek1"/>
      </w:pPr>
      <w:r w:rsidRPr="0070507B">
        <w:t>TRYB UDZIELENIA ZAMÓWIENIA</w:t>
      </w:r>
      <w:bookmarkEnd w:id="3"/>
    </w:p>
    <w:p w14:paraId="7D526BD2" w14:textId="771A099F" w:rsidR="00870C7D" w:rsidRPr="0070507B" w:rsidRDefault="000571B5" w:rsidP="0070507B">
      <w:pPr>
        <w:pStyle w:val="Akapitzlist"/>
        <w:numPr>
          <w:ilvl w:val="0"/>
          <w:numId w:val="13"/>
        </w:numPr>
        <w:tabs>
          <w:tab w:val="clear" w:pos="357"/>
        </w:tabs>
        <w:spacing w:after="0" w:line="276" w:lineRule="auto"/>
        <w:ind w:left="851"/>
        <w:jc w:val="both"/>
        <w:rPr>
          <w:rFonts w:ascii="Arial" w:hAnsi="Arial" w:cs="Arial"/>
        </w:rPr>
      </w:pPr>
      <w:r w:rsidRPr="0070507B">
        <w:rPr>
          <w:rFonts w:ascii="Arial" w:hAnsi="Arial" w:cs="Arial"/>
        </w:rPr>
        <w:t xml:space="preserve">Postępowanie o udzielenie zamówienia </w:t>
      </w:r>
      <w:r w:rsidR="00481AEB" w:rsidRPr="00481AEB">
        <w:rPr>
          <w:rFonts w:ascii="Arial" w:hAnsi="Arial" w:cs="Arial"/>
        </w:rPr>
        <w:t xml:space="preserve">publicznego </w:t>
      </w:r>
      <w:r w:rsidRPr="0070507B">
        <w:rPr>
          <w:rFonts w:ascii="Arial" w:hAnsi="Arial" w:cs="Arial"/>
        </w:rPr>
        <w:t xml:space="preserve">prowadzone jest na podstawie ustawy z dnia 11 września 2019 r. Prawo zamówień publicznych </w:t>
      </w:r>
      <w:r w:rsidR="00E1245E" w:rsidRPr="0070507B">
        <w:rPr>
          <w:rFonts w:ascii="Arial" w:hAnsi="Arial" w:cs="Arial"/>
        </w:rPr>
        <w:t>(</w:t>
      </w:r>
      <w:r w:rsidR="00D10F50" w:rsidRPr="006879B4">
        <w:rPr>
          <w:rFonts w:ascii="Arial" w:hAnsi="Arial" w:cs="Arial"/>
        </w:rPr>
        <w:t>Dz.U.2023.1605 tj. z dnia 2023.08.14</w:t>
      </w:r>
      <w:r w:rsidRPr="0070507B">
        <w:rPr>
          <w:rFonts w:ascii="Arial" w:hAnsi="Arial" w:cs="Arial"/>
        </w:rPr>
        <w:t>)</w:t>
      </w:r>
      <w:r w:rsidR="00A678B4" w:rsidRPr="0070507B">
        <w:rPr>
          <w:rFonts w:ascii="Arial" w:hAnsi="Arial" w:cs="Arial"/>
        </w:rPr>
        <w:t xml:space="preserve">, </w:t>
      </w:r>
      <w:r w:rsidRPr="0070507B">
        <w:rPr>
          <w:rFonts w:ascii="Arial" w:hAnsi="Arial" w:cs="Arial"/>
        </w:rPr>
        <w:t>zwanej dalej</w:t>
      </w:r>
      <w:r w:rsidR="00A678B4" w:rsidRPr="0070507B">
        <w:rPr>
          <w:rFonts w:ascii="Arial" w:hAnsi="Arial" w:cs="Arial"/>
        </w:rPr>
        <w:t xml:space="preserve"> </w:t>
      </w:r>
      <w:r w:rsidRPr="0070507B">
        <w:rPr>
          <w:rFonts w:ascii="Arial" w:hAnsi="Arial" w:cs="Arial"/>
        </w:rPr>
        <w:t>”ustawą Pzp”</w:t>
      </w:r>
      <w:r w:rsidR="00692DB3" w:rsidRPr="0070507B">
        <w:rPr>
          <w:rFonts w:ascii="Arial" w:hAnsi="Arial" w:cs="Arial"/>
        </w:rPr>
        <w:t xml:space="preserve"> w trybie: </w:t>
      </w:r>
      <w:r w:rsidR="0005225E" w:rsidRPr="0070507B">
        <w:rPr>
          <w:rFonts w:ascii="Arial" w:hAnsi="Arial" w:cs="Arial"/>
          <w:b/>
        </w:rPr>
        <w:t>podstawowym bez negocjacji</w:t>
      </w:r>
      <w:r w:rsidR="00BF0CD9" w:rsidRPr="0070507B">
        <w:rPr>
          <w:rFonts w:ascii="Arial" w:hAnsi="Arial" w:cs="Arial"/>
        </w:rPr>
        <w:t>, o którym mowa w art. 275 pkt 1 ustawy Pzp</w:t>
      </w:r>
      <w:r w:rsidRPr="0070507B">
        <w:rPr>
          <w:rFonts w:ascii="Arial" w:hAnsi="Arial" w:cs="Arial"/>
        </w:rPr>
        <w:t xml:space="preserve">. </w:t>
      </w:r>
    </w:p>
    <w:p w14:paraId="23ECCB05" w14:textId="2A12DCAE" w:rsidR="000571B5" w:rsidRPr="0070507B" w:rsidRDefault="000571B5" w:rsidP="0070507B">
      <w:pPr>
        <w:pStyle w:val="Akapitzlist"/>
        <w:numPr>
          <w:ilvl w:val="0"/>
          <w:numId w:val="13"/>
        </w:numPr>
        <w:tabs>
          <w:tab w:val="clear" w:pos="357"/>
        </w:tabs>
        <w:spacing w:after="0" w:line="276" w:lineRule="auto"/>
        <w:ind w:left="851"/>
        <w:jc w:val="both"/>
        <w:rPr>
          <w:rFonts w:ascii="Arial" w:hAnsi="Arial" w:cs="Arial"/>
        </w:rPr>
      </w:pPr>
      <w:r w:rsidRPr="0070507B">
        <w:rPr>
          <w:rFonts w:ascii="Arial" w:hAnsi="Arial" w:cs="Arial"/>
        </w:rPr>
        <w:t>Wartość szacunkowa zamówienia jest niższa od progów unijnych określonych na podstawie art. 3</w:t>
      </w:r>
      <w:r w:rsidR="008F2DC7">
        <w:rPr>
          <w:rFonts w:ascii="Arial" w:hAnsi="Arial" w:cs="Arial"/>
        </w:rPr>
        <w:t> </w:t>
      </w:r>
      <w:r w:rsidRPr="0070507B">
        <w:rPr>
          <w:rFonts w:ascii="Arial" w:hAnsi="Arial" w:cs="Arial"/>
        </w:rPr>
        <w:t>ustawy Pzp.</w:t>
      </w:r>
    </w:p>
    <w:p w14:paraId="2AED3BCF" w14:textId="77777777" w:rsidR="00B7415D" w:rsidRPr="0070507B" w:rsidRDefault="00B7415D" w:rsidP="0070507B">
      <w:pPr>
        <w:pStyle w:val="Akapitzlist"/>
        <w:spacing w:after="0" w:line="276" w:lineRule="auto"/>
        <w:ind w:left="357"/>
        <w:jc w:val="both"/>
        <w:rPr>
          <w:rFonts w:ascii="Arial" w:hAnsi="Arial" w:cs="Arial"/>
        </w:rPr>
      </w:pPr>
    </w:p>
    <w:p w14:paraId="43BB7610" w14:textId="01C96BBB" w:rsidR="000571B5" w:rsidRPr="0070507B" w:rsidRDefault="00E1245E" w:rsidP="00905A2A">
      <w:pPr>
        <w:pStyle w:val="Nagwek1"/>
      </w:pPr>
      <w:r w:rsidRPr="0070507B">
        <w:t>INFORMACJE OGÓLNE</w:t>
      </w:r>
    </w:p>
    <w:p w14:paraId="06CF9BBE" w14:textId="4650F7DC" w:rsidR="00007B5A" w:rsidRPr="0070507B" w:rsidRDefault="001350D3" w:rsidP="0070507B">
      <w:pPr>
        <w:pStyle w:val="Akapitzlist"/>
        <w:numPr>
          <w:ilvl w:val="0"/>
          <w:numId w:val="14"/>
        </w:numPr>
        <w:spacing w:after="0" w:line="276" w:lineRule="auto"/>
        <w:jc w:val="both"/>
        <w:rPr>
          <w:rFonts w:ascii="Arial" w:hAnsi="Arial" w:cs="Arial"/>
          <w:lang w:val="x-none"/>
        </w:rPr>
      </w:pPr>
      <w:bookmarkStart w:id="4" w:name="_Toc258314244"/>
      <w:r w:rsidRPr="0070507B">
        <w:rPr>
          <w:rFonts w:ascii="Arial" w:hAnsi="Arial" w:cs="Arial"/>
        </w:rPr>
        <w:t>W niniejszym postępowaniu komunikacja między Zamawiającym</w:t>
      </w:r>
      <w:r w:rsidR="00E1245E" w:rsidRPr="0070507B">
        <w:rPr>
          <w:rFonts w:ascii="Arial" w:hAnsi="Arial" w:cs="Arial"/>
        </w:rPr>
        <w:t>,</w:t>
      </w:r>
      <w:r w:rsidRPr="0070507B">
        <w:rPr>
          <w:rFonts w:ascii="Arial" w:hAnsi="Arial" w:cs="Arial"/>
        </w:rPr>
        <w:t xml:space="preserve"> a Wykonawcami odbywa się przy użyciu środków komunikacji elektronicznej, za pośrednictwem platformy on-line działającej pod</w:t>
      </w:r>
      <w:r w:rsidR="00C65436">
        <w:rPr>
          <w:rFonts w:ascii="Arial" w:hAnsi="Arial" w:cs="Arial"/>
        </w:rPr>
        <w:t> </w:t>
      </w:r>
      <w:r w:rsidRPr="0070507B">
        <w:rPr>
          <w:rFonts w:ascii="Arial" w:hAnsi="Arial" w:cs="Arial"/>
        </w:rPr>
        <w:t xml:space="preserve">adresem </w:t>
      </w:r>
      <w:hyperlink r:id="rId15" w:history="1">
        <w:r w:rsidR="00E54C4F" w:rsidRPr="00E54C4F">
          <w:rPr>
            <w:rStyle w:val="Hipercze"/>
            <w:rFonts w:ascii="Arial" w:hAnsi="Arial" w:cs="Arial"/>
          </w:rPr>
          <w:t xml:space="preserve">https://platformazakupowa.pl/transakcja/816027 </w:t>
        </w:r>
      </w:hyperlink>
      <w:r w:rsidR="00E54C4F" w:rsidRPr="00E54C4F">
        <w:rPr>
          <w:rFonts w:ascii="Arial" w:hAnsi="Arial" w:cs="Arial"/>
        </w:rPr>
        <w:t xml:space="preserve"> </w:t>
      </w:r>
      <w:r w:rsidRPr="0070507B">
        <w:rPr>
          <w:rFonts w:ascii="Arial" w:hAnsi="Arial" w:cs="Arial"/>
        </w:rPr>
        <w:t>(dalej jako: ”Platforma”).</w:t>
      </w:r>
    </w:p>
    <w:p w14:paraId="4E067AA0" w14:textId="3496AE64" w:rsidR="00007B5A" w:rsidRPr="0070507B" w:rsidRDefault="00B21CCF" w:rsidP="0070507B">
      <w:pPr>
        <w:numPr>
          <w:ilvl w:val="0"/>
          <w:numId w:val="14"/>
        </w:numPr>
        <w:suppressAutoHyphens/>
        <w:spacing w:line="276" w:lineRule="auto"/>
        <w:jc w:val="both"/>
        <w:rPr>
          <w:rFonts w:ascii="Arial" w:hAnsi="Arial" w:cs="Arial"/>
          <w:bCs/>
          <w:sz w:val="22"/>
          <w:szCs w:val="22"/>
        </w:rPr>
      </w:pPr>
      <w:r w:rsidRPr="0070507B">
        <w:rPr>
          <w:rFonts w:ascii="Arial" w:hAnsi="Arial" w:cs="Arial"/>
          <w:bCs/>
          <w:sz w:val="22"/>
          <w:szCs w:val="22"/>
        </w:rPr>
        <w:t>Sposób komunikacji elektronicznej został szczegółowo opisany w rozdzia</w:t>
      </w:r>
      <w:r w:rsidR="009979EE" w:rsidRPr="0070507B">
        <w:rPr>
          <w:rFonts w:ascii="Arial" w:hAnsi="Arial" w:cs="Arial"/>
          <w:bCs/>
          <w:sz w:val="22"/>
          <w:szCs w:val="22"/>
        </w:rPr>
        <w:t>łach:</w:t>
      </w:r>
      <w:r w:rsidRPr="0070507B">
        <w:rPr>
          <w:rFonts w:ascii="Arial" w:hAnsi="Arial" w:cs="Arial"/>
          <w:bCs/>
          <w:sz w:val="22"/>
          <w:szCs w:val="22"/>
        </w:rPr>
        <w:t xml:space="preserve"> </w:t>
      </w:r>
      <w:r w:rsidR="00B22ED5" w:rsidRPr="0070507B">
        <w:rPr>
          <w:rFonts w:ascii="Arial" w:hAnsi="Arial" w:cs="Arial"/>
          <w:bCs/>
          <w:sz w:val="22"/>
          <w:szCs w:val="22"/>
        </w:rPr>
        <w:t>XI, XII i XV</w:t>
      </w:r>
      <w:r w:rsidR="0004244E" w:rsidRPr="0070507B">
        <w:rPr>
          <w:rFonts w:ascii="Arial" w:hAnsi="Arial" w:cs="Arial"/>
          <w:bCs/>
          <w:sz w:val="22"/>
          <w:szCs w:val="22"/>
        </w:rPr>
        <w:t xml:space="preserve"> SWZ</w:t>
      </w:r>
      <w:r w:rsidR="009979EE" w:rsidRPr="0070507B">
        <w:rPr>
          <w:rFonts w:ascii="Arial" w:hAnsi="Arial" w:cs="Arial"/>
          <w:bCs/>
          <w:sz w:val="22"/>
          <w:szCs w:val="22"/>
        </w:rPr>
        <w:t>.</w:t>
      </w:r>
    </w:p>
    <w:p w14:paraId="679CDAB3" w14:textId="593679F8" w:rsidR="0004244E" w:rsidRPr="0070507B" w:rsidRDefault="0004244E" w:rsidP="0070507B">
      <w:pPr>
        <w:numPr>
          <w:ilvl w:val="0"/>
          <w:numId w:val="14"/>
        </w:numPr>
        <w:suppressAutoHyphens/>
        <w:spacing w:line="276" w:lineRule="auto"/>
        <w:jc w:val="both"/>
        <w:rPr>
          <w:rFonts w:ascii="Arial" w:hAnsi="Arial" w:cs="Arial"/>
          <w:b/>
          <w:sz w:val="22"/>
          <w:szCs w:val="22"/>
        </w:rPr>
      </w:pPr>
      <w:r w:rsidRPr="0070507B">
        <w:rPr>
          <w:rFonts w:ascii="Arial" w:hAnsi="Arial" w:cs="Arial"/>
          <w:sz w:val="22"/>
          <w:szCs w:val="22"/>
        </w:rPr>
        <w:t>Zamawiający nie przewiduje wyboru najkorzystniejszej oferty z możliwością prowadzenia negocjacji.</w:t>
      </w:r>
    </w:p>
    <w:p w14:paraId="6DF4744A" w14:textId="77777777" w:rsidR="00B048D2" w:rsidRPr="0070507B" w:rsidRDefault="00257307" w:rsidP="0070507B">
      <w:pPr>
        <w:pStyle w:val="Akapitzlist"/>
        <w:numPr>
          <w:ilvl w:val="0"/>
          <w:numId w:val="14"/>
        </w:numPr>
        <w:spacing w:after="0" w:line="276" w:lineRule="auto"/>
        <w:jc w:val="both"/>
        <w:rPr>
          <w:rFonts w:ascii="Arial" w:hAnsi="Arial" w:cs="Arial"/>
          <w:lang w:val="x-none"/>
        </w:rPr>
      </w:pPr>
      <w:r w:rsidRPr="0070507B">
        <w:rPr>
          <w:rFonts w:ascii="Arial" w:hAnsi="Arial" w:cs="Arial"/>
        </w:rPr>
        <w:t>Zamawiający nie przewiduje udzielenia zaliczek na poczet wykonania zamówieni</w:t>
      </w:r>
      <w:r w:rsidR="00B048D2" w:rsidRPr="0070507B">
        <w:rPr>
          <w:rFonts w:ascii="Arial" w:hAnsi="Arial" w:cs="Arial"/>
        </w:rPr>
        <w:t>a.</w:t>
      </w:r>
    </w:p>
    <w:p w14:paraId="6B0C04F5" w14:textId="06313AC5" w:rsidR="0052250C" w:rsidRPr="0070507B" w:rsidRDefault="0052250C" w:rsidP="0070507B">
      <w:pPr>
        <w:numPr>
          <w:ilvl w:val="0"/>
          <w:numId w:val="14"/>
        </w:numPr>
        <w:spacing w:line="276" w:lineRule="auto"/>
        <w:jc w:val="both"/>
        <w:rPr>
          <w:rFonts w:ascii="Arial" w:hAnsi="Arial" w:cs="Arial"/>
          <w:sz w:val="22"/>
          <w:szCs w:val="22"/>
        </w:rPr>
      </w:pPr>
      <w:r w:rsidRPr="0070507B">
        <w:rPr>
          <w:rFonts w:ascii="Arial" w:hAnsi="Arial" w:cs="Arial"/>
          <w:sz w:val="22"/>
          <w:szCs w:val="22"/>
        </w:rPr>
        <w:t>Zamawiający nie przewiduje aukcji elektronicznej</w:t>
      </w:r>
      <w:r w:rsidR="00D92521" w:rsidRPr="0070507B">
        <w:rPr>
          <w:rFonts w:ascii="Arial" w:hAnsi="Arial" w:cs="Arial"/>
          <w:sz w:val="22"/>
          <w:szCs w:val="22"/>
        </w:rPr>
        <w:t>.</w:t>
      </w:r>
    </w:p>
    <w:p w14:paraId="58234AF9" w14:textId="05FA3691" w:rsidR="00B048D2" w:rsidRPr="0070507B" w:rsidRDefault="001350D3" w:rsidP="0070507B">
      <w:pPr>
        <w:pStyle w:val="Akapitzlist"/>
        <w:numPr>
          <w:ilvl w:val="0"/>
          <w:numId w:val="14"/>
        </w:numPr>
        <w:spacing w:after="0" w:line="276" w:lineRule="auto"/>
        <w:jc w:val="both"/>
        <w:rPr>
          <w:rFonts w:ascii="Arial" w:hAnsi="Arial" w:cs="Arial"/>
          <w:lang w:val="x-none"/>
        </w:rPr>
      </w:pPr>
      <w:r w:rsidRPr="0070507B">
        <w:rPr>
          <w:rFonts w:ascii="Arial" w:hAnsi="Arial" w:cs="Arial"/>
        </w:rPr>
        <w:t>Zamawiający nie wymaga złożenia ofert w postaci katalogów elektronicznych.</w:t>
      </w:r>
    </w:p>
    <w:p w14:paraId="37D84497" w14:textId="472092A7" w:rsidR="005E3840" w:rsidRPr="0070507B" w:rsidRDefault="005E3840" w:rsidP="0070507B">
      <w:pPr>
        <w:numPr>
          <w:ilvl w:val="0"/>
          <w:numId w:val="14"/>
        </w:numPr>
        <w:spacing w:line="276" w:lineRule="auto"/>
        <w:jc w:val="both"/>
        <w:rPr>
          <w:rFonts w:ascii="Arial" w:hAnsi="Arial" w:cs="Arial"/>
          <w:sz w:val="22"/>
          <w:szCs w:val="22"/>
        </w:rPr>
      </w:pPr>
      <w:r w:rsidRPr="0070507B">
        <w:rPr>
          <w:rFonts w:ascii="Arial" w:hAnsi="Arial" w:cs="Arial"/>
          <w:sz w:val="22"/>
          <w:szCs w:val="22"/>
        </w:rPr>
        <w:t>Zamawiający nie prowadzi postępowania w celu zawarcia umowy ramowej.</w:t>
      </w:r>
    </w:p>
    <w:p w14:paraId="081BB636" w14:textId="05E06E9E" w:rsidR="00CC088A" w:rsidRPr="00A1611D" w:rsidRDefault="001F32EE" w:rsidP="00A1611D">
      <w:pPr>
        <w:pStyle w:val="Akapitzlist"/>
        <w:numPr>
          <w:ilvl w:val="0"/>
          <w:numId w:val="14"/>
        </w:numPr>
        <w:spacing w:after="0" w:line="276" w:lineRule="auto"/>
        <w:jc w:val="both"/>
        <w:rPr>
          <w:rFonts w:ascii="Arial" w:hAnsi="Arial" w:cs="Arial"/>
        </w:rPr>
      </w:pPr>
      <w:r w:rsidRPr="0070507B">
        <w:rPr>
          <w:rFonts w:ascii="Arial" w:hAnsi="Arial" w:cs="Arial"/>
        </w:rPr>
        <w:t xml:space="preserve">Zamawiający nie dopuszcza składania ofert wariantowych. </w:t>
      </w:r>
    </w:p>
    <w:p w14:paraId="7CDFD85D" w14:textId="1BEEDD11" w:rsidR="00297D22" w:rsidRPr="0070507B" w:rsidRDefault="00297D22" w:rsidP="0070507B">
      <w:pPr>
        <w:pStyle w:val="Akapitzlist"/>
        <w:numPr>
          <w:ilvl w:val="0"/>
          <w:numId w:val="14"/>
        </w:numPr>
        <w:spacing w:after="0" w:line="276" w:lineRule="auto"/>
        <w:rPr>
          <w:rFonts w:ascii="Arial" w:hAnsi="Arial" w:cs="Arial"/>
        </w:rPr>
      </w:pPr>
      <w:r w:rsidRPr="0070507B">
        <w:rPr>
          <w:rFonts w:ascii="Arial" w:hAnsi="Arial" w:cs="Arial"/>
        </w:rPr>
        <w:t xml:space="preserve">Szczegółowy opis przedmiotu zamówienia został zawarty w </w:t>
      </w:r>
      <w:r w:rsidRPr="00862D97">
        <w:rPr>
          <w:rFonts w:ascii="Arial" w:hAnsi="Arial" w:cs="Arial"/>
          <w:b/>
        </w:rPr>
        <w:t>Załącznik</w:t>
      </w:r>
      <w:r w:rsidR="0077508C" w:rsidRPr="00862D97">
        <w:rPr>
          <w:rFonts w:ascii="Arial" w:hAnsi="Arial" w:cs="Arial"/>
          <w:b/>
        </w:rPr>
        <w:t>u</w:t>
      </w:r>
      <w:r w:rsidRPr="00862D97">
        <w:rPr>
          <w:rFonts w:ascii="Arial" w:hAnsi="Arial" w:cs="Arial"/>
          <w:b/>
        </w:rPr>
        <w:t xml:space="preserve"> </w:t>
      </w:r>
      <w:r w:rsidR="00C65436" w:rsidRPr="00862D97">
        <w:rPr>
          <w:rFonts w:ascii="Arial" w:hAnsi="Arial" w:cs="Arial"/>
          <w:b/>
        </w:rPr>
        <w:t>n</w:t>
      </w:r>
      <w:r w:rsidRPr="00862D97">
        <w:rPr>
          <w:rFonts w:ascii="Arial" w:hAnsi="Arial" w:cs="Arial"/>
          <w:b/>
        </w:rPr>
        <w:t>r 2</w:t>
      </w:r>
      <w:r w:rsidRPr="0070507B">
        <w:rPr>
          <w:rFonts w:ascii="Arial" w:hAnsi="Arial" w:cs="Arial"/>
        </w:rPr>
        <w:t xml:space="preserve"> do SWZ.</w:t>
      </w:r>
    </w:p>
    <w:p w14:paraId="69E130EA" w14:textId="77777777" w:rsidR="0070507B" w:rsidRPr="0070507B" w:rsidRDefault="00A671D9" w:rsidP="0070507B">
      <w:pPr>
        <w:pStyle w:val="Akapitzlist"/>
        <w:numPr>
          <w:ilvl w:val="0"/>
          <w:numId w:val="14"/>
        </w:numPr>
        <w:spacing w:after="0" w:line="276" w:lineRule="auto"/>
        <w:rPr>
          <w:rFonts w:ascii="Arial" w:hAnsi="Arial" w:cs="Arial"/>
        </w:rPr>
      </w:pPr>
      <w:r w:rsidRPr="0070507B">
        <w:rPr>
          <w:rFonts w:ascii="Arial" w:hAnsi="Arial" w:cs="Arial"/>
        </w:rPr>
        <w:t xml:space="preserve">Zamawiający </w:t>
      </w:r>
      <w:r w:rsidR="00EB740C" w:rsidRPr="0070507B">
        <w:rPr>
          <w:rFonts w:ascii="Arial" w:hAnsi="Arial" w:cs="Arial"/>
        </w:rPr>
        <w:t xml:space="preserve">nie </w:t>
      </w:r>
      <w:r w:rsidRPr="0070507B">
        <w:rPr>
          <w:rFonts w:ascii="Arial" w:hAnsi="Arial" w:cs="Arial"/>
        </w:rPr>
        <w:t>dopuszcza składani</w:t>
      </w:r>
      <w:r w:rsidR="00EB740C" w:rsidRPr="0070507B">
        <w:rPr>
          <w:rFonts w:ascii="Arial" w:hAnsi="Arial" w:cs="Arial"/>
        </w:rPr>
        <w:t>a</w:t>
      </w:r>
      <w:r w:rsidRPr="0070507B">
        <w:rPr>
          <w:rFonts w:ascii="Arial" w:hAnsi="Arial" w:cs="Arial"/>
        </w:rPr>
        <w:t xml:space="preserve"> ofert częściowych</w:t>
      </w:r>
      <w:r w:rsidR="00E1245E" w:rsidRPr="0070507B">
        <w:rPr>
          <w:rFonts w:ascii="Arial" w:hAnsi="Arial" w:cs="Arial"/>
          <w:bCs/>
        </w:rPr>
        <w:t>.</w:t>
      </w:r>
    </w:p>
    <w:p w14:paraId="4CAE045A" w14:textId="58DE6009" w:rsidR="0070507B" w:rsidRPr="0070507B" w:rsidRDefault="00E864F5" w:rsidP="0070507B">
      <w:pPr>
        <w:pStyle w:val="Akapitzlist"/>
        <w:spacing w:after="0" w:line="276" w:lineRule="auto"/>
        <w:jc w:val="both"/>
        <w:rPr>
          <w:rFonts w:ascii="Arial" w:hAnsi="Arial" w:cs="Arial"/>
        </w:rPr>
      </w:pPr>
      <w:r w:rsidRPr="0070507B">
        <w:rPr>
          <w:rFonts w:ascii="Arial" w:hAnsi="Arial" w:cs="Arial"/>
          <w:bCs/>
        </w:rPr>
        <w:t>Zamawiający wskazuje, iż nie dokonano podziału zamówienia na części, ponieważ nie jest</w:t>
      </w:r>
      <w:r w:rsidRPr="0070507B">
        <w:rPr>
          <w:rFonts w:ascii="Arial" w:hAnsi="Arial" w:cs="Arial"/>
          <w:b/>
        </w:rPr>
        <w:t xml:space="preserve"> </w:t>
      </w:r>
      <w:r w:rsidRPr="0070507B">
        <w:rPr>
          <w:rFonts w:ascii="Arial" w:hAnsi="Arial" w:cs="Arial"/>
          <w:bCs/>
        </w:rPr>
        <w:t>to</w:t>
      </w:r>
      <w:r w:rsidR="0070507B">
        <w:rPr>
          <w:rFonts w:ascii="Arial" w:hAnsi="Arial" w:cs="Arial"/>
          <w:bCs/>
        </w:rPr>
        <w:t> </w:t>
      </w:r>
      <w:r w:rsidRPr="0070507B">
        <w:rPr>
          <w:rFonts w:ascii="Arial" w:hAnsi="Arial" w:cs="Arial"/>
          <w:bCs/>
        </w:rPr>
        <w:t>uzasadnione ze względu na specyfikę zadania i technologię realizacji.</w:t>
      </w:r>
      <w:r w:rsidR="00B177DE" w:rsidRPr="0070507B">
        <w:rPr>
          <w:rFonts w:ascii="Arial" w:hAnsi="Arial" w:cs="Arial"/>
          <w:bCs/>
        </w:rPr>
        <w:t xml:space="preserve"> </w:t>
      </w:r>
      <w:r w:rsidRPr="0070507B">
        <w:rPr>
          <w:rFonts w:ascii="Arial" w:hAnsi="Arial" w:cs="Arial"/>
          <w:bCs/>
        </w:rPr>
        <w:t xml:space="preserve"> </w:t>
      </w:r>
      <w:r w:rsidR="00B177DE" w:rsidRPr="0070507B">
        <w:rPr>
          <w:rFonts w:ascii="Arial" w:hAnsi="Arial" w:cs="Arial"/>
          <w:bCs/>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w:t>
      </w:r>
      <w:r w:rsidR="0070507B">
        <w:rPr>
          <w:rFonts w:ascii="Arial" w:hAnsi="Arial" w:cs="Arial"/>
          <w:bCs/>
        </w:rPr>
        <w:t> </w:t>
      </w:r>
      <w:r w:rsidR="00B177DE" w:rsidRPr="0070507B">
        <w:rPr>
          <w:rFonts w:ascii="Arial" w:hAnsi="Arial" w:cs="Arial"/>
          <w:bCs/>
        </w:rPr>
        <w:t>konieczności dalszego rozdrabniania zakresu zamówienia.</w:t>
      </w:r>
    </w:p>
    <w:p w14:paraId="570D6A98" w14:textId="534B6294" w:rsidR="001F32EE" w:rsidRPr="0070507B" w:rsidRDefault="001F32EE" w:rsidP="0070507B">
      <w:pPr>
        <w:pStyle w:val="Akapitzlist"/>
        <w:numPr>
          <w:ilvl w:val="0"/>
          <w:numId w:val="14"/>
        </w:numPr>
        <w:spacing w:after="0" w:line="276" w:lineRule="auto"/>
        <w:jc w:val="both"/>
        <w:rPr>
          <w:rFonts w:ascii="Arial" w:hAnsi="Arial" w:cs="Arial"/>
        </w:rPr>
      </w:pPr>
      <w:r w:rsidRPr="0070507B">
        <w:rPr>
          <w:rFonts w:ascii="Arial" w:hAnsi="Arial" w:cs="Arial"/>
        </w:rPr>
        <w:t>Zamawiający nie przewiduje</w:t>
      </w:r>
      <w:r w:rsidR="00851D2B" w:rsidRPr="0070507B">
        <w:rPr>
          <w:rFonts w:ascii="Arial" w:hAnsi="Arial" w:cs="Arial"/>
        </w:rPr>
        <w:t xml:space="preserve"> </w:t>
      </w:r>
      <w:r w:rsidRPr="0070507B">
        <w:rPr>
          <w:rFonts w:ascii="Arial" w:hAnsi="Arial" w:cs="Arial"/>
        </w:rPr>
        <w:t xml:space="preserve">udzielenia zamówień, o których mowa w art. 214 ust. 1 pkt </w:t>
      </w:r>
      <w:r w:rsidR="00A80D14">
        <w:rPr>
          <w:rFonts w:ascii="Arial" w:hAnsi="Arial" w:cs="Arial"/>
        </w:rPr>
        <w:t xml:space="preserve">7 i </w:t>
      </w:r>
      <w:r w:rsidRPr="0070507B">
        <w:rPr>
          <w:rFonts w:ascii="Arial" w:hAnsi="Arial" w:cs="Arial"/>
        </w:rPr>
        <w:t>8</w:t>
      </w:r>
      <w:r w:rsidR="005E08AC" w:rsidRPr="0070507B">
        <w:rPr>
          <w:rFonts w:ascii="Arial" w:hAnsi="Arial" w:cs="Arial"/>
        </w:rPr>
        <w:t>)</w:t>
      </w:r>
      <w:r w:rsidRPr="0070507B">
        <w:rPr>
          <w:rFonts w:ascii="Arial" w:hAnsi="Arial" w:cs="Arial"/>
        </w:rPr>
        <w:t xml:space="preserve"> ustawy Pzp.</w:t>
      </w:r>
    </w:p>
    <w:p w14:paraId="59E7AB6B" w14:textId="3805ABD7" w:rsidR="00D4192E" w:rsidRPr="0070507B" w:rsidRDefault="00D4192E" w:rsidP="0070507B">
      <w:pPr>
        <w:numPr>
          <w:ilvl w:val="0"/>
          <w:numId w:val="14"/>
        </w:numPr>
        <w:spacing w:line="276" w:lineRule="auto"/>
        <w:contextualSpacing/>
        <w:jc w:val="both"/>
        <w:rPr>
          <w:rFonts w:ascii="Arial" w:hAnsi="Arial" w:cs="Arial"/>
          <w:sz w:val="22"/>
          <w:szCs w:val="22"/>
        </w:rPr>
      </w:pPr>
      <w:r w:rsidRPr="0070507B">
        <w:rPr>
          <w:rFonts w:ascii="Arial" w:hAnsi="Arial" w:cs="Arial"/>
          <w:sz w:val="22"/>
          <w:szCs w:val="22"/>
        </w:rPr>
        <w:t xml:space="preserve">Zamawiający nie zastrzega możliwości ubiegania się o udzielenie zamówienia wyłącznie przez Wykonawców, o których mowa w art. 94 </w:t>
      </w:r>
      <w:r w:rsidR="001D4E6E" w:rsidRPr="0070507B">
        <w:rPr>
          <w:rFonts w:ascii="Arial" w:hAnsi="Arial" w:cs="Arial"/>
          <w:sz w:val="22"/>
          <w:szCs w:val="22"/>
        </w:rPr>
        <w:t xml:space="preserve">ustawy </w:t>
      </w:r>
      <w:r w:rsidRPr="0070507B">
        <w:rPr>
          <w:rFonts w:ascii="Arial" w:hAnsi="Arial" w:cs="Arial"/>
          <w:sz w:val="22"/>
          <w:szCs w:val="22"/>
        </w:rPr>
        <w:t>P</w:t>
      </w:r>
      <w:r w:rsidR="001D4E6E" w:rsidRPr="0070507B">
        <w:rPr>
          <w:rFonts w:ascii="Arial" w:hAnsi="Arial" w:cs="Arial"/>
          <w:sz w:val="22"/>
          <w:szCs w:val="22"/>
        </w:rPr>
        <w:t>zp.</w:t>
      </w:r>
    </w:p>
    <w:p w14:paraId="76EFDA8F" w14:textId="25A7022E" w:rsidR="00B901AB" w:rsidRPr="0070507B" w:rsidRDefault="001350D3" w:rsidP="0070507B">
      <w:pPr>
        <w:pStyle w:val="Akapitzlist"/>
        <w:numPr>
          <w:ilvl w:val="0"/>
          <w:numId w:val="14"/>
        </w:numPr>
        <w:spacing w:after="0" w:line="276" w:lineRule="auto"/>
        <w:jc w:val="both"/>
        <w:rPr>
          <w:rFonts w:ascii="Arial" w:hAnsi="Arial" w:cs="Arial"/>
          <w:lang w:val="x-none"/>
        </w:rPr>
      </w:pPr>
      <w:r w:rsidRPr="0070507B">
        <w:rPr>
          <w:rFonts w:ascii="Arial" w:hAnsi="Arial" w:cs="Arial"/>
        </w:rPr>
        <w:t xml:space="preserve">Do spraw nieuregulowanych w niniejszej SWZ mają zastosowanie przepisy ustawy z dnia </w:t>
      </w:r>
      <w:r w:rsidR="007405BA" w:rsidRPr="0070507B">
        <w:rPr>
          <w:rFonts w:ascii="Arial" w:hAnsi="Arial" w:cs="Arial"/>
        </w:rPr>
        <w:t>11</w:t>
      </w:r>
      <w:r w:rsidR="00970390" w:rsidRPr="0070507B">
        <w:rPr>
          <w:rFonts w:ascii="Arial" w:hAnsi="Arial" w:cs="Arial"/>
        </w:rPr>
        <w:t> </w:t>
      </w:r>
      <w:r w:rsidR="007405BA" w:rsidRPr="0070507B">
        <w:rPr>
          <w:rFonts w:ascii="Arial" w:hAnsi="Arial" w:cs="Arial"/>
        </w:rPr>
        <w:t xml:space="preserve">września 2019 </w:t>
      </w:r>
      <w:r w:rsidRPr="0070507B">
        <w:rPr>
          <w:rFonts w:ascii="Arial" w:hAnsi="Arial" w:cs="Arial"/>
        </w:rPr>
        <w:t xml:space="preserve">roku Prawo zamówień publicznych </w:t>
      </w:r>
      <w:r w:rsidR="00257307" w:rsidRPr="0070507B">
        <w:rPr>
          <w:rFonts w:ascii="Arial" w:hAnsi="Arial" w:cs="Arial"/>
        </w:rPr>
        <w:t>(</w:t>
      </w:r>
      <w:r w:rsidR="008F2DC7" w:rsidRPr="00FB04A0">
        <w:rPr>
          <w:rStyle w:val="ng-binding"/>
          <w:rFonts w:ascii="Arial" w:hAnsi="Arial" w:cs="Arial"/>
        </w:rPr>
        <w:t>Dz.U.2022.1710 t.j.</w:t>
      </w:r>
      <w:r w:rsidR="008F2DC7" w:rsidRPr="00FB04A0">
        <w:rPr>
          <w:rFonts w:ascii="Arial" w:hAnsi="Arial" w:cs="Arial"/>
        </w:rPr>
        <w:t xml:space="preserve"> </w:t>
      </w:r>
      <w:r w:rsidR="008F2DC7" w:rsidRPr="00FB04A0">
        <w:rPr>
          <w:rStyle w:val="ng-scope"/>
          <w:rFonts w:ascii="Arial" w:hAnsi="Arial" w:cs="Arial"/>
        </w:rPr>
        <w:t>z dnia</w:t>
      </w:r>
      <w:r w:rsidR="008F2DC7" w:rsidRPr="00FB04A0">
        <w:rPr>
          <w:rFonts w:ascii="Arial" w:hAnsi="Arial" w:cs="Arial"/>
        </w:rPr>
        <w:t xml:space="preserve"> 2022.08.16</w:t>
      </w:r>
      <w:r w:rsidR="008F2DC7">
        <w:rPr>
          <w:rFonts w:ascii="Arial" w:hAnsi="Arial" w:cs="Arial"/>
        </w:rPr>
        <w:t xml:space="preserve"> ze zm.</w:t>
      </w:r>
      <w:r w:rsidR="00257307" w:rsidRPr="0070507B">
        <w:rPr>
          <w:rFonts w:ascii="Arial" w:hAnsi="Arial" w:cs="Arial"/>
        </w:rPr>
        <w:t>)</w:t>
      </w:r>
      <w:r w:rsidRPr="0070507B">
        <w:rPr>
          <w:rFonts w:ascii="Arial" w:hAnsi="Arial" w:cs="Arial"/>
        </w:rPr>
        <w:t>.</w:t>
      </w:r>
    </w:p>
    <w:p w14:paraId="282A8D9D" w14:textId="067F743D" w:rsidR="00E010EA" w:rsidRPr="0070507B" w:rsidRDefault="00B901AB" w:rsidP="0070507B">
      <w:pPr>
        <w:pStyle w:val="Akapitzlist"/>
        <w:numPr>
          <w:ilvl w:val="0"/>
          <w:numId w:val="14"/>
        </w:numPr>
        <w:spacing w:after="0" w:line="276" w:lineRule="auto"/>
        <w:jc w:val="both"/>
        <w:rPr>
          <w:rFonts w:ascii="Arial" w:hAnsi="Arial" w:cs="Arial"/>
          <w:lang w:val="x-none"/>
        </w:rPr>
      </w:pPr>
      <w:r w:rsidRPr="0070507B">
        <w:rPr>
          <w:rFonts w:ascii="Arial" w:hAnsi="Arial" w:cs="Arial"/>
        </w:rPr>
        <w:t>Informacja na temat wizji lokalnej: nie dotyczy.</w:t>
      </w:r>
    </w:p>
    <w:p w14:paraId="629AEDC6" w14:textId="33F3CBC5" w:rsidR="007C5EFA" w:rsidRPr="00245E31" w:rsidRDefault="007C5EFA" w:rsidP="00E13128">
      <w:pPr>
        <w:pStyle w:val="Akapitzlist"/>
        <w:numPr>
          <w:ilvl w:val="0"/>
          <w:numId w:val="14"/>
        </w:numPr>
        <w:spacing w:line="276" w:lineRule="auto"/>
        <w:jc w:val="both"/>
        <w:rPr>
          <w:rFonts w:ascii="Arial" w:hAnsi="Arial" w:cs="Arial"/>
          <w:b/>
        </w:rPr>
      </w:pPr>
      <w:r w:rsidRPr="0070507B">
        <w:rPr>
          <w:rFonts w:ascii="Arial" w:hAnsi="Arial" w:cs="Arial"/>
        </w:rPr>
        <w:t>Zadanie</w:t>
      </w:r>
      <w:r w:rsidR="00245E31">
        <w:rPr>
          <w:rFonts w:ascii="Arial" w:hAnsi="Arial" w:cs="Arial"/>
        </w:rPr>
        <w:t>:</w:t>
      </w:r>
      <w:r w:rsidRPr="0070507B">
        <w:rPr>
          <w:rFonts w:ascii="Arial" w:hAnsi="Arial" w:cs="Arial"/>
        </w:rPr>
        <w:t xml:space="preserve"> </w:t>
      </w:r>
      <w:r w:rsidR="00245E31" w:rsidRPr="00245E31">
        <w:rPr>
          <w:rFonts w:ascii="Arial" w:hAnsi="Arial" w:cs="Arial"/>
          <w:b/>
        </w:rPr>
        <w:t>Dostawa materiałów budowlanych w ramach zadania pn.: Zakup niezbędnych materiałów budowlanych i wyposażenia na potrzeby Zakładu Opiekuńczo-Leczniczego Kutnowskiego Szpitala Samorządowego Sp. z o.o.</w:t>
      </w:r>
    </w:p>
    <w:p w14:paraId="716B243F" w14:textId="1FCB76F8" w:rsidR="00B06B39" w:rsidRPr="00B06B39" w:rsidRDefault="00B06B39" w:rsidP="00E13128">
      <w:pPr>
        <w:pStyle w:val="Akapitzlist"/>
        <w:numPr>
          <w:ilvl w:val="0"/>
          <w:numId w:val="14"/>
        </w:numPr>
        <w:spacing w:line="276" w:lineRule="auto"/>
        <w:jc w:val="both"/>
        <w:rPr>
          <w:rFonts w:ascii="Arial" w:hAnsi="Arial" w:cs="Arial"/>
        </w:rPr>
      </w:pPr>
      <w:bookmarkStart w:id="5" w:name="_Hlk144899978"/>
      <w:r w:rsidRPr="00B06B39">
        <w:rPr>
          <w:rFonts w:ascii="Arial" w:hAnsi="Arial" w:cs="Arial"/>
        </w:rPr>
        <w:lastRenderedPageBreak/>
        <w:t>Zamawiający przewiduje unieważnienie postepowania, jeśli środki publiczne, o których mowa w ust. 15 powyżej, które zamierzał przeznaczyć na sfinansowanie całości lub części zamówienia  nie zosta</w:t>
      </w:r>
      <w:r w:rsidR="009771F8">
        <w:rPr>
          <w:rFonts w:ascii="Arial" w:hAnsi="Arial" w:cs="Arial"/>
        </w:rPr>
        <w:t>ną</w:t>
      </w:r>
      <w:r w:rsidRPr="00B06B39">
        <w:rPr>
          <w:rFonts w:ascii="Arial" w:hAnsi="Arial" w:cs="Arial"/>
        </w:rPr>
        <w:t xml:space="preserve"> mu przyznane.</w:t>
      </w:r>
    </w:p>
    <w:bookmarkEnd w:id="5"/>
    <w:p w14:paraId="2819ACE5" w14:textId="77777777" w:rsidR="00B06B39" w:rsidRDefault="00B06B39" w:rsidP="00B06B39">
      <w:pPr>
        <w:pStyle w:val="Akapitzlist"/>
        <w:spacing w:line="276" w:lineRule="auto"/>
        <w:jc w:val="both"/>
        <w:rPr>
          <w:rFonts w:ascii="Arial" w:hAnsi="Arial" w:cs="Arial"/>
          <w:highlight w:val="yellow"/>
        </w:rPr>
      </w:pPr>
    </w:p>
    <w:p w14:paraId="76B0AA2A" w14:textId="0147C336" w:rsidR="001350D3" w:rsidRPr="0070507B" w:rsidRDefault="005E08AC" w:rsidP="00905A2A">
      <w:pPr>
        <w:pStyle w:val="Nagwek1"/>
      </w:pPr>
      <w:r w:rsidRPr="0070507B">
        <w:t>OPIS PRZEDMIOTU ZAMÓWIENIA</w:t>
      </w:r>
      <w:bookmarkEnd w:id="4"/>
    </w:p>
    <w:p w14:paraId="713A6024" w14:textId="7FB4187E" w:rsidR="005E08AC" w:rsidRPr="00377A4E" w:rsidRDefault="00BE74BE" w:rsidP="0070507B">
      <w:pPr>
        <w:pStyle w:val="Tekstpodstawowywcity31"/>
        <w:numPr>
          <w:ilvl w:val="0"/>
          <w:numId w:val="7"/>
        </w:numPr>
        <w:tabs>
          <w:tab w:val="clear" w:pos="357"/>
        </w:tabs>
        <w:spacing w:line="276" w:lineRule="auto"/>
        <w:ind w:left="709" w:hanging="425"/>
        <w:jc w:val="both"/>
        <w:rPr>
          <w:bCs/>
          <w:i w:val="0"/>
          <w:sz w:val="22"/>
        </w:rPr>
      </w:pPr>
      <w:r w:rsidRPr="0070507B">
        <w:rPr>
          <w:b w:val="0"/>
          <w:bCs/>
          <w:i w:val="0"/>
          <w:iCs/>
          <w:sz w:val="22"/>
        </w:rPr>
        <w:t xml:space="preserve">Przedmiotem zamówienia jest </w:t>
      </w:r>
      <w:r w:rsidR="00377A4E">
        <w:rPr>
          <w:b w:val="0"/>
          <w:bCs/>
          <w:i w:val="0"/>
          <w:iCs/>
          <w:sz w:val="22"/>
        </w:rPr>
        <w:t>d</w:t>
      </w:r>
      <w:r w:rsidR="00377A4E" w:rsidRPr="00377A4E">
        <w:rPr>
          <w:b w:val="0"/>
          <w:bCs/>
          <w:i w:val="0"/>
          <w:iCs/>
          <w:sz w:val="22"/>
        </w:rPr>
        <w:t xml:space="preserve">ostawa </w:t>
      </w:r>
      <w:r w:rsidR="00377A4E" w:rsidRPr="00377A4E">
        <w:rPr>
          <w:bCs/>
          <w:i w:val="0"/>
          <w:iCs/>
          <w:sz w:val="22"/>
        </w:rPr>
        <w:t>materiałów budowlanych</w:t>
      </w:r>
      <w:r w:rsidR="00377A4E" w:rsidRPr="00377A4E">
        <w:rPr>
          <w:b w:val="0"/>
          <w:bCs/>
          <w:i w:val="0"/>
          <w:iCs/>
          <w:sz w:val="22"/>
        </w:rPr>
        <w:t xml:space="preserve"> w ramach zadania pn.: </w:t>
      </w:r>
      <w:r w:rsidR="00377A4E" w:rsidRPr="00377A4E">
        <w:rPr>
          <w:bCs/>
          <w:i w:val="0"/>
          <w:iCs/>
          <w:sz w:val="22"/>
        </w:rPr>
        <w:t xml:space="preserve">Zakup niezbędnych materiałów budowlanych i wyposażenia na potrzeby Zakładu Opiekuńczo-Leczniczego Kutnowskiego Szpitala Samorządowego Sp. z o.o. </w:t>
      </w:r>
      <w:r w:rsidR="005E08AC" w:rsidRPr="00377A4E">
        <w:rPr>
          <w:bCs/>
          <w:i w:val="0"/>
          <w:iCs/>
          <w:sz w:val="22"/>
        </w:rPr>
        <w:t xml:space="preserve"> (ul. Tadeusza Kościuszki 52, 99-320 Kutno).</w:t>
      </w:r>
    </w:p>
    <w:p w14:paraId="78434A89" w14:textId="6092DB3D" w:rsidR="00AE6B3B" w:rsidRPr="002A318A" w:rsidRDefault="00AE6B3B" w:rsidP="0070507B">
      <w:pPr>
        <w:pStyle w:val="Tekstpodstawowywcity31"/>
        <w:numPr>
          <w:ilvl w:val="0"/>
          <w:numId w:val="7"/>
        </w:numPr>
        <w:tabs>
          <w:tab w:val="clear" w:pos="357"/>
        </w:tabs>
        <w:spacing w:line="276" w:lineRule="auto"/>
        <w:ind w:left="709" w:hanging="425"/>
        <w:jc w:val="both"/>
        <w:rPr>
          <w:b w:val="0"/>
          <w:bCs/>
          <w:i w:val="0"/>
          <w:sz w:val="22"/>
        </w:rPr>
      </w:pPr>
      <w:r w:rsidRPr="002A318A">
        <w:rPr>
          <w:b w:val="0"/>
          <w:bCs/>
          <w:i w:val="0"/>
          <w:sz w:val="22"/>
        </w:rPr>
        <w:t>Szczegółowy opis przedmiotu zamówienia stanowi</w:t>
      </w:r>
      <w:r w:rsidR="007C5EFA" w:rsidRPr="002A318A">
        <w:rPr>
          <w:b w:val="0"/>
          <w:bCs/>
          <w:i w:val="0"/>
          <w:sz w:val="22"/>
        </w:rPr>
        <w:t xml:space="preserve"> </w:t>
      </w:r>
      <w:r w:rsidRPr="002A318A">
        <w:rPr>
          <w:i w:val="0"/>
          <w:sz w:val="22"/>
        </w:rPr>
        <w:t xml:space="preserve">załącznik nr </w:t>
      </w:r>
      <w:r w:rsidR="007C5EFA" w:rsidRPr="002A318A">
        <w:rPr>
          <w:i w:val="0"/>
          <w:sz w:val="22"/>
        </w:rPr>
        <w:t>2</w:t>
      </w:r>
      <w:r w:rsidRPr="002A318A">
        <w:rPr>
          <w:i w:val="0"/>
          <w:sz w:val="22"/>
        </w:rPr>
        <w:t xml:space="preserve"> do SWZ</w:t>
      </w:r>
      <w:r w:rsidRPr="002A318A">
        <w:rPr>
          <w:b w:val="0"/>
          <w:bCs/>
          <w:i w:val="0"/>
          <w:sz w:val="22"/>
        </w:rPr>
        <w:t>;</w:t>
      </w:r>
    </w:p>
    <w:p w14:paraId="62542203" w14:textId="06727415" w:rsidR="00AE6B3B" w:rsidRPr="002A318A" w:rsidRDefault="00AE6B3B" w:rsidP="004D2741">
      <w:pPr>
        <w:pStyle w:val="Tekstpodstawowywcity31"/>
        <w:spacing w:line="276" w:lineRule="auto"/>
        <w:ind w:left="709" w:firstLine="0"/>
        <w:jc w:val="both"/>
        <w:rPr>
          <w:b w:val="0"/>
          <w:bCs/>
          <w:i w:val="0"/>
          <w:sz w:val="22"/>
        </w:rPr>
      </w:pPr>
      <w:r w:rsidRPr="002A318A">
        <w:rPr>
          <w:b w:val="0"/>
          <w:bCs/>
          <w:i w:val="0"/>
          <w:sz w:val="22"/>
        </w:rPr>
        <w:t>Określone w powyżej wskazany</w:t>
      </w:r>
      <w:r w:rsidR="00DE7CBA" w:rsidRPr="002A318A">
        <w:rPr>
          <w:b w:val="0"/>
          <w:bCs/>
          <w:i w:val="0"/>
          <w:sz w:val="22"/>
        </w:rPr>
        <w:t>m</w:t>
      </w:r>
      <w:r w:rsidRPr="002A318A">
        <w:rPr>
          <w:b w:val="0"/>
          <w:bCs/>
          <w:i w:val="0"/>
          <w:sz w:val="22"/>
        </w:rPr>
        <w:t xml:space="preserve"> </w:t>
      </w:r>
      <w:r w:rsidR="0077508C" w:rsidRPr="002A318A">
        <w:rPr>
          <w:b w:val="0"/>
          <w:bCs/>
          <w:i w:val="0"/>
          <w:sz w:val="22"/>
        </w:rPr>
        <w:t>Opisie Przedmiotu Zamówienia</w:t>
      </w:r>
      <w:r w:rsidRPr="002A318A">
        <w:rPr>
          <w:b w:val="0"/>
          <w:bCs/>
          <w:i w:val="0"/>
          <w:sz w:val="22"/>
        </w:rPr>
        <w:t xml:space="preserve"> parametry są parametrami minimalnymi. Zamawiający dopuszcza materiały o parametrach lepszych od</w:t>
      </w:r>
      <w:r w:rsidR="002A318A" w:rsidRPr="002A318A">
        <w:rPr>
          <w:b w:val="0"/>
          <w:bCs/>
          <w:i w:val="0"/>
          <w:sz w:val="22"/>
        </w:rPr>
        <w:t> </w:t>
      </w:r>
      <w:r w:rsidRPr="002A318A">
        <w:rPr>
          <w:b w:val="0"/>
          <w:bCs/>
          <w:i w:val="0"/>
          <w:sz w:val="22"/>
        </w:rPr>
        <w:t>wymaganych, pod</w:t>
      </w:r>
      <w:r w:rsidR="00BE5EDF">
        <w:rPr>
          <w:b w:val="0"/>
          <w:bCs/>
          <w:i w:val="0"/>
          <w:sz w:val="22"/>
        </w:rPr>
        <w:t> </w:t>
      </w:r>
      <w:r w:rsidRPr="002A318A">
        <w:rPr>
          <w:b w:val="0"/>
          <w:bCs/>
          <w:i w:val="0"/>
          <w:sz w:val="22"/>
        </w:rPr>
        <w:t>warunkiem spełnienia wszystkich warunków minimalnych.</w:t>
      </w:r>
      <w:r w:rsidR="00A72B82" w:rsidRPr="002A318A">
        <w:rPr>
          <w:b w:val="0"/>
          <w:bCs/>
          <w:i w:val="0"/>
          <w:sz w:val="22"/>
        </w:rPr>
        <w:t xml:space="preserve"> Nie spełnienie minimalnych wymaganych parametrów spowoduje odrzucenie oferty.</w:t>
      </w:r>
    </w:p>
    <w:p w14:paraId="3B80B1FF" w14:textId="683307D4" w:rsidR="00A72B82" w:rsidRPr="002A318A" w:rsidRDefault="00834119" w:rsidP="00BE5EDF">
      <w:pPr>
        <w:pStyle w:val="Akapitzlist"/>
        <w:numPr>
          <w:ilvl w:val="0"/>
          <w:numId w:val="7"/>
        </w:numPr>
        <w:spacing w:after="0" w:line="276" w:lineRule="auto"/>
        <w:ind w:left="709"/>
        <w:jc w:val="both"/>
        <w:rPr>
          <w:rFonts w:ascii="Arial" w:hAnsi="Arial" w:cs="Arial"/>
          <w:b/>
          <w:bCs/>
          <w:i/>
        </w:rPr>
      </w:pPr>
      <w:r w:rsidRPr="002A318A">
        <w:rPr>
          <w:rFonts w:ascii="Arial" w:hAnsi="Arial" w:cs="Arial"/>
          <w:bCs/>
        </w:rPr>
        <w:t xml:space="preserve">Dostarczany asortyment musi być </w:t>
      </w:r>
      <w:r w:rsidR="00C1142D" w:rsidRPr="002A318A">
        <w:rPr>
          <w:rFonts w:ascii="Arial" w:hAnsi="Arial" w:cs="Arial"/>
          <w:bCs/>
        </w:rPr>
        <w:t>fabrycznie nowy, nieużywany, nieregenerowany</w:t>
      </w:r>
      <w:r w:rsidR="00F96522" w:rsidRPr="002A318A">
        <w:rPr>
          <w:rFonts w:ascii="Arial" w:hAnsi="Arial" w:cs="Arial"/>
          <w:bCs/>
        </w:rPr>
        <w:t>,</w:t>
      </w:r>
      <w:r w:rsidR="00C1142D" w:rsidRPr="002A318A">
        <w:rPr>
          <w:rFonts w:ascii="Arial" w:hAnsi="Arial" w:cs="Arial"/>
          <w:bCs/>
        </w:rPr>
        <w:t xml:space="preserve"> sprawny technicznie i kompletny</w:t>
      </w:r>
      <w:r w:rsidRPr="002A318A">
        <w:rPr>
          <w:rFonts w:ascii="Arial" w:hAnsi="Arial" w:cs="Arial"/>
          <w:bCs/>
        </w:rPr>
        <w:t xml:space="preserve">, wolny od wad fizycznych i prawnych. Powinien posiadać </w:t>
      </w:r>
      <w:bookmarkStart w:id="6" w:name="_Hlk118828370"/>
      <w:r w:rsidRPr="002A318A">
        <w:rPr>
          <w:rFonts w:ascii="Arial" w:hAnsi="Arial" w:cs="Arial"/>
          <w:bCs/>
        </w:rPr>
        <w:t>wymagane przepisami prawa atesty, certyfikaty, świadectwa jakości</w:t>
      </w:r>
      <w:r w:rsidR="009112D0" w:rsidRPr="002A318A">
        <w:rPr>
          <w:rFonts w:ascii="Arial" w:hAnsi="Arial" w:cs="Arial"/>
          <w:bCs/>
        </w:rPr>
        <w:t>, być dopuszczony do obrotu i stosowania na</w:t>
      </w:r>
      <w:r w:rsidR="00BE5EDF">
        <w:rPr>
          <w:rFonts w:ascii="Arial" w:hAnsi="Arial" w:cs="Arial"/>
          <w:bCs/>
        </w:rPr>
        <w:t> </w:t>
      </w:r>
      <w:r w:rsidR="009112D0" w:rsidRPr="002A318A">
        <w:rPr>
          <w:rFonts w:ascii="Arial" w:hAnsi="Arial" w:cs="Arial"/>
          <w:bCs/>
        </w:rPr>
        <w:t>rynku polskim</w:t>
      </w:r>
      <w:r w:rsidRPr="002A318A">
        <w:rPr>
          <w:rFonts w:ascii="Arial" w:hAnsi="Arial" w:cs="Arial"/>
          <w:bCs/>
        </w:rPr>
        <w:t xml:space="preserve"> oraz spełniać wszystkie wymogi norm określonych obowiązującym prawem</w:t>
      </w:r>
      <w:bookmarkEnd w:id="6"/>
      <w:r w:rsidRPr="002A318A">
        <w:rPr>
          <w:rFonts w:ascii="Arial" w:hAnsi="Arial" w:cs="Arial"/>
          <w:bCs/>
        </w:rPr>
        <w:t>.</w:t>
      </w:r>
      <w:r w:rsidR="009112D0" w:rsidRPr="002A318A">
        <w:rPr>
          <w:rFonts w:ascii="Arial" w:hAnsi="Arial" w:cs="Arial"/>
          <w:b/>
          <w:bCs/>
          <w:i/>
        </w:rPr>
        <w:t xml:space="preserve"> </w:t>
      </w:r>
    </w:p>
    <w:p w14:paraId="300C7EAD" w14:textId="48CB2101" w:rsidR="00A72B82" w:rsidRPr="0070507B" w:rsidRDefault="00F96522" w:rsidP="004D2741">
      <w:pPr>
        <w:pStyle w:val="Tekstpodstawowywcity31"/>
        <w:numPr>
          <w:ilvl w:val="0"/>
          <w:numId w:val="7"/>
        </w:numPr>
        <w:tabs>
          <w:tab w:val="clear" w:pos="357"/>
        </w:tabs>
        <w:spacing w:line="276" w:lineRule="auto"/>
        <w:ind w:left="709" w:hanging="425"/>
        <w:jc w:val="both"/>
        <w:rPr>
          <w:b w:val="0"/>
          <w:bCs/>
          <w:i w:val="0"/>
          <w:sz w:val="22"/>
        </w:rPr>
      </w:pPr>
      <w:r w:rsidRPr="002A318A">
        <w:rPr>
          <w:b w:val="0"/>
          <w:bCs/>
          <w:i w:val="0"/>
          <w:sz w:val="22"/>
        </w:rPr>
        <w:t xml:space="preserve">Zamawiający wymaga, aby wszystkie dostarczone przez Wykonawcę </w:t>
      </w:r>
      <w:r w:rsidRPr="002A318A">
        <w:rPr>
          <w:bCs/>
          <w:i w:val="0"/>
          <w:sz w:val="22"/>
        </w:rPr>
        <w:t>materiały</w:t>
      </w:r>
      <w:r w:rsidR="006179AB" w:rsidRPr="002A318A">
        <w:rPr>
          <w:bCs/>
          <w:i w:val="0"/>
          <w:sz w:val="22"/>
        </w:rPr>
        <w:t xml:space="preserve"> budowlane wymienione w załączniku nr 2 do SWZ</w:t>
      </w:r>
      <w:r w:rsidR="00310640" w:rsidRPr="002A318A">
        <w:rPr>
          <w:bCs/>
          <w:i w:val="0"/>
          <w:sz w:val="22"/>
        </w:rPr>
        <w:t>,</w:t>
      </w:r>
      <w:r w:rsidR="00310640" w:rsidRPr="0070507B">
        <w:rPr>
          <w:bCs/>
          <w:i w:val="0"/>
          <w:sz w:val="22"/>
        </w:rPr>
        <w:t xml:space="preserve"> w </w:t>
      </w:r>
      <w:r w:rsidR="006179AB" w:rsidRPr="0070507B">
        <w:rPr>
          <w:bCs/>
          <w:i w:val="0"/>
          <w:sz w:val="22"/>
        </w:rPr>
        <w:t>tym</w:t>
      </w:r>
      <w:r w:rsidR="00310640" w:rsidRPr="0070507B">
        <w:rPr>
          <w:bCs/>
          <w:i w:val="0"/>
          <w:sz w:val="22"/>
        </w:rPr>
        <w:t xml:space="preserve"> materiały</w:t>
      </w:r>
      <w:r w:rsidRPr="0070507B">
        <w:rPr>
          <w:bCs/>
          <w:i w:val="0"/>
          <w:sz w:val="22"/>
        </w:rPr>
        <w:t xml:space="preserve"> montażowe</w:t>
      </w:r>
      <w:r w:rsidR="00310640" w:rsidRPr="0070507B">
        <w:rPr>
          <w:bCs/>
          <w:i w:val="0"/>
          <w:sz w:val="22"/>
        </w:rPr>
        <w:t xml:space="preserve">, </w:t>
      </w:r>
      <w:r w:rsidRPr="0070507B">
        <w:rPr>
          <w:bCs/>
          <w:i w:val="0"/>
          <w:sz w:val="22"/>
        </w:rPr>
        <w:t>instalacyjne</w:t>
      </w:r>
      <w:r w:rsidR="00310640" w:rsidRPr="0070507B">
        <w:rPr>
          <w:bCs/>
          <w:i w:val="0"/>
          <w:sz w:val="22"/>
        </w:rPr>
        <w:t xml:space="preserve"> oraz budowlane</w:t>
      </w:r>
      <w:r w:rsidR="00A72B82" w:rsidRPr="0070507B">
        <w:rPr>
          <w:b w:val="0"/>
          <w:bCs/>
          <w:i w:val="0"/>
          <w:sz w:val="22"/>
        </w:rPr>
        <w:t xml:space="preserve"> posiada</w:t>
      </w:r>
      <w:r w:rsidRPr="0070507B">
        <w:rPr>
          <w:b w:val="0"/>
          <w:bCs/>
          <w:i w:val="0"/>
          <w:sz w:val="22"/>
        </w:rPr>
        <w:t>ły</w:t>
      </w:r>
      <w:r w:rsidR="00A72B82" w:rsidRPr="0070507B">
        <w:rPr>
          <w:b w:val="0"/>
          <w:bCs/>
          <w:i w:val="0"/>
          <w:sz w:val="22"/>
        </w:rPr>
        <w:t xml:space="preserve"> </w:t>
      </w:r>
      <w:r w:rsidR="00F75C74" w:rsidRPr="0070507B">
        <w:rPr>
          <w:b w:val="0"/>
          <w:bCs/>
          <w:i w:val="0"/>
          <w:sz w:val="22"/>
        </w:rPr>
        <w:t xml:space="preserve">gwarancję jakości na </w:t>
      </w:r>
      <w:r w:rsidR="00A72B82" w:rsidRPr="0070507B">
        <w:rPr>
          <w:b w:val="0"/>
          <w:bCs/>
          <w:i w:val="0"/>
          <w:sz w:val="22"/>
        </w:rPr>
        <w:t xml:space="preserve">okres </w:t>
      </w:r>
      <w:r w:rsidR="008A0E2C">
        <w:rPr>
          <w:b w:val="0"/>
          <w:bCs/>
          <w:i w:val="0"/>
          <w:sz w:val="22"/>
        </w:rPr>
        <w:t xml:space="preserve">min. </w:t>
      </w:r>
      <w:r w:rsidR="00A72B82" w:rsidRPr="0070507B">
        <w:rPr>
          <w:i w:val="0"/>
          <w:sz w:val="22"/>
        </w:rPr>
        <w:t>24 m</w:t>
      </w:r>
      <w:r w:rsidR="00F75C74" w:rsidRPr="0070507B">
        <w:rPr>
          <w:i w:val="0"/>
          <w:sz w:val="22"/>
        </w:rPr>
        <w:t>iesięcy</w:t>
      </w:r>
      <w:r w:rsidR="00A72B82" w:rsidRPr="0070507B">
        <w:rPr>
          <w:b w:val="0"/>
          <w:bCs/>
          <w:i w:val="0"/>
          <w:sz w:val="22"/>
        </w:rPr>
        <w:t xml:space="preserve"> od dnia </w:t>
      </w:r>
      <w:r w:rsidR="00F75C74" w:rsidRPr="0070507B">
        <w:rPr>
          <w:b w:val="0"/>
          <w:bCs/>
          <w:i w:val="0"/>
          <w:sz w:val="22"/>
        </w:rPr>
        <w:t xml:space="preserve">podpisania </w:t>
      </w:r>
      <w:r w:rsidR="007D15C2" w:rsidRPr="0070507B">
        <w:rPr>
          <w:b w:val="0"/>
          <w:bCs/>
          <w:i w:val="0"/>
          <w:sz w:val="22"/>
        </w:rPr>
        <w:t xml:space="preserve">końcowego </w:t>
      </w:r>
      <w:r w:rsidR="00F75C74" w:rsidRPr="0070507B">
        <w:rPr>
          <w:b w:val="0"/>
          <w:bCs/>
          <w:i w:val="0"/>
          <w:sz w:val="22"/>
        </w:rPr>
        <w:t xml:space="preserve">protokołu odbioru potwierdzającego </w:t>
      </w:r>
      <w:r w:rsidR="00A72B82" w:rsidRPr="0070507B">
        <w:rPr>
          <w:b w:val="0"/>
          <w:bCs/>
          <w:i w:val="0"/>
          <w:sz w:val="22"/>
        </w:rPr>
        <w:t>dostaw</w:t>
      </w:r>
      <w:r w:rsidR="00F75C74" w:rsidRPr="0070507B">
        <w:rPr>
          <w:b w:val="0"/>
          <w:bCs/>
          <w:i w:val="0"/>
          <w:sz w:val="22"/>
        </w:rPr>
        <w:t>ę do Zamawiającego</w:t>
      </w:r>
      <w:r w:rsidR="00A72B82" w:rsidRPr="0070507B">
        <w:rPr>
          <w:b w:val="0"/>
          <w:bCs/>
          <w:i w:val="0"/>
          <w:sz w:val="22"/>
        </w:rPr>
        <w:t>.</w:t>
      </w:r>
    </w:p>
    <w:p w14:paraId="391D705A" w14:textId="6B390E37" w:rsidR="00AE6B3B" w:rsidRPr="0070507B" w:rsidRDefault="00754358" w:rsidP="0070507B">
      <w:pPr>
        <w:pStyle w:val="Tekstpodstawowywcity31"/>
        <w:numPr>
          <w:ilvl w:val="0"/>
          <w:numId w:val="7"/>
        </w:numPr>
        <w:tabs>
          <w:tab w:val="clear" w:pos="357"/>
        </w:tabs>
        <w:spacing w:line="276" w:lineRule="auto"/>
        <w:ind w:left="709" w:hanging="425"/>
        <w:jc w:val="both"/>
        <w:rPr>
          <w:b w:val="0"/>
          <w:bCs/>
          <w:i w:val="0"/>
          <w:iCs/>
          <w:sz w:val="22"/>
        </w:rPr>
      </w:pPr>
      <w:r w:rsidRPr="0070507B">
        <w:rPr>
          <w:b w:val="0"/>
          <w:bCs/>
          <w:i w:val="0"/>
          <w:sz w:val="22"/>
        </w:rPr>
        <w:t>Wspólny Słownik</w:t>
      </w:r>
      <w:r w:rsidRPr="0070507B">
        <w:rPr>
          <w:b w:val="0"/>
          <w:bCs/>
          <w:i w:val="0"/>
          <w:iCs/>
          <w:sz w:val="22"/>
        </w:rPr>
        <w:t xml:space="preserve"> Zamówień (CPV):</w:t>
      </w:r>
    </w:p>
    <w:p w14:paraId="2154CE4F" w14:textId="1F574F19" w:rsidR="00AB7D04" w:rsidRPr="0070507B" w:rsidRDefault="003663D3" w:rsidP="008F2DC7">
      <w:pPr>
        <w:pStyle w:val="Bezodstpw"/>
        <w:spacing w:line="276" w:lineRule="auto"/>
        <w:ind w:firstLine="709"/>
        <w:rPr>
          <w:rFonts w:ascii="Arial" w:hAnsi="Arial" w:cs="Arial"/>
        </w:rPr>
      </w:pPr>
      <w:r w:rsidRPr="008F2DC7">
        <w:rPr>
          <w:rFonts w:ascii="Arial" w:hAnsi="Arial" w:cs="Arial"/>
          <w:b/>
        </w:rPr>
        <w:t>44190000-8</w:t>
      </w:r>
      <w:r w:rsidRPr="0070507B">
        <w:rPr>
          <w:rFonts w:ascii="Arial" w:hAnsi="Arial" w:cs="Arial"/>
        </w:rPr>
        <w:t xml:space="preserve"> </w:t>
      </w:r>
      <w:r w:rsidR="008F2DC7">
        <w:rPr>
          <w:rFonts w:ascii="Arial" w:hAnsi="Arial" w:cs="Arial"/>
        </w:rPr>
        <w:tab/>
      </w:r>
      <w:r w:rsidRPr="0070507B">
        <w:rPr>
          <w:rFonts w:ascii="Arial" w:hAnsi="Arial" w:cs="Arial"/>
        </w:rPr>
        <w:t>Różne materiały budowlane</w:t>
      </w:r>
    </w:p>
    <w:p w14:paraId="3EEBDDDB" w14:textId="4B89F8BF" w:rsidR="00A72B82" w:rsidRPr="0070507B" w:rsidRDefault="00A72B82" w:rsidP="0070507B">
      <w:pPr>
        <w:pStyle w:val="Tekstpodstawowywcity31"/>
        <w:numPr>
          <w:ilvl w:val="0"/>
          <w:numId w:val="7"/>
        </w:numPr>
        <w:tabs>
          <w:tab w:val="clear" w:pos="357"/>
        </w:tabs>
        <w:spacing w:line="276" w:lineRule="auto"/>
        <w:ind w:left="709" w:hanging="425"/>
        <w:jc w:val="both"/>
        <w:rPr>
          <w:b w:val="0"/>
          <w:bCs/>
          <w:i w:val="0"/>
          <w:sz w:val="22"/>
        </w:rPr>
      </w:pPr>
      <w:r w:rsidRPr="0070507B">
        <w:rPr>
          <w:b w:val="0"/>
          <w:bCs/>
          <w:i w:val="0"/>
          <w:sz w:val="22"/>
        </w:rPr>
        <w:t xml:space="preserve">Zamawiający </w:t>
      </w:r>
      <w:r w:rsidRPr="0070507B">
        <w:rPr>
          <w:bCs/>
          <w:i w:val="0"/>
          <w:sz w:val="22"/>
        </w:rPr>
        <w:t xml:space="preserve">nie zastrzega obowiązku osobistego wykonania przez Wykonawcę kluczowych części zamówienia </w:t>
      </w:r>
      <w:r w:rsidRPr="0070507B">
        <w:rPr>
          <w:b w:val="0"/>
          <w:bCs/>
          <w:i w:val="0"/>
          <w:sz w:val="22"/>
        </w:rPr>
        <w:t>w zakresie przedmiotu zamówienia.</w:t>
      </w:r>
    </w:p>
    <w:p w14:paraId="657317DF" w14:textId="27EE4ECE" w:rsidR="00E864F5" w:rsidRPr="0070507B" w:rsidRDefault="00E864F5" w:rsidP="0070507B">
      <w:pPr>
        <w:pStyle w:val="Tekstpodstawowywcity31"/>
        <w:numPr>
          <w:ilvl w:val="0"/>
          <w:numId w:val="7"/>
        </w:numPr>
        <w:tabs>
          <w:tab w:val="clear" w:pos="357"/>
        </w:tabs>
        <w:spacing w:line="276" w:lineRule="auto"/>
        <w:ind w:left="709" w:hanging="425"/>
        <w:jc w:val="both"/>
        <w:rPr>
          <w:bCs/>
          <w:i w:val="0"/>
          <w:sz w:val="22"/>
        </w:rPr>
      </w:pPr>
      <w:r w:rsidRPr="0070507B">
        <w:rPr>
          <w:bCs/>
          <w:i w:val="0"/>
          <w:sz w:val="22"/>
        </w:rPr>
        <w:t>Rozwiązania równoważne</w:t>
      </w:r>
    </w:p>
    <w:p w14:paraId="13E539AD" w14:textId="308B3C04" w:rsidR="00A72B82" w:rsidRPr="0070507B" w:rsidRDefault="00A72B82" w:rsidP="00FA5C7C">
      <w:pPr>
        <w:pStyle w:val="Tekstpodstawowywcity31"/>
        <w:numPr>
          <w:ilvl w:val="0"/>
          <w:numId w:val="49"/>
        </w:numPr>
        <w:spacing w:line="276" w:lineRule="auto"/>
        <w:ind w:left="1134"/>
        <w:jc w:val="both"/>
        <w:rPr>
          <w:b w:val="0"/>
          <w:bCs/>
          <w:i w:val="0"/>
          <w:sz w:val="22"/>
        </w:rPr>
      </w:pPr>
      <w:r w:rsidRPr="0070507B">
        <w:rPr>
          <w:b w:val="0"/>
          <w:bCs/>
          <w:i w:val="0"/>
          <w:sz w:val="22"/>
        </w:rPr>
        <w:t>Ilekroć w dokumentach zamówienia jest mowa o materiałach lub wyrobach z podaniem znaków towarowych, patentów, nazw własnych, pochodzenia, źródła lub szczególnego procesu, który charakteryzuje produkty lub usługi dostarczane od konkretnego wykonawcy oraz odniesienia do</w:t>
      </w:r>
      <w:r w:rsidR="00B901AB" w:rsidRPr="0070507B">
        <w:rPr>
          <w:b w:val="0"/>
          <w:bCs/>
          <w:i w:val="0"/>
          <w:sz w:val="22"/>
        </w:rPr>
        <w:t> </w:t>
      </w:r>
      <w:r w:rsidRPr="0070507B">
        <w:rPr>
          <w:b w:val="0"/>
          <w:bCs/>
          <w:i w:val="0"/>
          <w:sz w:val="22"/>
        </w:rPr>
        <w:t>norm, ocen technicznych, specyfikacji technicznych i systemów referencji technicznych</w:t>
      </w:r>
      <w:r w:rsidR="00AB7D04" w:rsidRPr="0070507B">
        <w:rPr>
          <w:b w:val="0"/>
          <w:bCs/>
          <w:i w:val="0"/>
          <w:sz w:val="22"/>
        </w:rPr>
        <w:t xml:space="preserve"> </w:t>
      </w:r>
      <w:r w:rsidRPr="0070507B">
        <w:rPr>
          <w:b w:val="0"/>
          <w:bCs/>
          <w:i w:val="0"/>
          <w:sz w:val="22"/>
        </w:rPr>
        <w:t>to</w:t>
      </w:r>
      <w:r w:rsidR="00B901AB" w:rsidRPr="0070507B">
        <w:rPr>
          <w:b w:val="0"/>
          <w:bCs/>
          <w:i w:val="0"/>
          <w:sz w:val="22"/>
        </w:rPr>
        <w:t> </w:t>
      </w:r>
      <w:r w:rsidRPr="0070507B">
        <w:rPr>
          <w:b w:val="0"/>
          <w:bCs/>
          <w:i w:val="0"/>
          <w:sz w:val="22"/>
        </w:rPr>
        <w:t>przyjmuje się, że</w:t>
      </w:r>
      <w:r w:rsidR="00AB7D04" w:rsidRPr="0070507B">
        <w:rPr>
          <w:b w:val="0"/>
          <w:bCs/>
          <w:i w:val="0"/>
          <w:sz w:val="22"/>
        </w:rPr>
        <w:t> </w:t>
      </w:r>
      <w:r w:rsidRPr="0070507B">
        <w:rPr>
          <w:b w:val="0"/>
          <w:bCs/>
          <w:i w:val="0"/>
          <w:sz w:val="22"/>
        </w:rPr>
        <w:t>wskazaniom takim towarzyszą wyrazy „lub równoważne”. Oznaczenia te</w:t>
      </w:r>
      <w:r w:rsidR="00BE5EDF">
        <w:rPr>
          <w:b w:val="0"/>
          <w:bCs/>
          <w:i w:val="0"/>
          <w:sz w:val="22"/>
        </w:rPr>
        <w:t> </w:t>
      </w:r>
      <w:r w:rsidRPr="0070507B">
        <w:rPr>
          <w:b w:val="0"/>
          <w:bCs/>
          <w:i w:val="0"/>
          <w:sz w:val="22"/>
        </w:rPr>
        <w:t>służą wyłącznie do opisania minimalnych parametrów technicznych, które powinny spełniać te</w:t>
      </w:r>
      <w:r w:rsidR="00BE5EDF">
        <w:rPr>
          <w:b w:val="0"/>
          <w:bCs/>
          <w:i w:val="0"/>
          <w:sz w:val="22"/>
        </w:rPr>
        <w:t> </w:t>
      </w:r>
      <w:r w:rsidRPr="0070507B">
        <w:rPr>
          <w:b w:val="0"/>
          <w:bCs/>
          <w:i w:val="0"/>
          <w:sz w:val="22"/>
        </w:rPr>
        <w:t>produkty. Zamawiający za produkt równoważny będzie uznawał towar o nie gorszych parametrach technicznych i użytkowych niż wskazane w Szczegółowym opisie przedmiotu zamówienia.</w:t>
      </w:r>
    </w:p>
    <w:p w14:paraId="4D531F21" w14:textId="725AF98F" w:rsidR="00A72B82" w:rsidRPr="0070507B" w:rsidRDefault="00A72B82" w:rsidP="00EC6991">
      <w:pPr>
        <w:pStyle w:val="Tekstpodstawowywcity31"/>
        <w:spacing w:line="276" w:lineRule="auto"/>
        <w:ind w:left="1134" w:firstLine="0"/>
        <w:jc w:val="both"/>
        <w:rPr>
          <w:b w:val="0"/>
          <w:bCs/>
          <w:i w:val="0"/>
          <w:iCs/>
          <w:sz w:val="22"/>
        </w:rPr>
      </w:pPr>
      <w:r w:rsidRPr="0070507B">
        <w:rPr>
          <w:b w:val="0"/>
          <w:bCs/>
          <w:i w:val="0"/>
          <w:sz w:val="22"/>
        </w:rPr>
        <w:t>Zgodnie z art. 101 ust. 5 ustawy Pzp, Zamawiający nie może odrzucić oferty tylko dlatego, że</w:t>
      </w:r>
      <w:r w:rsidR="00B901AB" w:rsidRPr="0070507B">
        <w:rPr>
          <w:b w:val="0"/>
          <w:bCs/>
          <w:i w:val="0"/>
          <w:sz w:val="22"/>
        </w:rPr>
        <w:t> </w:t>
      </w:r>
      <w:r w:rsidRPr="0070507B">
        <w:rPr>
          <w:b w:val="0"/>
          <w:bCs/>
          <w:i w:val="0"/>
          <w:sz w:val="22"/>
        </w:rPr>
        <w:t>oferowane roboty</w:t>
      </w:r>
      <w:r w:rsidRPr="0070507B">
        <w:rPr>
          <w:b w:val="0"/>
          <w:bCs/>
          <w:i w:val="0"/>
          <w:iCs/>
          <w:sz w:val="22"/>
        </w:rPr>
        <w:t xml:space="preserve"> budowlane, dostawy lub usługi nie są zgodne z normami, ocenami technicznymi, specyfikacjami technicznymi i systemami referencji technicznych, do których opis przedmiotu zamówienia się odnosi, pod warunkiem, że Wykonawca udowodni w ofercie, w</w:t>
      </w:r>
      <w:r w:rsidR="00EC6991">
        <w:rPr>
          <w:b w:val="0"/>
          <w:bCs/>
          <w:i w:val="0"/>
          <w:iCs/>
          <w:sz w:val="22"/>
        </w:rPr>
        <w:t> </w:t>
      </w:r>
      <w:r w:rsidRPr="0070507B">
        <w:rPr>
          <w:b w:val="0"/>
          <w:bCs/>
          <w:i w:val="0"/>
          <w:iCs/>
          <w:sz w:val="22"/>
        </w:rPr>
        <w:t>szczególności za</w:t>
      </w:r>
      <w:r w:rsidR="00B901AB" w:rsidRPr="0070507B">
        <w:rPr>
          <w:b w:val="0"/>
          <w:bCs/>
          <w:i w:val="0"/>
          <w:iCs/>
          <w:sz w:val="22"/>
        </w:rPr>
        <w:t> </w:t>
      </w:r>
      <w:r w:rsidRPr="0070507B">
        <w:rPr>
          <w:b w:val="0"/>
          <w:bCs/>
          <w:i w:val="0"/>
          <w:iCs/>
          <w:sz w:val="22"/>
        </w:rPr>
        <w:t>pomocą przedmiotowych środków dowodowych, że proponowane rozwiązania w równoważnym stopniu spełniają wymagania określone w opisie przedmiotu zamówienia.</w:t>
      </w:r>
    </w:p>
    <w:p w14:paraId="33A2C171" w14:textId="5D230B3C" w:rsidR="008138DE" w:rsidRPr="002A318A" w:rsidRDefault="00E864F5" w:rsidP="00FA5C7C">
      <w:pPr>
        <w:pStyle w:val="Tekstpodstawowywcity31"/>
        <w:numPr>
          <w:ilvl w:val="0"/>
          <w:numId w:val="49"/>
        </w:numPr>
        <w:spacing w:line="276" w:lineRule="auto"/>
        <w:ind w:left="1134"/>
        <w:jc w:val="both"/>
        <w:rPr>
          <w:sz w:val="22"/>
          <w:szCs w:val="22"/>
          <w:lang w:eastAsia="zh-CN"/>
        </w:rPr>
      </w:pPr>
      <w:r w:rsidRPr="00EC6991">
        <w:rPr>
          <w:b w:val="0"/>
          <w:bCs/>
          <w:i w:val="0"/>
          <w:sz w:val="22"/>
        </w:rPr>
        <w:t>Ewentualne</w:t>
      </w:r>
      <w:r w:rsidRPr="0070507B">
        <w:rPr>
          <w:b w:val="0"/>
          <w:i w:val="0"/>
          <w:sz w:val="22"/>
          <w:szCs w:val="22"/>
          <w:lang w:eastAsia="zh-CN"/>
        </w:rPr>
        <w:t xml:space="preserve"> podane w opisach nazwy własne nie mają na celu naruszenia przepisów ustawy Prawo zamówień publicznych (</w:t>
      </w:r>
      <w:r w:rsidR="00087024" w:rsidRPr="00087024">
        <w:rPr>
          <w:b w:val="0"/>
          <w:i w:val="0"/>
          <w:sz w:val="22"/>
          <w:szCs w:val="22"/>
          <w:lang w:eastAsia="zh-CN"/>
        </w:rPr>
        <w:t>Dz.U.2023.1605 tj. z dnia 2023.08.14</w:t>
      </w:r>
      <w:r w:rsidR="00087024">
        <w:rPr>
          <w:b w:val="0"/>
          <w:i w:val="0"/>
          <w:sz w:val="22"/>
          <w:szCs w:val="22"/>
          <w:lang w:eastAsia="zh-CN"/>
        </w:rPr>
        <w:t xml:space="preserve">) </w:t>
      </w:r>
      <w:r w:rsidRPr="0070507B">
        <w:rPr>
          <w:b w:val="0"/>
          <w:i w:val="0"/>
          <w:sz w:val="22"/>
          <w:szCs w:val="22"/>
          <w:lang w:eastAsia="zh-CN"/>
        </w:rPr>
        <w:t xml:space="preserve">a mają jedynie za zadanie sprecyzowanie oczekiwań jakościowych i </w:t>
      </w:r>
      <w:r w:rsidRPr="002A318A">
        <w:rPr>
          <w:b w:val="0"/>
          <w:i w:val="0"/>
          <w:sz w:val="22"/>
          <w:szCs w:val="22"/>
          <w:lang w:eastAsia="zh-CN"/>
        </w:rPr>
        <w:t>technologicznych Zamawiającego.</w:t>
      </w:r>
    </w:p>
    <w:p w14:paraId="2BAA643F" w14:textId="1E03AA16" w:rsidR="008138DE" w:rsidRPr="002A318A" w:rsidRDefault="00E864F5" w:rsidP="00FA5C7C">
      <w:pPr>
        <w:pStyle w:val="Tekstpodstawowywcity31"/>
        <w:numPr>
          <w:ilvl w:val="0"/>
          <w:numId w:val="49"/>
        </w:numPr>
        <w:spacing w:line="276" w:lineRule="auto"/>
        <w:ind w:left="1134"/>
        <w:jc w:val="both"/>
        <w:rPr>
          <w:b w:val="0"/>
          <w:i w:val="0"/>
          <w:sz w:val="22"/>
          <w:szCs w:val="22"/>
          <w:lang w:eastAsia="zh-CN"/>
        </w:rPr>
      </w:pPr>
      <w:r w:rsidRPr="00EC6991">
        <w:rPr>
          <w:b w:val="0"/>
          <w:bCs/>
          <w:i w:val="0"/>
          <w:sz w:val="22"/>
        </w:rPr>
        <w:lastRenderedPageBreak/>
        <w:t>Zamawiający</w:t>
      </w:r>
      <w:r w:rsidRPr="002A318A">
        <w:rPr>
          <w:b w:val="0"/>
          <w:i w:val="0"/>
          <w:sz w:val="22"/>
          <w:szCs w:val="22"/>
          <w:lang w:eastAsia="zh-CN"/>
        </w:rPr>
        <w:t xml:space="preserve"> dopuszcza rozwiązania równoważne dla materiałów opisywanych w załączniku nr</w:t>
      </w:r>
      <w:r w:rsidR="00EC6991">
        <w:rPr>
          <w:b w:val="0"/>
          <w:i w:val="0"/>
          <w:sz w:val="22"/>
          <w:szCs w:val="22"/>
          <w:lang w:eastAsia="zh-CN"/>
        </w:rPr>
        <w:t> </w:t>
      </w:r>
      <w:r w:rsidR="006179AB" w:rsidRPr="002A318A">
        <w:rPr>
          <w:b w:val="0"/>
          <w:i w:val="0"/>
          <w:sz w:val="22"/>
          <w:szCs w:val="22"/>
          <w:lang w:eastAsia="zh-CN"/>
        </w:rPr>
        <w:t xml:space="preserve">2 </w:t>
      </w:r>
      <w:r w:rsidRPr="002A318A">
        <w:rPr>
          <w:b w:val="0"/>
          <w:i w:val="0"/>
          <w:sz w:val="22"/>
          <w:szCs w:val="22"/>
          <w:lang w:eastAsia="zh-CN"/>
        </w:rPr>
        <w:t>do</w:t>
      </w:r>
      <w:r w:rsidR="006179AB" w:rsidRPr="002A318A">
        <w:rPr>
          <w:b w:val="0"/>
          <w:i w:val="0"/>
          <w:sz w:val="22"/>
          <w:szCs w:val="22"/>
          <w:lang w:eastAsia="zh-CN"/>
        </w:rPr>
        <w:t> </w:t>
      </w:r>
      <w:r w:rsidRPr="002A318A">
        <w:rPr>
          <w:b w:val="0"/>
          <w:i w:val="0"/>
          <w:sz w:val="22"/>
          <w:szCs w:val="22"/>
          <w:lang w:eastAsia="zh-CN"/>
        </w:rPr>
        <w:t>SWZ.</w:t>
      </w:r>
    </w:p>
    <w:p w14:paraId="37230251" w14:textId="77777777" w:rsidR="008138DE" w:rsidRPr="0070507B" w:rsidRDefault="00E864F5" w:rsidP="00FA5C7C">
      <w:pPr>
        <w:pStyle w:val="Tekstpodstawowywcity31"/>
        <w:numPr>
          <w:ilvl w:val="0"/>
          <w:numId w:val="49"/>
        </w:numPr>
        <w:spacing w:line="276" w:lineRule="auto"/>
        <w:ind w:left="1134"/>
        <w:jc w:val="both"/>
        <w:rPr>
          <w:b w:val="0"/>
          <w:i w:val="0"/>
          <w:sz w:val="22"/>
          <w:szCs w:val="22"/>
          <w:lang w:eastAsia="zh-CN"/>
        </w:rPr>
      </w:pPr>
      <w:r w:rsidRPr="0070507B">
        <w:rPr>
          <w:b w:val="0"/>
          <w:i w:val="0"/>
          <w:sz w:val="22"/>
          <w:szCs w:val="22"/>
          <w:lang w:eastAsia="zh-CN"/>
        </w:rPr>
        <w:t>Zasady oceny rozwiązań równoważnych obowiązujące w niniejszym postępowaniu obejmują zakres badania i oceny ofert, gdzie nie wypełnienie wszystkich elementów tego opisu może być podstawą do odrzucenia oferty (art. 226 ust 1 pkt 5 ustawy Pzp).</w:t>
      </w:r>
    </w:p>
    <w:p w14:paraId="7A9E0F76" w14:textId="199D0058" w:rsidR="00E864F5" w:rsidRPr="0070507B" w:rsidRDefault="00E864F5" w:rsidP="00FA5C7C">
      <w:pPr>
        <w:pStyle w:val="Tekstpodstawowywcity31"/>
        <w:numPr>
          <w:ilvl w:val="0"/>
          <w:numId w:val="49"/>
        </w:numPr>
        <w:spacing w:line="276" w:lineRule="auto"/>
        <w:ind w:left="1134"/>
        <w:jc w:val="both"/>
        <w:rPr>
          <w:sz w:val="22"/>
          <w:szCs w:val="22"/>
          <w:lang w:eastAsia="zh-CN"/>
        </w:rPr>
      </w:pPr>
      <w:r w:rsidRPr="0070507B">
        <w:rPr>
          <w:b w:val="0"/>
          <w:i w:val="0"/>
          <w:sz w:val="22"/>
          <w:szCs w:val="22"/>
          <w:lang w:eastAsia="zh-CN"/>
        </w:rPr>
        <w:t xml:space="preserve">Oferowanie rozwiązań równoważnych do wskazanych w opisie przedmiotu zamówienia wymaga dodatkowo wykazania, że oferowane rozwiązanie równoważne jest o parametrach </w:t>
      </w:r>
      <w:proofErr w:type="spellStart"/>
      <w:r w:rsidRPr="0070507B">
        <w:rPr>
          <w:b w:val="0"/>
          <w:i w:val="0"/>
          <w:sz w:val="22"/>
          <w:szCs w:val="22"/>
          <w:lang w:eastAsia="zh-CN"/>
        </w:rPr>
        <w:t>techniczno</w:t>
      </w:r>
      <w:proofErr w:type="spellEnd"/>
      <w:r w:rsidRPr="0070507B">
        <w:rPr>
          <w:b w:val="0"/>
          <w:i w:val="0"/>
          <w:sz w:val="22"/>
          <w:szCs w:val="22"/>
          <w:lang w:eastAsia="zh-CN"/>
        </w:rPr>
        <w:t>–eksploatacyjno-użytkowych nie gorszych niż wymagane przez Zamawiającego. Ciężar wykazania spełnienia tych wymagań leży po stronie Wykonawcy w składanej ofercie.</w:t>
      </w:r>
    </w:p>
    <w:p w14:paraId="1CC421B3" w14:textId="2442A22E" w:rsidR="00E864F5" w:rsidRPr="0070507B" w:rsidRDefault="00E864F5" w:rsidP="00FA5C7C">
      <w:pPr>
        <w:pStyle w:val="Tekstpodstawowywcity31"/>
        <w:numPr>
          <w:ilvl w:val="0"/>
          <w:numId w:val="49"/>
        </w:numPr>
        <w:spacing w:line="276" w:lineRule="auto"/>
        <w:ind w:left="1134"/>
        <w:jc w:val="both"/>
        <w:rPr>
          <w:b w:val="0"/>
          <w:i w:val="0"/>
          <w:sz w:val="22"/>
          <w:szCs w:val="22"/>
          <w:lang w:eastAsia="zh-CN"/>
        </w:rPr>
      </w:pPr>
      <w:r w:rsidRPr="0070507B">
        <w:rPr>
          <w:b w:val="0"/>
          <w:i w:val="0"/>
          <w:sz w:val="22"/>
          <w:szCs w:val="22"/>
          <w:lang w:eastAsia="zh-CN"/>
        </w:rPr>
        <w:t>Wykonawca, który powołuje się na rozwiązania równoważne opisywane wg zasad wskazanych powyżej musi dodatkowo wykazać w ofercie, że oferowane przez niego dostawy/usługi/roboty budowlane spełniają wszystkie wymagania określone przez Zamawiającego w treści SWZ i</w:t>
      </w:r>
      <w:r w:rsidR="006179AB" w:rsidRPr="0070507B">
        <w:rPr>
          <w:b w:val="0"/>
          <w:i w:val="0"/>
          <w:sz w:val="22"/>
          <w:szCs w:val="22"/>
          <w:lang w:eastAsia="zh-CN"/>
        </w:rPr>
        <w:t> </w:t>
      </w:r>
      <w:r w:rsidRPr="0070507B">
        <w:rPr>
          <w:b w:val="0"/>
          <w:i w:val="0"/>
          <w:sz w:val="22"/>
          <w:szCs w:val="22"/>
          <w:lang w:eastAsia="zh-CN"/>
        </w:rPr>
        <w:t>pozostałej dokumentacji postępowania.</w:t>
      </w:r>
    </w:p>
    <w:p w14:paraId="6A869163" w14:textId="219EB2F2" w:rsidR="00E864F5" w:rsidRPr="0070507B" w:rsidRDefault="00E864F5" w:rsidP="00FA5C7C">
      <w:pPr>
        <w:pStyle w:val="Tekstpodstawowywcity31"/>
        <w:numPr>
          <w:ilvl w:val="0"/>
          <w:numId w:val="49"/>
        </w:numPr>
        <w:spacing w:line="276" w:lineRule="auto"/>
        <w:ind w:left="1134"/>
        <w:jc w:val="both"/>
        <w:rPr>
          <w:sz w:val="22"/>
          <w:szCs w:val="22"/>
          <w:lang w:eastAsia="zh-CN"/>
        </w:rPr>
      </w:pPr>
      <w:r w:rsidRPr="0070507B">
        <w:rPr>
          <w:b w:val="0"/>
          <w:i w:val="0"/>
          <w:sz w:val="22"/>
          <w:szCs w:val="22"/>
          <w:lang w:eastAsia="zh-CN"/>
        </w:rPr>
        <w:t>Wykazanie, że oferowane przez Wykonawcę rozwiązania spełniają wymagania określone przez Zamawiającego musi nastąpić w złożonej ofercie z podaniem szczegółowych parametrów zaproponowanych materiałów i urządzeń oraz udowodnienia okoliczności wynikających z</w:t>
      </w:r>
      <w:r w:rsidR="006179AB" w:rsidRPr="0070507B">
        <w:rPr>
          <w:b w:val="0"/>
          <w:i w:val="0"/>
          <w:sz w:val="22"/>
          <w:szCs w:val="22"/>
          <w:lang w:eastAsia="zh-CN"/>
        </w:rPr>
        <w:t> </w:t>
      </w:r>
      <w:r w:rsidRPr="0070507B">
        <w:rPr>
          <w:b w:val="0"/>
          <w:i w:val="0"/>
          <w:sz w:val="22"/>
          <w:szCs w:val="22"/>
          <w:lang w:eastAsia="zh-CN"/>
        </w:rPr>
        <w:t>wcześniejszych zapisów. Stosowanie powyższych rozwiązań równoważnych</w:t>
      </w:r>
      <w:r w:rsidR="00EC6991">
        <w:rPr>
          <w:b w:val="0"/>
          <w:i w:val="0"/>
          <w:sz w:val="22"/>
          <w:szCs w:val="22"/>
          <w:lang w:eastAsia="zh-CN"/>
        </w:rPr>
        <w:t>,</w:t>
      </w:r>
      <w:r w:rsidRPr="0070507B">
        <w:rPr>
          <w:b w:val="0"/>
          <w:i w:val="0"/>
          <w:sz w:val="22"/>
          <w:szCs w:val="22"/>
          <w:lang w:eastAsia="zh-CN"/>
        </w:rPr>
        <w:t xml:space="preserve"> dotyczy także przypadków, gdzie w opisie przedmiotu zamówienia wskutek jakiegoś niedopatrzenia pojawiły się wskazania, o których mowa w niniejszym materiale.</w:t>
      </w:r>
    </w:p>
    <w:p w14:paraId="5DA7820A" w14:textId="77777777" w:rsidR="00B901AB" w:rsidRPr="0070507B" w:rsidRDefault="00B901AB" w:rsidP="0070507B">
      <w:pPr>
        <w:pStyle w:val="Bezodstpw"/>
        <w:spacing w:line="276" w:lineRule="auto"/>
        <w:rPr>
          <w:rFonts w:ascii="Arial" w:hAnsi="Arial" w:cs="Arial"/>
        </w:rPr>
      </w:pPr>
    </w:p>
    <w:p w14:paraId="5538BEA7" w14:textId="72916342" w:rsidR="001350D3" w:rsidRPr="0070507B" w:rsidRDefault="008E32F8" w:rsidP="00905A2A">
      <w:pPr>
        <w:pStyle w:val="Nagwek1"/>
      </w:pPr>
      <w:bookmarkStart w:id="7" w:name="_Toc258314246"/>
      <w:r w:rsidRPr="0070507B">
        <w:t>TERMIN I MIEJSCE WYKONANIA ZAMÓWIENIA</w:t>
      </w:r>
      <w:bookmarkEnd w:id="7"/>
    </w:p>
    <w:p w14:paraId="21E0A1A3" w14:textId="29818E62" w:rsidR="00054C50" w:rsidRPr="008F2DC7" w:rsidRDefault="00054C50" w:rsidP="00FA5C7C">
      <w:pPr>
        <w:pStyle w:val="Bezodstpw"/>
        <w:numPr>
          <w:ilvl w:val="0"/>
          <w:numId w:val="15"/>
        </w:numPr>
        <w:spacing w:line="276" w:lineRule="auto"/>
        <w:jc w:val="both"/>
        <w:rPr>
          <w:rFonts w:ascii="Arial" w:hAnsi="Arial" w:cs="Arial"/>
        </w:rPr>
      </w:pPr>
      <w:r w:rsidRPr="0070507B">
        <w:rPr>
          <w:rFonts w:ascii="Arial" w:hAnsi="Arial" w:cs="Arial"/>
        </w:rPr>
        <w:t>Zamówienie zostanie zrealizowane w terminie</w:t>
      </w:r>
      <w:r w:rsidR="002B6595">
        <w:rPr>
          <w:rFonts w:ascii="Arial" w:hAnsi="Arial" w:cs="Arial"/>
        </w:rPr>
        <w:t xml:space="preserve"> </w:t>
      </w:r>
      <w:r w:rsidR="002B6595" w:rsidRPr="002B6595">
        <w:rPr>
          <w:rFonts w:ascii="Arial" w:hAnsi="Arial" w:cs="Arial"/>
          <w:b/>
        </w:rPr>
        <w:t>do</w:t>
      </w:r>
      <w:r w:rsidRPr="0070507B">
        <w:rPr>
          <w:rFonts w:ascii="Arial" w:hAnsi="Arial" w:cs="Arial"/>
        </w:rPr>
        <w:t xml:space="preserve"> </w:t>
      </w:r>
      <w:r w:rsidR="0098728C">
        <w:rPr>
          <w:rFonts w:ascii="Arial" w:hAnsi="Arial" w:cs="Arial"/>
          <w:b/>
          <w:bCs/>
          <w:color w:val="000000" w:themeColor="text1"/>
        </w:rPr>
        <w:t>14 dni od dnia podpisania umowy</w:t>
      </w:r>
      <w:r w:rsidRPr="0098728C">
        <w:rPr>
          <w:rFonts w:ascii="Arial" w:hAnsi="Arial" w:cs="Arial"/>
          <w:b/>
          <w:bCs/>
          <w:color w:val="000000" w:themeColor="text1"/>
        </w:rPr>
        <w:t>.</w:t>
      </w:r>
    </w:p>
    <w:p w14:paraId="731E9D84" w14:textId="1A9F9194" w:rsidR="00AB7D04" w:rsidRPr="0070507B" w:rsidRDefault="00AB7D04" w:rsidP="00FA5C7C">
      <w:pPr>
        <w:pStyle w:val="Bezodstpw"/>
        <w:numPr>
          <w:ilvl w:val="0"/>
          <w:numId w:val="15"/>
        </w:numPr>
        <w:spacing w:line="276" w:lineRule="auto"/>
        <w:jc w:val="both"/>
        <w:rPr>
          <w:rFonts w:ascii="Arial" w:hAnsi="Arial" w:cs="Arial"/>
          <w:iCs/>
          <w:color w:val="000000"/>
        </w:rPr>
      </w:pPr>
      <w:r w:rsidRPr="0070507B">
        <w:rPr>
          <w:rFonts w:ascii="Arial" w:hAnsi="Arial" w:cs="Arial"/>
          <w:iCs/>
          <w:color w:val="000000"/>
        </w:rPr>
        <w:t>Miejsce realizacji zamówienia, tj. dostawy materiałów - Kutnowski Szpital Samorządowy sp. z o.o. ul.</w:t>
      </w:r>
      <w:r w:rsidR="00D56D47" w:rsidRPr="0070507B">
        <w:rPr>
          <w:rFonts w:ascii="Arial" w:hAnsi="Arial" w:cs="Arial"/>
          <w:iCs/>
          <w:color w:val="000000"/>
        </w:rPr>
        <w:t> </w:t>
      </w:r>
      <w:r w:rsidRPr="0070507B">
        <w:rPr>
          <w:rFonts w:ascii="Arial" w:hAnsi="Arial" w:cs="Arial"/>
          <w:iCs/>
          <w:color w:val="000000"/>
        </w:rPr>
        <w:t>Tadeusza Kościuszki 52, 99-320 Kutno.</w:t>
      </w:r>
    </w:p>
    <w:p w14:paraId="37F6609B" w14:textId="77777777" w:rsidR="00BC25E6" w:rsidRPr="0070507B" w:rsidRDefault="00BC25E6" w:rsidP="0070507B">
      <w:pPr>
        <w:pStyle w:val="Akapitzlist"/>
        <w:spacing w:after="0" w:line="276" w:lineRule="auto"/>
        <w:ind w:left="357"/>
        <w:rPr>
          <w:rFonts w:ascii="Arial" w:hAnsi="Arial" w:cs="Arial"/>
          <w:bCs/>
          <w:iCs/>
          <w:color w:val="000000"/>
          <w:lang w:eastAsia="x-none"/>
        </w:rPr>
      </w:pPr>
    </w:p>
    <w:p w14:paraId="34205C47" w14:textId="41958507" w:rsidR="001350D3" w:rsidRPr="0070507B" w:rsidRDefault="008E32F8" w:rsidP="00905A2A">
      <w:pPr>
        <w:pStyle w:val="Nagwek1"/>
      </w:pPr>
      <w:bookmarkStart w:id="8" w:name="_Toc258314247"/>
      <w:r w:rsidRPr="0070507B">
        <w:t>WARUNKI UDZIAŁU W POSTĘPOWANIU</w:t>
      </w:r>
      <w:bookmarkEnd w:id="8"/>
    </w:p>
    <w:p w14:paraId="691BDBF1" w14:textId="3F7897D5" w:rsidR="00137EC8" w:rsidRPr="0070507B" w:rsidRDefault="00AB7D04" w:rsidP="00FA5C7C">
      <w:pPr>
        <w:pStyle w:val="Bezodstpw"/>
        <w:numPr>
          <w:ilvl w:val="0"/>
          <w:numId w:val="16"/>
        </w:numPr>
        <w:spacing w:line="276" w:lineRule="auto"/>
        <w:jc w:val="both"/>
        <w:rPr>
          <w:rFonts w:ascii="Arial" w:hAnsi="Arial" w:cs="Arial"/>
        </w:rPr>
      </w:pPr>
      <w:r w:rsidRPr="0070507B">
        <w:rPr>
          <w:rFonts w:ascii="Arial" w:hAnsi="Arial" w:cs="Arial"/>
        </w:rPr>
        <w:t xml:space="preserve">O </w:t>
      </w:r>
      <w:r w:rsidR="001350D3" w:rsidRPr="0070507B">
        <w:rPr>
          <w:rFonts w:ascii="Arial" w:hAnsi="Arial" w:cs="Arial"/>
        </w:rPr>
        <w:t>udzielenie zamówienia mogą ubiegać się Wykonawcy, którzy nie podlegają wykluczeniu oraz spełniają warunki udziału w postępowaniu i wymagania określone w niniejszej SWZ.</w:t>
      </w:r>
    </w:p>
    <w:p w14:paraId="38D45B17" w14:textId="08542030" w:rsidR="00C31AB5" w:rsidRPr="0070507B" w:rsidRDefault="001350D3" w:rsidP="00FA5C7C">
      <w:pPr>
        <w:pStyle w:val="Bezodstpw"/>
        <w:numPr>
          <w:ilvl w:val="0"/>
          <w:numId w:val="16"/>
        </w:numPr>
        <w:spacing w:line="276" w:lineRule="auto"/>
        <w:jc w:val="both"/>
        <w:rPr>
          <w:rFonts w:ascii="Arial" w:hAnsi="Arial" w:cs="Arial"/>
        </w:rPr>
      </w:pPr>
      <w:r w:rsidRPr="0070507B">
        <w:rPr>
          <w:rFonts w:ascii="Arial" w:hAnsi="Arial" w:cs="Arial"/>
        </w:rPr>
        <w:t>Zamawiający, na podstawie art. 112 ustawy Pzp określa następujące warunki udziału w</w:t>
      </w:r>
      <w:r w:rsidR="00E25A1E" w:rsidRPr="0070507B">
        <w:rPr>
          <w:rFonts w:ascii="Arial" w:hAnsi="Arial" w:cs="Arial"/>
        </w:rPr>
        <w:t> </w:t>
      </w:r>
      <w:r w:rsidRPr="0070507B">
        <w:rPr>
          <w:rFonts w:ascii="Arial" w:hAnsi="Arial" w:cs="Arial"/>
        </w:rPr>
        <w:t>postępowaniu:</w:t>
      </w:r>
    </w:p>
    <w:p w14:paraId="63A8C923" w14:textId="78C1621C" w:rsidR="00B105AC" w:rsidRPr="0070507B" w:rsidRDefault="00C31AB5" w:rsidP="0070507B">
      <w:pPr>
        <w:pStyle w:val="Akapitzlist"/>
        <w:numPr>
          <w:ilvl w:val="0"/>
          <w:numId w:val="3"/>
        </w:numPr>
        <w:tabs>
          <w:tab w:val="clear" w:pos="720"/>
        </w:tabs>
        <w:spacing w:after="0" w:line="276" w:lineRule="auto"/>
        <w:ind w:left="1134"/>
        <w:jc w:val="both"/>
        <w:rPr>
          <w:rFonts w:ascii="Arial" w:hAnsi="Arial" w:cs="Arial"/>
          <w:b/>
          <w:bCs/>
        </w:rPr>
      </w:pPr>
      <w:r w:rsidRPr="0070507B">
        <w:rPr>
          <w:rFonts w:ascii="Arial" w:hAnsi="Arial" w:cs="Arial"/>
          <w:b/>
          <w:bCs/>
        </w:rPr>
        <w:t>Zdolność do występowania w obrocie gospodarczym</w:t>
      </w:r>
      <w:r w:rsidR="00B105AC" w:rsidRPr="0070507B">
        <w:rPr>
          <w:rFonts w:ascii="Arial" w:hAnsi="Arial" w:cs="Arial"/>
          <w:b/>
          <w:bCs/>
        </w:rPr>
        <w:t>:</w:t>
      </w:r>
    </w:p>
    <w:p w14:paraId="2839111D" w14:textId="15DBB0DA" w:rsidR="00B901AB" w:rsidRPr="00363BC3" w:rsidRDefault="00AB7D04" w:rsidP="00363BC3">
      <w:pPr>
        <w:pStyle w:val="Akapitzlist"/>
        <w:spacing w:after="0" w:line="276" w:lineRule="auto"/>
        <w:ind w:left="1134"/>
        <w:jc w:val="both"/>
        <w:rPr>
          <w:rFonts w:ascii="Arial" w:hAnsi="Arial" w:cs="Arial"/>
          <w:color w:val="000000"/>
        </w:rPr>
      </w:pPr>
      <w:r w:rsidRPr="0070507B">
        <w:rPr>
          <w:rFonts w:ascii="Arial" w:hAnsi="Arial" w:cs="Arial"/>
          <w:color w:val="000000"/>
        </w:rPr>
        <w:t>Zamawiający odstępuje od precyzowania warunku w przedmiotowym zakresie.</w:t>
      </w:r>
    </w:p>
    <w:p w14:paraId="79C23583" w14:textId="5E3E5A6F" w:rsidR="00C31AB5" w:rsidRPr="0070507B" w:rsidRDefault="00C31AB5" w:rsidP="0070507B">
      <w:pPr>
        <w:pStyle w:val="Akapitzlist"/>
        <w:numPr>
          <w:ilvl w:val="0"/>
          <w:numId w:val="3"/>
        </w:numPr>
        <w:tabs>
          <w:tab w:val="clear" w:pos="720"/>
        </w:tabs>
        <w:spacing w:after="0" w:line="276" w:lineRule="auto"/>
        <w:ind w:left="1134"/>
        <w:jc w:val="both"/>
        <w:rPr>
          <w:rFonts w:ascii="Arial" w:hAnsi="Arial" w:cs="Arial"/>
          <w:b/>
          <w:bCs/>
        </w:rPr>
      </w:pPr>
      <w:r w:rsidRPr="0070507B">
        <w:rPr>
          <w:rFonts w:ascii="Arial" w:hAnsi="Arial" w:cs="Arial"/>
          <w:b/>
          <w:bCs/>
        </w:rPr>
        <w:t>Uprawnienia do prowadzenia określonej działalności gospodarczej lub zawodowej, o ile wynika to z odrębnych przepisów</w:t>
      </w:r>
      <w:r w:rsidR="00B105AC" w:rsidRPr="0070507B">
        <w:rPr>
          <w:rFonts w:ascii="Arial" w:hAnsi="Arial" w:cs="Arial"/>
          <w:b/>
          <w:bCs/>
        </w:rPr>
        <w:t>:</w:t>
      </w:r>
    </w:p>
    <w:p w14:paraId="6377CBD7" w14:textId="63658289" w:rsidR="00B901AB" w:rsidRPr="00363BC3" w:rsidRDefault="00AB7D04" w:rsidP="00363BC3">
      <w:pPr>
        <w:pStyle w:val="Akapitzlist"/>
        <w:spacing w:after="0" w:line="276" w:lineRule="auto"/>
        <w:ind w:left="1134"/>
        <w:jc w:val="both"/>
        <w:rPr>
          <w:rFonts w:ascii="Arial" w:hAnsi="Arial" w:cs="Arial"/>
          <w:color w:val="000000"/>
        </w:rPr>
      </w:pPr>
      <w:r w:rsidRPr="0070507B">
        <w:rPr>
          <w:rFonts w:ascii="Arial" w:hAnsi="Arial" w:cs="Arial"/>
          <w:color w:val="000000"/>
        </w:rPr>
        <w:t>Zamawiający odstępuje od precyzowania warunku w przedmiotowym zakresie.</w:t>
      </w:r>
    </w:p>
    <w:p w14:paraId="4F7CA35B" w14:textId="2EBAC08E" w:rsidR="00C31AB5" w:rsidRPr="0070507B" w:rsidRDefault="00C31AB5" w:rsidP="0070507B">
      <w:pPr>
        <w:pStyle w:val="Akapitzlist"/>
        <w:numPr>
          <w:ilvl w:val="0"/>
          <w:numId w:val="3"/>
        </w:numPr>
        <w:tabs>
          <w:tab w:val="clear" w:pos="720"/>
        </w:tabs>
        <w:spacing w:after="0" w:line="276" w:lineRule="auto"/>
        <w:ind w:left="1134"/>
        <w:jc w:val="both"/>
        <w:rPr>
          <w:rFonts w:ascii="Arial" w:hAnsi="Arial" w:cs="Arial"/>
          <w:b/>
          <w:bCs/>
        </w:rPr>
      </w:pPr>
      <w:r w:rsidRPr="0070507B">
        <w:rPr>
          <w:rFonts w:ascii="Arial" w:hAnsi="Arial" w:cs="Arial"/>
          <w:b/>
          <w:bCs/>
        </w:rPr>
        <w:t>Sytuacja ekonomiczna lub finansowa</w:t>
      </w:r>
      <w:r w:rsidR="00B105AC" w:rsidRPr="0070507B">
        <w:rPr>
          <w:rFonts w:ascii="Arial" w:hAnsi="Arial" w:cs="Arial"/>
          <w:b/>
          <w:bCs/>
        </w:rPr>
        <w:t>:</w:t>
      </w:r>
    </w:p>
    <w:p w14:paraId="2E9E3090" w14:textId="24F307FD" w:rsidR="00B901AB" w:rsidRPr="00363BC3" w:rsidRDefault="00AB7D04" w:rsidP="00363BC3">
      <w:pPr>
        <w:pStyle w:val="Akapitzlist"/>
        <w:spacing w:after="0" w:line="276" w:lineRule="auto"/>
        <w:ind w:left="1134"/>
        <w:jc w:val="both"/>
        <w:rPr>
          <w:rFonts w:ascii="Arial" w:hAnsi="Arial" w:cs="Arial"/>
          <w:color w:val="000000"/>
        </w:rPr>
      </w:pPr>
      <w:r w:rsidRPr="0070507B">
        <w:rPr>
          <w:rFonts w:ascii="Arial" w:hAnsi="Arial" w:cs="Arial"/>
          <w:color w:val="000000"/>
        </w:rPr>
        <w:t>Zamawiający odstępuje od precyzowania warunku w przedmiotowym zakresie.</w:t>
      </w:r>
    </w:p>
    <w:p w14:paraId="64C68D1E" w14:textId="5E7B7DD9" w:rsidR="00C31AB5" w:rsidRPr="0070507B" w:rsidRDefault="00C31AB5" w:rsidP="0070507B">
      <w:pPr>
        <w:pStyle w:val="Akapitzlist"/>
        <w:numPr>
          <w:ilvl w:val="0"/>
          <w:numId w:val="3"/>
        </w:numPr>
        <w:tabs>
          <w:tab w:val="clear" w:pos="720"/>
        </w:tabs>
        <w:spacing w:after="0" w:line="276" w:lineRule="auto"/>
        <w:ind w:left="1134"/>
        <w:jc w:val="both"/>
        <w:rPr>
          <w:rFonts w:ascii="Arial" w:hAnsi="Arial" w:cs="Arial"/>
          <w:b/>
          <w:bCs/>
        </w:rPr>
      </w:pPr>
      <w:r w:rsidRPr="0070507B">
        <w:rPr>
          <w:rFonts w:ascii="Arial" w:hAnsi="Arial" w:cs="Arial"/>
          <w:b/>
          <w:bCs/>
        </w:rPr>
        <w:t>Zdolność techniczna lub zawodowa</w:t>
      </w:r>
      <w:r w:rsidR="00B105AC" w:rsidRPr="0070507B">
        <w:rPr>
          <w:rFonts w:ascii="Arial" w:hAnsi="Arial" w:cs="Arial"/>
          <w:b/>
          <w:bCs/>
        </w:rPr>
        <w:t>:</w:t>
      </w:r>
    </w:p>
    <w:p w14:paraId="079B28FA" w14:textId="777E962A" w:rsidR="001D687A" w:rsidRPr="0070507B" w:rsidRDefault="00AB7D04" w:rsidP="0070507B">
      <w:pPr>
        <w:pStyle w:val="Akapitzlist"/>
        <w:spacing w:after="0" w:line="276" w:lineRule="auto"/>
        <w:ind w:left="1134"/>
        <w:jc w:val="both"/>
        <w:rPr>
          <w:rFonts w:ascii="Arial" w:hAnsi="Arial" w:cs="Arial"/>
          <w:color w:val="000000"/>
        </w:rPr>
      </w:pPr>
      <w:r w:rsidRPr="0070507B">
        <w:rPr>
          <w:rFonts w:ascii="Arial" w:hAnsi="Arial" w:cs="Arial"/>
          <w:color w:val="000000"/>
        </w:rPr>
        <w:t>Zamawiający odstępuje od precyzowania warunku w przedmiotowym zakresie.</w:t>
      </w:r>
    </w:p>
    <w:p w14:paraId="4E53BF32" w14:textId="77777777" w:rsidR="00AB7D04" w:rsidRPr="0070507B" w:rsidRDefault="00AB7D04" w:rsidP="0070507B">
      <w:pPr>
        <w:pStyle w:val="Akapitzlist"/>
        <w:spacing w:after="0" w:line="276" w:lineRule="auto"/>
        <w:ind w:left="1134"/>
        <w:jc w:val="both"/>
        <w:rPr>
          <w:rFonts w:ascii="Arial" w:hAnsi="Arial" w:cs="Arial"/>
          <w:color w:val="000000"/>
        </w:rPr>
      </w:pPr>
    </w:p>
    <w:p w14:paraId="1EEE1039" w14:textId="008D1E0B" w:rsidR="001350D3" w:rsidRDefault="008E32F8" w:rsidP="00905A2A">
      <w:pPr>
        <w:pStyle w:val="Nagwek1"/>
      </w:pPr>
      <w:r w:rsidRPr="0070507B">
        <w:t>PODSTAWY WYKLUCZENIA WYKONAWCY Z POSTĘPOWANIA</w:t>
      </w:r>
    </w:p>
    <w:p w14:paraId="46E033B7" w14:textId="77777777" w:rsidR="00982191" w:rsidRPr="00EC2C2C" w:rsidRDefault="00982191" w:rsidP="00982191">
      <w:pPr>
        <w:spacing w:line="276" w:lineRule="auto"/>
        <w:ind w:left="426"/>
        <w:rPr>
          <w:rFonts w:ascii="Arial" w:hAnsi="Arial" w:cs="Arial"/>
          <w:b/>
          <w:color w:val="000000" w:themeColor="text1"/>
          <w:sz w:val="22"/>
          <w:szCs w:val="22"/>
        </w:rPr>
      </w:pPr>
      <w:r w:rsidRPr="00EC2C2C">
        <w:rPr>
          <w:rStyle w:val="Teksttreci2"/>
          <w:rFonts w:ascii="Arial" w:hAnsi="Arial" w:cs="Arial"/>
          <w:color w:val="000000" w:themeColor="text1"/>
          <w:sz w:val="22"/>
          <w:szCs w:val="22"/>
        </w:rPr>
        <w:t xml:space="preserve">Z postępowania o udzielenie zamówienia wyklucza się, z zastrzeżeniem art. 110 ust. 2 ustawy Pzp, Wykonawcę w stosunku do którego </w:t>
      </w:r>
      <w:r w:rsidRPr="00EC2C2C">
        <w:rPr>
          <w:rFonts w:ascii="Arial" w:hAnsi="Arial" w:cs="Arial"/>
          <w:b/>
          <w:color w:val="000000" w:themeColor="text1"/>
          <w:sz w:val="22"/>
          <w:szCs w:val="22"/>
        </w:rPr>
        <w:t>zachodzi którakolwiek z okoliczności wskazanych:</w:t>
      </w:r>
    </w:p>
    <w:p w14:paraId="4F1E5808" w14:textId="77777777" w:rsidR="00905A2A" w:rsidRPr="00905A2A" w:rsidRDefault="00982191" w:rsidP="00FA5C7C">
      <w:pPr>
        <w:pStyle w:val="Akapitzlist"/>
        <w:numPr>
          <w:ilvl w:val="0"/>
          <w:numId w:val="57"/>
        </w:numPr>
        <w:tabs>
          <w:tab w:val="left" w:pos="851"/>
        </w:tabs>
        <w:spacing w:after="0" w:line="276" w:lineRule="auto"/>
        <w:ind w:left="851" w:hanging="425"/>
        <w:jc w:val="both"/>
        <w:rPr>
          <w:rFonts w:ascii="Arial" w:hAnsi="Arial" w:cs="Arial"/>
          <w:b/>
          <w:color w:val="000000" w:themeColor="text1"/>
        </w:rPr>
      </w:pPr>
      <w:r w:rsidRPr="00EC2C2C">
        <w:rPr>
          <w:rFonts w:ascii="Arial" w:hAnsi="Arial" w:cs="Arial"/>
          <w:b/>
          <w:color w:val="000000" w:themeColor="text1"/>
        </w:rPr>
        <w:t>w art. 108 ust. 1 ustawy Pzp</w:t>
      </w:r>
      <w:r w:rsidR="00905A2A">
        <w:rPr>
          <w:rFonts w:ascii="Arial" w:eastAsia="Trebuchet MS" w:hAnsi="Arial" w:cs="Arial"/>
          <w:color w:val="000000" w:themeColor="text1"/>
        </w:rPr>
        <w:t>,</w:t>
      </w:r>
    </w:p>
    <w:p w14:paraId="222CD5A4" w14:textId="29EEF449" w:rsidR="00982191" w:rsidRPr="00EC2C2C" w:rsidRDefault="00982191" w:rsidP="00FA5C7C">
      <w:pPr>
        <w:pStyle w:val="Akapitzlist"/>
        <w:numPr>
          <w:ilvl w:val="0"/>
          <w:numId w:val="57"/>
        </w:numPr>
        <w:tabs>
          <w:tab w:val="left" w:pos="851"/>
        </w:tabs>
        <w:spacing w:after="0" w:line="276" w:lineRule="auto"/>
        <w:ind w:left="851" w:hanging="425"/>
        <w:jc w:val="both"/>
        <w:rPr>
          <w:rFonts w:ascii="Arial" w:hAnsi="Arial" w:cs="Arial"/>
          <w:b/>
          <w:color w:val="000000" w:themeColor="text1"/>
        </w:rPr>
      </w:pPr>
      <w:r w:rsidRPr="00EC2C2C">
        <w:rPr>
          <w:rFonts w:ascii="Arial" w:hAnsi="Arial" w:cs="Arial"/>
          <w:b/>
          <w:color w:val="000000" w:themeColor="text1"/>
        </w:rPr>
        <w:t xml:space="preserve">w </w:t>
      </w:r>
      <w:r w:rsidRPr="00EC2C2C">
        <w:rPr>
          <w:rFonts w:ascii="Arial" w:eastAsia="Trebuchet MS" w:hAnsi="Arial" w:cs="Arial"/>
          <w:b/>
          <w:color w:val="000000" w:themeColor="text1"/>
        </w:rPr>
        <w:t>art. 7</w:t>
      </w:r>
      <w:r w:rsidRPr="00EC2C2C">
        <w:rPr>
          <w:rFonts w:ascii="Arial" w:hAnsi="Arial" w:cs="Arial"/>
          <w:b/>
          <w:color w:val="000000" w:themeColor="text1"/>
        </w:rPr>
        <w:t xml:space="preserve"> ust. 1</w:t>
      </w:r>
      <w:r w:rsidRPr="00EC2C2C">
        <w:rPr>
          <w:rFonts w:ascii="Arial" w:eastAsia="Trebuchet MS" w:hAnsi="Arial" w:cs="Arial"/>
          <w:color w:val="000000" w:themeColor="text1"/>
        </w:rPr>
        <w:t xml:space="preserve"> </w:t>
      </w:r>
      <w:r w:rsidRPr="00EC2C2C">
        <w:rPr>
          <w:rFonts w:ascii="Arial" w:eastAsia="Trebuchet MS" w:hAnsi="Arial" w:cs="Arial"/>
          <w:b/>
          <w:color w:val="000000" w:themeColor="text1"/>
        </w:rPr>
        <w:t>ustawy z dnia 13 kwietnia 2022 r. o</w:t>
      </w:r>
      <w:r w:rsidRPr="00EC2C2C">
        <w:rPr>
          <w:rFonts w:ascii="Arial" w:hAnsi="Arial" w:cs="Arial"/>
          <w:b/>
          <w:color w:val="000000" w:themeColor="text1"/>
        </w:rPr>
        <w:t> </w:t>
      </w:r>
      <w:r w:rsidRPr="00EC2C2C">
        <w:rPr>
          <w:rFonts w:ascii="Arial" w:eastAsia="Trebuchet MS" w:hAnsi="Arial" w:cs="Arial"/>
          <w:b/>
          <w:color w:val="000000" w:themeColor="text1"/>
        </w:rPr>
        <w:t>szczególnych rozwiązaniach w zakresie przeciwdziałania wspieraniu agresji na Ukrainę oraz służących ochronie bezpieczeństwa narodowego</w:t>
      </w:r>
      <w:r w:rsidRPr="00EC2C2C">
        <w:rPr>
          <w:rFonts w:ascii="Arial" w:hAnsi="Arial" w:cs="Arial"/>
          <w:b/>
          <w:color w:val="000000" w:themeColor="text1"/>
        </w:rPr>
        <w:t xml:space="preserve"> (Dz. U. z 2022 r., poz. 835 z </w:t>
      </w:r>
      <w:proofErr w:type="spellStart"/>
      <w:r w:rsidRPr="00EC2C2C">
        <w:rPr>
          <w:rFonts w:ascii="Arial" w:hAnsi="Arial" w:cs="Arial"/>
          <w:b/>
          <w:color w:val="000000" w:themeColor="text1"/>
        </w:rPr>
        <w:t>późn</w:t>
      </w:r>
      <w:proofErr w:type="spellEnd"/>
      <w:r w:rsidRPr="00EC2C2C">
        <w:rPr>
          <w:rFonts w:ascii="Arial" w:hAnsi="Arial" w:cs="Arial"/>
          <w:b/>
          <w:color w:val="000000" w:themeColor="text1"/>
        </w:rPr>
        <w:t>. zm.),</w:t>
      </w:r>
    </w:p>
    <w:p w14:paraId="2D0CA61B" w14:textId="77777777" w:rsidR="00982191" w:rsidRPr="00EC2C2C" w:rsidRDefault="00982191" w:rsidP="00FA5C7C">
      <w:pPr>
        <w:pStyle w:val="Akapitzlist"/>
        <w:numPr>
          <w:ilvl w:val="0"/>
          <w:numId w:val="57"/>
        </w:numPr>
        <w:tabs>
          <w:tab w:val="left" w:pos="851"/>
        </w:tabs>
        <w:spacing w:after="0" w:line="276" w:lineRule="auto"/>
        <w:ind w:left="851" w:hanging="425"/>
        <w:jc w:val="both"/>
        <w:rPr>
          <w:rFonts w:ascii="Arial" w:hAnsi="Arial" w:cs="Arial"/>
          <w:b/>
          <w:color w:val="000000" w:themeColor="text1"/>
        </w:rPr>
      </w:pPr>
      <w:r w:rsidRPr="00EC2C2C">
        <w:rPr>
          <w:rFonts w:ascii="Arial" w:hAnsi="Arial" w:cs="Arial"/>
          <w:b/>
          <w:color w:val="000000" w:themeColor="text1"/>
        </w:rPr>
        <w:t xml:space="preserve">w art. 109 ust. 1 pkt 4, 5 i 7 ustawy </w:t>
      </w:r>
      <w:proofErr w:type="spellStart"/>
      <w:r w:rsidRPr="00EC2C2C">
        <w:rPr>
          <w:rFonts w:ascii="Arial" w:hAnsi="Arial" w:cs="Arial"/>
          <w:b/>
          <w:color w:val="000000" w:themeColor="text1"/>
        </w:rPr>
        <w:t>Pzp</w:t>
      </w:r>
      <w:proofErr w:type="spellEnd"/>
      <w:r w:rsidRPr="00EC2C2C">
        <w:rPr>
          <w:rFonts w:ascii="Arial" w:hAnsi="Arial" w:cs="Arial"/>
          <w:b/>
          <w:color w:val="000000" w:themeColor="text1"/>
        </w:rPr>
        <w:t xml:space="preserve">, </w:t>
      </w:r>
      <w:proofErr w:type="spellStart"/>
      <w:r w:rsidRPr="00EC2C2C">
        <w:rPr>
          <w:rFonts w:ascii="Arial" w:hAnsi="Arial" w:cs="Arial"/>
          <w:b/>
          <w:color w:val="000000" w:themeColor="text1"/>
        </w:rPr>
        <w:t>tj</w:t>
      </w:r>
      <w:proofErr w:type="spellEnd"/>
      <w:r w:rsidRPr="00EC2C2C">
        <w:rPr>
          <w:rFonts w:ascii="Arial" w:hAnsi="Arial" w:cs="Arial"/>
          <w:b/>
          <w:color w:val="000000" w:themeColor="text1"/>
        </w:rPr>
        <w:t>:</w:t>
      </w:r>
    </w:p>
    <w:p w14:paraId="594D361E" w14:textId="77777777" w:rsidR="00982191" w:rsidRPr="00EC2C2C" w:rsidRDefault="00982191" w:rsidP="00FA5C7C">
      <w:pPr>
        <w:pStyle w:val="Akapitzlist"/>
        <w:numPr>
          <w:ilvl w:val="0"/>
          <w:numId w:val="58"/>
        </w:numPr>
        <w:tabs>
          <w:tab w:val="left" w:pos="1276"/>
        </w:tabs>
        <w:spacing w:after="0" w:line="276" w:lineRule="auto"/>
        <w:ind w:left="1276" w:hanging="425"/>
        <w:jc w:val="both"/>
        <w:rPr>
          <w:rFonts w:ascii="Arial" w:hAnsi="Arial" w:cs="Arial"/>
          <w:color w:val="000000" w:themeColor="text1"/>
          <w:lang w:eastAsia="pl-PL"/>
        </w:rPr>
      </w:pPr>
      <w:r w:rsidRPr="00EC2C2C">
        <w:rPr>
          <w:rFonts w:ascii="Arial" w:hAnsi="Arial" w:cs="Arial"/>
          <w:color w:val="000000" w:themeColor="text1"/>
          <w:lang w:eastAsia="pl-P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2214B6" w14:textId="77777777" w:rsidR="00982191" w:rsidRPr="00EC2C2C" w:rsidRDefault="00982191" w:rsidP="00FA5C7C">
      <w:pPr>
        <w:pStyle w:val="Akapitzlist"/>
        <w:numPr>
          <w:ilvl w:val="0"/>
          <w:numId w:val="58"/>
        </w:numPr>
        <w:tabs>
          <w:tab w:val="left" w:pos="1276"/>
        </w:tabs>
        <w:spacing w:after="0" w:line="276" w:lineRule="auto"/>
        <w:ind w:left="1276" w:hanging="425"/>
        <w:jc w:val="both"/>
        <w:rPr>
          <w:rFonts w:ascii="Arial" w:hAnsi="Arial" w:cs="Arial"/>
          <w:color w:val="000000" w:themeColor="text1"/>
        </w:rPr>
      </w:pPr>
      <w:r w:rsidRPr="00EC2C2C">
        <w:rPr>
          <w:rFonts w:ascii="Arial" w:hAnsi="Arial" w:cs="Arial"/>
          <w:color w:val="000000" w:themeColor="text1"/>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0814E99" w14:textId="77777777" w:rsidR="00982191" w:rsidRPr="008F2DC7" w:rsidRDefault="00982191" w:rsidP="00FA5C7C">
      <w:pPr>
        <w:pStyle w:val="Akapitzlist"/>
        <w:numPr>
          <w:ilvl w:val="0"/>
          <w:numId w:val="58"/>
        </w:numPr>
        <w:tabs>
          <w:tab w:val="left" w:pos="1276"/>
        </w:tabs>
        <w:spacing w:after="0" w:line="276" w:lineRule="auto"/>
        <w:ind w:left="1276" w:hanging="425"/>
        <w:jc w:val="both"/>
        <w:rPr>
          <w:rStyle w:val="Teksttreci2"/>
          <w:rFonts w:ascii="Arial" w:eastAsia="Calibri" w:hAnsi="Arial" w:cs="Arial"/>
          <w:color w:val="000000" w:themeColor="text1"/>
          <w:sz w:val="22"/>
          <w:szCs w:val="22"/>
          <w:lang w:eastAsia="en-US" w:bidi="ar-SA"/>
        </w:rPr>
      </w:pPr>
      <w:r w:rsidRPr="00EC2C2C">
        <w:rPr>
          <w:rFonts w:ascii="Arial" w:hAnsi="Arial" w:cs="Arial"/>
          <w:color w:val="000000" w:themeColor="text1"/>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9C8818" w14:textId="77777777" w:rsidR="008F2DC7" w:rsidRPr="00FB04A0" w:rsidRDefault="008F2DC7" w:rsidP="007847E0">
      <w:pPr>
        <w:pStyle w:val="Nagwek2"/>
      </w:pPr>
      <w:bookmarkStart w:id="9" w:name="_Hlk121232692"/>
      <w:bookmarkStart w:id="10" w:name="_Toc258314248"/>
      <w:r w:rsidRPr="00FB04A0">
        <w:t xml:space="preserve">Wykluczenie Wykonawcy nastąpi w przypadkach, o których mowa </w:t>
      </w:r>
      <w:r w:rsidRPr="00FA5C7C">
        <w:rPr>
          <w:color w:val="auto"/>
        </w:rPr>
        <w:t>w art. 111 ustawy Pzp.</w:t>
      </w:r>
    </w:p>
    <w:p w14:paraId="6E1E06B0" w14:textId="77777777" w:rsidR="008F2DC7" w:rsidRPr="00FB04A0" w:rsidRDefault="008F2DC7" w:rsidP="007847E0">
      <w:pPr>
        <w:pStyle w:val="Nagwek2"/>
      </w:pPr>
      <w:r w:rsidRPr="00FB04A0">
        <w:t>Zamawiający oceni, czy podjęte przez Wykonawcę czynności są wystarczające do wykazania jego rzetelności, uwzględniając wagę i szczególne okoliczności czynu Wykonawcy, a jeżeli uzna, że nie są wystarczające, wykluczy Wykonawcę.</w:t>
      </w:r>
    </w:p>
    <w:p w14:paraId="10F38574" w14:textId="77777777" w:rsidR="008F2DC7" w:rsidRPr="00FB04A0" w:rsidRDefault="008F2DC7" w:rsidP="007847E0">
      <w:pPr>
        <w:pStyle w:val="Nagwek2"/>
      </w:pPr>
      <w:r w:rsidRPr="00FB04A0">
        <w:t>Zamawiający może wykluczyć Wykonawcę na każdym etapie postępowania, ofertę Wykonawcy wykluczonego uznaje się za odrzuconą.</w:t>
      </w:r>
    </w:p>
    <w:p w14:paraId="3DF69FB2" w14:textId="30DFDBB1" w:rsidR="008F2DC7" w:rsidRPr="00FB04A0" w:rsidRDefault="008F2DC7" w:rsidP="007847E0">
      <w:pPr>
        <w:pStyle w:val="Nagwek2"/>
      </w:pPr>
      <w:r w:rsidRPr="00FB04A0">
        <w:t xml:space="preserve">Wykluczenie, o którym mowa w ust. </w:t>
      </w:r>
      <w:r w:rsidR="00905A2A">
        <w:t>2</w:t>
      </w:r>
      <w:r w:rsidRPr="00FB04A0">
        <w:t xml:space="preserve"> następuje na okres trwania określonych w nim okoliczności.</w:t>
      </w:r>
    </w:p>
    <w:p w14:paraId="395934AC" w14:textId="58D8B7D8" w:rsidR="008F2DC7" w:rsidRPr="00FB04A0" w:rsidRDefault="008F2DC7" w:rsidP="007847E0">
      <w:pPr>
        <w:pStyle w:val="Nagwek2"/>
      </w:pPr>
      <w:r w:rsidRPr="00FB04A0">
        <w:t xml:space="preserve">W przypadku wykonawcy lub uczestnika konkursu wykluczonego na podstawie ust. </w:t>
      </w:r>
      <w:r w:rsidR="00905A2A">
        <w:t>2</w:t>
      </w:r>
      <w:r w:rsidRPr="00FB04A0">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E468F7D" w14:textId="77777777" w:rsidR="008F2DC7" w:rsidRPr="00FB04A0" w:rsidRDefault="008F2DC7" w:rsidP="00D07077">
      <w:pPr>
        <w:pStyle w:val="Nagwek2"/>
      </w:pPr>
      <w:r w:rsidRPr="00FB04A0">
        <w:t>Zamawiający informuje, 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63FB828E" w14:textId="77777777" w:rsidR="008F2DC7" w:rsidRPr="00FB04A0" w:rsidRDefault="008F2DC7" w:rsidP="00D07077">
      <w:pPr>
        <w:pStyle w:val="Nagwek2"/>
      </w:pPr>
      <w:r w:rsidRPr="00FB04A0">
        <w:t>Zamawiający informuje, że zgodnie z art. 7 ust. 5 ustawy, o której mowa w ust. 11, przez ubieganie się o udzielenie zamówienia publicznego rozumie się złożenie oferty.</w:t>
      </w:r>
    </w:p>
    <w:p w14:paraId="42CC5AC0" w14:textId="77777777" w:rsidR="008F2DC7" w:rsidRPr="00FB04A0" w:rsidRDefault="008F2DC7" w:rsidP="008F2DC7">
      <w:pPr>
        <w:shd w:val="clear" w:color="auto" w:fill="FFFFFF"/>
        <w:spacing w:line="252" w:lineRule="auto"/>
        <w:ind w:left="360"/>
        <w:jc w:val="both"/>
        <w:rPr>
          <w:rFonts w:ascii="Arial" w:hAnsi="Arial" w:cs="Arial"/>
          <w:sz w:val="22"/>
          <w:szCs w:val="22"/>
        </w:rPr>
      </w:pPr>
    </w:p>
    <w:p w14:paraId="34C2576F" w14:textId="77777777" w:rsidR="008F2DC7" w:rsidRPr="00FB04A0" w:rsidRDefault="008F2DC7" w:rsidP="008F2DC7">
      <w:pPr>
        <w:shd w:val="clear" w:color="auto" w:fill="FFFFFF"/>
        <w:spacing w:line="252" w:lineRule="auto"/>
        <w:ind w:left="360"/>
        <w:jc w:val="both"/>
        <w:rPr>
          <w:rFonts w:ascii="Arial" w:hAnsi="Arial" w:cs="Arial"/>
          <w:sz w:val="22"/>
          <w:szCs w:val="22"/>
        </w:rPr>
      </w:pPr>
      <w:r w:rsidRPr="00FB04A0">
        <w:rPr>
          <w:rFonts w:ascii="Arial" w:hAnsi="Arial" w:cs="Arial"/>
          <w:sz w:val="22"/>
          <w:szCs w:val="22"/>
        </w:rPr>
        <w:t xml:space="preserve">W przypadku wykonawcy lub uczestnika konkursu wykluczonego na podstawie okoliczności, o których mowa powyżej, Zamawiający </w:t>
      </w:r>
      <w:r w:rsidRPr="00FB04A0">
        <w:rPr>
          <w:rFonts w:ascii="Arial" w:hAnsi="Arial" w:cs="Arial"/>
          <w:b/>
          <w:sz w:val="22"/>
          <w:szCs w:val="22"/>
        </w:rPr>
        <w:t>odrzuca ofertę</w:t>
      </w:r>
      <w:r w:rsidRPr="00FB04A0">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6" w:history="1">
        <w:r w:rsidRPr="00FB04A0">
          <w:rPr>
            <w:rFonts w:ascii="Arial" w:hAnsi="Arial" w:cs="Arial"/>
            <w:color w:val="0000FF"/>
            <w:sz w:val="22"/>
            <w:szCs w:val="22"/>
            <w:u w:val="single"/>
          </w:rPr>
          <w:t>Stosowanie unijnego zakazu udziału wykonawców rosyjskich w zamówieniach - Urząd Zamówień Publicznych (uzp.gov.pl)</w:t>
        </w:r>
      </w:hyperlink>
    </w:p>
    <w:bookmarkEnd w:id="9"/>
    <w:p w14:paraId="4A66B09C" w14:textId="4ECB9DCD" w:rsidR="001D687A" w:rsidRDefault="001D687A" w:rsidP="0070507B">
      <w:pPr>
        <w:pStyle w:val="Bezodstpw"/>
        <w:spacing w:line="276" w:lineRule="auto"/>
        <w:rPr>
          <w:rFonts w:ascii="Arial" w:hAnsi="Arial" w:cs="Arial"/>
        </w:rPr>
      </w:pPr>
    </w:p>
    <w:p w14:paraId="766B1A6E" w14:textId="77777777" w:rsidR="007847E0" w:rsidRPr="0070507B" w:rsidRDefault="007847E0" w:rsidP="007847E0">
      <w:pPr>
        <w:pStyle w:val="Nagwek2"/>
      </w:pPr>
      <w:bookmarkStart w:id="11" w:name="_Hlk143075631"/>
      <w:r w:rsidRPr="0070507B">
        <w:t>Informacje na temat udostępnienia zasobów na zasadach określonych w art. 118 ustawy Pzp:</w:t>
      </w:r>
    </w:p>
    <w:p w14:paraId="05E1DD62"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44F6AFF9"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C9C636"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5C5EEE4"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Arial" w:hAnsi="Arial" w:cs="Arial"/>
        </w:rPr>
        <w:t>b</w:t>
      </w:r>
      <w:r w:rsidRPr="0070507B">
        <w:rPr>
          <w:rFonts w:ascii="Arial" w:hAnsi="Arial" w:cs="Arial"/>
        </w:rPr>
        <w:t xml:space="preserve">) i </w:t>
      </w:r>
      <w:r>
        <w:rPr>
          <w:rFonts w:ascii="Arial" w:hAnsi="Arial" w:cs="Arial"/>
        </w:rPr>
        <w:t>c</w:t>
      </w:r>
      <w:r w:rsidRPr="0070507B">
        <w:rPr>
          <w:rFonts w:ascii="Arial" w:hAnsi="Arial" w:cs="Arial"/>
        </w:rPr>
        <w:t>) SWZ, a także bada, czy nie zachodzą wobec tego podmiotu podstawy wykluczenia, które zostały przewidziane w rozdz. VII SWZ.</w:t>
      </w:r>
    </w:p>
    <w:p w14:paraId="556A8289"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21E9636"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758AA8" w14:textId="77777777" w:rsidR="007847E0" w:rsidRPr="0070507B" w:rsidRDefault="007847E0" w:rsidP="007847E0">
      <w:pPr>
        <w:pStyle w:val="Bezodstpw"/>
        <w:numPr>
          <w:ilvl w:val="1"/>
          <w:numId w:val="52"/>
        </w:numPr>
        <w:spacing w:line="276" w:lineRule="auto"/>
        <w:ind w:left="1134"/>
        <w:jc w:val="both"/>
        <w:rPr>
          <w:rFonts w:ascii="Arial" w:hAnsi="Arial" w:cs="Arial"/>
        </w:rPr>
      </w:pPr>
      <w:r w:rsidRPr="0070507B">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bookmarkEnd w:id="11"/>
    <w:p w14:paraId="10B7CE1E" w14:textId="77777777" w:rsidR="007847E0" w:rsidRPr="0070507B" w:rsidRDefault="007847E0" w:rsidP="0070507B">
      <w:pPr>
        <w:pStyle w:val="Bezodstpw"/>
        <w:spacing w:line="276" w:lineRule="auto"/>
        <w:rPr>
          <w:rFonts w:ascii="Arial" w:hAnsi="Arial" w:cs="Arial"/>
        </w:rPr>
      </w:pPr>
    </w:p>
    <w:p w14:paraId="30D40BB2" w14:textId="318A77B1" w:rsidR="001350D3" w:rsidRPr="0070507B" w:rsidRDefault="008E32F8" w:rsidP="00905A2A">
      <w:pPr>
        <w:pStyle w:val="Nagwek1"/>
      </w:pPr>
      <w:r w:rsidRPr="0070507B">
        <w:t xml:space="preserve">INFORMACJA O PODMIOTOWYCH I PRZEDMIOTOWYCH </w:t>
      </w:r>
      <w:bookmarkEnd w:id="10"/>
      <w:r w:rsidR="00D56D47" w:rsidRPr="0070507B">
        <w:t>ŚRODKACH DOWODOWYCH</w:t>
      </w:r>
      <w:r w:rsidR="00B26CF5" w:rsidRPr="0070507B">
        <w:t xml:space="preserve"> – oświadczenia i dokume</w:t>
      </w:r>
      <w:r w:rsidR="00990679" w:rsidRPr="0070507B">
        <w:t>nt</w:t>
      </w:r>
      <w:r w:rsidR="00B26CF5" w:rsidRPr="0070507B">
        <w:t>y</w:t>
      </w:r>
      <w:r w:rsidR="00990679" w:rsidRPr="0070507B">
        <w:t>, jakie ZOBOWIĄZANI SĄ ZŁOŻYĆ WYKONAWCY W CELU POTWIERDZENIA SPEŁNIANIA WARUNKÓW UDZIAŁU W</w:t>
      </w:r>
      <w:r w:rsidR="00286F73" w:rsidRPr="0070507B">
        <w:t> </w:t>
      </w:r>
      <w:r w:rsidR="00990679" w:rsidRPr="0070507B">
        <w:t>POSTĘPOWANIU ORAZ WYKAZANIA BRAKU PODSTAW WYKLUCZENIA</w:t>
      </w:r>
    </w:p>
    <w:p w14:paraId="5200592F" w14:textId="77777777" w:rsidR="00990679" w:rsidRPr="0070507B" w:rsidRDefault="00990679" w:rsidP="0021036A">
      <w:pPr>
        <w:pStyle w:val="Bezodstpw"/>
      </w:pPr>
    </w:p>
    <w:p w14:paraId="3D1C5D64" w14:textId="338E4EFD" w:rsidR="00042892" w:rsidRPr="00EC3B57" w:rsidRDefault="001C6E9B" w:rsidP="00EC3B57">
      <w:pPr>
        <w:pStyle w:val="Bezodstpw"/>
        <w:numPr>
          <w:ilvl w:val="0"/>
          <w:numId w:val="17"/>
        </w:numPr>
        <w:jc w:val="both"/>
        <w:rPr>
          <w:rFonts w:ascii="Arial" w:hAnsi="Arial" w:cs="Arial"/>
          <w:b/>
          <w:bCs/>
        </w:rPr>
      </w:pPr>
      <w:r w:rsidRPr="0070507B">
        <w:rPr>
          <w:rFonts w:ascii="Arial" w:hAnsi="Arial" w:cs="Arial"/>
        </w:rPr>
        <w:t xml:space="preserve">Wykonawca </w:t>
      </w:r>
      <w:r w:rsidRPr="0070507B">
        <w:rPr>
          <w:rFonts w:ascii="Arial" w:hAnsi="Arial" w:cs="Arial"/>
          <w:b/>
        </w:rPr>
        <w:t>wraz z ofertą</w:t>
      </w:r>
      <w:r w:rsidRPr="0070507B">
        <w:rPr>
          <w:rFonts w:ascii="Arial" w:hAnsi="Arial" w:cs="Arial"/>
        </w:rPr>
        <w:t xml:space="preserve"> </w:t>
      </w:r>
      <w:r w:rsidR="00776B71" w:rsidRPr="0070507B">
        <w:rPr>
          <w:rFonts w:ascii="Arial" w:hAnsi="Arial" w:cs="Arial"/>
        </w:rPr>
        <w:t xml:space="preserve">(tj. Formularz oferty, stanowiący </w:t>
      </w:r>
      <w:r w:rsidR="00EC3B57">
        <w:rPr>
          <w:rFonts w:ascii="Arial" w:hAnsi="Arial" w:cs="Arial"/>
          <w:b/>
          <w:bCs/>
        </w:rPr>
        <w:t>Z</w:t>
      </w:r>
      <w:r w:rsidR="00776B71" w:rsidRPr="009E6B31">
        <w:rPr>
          <w:rFonts w:ascii="Arial" w:hAnsi="Arial" w:cs="Arial"/>
          <w:b/>
          <w:bCs/>
        </w:rPr>
        <w:t>ałącznik nr 1 do SWZ</w:t>
      </w:r>
      <w:r w:rsidR="00EC3B57">
        <w:rPr>
          <w:rFonts w:ascii="Arial" w:hAnsi="Arial" w:cs="Arial"/>
          <w:b/>
          <w:bCs/>
        </w:rPr>
        <w:t xml:space="preserve"> oraz </w:t>
      </w:r>
      <w:r w:rsidR="00EC3B57" w:rsidRPr="00EC3B57">
        <w:rPr>
          <w:rFonts w:ascii="Arial" w:hAnsi="Arial" w:cs="Arial"/>
          <w:b/>
          <w:bCs/>
        </w:rPr>
        <w:t>Opis Przedmiotu Zamówienia</w:t>
      </w:r>
      <w:r w:rsidR="00EC3B57">
        <w:rPr>
          <w:rFonts w:ascii="Arial" w:hAnsi="Arial" w:cs="Arial"/>
          <w:b/>
          <w:bCs/>
        </w:rPr>
        <w:t xml:space="preserve"> - </w:t>
      </w:r>
      <w:r w:rsidR="00EC3B57" w:rsidRPr="00EC3B57">
        <w:rPr>
          <w:rFonts w:ascii="Arial" w:hAnsi="Arial" w:cs="Arial"/>
          <w:b/>
          <w:bCs/>
        </w:rPr>
        <w:t>Załącznik Nr 2</w:t>
      </w:r>
      <w:r w:rsidR="00EC3B57">
        <w:rPr>
          <w:rFonts w:ascii="Arial" w:hAnsi="Arial" w:cs="Arial"/>
          <w:b/>
          <w:bCs/>
        </w:rPr>
        <w:t xml:space="preserve">), </w:t>
      </w:r>
      <w:r w:rsidRPr="00EC3B57">
        <w:rPr>
          <w:rFonts w:ascii="Arial" w:hAnsi="Arial" w:cs="Arial"/>
        </w:rPr>
        <w:t>zobowiązany jest złożyć:</w:t>
      </w:r>
    </w:p>
    <w:p w14:paraId="4E2B6C7E" w14:textId="3A128B96" w:rsidR="001B42B7" w:rsidRPr="009E6B31" w:rsidRDefault="00425393" w:rsidP="00FA5C7C">
      <w:pPr>
        <w:pStyle w:val="Bezodstpw"/>
        <w:numPr>
          <w:ilvl w:val="1"/>
          <w:numId w:val="18"/>
        </w:numPr>
        <w:spacing w:line="276" w:lineRule="auto"/>
        <w:jc w:val="both"/>
        <w:rPr>
          <w:rFonts w:ascii="Arial" w:hAnsi="Arial" w:cs="Arial"/>
          <w:bCs/>
        </w:rPr>
      </w:pPr>
      <w:bookmarkStart w:id="12" w:name="_Hlk66430143"/>
      <w:r w:rsidRPr="0070507B">
        <w:rPr>
          <w:rFonts w:ascii="Arial" w:hAnsi="Arial" w:cs="Arial"/>
          <w:bCs/>
        </w:rPr>
        <w:t xml:space="preserve">Oświadczenie </w:t>
      </w:r>
      <w:r w:rsidR="009E6B31" w:rsidRPr="009E6B31">
        <w:rPr>
          <w:rFonts w:ascii="Arial" w:hAnsi="Arial" w:cs="Arial"/>
          <w:bCs/>
        </w:rPr>
        <w:t>Wykonawcy/Wykonawcy wspólnie ubiegającego się o udzielenie zamówienia, o</w:t>
      </w:r>
      <w:r w:rsidR="009E6B31">
        <w:rPr>
          <w:rFonts w:ascii="Arial" w:hAnsi="Arial" w:cs="Arial"/>
          <w:bCs/>
        </w:rPr>
        <w:t> </w:t>
      </w:r>
      <w:r w:rsidR="009E6B31" w:rsidRPr="009E6B31">
        <w:rPr>
          <w:rFonts w:ascii="Arial" w:hAnsi="Arial" w:cs="Arial"/>
          <w:bCs/>
        </w:rPr>
        <w:t>niepodleganiu wykluczeniu –</w:t>
      </w:r>
      <w:r w:rsidR="009230F3" w:rsidRPr="009E6B31">
        <w:rPr>
          <w:rFonts w:ascii="Arial" w:hAnsi="Arial" w:cs="Arial"/>
          <w:bCs/>
        </w:rPr>
        <w:t xml:space="preserve"> </w:t>
      </w:r>
      <w:r w:rsidR="00D60F52" w:rsidRPr="009E6B31">
        <w:rPr>
          <w:rFonts w:ascii="Arial" w:hAnsi="Arial" w:cs="Arial"/>
          <w:bCs/>
        </w:rPr>
        <w:t xml:space="preserve">zgodnie z </w:t>
      </w:r>
      <w:r w:rsidR="009230F3" w:rsidRPr="009E6B31">
        <w:rPr>
          <w:rFonts w:ascii="Arial" w:hAnsi="Arial" w:cs="Arial"/>
          <w:b/>
        </w:rPr>
        <w:t>Załącznik</w:t>
      </w:r>
      <w:r w:rsidR="00D60F52" w:rsidRPr="009E6B31">
        <w:rPr>
          <w:rFonts w:ascii="Arial" w:hAnsi="Arial" w:cs="Arial"/>
          <w:b/>
        </w:rPr>
        <w:t>iem</w:t>
      </w:r>
      <w:r w:rsidR="009230F3" w:rsidRPr="009E6B31">
        <w:rPr>
          <w:rFonts w:ascii="Arial" w:hAnsi="Arial" w:cs="Arial"/>
          <w:b/>
        </w:rPr>
        <w:t xml:space="preserve"> </w:t>
      </w:r>
      <w:r w:rsidR="009E6B31" w:rsidRPr="009E6B31">
        <w:rPr>
          <w:rFonts w:ascii="Arial" w:hAnsi="Arial" w:cs="Arial"/>
          <w:b/>
        </w:rPr>
        <w:t>n</w:t>
      </w:r>
      <w:r w:rsidR="009230F3" w:rsidRPr="009E6B31">
        <w:rPr>
          <w:rFonts w:ascii="Arial" w:hAnsi="Arial" w:cs="Arial"/>
          <w:b/>
        </w:rPr>
        <w:t xml:space="preserve">r </w:t>
      </w:r>
      <w:r w:rsidR="005C7B31" w:rsidRPr="009E6B31">
        <w:rPr>
          <w:rFonts w:ascii="Arial" w:hAnsi="Arial" w:cs="Arial"/>
          <w:b/>
        </w:rPr>
        <w:t>3</w:t>
      </w:r>
      <w:r w:rsidR="00286F73" w:rsidRPr="009E6B31">
        <w:rPr>
          <w:rFonts w:ascii="Arial" w:hAnsi="Arial" w:cs="Arial"/>
          <w:b/>
        </w:rPr>
        <w:t xml:space="preserve"> </w:t>
      </w:r>
      <w:r w:rsidR="002A318A" w:rsidRPr="009E6B31">
        <w:rPr>
          <w:rFonts w:ascii="Arial" w:hAnsi="Arial" w:cs="Arial"/>
          <w:b/>
        </w:rPr>
        <w:t>d</w:t>
      </w:r>
      <w:r w:rsidR="009230F3" w:rsidRPr="009E6B31">
        <w:rPr>
          <w:rFonts w:ascii="Arial" w:hAnsi="Arial" w:cs="Arial"/>
          <w:b/>
        </w:rPr>
        <w:t>o SWZ</w:t>
      </w:r>
      <w:r w:rsidR="00D60F52" w:rsidRPr="009E6B31">
        <w:rPr>
          <w:rFonts w:ascii="Arial" w:hAnsi="Arial" w:cs="Arial"/>
          <w:bCs/>
        </w:rPr>
        <w:t>.</w:t>
      </w:r>
    </w:p>
    <w:bookmarkEnd w:id="12"/>
    <w:p w14:paraId="73032C04" w14:textId="4B91BD23" w:rsidR="00230748" w:rsidRPr="0070507B" w:rsidRDefault="004F0D5A" w:rsidP="0070507B">
      <w:pPr>
        <w:pStyle w:val="Bezodstpw"/>
        <w:spacing w:line="276" w:lineRule="auto"/>
        <w:ind w:left="1146"/>
        <w:jc w:val="both"/>
        <w:rPr>
          <w:rFonts w:ascii="Arial" w:hAnsi="Arial" w:cs="Arial"/>
        </w:rPr>
      </w:pPr>
      <w:r w:rsidRPr="0070507B">
        <w:rPr>
          <w:rFonts w:ascii="Arial" w:hAnsi="Arial" w:cs="Arial"/>
        </w:rPr>
        <w:t>Aktualne na dzień składania ofert</w:t>
      </w:r>
      <w:r w:rsidR="00286C7D">
        <w:rPr>
          <w:rFonts w:ascii="Arial" w:hAnsi="Arial" w:cs="Arial"/>
        </w:rPr>
        <w:t>,</w:t>
      </w:r>
      <w:r w:rsidRPr="0070507B">
        <w:rPr>
          <w:rFonts w:ascii="Arial" w:hAnsi="Arial" w:cs="Arial"/>
        </w:rPr>
        <w:t xml:space="preserve"> oświadczenie Wykonawcy stanowi wstępne potwierdzenie brak</w:t>
      </w:r>
      <w:r w:rsidR="004903B2" w:rsidRPr="0070507B">
        <w:rPr>
          <w:rFonts w:ascii="Arial" w:hAnsi="Arial" w:cs="Arial"/>
        </w:rPr>
        <w:t>u</w:t>
      </w:r>
      <w:r w:rsidRPr="0070507B">
        <w:rPr>
          <w:rFonts w:ascii="Arial" w:hAnsi="Arial" w:cs="Arial"/>
        </w:rPr>
        <w:t xml:space="preserve"> podstaw wykluczenia</w:t>
      </w:r>
      <w:r w:rsidR="00AD15B8" w:rsidRPr="0070507B">
        <w:rPr>
          <w:rFonts w:ascii="Arial" w:hAnsi="Arial" w:cs="Arial"/>
        </w:rPr>
        <w:t>.</w:t>
      </w:r>
    </w:p>
    <w:p w14:paraId="224A4CBB" w14:textId="08282E25" w:rsidR="004A76EE" w:rsidRPr="0070507B" w:rsidRDefault="004A76EE" w:rsidP="00FA5C7C">
      <w:pPr>
        <w:pStyle w:val="Bezodstpw"/>
        <w:numPr>
          <w:ilvl w:val="1"/>
          <w:numId w:val="18"/>
        </w:numPr>
        <w:spacing w:line="276" w:lineRule="auto"/>
        <w:jc w:val="both"/>
        <w:rPr>
          <w:rFonts w:ascii="Arial" w:hAnsi="Arial" w:cs="Arial"/>
        </w:rPr>
      </w:pPr>
      <w:r w:rsidRPr="0070507B">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41F1DF" w14:textId="082DBC91" w:rsidR="004A76EE" w:rsidRPr="0070507B" w:rsidRDefault="004A76EE" w:rsidP="0070507B">
      <w:pPr>
        <w:pStyle w:val="Bezodstpw"/>
        <w:spacing w:line="276" w:lineRule="auto"/>
        <w:ind w:left="1146"/>
        <w:jc w:val="both"/>
        <w:rPr>
          <w:rFonts w:ascii="Arial" w:hAnsi="Arial" w:cs="Arial"/>
        </w:rPr>
      </w:pPr>
      <w:r w:rsidRPr="0070507B">
        <w:rPr>
          <w:rFonts w:ascii="Arial" w:hAnsi="Arial" w:cs="Arial"/>
        </w:rPr>
        <w:t>Zobowiązanie podmiotu udostępniającego zasoby, o którym mowa powyżej, potwierdza, że stosunek łączący Wykonawcę z podmiotami udostępniającymi zasoby gwarantuje rzeczywisty dostęp do tych zasobów oraz określa w szczególności:</w:t>
      </w:r>
    </w:p>
    <w:p w14:paraId="58E8AEA2" w14:textId="4B37AC0D" w:rsidR="004A76EE" w:rsidRPr="0070507B" w:rsidRDefault="004A76EE" w:rsidP="00FA5C7C">
      <w:pPr>
        <w:pStyle w:val="Bezodstpw"/>
        <w:numPr>
          <w:ilvl w:val="2"/>
          <w:numId w:val="19"/>
        </w:numPr>
        <w:spacing w:line="276" w:lineRule="auto"/>
        <w:ind w:left="1701"/>
        <w:jc w:val="both"/>
        <w:rPr>
          <w:rFonts w:ascii="Arial" w:hAnsi="Arial" w:cs="Arial"/>
        </w:rPr>
      </w:pPr>
      <w:r w:rsidRPr="0070507B">
        <w:rPr>
          <w:rFonts w:ascii="Arial" w:hAnsi="Arial" w:cs="Arial"/>
        </w:rPr>
        <w:t>zakres dostępnych Wykonawcy zasobów podmiotu udostępniającego zasoby;</w:t>
      </w:r>
    </w:p>
    <w:p w14:paraId="173E65A3" w14:textId="0D4F3276" w:rsidR="004A76EE" w:rsidRPr="0070507B" w:rsidRDefault="004A76EE" w:rsidP="00FA5C7C">
      <w:pPr>
        <w:pStyle w:val="Bezodstpw"/>
        <w:numPr>
          <w:ilvl w:val="2"/>
          <w:numId w:val="19"/>
        </w:numPr>
        <w:spacing w:line="276" w:lineRule="auto"/>
        <w:ind w:left="1701"/>
        <w:jc w:val="both"/>
        <w:rPr>
          <w:rFonts w:ascii="Arial" w:hAnsi="Arial" w:cs="Arial"/>
        </w:rPr>
      </w:pPr>
      <w:r w:rsidRPr="0070507B">
        <w:rPr>
          <w:rFonts w:ascii="Arial" w:hAnsi="Arial" w:cs="Arial"/>
        </w:rPr>
        <w:lastRenderedPageBreak/>
        <w:t>sposób i okres udostępnienia Wykonawcy i wykorzystania przez niego zasobów podmiotu udostępniającego te zasoby przy wykonywaniu zamówienia;</w:t>
      </w:r>
    </w:p>
    <w:p w14:paraId="0CA507CD" w14:textId="657A6CE6" w:rsidR="004A76EE" w:rsidRPr="0070507B" w:rsidRDefault="004A76EE" w:rsidP="00FA5C7C">
      <w:pPr>
        <w:pStyle w:val="Bezodstpw"/>
        <w:numPr>
          <w:ilvl w:val="2"/>
          <w:numId w:val="19"/>
        </w:numPr>
        <w:spacing w:line="276" w:lineRule="auto"/>
        <w:ind w:left="1701"/>
        <w:jc w:val="both"/>
        <w:rPr>
          <w:rFonts w:ascii="Arial" w:hAnsi="Arial" w:cs="Arial"/>
        </w:rPr>
      </w:pPr>
      <w:r w:rsidRPr="0070507B">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5322FD" w14:textId="31758072" w:rsidR="004A76EE" w:rsidRPr="0070507B" w:rsidRDefault="004A76EE" w:rsidP="00FA5C7C">
      <w:pPr>
        <w:pStyle w:val="Bezodstpw"/>
        <w:numPr>
          <w:ilvl w:val="1"/>
          <w:numId w:val="18"/>
        </w:numPr>
        <w:spacing w:line="276" w:lineRule="auto"/>
        <w:jc w:val="both"/>
        <w:rPr>
          <w:rFonts w:ascii="Arial" w:hAnsi="Arial" w:cs="Arial"/>
        </w:rPr>
      </w:pPr>
      <w:r w:rsidRPr="0070507B">
        <w:rPr>
          <w:rFonts w:ascii="Arial" w:hAnsi="Arial" w:cs="Arial"/>
        </w:rPr>
        <w:t xml:space="preserve">W przypadku wspólnego ubiegania się o zamówienie przez wykonawców, oświadczenie, o którym mowa w pkt </w:t>
      </w:r>
      <w:r w:rsidR="00BE7694" w:rsidRPr="0070507B">
        <w:rPr>
          <w:rFonts w:ascii="Arial" w:hAnsi="Arial" w:cs="Arial"/>
        </w:rPr>
        <w:t>2)</w:t>
      </w:r>
      <w:r w:rsidRPr="0070507B">
        <w:rPr>
          <w:rFonts w:ascii="Arial" w:hAnsi="Arial" w:cs="Arial"/>
        </w:rPr>
        <w:t>, składa każdy z Wykonawców wspólnie ubiegających się o udzielenie zamówienia. Oświadczenia te potwierdzają brak podstaw wykluczenia oraz spełnianie warunków udziału w postępowaniu w zakresie, w jakim każdy z Wykonawców wykazuje spełnianie warunków udziału w postępowaniu.</w:t>
      </w:r>
    </w:p>
    <w:p w14:paraId="3CADB7B5" w14:textId="4EF67261" w:rsidR="0036376C" w:rsidRPr="00286C7D" w:rsidRDefault="004A76EE" w:rsidP="00FA5C7C">
      <w:pPr>
        <w:pStyle w:val="Bezodstpw"/>
        <w:numPr>
          <w:ilvl w:val="1"/>
          <w:numId w:val="18"/>
        </w:numPr>
        <w:spacing w:line="276" w:lineRule="auto"/>
        <w:jc w:val="both"/>
        <w:rPr>
          <w:rFonts w:ascii="Arial" w:hAnsi="Arial" w:cs="Arial"/>
        </w:rPr>
      </w:pPr>
      <w:r w:rsidRPr="0070507B">
        <w:rPr>
          <w:rFonts w:ascii="Arial" w:hAnsi="Arial" w:cs="Arial"/>
        </w:rPr>
        <w:t xml:space="preserve">Wykonawca, w przypadku polegania na zdolnościach lub sytuacji podmiotów udostępniających zasoby, przedstawia, wraz z oświadczeniem, o którym mowa w pkt </w:t>
      </w:r>
      <w:r w:rsidR="005609F4" w:rsidRPr="0070507B">
        <w:rPr>
          <w:rFonts w:ascii="Arial" w:hAnsi="Arial" w:cs="Arial"/>
        </w:rPr>
        <w:t>3</w:t>
      </w:r>
      <w:r w:rsidR="00BE7694" w:rsidRPr="0070507B">
        <w:rPr>
          <w:rFonts w:ascii="Arial" w:hAnsi="Arial" w:cs="Arial"/>
        </w:rPr>
        <w:t>)</w:t>
      </w:r>
      <w:r w:rsidRPr="0070507B">
        <w:rPr>
          <w:rFonts w:ascii="Arial" w:hAnsi="Arial" w:cs="Arial"/>
        </w:rPr>
        <w:t xml:space="preserve">, także oświadczenie podmiotu udostępniającego zasoby, potwierdzające brak podstaw wykluczenia tego podmiotu oraz odpowiednio spełnianie warunków udziału w postępowaniu, w zakresie, w jakim Wykonawca powołuje się na jego zasoby </w:t>
      </w:r>
      <w:r w:rsidR="0036376C">
        <w:rPr>
          <w:rFonts w:ascii="Arial" w:hAnsi="Arial" w:cs="Arial"/>
        </w:rPr>
        <w:t>– jeśli dotyczy</w:t>
      </w:r>
      <w:r w:rsidRPr="0070507B">
        <w:rPr>
          <w:rFonts w:ascii="Arial" w:hAnsi="Arial" w:cs="Arial"/>
        </w:rPr>
        <w:t>.</w:t>
      </w:r>
    </w:p>
    <w:p w14:paraId="0E8BF3D7" w14:textId="40F44CAC" w:rsidR="00AE00FC" w:rsidRPr="0070507B" w:rsidRDefault="00286F73" w:rsidP="00FA5C7C">
      <w:pPr>
        <w:pStyle w:val="Bezodstpw"/>
        <w:numPr>
          <w:ilvl w:val="0"/>
          <w:numId w:val="17"/>
        </w:numPr>
        <w:spacing w:line="276" w:lineRule="auto"/>
        <w:rPr>
          <w:rFonts w:ascii="Arial" w:hAnsi="Arial" w:cs="Arial"/>
          <w:b/>
          <w:bCs/>
          <w:kern w:val="3"/>
          <w:u w:val="single"/>
        </w:rPr>
      </w:pPr>
      <w:r w:rsidRPr="0070507B">
        <w:rPr>
          <w:rFonts w:ascii="Arial" w:hAnsi="Arial" w:cs="Arial"/>
        </w:rPr>
        <w:t>Na wezwanie:</w:t>
      </w:r>
    </w:p>
    <w:p w14:paraId="6485A01C" w14:textId="772E2697" w:rsidR="00BE7694" w:rsidRPr="0070507B" w:rsidRDefault="00BE7694" w:rsidP="0070507B">
      <w:pPr>
        <w:pStyle w:val="Akapitzlist"/>
        <w:widowControl w:val="0"/>
        <w:numPr>
          <w:ilvl w:val="0"/>
          <w:numId w:val="11"/>
        </w:numPr>
        <w:spacing w:line="276" w:lineRule="auto"/>
        <w:ind w:left="1134"/>
        <w:jc w:val="both"/>
        <w:rPr>
          <w:rFonts w:ascii="Arial" w:hAnsi="Arial" w:cs="Arial"/>
        </w:rPr>
      </w:pPr>
      <w:r w:rsidRPr="0070507B">
        <w:rPr>
          <w:rFonts w:ascii="Arial" w:hAnsi="Arial" w:cs="Arial"/>
        </w:rPr>
        <w:t xml:space="preserve">Zamawiającego, o którym mowa w art. 274 ust. 1 ustawy Pzp, </w:t>
      </w:r>
      <w:r w:rsidR="007120DF" w:rsidRPr="0070507B">
        <w:rPr>
          <w:rFonts w:ascii="Arial" w:hAnsi="Arial" w:cs="Arial"/>
        </w:rPr>
        <w:t>Wykonawca,</w:t>
      </w:r>
      <w:r w:rsidRPr="0070507B">
        <w:rPr>
          <w:rFonts w:ascii="Arial" w:hAnsi="Arial" w:cs="Arial"/>
        </w:rPr>
        <w:t xml:space="preserve"> którego oferta została najwyżej oceniona zobowiązany będzie do złożenia w wyznaczonym, nie krótszym </w:t>
      </w:r>
      <w:r w:rsidRPr="00D0047F">
        <w:rPr>
          <w:rFonts w:ascii="Arial" w:hAnsi="Arial" w:cs="Arial"/>
          <w:u w:val="single"/>
        </w:rPr>
        <w:t>niż 5 dni</w:t>
      </w:r>
      <w:r w:rsidRPr="0070507B">
        <w:rPr>
          <w:rFonts w:ascii="Arial" w:hAnsi="Arial" w:cs="Arial"/>
        </w:rPr>
        <w:t>, terminie aktualnych na dzień złożenia następujących podmiotowych środków dowodowych:</w:t>
      </w:r>
    </w:p>
    <w:p w14:paraId="0859E23E" w14:textId="617D1E71" w:rsidR="00BE7694" w:rsidRPr="0070507B" w:rsidRDefault="00BE7694" w:rsidP="00FA5C7C">
      <w:pPr>
        <w:pStyle w:val="Akapitzlist"/>
        <w:widowControl w:val="0"/>
        <w:numPr>
          <w:ilvl w:val="0"/>
          <w:numId w:val="20"/>
        </w:numPr>
        <w:spacing w:line="276" w:lineRule="auto"/>
        <w:ind w:left="1701"/>
        <w:jc w:val="both"/>
        <w:rPr>
          <w:rFonts w:ascii="Arial" w:hAnsi="Arial" w:cs="Arial"/>
          <w:b/>
          <w:bCs/>
        </w:rPr>
      </w:pPr>
      <w:r w:rsidRPr="0070507B">
        <w:rPr>
          <w:rFonts w:ascii="Arial" w:eastAsia="Arial Unicode MS" w:hAnsi="Arial" w:cs="Arial"/>
        </w:rPr>
        <w:t>Oświadczenie</w:t>
      </w:r>
      <w:r w:rsidRPr="0070507B">
        <w:rPr>
          <w:rFonts w:ascii="Arial" w:hAnsi="Arial" w:cs="Arial"/>
          <w:b/>
          <w:bCs/>
        </w:rPr>
        <w:t xml:space="preserve"> wykonawcy w sprawie grupy kapitałowej</w:t>
      </w:r>
      <w:r w:rsidR="00A506B1" w:rsidRPr="0070507B">
        <w:rPr>
          <w:rFonts w:ascii="Arial" w:hAnsi="Arial" w:cs="Arial"/>
          <w:b/>
          <w:bCs/>
        </w:rPr>
        <w:t>:</w:t>
      </w:r>
    </w:p>
    <w:p w14:paraId="7B49124D" w14:textId="6633FD1C" w:rsidR="00BE7694" w:rsidRPr="0070507B" w:rsidRDefault="00BE7694" w:rsidP="0070507B">
      <w:pPr>
        <w:pStyle w:val="Akapitzlist"/>
        <w:spacing w:after="0" w:line="276" w:lineRule="auto"/>
        <w:ind w:left="1701"/>
        <w:jc w:val="both"/>
        <w:rPr>
          <w:rFonts w:ascii="Arial" w:hAnsi="Arial" w:cs="Arial"/>
        </w:rPr>
      </w:pPr>
      <w:r w:rsidRPr="0070507B">
        <w:rPr>
          <w:rFonts w:ascii="Arial" w:hAnsi="Arial" w:cs="Arial"/>
        </w:rPr>
        <w:t>Oświadczenie Wykonawcy, w zakresie art. 108 ust. 1 pkt 5 ustawy Pzp, o braku przynależności do tej samej grupy kapitałowej w rozumieniu ustawy z dnia 16 lutego 2007 r. o ochronie konkurencji i konsumentów (Dz. U. 2021, poz. 275 tj. ze zm.), z innym Wykonawcą, który złożył odrębną ofertę</w:t>
      </w:r>
      <w:r w:rsidR="0077508C">
        <w:rPr>
          <w:rFonts w:ascii="Arial" w:hAnsi="Arial" w:cs="Arial"/>
        </w:rPr>
        <w:t xml:space="preserve"> </w:t>
      </w:r>
      <w:r w:rsidRPr="0070507B">
        <w:rPr>
          <w:rFonts w:ascii="Arial" w:hAnsi="Arial" w:cs="Arial"/>
        </w:rPr>
        <w:t>lub wniosek o dopuszczenie do</w:t>
      </w:r>
      <w:r w:rsidR="007120DF" w:rsidRPr="0070507B">
        <w:rPr>
          <w:rFonts w:ascii="Arial" w:hAnsi="Arial" w:cs="Arial"/>
        </w:rPr>
        <w:t> </w:t>
      </w:r>
      <w:r w:rsidRPr="0070507B">
        <w:rPr>
          <w:rFonts w:ascii="Arial" w:hAnsi="Arial" w:cs="Arial"/>
        </w:rPr>
        <w:t>udziału w</w:t>
      </w:r>
      <w:r w:rsidR="00286F73" w:rsidRPr="0070507B">
        <w:rPr>
          <w:rFonts w:ascii="Arial" w:hAnsi="Arial" w:cs="Arial"/>
        </w:rPr>
        <w:t> </w:t>
      </w:r>
      <w:r w:rsidRPr="0070507B">
        <w:rPr>
          <w:rFonts w:ascii="Arial" w:hAnsi="Arial" w:cs="Arial"/>
        </w:rPr>
        <w:t>postępowaniu, albo oświadczenie o przynależności do tej samej grupy kapitałowej wraz z dokumentami lub informacjami potwierdzającymi przygotowanie oferty</w:t>
      </w:r>
      <w:r w:rsidR="00286C7D">
        <w:rPr>
          <w:rFonts w:ascii="Arial" w:hAnsi="Arial" w:cs="Arial"/>
        </w:rPr>
        <w:t xml:space="preserve"> </w:t>
      </w:r>
      <w:r w:rsidRPr="0070507B">
        <w:rPr>
          <w:rFonts w:ascii="Arial" w:hAnsi="Arial" w:cs="Arial"/>
        </w:rPr>
        <w:t>lub wniosku o</w:t>
      </w:r>
      <w:r w:rsidR="00A506B1" w:rsidRPr="0070507B">
        <w:rPr>
          <w:rFonts w:ascii="Arial" w:hAnsi="Arial" w:cs="Arial"/>
        </w:rPr>
        <w:t> </w:t>
      </w:r>
      <w:r w:rsidRPr="0070507B">
        <w:rPr>
          <w:rFonts w:ascii="Arial" w:hAnsi="Arial" w:cs="Arial"/>
        </w:rPr>
        <w:t>dopuszczenie do udziału w postępowaniu niezależnie od</w:t>
      </w:r>
      <w:r w:rsidR="00A506B1" w:rsidRPr="0070507B">
        <w:rPr>
          <w:rFonts w:ascii="Arial" w:hAnsi="Arial" w:cs="Arial"/>
        </w:rPr>
        <w:t> </w:t>
      </w:r>
      <w:r w:rsidRPr="0070507B">
        <w:rPr>
          <w:rFonts w:ascii="Arial" w:hAnsi="Arial" w:cs="Arial"/>
        </w:rPr>
        <w:t>innego Wykonawcy należącego do</w:t>
      </w:r>
      <w:r w:rsidR="00A506B1" w:rsidRPr="0070507B">
        <w:rPr>
          <w:rFonts w:ascii="Arial" w:hAnsi="Arial" w:cs="Arial"/>
        </w:rPr>
        <w:t> </w:t>
      </w:r>
      <w:r w:rsidRPr="0070507B">
        <w:rPr>
          <w:rFonts w:ascii="Arial" w:hAnsi="Arial" w:cs="Arial"/>
        </w:rPr>
        <w:t xml:space="preserve">tej samej grupy kapitałowej – </w:t>
      </w:r>
      <w:r w:rsidRPr="0070507B">
        <w:rPr>
          <w:rFonts w:ascii="Arial" w:hAnsi="Arial" w:cs="Arial"/>
          <w:b/>
        </w:rPr>
        <w:t xml:space="preserve">Załącznik </w:t>
      </w:r>
      <w:r w:rsidR="00286C7D">
        <w:rPr>
          <w:rFonts w:ascii="Arial" w:hAnsi="Arial" w:cs="Arial"/>
          <w:b/>
        </w:rPr>
        <w:t>n</w:t>
      </w:r>
      <w:r w:rsidRPr="0070507B">
        <w:rPr>
          <w:rFonts w:ascii="Arial" w:hAnsi="Arial" w:cs="Arial"/>
          <w:b/>
        </w:rPr>
        <w:t xml:space="preserve">r </w:t>
      </w:r>
      <w:r w:rsidR="0077508C">
        <w:rPr>
          <w:rFonts w:ascii="Arial" w:hAnsi="Arial" w:cs="Arial"/>
          <w:b/>
        </w:rPr>
        <w:t>4</w:t>
      </w:r>
      <w:r w:rsidRPr="0070507B">
        <w:rPr>
          <w:rFonts w:ascii="Arial" w:hAnsi="Arial" w:cs="Arial"/>
          <w:b/>
        </w:rPr>
        <w:t xml:space="preserve"> do</w:t>
      </w:r>
      <w:r w:rsidR="007120DF" w:rsidRPr="0070507B">
        <w:rPr>
          <w:rFonts w:ascii="Arial" w:hAnsi="Arial" w:cs="Arial"/>
          <w:b/>
        </w:rPr>
        <w:t> </w:t>
      </w:r>
      <w:r w:rsidRPr="0070507B">
        <w:rPr>
          <w:rFonts w:ascii="Arial" w:hAnsi="Arial" w:cs="Arial"/>
          <w:b/>
        </w:rPr>
        <w:t>SWZ</w:t>
      </w:r>
      <w:r w:rsidRPr="0070507B">
        <w:rPr>
          <w:rFonts w:ascii="Arial" w:hAnsi="Arial" w:cs="Arial"/>
        </w:rPr>
        <w:t>.</w:t>
      </w:r>
    </w:p>
    <w:p w14:paraId="3D501380" w14:textId="7F6403EE" w:rsidR="00BE7694" w:rsidRPr="0070507B" w:rsidRDefault="00BE7694" w:rsidP="00FA5C7C">
      <w:pPr>
        <w:pStyle w:val="Akapitzlist"/>
        <w:widowControl w:val="0"/>
        <w:numPr>
          <w:ilvl w:val="0"/>
          <w:numId w:val="20"/>
        </w:numPr>
        <w:spacing w:line="276" w:lineRule="auto"/>
        <w:ind w:left="1701"/>
        <w:jc w:val="both"/>
        <w:rPr>
          <w:rFonts w:ascii="Arial" w:hAnsi="Arial" w:cs="Arial"/>
        </w:rPr>
      </w:pPr>
      <w:r w:rsidRPr="0070507B">
        <w:rPr>
          <w:rFonts w:ascii="Arial" w:eastAsia="Arial Unicode MS" w:hAnsi="Arial" w:cs="Arial"/>
        </w:rPr>
        <w:t>odpisu</w:t>
      </w:r>
      <w:r w:rsidRPr="0070507B">
        <w:rPr>
          <w:rFonts w:ascii="Arial" w:hAnsi="Arial" w:cs="Arial"/>
          <w:color w:val="000000" w:themeColor="text1"/>
        </w:rPr>
        <w:t xml:space="preserve">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4408F555" w14:textId="0DE4DD9E" w:rsidR="00BE7694" w:rsidRPr="0070507B" w:rsidRDefault="00BE7694" w:rsidP="00FA5C7C">
      <w:pPr>
        <w:pStyle w:val="Akapitzlist"/>
        <w:widowControl w:val="0"/>
        <w:numPr>
          <w:ilvl w:val="0"/>
          <w:numId w:val="20"/>
        </w:numPr>
        <w:spacing w:line="276" w:lineRule="auto"/>
        <w:ind w:left="1701"/>
        <w:jc w:val="both"/>
        <w:rPr>
          <w:rFonts w:ascii="Arial" w:eastAsia="Arial Unicode MS" w:hAnsi="Arial" w:cs="Arial"/>
          <w:b/>
          <w:bCs/>
        </w:rPr>
      </w:pPr>
      <w:r w:rsidRPr="0070507B">
        <w:rPr>
          <w:rFonts w:ascii="Arial" w:eastAsia="Arial Unicode MS" w:hAnsi="Arial" w:cs="Arial"/>
        </w:rPr>
        <w:t xml:space="preserve">Oświadczenia Wykonawcy o aktualności informacji zawartych w załączonym do oferty oświadczeniu, w zakresie podstaw wykluczenia wskazanych przez Zamawiającego </w:t>
      </w:r>
      <w:r w:rsidRPr="0070507B">
        <w:rPr>
          <w:rFonts w:ascii="Arial" w:eastAsia="Arial Unicode MS" w:hAnsi="Arial" w:cs="Arial"/>
          <w:b/>
          <w:bCs/>
        </w:rPr>
        <w:t xml:space="preserve">- Załącznik Nr </w:t>
      </w:r>
      <w:r w:rsidR="002A318A">
        <w:rPr>
          <w:rFonts w:ascii="Arial" w:eastAsia="Arial Unicode MS" w:hAnsi="Arial" w:cs="Arial"/>
          <w:b/>
          <w:bCs/>
        </w:rPr>
        <w:t>5</w:t>
      </w:r>
      <w:r w:rsidRPr="0070507B">
        <w:rPr>
          <w:rFonts w:ascii="Arial" w:eastAsia="Arial Unicode MS" w:hAnsi="Arial" w:cs="Arial"/>
          <w:b/>
          <w:bCs/>
        </w:rPr>
        <w:t xml:space="preserve"> do SWZ.</w:t>
      </w:r>
    </w:p>
    <w:p w14:paraId="3AF1506C" w14:textId="14530DC9" w:rsidR="00A506B1" w:rsidRPr="0070507B" w:rsidRDefault="00A506B1"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 xml:space="preserve">Jeżeli Wykonawca ma siedzibę lub miejsce zamieszkania poza granicami Rzeczypospolitej Polskiej, zamiast dokumentu, o których mowa w ust. </w:t>
      </w:r>
      <w:r w:rsidR="001C42C5" w:rsidRPr="0070507B">
        <w:rPr>
          <w:rFonts w:ascii="Arial" w:eastAsia="Arial Unicode MS" w:hAnsi="Arial" w:cs="Arial"/>
        </w:rPr>
        <w:t xml:space="preserve">2 pkt </w:t>
      </w:r>
      <w:r w:rsidRPr="0070507B">
        <w:rPr>
          <w:rFonts w:ascii="Arial" w:eastAsia="Arial Unicode MS" w:hAnsi="Arial" w:cs="Arial"/>
        </w:rPr>
        <w:t xml:space="preserve">1) </w:t>
      </w:r>
      <w:proofErr w:type="spellStart"/>
      <w:r w:rsidR="001C42C5" w:rsidRPr="0070507B">
        <w:rPr>
          <w:rFonts w:ascii="Arial" w:eastAsia="Arial Unicode MS" w:hAnsi="Arial" w:cs="Arial"/>
        </w:rPr>
        <w:t>p</w:t>
      </w:r>
      <w:r w:rsidRPr="0070507B">
        <w:rPr>
          <w:rFonts w:ascii="Arial" w:eastAsia="Arial Unicode MS" w:hAnsi="Arial" w:cs="Arial"/>
        </w:rPr>
        <w:t>pkt</w:t>
      </w:r>
      <w:proofErr w:type="spellEnd"/>
      <w:r w:rsidRPr="0070507B">
        <w:rPr>
          <w:rFonts w:ascii="Arial" w:eastAsia="Arial Unicode MS" w:hAnsi="Arial" w:cs="Arial"/>
        </w:rPr>
        <w:t xml:space="preserve">. </w:t>
      </w:r>
      <w:r w:rsidR="00286F73" w:rsidRPr="0070507B">
        <w:rPr>
          <w:rFonts w:ascii="Arial" w:eastAsia="Arial Unicode MS" w:hAnsi="Arial" w:cs="Arial"/>
        </w:rPr>
        <w:t>b</w:t>
      </w:r>
      <w:r w:rsidRPr="0070507B">
        <w:rPr>
          <w:rFonts w:ascii="Arial" w:eastAsia="Arial Unicode MS" w:hAnsi="Arial" w:cs="Arial"/>
        </w:rPr>
        <w:t>), składa dokument lub</w:t>
      </w:r>
      <w:r w:rsidR="002A318A">
        <w:rPr>
          <w:rFonts w:ascii="Arial" w:eastAsia="Arial Unicode MS" w:hAnsi="Arial" w:cs="Arial"/>
        </w:rPr>
        <w:t> </w:t>
      </w:r>
      <w:r w:rsidRPr="0070507B">
        <w:rPr>
          <w:rFonts w:ascii="Arial" w:eastAsia="Arial Unicode MS" w:hAnsi="Arial" w:cs="Arial"/>
        </w:rPr>
        <w:t>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6A70F2F" w14:textId="4D57DC6E" w:rsidR="00A506B1" w:rsidRPr="0070507B" w:rsidRDefault="00A506B1"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Dokument, o którym mowa w ust.</w:t>
      </w:r>
      <w:r w:rsidR="001C42C5" w:rsidRPr="0070507B">
        <w:rPr>
          <w:rFonts w:ascii="Arial" w:eastAsia="Arial Unicode MS" w:hAnsi="Arial" w:cs="Arial"/>
        </w:rPr>
        <w:t xml:space="preserve"> 2 pkt</w:t>
      </w:r>
      <w:r w:rsidRPr="0070507B">
        <w:rPr>
          <w:rFonts w:ascii="Arial" w:eastAsia="Arial Unicode MS" w:hAnsi="Arial" w:cs="Arial"/>
        </w:rPr>
        <w:t xml:space="preserve"> 2) powyżej, powinien być wystawiony nie wcześniej niż</w:t>
      </w:r>
      <w:r w:rsidR="002A318A">
        <w:rPr>
          <w:rFonts w:ascii="Arial" w:eastAsia="Arial Unicode MS" w:hAnsi="Arial" w:cs="Arial"/>
        </w:rPr>
        <w:t> </w:t>
      </w:r>
      <w:r w:rsidRPr="0070507B">
        <w:rPr>
          <w:rFonts w:ascii="Arial" w:eastAsia="Arial Unicode MS" w:hAnsi="Arial" w:cs="Arial"/>
        </w:rPr>
        <w:t>3 miesiące przed jego złożeniem.</w:t>
      </w:r>
    </w:p>
    <w:p w14:paraId="73DED065" w14:textId="0AD36768" w:rsidR="00316BCE" w:rsidRPr="0070507B" w:rsidRDefault="00A506B1"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Jeżeli w kraju, w którym Wykonawca ma siedzibę lub miejsce zamieszkania, nie wydaje się</w:t>
      </w:r>
      <w:r w:rsidR="002A318A">
        <w:rPr>
          <w:rFonts w:ascii="Arial" w:eastAsia="Arial Unicode MS" w:hAnsi="Arial" w:cs="Arial"/>
        </w:rPr>
        <w:t> </w:t>
      </w:r>
      <w:r w:rsidRPr="0070507B">
        <w:rPr>
          <w:rFonts w:ascii="Arial" w:eastAsia="Arial Unicode MS" w:hAnsi="Arial" w:cs="Arial"/>
        </w:rPr>
        <w:t xml:space="preserve">dokumentów, o których mowa w ust. </w:t>
      </w:r>
      <w:r w:rsidR="001C42C5" w:rsidRPr="0070507B">
        <w:rPr>
          <w:rFonts w:ascii="Arial" w:eastAsia="Arial Unicode MS" w:hAnsi="Arial" w:cs="Arial"/>
        </w:rPr>
        <w:t xml:space="preserve">2 pkt 1) </w:t>
      </w:r>
      <w:proofErr w:type="spellStart"/>
      <w:r w:rsidR="001C42C5" w:rsidRPr="0070507B">
        <w:rPr>
          <w:rFonts w:ascii="Arial" w:eastAsia="Arial Unicode MS" w:hAnsi="Arial" w:cs="Arial"/>
        </w:rPr>
        <w:t>ppkt</w:t>
      </w:r>
      <w:proofErr w:type="spellEnd"/>
      <w:r w:rsidR="001C42C5" w:rsidRPr="0070507B">
        <w:rPr>
          <w:rFonts w:ascii="Arial" w:eastAsia="Arial Unicode MS" w:hAnsi="Arial" w:cs="Arial"/>
        </w:rPr>
        <w:t>. b)</w:t>
      </w:r>
      <w:r w:rsidRPr="0070507B">
        <w:rPr>
          <w:rFonts w:ascii="Arial" w:eastAsia="Arial Unicode MS" w:hAnsi="Arial" w:cs="Arial"/>
        </w:rPr>
        <w:t xml:space="preserve">, zastępuje się je odpowiednio w całości lub części dokumentem zawierającym odpowiednio oświadczenie Wykonawcy, ze wskazaniem </w:t>
      </w:r>
      <w:r w:rsidRPr="0070507B">
        <w:rPr>
          <w:rFonts w:ascii="Arial" w:eastAsia="Arial Unicode MS" w:hAnsi="Arial" w:cs="Arial"/>
        </w:rPr>
        <w:lastRenderedPageBreak/>
        <w:t xml:space="preserve">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AD78F97" w14:textId="28E066EA" w:rsidR="00316BCE" w:rsidRPr="0070507B" w:rsidRDefault="00316BCE"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 xml:space="preserve">W przypadku Wykonawców wspólnie ubiegających się o udzielenie zamówienia, Wykonawcy składają w odniesieniu do każdego z nich dokumenty wymienione w ust. 2 pkt 1) </w:t>
      </w:r>
      <w:proofErr w:type="spellStart"/>
      <w:r w:rsidR="001C42C5" w:rsidRPr="0070507B">
        <w:rPr>
          <w:rFonts w:ascii="Arial" w:eastAsia="Arial Unicode MS" w:hAnsi="Arial" w:cs="Arial"/>
        </w:rPr>
        <w:t>ppkt</w:t>
      </w:r>
      <w:proofErr w:type="spellEnd"/>
      <w:r w:rsidRPr="0070507B">
        <w:rPr>
          <w:rFonts w:ascii="Arial" w:eastAsia="Arial Unicode MS" w:hAnsi="Arial" w:cs="Arial"/>
        </w:rPr>
        <w:t xml:space="preserve"> b – c SWZ, z zastrzeżeniem postanowień ust. 2 pkt 2</w:t>
      </w:r>
      <w:r w:rsidR="000C2BA3" w:rsidRPr="0070507B">
        <w:rPr>
          <w:rFonts w:ascii="Arial" w:eastAsia="Arial Unicode MS" w:hAnsi="Arial" w:cs="Arial"/>
        </w:rPr>
        <w:t>)</w:t>
      </w:r>
      <w:r w:rsidRPr="0070507B">
        <w:rPr>
          <w:rFonts w:ascii="Arial" w:eastAsia="Arial Unicode MS" w:hAnsi="Arial" w:cs="Arial"/>
        </w:rPr>
        <w:t xml:space="preserve"> – 4</w:t>
      </w:r>
      <w:r w:rsidR="000C2BA3" w:rsidRPr="0070507B">
        <w:rPr>
          <w:rFonts w:ascii="Arial" w:eastAsia="Arial Unicode MS" w:hAnsi="Arial" w:cs="Arial"/>
        </w:rPr>
        <w:t>)</w:t>
      </w:r>
      <w:r w:rsidRPr="0070507B">
        <w:rPr>
          <w:rFonts w:ascii="Arial" w:eastAsia="Arial Unicode MS" w:hAnsi="Arial" w:cs="Arial"/>
        </w:rPr>
        <w:t xml:space="preserve"> SWZ. Pozostałe dokumenty wymienione w ust. 2 mogą być złożone wspólnie.</w:t>
      </w:r>
    </w:p>
    <w:p w14:paraId="76CBCE48" w14:textId="59BA21CE" w:rsidR="00316BCE" w:rsidRPr="0070507B" w:rsidRDefault="00316BCE"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Wykonawca, który polega na zdolnościach technicznych lub zawodowych lub sytuacji finansowej lub ekonomicznej podmiotów udostępniających zasoby na zasadach określonych w art. 118 ustawy Pzp, zobowiązany będzie do przedstawienia podmiotowych środków dowodowych, o</w:t>
      </w:r>
      <w:r w:rsidR="0070507B" w:rsidRPr="0070507B">
        <w:rPr>
          <w:rFonts w:ascii="Arial" w:eastAsia="Arial Unicode MS" w:hAnsi="Arial" w:cs="Arial"/>
        </w:rPr>
        <w:t> </w:t>
      </w:r>
      <w:r w:rsidRPr="0070507B">
        <w:rPr>
          <w:rFonts w:ascii="Arial" w:eastAsia="Arial Unicode MS" w:hAnsi="Arial" w:cs="Arial"/>
        </w:rPr>
        <w:t xml:space="preserve">których mowa w ust. 2 </w:t>
      </w:r>
      <w:r w:rsidR="001C42C5" w:rsidRPr="0070507B">
        <w:rPr>
          <w:rFonts w:ascii="Arial" w:eastAsia="Arial Unicode MS" w:hAnsi="Arial" w:cs="Arial"/>
        </w:rPr>
        <w:t xml:space="preserve">pkt 1) </w:t>
      </w:r>
      <w:proofErr w:type="spellStart"/>
      <w:r w:rsidR="001C42C5" w:rsidRPr="0070507B">
        <w:rPr>
          <w:rFonts w:ascii="Arial" w:eastAsia="Arial Unicode MS" w:hAnsi="Arial" w:cs="Arial"/>
        </w:rPr>
        <w:t>ppkt</w:t>
      </w:r>
      <w:proofErr w:type="spellEnd"/>
      <w:r w:rsidRPr="0070507B">
        <w:rPr>
          <w:rFonts w:ascii="Arial" w:eastAsia="Arial Unicode MS" w:hAnsi="Arial" w:cs="Arial"/>
        </w:rPr>
        <w:t> c) SWZ, dotyczących tych podmiotów, potwierdzających, że</w:t>
      </w:r>
      <w:r w:rsidR="0070507B" w:rsidRPr="0070507B">
        <w:rPr>
          <w:rFonts w:ascii="Arial" w:eastAsia="Arial Unicode MS" w:hAnsi="Arial" w:cs="Arial"/>
        </w:rPr>
        <w:t> </w:t>
      </w:r>
      <w:r w:rsidRPr="0070507B">
        <w:rPr>
          <w:rFonts w:ascii="Arial" w:eastAsia="Arial Unicode MS" w:hAnsi="Arial" w:cs="Arial"/>
        </w:rPr>
        <w:t>nie zachodzą wobec tych podmiotów podstawy wykluczenia z postępowania. Do podmiotów udostępniających zasoby na zasadach określonych w art. 118 ustawy Pzp, mających siedzibę lub miejsce zamieszkania poza terytorium Rzeczypospolitej Polskiej, zapisy ust. 2 pkt 2</w:t>
      </w:r>
      <w:r w:rsidR="000C2BA3" w:rsidRPr="0070507B">
        <w:rPr>
          <w:rFonts w:ascii="Arial" w:eastAsia="Arial Unicode MS" w:hAnsi="Arial" w:cs="Arial"/>
        </w:rPr>
        <w:t>)</w:t>
      </w:r>
      <w:r w:rsidRPr="0070507B">
        <w:rPr>
          <w:rFonts w:ascii="Arial" w:eastAsia="Arial Unicode MS" w:hAnsi="Arial" w:cs="Arial"/>
        </w:rPr>
        <w:t xml:space="preserve"> </w:t>
      </w:r>
      <w:r w:rsidR="000C2BA3" w:rsidRPr="0070507B">
        <w:rPr>
          <w:rFonts w:ascii="Arial" w:eastAsia="Arial Unicode MS" w:hAnsi="Arial" w:cs="Arial"/>
        </w:rPr>
        <w:t>–</w:t>
      </w:r>
      <w:r w:rsidRPr="0070507B">
        <w:rPr>
          <w:rFonts w:ascii="Arial" w:eastAsia="Arial Unicode MS" w:hAnsi="Arial" w:cs="Arial"/>
        </w:rPr>
        <w:t xml:space="preserve"> 4</w:t>
      </w:r>
      <w:r w:rsidR="000C2BA3" w:rsidRPr="0070507B">
        <w:rPr>
          <w:rFonts w:ascii="Arial" w:eastAsia="Arial Unicode MS" w:hAnsi="Arial" w:cs="Arial"/>
        </w:rPr>
        <w:t>)</w:t>
      </w:r>
      <w:r w:rsidRPr="0070507B">
        <w:rPr>
          <w:rFonts w:ascii="Arial" w:eastAsia="Arial Unicode MS" w:hAnsi="Arial" w:cs="Arial"/>
        </w:rPr>
        <w:t xml:space="preserve"> SWZ stosuje się odpowiednio.</w:t>
      </w:r>
    </w:p>
    <w:p w14:paraId="7468AA39" w14:textId="77777777" w:rsidR="00A506B1" w:rsidRPr="0070507B" w:rsidRDefault="00A506B1"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Wykonawca nie jest zobowiązany do złożenia podmiotowych środków dowodowych, które zamawiający posiada, jeżeli Wykonawca wskaże te środki oraz potwierdzi ich prawidłowość i aktualność.</w:t>
      </w:r>
    </w:p>
    <w:p w14:paraId="6E573634" w14:textId="5A973DF3" w:rsidR="00A506B1" w:rsidRPr="0070507B" w:rsidRDefault="00A506B1"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 U. z 2021 r. poz. 2070 z </w:t>
      </w:r>
      <w:proofErr w:type="spellStart"/>
      <w:r w:rsidRPr="0070507B">
        <w:rPr>
          <w:rFonts w:ascii="Arial" w:eastAsia="Arial Unicode MS" w:hAnsi="Arial" w:cs="Arial"/>
        </w:rPr>
        <w:t>późn</w:t>
      </w:r>
      <w:proofErr w:type="spellEnd"/>
      <w:r w:rsidRPr="0070507B">
        <w:rPr>
          <w:rFonts w:ascii="Arial" w:eastAsia="Arial Unicode MS" w:hAnsi="Arial" w:cs="Arial"/>
        </w:rPr>
        <w:t xml:space="preserve">. zm.), o ile Wykonawca wskazał w oświadczeniu, o którym mowa w pkt 1 </w:t>
      </w:r>
      <w:proofErr w:type="spellStart"/>
      <w:r w:rsidRPr="0070507B">
        <w:rPr>
          <w:rFonts w:ascii="Arial" w:eastAsia="Arial Unicode MS" w:hAnsi="Arial" w:cs="Arial"/>
        </w:rPr>
        <w:t>ppkt</w:t>
      </w:r>
      <w:proofErr w:type="spellEnd"/>
      <w:r w:rsidRPr="0070507B">
        <w:rPr>
          <w:rFonts w:ascii="Arial" w:eastAsia="Arial Unicode MS" w:hAnsi="Arial" w:cs="Arial"/>
        </w:rPr>
        <w:t xml:space="preserve"> 1) SWZ, dane umożliwiające dostęp do</w:t>
      </w:r>
      <w:r w:rsidR="00286C7D">
        <w:rPr>
          <w:rFonts w:ascii="Arial" w:eastAsia="Arial Unicode MS" w:hAnsi="Arial" w:cs="Arial"/>
        </w:rPr>
        <w:t> </w:t>
      </w:r>
      <w:r w:rsidRPr="0070507B">
        <w:rPr>
          <w:rFonts w:ascii="Arial" w:eastAsia="Arial Unicode MS" w:hAnsi="Arial" w:cs="Arial"/>
        </w:rPr>
        <w:t>tych środków.</w:t>
      </w:r>
    </w:p>
    <w:p w14:paraId="639F273B" w14:textId="76C7BDC3" w:rsidR="007D5994" w:rsidRPr="0070507B" w:rsidRDefault="007D5994"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w:t>
      </w:r>
      <w:r w:rsidR="0070507B" w:rsidRPr="0070507B">
        <w:rPr>
          <w:rFonts w:ascii="Arial" w:eastAsia="Arial Unicode MS" w:hAnsi="Arial" w:cs="Arial"/>
        </w:rPr>
        <w:t> </w:t>
      </w:r>
      <w:r w:rsidRPr="0070507B">
        <w:rPr>
          <w:rFonts w:ascii="Arial" w:eastAsia="Arial Unicode MS" w:hAnsi="Arial" w:cs="Arial"/>
        </w:rPr>
        <w:t>wykonawcy (Dz. U. z 2020 poz. 2415).</w:t>
      </w:r>
    </w:p>
    <w:p w14:paraId="55A7A005" w14:textId="49E41062" w:rsidR="00A506B1" w:rsidRPr="0070507B" w:rsidRDefault="001C25B7"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 xml:space="preserve">Ofertę, oświadczenia, o których mowa w art. 125 ust. 1 ustawy Pzp (ust. 1 pkt 2 oraz ust. 1 pkt 5 SWZ), </w:t>
      </w:r>
      <w:r w:rsidR="00A506B1" w:rsidRPr="0070507B">
        <w:rPr>
          <w:rFonts w:ascii="Arial" w:eastAsia="Arial Unicode MS" w:hAnsi="Arial" w:cs="Arial"/>
        </w:rPr>
        <w:t>Podmiotowe środki dowodowe</w:t>
      </w:r>
      <w:r w:rsidRPr="0070507B">
        <w:rPr>
          <w:rFonts w:ascii="Arial" w:eastAsia="Arial Unicode MS" w:hAnsi="Arial" w:cs="Arial"/>
        </w:rPr>
        <w:t>, w tym oświadczenie, o którym mowa w art. 117 ust. 4 ustawy Pzp</w:t>
      </w:r>
      <w:r w:rsidR="00A506B1" w:rsidRPr="0070507B">
        <w:rPr>
          <w:rFonts w:ascii="Arial" w:eastAsia="Arial Unicode MS" w:hAnsi="Arial" w:cs="Arial"/>
        </w:rPr>
        <w:t xml:space="preserve"> </w:t>
      </w:r>
      <w:r w:rsidRPr="0070507B">
        <w:rPr>
          <w:rFonts w:ascii="Arial" w:eastAsia="Arial Unicode MS" w:hAnsi="Arial" w:cs="Arial"/>
        </w:rPr>
        <w:t xml:space="preserve">oraz zobowiązanie podmiotu udostępniającego zasoby, o którym mowa w art. 118 ust. 3 ustawy Pzp, pełnomocnictwo </w:t>
      </w:r>
      <w:r w:rsidR="00A506B1" w:rsidRPr="0070507B">
        <w:rPr>
          <w:rFonts w:ascii="Arial" w:eastAsia="Arial Unicode MS" w:hAnsi="Arial" w:cs="Arial"/>
        </w:rPr>
        <w:t>oraz inne dokumenty lub oświadczenia Wykonawca</w:t>
      </w:r>
      <w:r w:rsidR="00EA4036" w:rsidRPr="0070507B">
        <w:rPr>
          <w:rFonts w:ascii="Arial" w:eastAsia="Arial Unicode MS" w:hAnsi="Arial" w:cs="Arial"/>
        </w:rPr>
        <w:t xml:space="preserve">, sporządza się w postaci elektronicznej, w formatach danych określonych w przepisach wydanych na podstawie art. 18 ustawy z dnia 17 lutego 2005 r. o informatyzacji działalności podmiotów realizujących zadania publiczne (t.j. Dz.U. z 2021 r. poz. </w:t>
      </w:r>
      <w:r w:rsidR="00E013E8">
        <w:rPr>
          <w:rFonts w:ascii="Arial" w:eastAsia="Arial Unicode MS" w:hAnsi="Arial" w:cs="Arial"/>
        </w:rPr>
        <w:t xml:space="preserve">2070 </w:t>
      </w:r>
      <w:r w:rsidR="00EA4036" w:rsidRPr="0070507B">
        <w:rPr>
          <w:rFonts w:ascii="Arial" w:eastAsia="Arial Unicode MS" w:hAnsi="Arial" w:cs="Arial"/>
        </w:rPr>
        <w:t xml:space="preserve">z </w:t>
      </w:r>
      <w:proofErr w:type="spellStart"/>
      <w:r w:rsidR="00EA4036" w:rsidRPr="0070507B">
        <w:rPr>
          <w:rFonts w:ascii="Arial" w:eastAsia="Arial Unicode MS" w:hAnsi="Arial" w:cs="Arial"/>
        </w:rPr>
        <w:t>późn</w:t>
      </w:r>
      <w:proofErr w:type="spellEnd"/>
      <w:r w:rsidR="00EA4036" w:rsidRPr="0070507B">
        <w:rPr>
          <w:rFonts w:ascii="Arial" w:eastAsia="Arial Unicode MS" w:hAnsi="Arial" w:cs="Arial"/>
        </w:rPr>
        <w:t>. zm.), z zastrzeżeniem formatów, o których mowa w art. 66 ust. 1 ustawy, z uwzględnieniem rodzaju przekazywanych danych. Zamawiający zaleca użycie następujących formatów danych: .pdf, .</w:t>
      </w:r>
      <w:proofErr w:type="spellStart"/>
      <w:r w:rsidR="00EA4036" w:rsidRPr="0070507B">
        <w:rPr>
          <w:rFonts w:ascii="Arial" w:eastAsia="Arial Unicode MS" w:hAnsi="Arial" w:cs="Arial"/>
        </w:rPr>
        <w:t>docx</w:t>
      </w:r>
      <w:proofErr w:type="spellEnd"/>
      <w:r w:rsidR="00EA4036" w:rsidRPr="0070507B">
        <w:rPr>
          <w:rFonts w:ascii="Arial" w:eastAsia="Arial Unicode MS" w:hAnsi="Arial" w:cs="Arial"/>
        </w:rPr>
        <w:t>, .</w:t>
      </w:r>
      <w:proofErr w:type="spellStart"/>
      <w:r w:rsidR="00EA4036" w:rsidRPr="0070507B">
        <w:rPr>
          <w:rFonts w:ascii="Arial" w:eastAsia="Arial Unicode MS" w:hAnsi="Arial" w:cs="Arial"/>
        </w:rPr>
        <w:t>doc</w:t>
      </w:r>
      <w:proofErr w:type="spellEnd"/>
      <w:r w:rsidR="00EA4036" w:rsidRPr="0070507B">
        <w:rPr>
          <w:rFonts w:ascii="Arial" w:eastAsia="Arial Unicode MS" w:hAnsi="Arial" w:cs="Arial"/>
        </w:rPr>
        <w:t xml:space="preserve"> lub .</w:t>
      </w:r>
      <w:proofErr w:type="spellStart"/>
      <w:r w:rsidR="00EA4036" w:rsidRPr="0070507B">
        <w:rPr>
          <w:rFonts w:ascii="Arial" w:eastAsia="Arial Unicode MS" w:hAnsi="Arial" w:cs="Arial"/>
        </w:rPr>
        <w:t>odt</w:t>
      </w:r>
      <w:proofErr w:type="spellEnd"/>
      <w:r w:rsidR="00EA4036" w:rsidRPr="0070507B">
        <w:rPr>
          <w:rFonts w:ascii="Arial" w:eastAsia="Arial Unicode MS" w:hAnsi="Arial" w:cs="Arial"/>
        </w:rPr>
        <w:t>.</w:t>
      </w:r>
    </w:p>
    <w:p w14:paraId="1AB2B696" w14:textId="77777777" w:rsidR="00A506B1" w:rsidRPr="0070507B" w:rsidRDefault="00A506B1" w:rsidP="0070507B">
      <w:pPr>
        <w:pStyle w:val="Akapitzlist"/>
        <w:widowControl w:val="0"/>
        <w:numPr>
          <w:ilvl w:val="0"/>
          <w:numId w:val="11"/>
        </w:numPr>
        <w:spacing w:line="276" w:lineRule="auto"/>
        <w:ind w:left="1134"/>
        <w:jc w:val="both"/>
        <w:rPr>
          <w:rFonts w:ascii="Arial" w:eastAsia="Arial Unicode MS" w:hAnsi="Arial" w:cs="Arial"/>
        </w:rPr>
      </w:pPr>
      <w:r w:rsidRPr="0070507B">
        <w:rPr>
          <w:rFonts w:ascii="Arial" w:eastAsia="Arial Unicode MS" w:hAnsi="Arial" w:cs="Arial"/>
        </w:rPr>
        <w:t xml:space="preserve">Dokumenty sporządzone w języku obcym są składane wraz z tłumaczeniem na język polski. </w:t>
      </w:r>
    </w:p>
    <w:p w14:paraId="3C02EB40" w14:textId="77777777" w:rsidR="00A506B1" w:rsidRPr="0070507B" w:rsidRDefault="00A506B1" w:rsidP="0070507B">
      <w:pPr>
        <w:pStyle w:val="Akapitzlist"/>
        <w:widowControl w:val="0"/>
        <w:numPr>
          <w:ilvl w:val="0"/>
          <w:numId w:val="11"/>
        </w:numPr>
        <w:spacing w:line="276" w:lineRule="auto"/>
        <w:ind w:left="1134"/>
        <w:jc w:val="both"/>
        <w:rPr>
          <w:rFonts w:ascii="Arial" w:hAnsi="Arial" w:cs="Arial"/>
        </w:rPr>
      </w:pPr>
      <w:r w:rsidRPr="0070507B">
        <w:rPr>
          <w:rFonts w:ascii="Arial" w:eastAsia="Arial Unicode MS" w:hAnsi="Arial" w:cs="Arial"/>
        </w:rPr>
        <w:t>Podmiotowe środki dowodowe potwierdzające brak podstaw wykluczenia z postępowania składa każdy z Wykonawców wspólnie ubiegających się o zamówienie</w:t>
      </w:r>
      <w:r w:rsidRPr="0070507B">
        <w:rPr>
          <w:rFonts w:ascii="Arial" w:hAnsi="Arial" w:cs="Arial"/>
        </w:rPr>
        <w:t>.</w:t>
      </w:r>
    </w:p>
    <w:p w14:paraId="6C59344F" w14:textId="77777777" w:rsidR="00A506B1" w:rsidRPr="0070507B" w:rsidRDefault="001E2228" w:rsidP="0070507B">
      <w:pPr>
        <w:pStyle w:val="Akapitzlist"/>
        <w:widowControl w:val="0"/>
        <w:numPr>
          <w:ilvl w:val="0"/>
          <w:numId w:val="11"/>
        </w:numPr>
        <w:spacing w:line="276" w:lineRule="auto"/>
        <w:ind w:left="1134"/>
        <w:jc w:val="both"/>
        <w:rPr>
          <w:rFonts w:ascii="Arial" w:hAnsi="Arial" w:cs="Arial"/>
        </w:rPr>
      </w:pPr>
      <w:r w:rsidRPr="0070507B">
        <w:rPr>
          <w:rFonts w:ascii="Arial" w:hAnsi="Arial" w:cs="Arial"/>
          <w:color w:val="000000"/>
        </w:rPr>
        <w:t>Dokumenty złożone w trybie opisanym wyżej muszą być aktualne na dzień ich składania.</w:t>
      </w:r>
    </w:p>
    <w:p w14:paraId="37F0E01A" w14:textId="1C2EDD34" w:rsidR="00A506B1" w:rsidRPr="0070507B" w:rsidRDefault="001350D3" w:rsidP="0070507B">
      <w:pPr>
        <w:pStyle w:val="Akapitzlist"/>
        <w:widowControl w:val="0"/>
        <w:numPr>
          <w:ilvl w:val="0"/>
          <w:numId w:val="11"/>
        </w:numPr>
        <w:spacing w:line="276" w:lineRule="auto"/>
        <w:ind w:left="1134"/>
        <w:jc w:val="both"/>
        <w:rPr>
          <w:rFonts w:ascii="Arial" w:hAnsi="Arial" w:cs="Arial"/>
        </w:rPr>
      </w:pPr>
      <w:r w:rsidRPr="0070507B">
        <w:rPr>
          <w:rFonts w:ascii="Arial" w:hAnsi="Arial" w:cs="Arial"/>
        </w:rPr>
        <w:t xml:space="preserve">Jeżeli jest to niezbędne do zapewnienia odpowiedniego przebiegu postępowania o udzielenie </w:t>
      </w:r>
      <w:r w:rsidRPr="0070507B">
        <w:rPr>
          <w:rFonts w:ascii="Arial" w:hAnsi="Arial" w:cs="Arial"/>
        </w:rPr>
        <w:lastRenderedPageBreak/>
        <w:t>zamówienia, Zamawiający może na każdym etapie postępowania, wezwać Wykonawców do</w:t>
      </w:r>
      <w:r w:rsidR="005B07BE" w:rsidRPr="0070507B">
        <w:rPr>
          <w:rFonts w:ascii="Arial" w:hAnsi="Arial" w:cs="Arial"/>
        </w:rPr>
        <w:t> </w:t>
      </w:r>
      <w:r w:rsidRPr="0070507B">
        <w:rPr>
          <w:rFonts w:ascii="Arial" w:hAnsi="Arial" w:cs="Arial"/>
        </w:rPr>
        <w:t>złożenia wszystkich lub niektórych podmiotowych środków dowodowych, aktualnych na dzień ich złożenia.</w:t>
      </w:r>
    </w:p>
    <w:p w14:paraId="5D78425D" w14:textId="2E6FF4B7" w:rsidR="00A506B1" w:rsidRPr="0070507B" w:rsidRDefault="00A506B1" w:rsidP="0070507B">
      <w:pPr>
        <w:pStyle w:val="Akapitzlist"/>
        <w:widowControl w:val="0"/>
        <w:numPr>
          <w:ilvl w:val="0"/>
          <w:numId w:val="11"/>
        </w:numPr>
        <w:spacing w:line="276" w:lineRule="auto"/>
        <w:ind w:left="1134"/>
        <w:jc w:val="both"/>
        <w:rPr>
          <w:rFonts w:ascii="Arial" w:hAnsi="Arial" w:cs="Arial"/>
        </w:rPr>
      </w:pPr>
      <w:r w:rsidRPr="0070507B">
        <w:rPr>
          <w:rFonts w:ascii="Arial" w:hAnsi="Arial" w:cs="Arial"/>
        </w:rPr>
        <w:t>J</w:t>
      </w:r>
      <w:r w:rsidR="001350D3" w:rsidRPr="0070507B">
        <w:rPr>
          <w:rFonts w:ascii="Arial" w:hAnsi="Arial" w:cs="Arial"/>
        </w:rPr>
        <w:t>eżeli zajdą uzasadnione podstawy do uznania, że złożone uprzednio podmiotowe środki dowodowe nie są już aktualne, Zamawiający może w każdym czasie wezwać Wykonawcę do</w:t>
      </w:r>
      <w:r w:rsidR="005B07BE" w:rsidRPr="0070507B">
        <w:rPr>
          <w:rFonts w:ascii="Arial" w:hAnsi="Arial" w:cs="Arial"/>
        </w:rPr>
        <w:t> </w:t>
      </w:r>
      <w:r w:rsidR="001350D3" w:rsidRPr="0070507B">
        <w:rPr>
          <w:rFonts w:ascii="Arial" w:hAnsi="Arial" w:cs="Arial"/>
        </w:rPr>
        <w:t>złożenia wszystkich lub niektórych podmiotowych środków dowodowych, aktualnych na dzień ich złożenia</w:t>
      </w:r>
      <w:r w:rsidRPr="0070507B">
        <w:rPr>
          <w:rFonts w:ascii="Arial" w:hAnsi="Arial" w:cs="Arial"/>
        </w:rPr>
        <w:t>.</w:t>
      </w:r>
    </w:p>
    <w:p w14:paraId="293422DA" w14:textId="1DA77F9C" w:rsidR="00A506B1" w:rsidRPr="0070507B" w:rsidRDefault="001350D3" w:rsidP="0070507B">
      <w:pPr>
        <w:pStyle w:val="Akapitzlist"/>
        <w:widowControl w:val="0"/>
        <w:numPr>
          <w:ilvl w:val="0"/>
          <w:numId w:val="11"/>
        </w:numPr>
        <w:spacing w:line="276" w:lineRule="auto"/>
        <w:ind w:left="1134"/>
        <w:jc w:val="both"/>
        <w:rPr>
          <w:rFonts w:ascii="Arial" w:hAnsi="Arial" w:cs="Arial"/>
        </w:rPr>
      </w:pPr>
      <w:r w:rsidRPr="0070507B">
        <w:rPr>
          <w:rFonts w:ascii="Arial" w:hAnsi="Arial" w:cs="Arial"/>
        </w:rPr>
        <w:t>Wykonawca nie jest zobowiązany do złożenia podmiotowych środków dowodowych, które Zamawiający posiada, jeżeli Wykonawca wskaże te środki oraz potwierdzi ich prawidłowość i</w:t>
      </w:r>
      <w:r w:rsidR="005B07BE" w:rsidRPr="0070507B">
        <w:rPr>
          <w:rFonts w:ascii="Arial" w:hAnsi="Arial" w:cs="Arial"/>
        </w:rPr>
        <w:t> </w:t>
      </w:r>
      <w:r w:rsidRPr="0070507B">
        <w:rPr>
          <w:rFonts w:ascii="Arial" w:hAnsi="Arial" w:cs="Arial"/>
        </w:rPr>
        <w:t>aktualność.</w:t>
      </w:r>
    </w:p>
    <w:p w14:paraId="7A610C89" w14:textId="3C90A592" w:rsidR="006C6683" w:rsidRPr="0070507B" w:rsidRDefault="006C6683" w:rsidP="0070507B">
      <w:pPr>
        <w:pStyle w:val="Akapitzlist"/>
        <w:widowControl w:val="0"/>
        <w:numPr>
          <w:ilvl w:val="0"/>
          <w:numId w:val="11"/>
        </w:numPr>
        <w:spacing w:after="0" w:line="276" w:lineRule="auto"/>
        <w:ind w:left="1134"/>
        <w:jc w:val="both"/>
        <w:rPr>
          <w:rFonts w:ascii="Arial" w:eastAsia="Trebuchet MS" w:hAnsi="Arial" w:cs="Arial"/>
          <w:bCs/>
          <w:color w:val="000000" w:themeColor="text1"/>
          <w:szCs w:val="20"/>
          <w:lang w:eastAsia="pl-PL" w:bidi="pl-PL"/>
        </w:rPr>
      </w:pPr>
      <w:r w:rsidRPr="0070507B">
        <w:rPr>
          <w:rFonts w:ascii="Arial" w:hAnsi="Arial" w:cs="Arial"/>
          <w:color w:val="000000" w:themeColor="text1"/>
          <w:szCs w:val="20"/>
        </w:rPr>
        <w:t xml:space="preserve">W </w:t>
      </w:r>
      <w:r w:rsidRPr="0070507B">
        <w:rPr>
          <w:rFonts w:ascii="Arial" w:hAnsi="Arial" w:cs="Arial"/>
        </w:rPr>
        <w:t>przypadku</w:t>
      </w:r>
      <w:r w:rsidR="00E013E8">
        <w:rPr>
          <w:rFonts w:ascii="Arial" w:hAnsi="Arial" w:cs="Arial"/>
        </w:rPr>
        <w:t>,</w:t>
      </w:r>
      <w:r w:rsidRPr="0070507B">
        <w:rPr>
          <w:rFonts w:ascii="Arial" w:hAnsi="Arial" w:cs="Arial"/>
          <w:color w:val="000000" w:themeColor="text1"/>
          <w:szCs w:val="20"/>
        </w:rPr>
        <w:t xml:space="preserve">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zostały wystawione przez upoważnione podmioty inne niż</w:t>
      </w:r>
      <w:r w:rsidR="0070507B" w:rsidRPr="0070507B">
        <w:rPr>
          <w:rFonts w:ascii="Arial" w:hAnsi="Arial" w:cs="Arial"/>
          <w:color w:val="000000" w:themeColor="text1"/>
          <w:szCs w:val="20"/>
        </w:rPr>
        <w:t> </w:t>
      </w:r>
      <w:r w:rsidRPr="0070507B">
        <w:rPr>
          <w:rFonts w:ascii="Arial" w:hAnsi="Arial" w:cs="Arial"/>
          <w:color w:val="000000" w:themeColor="text1"/>
          <w:szCs w:val="20"/>
        </w:rPr>
        <w:t>wykonawca, wykonawca wspólnie ubiegający się o udzielenie zamówienia, podmiot udostępniający zasoby:</w:t>
      </w:r>
    </w:p>
    <w:p w14:paraId="782ADCC7" w14:textId="77777777" w:rsidR="006C6683" w:rsidRPr="0070507B" w:rsidRDefault="006C6683" w:rsidP="00FA5C7C">
      <w:pPr>
        <w:pStyle w:val="Akapitzlist"/>
        <w:numPr>
          <w:ilvl w:val="0"/>
          <w:numId w:val="50"/>
        </w:numPr>
        <w:tabs>
          <w:tab w:val="left" w:pos="1843"/>
        </w:tabs>
        <w:spacing w:after="0" w:line="276" w:lineRule="auto"/>
        <w:ind w:left="1843" w:hanging="425"/>
        <w:jc w:val="both"/>
        <w:rPr>
          <w:rFonts w:ascii="Arial" w:hAnsi="Arial" w:cs="Arial"/>
          <w:color w:val="000000" w:themeColor="text1"/>
          <w:szCs w:val="20"/>
        </w:rPr>
      </w:pPr>
      <w:r w:rsidRPr="0070507B">
        <w:rPr>
          <w:rFonts w:ascii="Arial" w:hAnsi="Arial" w:cs="Arial"/>
          <w:color w:val="000000" w:themeColor="text1"/>
          <w:szCs w:val="20"/>
        </w:rPr>
        <w:t>jako dokument elektroniczny - przekazuje się ten dokument,</w:t>
      </w:r>
    </w:p>
    <w:p w14:paraId="1F64A59F" w14:textId="77777777" w:rsidR="006C6683" w:rsidRPr="0070507B" w:rsidRDefault="006C6683" w:rsidP="00FA5C7C">
      <w:pPr>
        <w:pStyle w:val="Akapitzlist"/>
        <w:numPr>
          <w:ilvl w:val="0"/>
          <w:numId w:val="50"/>
        </w:numPr>
        <w:tabs>
          <w:tab w:val="left" w:pos="1843"/>
        </w:tabs>
        <w:spacing w:after="0" w:line="276" w:lineRule="auto"/>
        <w:ind w:left="1843" w:hanging="425"/>
        <w:jc w:val="both"/>
        <w:rPr>
          <w:rFonts w:ascii="Arial" w:hAnsi="Arial" w:cs="Arial"/>
          <w:color w:val="000000" w:themeColor="text1"/>
          <w:szCs w:val="20"/>
        </w:rPr>
      </w:pPr>
      <w:r w:rsidRPr="0070507B">
        <w:rPr>
          <w:rFonts w:ascii="Arial" w:hAnsi="Arial" w:cs="Arial"/>
          <w:color w:val="000000" w:themeColor="text1"/>
          <w:szCs w:val="20"/>
        </w:rPr>
        <w:t>jako dokument w postaci papierowej - przekazuje się cyfrowe odwzorowanie tego dokumentu opatrzone kwalifikowanym podpisem elektronicznym, podpisem zaufanym lub podpisem osobistym, poświadczające zgodność cyfrowego odwzorowania z dokumentem w postaci papierowej.</w:t>
      </w:r>
    </w:p>
    <w:p w14:paraId="73328AD1" w14:textId="34C6C271" w:rsidR="006C6683" w:rsidRPr="0070507B" w:rsidRDefault="006C6683" w:rsidP="0070507B">
      <w:pPr>
        <w:pStyle w:val="Akapitzlist"/>
        <w:widowControl w:val="0"/>
        <w:numPr>
          <w:ilvl w:val="0"/>
          <w:numId w:val="11"/>
        </w:numPr>
        <w:spacing w:after="0" w:line="276" w:lineRule="auto"/>
        <w:ind w:left="1134"/>
        <w:jc w:val="both"/>
        <w:rPr>
          <w:rFonts w:ascii="Arial" w:eastAsia="Trebuchet MS" w:hAnsi="Arial" w:cs="Arial"/>
          <w:bCs/>
          <w:color w:val="000000" w:themeColor="text1"/>
          <w:szCs w:val="20"/>
          <w:lang w:eastAsia="pl-PL" w:bidi="pl-PL"/>
        </w:rPr>
      </w:pPr>
      <w:r w:rsidRPr="0070507B">
        <w:rPr>
          <w:rFonts w:ascii="Arial" w:hAnsi="Arial" w:cs="Arial"/>
        </w:rPr>
        <w:t xml:space="preserve">Poświadczenia zgodności cyfrowego odwzorowania z dokumentem w postaci papierowej, o którym mowa w pkt </w:t>
      </w:r>
      <w:r w:rsidR="00E013E8">
        <w:rPr>
          <w:rFonts w:ascii="Arial" w:hAnsi="Arial" w:cs="Arial"/>
        </w:rPr>
        <w:t>18</w:t>
      </w:r>
      <w:r w:rsidRPr="0070507B">
        <w:rPr>
          <w:rFonts w:ascii="Arial" w:hAnsi="Arial" w:cs="Arial"/>
        </w:rPr>
        <w:t xml:space="preserve"> </w:t>
      </w:r>
      <w:proofErr w:type="spellStart"/>
      <w:r w:rsidR="001C42C5" w:rsidRPr="0070507B">
        <w:rPr>
          <w:rFonts w:ascii="Arial" w:hAnsi="Arial" w:cs="Arial"/>
        </w:rPr>
        <w:t>ppkt</w:t>
      </w:r>
      <w:proofErr w:type="spellEnd"/>
      <w:r w:rsidRPr="0070507B">
        <w:rPr>
          <w:rFonts w:ascii="Arial" w:hAnsi="Arial" w:cs="Arial"/>
        </w:rPr>
        <w:t xml:space="preserve"> b), dokonuje</w:t>
      </w:r>
      <w:r w:rsidRPr="0070507B">
        <w:rPr>
          <w:rFonts w:ascii="Arial" w:hAnsi="Arial" w:cs="Arial"/>
          <w:color w:val="000000" w:themeColor="text1"/>
          <w:szCs w:val="20"/>
        </w:rPr>
        <w:t xml:space="preserve"> w przypadku:</w:t>
      </w:r>
    </w:p>
    <w:p w14:paraId="75046DC2" w14:textId="77777777" w:rsidR="006C6683" w:rsidRPr="0070507B" w:rsidRDefault="006C6683" w:rsidP="00FA5C7C">
      <w:pPr>
        <w:pStyle w:val="Akapitzlist"/>
        <w:numPr>
          <w:ilvl w:val="0"/>
          <w:numId w:val="51"/>
        </w:numPr>
        <w:tabs>
          <w:tab w:val="left" w:pos="1843"/>
        </w:tabs>
        <w:spacing w:after="0" w:line="276" w:lineRule="auto"/>
        <w:ind w:left="1843" w:hanging="425"/>
        <w:jc w:val="both"/>
        <w:rPr>
          <w:rFonts w:ascii="Arial" w:hAnsi="Arial" w:cs="Arial"/>
          <w:color w:val="000000" w:themeColor="text1"/>
          <w:szCs w:val="20"/>
        </w:rPr>
      </w:pPr>
      <w:r w:rsidRPr="0070507B">
        <w:rPr>
          <w:rFonts w:ascii="Arial" w:hAnsi="Arial" w:cs="Arial"/>
          <w:color w:val="000000" w:themeColor="text1"/>
          <w:szCs w:val="20"/>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45F392CD" w14:textId="77777777" w:rsidR="006C6683" w:rsidRPr="0070507B" w:rsidRDefault="006C6683" w:rsidP="00FA5C7C">
      <w:pPr>
        <w:pStyle w:val="Akapitzlist"/>
        <w:numPr>
          <w:ilvl w:val="0"/>
          <w:numId w:val="51"/>
        </w:numPr>
        <w:tabs>
          <w:tab w:val="left" w:pos="1843"/>
        </w:tabs>
        <w:spacing w:after="0" w:line="276" w:lineRule="auto"/>
        <w:ind w:left="1843" w:hanging="425"/>
        <w:jc w:val="both"/>
        <w:rPr>
          <w:rFonts w:ascii="Arial" w:hAnsi="Arial" w:cs="Arial"/>
          <w:color w:val="000000" w:themeColor="text1"/>
          <w:szCs w:val="20"/>
        </w:rPr>
      </w:pPr>
      <w:bookmarkStart w:id="13" w:name="mip57178919"/>
      <w:bookmarkStart w:id="14" w:name="mip57178920"/>
      <w:bookmarkEnd w:id="13"/>
      <w:bookmarkEnd w:id="14"/>
      <w:r w:rsidRPr="0070507B">
        <w:rPr>
          <w:rFonts w:ascii="Arial" w:hAnsi="Arial" w:cs="Arial"/>
          <w:color w:val="000000" w:themeColor="text1"/>
          <w:szCs w:val="20"/>
        </w:rPr>
        <w:t>innych dokumentów - odpowiednio wykonawca lub wykonawca wspólnie ubiegający się o udzielenie zamówienia, w zakresie dokumentów, które każdego z nich dotyczą.</w:t>
      </w:r>
    </w:p>
    <w:p w14:paraId="2C53AEE5" w14:textId="4C469302" w:rsidR="006C6683" w:rsidRPr="0070507B" w:rsidRDefault="006C6683" w:rsidP="0070507B">
      <w:pPr>
        <w:pStyle w:val="Akapitzlist"/>
        <w:widowControl w:val="0"/>
        <w:numPr>
          <w:ilvl w:val="0"/>
          <w:numId w:val="11"/>
        </w:numPr>
        <w:spacing w:after="0" w:line="276" w:lineRule="auto"/>
        <w:ind w:left="1134"/>
        <w:jc w:val="both"/>
        <w:rPr>
          <w:rFonts w:ascii="Arial" w:hAnsi="Arial" w:cs="Arial"/>
          <w:color w:val="000000" w:themeColor="text1"/>
          <w:szCs w:val="20"/>
        </w:rPr>
      </w:pPr>
      <w:r w:rsidRPr="0070507B">
        <w:rPr>
          <w:rFonts w:ascii="Arial" w:hAnsi="Arial" w:cs="Arial"/>
        </w:rPr>
        <w:t>Poświadczenia</w:t>
      </w:r>
      <w:r w:rsidRPr="0070507B">
        <w:rPr>
          <w:rFonts w:ascii="Arial" w:hAnsi="Arial" w:cs="Arial"/>
          <w:color w:val="000000" w:themeColor="text1"/>
          <w:szCs w:val="20"/>
        </w:rPr>
        <w:t xml:space="preserve"> zgodności cyfrowego odwzorowania z dokumentem w postaci papierowej, o którym mowa w </w:t>
      </w:r>
      <w:r w:rsidR="001C42C5" w:rsidRPr="0070507B">
        <w:rPr>
          <w:rFonts w:ascii="Arial" w:hAnsi="Arial" w:cs="Arial"/>
          <w:color w:val="000000" w:themeColor="text1"/>
          <w:szCs w:val="20"/>
        </w:rPr>
        <w:t xml:space="preserve">pkt </w:t>
      </w:r>
      <w:r w:rsidR="001C42C5" w:rsidRPr="0070507B">
        <w:rPr>
          <w:rFonts w:ascii="Arial" w:hAnsi="Arial" w:cs="Arial"/>
        </w:rPr>
        <w:t>1</w:t>
      </w:r>
      <w:r w:rsidR="00E013E8">
        <w:rPr>
          <w:rFonts w:ascii="Arial" w:hAnsi="Arial" w:cs="Arial"/>
        </w:rPr>
        <w:t>8</w:t>
      </w:r>
      <w:r w:rsidR="001C42C5" w:rsidRPr="0070507B">
        <w:rPr>
          <w:rFonts w:ascii="Arial" w:hAnsi="Arial" w:cs="Arial"/>
        </w:rPr>
        <w:t xml:space="preserve"> </w:t>
      </w:r>
      <w:proofErr w:type="spellStart"/>
      <w:r w:rsidR="001C42C5" w:rsidRPr="0070507B">
        <w:rPr>
          <w:rFonts w:ascii="Arial" w:hAnsi="Arial" w:cs="Arial"/>
        </w:rPr>
        <w:t>ppkt</w:t>
      </w:r>
      <w:proofErr w:type="spellEnd"/>
      <w:r w:rsidR="001C42C5" w:rsidRPr="0070507B">
        <w:rPr>
          <w:rFonts w:ascii="Arial" w:hAnsi="Arial" w:cs="Arial"/>
        </w:rPr>
        <w:t xml:space="preserve"> b</w:t>
      </w:r>
      <w:r w:rsidRPr="0070507B">
        <w:rPr>
          <w:rFonts w:ascii="Arial" w:hAnsi="Arial" w:cs="Arial"/>
          <w:color w:val="000000" w:themeColor="text1"/>
          <w:szCs w:val="20"/>
        </w:rPr>
        <w:t>), może dokonać również notariusz.</w:t>
      </w:r>
    </w:p>
    <w:p w14:paraId="21695AAA" w14:textId="62D73CAD" w:rsidR="006C6683" w:rsidRPr="0070507B" w:rsidRDefault="006C6683" w:rsidP="0070507B">
      <w:pPr>
        <w:pStyle w:val="Akapitzlist"/>
        <w:widowControl w:val="0"/>
        <w:numPr>
          <w:ilvl w:val="0"/>
          <w:numId w:val="11"/>
        </w:numPr>
        <w:spacing w:after="0" w:line="276" w:lineRule="auto"/>
        <w:ind w:left="1134"/>
        <w:jc w:val="both"/>
        <w:rPr>
          <w:rFonts w:ascii="Arial" w:hAnsi="Arial" w:cs="Arial"/>
          <w:color w:val="000000" w:themeColor="text1"/>
          <w:szCs w:val="20"/>
        </w:rPr>
      </w:pPr>
      <w:bookmarkStart w:id="15" w:name="mip57178924"/>
      <w:bookmarkEnd w:id="15"/>
      <w:r w:rsidRPr="0070507B">
        <w:rPr>
          <w:rFonts w:ascii="Arial" w:hAnsi="Arial" w:cs="Arial"/>
        </w:rPr>
        <w:t>Podmiotowe</w:t>
      </w:r>
      <w:r w:rsidRPr="0070507B">
        <w:rPr>
          <w:rFonts w:ascii="Arial" w:hAnsi="Arial" w:cs="Arial"/>
          <w:color w:val="000000" w:themeColor="text1"/>
          <w:szCs w:val="20"/>
        </w:rPr>
        <w:t xml:space="preserve"> środki dowodowe, w tym oświadczenie, o którym mowa w </w:t>
      </w:r>
      <w:hyperlink r:id="rId17" w:history="1">
        <w:r w:rsidRPr="0070507B">
          <w:rPr>
            <w:rFonts w:ascii="Arial" w:hAnsi="Arial" w:cs="Arial"/>
            <w:color w:val="000000" w:themeColor="text1"/>
            <w:szCs w:val="20"/>
          </w:rPr>
          <w:t>art. 117 ust. 4</w:t>
        </w:r>
      </w:hyperlink>
      <w:r w:rsidRPr="0070507B">
        <w:rPr>
          <w:rFonts w:ascii="Arial" w:hAnsi="Arial" w:cs="Arial"/>
          <w:color w:val="000000" w:themeColor="text1"/>
          <w:szCs w:val="20"/>
        </w:rPr>
        <w:t xml:space="preserve"> ustawy Pzp, oraz zobowiązanie podmiotu udostępniającego zasoby, wystawione przez wykonawcę, wykonawcę wspólnie ubiegającego się o udzielenie zamówienia, podmiot udostępniający zasoby, oraz pełnomocnictwo przekazuje się w postaci elektronicznej i opatruje się</w:t>
      </w:r>
      <w:r w:rsidR="0070507B" w:rsidRPr="0070507B">
        <w:rPr>
          <w:rFonts w:ascii="Arial" w:hAnsi="Arial" w:cs="Arial"/>
          <w:color w:val="000000" w:themeColor="text1"/>
          <w:szCs w:val="20"/>
        </w:rPr>
        <w:t> </w:t>
      </w:r>
      <w:r w:rsidRPr="0070507B">
        <w:rPr>
          <w:rFonts w:ascii="Arial" w:hAnsi="Arial" w:cs="Arial"/>
          <w:color w:val="000000" w:themeColor="text1"/>
          <w:szCs w:val="20"/>
        </w:rPr>
        <w:t>kwalifikowanym podpisem elektronicznym, podpisem zaufanym lub podpisem osobistym.</w:t>
      </w:r>
    </w:p>
    <w:p w14:paraId="30E9A959" w14:textId="77777777" w:rsidR="00F170E6" w:rsidRPr="0070507B" w:rsidRDefault="001C42C5" w:rsidP="00FA5C7C">
      <w:pPr>
        <w:pStyle w:val="Akapitzlist"/>
        <w:widowControl w:val="0"/>
        <w:numPr>
          <w:ilvl w:val="0"/>
          <w:numId w:val="17"/>
        </w:numPr>
        <w:spacing w:line="276" w:lineRule="auto"/>
        <w:ind w:left="709"/>
        <w:jc w:val="both"/>
        <w:rPr>
          <w:rStyle w:val="Teksttreci3"/>
          <w:rFonts w:ascii="Arial" w:eastAsia="Calibri" w:hAnsi="Arial" w:cs="Arial"/>
          <w:b w:val="0"/>
          <w:bCs w:val="0"/>
          <w:color w:val="auto"/>
          <w:lang w:eastAsia="en-US" w:bidi="ar-SA"/>
        </w:rPr>
      </w:pPr>
      <w:r w:rsidRPr="0070507B">
        <w:rPr>
          <w:rStyle w:val="Teksttreci3"/>
          <w:rFonts w:ascii="Arial" w:eastAsiaTheme="majorEastAsia" w:hAnsi="Arial" w:cs="Arial"/>
          <w:color w:val="auto"/>
          <w:lang w:eastAsia="en-US" w:bidi="ar-SA"/>
        </w:rPr>
        <w:t>Przedmiotowe środki dowodowe</w:t>
      </w:r>
      <w:r w:rsidRPr="0070507B">
        <w:rPr>
          <w:rStyle w:val="Teksttreci3"/>
          <w:rFonts w:ascii="Arial" w:eastAsiaTheme="majorEastAsia" w:hAnsi="Arial" w:cs="Arial"/>
          <w:b w:val="0"/>
          <w:bCs w:val="0"/>
          <w:color w:val="auto"/>
          <w:lang w:eastAsia="en-US" w:bidi="ar-SA"/>
        </w:rPr>
        <w:t xml:space="preserve"> </w:t>
      </w:r>
      <w:r w:rsidR="00F170E6" w:rsidRPr="0070507B">
        <w:rPr>
          <w:rStyle w:val="Teksttreci3"/>
          <w:rFonts w:ascii="Arial" w:eastAsiaTheme="majorEastAsia" w:hAnsi="Arial" w:cs="Arial"/>
          <w:b w:val="0"/>
          <w:bCs w:val="0"/>
          <w:color w:val="auto"/>
          <w:lang w:eastAsia="en-US" w:bidi="ar-SA"/>
        </w:rPr>
        <w:t>–</w:t>
      </w:r>
      <w:r w:rsidRPr="0070507B">
        <w:rPr>
          <w:rStyle w:val="Teksttreci3"/>
          <w:rFonts w:ascii="Arial" w:eastAsiaTheme="majorEastAsia" w:hAnsi="Arial" w:cs="Arial"/>
          <w:b w:val="0"/>
          <w:bCs w:val="0"/>
          <w:color w:val="auto"/>
          <w:lang w:eastAsia="en-US" w:bidi="ar-SA"/>
        </w:rPr>
        <w:t xml:space="preserve"> </w:t>
      </w:r>
      <w:r w:rsidR="00F170E6" w:rsidRPr="0070507B">
        <w:rPr>
          <w:rStyle w:val="Teksttreci3"/>
          <w:rFonts w:ascii="Arial" w:eastAsiaTheme="majorEastAsia" w:hAnsi="Arial" w:cs="Arial"/>
          <w:b w:val="0"/>
          <w:bCs w:val="0"/>
          <w:color w:val="auto"/>
          <w:lang w:eastAsia="en-US" w:bidi="ar-SA"/>
        </w:rPr>
        <w:t>nie dotyczy.</w:t>
      </w:r>
    </w:p>
    <w:p w14:paraId="71CCFE0A" w14:textId="77777777" w:rsidR="00905A2A" w:rsidRDefault="00905A2A" w:rsidP="00905A2A">
      <w:pPr>
        <w:pStyle w:val="Nagwek1"/>
        <w:numPr>
          <w:ilvl w:val="0"/>
          <w:numId w:val="0"/>
        </w:numPr>
        <w:ind w:left="714"/>
      </w:pPr>
      <w:bookmarkStart w:id="16" w:name="_Toc258314249"/>
    </w:p>
    <w:p w14:paraId="4F56B437" w14:textId="606730EE" w:rsidR="001350D3" w:rsidRPr="0070507B" w:rsidRDefault="008E32F8" w:rsidP="00905A2A">
      <w:pPr>
        <w:pStyle w:val="Nagwek1"/>
      </w:pPr>
      <w:r w:rsidRPr="0070507B">
        <w:t>INFORMACJA DLA WYKONAWCÓW ZAMIERZAJĄCYCH POWIERZYĆ WYKONANIE CZĘŚCI ZAMÓWIENIA PODWYKONAWCOM</w:t>
      </w:r>
    </w:p>
    <w:p w14:paraId="4156514A" w14:textId="5B655F06" w:rsidR="00E352C6" w:rsidRPr="0070507B" w:rsidRDefault="001350D3" w:rsidP="00FA5C7C">
      <w:pPr>
        <w:pStyle w:val="Bezodstpw"/>
        <w:numPr>
          <w:ilvl w:val="0"/>
          <w:numId w:val="21"/>
        </w:numPr>
        <w:spacing w:line="276" w:lineRule="auto"/>
        <w:jc w:val="both"/>
        <w:rPr>
          <w:rFonts w:ascii="Arial" w:hAnsi="Arial" w:cs="Arial"/>
          <w:color w:val="000000" w:themeColor="text1"/>
        </w:rPr>
      </w:pPr>
      <w:r w:rsidRPr="0070507B">
        <w:rPr>
          <w:rFonts w:ascii="Arial" w:hAnsi="Arial" w:cs="Arial"/>
          <w:color w:val="000000" w:themeColor="text1"/>
        </w:rPr>
        <w:t xml:space="preserve">Wykonawca może powierzyć wykonanie części zamówienia Podwykonawcom. </w:t>
      </w:r>
    </w:p>
    <w:p w14:paraId="5AFB46C4" w14:textId="54F0F162" w:rsidR="005D0AE1" w:rsidRPr="0070507B" w:rsidRDefault="005D0AE1" w:rsidP="00FA5C7C">
      <w:pPr>
        <w:pStyle w:val="Bezodstpw"/>
        <w:numPr>
          <w:ilvl w:val="0"/>
          <w:numId w:val="21"/>
        </w:numPr>
        <w:spacing w:line="276" w:lineRule="auto"/>
        <w:jc w:val="both"/>
        <w:rPr>
          <w:rFonts w:ascii="Arial" w:hAnsi="Arial" w:cs="Arial"/>
          <w:color w:val="000000" w:themeColor="text1"/>
        </w:rPr>
      </w:pPr>
      <w:r w:rsidRPr="0070507B">
        <w:rPr>
          <w:rFonts w:ascii="Arial" w:hAnsi="Arial" w:cs="Arial"/>
          <w:color w:val="000000" w:themeColor="text1"/>
        </w:rPr>
        <w:t>Podwykonawca musi spełniać wszelkie wymagania określone w niniejszej SWZ oraz umo</w:t>
      </w:r>
      <w:r w:rsidR="0066431F" w:rsidRPr="0070507B">
        <w:rPr>
          <w:rFonts w:ascii="Arial" w:hAnsi="Arial" w:cs="Arial"/>
          <w:color w:val="000000" w:themeColor="text1"/>
        </w:rPr>
        <w:t>wie</w:t>
      </w:r>
      <w:r w:rsidR="007C1194" w:rsidRPr="0070507B">
        <w:rPr>
          <w:rFonts w:ascii="Arial" w:hAnsi="Arial" w:cs="Arial"/>
          <w:color w:val="000000" w:themeColor="text1"/>
        </w:rPr>
        <w:t>, któr</w:t>
      </w:r>
      <w:r w:rsidR="0066431F" w:rsidRPr="0070507B">
        <w:rPr>
          <w:rFonts w:ascii="Arial" w:hAnsi="Arial" w:cs="Arial"/>
          <w:color w:val="000000" w:themeColor="text1"/>
        </w:rPr>
        <w:t>ej</w:t>
      </w:r>
      <w:r w:rsidR="007C1194" w:rsidRPr="0070507B">
        <w:rPr>
          <w:rFonts w:ascii="Arial" w:hAnsi="Arial" w:cs="Arial"/>
          <w:color w:val="000000" w:themeColor="text1"/>
        </w:rPr>
        <w:t xml:space="preserve"> wzór stanowi </w:t>
      </w:r>
      <w:r w:rsidR="007C1194" w:rsidRPr="0070507B">
        <w:rPr>
          <w:rFonts w:ascii="Arial" w:hAnsi="Arial" w:cs="Arial"/>
          <w:b/>
          <w:color w:val="000000" w:themeColor="text1"/>
        </w:rPr>
        <w:t>Załącznik Nr</w:t>
      </w:r>
      <w:r w:rsidR="003F48C1" w:rsidRPr="0070507B">
        <w:rPr>
          <w:rFonts w:ascii="Arial" w:hAnsi="Arial" w:cs="Arial"/>
          <w:b/>
          <w:color w:val="000000" w:themeColor="text1"/>
        </w:rPr>
        <w:t xml:space="preserve"> </w:t>
      </w:r>
      <w:r w:rsidR="00905A2A">
        <w:rPr>
          <w:rFonts w:ascii="Arial" w:hAnsi="Arial" w:cs="Arial"/>
          <w:b/>
          <w:color w:val="000000" w:themeColor="text1"/>
        </w:rPr>
        <w:t>6</w:t>
      </w:r>
      <w:r w:rsidR="007C1194" w:rsidRPr="0070507B">
        <w:rPr>
          <w:rFonts w:ascii="Arial" w:hAnsi="Arial" w:cs="Arial"/>
          <w:b/>
          <w:color w:val="000000" w:themeColor="text1"/>
        </w:rPr>
        <w:t xml:space="preserve"> do SWZ</w:t>
      </w:r>
      <w:r w:rsidRPr="0070507B">
        <w:rPr>
          <w:rFonts w:ascii="Arial" w:hAnsi="Arial" w:cs="Arial"/>
          <w:color w:val="000000" w:themeColor="text1"/>
        </w:rPr>
        <w:t>, które dotyczą samego Wykonawcy.</w:t>
      </w:r>
    </w:p>
    <w:p w14:paraId="20C0FA5A" w14:textId="4093725B" w:rsidR="00E352C6" w:rsidRPr="0070507B" w:rsidRDefault="001350D3" w:rsidP="00FA5C7C">
      <w:pPr>
        <w:pStyle w:val="Bezodstpw"/>
        <w:numPr>
          <w:ilvl w:val="0"/>
          <w:numId w:val="21"/>
        </w:numPr>
        <w:spacing w:line="276" w:lineRule="auto"/>
        <w:jc w:val="both"/>
        <w:rPr>
          <w:rFonts w:ascii="Arial" w:hAnsi="Arial" w:cs="Arial"/>
          <w:color w:val="000000" w:themeColor="text1"/>
        </w:rPr>
      </w:pPr>
      <w:r w:rsidRPr="0070507B">
        <w:rPr>
          <w:rFonts w:ascii="Arial" w:hAnsi="Arial" w:cs="Arial"/>
          <w:color w:val="000000" w:themeColor="text1"/>
        </w:rPr>
        <w:t xml:space="preserve">Zamawiający żąda, aby przed przystąpieniem do wykonania zamówienia Wykonawca, </w:t>
      </w:r>
      <w:r w:rsidR="000A6705" w:rsidRPr="0070507B">
        <w:rPr>
          <w:rFonts w:ascii="Arial" w:hAnsi="Arial" w:cs="Arial"/>
          <w:color w:val="000000" w:themeColor="text1"/>
        </w:rPr>
        <w:t>wskazał części zamówienia (zakresu dostaw), których wykonanie zamierza powierzyć podwykonawcom, i</w:t>
      </w:r>
      <w:r w:rsidR="00F170E6" w:rsidRPr="0070507B">
        <w:rPr>
          <w:rFonts w:ascii="Arial" w:hAnsi="Arial" w:cs="Arial"/>
          <w:color w:val="000000" w:themeColor="text1"/>
        </w:rPr>
        <w:t> </w:t>
      </w:r>
      <w:r w:rsidR="000A6705" w:rsidRPr="0070507B">
        <w:rPr>
          <w:rFonts w:ascii="Arial" w:hAnsi="Arial" w:cs="Arial"/>
          <w:color w:val="000000" w:themeColor="text1"/>
        </w:rPr>
        <w:t>podania przez Wykonawcę nazw ewentualnych podwykonawców, jeżeli są już znani</w:t>
      </w:r>
      <w:r w:rsidR="00C47BB6">
        <w:rPr>
          <w:rFonts w:ascii="Arial" w:hAnsi="Arial" w:cs="Arial"/>
          <w:color w:val="000000" w:themeColor="text1"/>
        </w:rPr>
        <w:t>.</w:t>
      </w:r>
      <w:r w:rsidR="000A6705" w:rsidRPr="0070507B" w:rsidDel="000A6705">
        <w:rPr>
          <w:rFonts w:ascii="Arial" w:hAnsi="Arial" w:cs="Arial"/>
          <w:color w:val="000000" w:themeColor="text1"/>
        </w:rPr>
        <w:t xml:space="preserve"> </w:t>
      </w:r>
    </w:p>
    <w:p w14:paraId="4FE48435" w14:textId="1378B410" w:rsidR="00257307" w:rsidRPr="0070507B" w:rsidRDefault="001350D3" w:rsidP="00FA5C7C">
      <w:pPr>
        <w:pStyle w:val="Bezodstpw"/>
        <w:numPr>
          <w:ilvl w:val="0"/>
          <w:numId w:val="21"/>
        </w:numPr>
        <w:spacing w:line="276" w:lineRule="auto"/>
        <w:jc w:val="both"/>
        <w:rPr>
          <w:rFonts w:ascii="Arial" w:hAnsi="Arial" w:cs="Arial"/>
          <w:color w:val="000000" w:themeColor="text1"/>
        </w:rPr>
      </w:pPr>
      <w:r w:rsidRPr="0070507B">
        <w:rPr>
          <w:rFonts w:ascii="Arial" w:hAnsi="Arial" w:cs="Arial"/>
          <w:color w:val="000000" w:themeColor="text1"/>
        </w:rPr>
        <w:lastRenderedPageBreak/>
        <w:t>Wykonawca jest obowiązany zawiadomić Zamawiającego o wszelkich zmianach w</w:t>
      </w:r>
      <w:r w:rsidR="00A7566D" w:rsidRPr="0070507B">
        <w:rPr>
          <w:rFonts w:ascii="Arial" w:hAnsi="Arial" w:cs="Arial"/>
          <w:color w:val="000000" w:themeColor="text1"/>
        </w:rPr>
        <w:t> </w:t>
      </w:r>
      <w:r w:rsidRPr="0070507B">
        <w:rPr>
          <w:rFonts w:ascii="Arial" w:hAnsi="Arial" w:cs="Arial"/>
          <w:color w:val="000000" w:themeColor="text1"/>
        </w:rPr>
        <w:t>odniesieniu do</w:t>
      </w:r>
      <w:r w:rsidR="005B07BE" w:rsidRPr="0070507B">
        <w:rPr>
          <w:rFonts w:ascii="Arial" w:hAnsi="Arial" w:cs="Arial"/>
          <w:color w:val="000000" w:themeColor="text1"/>
        </w:rPr>
        <w:t> </w:t>
      </w:r>
      <w:r w:rsidRPr="0070507B">
        <w:rPr>
          <w:rFonts w:ascii="Arial" w:hAnsi="Arial" w:cs="Arial"/>
          <w:color w:val="000000" w:themeColor="text1"/>
        </w:rPr>
        <w:t xml:space="preserve">informacji, o których mowa w </w:t>
      </w:r>
      <w:r w:rsidR="000A6705" w:rsidRPr="0070507B">
        <w:rPr>
          <w:rFonts w:ascii="Arial" w:hAnsi="Arial" w:cs="Arial"/>
          <w:color w:val="000000" w:themeColor="text1"/>
        </w:rPr>
        <w:t>pkt 3</w:t>
      </w:r>
      <w:r w:rsidRPr="0070507B">
        <w:rPr>
          <w:rFonts w:ascii="Arial" w:hAnsi="Arial" w:cs="Arial"/>
          <w:color w:val="000000" w:themeColor="text1"/>
        </w:rPr>
        <w:t xml:space="preserve">, w trakcie realizacji zamówienia, a także przekazać wymagane informacje na temat nowych Podwykonawców, którym w późniejszym okresie zamierza powierzyć realizację zamówienia. </w:t>
      </w:r>
    </w:p>
    <w:p w14:paraId="37902D43" w14:textId="77777777" w:rsidR="00DF7AC3" w:rsidRPr="0070507B" w:rsidRDefault="00DF7AC3" w:rsidP="0070507B">
      <w:pPr>
        <w:pStyle w:val="Bezodstpw"/>
        <w:spacing w:line="276" w:lineRule="auto"/>
        <w:rPr>
          <w:rFonts w:ascii="Arial" w:hAnsi="Arial" w:cs="Arial"/>
        </w:rPr>
      </w:pPr>
    </w:p>
    <w:p w14:paraId="0CB0B6C8" w14:textId="648F0284" w:rsidR="001350D3" w:rsidRPr="0070507B" w:rsidRDefault="008E32F8" w:rsidP="00905A2A">
      <w:pPr>
        <w:pStyle w:val="Nagwek1"/>
      </w:pPr>
      <w:r w:rsidRPr="0070507B">
        <w:t>INFORMACJA DLA WYKONAWCÓW WSPÓLNIE UBIEGAJĄCYCH SIĘ O UDZIELENIE ZAMÓWIENIA</w:t>
      </w:r>
    </w:p>
    <w:p w14:paraId="42FFEE20" w14:textId="585B5138" w:rsidR="00811518" w:rsidRPr="0070507B" w:rsidRDefault="001350D3" w:rsidP="00FA5C7C">
      <w:pPr>
        <w:pStyle w:val="Bezodstpw"/>
        <w:numPr>
          <w:ilvl w:val="0"/>
          <w:numId w:val="22"/>
        </w:numPr>
        <w:spacing w:line="276" w:lineRule="auto"/>
        <w:jc w:val="both"/>
        <w:rPr>
          <w:rFonts w:ascii="Arial" w:hAnsi="Arial" w:cs="Arial"/>
        </w:rPr>
      </w:pPr>
      <w:r w:rsidRPr="0070507B">
        <w:rPr>
          <w:rFonts w:ascii="Arial" w:hAnsi="Arial" w:cs="Arial"/>
        </w:rPr>
        <w:t>Wykonawcy mogą wspólnie ubiegać się o udzielenie zamówienia. W takim przypadku Wykonawcy zobowiązani są do ustanowienia pełnomocnika do reprezentowania ich w</w:t>
      </w:r>
      <w:r w:rsidR="00A7566D" w:rsidRPr="0070507B">
        <w:rPr>
          <w:rFonts w:ascii="Arial" w:hAnsi="Arial" w:cs="Arial"/>
        </w:rPr>
        <w:t> </w:t>
      </w:r>
      <w:r w:rsidRPr="0070507B">
        <w:rPr>
          <w:rFonts w:ascii="Arial" w:hAnsi="Arial" w:cs="Arial"/>
        </w:rPr>
        <w:t>postępowaniu o udzielenie zamówienia albo do reprezentowania w postępowaniu i</w:t>
      </w:r>
      <w:r w:rsidR="00A7566D" w:rsidRPr="0070507B">
        <w:rPr>
          <w:rFonts w:ascii="Arial" w:hAnsi="Arial" w:cs="Arial"/>
        </w:rPr>
        <w:t> </w:t>
      </w:r>
      <w:r w:rsidRPr="0070507B">
        <w:rPr>
          <w:rFonts w:ascii="Arial" w:hAnsi="Arial" w:cs="Arial"/>
        </w:rPr>
        <w:t>zawarcia umowy w sprawie zamówienia publicznego.</w:t>
      </w:r>
    </w:p>
    <w:p w14:paraId="040F64DC" w14:textId="30C65036" w:rsidR="001350D3" w:rsidRPr="0070507B" w:rsidRDefault="001350D3" w:rsidP="00FA5C7C">
      <w:pPr>
        <w:pStyle w:val="Bezodstpw"/>
        <w:numPr>
          <w:ilvl w:val="0"/>
          <w:numId w:val="22"/>
        </w:numPr>
        <w:spacing w:line="276" w:lineRule="auto"/>
        <w:jc w:val="both"/>
        <w:rPr>
          <w:rFonts w:ascii="Arial" w:hAnsi="Arial" w:cs="Arial"/>
        </w:rPr>
      </w:pPr>
      <w:r w:rsidRPr="0070507B">
        <w:rPr>
          <w:rFonts w:ascii="Arial" w:hAnsi="Arial" w:cs="Arial"/>
        </w:rPr>
        <w:t>Pełnomocnictwo należy dołączyć do oferty i powinno ono zawierać w szczególności wskazanie:</w:t>
      </w:r>
    </w:p>
    <w:p w14:paraId="5D9CF0B6" w14:textId="77777777" w:rsidR="001350D3" w:rsidRPr="0070507B" w:rsidRDefault="001350D3" w:rsidP="00FA5C7C">
      <w:pPr>
        <w:pStyle w:val="Bezodstpw"/>
        <w:numPr>
          <w:ilvl w:val="1"/>
          <w:numId w:val="23"/>
        </w:numPr>
        <w:spacing w:line="276" w:lineRule="auto"/>
        <w:jc w:val="both"/>
        <w:rPr>
          <w:rFonts w:ascii="Arial" w:hAnsi="Arial" w:cs="Arial"/>
        </w:rPr>
      </w:pPr>
      <w:r w:rsidRPr="0070507B">
        <w:rPr>
          <w:rFonts w:ascii="Arial" w:hAnsi="Arial" w:cs="Arial"/>
        </w:rPr>
        <w:t>postępowania o udzielenie zamówienie publicznego, którego dotyczy;</w:t>
      </w:r>
    </w:p>
    <w:p w14:paraId="68CB5712" w14:textId="77777777" w:rsidR="001350D3" w:rsidRPr="0070507B" w:rsidRDefault="001350D3" w:rsidP="00FA5C7C">
      <w:pPr>
        <w:pStyle w:val="Bezodstpw"/>
        <w:numPr>
          <w:ilvl w:val="1"/>
          <w:numId w:val="23"/>
        </w:numPr>
        <w:spacing w:line="276" w:lineRule="auto"/>
        <w:jc w:val="both"/>
        <w:rPr>
          <w:rFonts w:ascii="Arial" w:hAnsi="Arial" w:cs="Arial"/>
        </w:rPr>
      </w:pPr>
      <w:r w:rsidRPr="0070507B">
        <w:rPr>
          <w:rFonts w:ascii="Arial" w:hAnsi="Arial" w:cs="Arial"/>
        </w:rPr>
        <w:t>wszystkich Wykonawców ubiegających się wspólnie o udzielenie zamówienia;</w:t>
      </w:r>
    </w:p>
    <w:p w14:paraId="5BD84F63" w14:textId="7ACDBCE6" w:rsidR="001350D3" w:rsidRPr="0070507B" w:rsidRDefault="001350D3" w:rsidP="00FA5C7C">
      <w:pPr>
        <w:pStyle w:val="Bezodstpw"/>
        <w:numPr>
          <w:ilvl w:val="1"/>
          <w:numId w:val="23"/>
        </w:numPr>
        <w:spacing w:line="276" w:lineRule="auto"/>
        <w:jc w:val="both"/>
        <w:rPr>
          <w:rFonts w:ascii="Arial" w:hAnsi="Arial" w:cs="Arial"/>
        </w:rPr>
      </w:pPr>
      <w:r w:rsidRPr="0070507B">
        <w:rPr>
          <w:rFonts w:ascii="Arial" w:hAnsi="Arial" w:cs="Arial"/>
        </w:rPr>
        <w:t xml:space="preserve">ustanowionego pełnomocnika oraz zakresu </w:t>
      </w:r>
      <w:r w:rsidR="00264EC1" w:rsidRPr="0070507B">
        <w:rPr>
          <w:rFonts w:ascii="Arial" w:hAnsi="Arial" w:cs="Arial"/>
        </w:rPr>
        <w:t>jego umocowania</w:t>
      </w:r>
      <w:r w:rsidRPr="0070507B">
        <w:rPr>
          <w:rFonts w:ascii="Arial" w:hAnsi="Arial" w:cs="Arial"/>
        </w:rPr>
        <w:t>.</w:t>
      </w:r>
    </w:p>
    <w:p w14:paraId="146A80DA" w14:textId="14650C34" w:rsidR="001350D3" w:rsidRPr="0070507B" w:rsidRDefault="001350D3" w:rsidP="00FA5C7C">
      <w:pPr>
        <w:pStyle w:val="Bezodstpw"/>
        <w:numPr>
          <w:ilvl w:val="0"/>
          <w:numId w:val="22"/>
        </w:numPr>
        <w:spacing w:line="276" w:lineRule="auto"/>
        <w:jc w:val="both"/>
        <w:rPr>
          <w:rFonts w:ascii="Arial" w:hAnsi="Arial" w:cs="Arial"/>
        </w:rPr>
      </w:pPr>
      <w:r w:rsidRPr="0070507B">
        <w:rPr>
          <w:rFonts w:ascii="Arial" w:hAnsi="Arial" w:cs="Arial"/>
        </w:rPr>
        <w:t>W przypadku wspólnego ubiegania się o zamówienie przez Wykonawców, dokument ”Oświadczeni</w:t>
      </w:r>
      <w:r w:rsidR="003A4981" w:rsidRPr="0070507B">
        <w:rPr>
          <w:rFonts w:ascii="Arial" w:hAnsi="Arial" w:cs="Arial"/>
        </w:rPr>
        <w:t>e</w:t>
      </w:r>
      <w:r w:rsidRPr="0070507B">
        <w:rPr>
          <w:rFonts w:ascii="Arial" w:hAnsi="Arial" w:cs="Arial"/>
        </w:rPr>
        <w:t xml:space="preserve"> o</w:t>
      </w:r>
      <w:r w:rsidR="00CB0728" w:rsidRPr="0070507B">
        <w:rPr>
          <w:rFonts w:ascii="Arial" w:hAnsi="Arial" w:cs="Arial"/>
        </w:rPr>
        <w:t> </w:t>
      </w:r>
      <w:r w:rsidRPr="0070507B">
        <w:rPr>
          <w:rFonts w:ascii="Arial" w:hAnsi="Arial" w:cs="Arial"/>
        </w:rPr>
        <w:t>niepodleganiu wykluczeniu</w:t>
      </w:r>
      <w:r w:rsidR="003A4981" w:rsidRPr="0070507B">
        <w:rPr>
          <w:rFonts w:ascii="Arial" w:hAnsi="Arial" w:cs="Arial"/>
        </w:rPr>
        <w:t>”</w:t>
      </w:r>
      <w:r w:rsidRPr="0070507B">
        <w:rPr>
          <w:rFonts w:ascii="Arial" w:hAnsi="Arial" w:cs="Arial"/>
        </w:rPr>
        <w:t xml:space="preserve">, o którym mowa </w:t>
      </w:r>
      <w:r w:rsidRPr="0070507B">
        <w:rPr>
          <w:rFonts w:ascii="Arial" w:hAnsi="Arial" w:cs="Arial"/>
          <w:b/>
        </w:rPr>
        <w:t xml:space="preserve">w </w:t>
      </w:r>
      <w:r w:rsidR="0042350D" w:rsidRPr="0070507B">
        <w:rPr>
          <w:rFonts w:ascii="Arial" w:hAnsi="Arial" w:cs="Arial"/>
          <w:b/>
        </w:rPr>
        <w:t xml:space="preserve">Rozdziale </w:t>
      </w:r>
      <w:r w:rsidR="005B07BE" w:rsidRPr="0070507B">
        <w:rPr>
          <w:rFonts w:ascii="Arial" w:hAnsi="Arial" w:cs="Arial"/>
          <w:b/>
        </w:rPr>
        <w:t>VIII</w:t>
      </w:r>
      <w:r w:rsidR="0042350D" w:rsidRPr="0070507B">
        <w:rPr>
          <w:rFonts w:ascii="Arial" w:hAnsi="Arial" w:cs="Arial"/>
          <w:b/>
        </w:rPr>
        <w:t xml:space="preserve"> ust. 1 pkt </w:t>
      </w:r>
      <w:r w:rsidR="00A43637">
        <w:rPr>
          <w:rFonts w:ascii="Arial" w:hAnsi="Arial" w:cs="Arial"/>
          <w:b/>
        </w:rPr>
        <w:t>1</w:t>
      </w:r>
      <w:r w:rsidR="0042350D" w:rsidRPr="0070507B">
        <w:rPr>
          <w:rFonts w:ascii="Arial" w:hAnsi="Arial" w:cs="Arial"/>
          <w:b/>
        </w:rPr>
        <w:t xml:space="preserve">) </w:t>
      </w:r>
      <w:r w:rsidRPr="0070507B">
        <w:rPr>
          <w:rFonts w:ascii="Arial" w:hAnsi="Arial" w:cs="Arial"/>
        </w:rPr>
        <w:t>SWZ, składa każdy z</w:t>
      </w:r>
      <w:r w:rsidR="003B7996" w:rsidRPr="0070507B">
        <w:rPr>
          <w:rFonts w:ascii="Arial" w:hAnsi="Arial" w:cs="Arial"/>
        </w:rPr>
        <w:t> </w:t>
      </w:r>
      <w:r w:rsidRPr="0070507B">
        <w:rPr>
          <w:rFonts w:ascii="Arial" w:hAnsi="Arial" w:cs="Arial"/>
        </w:rPr>
        <w:t xml:space="preserve">Wykonawców wspólnie ubiegających się o zamówienie. Oświadczenia te potwierdzają brak podstaw wykluczenia </w:t>
      </w:r>
      <w:r w:rsidR="003B7996" w:rsidRPr="0070507B">
        <w:rPr>
          <w:rFonts w:ascii="Arial" w:hAnsi="Arial" w:cs="Arial"/>
        </w:rPr>
        <w:t>z</w:t>
      </w:r>
      <w:r w:rsidRPr="0070507B">
        <w:rPr>
          <w:rFonts w:ascii="Arial" w:hAnsi="Arial" w:cs="Arial"/>
        </w:rPr>
        <w:t xml:space="preserve"> postępowani</w:t>
      </w:r>
      <w:r w:rsidR="003B7996" w:rsidRPr="0070507B">
        <w:rPr>
          <w:rFonts w:ascii="Arial" w:hAnsi="Arial" w:cs="Arial"/>
        </w:rPr>
        <w:t>a</w:t>
      </w:r>
      <w:r w:rsidRPr="0070507B">
        <w:rPr>
          <w:rFonts w:ascii="Arial" w:hAnsi="Arial" w:cs="Arial"/>
        </w:rPr>
        <w:t xml:space="preserve"> w </w:t>
      </w:r>
      <w:r w:rsidR="00D513E8" w:rsidRPr="0070507B">
        <w:rPr>
          <w:rFonts w:ascii="Arial" w:hAnsi="Arial" w:cs="Arial"/>
        </w:rPr>
        <w:t>przypadkach</w:t>
      </w:r>
      <w:r w:rsidR="003B7996" w:rsidRPr="0070507B">
        <w:rPr>
          <w:rFonts w:ascii="Arial" w:hAnsi="Arial" w:cs="Arial"/>
        </w:rPr>
        <w:t xml:space="preserve"> wskazany</w:t>
      </w:r>
      <w:r w:rsidR="00D513E8" w:rsidRPr="0070507B">
        <w:rPr>
          <w:rFonts w:ascii="Arial" w:hAnsi="Arial" w:cs="Arial"/>
        </w:rPr>
        <w:t>ch</w:t>
      </w:r>
      <w:r w:rsidR="003B7996" w:rsidRPr="0070507B">
        <w:rPr>
          <w:rFonts w:ascii="Arial" w:hAnsi="Arial" w:cs="Arial"/>
        </w:rPr>
        <w:t xml:space="preserve"> w </w:t>
      </w:r>
      <w:r w:rsidR="003B7996" w:rsidRPr="0070507B">
        <w:rPr>
          <w:rFonts w:ascii="Arial" w:hAnsi="Arial" w:cs="Arial"/>
          <w:b/>
        </w:rPr>
        <w:t xml:space="preserve">Rozdziale </w:t>
      </w:r>
      <w:r w:rsidR="005B07BE" w:rsidRPr="0070507B">
        <w:rPr>
          <w:rFonts w:ascii="Arial" w:hAnsi="Arial" w:cs="Arial"/>
          <w:b/>
        </w:rPr>
        <w:t>VII</w:t>
      </w:r>
      <w:r w:rsidR="003B7996" w:rsidRPr="0070507B">
        <w:rPr>
          <w:rFonts w:ascii="Arial" w:hAnsi="Arial" w:cs="Arial"/>
          <w:b/>
        </w:rPr>
        <w:t xml:space="preserve"> SWZ</w:t>
      </w:r>
      <w:r w:rsidRPr="0070507B">
        <w:rPr>
          <w:rFonts w:ascii="Arial" w:hAnsi="Arial" w:cs="Arial"/>
        </w:rPr>
        <w:t>.</w:t>
      </w:r>
    </w:p>
    <w:p w14:paraId="77A72361" w14:textId="77777777" w:rsidR="00CB0728" w:rsidRPr="0070507B" w:rsidRDefault="00CB0728" w:rsidP="0070507B">
      <w:pPr>
        <w:pStyle w:val="Bezodstpw"/>
        <w:spacing w:line="276" w:lineRule="auto"/>
        <w:rPr>
          <w:rFonts w:ascii="Arial" w:hAnsi="Arial" w:cs="Arial"/>
        </w:rPr>
      </w:pPr>
    </w:p>
    <w:p w14:paraId="54DDF6A6" w14:textId="09126DB0" w:rsidR="001350D3" w:rsidRPr="0070507B" w:rsidRDefault="008E32F8" w:rsidP="00905A2A">
      <w:pPr>
        <w:pStyle w:val="Nagwek1"/>
      </w:pPr>
      <w:r w:rsidRPr="0070507B">
        <w:t xml:space="preserve">INFORMACJE O </w:t>
      </w:r>
      <w:r w:rsidR="003D75F0" w:rsidRPr="0070507B">
        <w:t xml:space="preserve">ŚRODKACH KOMUNIKACJI ELEKTRONICZNEJ, PRZY UŻYCIU KTÓRYCH ZAMAWIAJĄCY BĘDZIE KOMUNIKOWAŁ SIĘ Z WYKONAWCAMI ORAZ INFORMACJE O WYMAGANIACH TECHNICZNYCH I ORGANIZACYJNYCH SPORZĄDZANIA, WYSYŁANIA I ODBIERANIA KORESPONDENCJI ELEKTRONICZNEJ </w:t>
      </w:r>
      <w:bookmarkEnd w:id="16"/>
    </w:p>
    <w:p w14:paraId="2F27BDAF" w14:textId="5A0E59A5" w:rsidR="000A6D22" w:rsidRPr="00905A2A" w:rsidRDefault="00B516E2" w:rsidP="0070507B">
      <w:pPr>
        <w:pStyle w:val="Akapitzlist"/>
        <w:numPr>
          <w:ilvl w:val="0"/>
          <w:numId w:val="4"/>
        </w:numPr>
        <w:tabs>
          <w:tab w:val="clear" w:pos="357"/>
        </w:tabs>
        <w:spacing w:after="0" w:line="276" w:lineRule="auto"/>
        <w:ind w:left="709"/>
        <w:jc w:val="both"/>
        <w:rPr>
          <w:rFonts w:ascii="Arial" w:hAnsi="Arial" w:cs="Arial"/>
          <w:color w:val="FF0000"/>
          <w:u w:val="single"/>
        </w:rPr>
      </w:pPr>
      <w:r w:rsidRPr="0070507B">
        <w:rPr>
          <w:rFonts w:ascii="Arial" w:eastAsia="MS Mincho" w:hAnsi="Arial" w:cs="Arial"/>
        </w:rPr>
        <w:t>Postępowanie prowadzone jest w języku polskim</w:t>
      </w:r>
      <w:r w:rsidR="008A4A1B" w:rsidRPr="0070507B">
        <w:rPr>
          <w:rFonts w:ascii="Arial" w:eastAsia="MS Mincho" w:hAnsi="Arial" w:cs="Arial"/>
        </w:rPr>
        <w:t xml:space="preserve">, przy użyciu środków komunikacji elektronicznej </w:t>
      </w:r>
      <w:r w:rsidR="003D75F0" w:rsidRPr="0070507B">
        <w:rPr>
          <w:rFonts w:ascii="Arial" w:eastAsia="MS Mincho" w:hAnsi="Arial" w:cs="Arial"/>
        </w:rPr>
        <w:t xml:space="preserve">wyłącznie </w:t>
      </w:r>
      <w:r w:rsidRPr="0070507B">
        <w:rPr>
          <w:rFonts w:ascii="Arial" w:eastAsia="MS Mincho" w:hAnsi="Arial" w:cs="Arial"/>
        </w:rPr>
        <w:t xml:space="preserve">za pośrednictwem </w:t>
      </w:r>
      <w:hyperlink r:id="rId18" w:history="1">
        <w:r w:rsidRPr="0070507B">
          <w:rPr>
            <w:rStyle w:val="Hipercze"/>
            <w:rFonts w:ascii="Arial" w:hAnsi="Arial" w:cs="Arial"/>
          </w:rPr>
          <w:t>platformazakupowa.pl</w:t>
        </w:r>
      </w:hyperlink>
      <w:r w:rsidRPr="0070507B">
        <w:rPr>
          <w:rStyle w:val="Hipercze"/>
          <w:rFonts w:ascii="Arial" w:hAnsi="Arial" w:cs="Arial"/>
          <w:u w:val="none"/>
        </w:rPr>
        <w:t xml:space="preserve"> </w:t>
      </w:r>
      <w:r w:rsidR="0018355C" w:rsidRPr="0070507B">
        <w:rPr>
          <w:rStyle w:val="Hipercze"/>
          <w:rFonts w:ascii="Arial" w:hAnsi="Arial" w:cs="Arial"/>
          <w:color w:val="auto"/>
          <w:u w:val="none"/>
        </w:rPr>
        <w:t xml:space="preserve">(zwanej dalej jako </w:t>
      </w:r>
      <w:r w:rsidR="0018355C" w:rsidRPr="0070507B">
        <w:rPr>
          <w:rStyle w:val="Hipercze"/>
          <w:rFonts w:ascii="Arial" w:hAnsi="Arial" w:cs="Arial"/>
          <w:b/>
          <w:color w:val="auto"/>
          <w:u w:val="none"/>
        </w:rPr>
        <w:t>„Platforma”</w:t>
      </w:r>
      <w:r w:rsidR="0018355C" w:rsidRPr="0070507B">
        <w:rPr>
          <w:rStyle w:val="Hipercze"/>
          <w:rFonts w:ascii="Arial" w:hAnsi="Arial" w:cs="Arial"/>
          <w:color w:val="auto"/>
          <w:u w:val="none"/>
        </w:rPr>
        <w:t xml:space="preserve">) </w:t>
      </w:r>
      <w:r w:rsidRPr="0070507B">
        <w:rPr>
          <w:rFonts w:ascii="Arial" w:eastAsia="MS Mincho" w:hAnsi="Arial" w:cs="Arial"/>
        </w:rPr>
        <w:t>pod adresem:</w:t>
      </w:r>
      <w:r w:rsidR="00B8587B" w:rsidRPr="00B8587B">
        <w:rPr>
          <w:rFonts w:ascii="Times New Roman" w:eastAsia="Times New Roman" w:hAnsi="Times New Roman"/>
          <w:sz w:val="24"/>
          <w:szCs w:val="24"/>
          <w:lang w:eastAsia="pl-PL"/>
        </w:rPr>
        <w:t xml:space="preserve"> </w:t>
      </w:r>
      <w:hyperlink r:id="rId19" w:history="1">
        <w:r w:rsidR="00B8587B" w:rsidRPr="00B8587B">
          <w:rPr>
            <w:rStyle w:val="Hipercze"/>
            <w:rFonts w:ascii="Arial" w:eastAsia="MS Mincho" w:hAnsi="Arial" w:cs="Arial"/>
          </w:rPr>
          <w:t xml:space="preserve">https://platformazakupowa.pl/transakcja/816027 </w:t>
        </w:r>
      </w:hyperlink>
      <w:r w:rsidRPr="0070507B">
        <w:rPr>
          <w:rFonts w:ascii="Arial" w:eastAsia="MS Mincho" w:hAnsi="Arial" w:cs="Arial"/>
        </w:rPr>
        <w:t xml:space="preserve"> </w:t>
      </w:r>
      <w:bookmarkStart w:id="17" w:name="_Hlk37863747"/>
    </w:p>
    <w:p w14:paraId="65CF9D2A" w14:textId="7B02A2AD" w:rsidR="00651BCF" w:rsidRPr="0070507B" w:rsidRDefault="001350D3" w:rsidP="0070507B">
      <w:pPr>
        <w:pStyle w:val="Akapitzlist"/>
        <w:numPr>
          <w:ilvl w:val="0"/>
          <w:numId w:val="4"/>
        </w:numPr>
        <w:tabs>
          <w:tab w:val="clear" w:pos="357"/>
        </w:tabs>
        <w:spacing w:after="0" w:line="276" w:lineRule="auto"/>
        <w:ind w:left="709"/>
        <w:jc w:val="both"/>
        <w:rPr>
          <w:rFonts w:ascii="Arial" w:hAnsi="Arial" w:cs="Arial"/>
          <w:u w:val="single"/>
        </w:rPr>
      </w:pPr>
      <w:r w:rsidRPr="0070507B">
        <w:rPr>
          <w:rFonts w:ascii="Arial" w:hAnsi="Arial" w:cs="Arial"/>
        </w:rPr>
        <w:t>Korzystanie z Platformy przez Wykonawcę jest bezpłatne</w:t>
      </w:r>
      <w:bookmarkEnd w:id="17"/>
      <w:r w:rsidRPr="0070507B">
        <w:rPr>
          <w:rFonts w:ascii="Arial" w:hAnsi="Arial" w:cs="Arial"/>
        </w:rPr>
        <w:t>.</w:t>
      </w:r>
      <w:bookmarkStart w:id="18" w:name="_Hlk37863807"/>
    </w:p>
    <w:p w14:paraId="0B5CD17F" w14:textId="7396EEFD" w:rsidR="001D28AB" w:rsidRPr="0070507B" w:rsidRDefault="00651BCF" w:rsidP="0070507B">
      <w:pPr>
        <w:pStyle w:val="Akapitzlist"/>
        <w:numPr>
          <w:ilvl w:val="0"/>
          <w:numId w:val="4"/>
        </w:numPr>
        <w:tabs>
          <w:tab w:val="clear" w:pos="357"/>
        </w:tabs>
        <w:spacing w:after="0" w:line="276" w:lineRule="auto"/>
        <w:ind w:left="709"/>
        <w:jc w:val="both"/>
        <w:rPr>
          <w:rFonts w:ascii="Arial" w:hAnsi="Arial" w:cs="Arial"/>
          <w:u w:val="single"/>
        </w:rPr>
      </w:pPr>
      <w:r w:rsidRPr="0070507B">
        <w:rPr>
          <w:rFonts w:ascii="Arial" w:hAnsi="Arial" w:cs="Arial"/>
        </w:rPr>
        <w:t>Komunikacja w postępowaniu między Zamawiającym</w:t>
      </w:r>
      <w:r w:rsidR="00C47BB6">
        <w:rPr>
          <w:rFonts w:ascii="Arial" w:hAnsi="Arial" w:cs="Arial"/>
        </w:rPr>
        <w:t>,</w:t>
      </w:r>
      <w:r w:rsidRPr="0070507B">
        <w:rPr>
          <w:rFonts w:ascii="Arial" w:hAnsi="Arial" w:cs="Arial"/>
        </w:rPr>
        <w:t xml:space="preserve"> a Wykonawcami, w tym </w:t>
      </w:r>
      <w:r w:rsidR="00A3343C" w:rsidRPr="0070507B">
        <w:rPr>
          <w:rFonts w:ascii="Arial" w:hAnsi="Arial" w:cs="Arial"/>
        </w:rPr>
        <w:t xml:space="preserve">składanie ofert, </w:t>
      </w:r>
      <w:r w:rsidRPr="0070507B">
        <w:rPr>
          <w:rFonts w:ascii="Arial" w:hAnsi="Arial" w:cs="Arial"/>
        </w:rPr>
        <w:t>oświadcze</w:t>
      </w:r>
      <w:r w:rsidR="00A3343C" w:rsidRPr="0070507B">
        <w:rPr>
          <w:rFonts w:ascii="Arial" w:hAnsi="Arial" w:cs="Arial"/>
        </w:rPr>
        <w:t>ń</w:t>
      </w:r>
      <w:r w:rsidRPr="0070507B">
        <w:rPr>
          <w:rFonts w:ascii="Arial" w:hAnsi="Arial" w:cs="Arial"/>
        </w:rPr>
        <w:t>, wniosk</w:t>
      </w:r>
      <w:r w:rsidR="00A3343C" w:rsidRPr="0070507B">
        <w:rPr>
          <w:rFonts w:ascii="Arial" w:hAnsi="Arial" w:cs="Arial"/>
        </w:rPr>
        <w:t>ów</w:t>
      </w:r>
      <w:r w:rsidRPr="0070507B">
        <w:rPr>
          <w:rFonts w:ascii="Arial" w:hAnsi="Arial" w:cs="Arial"/>
        </w:rPr>
        <w:t>, zawiadomie</w:t>
      </w:r>
      <w:r w:rsidR="00A3343C" w:rsidRPr="0070507B">
        <w:rPr>
          <w:rFonts w:ascii="Arial" w:hAnsi="Arial" w:cs="Arial"/>
        </w:rPr>
        <w:t>ń</w:t>
      </w:r>
      <w:r w:rsidRPr="0070507B">
        <w:rPr>
          <w:rFonts w:ascii="Arial" w:hAnsi="Arial" w:cs="Arial"/>
        </w:rPr>
        <w:t xml:space="preserve"> oraz informacj</w:t>
      </w:r>
      <w:r w:rsidR="001D28AB" w:rsidRPr="0070507B">
        <w:rPr>
          <w:rFonts w:ascii="Arial" w:hAnsi="Arial" w:cs="Arial"/>
        </w:rPr>
        <w:t>i</w:t>
      </w:r>
      <w:r w:rsidRPr="0070507B">
        <w:rPr>
          <w:rFonts w:ascii="Arial" w:hAnsi="Arial" w:cs="Arial"/>
        </w:rPr>
        <w:t xml:space="preserve">, </w:t>
      </w:r>
      <w:r w:rsidR="001D28AB" w:rsidRPr="0070507B">
        <w:rPr>
          <w:rFonts w:ascii="Arial" w:hAnsi="Arial" w:cs="Arial"/>
        </w:rPr>
        <w:t>odbywa się</w:t>
      </w:r>
      <w:r w:rsidR="003D75F0" w:rsidRPr="0070507B">
        <w:rPr>
          <w:rFonts w:ascii="Arial" w:hAnsi="Arial" w:cs="Arial"/>
        </w:rPr>
        <w:t xml:space="preserve"> wyłącznie</w:t>
      </w:r>
      <w:r w:rsidRPr="0070507B">
        <w:rPr>
          <w:rFonts w:ascii="Arial" w:hAnsi="Arial" w:cs="Arial"/>
        </w:rPr>
        <w:t xml:space="preserve"> za pośrednictwem </w:t>
      </w:r>
      <w:r w:rsidR="001D28AB" w:rsidRPr="0070507B">
        <w:rPr>
          <w:rFonts w:ascii="Arial" w:hAnsi="Arial" w:cs="Arial"/>
        </w:rPr>
        <w:t xml:space="preserve">Platformy </w:t>
      </w:r>
      <w:r w:rsidRPr="0070507B">
        <w:rPr>
          <w:rFonts w:ascii="Arial" w:hAnsi="Arial" w:cs="Arial"/>
        </w:rPr>
        <w:t>i</w:t>
      </w:r>
      <w:r w:rsidR="00264EC1" w:rsidRPr="0070507B">
        <w:rPr>
          <w:rFonts w:ascii="Arial" w:hAnsi="Arial" w:cs="Arial"/>
        </w:rPr>
        <w:t> </w:t>
      </w:r>
      <w:r w:rsidRPr="0070507B">
        <w:rPr>
          <w:rFonts w:ascii="Arial" w:hAnsi="Arial" w:cs="Arial"/>
        </w:rPr>
        <w:t>formularza „</w:t>
      </w:r>
      <w:r w:rsidRPr="0070507B">
        <w:rPr>
          <w:rFonts w:ascii="Arial" w:hAnsi="Arial" w:cs="Arial"/>
          <w:b/>
          <w:bCs/>
        </w:rPr>
        <w:t xml:space="preserve">Wyślij wiadomość do </w:t>
      </w:r>
      <w:r w:rsidR="009D44C9" w:rsidRPr="0070507B">
        <w:rPr>
          <w:rFonts w:ascii="Arial" w:hAnsi="Arial" w:cs="Arial"/>
          <w:b/>
          <w:bCs/>
        </w:rPr>
        <w:t>Z</w:t>
      </w:r>
      <w:r w:rsidRPr="0070507B">
        <w:rPr>
          <w:rFonts w:ascii="Arial" w:hAnsi="Arial" w:cs="Arial"/>
          <w:b/>
          <w:bCs/>
        </w:rPr>
        <w:t>amawiającego</w:t>
      </w:r>
      <w:r w:rsidRPr="0070507B">
        <w:rPr>
          <w:rFonts w:ascii="Arial" w:hAnsi="Arial" w:cs="Arial"/>
        </w:rPr>
        <w:t>”. </w:t>
      </w:r>
    </w:p>
    <w:p w14:paraId="1FADD4B4" w14:textId="756DC1CE" w:rsidR="001D28AB" w:rsidRPr="0070507B" w:rsidRDefault="00393872" w:rsidP="0070507B">
      <w:pPr>
        <w:pStyle w:val="Akapitzlist"/>
        <w:numPr>
          <w:ilvl w:val="0"/>
          <w:numId w:val="4"/>
        </w:numPr>
        <w:tabs>
          <w:tab w:val="clear" w:pos="357"/>
        </w:tabs>
        <w:spacing w:after="0" w:line="276" w:lineRule="auto"/>
        <w:ind w:left="709"/>
        <w:jc w:val="both"/>
        <w:rPr>
          <w:rFonts w:ascii="Arial" w:hAnsi="Arial" w:cs="Arial"/>
          <w:u w:val="single"/>
        </w:rPr>
      </w:pPr>
      <w:r w:rsidRPr="0070507B">
        <w:rPr>
          <w:rFonts w:ascii="Arial" w:hAnsi="Arial" w:cs="Arial"/>
        </w:rPr>
        <w:t>Za datę przekazania (wpływu) oświadczeń, wniosków, zawiadomień oraz informacji przyjmuje się</w:t>
      </w:r>
      <w:r w:rsidR="00264EC1" w:rsidRPr="0070507B">
        <w:rPr>
          <w:rFonts w:ascii="Arial" w:hAnsi="Arial" w:cs="Arial"/>
        </w:rPr>
        <w:t> </w:t>
      </w:r>
      <w:r w:rsidRPr="0070507B">
        <w:rPr>
          <w:rFonts w:ascii="Arial" w:hAnsi="Arial" w:cs="Arial"/>
        </w:rPr>
        <w:t xml:space="preserve">datę ich przesłania za pośrednictwem </w:t>
      </w:r>
      <w:hyperlink r:id="rId20" w:history="1">
        <w:r w:rsidR="001D28AB" w:rsidRPr="0070507B">
          <w:rPr>
            <w:rStyle w:val="Hipercze"/>
            <w:rFonts w:ascii="Arial" w:hAnsi="Arial" w:cs="Arial"/>
            <w:color w:val="auto"/>
            <w:u w:val="none"/>
          </w:rPr>
          <w:t>Platformy</w:t>
        </w:r>
      </w:hyperlink>
      <w:r w:rsidRPr="0070507B">
        <w:rPr>
          <w:rFonts w:ascii="Arial" w:hAnsi="Arial" w:cs="Arial"/>
        </w:rPr>
        <w:t xml:space="preserve"> poprzez kliknięcie przycisku  „Wyślij wiadomość do zamawiającego” po których pojawi się komunikat, że wiadomość została wysłana do</w:t>
      </w:r>
      <w:r w:rsidR="00264EC1" w:rsidRPr="0070507B">
        <w:rPr>
          <w:rFonts w:ascii="Arial" w:hAnsi="Arial" w:cs="Arial"/>
        </w:rPr>
        <w:t> </w:t>
      </w:r>
      <w:r w:rsidR="001D28AB" w:rsidRPr="0070507B">
        <w:rPr>
          <w:rFonts w:ascii="Arial" w:hAnsi="Arial" w:cs="Arial"/>
        </w:rPr>
        <w:t>Z</w:t>
      </w:r>
      <w:r w:rsidRPr="0070507B">
        <w:rPr>
          <w:rFonts w:ascii="Arial" w:hAnsi="Arial" w:cs="Arial"/>
        </w:rPr>
        <w:t xml:space="preserve">amawiającego. </w:t>
      </w:r>
    </w:p>
    <w:p w14:paraId="3F29F95F" w14:textId="03A00DFA" w:rsidR="00501FFE" w:rsidRPr="0070507B" w:rsidRDefault="00393872" w:rsidP="0070507B">
      <w:pPr>
        <w:pStyle w:val="Akapitzlist"/>
        <w:numPr>
          <w:ilvl w:val="0"/>
          <w:numId w:val="4"/>
        </w:numPr>
        <w:tabs>
          <w:tab w:val="clear" w:pos="357"/>
        </w:tabs>
        <w:spacing w:after="0" w:line="276" w:lineRule="auto"/>
        <w:ind w:left="709"/>
        <w:jc w:val="both"/>
        <w:rPr>
          <w:rFonts w:ascii="Arial" w:hAnsi="Arial" w:cs="Arial"/>
          <w:u w:val="single"/>
        </w:rPr>
      </w:pPr>
      <w:r w:rsidRPr="0070507B">
        <w:rPr>
          <w:rFonts w:ascii="Arial" w:hAnsi="Arial" w:cs="Arial"/>
        </w:rPr>
        <w:t xml:space="preserve">Zamawiający będzie przekazywał </w:t>
      </w:r>
      <w:r w:rsidR="00501FFE" w:rsidRPr="0070507B">
        <w:rPr>
          <w:rFonts w:ascii="Arial" w:hAnsi="Arial" w:cs="Arial"/>
        </w:rPr>
        <w:t>W</w:t>
      </w:r>
      <w:r w:rsidRPr="0070507B">
        <w:rPr>
          <w:rFonts w:ascii="Arial" w:hAnsi="Arial" w:cs="Arial"/>
        </w:rPr>
        <w:t xml:space="preserve">ykonawcom informacje za pośrednictwem </w:t>
      </w:r>
      <w:r w:rsidR="001D28AB" w:rsidRPr="0070507B">
        <w:rPr>
          <w:rFonts w:ascii="Arial" w:hAnsi="Arial" w:cs="Arial"/>
        </w:rPr>
        <w:t>Platformy</w:t>
      </w:r>
      <w:r w:rsidRPr="0070507B">
        <w:rPr>
          <w:rFonts w:ascii="Arial" w:hAnsi="Arial" w:cs="Arial"/>
        </w:rPr>
        <w:t xml:space="preserve"> Informacje dotyczące odpowiedzi na pytania, zmiany specyfikacji, zmiany terminu składania i</w:t>
      </w:r>
      <w:r w:rsidR="00704EBB" w:rsidRPr="0070507B">
        <w:rPr>
          <w:rFonts w:ascii="Arial" w:hAnsi="Arial" w:cs="Arial"/>
        </w:rPr>
        <w:t> </w:t>
      </w:r>
      <w:r w:rsidRPr="0070507B">
        <w:rPr>
          <w:rFonts w:ascii="Arial" w:hAnsi="Arial" w:cs="Arial"/>
        </w:rPr>
        <w:t xml:space="preserve">otwarcia ofert Zamawiający będzie zamieszczał na platformie w sekcji </w:t>
      </w:r>
      <w:r w:rsidRPr="0070507B">
        <w:rPr>
          <w:rFonts w:ascii="Arial" w:hAnsi="Arial" w:cs="Arial"/>
          <w:b/>
        </w:rPr>
        <w:t>“Komunikaty”</w:t>
      </w:r>
      <w:r w:rsidRPr="0070507B">
        <w:rPr>
          <w:rFonts w:ascii="Arial" w:hAnsi="Arial" w:cs="Arial"/>
        </w:rPr>
        <w:t xml:space="preserve">. Korespondencja, której zgodnie z obowiązującymi przepisami adresatem jest konkretny Wykonawca, będzie przekazywana za pośrednictwem </w:t>
      </w:r>
      <w:r w:rsidR="00501FFE" w:rsidRPr="0070507B">
        <w:rPr>
          <w:rFonts w:ascii="Arial" w:hAnsi="Arial" w:cs="Arial"/>
        </w:rPr>
        <w:t xml:space="preserve">Platformy </w:t>
      </w:r>
      <w:r w:rsidRPr="0070507B">
        <w:rPr>
          <w:rFonts w:ascii="Arial" w:hAnsi="Arial" w:cs="Arial"/>
        </w:rPr>
        <w:t xml:space="preserve">do konkretnego </w:t>
      </w:r>
      <w:r w:rsidR="00501FFE" w:rsidRPr="0070507B">
        <w:rPr>
          <w:rFonts w:ascii="Arial" w:hAnsi="Arial" w:cs="Arial"/>
        </w:rPr>
        <w:t>W</w:t>
      </w:r>
      <w:r w:rsidRPr="0070507B">
        <w:rPr>
          <w:rFonts w:ascii="Arial" w:hAnsi="Arial" w:cs="Arial"/>
        </w:rPr>
        <w:t>ykonawcy.</w:t>
      </w:r>
    </w:p>
    <w:p w14:paraId="532A2EED" w14:textId="77777777" w:rsidR="00CD469D" w:rsidRPr="0070507B" w:rsidRDefault="00393872" w:rsidP="0070507B">
      <w:pPr>
        <w:pStyle w:val="Akapitzlist"/>
        <w:numPr>
          <w:ilvl w:val="0"/>
          <w:numId w:val="4"/>
        </w:numPr>
        <w:tabs>
          <w:tab w:val="clear" w:pos="357"/>
        </w:tabs>
        <w:spacing w:after="0" w:line="276" w:lineRule="auto"/>
        <w:ind w:left="709"/>
        <w:jc w:val="both"/>
        <w:rPr>
          <w:rFonts w:ascii="Arial" w:hAnsi="Arial" w:cs="Arial"/>
          <w:u w:val="single"/>
        </w:rPr>
      </w:pPr>
      <w:r w:rsidRPr="0070507B">
        <w:rPr>
          <w:rFonts w:ascii="Arial" w:hAnsi="Arial" w:cs="Arial"/>
        </w:rPr>
        <w:t xml:space="preserve">Wykonawca ma obowiązek sprawdzania komunikatów i wiadomości bezpośrednio na </w:t>
      </w:r>
      <w:r w:rsidR="002F0940" w:rsidRPr="0070507B">
        <w:rPr>
          <w:rFonts w:ascii="Arial" w:hAnsi="Arial" w:cs="Arial"/>
        </w:rPr>
        <w:t>Platformie</w:t>
      </w:r>
      <w:r w:rsidRPr="0070507B">
        <w:rPr>
          <w:rFonts w:ascii="Arial" w:hAnsi="Arial" w:cs="Arial"/>
        </w:rPr>
        <w:t xml:space="preserve"> przesłanych przez zamawiającego, gdyż system powiadomień może ulec awarii lub powiadomienie może trafić do folderu SPAM.</w:t>
      </w:r>
    </w:p>
    <w:p w14:paraId="1313246C" w14:textId="2FF86203" w:rsidR="00CD469D" w:rsidRPr="0070507B" w:rsidRDefault="00CD469D" w:rsidP="0070507B">
      <w:pPr>
        <w:pStyle w:val="Akapitzlist"/>
        <w:numPr>
          <w:ilvl w:val="0"/>
          <w:numId w:val="4"/>
        </w:numPr>
        <w:tabs>
          <w:tab w:val="clear" w:pos="357"/>
        </w:tabs>
        <w:spacing w:after="0" w:line="276" w:lineRule="auto"/>
        <w:ind w:left="709"/>
        <w:jc w:val="both"/>
        <w:rPr>
          <w:rFonts w:ascii="Arial" w:hAnsi="Arial" w:cs="Arial"/>
          <w:u w:val="single"/>
        </w:rPr>
      </w:pPr>
      <w:r w:rsidRPr="0070507B">
        <w:rPr>
          <w:rFonts w:ascii="Arial" w:hAnsi="Arial" w:cs="Arial"/>
        </w:rPr>
        <w:t xml:space="preserve">Zamawiający, zgodnie z § 11 ust. 2 </w:t>
      </w:r>
      <w:r w:rsidR="003C6B94" w:rsidRPr="0070507B">
        <w:rPr>
          <w:rFonts w:ascii="Arial" w:hAnsi="Arial" w:cs="Arial"/>
        </w:rPr>
        <w:t xml:space="preserve">Rozporządzenia </w:t>
      </w:r>
      <w:r w:rsidR="00337CC1" w:rsidRPr="0070507B">
        <w:rPr>
          <w:rFonts w:ascii="Arial" w:hAnsi="Arial" w:cs="Arial"/>
        </w:rPr>
        <w:t>Prezesa Rady Ministrów</w:t>
      </w:r>
      <w:r w:rsidRPr="0070507B">
        <w:rPr>
          <w:rFonts w:ascii="Arial" w:hAnsi="Arial" w:cs="Arial"/>
        </w:rPr>
        <w:t xml:space="preserve"> z dnia 30 grudnia 2020 r</w:t>
      </w:r>
      <w:r w:rsidR="00264EC1" w:rsidRPr="0070507B">
        <w:rPr>
          <w:rFonts w:ascii="Arial" w:hAnsi="Arial" w:cs="Arial"/>
        </w:rPr>
        <w:t>oku</w:t>
      </w:r>
      <w:r w:rsidRPr="0070507B">
        <w:rPr>
          <w:rFonts w:ascii="Arial" w:hAnsi="Arial" w:cs="Arial"/>
        </w:rPr>
        <w:t xml:space="preserve"> w sprawie sposobu sporządzania i przekazywania informacji oraz wymagań technicznych dla</w:t>
      </w:r>
      <w:r w:rsidR="00264EC1" w:rsidRPr="0070507B">
        <w:rPr>
          <w:rFonts w:ascii="Arial" w:hAnsi="Arial" w:cs="Arial"/>
        </w:rPr>
        <w:t> </w:t>
      </w:r>
      <w:r w:rsidRPr="0070507B">
        <w:rPr>
          <w:rFonts w:ascii="Arial" w:hAnsi="Arial" w:cs="Arial"/>
        </w:rPr>
        <w:t>dokumentów elektronicznych oraz środków komunikacji elektronicznej w</w:t>
      </w:r>
      <w:r w:rsidR="00C45636" w:rsidRPr="0070507B">
        <w:rPr>
          <w:rFonts w:ascii="Arial" w:hAnsi="Arial" w:cs="Arial"/>
        </w:rPr>
        <w:t> </w:t>
      </w:r>
      <w:r w:rsidRPr="0070507B">
        <w:rPr>
          <w:rFonts w:ascii="Arial" w:hAnsi="Arial" w:cs="Arial"/>
        </w:rPr>
        <w:t>postępowaniu o</w:t>
      </w:r>
      <w:r w:rsidR="00264EC1" w:rsidRPr="0070507B">
        <w:rPr>
          <w:rFonts w:ascii="Arial" w:hAnsi="Arial" w:cs="Arial"/>
        </w:rPr>
        <w:t> </w:t>
      </w:r>
      <w:r w:rsidRPr="0070507B">
        <w:rPr>
          <w:rFonts w:ascii="Arial" w:hAnsi="Arial" w:cs="Arial"/>
        </w:rPr>
        <w:t xml:space="preserve">udzielenie zamówienia publicznego lub konkursie zamieszcza wymagania dotyczące specyfikacji </w:t>
      </w:r>
      <w:r w:rsidRPr="0070507B">
        <w:rPr>
          <w:rFonts w:ascii="Arial" w:hAnsi="Arial" w:cs="Arial"/>
        </w:rPr>
        <w:lastRenderedPageBreak/>
        <w:t>połączenia, formatu przesyłanych danych oraz szyfrowania i</w:t>
      </w:r>
      <w:r w:rsidR="00A7566D" w:rsidRPr="0070507B">
        <w:rPr>
          <w:rFonts w:ascii="Arial" w:hAnsi="Arial" w:cs="Arial"/>
        </w:rPr>
        <w:t> </w:t>
      </w:r>
      <w:r w:rsidRPr="0070507B">
        <w:rPr>
          <w:rFonts w:ascii="Arial" w:hAnsi="Arial" w:cs="Arial"/>
        </w:rPr>
        <w:t xml:space="preserve">oznaczania czasu przekazania i odbioru danych za pośrednictwem </w:t>
      </w:r>
      <w:r w:rsidR="00337CC1" w:rsidRPr="0070507B">
        <w:rPr>
          <w:rFonts w:ascii="Arial" w:hAnsi="Arial" w:cs="Arial"/>
        </w:rPr>
        <w:t>Platformy,</w:t>
      </w:r>
      <w:r w:rsidRPr="0070507B">
        <w:rPr>
          <w:rFonts w:ascii="Arial" w:hAnsi="Arial" w:cs="Arial"/>
        </w:rPr>
        <w:t xml:space="preserve"> tj.:</w:t>
      </w:r>
    </w:p>
    <w:p w14:paraId="075289D2" w14:textId="77777777"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 xml:space="preserve">stały dostęp do sieci Internet o gwarantowanej przepustowości nie mniejszej niż 512 </w:t>
      </w:r>
      <w:proofErr w:type="spellStart"/>
      <w:r w:rsidRPr="0070507B">
        <w:rPr>
          <w:rFonts w:ascii="Arial" w:hAnsi="Arial" w:cs="Arial"/>
        </w:rPr>
        <w:t>kb</w:t>
      </w:r>
      <w:proofErr w:type="spellEnd"/>
      <w:r w:rsidRPr="0070507B">
        <w:rPr>
          <w:rFonts w:ascii="Arial" w:hAnsi="Arial" w:cs="Arial"/>
        </w:rPr>
        <w:t>/s,</w:t>
      </w:r>
    </w:p>
    <w:p w14:paraId="3E623040" w14:textId="59869442"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komputer klasy PC lub MAC o następującej konfiguracji: pamięć min. 2 GB Ram, procesor Intel IV 2 GHZ lub jego nowsza wersja, jeden z systemów operacyjnych - MS Windows 7, Mac Os</w:t>
      </w:r>
      <w:r w:rsidR="00045AAD" w:rsidRPr="0070507B">
        <w:rPr>
          <w:rFonts w:ascii="Arial" w:hAnsi="Arial" w:cs="Arial"/>
        </w:rPr>
        <w:t> </w:t>
      </w:r>
      <w:r w:rsidRPr="0070507B">
        <w:rPr>
          <w:rFonts w:ascii="Arial" w:hAnsi="Arial" w:cs="Arial"/>
        </w:rPr>
        <w:t>x</w:t>
      </w:r>
      <w:r w:rsidR="00264EC1" w:rsidRPr="0070507B">
        <w:rPr>
          <w:rFonts w:ascii="Arial" w:hAnsi="Arial" w:cs="Arial"/>
        </w:rPr>
        <w:t> </w:t>
      </w:r>
      <w:r w:rsidRPr="0070507B">
        <w:rPr>
          <w:rFonts w:ascii="Arial" w:hAnsi="Arial" w:cs="Arial"/>
        </w:rPr>
        <w:t>10 4, Linux, lub ich nowsze wersje,</w:t>
      </w:r>
    </w:p>
    <w:p w14:paraId="0014D2ED" w14:textId="77777777"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zainstalowana dowolna przeglądarka internetowa, w przypadku Internet Explorer minimalnie wersja 10 0.,</w:t>
      </w:r>
    </w:p>
    <w:p w14:paraId="29DD2E28" w14:textId="77777777"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włączona obsługa JavaScript,</w:t>
      </w:r>
    </w:p>
    <w:p w14:paraId="45F40702" w14:textId="77777777"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 xml:space="preserve">zainstalowany program Adobe </w:t>
      </w:r>
      <w:proofErr w:type="spellStart"/>
      <w:r w:rsidRPr="0070507B">
        <w:rPr>
          <w:rFonts w:ascii="Arial" w:hAnsi="Arial" w:cs="Arial"/>
        </w:rPr>
        <w:t>Acrobat</w:t>
      </w:r>
      <w:proofErr w:type="spellEnd"/>
      <w:r w:rsidRPr="0070507B">
        <w:rPr>
          <w:rFonts w:ascii="Arial" w:hAnsi="Arial" w:cs="Arial"/>
        </w:rPr>
        <w:t xml:space="preserve"> Reader lub inny obsługujący format plików .pdf,</w:t>
      </w:r>
    </w:p>
    <w:p w14:paraId="5AAE437E" w14:textId="7A5F03B0"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Platforma działa według standardu przyjętego w komunikacji sieciowej - kodowanie UTF8,</w:t>
      </w:r>
    </w:p>
    <w:p w14:paraId="0B7371DA" w14:textId="12C8C85A" w:rsidR="00CD469D" w:rsidRPr="0070507B" w:rsidRDefault="00CD469D" w:rsidP="0070507B">
      <w:pPr>
        <w:pStyle w:val="Akapitzlist"/>
        <w:numPr>
          <w:ilvl w:val="0"/>
          <w:numId w:val="5"/>
        </w:numPr>
        <w:tabs>
          <w:tab w:val="clear" w:pos="714"/>
        </w:tabs>
        <w:spacing w:after="0" w:line="276" w:lineRule="auto"/>
        <w:ind w:left="1134"/>
        <w:jc w:val="both"/>
        <w:rPr>
          <w:rFonts w:ascii="Arial" w:hAnsi="Arial" w:cs="Arial"/>
          <w:u w:val="single"/>
        </w:rPr>
      </w:pPr>
      <w:r w:rsidRPr="0070507B">
        <w:rPr>
          <w:rFonts w:ascii="Arial" w:hAnsi="Arial" w:cs="Arial"/>
        </w:rPr>
        <w:t xml:space="preserve">Oznaczenie czasu odbioru danych przez </w:t>
      </w:r>
      <w:r w:rsidR="008307E0" w:rsidRPr="0070507B">
        <w:rPr>
          <w:rFonts w:ascii="Arial" w:hAnsi="Arial" w:cs="Arial"/>
        </w:rPr>
        <w:t>P</w:t>
      </w:r>
      <w:r w:rsidRPr="0070507B">
        <w:rPr>
          <w:rFonts w:ascii="Arial" w:hAnsi="Arial" w:cs="Arial"/>
        </w:rPr>
        <w:t>latformę stanowi datę oraz dokładny czas (</w:t>
      </w:r>
      <w:proofErr w:type="spellStart"/>
      <w:r w:rsidRPr="0070507B">
        <w:rPr>
          <w:rFonts w:ascii="Arial" w:hAnsi="Arial" w:cs="Arial"/>
        </w:rPr>
        <w:t>hh:mm:ss</w:t>
      </w:r>
      <w:proofErr w:type="spellEnd"/>
      <w:r w:rsidRPr="0070507B">
        <w:rPr>
          <w:rFonts w:ascii="Arial" w:hAnsi="Arial" w:cs="Arial"/>
        </w:rPr>
        <w:t>) generowany wg. czasu lokalnego serwera synchronizowanego z zegarem Głównego Urzędu Miar.</w:t>
      </w:r>
    </w:p>
    <w:p w14:paraId="66E36347" w14:textId="77777777" w:rsidR="00CD469D" w:rsidRPr="0070507B" w:rsidRDefault="00CD469D" w:rsidP="0070507B">
      <w:pPr>
        <w:pStyle w:val="Akapitzlist"/>
        <w:numPr>
          <w:ilvl w:val="0"/>
          <w:numId w:val="4"/>
        </w:numPr>
        <w:tabs>
          <w:tab w:val="clear" w:pos="357"/>
        </w:tabs>
        <w:spacing w:after="0" w:line="276" w:lineRule="auto"/>
        <w:ind w:left="709"/>
        <w:jc w:val="both"/>
        <w:rPr>
          <w:rFonts w:ascii="Arial" w:hAnsi="Arial" w:cs="Arial"/>
        </w:rPr>
      </w:pPr>
      <w:r w:rsidRPr="0070507B">
        <w:rPr>
          <w:rFonts w:ascii="Arial" w:hAnsi="Arial" w:cs="Arial"/>
        </w:rPr>
        <w:t>Wykonawca, przystępując do niniejszego postępowania o udzielenie zamówienia publicznego:</w:t>
      </w:r>
    </w:p>
    <w:p w14:paraId="22CF22B5" w14:textId="22E34C1F" w:rsidR="00337CC1" w:rsidRPr="0070507B" w:rsidRDefault="00CD469D" w:rsidP="00FA5C7C">
      <w:pPr>
        <w:pStyle w:val="Akapitzlist"/>
        <w:numPr>
          <w:ilvl w:val="0"/>
          <w:numId w:val="24"/>
        </w:numPr>
        <w:tabs>
          <w:tab w:val="clear" w:pos="714"/>
        </w:tabs>
        <w:spacing w:after="0" w:line="276" w:lineRule="auto"/>
        <w:ind w:left="1134"/>
        <w:jc w:val="both"/>
        <w:rPr>
          <w:rFonts w:ascii="Arial" w:hAnsi="Arial" w:cs="Arial"/>
        </w:rPr>
      </w:pPr>
      <w:r w:rsidRPr="0070507B">
        <w:rPr>
          <w:rFonts w:ascii="Arial" w:hAnsi="Arial" w:cs="Arial"/>
        </w:rPr>
        <w:t xml:space="preserve">akceptuje warunki korzystania z </w:t>
      </w:r>
      <w:hyperlink r:id="rId21" w:history="1">
        <w:r w:rsidR="00E33155" w:rsidRPr="0070507B">
          <w:rPr>
            <w:rFonts w:ascii="Arial" w:hAnsi="Arial" w:cs="Arial"/>
          </w:rPr>
          <w:t>Platformy</w:t>
        </w:r>
      </w:hyperlink>
      <w:r w:rsidRPr="0070507B">
        <w:rPr>
          <w:rFonts w:ascii="Arial" w:hAnsi="Arial" w:cs="Arial"/>
        </w:rPr>
        <w:t xml:space="preserve"> określone w Regulaminie zamieszczonym na stronie internetowej </w:t>
      </w:r>
      <w:hyperlink r:id="rId22" w:history="1">
        <w:r w:rsidR="00294C0D" w:rsidRPr="0070507B">
          <w:rPr>
            <w:rFonts w:ascii="Arial" w:hAnsi="Arial" w:cs="Arial"/>
          </w:rPr>
          <w:t>pod adresem</w:t>
        </w:r>
      </w:hyperlink>
      <w:r w:rsidR="0024583D" w:rsidRPr="0070507B">
        <w:rPr>
          <w:rFonts w:ascii="Arial" w:hAnsi="Arial" w:cs="Arial"/>
        </w:rPr>
        <w:t>:</w:t>
      </w:r>
      <w:r w:rsidRPr="0070507B">
        <w:rPr>
          <w:rFonts w:ascii="Arial" w:hAnsi="Arial" w:cs="Arial"/>
        </w:rPr>
        <w:t xml:space="preserve">  </w:t>
      </w:r>
      <w:hyperlink r:id="rId23" w:history="1">
        <w:r w:rsidR="00C47BB6" w:rsidRPr="0015784C">
          <w:rPr>
            <w:rStyle w:val="Hipercze"/>
            <w:rFonts w:ascii="Arial" w:hAnsi="Arial" w:cs="Arial"/>
          </w:rPr>
          <w:t>https://platformazakupowa.pl/strona/1-regulamin</w:t>
        </w:r>
      </w:hyperlink>
      <w:r w:rsidR="00C47BB6">
        <w:rPr>
          <w:rFonts w:ascii="Arial" w:hAnsi="Arial" w:cs="Arial"/>
        </w:rPr>
        <w:t xml:space="preserve"> </w:t>
      </w:r>
      <w:r w:rsidRPr="0070507B">
        <w:rPr>
          <w:rFonts w:ascii="Arial" w:hAnsi="Arial" w:cs="Arial"/>
        </w:rPr>
        <w:t>oraz uznaje go</w:t>
      </w:r>
      <w:r w:rsidR="00045AAD" w:rsidRPr="0070507B">
        <w:rPr>
          <w:rFonts w:ascii="Arial" w:hAnsi="Arial" w:cs="Arial"/>
        </w:rPr>
        <w:t> </w:t>
      </w:r>
      <w:r w:rsidRPr="0070507B">
        <w:rPr>
          <w:rFonts w:ascii="Arial" w:hAnsi="Arial" w:cs="Arial"/>
        </w:rPr>
        <w:t>za</w:t>
      </w:r>
      <w:r w:rsidR="00045AAD" w:rsidRPr="0070507B">
        <w:rPr>
          <w:rFonts w:ascii="Arial" w:hAnsi="Arial" w:cs="Arial"/>
        </w:rPr>
        <w:t> </w:t>
      </w:r>
      <w:r w:rsidRPr="0070507B">
        <w:rPr>
          <w:rFonts w:ascii="Arial" w:hAnsi="Arial" w:cs="Arial"/>
        </w:rPr>
        <w:t>wiążący,</w:t>
      </w:r>
    </w:p>
    <w:p w14:paraId="7767BF2A" w14:textId="48588E2F" w:rsidR="00CD469D" w:rsidRPr="0070507B" w:rsidRDefault="00CD469D" w:rsidP="00FA5C7C">
      <w:pPr>
        <w:pStyle w:val="Akapitzlist"/>
        <w:numPr>
          <w:ilvl w:val="0"/>
          <w:numId w:val="24"/>
        </w:numPr>
        <w:tabs>
          <w:tab w:val="clear" w:pos="714"/>
        </w:tabs>
        <w:spacing w:after="0" w:line="276" w:lineRule="auto"/>
        <w:ind w:left="1134"/>
        <w:jc w:val="both"/>
        <w:rPr>
          <w:rFonts w:ascii="Arial" w:hAnsi="Arial" w:cs="Arial"/>
        </w:rPr>
      </w:pPr>
      <w:r w:rsidRPr="0070507B">
        <w:rPr>
          <w:rFonts w:ascii="Arial" w:hAnsi="Arial" w:cs="Arial"/>
        </w:rPr>
        <w:t xml:space="preserve">zapoznał i stosuje się do Instrukcji składania ofert/wniosków dostępnej </w:t>
      </w:r>
      <w:r w:rsidR="00294C0D" w:rsidRPr="0070507B">
        <w:rPr>
          <w:rFonts w:ascii="Arial" w:hAnsi="Arial" w:cs="Arial"/>
        </w:rPr>
        <w:t xml:space="preserve">pod adresem: </w:t>
      </w:r>
      <w:hyperlink r:id="rId24" w:history="1">
        <w:r w:rsidR="00C47BB6" w:rsidRPr="0015784C">
          <w:rPr>
            <w:rStyle w:val="Hipercze"/>
            <w:rFonts w:ascii="Arial" w:hAnsi="Arial" w:cs="Arial"/>
          </w:rPr>
          <w:t>https://platformazakupowa.pl/strona/45-instrukcje</w:t>
        </w:r>
      </w:hyperlink>
      <w:r w:rsidR="00C47BB6" w:rsidRPr="00C47BB6">
        <w:rPr>
          <w:rFonts w:ascii="Arial" w:hAnsi="Arial" w:cs="Arial"/>
        </w:rPr>
        <w:t xml:space="preserve"> </w:t>
      </w:r>
      <w:r w:rsidRPr="0070507B">
        <w:rPr>
          <w:rFonts w:ascii="Arial" w:hAnsi="Arial" w:cs="Arial"/>
        </w:rPr>
        <w:t> </w:t>
      </w:r>
    </w:p>
    <w:p w14:paraId="3FB07487" w14:textId="1D85A4E7" w:rsidR="00337CC1" w:rsidRPr="0070507B" w:rsidRDefault="00CD469D" w:rsidP="0070507B">
      <w:pPr>
        <w:pStyle w:val="Akapitzlist"/>
        <w:numPr>
          <w:ilvl w:val="0"/>
          <w:numId w:val="4"/>
        </w:numPr>
        <w:tabs>
          <w:tab w:val="clear" w:pos="357"/>
        </w:tabs>
        <w:spacing w:after="0" w:line="276" w:lineRule="auto"/>
        <w:ind w:left="709"/>
        <w:jc w:val="both"/>
        <w:rPr>
          <w:rFonts w:ascii="Arial" w:hAnsi="Arial" w:cs="Arial"/>
        </w:rPr>
      </w:pPr>
      <w:r w:rsidRPr="0070507B">
        <w:rPr>
          <w:rFonts w:ascii="Arial" w:hAnsi="Arial" w:cs="Arial"/>
          <w:b/>
          <w:bCs/>
        </w:rPr>
        <w:t>Zamawiający nie ponosi odpowiedzialności za złożenie oferty w sposób niezgodny z</w:t>
      </w:r>
      <w:r w:rsidR="00A7566D" w:rsidRPr="0070507B">
        <w:rPr>
          <w:rFonts w:ascii="Arial" w:hAnsi="Arial" w:cs="Arial"/>
          <w:b/>
          <w:bCs/>
        </w:rPr>
        <w:t> </w:t>
      </w:r>
      <w:r w:rsidRPr="0070507B">
        <w:rPr>
          <w:rFonts w:ascii="Arial" w:hAnsi="Arial" w:cs="Arial"/>
          <w:b/>
          <w:bCs/>
        </w:rPr>
        <w:t xml:space="preserve">Instrukcją korzystania z </w:t>
      </w:r>
      <w:r w:rsidR="00642405" w:rsidRPr="0070507B">
        <w:rPr>
          <w:rFonts w:ascii="Arial" w:hAnsi="Arial" w:cs="Arial"/>
          <w:b/>
          <w:bCs/>
        </w:rPr>
        <w:t>P</w:t>
      </w:r>
      <w:r w:rsidRPr="0070507B">
        <w:rPr>
          <w:rFonts w:ascii="Arial" w:hAnsi="Arial" w:cs="Arial"/>
          <w:b/>
          <w:bCs/>
        </w:rPr>
        <w:t>latform</w:t>
      </w:r>
      <w:r w:rsidR="00642405" w:rsidRPr="0070507B">
        <w:rPr>
          <w:rFonts w:ascii="Arial" w:hAnsi="Arial" w:cs="Arial"/>
          <w:b/>
          <w:bCs/>
        </w:rPr>
        <w:t>y</w:t>
      </w:r>
      <w:r w:rsidRPr="0070507B">
        <w:rPr>
          <w:rFonts w:ascii="Arial" w:hAnsi="Arial" w:cs="Arial"/>
        </w:rPr>
        <w:t>, w szczególności za sytuację, gdy zamawiający zapozna się z treścią oferty przed upływem terminu składania ofert (np. złożenie oferty w</w:t>
      </w:r>
      <w:r w:rsidR="00A7566D" w:rsidRPr="0070507B">
        <w:rPr>
          <w:rFonts w:ascii="Arial" w:hAnsi="Arial" w:cs="Arial"/>
        </w:rPr>
        <w:t> </w:t>
      </w:r>
      <w:r w:rsidRPr="0070507B">
        <w:rPr>
          <w:rFonts w:ascii="Arial" w:hAnsi="Arial" w:cs="Arial"/>
        </w:rPr>
        <w:t xml:space="preserve">zakładce </w:t>
      </w:r>
      <w:r w:rsidRPr="0070507B">
        <w:rPr>
          <w:rFonts w:ascii="Arial" w:hAnsi="Arial" w:cs="Arial"/>
          <w:b/>
        </w:rPr>
        <w:t xml:space="preserve">„Wyślij wiadomość do </w:t>
      </w:r>
      <w:r w:rsidR="00B42ACC" w:rsidRPr="0070507B">
        <w:rPr>
          <w:rFonts w:ascii="Arial" w:hAnsi="Arial" w:cs="Arial"/>
          <w:b/>
        </w:rPr>
        <w:t>Z</w:t>
      </w:r>
      <w:r w:rsidRPr="0070507B">
        <w:rPr>
          <w:rFonts w:ascii="Arial" w:hAnsi="Arial" w:cs="Arial"/>
          <w:b/>
        </w:rPr>
        <w:t>amawiającego”</w:t>
      </w:r>
      <w:r w:rsidRPr="0070507B">
        <w:rPr>
          <w:rFonts w:ascii="Arial" w:hAnsi="Arial" w:cs="Arial"/>
        </w:rPr>
        <w:t xml:space="preserve">). </w:t>
      </w:r>
    </w:p>
    <w:p w14:paraId="053197B4" w14:textId="77777777" w:rsidR="003D75F0" w:rsidRPr="0070507B" w:rsidRDefault="00CD469D" w:rsidP="0070507B">
      <w:pPr>
        <w:pStyle w:val="Akapitzlist"/>
        <w:spacing w:after="0" w:line="276" w:lineRule="auto"/>
        <w:ind w:left="709"/>
        <w:jc w:val="both"/>
        <w:textAlignment w:val="baseline"/>
        <w:rPr>
          <w:rFonts w:ascii="Arial" w:hAnsi="Arial" w:cs="Arial"/>
        </w:rPr>
      </w:pPr>
      <w:r w:rsidRPr="0070507B">
        <w:rPr>
          <w:rFonts w:ascii="Arial" w:hAnsi="Arial" w:cs="Arial"/>
        </w:rPr>
        <w:t xml:space="preserve">Taka oferta zostanie uznana przez Zamawiającego za ofertę handlową i nie będzie brana pod uwagę w przedmiotowym </w:t>
      </w:r>
      <w:r w:rsidR="00045AAD" w:rsidRPr="0070507B">
        <w:rPr>
          <w:rFonts w:ascii="Arial" w:hAnsi="Arial" w:cs="Arial"/>
        </w:rPr>
        <w:t>postępowaniu,</w:t>
      </w:r>
      <w:r w:rsidRPr="0070507B">
        <w:rPr>
          <w:rFonts w:ascii="Arial" w:hAnsi="Arial" w:cs="Arial"/>
        </w:rPr>
        <w:t xml:space="preserve"> ponieważ nie został spełniony obowiązek narzucony w art. 221 Ustawy Prawo Zamówień Publicznych.</w:t>
      </w:r>
    </w:p>
    <w:p w14:paraId="7903D087" w14:textId="2AA46E6B" w:rsidR="003D75F0" w:rsidRPr="0070507B" w:rsidRDefault="003D75F0" w:rsidP="0070507B">
      <w:pPr>
        <w:pStyle w:val="Akapitzlist"/>
        <w:numPr>
          <w:ilvl w:val="0"/>
          <w:numId w:val="4"/>
        </w:numPr>
        <w:tabs>
          <w:tab w:val="clear" w:pos="357"/>
        </w:tabs>
        <w:spacing w:after="0" w:line="276" w:lineRule="auto"/>
        <w:ind w:left="709"/>
        <w:jc w:val="both"/>
        <w:rPr>
          <w:rFonts w:ascii="Arial" w:hAnsi="Arial" w:cs="Arial"/>
        </w:rPr>
      </w:pPr>
      <w:r w:rsidRPr="0070507B">
        <w:rPr>
          <w:rFonts w:ascii="Arial" w:eastAsia="Times New Roman" w:hAnsi="Arial" w:cs="Arial"/>
          <w:bCs/>
          <w:snapToGrid w:val="0"/>
        </w:rPr>
        <w:t>Oświadczenia lub dokumenty przekazywane za pośrednictwem środka komunikacji elektronicznej przesyła się w formatach danych określonych w przepisach wydanych na podstawie §2 ust. 1 i 2 Rozporządzenia Prezesa Rady Ministrów z dnia 30 grudnia 2020</w:t>
      </w:r>
      <w:r w:rsidR="007D0EFF" w:rsidRPr="0070507B">
        <w:rPr>
          <w:rFonts w:ascii="Arial" w:eastAsia="Times New Roman" w:hAnsi="Arial" w:cs="Arial"/>
          <w:bCs/>
          <w:snapToGrid w:val="0"/>
        </w:rPr>
        <w:t xml:space="preserve"> </w:t>
      </w:r>
      <w:r w:rsidRPr="0070507B">
        <w:rPr>
          <w:rFonts w:ascii="Arial" w:eastAsia="Times New Roman" w:hAnsi="Arial" w:cs="Arial"/>
          <w:bCs/>
          <w:snapToGrid w:val="0"/>
        </w:rPr>
        <w:t xml:space="preserve">r. </w:t>
      </w:r>
      <w:bookmarkStart w:id="19" w:name="_Hlk142154281"/>
      <w:r w:rsidRPr="0070507B">
        <w:rPr>
          <w:rFonts w:ascii="Arial" w:eastAsia="Times New Roman" w:hAnsi="Arial" w:cs="Arial"/>
          <w:bCs/>
          <w:snapToGrid w:val="0"/>
        </w:rPr>
        <w:t>w sprawie sposobu sporządzania i przekazywania informacji oraz wymagań technicznych</w:t>
      </w:r>
      <w:bookmarkEnd w:id="19"/>
      <w:r w:rsidRPr="0070507B">
        <w:rPr>
          <w:rFonts w:ascii="Arial" w:eastAsia="Times New Roman" w:hAnsi="Arial" w:cs="Arial"/>
          <w:bCs/>
          <w:snapToGrid w:val="0"/>
        </w:rPr>
        <w:t xml:space="preserve"> dla dokumentów elektronicznych oraz</w:t>
      </w:r>
      <w:r w:rsidR="0070507B" w:rsidRPr="0070507B">
        <w:rPr>
          <w:rFonts w:ascii="Arial" w:eastAsia="Times New Roman" w:hAnsi="Arial" w:cs="Arial"/>
          <w:bCs/>
          <w:snapToGrid w:val="0"/>
        </w:rPr>
        <w:t> </w:t>
      </w:r>
      <w:r w:rsidRPr="0070507B">
        <w:rPr>
          <w:rFonts w:ascii="Arial" w:eastAsia="Times New Roman" w:hAnsi="Arial" w:cs="Arial"/>
          <w:bCs/>
          <w:snapToGrid w:val="0"/>
        </w:rPr>
        <w:t>środków komunikacji elektronicznej w postępowaniu o udzielenie zamówienia publicznego lub</w:t>
      </w:r>
      <w:r w:rsidR="0070507B" w:rsidRPr="0070507B">
        <w:rPr>
          <w:rFonts w:ascii="Arial" w:eastAsia="Times New Roman" w:hAnsi="Arial" w:cs="Arial"/>
          <w:bCs/>
          <w:snapToGrid w:val="0"/>
        </w:rPr>
        <w:t> </w:t>
      </w:r>
      <w:r w:rsidRPr="0070507B">
        <w:rPr>
          <w:rFonts w:ascii="Arial" w:eastAsia="Times New Roman" w:hAnsi="Arial" w:cs="Arial"/>
          <w:bCs/>
          <w:snapToGrid w:val="0"/>
        </w:rPr>
        <w:t>konkursie (Dz.U. z 2020</w:t>
      </w:r>
      <w:r w:rsidR="00C47BB6">
        <w:rPr>
          <w:rFonts w:ascii="Arial" w:eastAsia="Times New Roman" w:hAnsi="Arial" w:cs="Arial"/>
          <w:bCs/>
          <w:snapToGrid w:val="0"/>
        </w:rPr>
        <w:t xml:space="preserve"> </w:t>
      </w:r>
      <w:r w:rsidRPr="0070507B">
        <w:rPr>
          <w:rFonts w:ascii="Arial" w:eastAsia="Times New Roman" w:hAnsi="Arial" w:cs="Arial"/>
          <w:bCs/>
          <w:snapToGrid w:val="0"/>
        </w:rPr>
        <w:t>r. poz. 2452).</w:t>
      </w:r>
    </w:p>
    <w:p w14:paraId="74AEDDEA" w14:textId="7629FB51" w:rsidR="00FF6883" w:rsidRPr="0070507B" w:rsidRDefault="00FF6883" w:rsidP="0070507B">
      <w:pPr>
        <w:pStyle w:val="Akapitzlist"/>
        <w:numPr>
          <w:ilvl w:val="0"/>
          <w:numId w:val="4"/>
        </w:numPr>
        <w:tabs>
          <w:tab w:val="clear" w:pos="357"/>
        </w:tabs>
        <w:spacing w:after="0" w:line="276" w:lineRule="auto"/>
        <w:ind w:left="709"/>
        <w:jc w:val="both"/>
        <w:rPr>
          <w:rFonts w:ascii="Arial" w:hAnsi="Arial" w:cs="Arial"/>
        </w:rPr>
      </w:pPr>
      <w:r w:rsidRPr="0070507B">
        <w:rPr>
          <w:rFonts w:ascii="Arial" w:hAnsi="Arial" w:cs="Arial"/>
        </w:rPr>
        <w:t>Zamawiający nie dopuszcza sposobu komunikowania się z Wykonawcami w inny sposób niż przy użyciu środków komunikacji elektronicznej wskazanych w SWZ.</w:t>
      </w:r>
    </w:p>
    <w:p w14:paraId="61F99E04" w14:textId="66B974D6" w:rsidR="00642405" w:rsidRPr="0070507B" w:rsidRDefault="00642405" w:rsidP="0070507B">
      <w:pPr>
        <w:pStyle w:val="Akapitzlist"/>
        <w:numPr>
          <w:ilvl w:val="0"/>
          <w:numId w:val="4"/>
        </w:numPr>
        <w:tabs>
          <w:tab w:val="clear" w:pos="357"/>
        </w:tabs>
        <w:spacing w:after="0" w:line="276" w:lineRule="auto"/>
        <w:ind w:left="709"/>
        <w:jc w:val="both"/>
        <w:rPr>
          <w:rStyle w:val="Hipercze"/>
          <w:rFonts w:ascii="Arial" w:hAnsi="Arial" w:cs="Arial"/>
          <w:color w:val="auto"/>
          <w:u w:val="none"/>
        </w:rPr>
      </w:pPr>
      <w:r w:rsidRPr="0070507B">
        <w:rPr>
          <w:rFonts w:ascii="Arial" w:hAnsi="Arial" w:cs="Arial"/>
        </w:rPr>
        <w:t xml:space="preserve">Osobami uprawnionymi do </w:t>
      </w:r>
      <w:r w:rsidR="000E7BD9" w:rsidRPr="0070507B">
        <w:rPr>
          <w:rFonts w:ascii="Arial" w:hAnsi="Arial" w:cs="Arial"/>
        </w:rPr>
        <w:t>kontaktu</w:t>
      </w:r>
      <w:r w:rsidRPr="0070507B">
        <w:rPr>
          <w:rFonts w:ascii="Arial" w:hAnsi="Arial" w:cs="Arial"/>
        </w:rPr>
        <w:t xml:space="preserve"> z Wykonawcami </w:t>
      </w:r>
      <w:r w:rsidR="000E7BD9" w:rsidRPr="0070507B">
        <w:rPr>
          <w:rFonts w:ascii="Arial" w:hAnsi="Arial" w:cs="Arial"/>
        </w:rPr>
        <w:t>są</w:t>
      </w:r>
      <w:r w:rsidRPr="0070507B">
        <w:rPr>
          <w:rFonts w:ascii="Arial" w:hAnsi="Arial" w:cs="Arial"/>
          <w:bCs/>
        </w:rPr>
        <w:t xml:space="preserve">: </w:t>
      </w:r>
      <w:r w:rsidRPr="0070507B">
        <w:rPr>
          <w:rFonts w:ascii="Arial" w:hAnsi="Arial" w:cs="Arial"/>
          <w:bCs/>
          <w:u w:val="single"/>
        </w:rPr>
        <w:t>Agnieszka Tomalak</w:t>
      </w:r>
      <w:r w:rsidR="00251FFD" w:rsidRPr="0070507B">
        <w:rPr>
          <w:rFonts w:ascii="Arial" w:hAnsi="Arial" w:cs="Arial"/>
          <w:bCs/>
          <w:u w:val="single"/>
        </w:rPr>
        <w:t>,</w:t>
      </w:r>
      <w:r w:rsidRPr="0070507B">
        <w:rPr>
          <w:rFonts w:ascii="Arial" w:hAnsi="Arial" w:cs="Arial"/>
          <w:bCs/>
          <w:u w:val="single"/>
        </w:rPr>
        <w:t xml:space="preserve"> Iwona Konwerska</w:t>
      </w:r>
      <w:r w:rsidR="005B07BE" w:rsidRPr="0070507B">
        <w:rPr>
          <w:rFonts w:ascii="Arial" w:hAnsi="Arial" w:cs="Arial"/>
          <w:bCs/>
        </w:rPr>
        <w:t xml:space="preserve"> </w:t>
      </w:r>
      <w:r w:rsidRPr="0070507B">
        <w:rPr>
          <w:rFonts w:ascii="Arial" w:hAnsi="Arial" w:cs="Arial"/>
          <w:bCs/>
        </w:rPr>
        <w:t>- Dział Zamówień Publicznych i Zaopatrzenia.</w:t>
      </w:r>
      <w:r w:rsidRPr="0070507B">
        <w:rPr>
          <w:rStyle w:val="Hipercze"/>
          <w:rFonts w:ascii="Arial" w:hAnsi="Arial" w:cs="Arial"/>
          <w:color w:val="auto"/>
        </w:rPr>
        <w:t xml:space="preserve"> </w:t>
      </w:r>
    </w:p>
    <w:p w14:paraId="2EB7094A" w14:textId="77777777" w:rsidR="007D0EFF" w:rsidRPr="00557E25" w:rsidRDefault="007D0EFF" w:rsidP="00557E25">
      <w:pPr>
        <w:spacing w:line="276" w:lineRule="auto"/>
        <w:jc w:val="both"/>
        <w:textAlignment w:val="baseline"/>
        <w:rPr>
          <w:rStyle w:val="Hipercze"/>
          <w:rFonts w:ascii="Arial" w:hAnsi="Arial" w:cs="Arial"/>
          <w:color w:val="auto"/>
          <w:u w:val="none"/>
        </w:rPr>
      </w:pPr>
    </w:p>
    <w:p w14:paraId="18846494" w14:textId="33AA52EF" w:rsidR="001350D3" w:rsidRPr="0070507B" w:rsidRDefault="001350D3" w:rsidP="00905A2A">
      <w:pPr>
        <w:pStyle w:val="Nagwek1"/>
      </w:pPr>
      <w:bookmarkStart w:id="20" w:name="_Toc258314250"/>
      <w:bookmarkEnd w:id="18"/>
      <w:r w:rsidRPr="0070507B">
        <w:t>OPIS SPO</w:t>
      </w:r>
      <w:bookmarkStart w:id="21" w:name="_Hlk37938975"/>
      <w:r w:rsidRPr="0070507B">
        <w:t>SOBU UDZIELANIA WYJAŚNIEŃ TREŚCI SWZ</w:t>
      </w:r>
      <w:bookmarkEnd w:id="21"/>
    </w:p>
    <w:p w14:paraId="5CC114A7" w14:textId="44050823" w:rsidR="009C37EA" w:rsidRPr="0070507B" w:rsidRDefault="001350D3" w:rsidP="00FA5C7C">
      <w:pPr>
        <w:pStyle w:val="Bezodstpw"/>
        <w:numPr>
          <w:ilvl w:val="0"/>
          <w:numId w:val="26"/>
        </w:numPr>
        <w:spacing w:line="276" w:lineRule="auto"/>
        <w:jc w:val="both"/>
        <w:rPr>
          <w:rFonts w:ascii="Arial" w:hAnsi="Arial" w:cs="Arial"/>
          <w:color w:val="000000" w:themeColor="text1"/>
        </w:rPr>
      </w:pPr>
      <w:bookmarkStart w:id="22" w:name="_Hlk37783375"/>
      <w:bookmarkStart w:id="23" w:name="_Hlk37938993"/>
      <w:r w:rsidRPr="0070507B">
        <w:rPr>
          <w:rFonts w:ascii="Arial" w:hAnsi="Arial" w:cs="Arial"/>
          <w:color w:val="000000" w:themeColor="text1"/>
        </w:rPr>
        <w:t xml:space="preserve">Wykonawca może zwrócić się do Zamawiającego z wnioskiem o wyjaśnienie treści SWZ, przekazanym za pośrednictwem Platformy </w:t>
      </w:r>
      <w:r w:rsidR="00E5371B" w:rsidRPr="0070507B">
        <w:rPr>
          <w:rFonts w:ascii="Arial" w:eastAsia="Calibri" w:hAnsi="Arial" w:cs="Arial"/>
          <w:color w:val="000000" w:themeColor="text1"/>
        </w:rPr>
        <w:t>i</w:t>
      </w:r>
      <w:r w:rsidR="00B42ACC" w:rsidRPr="0070507B">
        <w:rPr>
          <w:rFonts w:ascii="Arial" w:eastAsia="Calibri" w:hAnsi="Arial" w:cs="Arial"/>
          <w:color w:val="000000" w:themeColor="text1"/>
        </w:rPr>
        <w:t xml:space="preserve"> </w:t>
      </w:r>
      <w:r w:rsidR="00E5371B" w:rsidRPr="0070507B">
        <w:rPr>
          <w:rFonts w:ascii="Arial" w:eastAsia="Calibri" w:hAnsi="Arial" w:cs="Arial"/>
          <w:color w:val="000000" w:themeColor="text1"/>
        </w:rPr>
        <w:t xml:space="preserve">formularza </w:t>
      </w:r>
      <w:r w:rsidR="00E5371B" w:rsidRPr="0070507B">
        <w:rPr>
          <w:rFonts w:ascii="Arial" w:eastAsia="Calibri" w:hAnsi="Arial" w:cs="Arial"/>
          <w:b/>
          <w:color w:val="000000" w:themeColor="text1"/>
        </w:rPr>
        <w:t>„Wyślij wiadomość do Zamawiającego”</w:t>
      </w:r>
      <w:bookmarkStart w:id="24" w:name="_Hlk37783409"/>
      <w:bookmarkEnd w:id="22"/>
      <w:r w:rsidR="00B42ACC" w:rsidRPr="0070507B">
        <w:rPr>
          <w:rFonts w:ascii="Arial" w:eastAsia="Calibri" w:hAnsi="Arial" w:cs="Arial"/>
          <w:b/>
          <w:color w:val="000000" w:themeColor="text1"/>
        </w:rPr>
        <w:t xml:space="preserve"> </w:t>
      </w:r>
      <w:r w:rsidR="00B42ACC" w:rsidRPr="0070507B">
        <w:rPr>
          <w:rFonts w:ascii="Arial" w:eastAsia="Calibri" w:hAnsi="Arial" w:cs="Arial"/>
          <w:color w:val="000000" w:themeColor="text1"/>
        </w:rPr>
        <w:t xml:space="preserve">również dodatkowo w wersji edytowalnych plików (np. </w:t>
      </w:r>
      <w:proofErr w:type="spellStart"/>
      <w:r w:rsidR="00B42ACC" w:rsidRPr="0070507B">
        <w:rPr>
          <w:rFonts w:ascii="Arial" w:eastAsia="Calibri" w:hAnsi="Arial" w:cs="Arial"/>
          <w:color w:val="000000" w:themeColor="text1"/>
        </w:rPr>
        <w:t>word</w:t>
      </w:r>
      <w:proofErr w:type="spellEnd"/>
      <w:r w:rsidR="00B42ACC" w:rsidRPr="0070507B">
        <w:rPr>
          <w:rFonts w:ascii="Arial" w:eastAsia="Calibri" w:hAnsi="Arial" w:cs="Arial"/>
          <w:color w:val="000000" w:themeColor="text1"/>
        </w:rPr>
        <w:t>)</w:t>
      </w:r>
    </w:p>
    <w:p w14:paraId="5E28E67E" w14:textId="1DCB9C9F" w:rsidR="009C37EA" w:rsidRPr="0070507B" w:rsidRDefault="001350D3" w:rsidP="00FA5C7C">
      <w:pPr>
        <w:pStyle w:val="Bezodstpw"/>
        <w:numPr>
          <w:ilvl w:val="0"/>
          <w:numId w:val="26"/>
        </w:numPr>
        <w:spacing w:line="276" w:lineRule="auto"/>
        <w:jc w:val="both"/>
        <w:rPr>
          <w:rFonts w:ascii="Arial" w:hAnsi="Arial" w:cs="Arial"/>
          <w:color w:val="000000" w:themeColor="text1"/>
        </w:rPr>
      </w:pPr>
      <w:r w:rsidRPr="0070507B">
        <w:rPr>
          <w:rFonts w:ascii="Arial" w:hAnsi="Arial" w:cs="Arial"/>
          <w:color w:val="000000" w:themeColor="text1"/>
        </w:rPr>
        <w:t xml:space="preserve">Zamawiający udzieli wyjaśnień niezwłocznie, jednak nie później niż na </w:t>
      </w:r>
      <w:r w:rsidRPr="008D5089">
        <w:rPr>
          <w:rFonts w:ascii="Arial" w:hAnsi="Arial" w:cs="Arial"/>
          <w:color w:val="000000" w:themeColor="text1"/>
          <w:u w:val="single"/>
        </w:rPr>
        <w:t>2 dni</w:t>
      </w:r>
      <w:r w:rsidRPr="0070507B">
        <w:rPr>
          <w:rFonts w:ascii="Arial" w:hAnsi="Arial" w:cs="Arial"/>
          <w:color w:val="000000" w:themeColor="text1"/>
        </w:rPr>
        <w:t xml:space="preserve"> przed upływem terminu składania ofert, pod warunkiem, że wniosek o wyjaśnienie treści SWZ wpłynął do Zamawiającego nie</w:t>
      </w:r>
      <w:r w:rsidR="003A1F6D" w:rsidRPr="0070507B">
        <w:rPr>
          <w:rFonts w:ascii="Arial" w:hAnsi="Arial" w:cs="Arial"/>
          <w:color w:val="000000" w:themeColor="text1"/>
        </w:rPr>
        <w:t> </w:t>
      </w:r>
      <w:r w:rsidRPr="0070507B">
        <w:rPr>
          <w:rFonts w:ascii="Arial" w:hAnsi="Arial" w:cs="Arial"/>
          <w:color w:val="000000" w:themeColor="text1"/>
        </w:rPr>
        <w:t xml:space="preserve">później niż na </w:t>
      </w:r>
      <w:r w:rsidRPr="008D5089">
        <w:rPr>
          <w:rFonts w:ascii="Arial" w:hAnsi="Arial" w:cs="Arial"/>
          <w:color w:val="000000" w:themeColor="text1"/>
          <w:u w:val="single"/>
        </w:rPr>
        <w:t>4 dni</w:t>
      </w:r>
      <w:r w:rsidRPr="0070507B">
        <w:rPr>
          <w:rFonts w:ascii="Arial" w:hAnsi="Arial" w:cs="Arial"/>
          <w:color w:val="000000" w:themeColor="text1"/>
        </w:rPr>
        <w:t xml:space="preserve"> przed upływem terminu składania ofert.</w:t>
      </w:r>
      <w:bookmarkEnd w:id="24"/>
    </w:p>
    <w:p w14:paraId="7D9A010F" w14:textId="77777777" w:rsidR="009C37EA" w:rsidRPr="0070507B" w:rsidRDefault="001350D3" w:rsidP="00FA5C7C">
      <w:pPr>
        <w:pStyle w:val="Bezodstpw"/>
        <w:numPr>
          <w:ilvl w:val="0"/>
          <w:numId w:val="26"/>
        </w:numPr>
        <w:spacing w:line="276" w:lineRule="auto"/>
        <w:jc w:val="both"/>
        <w:rPr>
          <w:rFonts w:ascii="Arial" w:hAnsi="Arial" w:cs="Arial"/>
          <w:color w:val="000000" w:themeColor="text1"/>
        </w:rPr>
      </w:pPr>
      <w:r w:rsidRPr="0070507B">
        <w:rPr>
          <w:rFonts w:ascii="Arial" w:hAnsi="Arial" w:cs="Arial"/>
          <w:color w:val="000000" w:themeColor="text1"/>
        </w:rPr>
        <w:t>Jeżeli wniosek o wyjaśnienie treści SWZ nie wpłynie w terminie, o którym mowa w punkcie powyżej, Zamawiający nie ma obowiązku udzielania wyjaśnień SWZ.</w:t>
      </w:r>
    </w:p>
    <w:p w14:paraId="43AE8997" w14:textId="0003920B" w:rsidR="00E5371B" w:rsidRPr="0070507B" w:rsidRDefault="001350D3" w:rsidP="00FA5C7C">
      <w:pPr>
        <w:pStyle w:val="Bezodstpw"/>
        <w:numPr>
          <w:ilvl w:val="0"/>
          <w:numId w:val="26"/>
        </w:numPr>
        <w:spacing w:line="276" w:lineRule="auto"/>
        <w:jc w:val="both"/>
        <w:rPr>
          <w:rFonts w:ascii="Arial" w:hAnsi="Arial" w:cs="Arial"/>
          <w:color w:val="000000" w:themeColor="text1"/>
        </w:rPr>
      </w:pPr>
      <w:r w:rsidRPr="0070507B">
        <w:rPr>
          <w:rFonts w:ascii="Arial" w:hAnsi="Arial" w:cs="Arial"/>
          <w:color w:val="000000" w:themeColor="text1"/>
        </w:rPr>
        <w:lastRenderedPageBreak/>
        <w:t>Przedłużenie terminu składania ofert, nie wpływa na bieg terminu składania wniosku o</w:t>
      </w:r>
      <w:r w:rsidR="00CD08EA" w:rsidRPr="0070507B">
        <w:rPr>
          <w:rFonts w:ascii="Arial" w:hAnsi="Arial" w:cs="Arial"/>
          <w:color w:val="000000" w:themeColor="text1"/>
        </w:rPr>
        <w:t> </w:t>
      </w:r>
      <w:r w:rsidRPr="0070507B">
        <w:rPr>
          <w:rFonts w:ascii="Arial" w:hAnsi="Arial" w:cs="Arial"/>
          <w:color w:val="000000" w:themeColor="text1"/>
        </w:rPr>
        <w:t>wyjaśnienie treści SWZ.</w:t>
      </w:r>
    </w:p>
    <w:p w14:paraId="75744638" w14:textId="77777777" w:rsidR="00E5371B" w:rsidRPr="0070507B" w:rsidRDefault="001350D3" w:rsidP="00FA5C7C">
      <w:pPr>
        <w:pStyle w:val="Bezodstpw"/>
        <w:numPr>
          <w:ilvl w:val="0"/>
          <w:numId w:val="26"/>
        </w:numPr>
        <w:spacing w:line="276" w:lineRule="auto"/>
        <w:jc w:val="both"/>
        <w:rPr>
          <w:rFonts w:ascii="Arial" w:hAnsi="Arial" w:cs="Arial"/>
          <w:color w:val="000000" w:themeColor="text1"/>
        </w:rPr>
      </w:pPr>
      <w:r w:rsidRPr="0070507B">
        <w:rPr>
          <w:rFonts w:ascii="Arial" w:hAnsi="Arial" w:cs="Arial"/>
          <w:color w:val="000000" w:themeColor="text1"/>
        </w:rPr>
        <w:t>Treść zapytań wraz z wyjaśnieniami Zamawiający udostępni na stronie internetowej prowadzonego postępowania, bez ujawniania źródła zapytania.</w:t>
      </w:r>
    </w:p>
    <w:p w14:paraId="3C2C6662" w14:textId="41037216" w:rsidR="001350D3" w:rsidRPr="0070507B" w:rsidRDefault="001350D3" w:rsidP="00FA5C7C">
      <w:pPr>
        <w:pStyle w:val="Bezodstpw"/>
        <w:numPr>
          <w:ilvl w:val="0"/>
          <w:numId w:val="26"/>
        </w:numPr>
        <w:spacing w:line="276" w:lineRule="auto"/>
        <w:jc w:val="both"/>
        <w:rPr>
          <w:rFonts w:ascii="Arial" w:hAnsi="Arial" w:cs="Arial"/>
          <w:color w:val="000000" w:themeColor="text1"/>
        </w:rPr>
      </w:pPr>
      <w:r w:rsidRPr="0070507B">
        <w:rPr>
          <w:rFonts w:ascii="Arial" w:hAnsi="Arial" w:cs="Arial"/>
          <w:color w:val="000000" w:themeColor="text1"/>
        </w:rPr>
        <w:t xml:space="preserve">W </w:t>
      </w:r>
      <w:bookmarkEnd w:id="23"/>
      <w:r w:rsidRPr="0070507B">
        <w:rPr>
          <w:rFonts w:ascii="Arial" w:hAnsi="Arial" w:cs="Arial"/>
          <w:color w:val="000000" w:themeColor="text1"/>
        </w:rP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Pr="0070507B" w:rsidRDefault="00CC2065" w:rsidP="0070507B">
      <w:pPr>
        <w:pStyle w:val="Bezodstpw"/>
        <w:spacing w:line="276" w:lineRule="auto"/>
        <w:rPr>
          <w:rFonts w:ascii="Arial" w:hAnsi="Arial" w:cs="Arial"/>
        </w:rPr>
      </w:pPr>
    </w:p>
    <w:p w14:paraId="0E6096C5" w14:textId="488F7AF6" w:rsidR="001350D3" w:rsidRPr="0070507B" w:rsidRDefault="008E32F8" w:rsidP="00905A2A">
      <w:pPr>
        <w:pStyle w:val="Nagwek1"/>
      </w:pPr>
      <w:r w:rsidRPr="0070507B">
        <w:t>WYMAGANIA DOTYCZ</w:t>
      </w:r>
      <w:r w:rsidRPr="0070507B">
        <w:rPr>
          <w:rFonts w:eastAsia="TimesNewRoman"/>
        </w:rPr>
        <w:t>Ą</w:t>
      </w:r>
      <w:r w:rsidRPr="0070507B">
        <w:t>CE WADIUM</w:t>
      </w:r>
      <w:bookmarkEnd w:id="20"/>
    </w:p>
    <w:p w14:paraId="1EE6801D" w14:textId="48104B3D" w:rsidR="00141479" w:rsidRPr="0070507B" w:rsidRDefault="00F82CBD" w:rsidP="0070507B">
      <w:pPr>
        <w:pStyle w:val="Bezodstpw"/>
        <w:spacing w:line="276" w:lineRule="auto"/>
        <w:ind w:left="709"/>
        <w:rPr>
          <w:rFonts w:ascii="Arial" w:hAnsi="Arial" w:cs="Arial"/>
          <w:b/>
        </w:rPr>
      </w:pPr>
      <w:bookmarkStart w:id="25" w:name="_Toc258314251"/>
      <w:r w:rsidRPr="0070507B">
        <w:rPr>
          <w:rFonts w:ascii="Arial" w:hAnsi="Arial" w:cs="Arial"/>
        </w:rPr>
        <w:t>Zamawiający nie wymaga wniesienia wadium.</w:t>
      </w:r>
    </w:p>
    <w:p w14:paraId="2B094490" w14:textId="77777777" w:rsidR="001A44A0" w:rsidRPr="0070507B" w:rsidRDefault="001A44A0" w:rsidP="0070507B">
      <w:pPr>
        <w:pStyle w:val="Bezodstpw"/>
        <w:spacing w:line="276" w:lineRule="auto"/>
        <w:rPr>
          <w:rFonts w:ascii="Arial" w:hAnsi="Arial" w:cs="Arial"/>
        </w:rPr>
      </w:pPr>
    </w:p>
    <w:p w14:paraId="414F2895" w14:textId="57459824" w:rsidR="001350D3" w:rsidRPr="0070507B" w:rsidRDefault="00D755AA" w:rsidP="00905A2A">
      <w:pPr>
        <w:pStyle w:val="Nagwek1"/>
      </w:pPr>
      <w:r w:rsidRPr="0070507B">
        <w:t>TERMIN ZWI</w:t>
      </w:r>
      <w:r w:rsidRPr="0070507B">
        <w:rPr>
          <w:rFonts w:eastAsia="TimesNewRoman"/>
        </w:rPr>
        <w:t>Ą</w:t>
      </w:r>
      <w:r w:rsidRPr="0070507B">
        <w:t>ZANIA OFERT</w:t>
      </w:r>
      <w:r w:rsidRPr="0070507B">
        <w:rPr>
          <w:rFonts w:eastAsia="TimesNewRoman"/>
        </w:rPr>
        <w:t>Ą</w:t>
      </w:r>
      <w:bookmarkEnd w:id="25"/>
    </w:p>
    <w:p w14:paraId="5FB81FF2" w14:textId="193F170B" w:rsidR="00970872" w:rsidRPr="00905A2A" w:rsidRDefault="001350D3" w:rsidP="00FA5C7C">
      <w:pPr>
        <w:pStyle w:val="Bezodstpw"/>
        <w:numPr>
          <w:ilvl w:val="0"/>
          <w:numId w:val="25"/>
        </w:numPr>
        <w:spacing w:line="276" w:lineRule="auto"/>
        <w:jc w:val="both"/>
        <w:rPr>
          <w:rFonts w:ascii="Arial" w:hAnsi="Arial" w:cs="Arial"/>
        </w:rPr>
      </w:pPr>
      <w:r w:rsidRPr="0070507B">
        <w:rPr>
          <w:rFonts w:ascii="Arial" w:hAnsi="Arial" w:cs="Arial"/>
        </w:rPr>
        <w:t xml:space="preserve">Wykonawca pozostaje związany ofertą do dnia </w:t>
      </w:r>
      <w:r w:rsidR="009C1FF8">
        <w:rPr>
          <w:rFonts w:ascii="Arial" w:hAnsi="Arial" w:cs="Arial"/>
          <w:b/>
          <w:color w:val="000000" w:themeColor="text1"/>
          <w:u w:val="single"/>
        </w:rPr>
        <w:t xml:space="preserve"> </w:t>
      </w:r>
      <w:r w:rsidR="00F656C9" w:rsidRPr="00F656C9">
        <w:rPr>
          <w:rFonts w:ascii="Arial" w:hAnsi="Arial" w:cs="Arial"/>
          <w:b/>
          <w:color w:val="000000" w:themeColor="text1"/>
          <w:u w:val="single"/>
        </w:rPr>
        <w:t>18</w:t>
      </w:r>
      <w:r w:rsidR="009C1FF8" w:rsidRPr="00F656C9">
        <w:rPr>
          <w:rFonts w:ascii="Arial" w:hAnsi="Arial" w:cs="Arial"/>
          <w:b/>
          <w:color w:val="000000" w:themeColor="text1"/>
          <w:u w:val="single"/>
        </w:rPr>
        <w:t>.</w:t>
      </w:r>
      <w:r w:rsidR="00F656C9" w:rsidRPr="00F656C9">
        <w:rPr>
          <w:rFonts w:ascii="Arial" w:hAnsi="Arial" w:cs="Arial"/>
          <w:b/>
          <w:color w:val="000000" w:themeColor="text1"/>
          <w:u w:val="single"/>
        </w:rPr>
        <w:t>10</w:t>
      </w:r>
      <w:r w:rsidR="009C1FF8" w:rsidRPr="00F656C9">
        <w:rPr>
          <w:rFonts w:ascii="Arial" w:hAnsi="Arial" w:cs="Arial"/>
          <w:b/>
          <w:color w:val="000000" w:themeColor="text1"/>
          <w:u w:val="single"/>
        </w:rPr>
        <w:t>.</w:t>
      </w:r>
      <w:r w:rsidR="009D25ED" w:rsidRPr="00F656C9">
        <w:rPr>
          <w:rFonts w:ascii="Arial" w:hAnsi="Arial" w:cs="Arial"/>
          <w:b/>
          <w:color w:val="000000" w:themeColor="text1"/>
          <w:u w:val="single"/>
        </w:rPr>
        <w:t>202</w:t>
      </w:r>
      <w:r w:rsidR="008C68B9" w:rsidRPr="00F656C9">
        <w:rPr>
          <w:rFonts w:ascii="Arial" w:hAnsi="Arial" w:cs="Arial"/>
          <w:b/>
          <w:color w:val="000000" w:themeColor="text1"/>
          <w:u w:val="single"/>
        </w:rPr>
        <w:t>3</w:t>
      </w:r>
      <w:r w:rsidR="009D25ED" w:rsidRPr="00F656C9">
        <w:rPr>
          <w:rFonts w:ascii="Arial" w:hAnsi="Arial" w:cs="Arial"/>
          <w:b/>
          <w:color w:val="000000" w:themeColor="text1"/>
          <w:u w:val="single"/>
        </w:rPr>
        <w:t xml:space="preserve"> r.</w:t>
      </w:r>
    </w:p>
    <w:p w14:paraId="3BB68F60" w14:textId="77777777" w:rsidR="00970872" w:rsidRPr="0070507B" w:rsidRDefault="001350D3" w:rsidP="00FA5C7C">
      <w:pPr>
        <w:pStyle w:val="Bezodstpw"/>
        <w:numPr>
          <w:ilvl w:val="0"/>
          <w:numId w:val="25"/>
        </w:numPr>
        <w:spacing w:line="276" w:lineRule="auto"/>
        <w:jc w:val="both"/>
        <w:rPr>
          <w:rFonts w:ascii="Arial" w:hAnsi="Arial" w:cs="Arial"/>
        </w:rPr>
      </w:pPr>
      <w:r w:rsidRPr="0070507B">
        <w:rPr>
          <w:rFonts w:ascii="Arial" w:hAnsi="Arial" w:cs="Arial"/>
        </w:rPr>
        <w:t>Bieg terminu związania ofertą rozpoczyna się wraz z upływem terminu składania ofert.</w:t>
      </w:r>
    </w:p>
    <w:p w14:paraId="5EFAB44F" w14:textId="239ABBD3" w:rsidR="00173EF1" w:rsidRPr="0070507B" w:rsidRDefault="001350D3" w:rsidP="00FA5C7C">
      <w:pPr>
        <w:pStyle w:val="Bezodstpw"/>
        <w:numPr>
          <w:ilvl w:val="0"/>
          <w:numId w:val="25"/>
        </w:numPr>
        <w:spacing w:line="276" w:lineRule="auto"/>
        <w:jc w:val="both"/>
        <w:rPr>
          <w:rFonts w:ascii="Arial" w:hAnsi="Arial" w:cs="Arial"/>
        </w:rPr>
      </w:pPr>
      <w:r w:rsidRPr="0070507B">
        <w:rPr>
          <w:rFonts w:ascii="Arial" w:hAnsi="Arial" w:cs="Arial"/>
        </w:rPr>
        <w:t>W przypadku, gdy wybór najkorzystniejszej oferty nie nastąpi przed upływem terminu związania ofertą, Zamawiający przed upływem tego terminu zwróci się jednokrotnie do Wykonawców o</w:t>
      </w:r>
      <w:r w:rsidR="003A1F6D" w:rsidRPr="0070507B">
        <w:rPr>
          <w:rFonts w:ascii="Arial" w:hAnsi="Arial" w:cs="Arial"/>
        </w:rPr>
        <w:t> </w:t>
      </w:r>
      <w:r w:rsidRPr="0070507B">
        <w:rPr>
          <w:rFonts w:ascii="Arial" w:hAnsi="Arial" w:cs="Arial"/>
        </w:rPr>
        <w:t>wyrażenie zgody na przedłużenie terminu związania ofertą o wskazywany przez niego okres, nie</w:t>
      </w:r>
      <w:r w:rsidR="003A1F6D" w:rsidRPr="0070507B">
        <w:rPr>
          <w:rFonts w:ascii="Arial" w:hAnsi="Arial" w:cs="Arial"/>
        </w:rPr>
        <w:t> </w:t>
      </w:r>
      <w:r w:rsidRPr="0070507B">
        <w:rPr>
          <w:rFonts w:ascii="Arial" w:hAnsi="Arial" w:cs="Arial"/>
        </w:rPr>
        <w:t xml:space="preserve">dłuższy niż 30 dni. </w:t>
      </w:r>
    </w:p>
    <w:p w14:paraId="7447E0E3" w14:textId="6A1AADDD" w:rsidR="001350D3" w:rsidRPr="0070507B" w:rsidRDefault="003D05CF" w:rsidP="00FA5C7C">
      <w:pPr>
        <w:pStyle w:val="Bezodstpw"/>
        <w:numPr>
          <w:ilvl w:val="0"/>
          <w:numId w:val="25"/>
        </w:numPr>
        <w:spacing w:line="276" w:lineRule="auto"/>
        <w:jc w:val="both"/>
        <w:rPr>
          <w:rFonts w:ascii="Arial" w:hAnsi="Arial" w:cs="Arial"/>
        </w:rPr>
      </w:pPr>
      <w:r w:rsidRPr="0070507B">
        <w:rPr>
          <w:rFonts w:ascii="Arial" w:hAnsi="Arial" w:cs="Arial"/>
        </w:rPr>
        <w:t>Przedłużenie terminu związania ofertą, o którym mowa w ust. 2, wymaga złożenia przez wykonawcę pisemnego oświadczenia o wyrażeniu zgody na przedłużenie terminu związania ofertą.</w:t>
      </w:r>
    </w:p>
    <w:p w14:paraId="1C8CED13" w14:textId="77777777" w:rsidR="00941882" w:rsidRPr="0070507B" w:rsidRDefault="00941882" w:rsidP="0070507B">
      <w:pPr>
        <w:pStyle w:val="Bezodstpw"/>
        <w:spacing w:line="276" w:lineRule="auto"/>
        <w:rPr>
          <w:rFonts w:ascii="Arial" w:hAnsi="Arial" w:cs="Arial"/>
        </w:rPr>
      </w:pPr>
    </w:p>
    <w:p w14:paraId="048B645F" w14:textId="28E8BB01" w:rsidR="001350D3" w:rsidRPr="0070507B" w:rsidRDefault="00B33787" w:rsidP="00905A2A">
      <w:pPr>
        <w:pStyle w:val="Nagwek1"/>
      </w:pPr>
      <w:bookmarkStart w:id="26" w:name="_Toc258314252"/>
      <w:r w:rsidRPr="0070507B">
        <w:t>OPIS SPOSOBU PRZYGOTOWYWANIA OFERT</w:t>
      </w:r>
      <w:bookmarkEnd w:id="26"/>
    </w:p>
    <w:p w14:paraId="4233A461" w14:textId="68E9B9D2" w:rsidR="003A1F6D" w:rsidRPr="0045556D" w:rsidRDefault="003A1F6D" w:rsidP="00FA5C7C">
      <w:pPr>
        <w:pStyle w:val="Bezodstpw"/>
        <w:numPr>
          <w:ilvl w:val="0"/>
          <w:numId w:val="27"/>
        </w:numPr>
        <w:spacing w:line="276" w:lineRule="auto"/>
        <w:jc w:val="both"/>
        <w:rPr>
          <w:rFonts w:ascii="Arial" w:hAnsi="Arial" w:cs="Arial"/>
        </w:rPr>
      </w:pPr>
      <w:r w:rsidRPr="0045556D">
        <w:rPr>
          <w:rFonts w:ascii="Arial" w:hAnsi="Arial" w:cs="Arial"/>
        </w:rPr>
        <w:t>Wykonawca może złożyć tylko jedną ofertę.</w:t>
      </w:r>
    </w:p>
    <w:p w14:paraId="2C6B76B7" w14:textId="77777777" w:rsidR="006F66C5" w:rsidRPr="0045556D" w:rsidRDefault="00557E25" w:rsidP="00FA5C7C">
      <w:pPr>
        <w:pStyle w:val="Bezodstpw"/>
        <w:numPr>
          <w:ilvl w:val="0"/>
          <w:numId w:val="27"/>
        </w:numPr>
        <w:spacing w:line="276" w:lineRule="auto"/>
        <w:jc w:val="both"/>
        <w:rPr>
          <w:rFonts w:ascii="Arial" w:hAnsi="Arial" w:cs="Arial"/>
        </w:rPr>
      </w:pPr>
      <w:r w:rsidRPr="0045556D">
        <w:rPr>
          <w:rFonts w:ascii="Arial" w:hAnsi="Arial" w:cs="Arial"/>
        </w:rPr>
        <w:t>Na ofertę składają się następujące dokumenty:</w:t>
      </w:r>
    </w:p>
    <w:p w14:paraId="647B8AF9" w14:textId="50A60229" w:rsidR="006F66C5" w:rsidRPr="0077478C" w:rsidRDefault="00557E25" w:rsidP="0077478C">
      <w:pPr>
        <w:pStyle w:val="Akapitzlist"/>
        <w:numPr>
          <w:ilvl w:val="1"/>
          <w:numId w:val="27"/>
        </w:numPr>
        <w:spacing w:after="0"/>
        <w:rPr>
          <w:rFonts w:ascii="Arial" w:eastAsia="Times New Roman" w:hAnsi="Arial" w:cs="Arial"/>
          <w:lang w:eastAsia="pl-PL"/>
        </w:rPr>
      </w:pPr>
      <w:r w:rsidRPr="0077478C">
        <w:rPr>
          <w:rFonts w:ascii="Arial" w:hAnsi="Arial" w:cs="Arial"/>
        </w:rPr>
        <w:t xml:space="preserve">Formularz oferty - </w:t>
      </w:r>
      <w:r w:rsidRPr="0077478C">
        <w:rPr>
          <w:rFonts w:ascii="Arial" w:hAnsi="Arial" w:cs="Arial"/>
          <w:b/>
          <w:bCs/>
        </w:rPr>
        <w:t>Załącznik nr 1 do SWZ</w:t>
      </w:r>
      <w:r w:rsidR="0077478C">
        <w:rPr>
          <w:rFonts w:ascii="Arial" w:hAnsi="Arial" w:cs="Arial"/>
        </w:rPr>
        <w:t xml:space="preserve"> oraz</w:t>
      </w:r>
      <w:r w:rsidRPr="0077478C">
        <w:rPr>
          <w:rFonts w:ascii="Arial" w:hAnsi="Arial" w:cs="Arial"/>
        </w:rPr>
        <w:t xml:space="preserve"> </w:t>
      </w:r>
      <w:r w:rsidR="0077478C" w:rsidRPr="0077478C">
        <w:rPr>
          <w:rFonts w:ascii="Arial" w:eastAsia="Times New Roman" w:hAnsi="Arial" w:cs="Arial"/>
          <w:lang w:eastAsia="pl-PL"/>
        </w:rPr>
        <w:t>Opis Przedmiotu Zamówienia</w:t>
      </w:r>
      <w:r w:rsidR="0077478C">
        <w:rPr>
          <w:rFonts w:ascii="Arial" w:eastAsia="Times New Roman" w:hAnsi="Arial" w:cs="Arial"/>
          <w:lang w:eastAsia="pl-PL"/>
        </w:rPr>
        <w:t xml:space="preserve"> - </w:t>
      </w:r>
      <w:r w:rsidR="0077478C" w:rsidRPr="0077478C">
        <w:rPr>
          <w:rFonts w:ascii="Arial" w:eastAsia="Times New Roman" w:hAnsi="Arial" w:cs="Arial"/>
          <w:b/>
          <w:lang w:eastAsia="pl-PL"/>
        </w:rPr>
        <w:t>Załącznik Nr 2</w:t>
      </w:r>
      <w:r w:rsidR="0077478C">
        <w:rPr>
          <w:rFonts w:ascii="Arial" w:eastAsia="Times New Roman" w:hAnsi="Arial" w:cs="Arial"/>
          <w:b/>
          <w:lang w:eastAsia="pl-PL"/>
        </w:rPr>
        <w:t>.</w:t>
      </w:r>
    </w:p>
    <w:p w14:paraId="42220565" w14:textId="77777777" w:rsidR="006F66C5" w:rsidRPr="0045556D" w:rsidRDefault="00557E25" w:rsidP="0077478C">
      <w:pPr>
        <w:pStyle w:val="Bezodstpw"/>
        <w:numPr>
          <w:ilvl w:val="1"/>
          <w:numId w:val="27"/>
        </w:numPr>
        <w:spacing w:line="276" w:lineRule="auto"/>
        <w:jc w:val="both"/>
        <w:rPr>
          <w:rFonts w:ascii="Arial" w:hAnsi="Arial" w:cs="Arial"/>
        </w:rPr>
      </w:pPr>
      <w:r w:rsidRPr="0045556D">
        <w:rPr>
          <w:rFonts w:ascii="Arial" w:hAnsi="Arial" w:cs="Arial"/>
        </w:rPr>
        <w:t xml:space="preserve">Oświadczenie dot. braku podstaw wykluczenia – zgodnie z </w:t>
      </w:r>
      <w:r w:rsidRPr="0045556D">
        <w:rPr>
          <w:rFonts w:ascii="Arial" w:hAnsi="Arial" w:cs="Arial"/>
          <w:b/>
          <w:bCs/>
        </w:rPr>
        <w:t>Załącznikiem nr 3 do SWZ</w:t>
      </w:r>
    </w:p>
    <w:p w14:paraId="7764D6CB" w14:textId="77777777" w:rsidR="00BF5347" w:rsidRPr="0045556D" w:rsidRDefault="00557E25" w:rsidP="00FA5C7C">
      <w:pPr>
        <w:pStyle w:val="Bezodstpw"/>
        <w:numPr>
          <w:ilvl w:val="1"/>
          <w:numId w:val="27"/>
        </w:numPr>
        <w:spacing w:line="276" w:lineRule="auto"/>
        <w:jc w:val="both"/>
        <w:rPr>
          <w:rFonts w:ascii="Arial" w:hAnsi="Arial" w:cs="Arial"/>
          <w:color w:val="000000" w:themeColor="text1"/>
        </w:rPr>
      </w:pPr>
      <w:r w:rsidRPr="0045556D">
        <w:rPr>
          <w:rFonts w:ascii="Arial" w:hAnsi="Arial" w:cs="Arial"/>
          <w:color w:val="000000" w:themeColor="text1"/>
        </w:rPr>
        <w:t xml:space="preserve">Pełnomocnictwo </w:t>
      </w:r>
      <w:r w:rsidR="00BF5347" w:rsidRPr="0045556D">
        <w:rPr>
          <w:rFonts w:ascii="Arial" w:hAnsi="Arial" w:cs="Arial"/>
          <w:color w:val="000000" w:themeColor="text1"/>
        </w:rPr>
        <w:t xml:space="preserve">- </w:t>
      </w:r>
      <w:r w:rsidR="00BF5347" w:rsidRPr="0045556D">
        <w:rPr>
          <w:rFonts w:ascii="Arial" w:eastAsia="Trebuchet MS" w:hAnsi="Arial" w:cs="Arial"/>
          <w:bCs/>
          <w:color w:val="000000" w:themeColor="text1"/>
          <w:szCs w:val="20"/>
          <w:lang w:bidi="pl-PL"/>
        </w:rPr>
        <w:t>jeżeli osoba/osoby podpisująca(e) ofertę działa/działają na podstawie pełnomocnictwa, to pełnomocnictwo musi zostać załączone do oferty. Z treści dokumentu pełnomocnictwa winno wynikać uprawnienie do reprezentowania Wykonawcy w postępowaniu.</w:t>
      </w:r>
    </w:p>
    <w:p w14:paraId="05C043F7" w14:textId="51885406" w:rsidR="00557E25" w:rsidRDefault="00557E25" w:rsidP="00FA5C7C">
      <w:pPr>
        <w:pStyle w:val="Bezodstpw"/>
        <w:numPr>
          <w:ilvl w:val="1"/>
          <w:numId w:val="27"/>
        </w:numPr>
        <w:spacing w:line="276" w:lineRule="auto"/>
        <w:jc w:val="both"/>
        <w:rPr>
          <w:rFonts w:ascii="Arial" w:hAnsi="Arial" w:cs="Arial"/>
        </w:rPr>
      </w:pPr>
      <w:r w:rsidRPr="0045556D">
        <w:rPr>
          <w:rFonts w:ascii="Arial" w:hAnsi="Arial" w:cs="Arial"/>
        </w:rPr>
        <w:t>W przypadku oferty składanej przez Wykonawców wspólnie ubiegających się o udzielenie zamówienia (np. konsorcjum), do oferty powinno zostać załączone pełnomocnictwo dla Osoby Uprawnionej do</w:t>
      </w:r>
      <w:r w:rsidR="0045556D" w:rsidRPr="0045556D">
        <w:rPr>
          <w:rFonts w:ascii="Arial" w:hAnsi="Arial" w:cs="Arial"/>
        </w:rPr>
        <w:t> </w:t>
      </w:r>
      <w:r w:rsidRPr="0045556D">
        <w:rPr>
          <w:rFonts w:ascii="Arial" w:hAnsi="Arial" w:cs="Arial"/>
        </w:rPr>
        <w:t>reprezentowania ich w postępowaniu albo do reprezentowania ich</w:t>
      </w:r>
      <w:r w:rsidR="0045556D">
        <w:rPr>
          <w:rFonts w:ascii="Arial" w:hAnsi="Arial" w:cs="Arial"/>
        </w:rPr>
        <w:t> </w:t>
      </w:r>
      <w:r w:rsidRPr="0045556D">
        <w:rPr>
          <w:rFonts w:ascii="Arial" w:hAnsi="Arial" w:cs="Arial"/>
        </w:rPr>
        <w:t>w</w:t>
      </w:r>
      <w:r w:rsidR="0045556D">
        <w:rPr>
          <w:rFonts w:ascii="Arial" w:hAnsi="Arial" w:cs="Arial"/>
        </w:rPr>
        <w:t> </w:t>
      </w:r>
      <w:r w:rsidRPr="0045556D">
        <w:rPr>
          <w:rFonts w:ascii="Arial" w:hAnsi="Arial" w:cs="Arial"/>
        </w:rPr>
        <w:t>postępowaniu i zawarcia umowy. Zamawiający informuje, iż zgodnie z art. 18 ustawy Pzp zobowiązany jest do udostępniania pełnomocnictw. W związku z powyższym Zamawiający zwraca uwagę, iż nie ma obowiązku podawania w pełnomocnictwach nr PESEL oraz numerów dowodów osobistych.</w:t>
      </w:r>
    </w:p>
    <w:p w14:paraId="100BBCCE" w14:textId="77777777" w:rsidR="0045556D" w:rsidRDefault="0045556D" w:rsidP="0045556D">
      <w:pPr>
        <w:pStyle w:val="Bezodstpw"/>
        <w:spacing w:line="276" w:lineRule="auto"/>
        <w:ind w:left="1146"/>
        <w:jc w:val="both"/>
        <w:rPr>
          <w:rFonts w:ascii="Arial" w:hAnsi="Arial" w:cs="Arial"/>
        </w:rPr>
      </w:pPr>
    </w:p>
    <w:p w14:paraId="04E4E700" w14:textId="5649C7BE" w:rsidR="0045556D" w:rsidRPr="0045556D" w:rsidRDefault="0045556D" w:rsidP="0045556D">
      <w:pPr>
        <w:pStyle w:val="Bezodstpw"/>
        <w:spacing w:line="276" w:lineRule="auto"/>
        <w:ind w:left="1146"/>
        <w:jc w:val="both"/>
        <w:rPr>
          <w:rFonts w:ascii="Arial" w:hAnsi="Arial" w:cs="Arial"/>
          <w:b/>
          <w:bCs/>
          <w:u w:val="single"/>
        </w:rPr>
      </w:pPr>
      <w:r w:rsidRPr="0045556D">
        <w:rPr>
          <w:rFonts w:ascii="Arial" w:hAnsi="Arial" w:cs="Arial"/>
          <w:b/>
          <w:bCs/>
          <w:u w:val="single"/>
        </w:rPr>
        <w:t>Zamawiający informuje, iż zgodnie z art. 18 ustawy Pzp zobowiązany jest do udostępniania pełnomocnictw. W związku z powyższym Zamawiający zwraca uwagę, iż nie ma obowiązku podawania w pełnomocnictwach nr PESEL oraz numerów dowodów osobistych.</w:t>
      </w:r>
    </w:p>
    <w:p w14:paraId="02476C57" w14:textId="77777777" w:rsidR="0045556D" w:rsidRPr="0045556D" w:rsidRDefault="0045556D" w:rsidP="0045556D">
      <w:pPr>
        <w:pStyle w:val="Bezodstpw"/>
        <w:spacing w:line="276" w:lineRule="auto"/>
        <w:ind w:left="1146"/>
        <w:jc w:val="both"/>
        <w:rPr>
          <w:rFonts w:ascii="Arial" w:hAnsi="Arial" w:cs="Arial"/>
        </w:rPr>
      </w:pPr>
    </w:p>
    <w:p w14:paraId="5235F428"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Tre</w:t>
      </w:r>
      <w:r w:rsidRPr="0070507B">
        <w:rPr>
          <w:rFonts w:ascii="Arial" w:eastAsia="TimesNewRoman" w:hAnsi="Arial" w:cs="Arial"/>
        </w:rPr>
        <w:t xml:space="preserve">ść </w:t>
      </w:r>
      <w:r w:rsidRPr="0070507B">
        <w:rPr>
          <w:rFonts w:ascii="Arial" w:hAnsi="Arial" w:cs="Arial"/>
        </w:rPr>
        <w:t>oferty musi być zgodna z wymaganiami Zamawiającego określonymi w niniejszej SWZ.</w:t>
      </w:r>
      <w:bookmarkStart w:id="27" w:name="_Hlk37866068"/>
    </w:p>
    <w:p w14:paraId="7AE470FA"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Oferta oraz pozostałe oświadczenia i dokumenty, dla których Zamawiający określił wzory w formie formularzy, powinny być sporządzone zgodnie z tymi wzorami</w:t>
      </w:r>
      <w:bookmarkEnd w:id="27"/>
      <w:r w:rsidRPr="0070507B">
        <w:rPr>
          <w:rFonts w:ascii="Arial" w:hAnsi="Arial" w:cs="Arial"/>
        </w:rPr>
        <w:t>.</w:t>
      </w:r>
    </w:p>
    <w:p w14:paraId="28CF2DD8"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Dokumenty sporządzone w języku obcym są składane wraz z tłumaczeniem na język polski.</w:t>
      </w:r>
    </w:p>
    <w:p w14:paraId="2F1E773C" w14:textId="7154FD08" w:rsidR="003A1F6D" w:rsidRPr="0070507B" w:rsidRDefault="003A1F6D" w:rsidP="00FA5C7C">
      <w:pPr>
        <w:pStyle w:val="Bezodstpw"/>
        <w:numPr>
          <w:ilvl w:val="0"/>
          <w:numId w:val="27"/>
        </w:numPr>
        <w:spacing w:line="276" w:lineRule="auto"/>
        <w:jc w:val="both"/>
        <w:rPr>
          <w:rFonts w:ascii="Arial" w:hAnsi="Arial" w:cs="Arial"/>
          <w:b/>
        </w:rPr>
      </w:pPr>
      <w:bookmarkStart w:id="28" w:name="_Hlk37863867"/>
      <w:r w:rsidRPr="0070507B">
        <w:rPr>
          <w:rFonts w:ascii="Arial" w:hAnsi="Arial" w:cs="Arial"/>
        </w:rPr>
        <w:t xml:space="preserve">Do złożenia oferty konieczne jest posiadanie przez osobę upoważnioną do reprezentowania Wykonawcy ważnego </w:t>
      </w:r>
      <w:r w:rsidRPr="0070507B">
        <w:rPr>
          <w:rFonts w:ascii="Arial" w:hAnsi="Arial" w:cs="Arial"/>
          <w:b/>
        </w:rPr>
        <w:t>kwalifikowanego podpisu elektronicznego</w:t>
      </w:r>
      <w:bookmarkEnd w:id="28"/>
      <w:r w:rsidRPr="0070507B">
        <w:rPr>
          <w:rFonts w:ascii="Arial" w:hAnsi="Arial" w:cs="Arial"/>
          <w:b/>
        </w:rPr>
        <w:t>, podpisu zaufanego lub</w:t>
      </w:r>
      <w:r w:rsidR="00045AAD" w:rsidRPr="0070507B">
        <w:rPr>
          <w:rFonts w:ascii="Arial" w:hAnsi="Arial" w:cs="Arial"/>
          <w:b/>
        </w:rPr>
        <w:t> </w:t>
      </w:r>
      <w:r w:rsidRPr="0070507B">
        <w:rPr>
          <w:rFonts w:ascii="Arial" w:hAnsi="Arial" w:cs="Arial"/>
          <w:b/>
        </w:rPr>
        <w:t>podpisu osobistego.</w:t>
      </w:r>
    </w:p>
    <w:p w14:paraId="3ED10260"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507B">
        <w:rPr>
          <w:rFonts w:ascii="Arial" w:hAnsi="Arial" w:cs="Arial"/>
        </w:rPr>
        <w:t>eIDAS</w:t>
      </w:r>
      <w:proofErr w:type="spellEnd"/>
      <w:r w:rsidRPr="0070507B">
        <w:rPr>
          <w:rFonts w:ascii="Arial" w:hAnsi="Arial" w:cs="Arial"/>
        </w:rPr>
        <w:t>) (UE) nr 910/2014 - od 1 lipca 2016 roku”.</w:t>
      </w:r>
    </w:p>
    <w:p w14:paraId="735504F3"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Zalecenia Zamawiającego odnośnie kwalifikowanego podpisu elektronicznego:</w:t>
      </w:r>
    </w:p>
    <w:p w14:paraId="1FABC395" w14:textId="213E0514" w:rsidR="003A1F6D" w:rsidRPr="0070507B" w:rsidRDefault="003A1F6D" w:rsidP="00FA5C7C">
      <w:pPr>
        <w:pStyle w:val="Bezodstpw"/>
        <w:numPr>
          <w:ilvl w:val="1"/>
          <w:numId w:val="28"/>
        </w:numPr>
        <w:spacing w:line="276" w:lineRule="auto"/>
        <w:jc w:val="both"/>
        <w:rPr>
          <w:rFonts w:ascii="Arial" w:hAnsi="Arial" w:cs="Arial"/>
        </w:rPr>
      </w:pPr>
      <w:bookmarkStart w:id="29" w:name="_Hlk37936930"/>
      <w:r w:rsidRPr="0070507B">
        <w:rPr>
          <w:rFonts w:ascii="Arial" w:hAnsi="Arial" w:cs="Arial"/>
        </w:rPr>
        <w:t xml:space="preserve">Ze względu na niskie ryzyko naruszenia integralności pliku oraz łatwiejszą weryfikację podpisu zamawiający zaleca, w miarę możliwości, </w:t>
      </w:r>
      <w:r w:rsidRPr="0070507B">
        <w:rPr>
          <w:rFonts w:ascii="Arial" w:hAnsi="Arial" w:cs="Arial"/>
          <w:b/>
        </w:rPr>
        <w:t>przekonwertowanie plików składających się</w:t>
      </w:r>
      <w:r w:rsidR="00B901AB" w:rsidRPr="0070507B">
        <w:rPr>
          <w:rFonts w:ascii="Arial" w:hAnsi="Arial" w:cs="Arial"/>
          <w:b/>
        </w:rPr>
        <w:t> </w:t>
      </w:r>
      <w:r w:rsidRPr="0070507B">
        <w:rPr>
          <w:rFonts w:ascii="Arial" w:hAnsi="Arial" w:cs="Arial"/>
          <w:b/>
        </w:rPr>
        <w:t>na</w:t>
      </w:r>
      <w:r w:rsidR="00B901AB" w:rsidRPr="0070507B">
        <w:rPr>
          <w:rFonts w:ascii="Arial" w:hAnsi="Arial" w:cs="Arial"/>
          <w:b/>
        </w:rPr>
        <w:t> </w:t>
      </w:r>
      <w:r w:rsidRPr="0070507B">
        <w:rPr>
          <w:rFonts w:ascii="Arial" w:hAnsi="Arial" w:cs="Arial"/>
          <w:b/>
        </w:rPr>
        <w:t xml:space="preserve">ofertę na rozszerzenie .pdf i opatrzenie ich podpisem kwalifikowanym w formacie </w:t>
      </w:r>
      <w:proofErr w:type="spellStart"/>
      <w:r w:rsidRPr="0070507B">
        <w:rPr>
          <w:rFonts w:ascii="Arial" w:hAnsi="Arial" w:cs="Arial"/>
          <w:b/>
        </w:rPr>
        <w:t>PAdES</w:t>
      </w:r>
      <w:proofErr w:type="spellEnd"/>
      <w:r w:rsidRPr="0070507B">
        <w:rPr>
          <w:rFonts w:ascii="Arial" w:hAnsi="Arial" w:cs="Arial"/>
          <w:b/>
        </w:rPr>
        <w:t xml:space="preserve">. </w:t>
      </w:r>
      <w:bookmarkEnd w:id="29"/>
    </w:p>
    <w:p w14:paraId="1B7AF4C9" w14:textId="3CD5B4B0" w:rsidR="003A1F6D" w:rsidRPr="0070507B" w:rsidRDefault="003A1F6D" w:rsidP="00FA5C7C">
      <w:pPr>
        <w:pStyle w:val="Bezodstpw"/>
        <w:numPr>
          <w:ilvl w:val="1"/>
          <w:numId w:val="28"/>
        </w:numPr>
        <w:spacing w:line="276" w:lineRule="auto"/>
        <w:jc w:val="both"/>
        <w:rPr>
          <w:rFonts w:ascii="Arial" w:hAnsi="Arial" w:cs="Arial"/>
        </w:rPr>
      </w:pPr>
      <w:r w:rsidRPr="0070507B">
        <w:rPr>
          <w:rFonts w:ascii="Arial" w:hAnsi="Arial" w:cs="Arial"/>
        </w:rPr>
        <w:t>dokumenty sporządzone i przesyłane w formacie innym niż .pdf (np.: .</w:t>
      </w:r>
      <w:proofErr w:type="spellStart"/>
      <w:r w:rsidRPr="0070507B">
        <w:rPr>
          <w:rFonts w:ascii="Arial" w:hAnsi="Arial" w:cs="Arial"/>
        </w:rPr>
        <w:t>doc</w:t>
      </w:r>
      <w:proofErr w:type="spellEnd"/>
      <w:r w:rsidRPr="0070507B">
        <w:rPr>
          <w:rFonts w:ascii="Arial" w:hAnsi="Arial" w:cs="Arial"/>
        </w:rPr>
        <w:t>, .</w:t>
      </w:r>
      <w:proofErr w:type="spellStart"/>
      <w:r w:rsidRPr="0070507B">
        <w:rPr>
          <w:rFonts w:ascii="Arial" w:hAnsi="Arial" w:cs="Arial"/>
        </w:rPr>
        <w:t>docx</w:t>
      </w:r>
      <w:proofErr w:type="spellEnd"/>
      <w:r w:rsidRPr="0070507B">
        <w:rPr>
          <w:rFonts w:ascii="Arial" w:hAnsi="Arial" w:cs="Arial"/>
        </w:rPr>
        <w:t>, .</w:t>
      </w:r>
      <w:proofErr w:type="spellStart"/>
      <w:r w:rsidRPr="0070507B">
        <w:rPr>
          <w:rFonts w:ascii="Arial" w:hAnsi="Arial" w:cs="Arial"/>
        </w:rPr>
        <w:t>xlsx</w:t>
      </w:r>
      <w:proofErr w:type="spellEnd"/>
      <w:r w:rsidRPr="0070507B">
        <w:rPr>
          <w:rFonts w:ascii="Arial" w:hAnsi="Arial" w:cs="Arial"/>
        </w:rPr>
        <w:t>, .</w:t>
      </w:r>
      <w:proofErr w:type="spellStart"/>
      <w:r w:rsidRPr="0070507B">
        <w:rPr>
          <w:rFonts w:ascii="Arial" w:hAnsi="Arial" w:cs="Arial"/>
        </w:rPr>
        <w:t>xml</w:t>
      </w:r>
      <w:proofErr w:type="spellEnd"/>
      <w:r w:rsidRPr="0070507B">
        <w:rPr>
          <w:rFonts w:ascii="Arial" w:hAnsi="Arial" w:cs="Arial"/>
        </w:rPr>
        <w:t xml:space="preserve">) zaleca się podpisywać kwalifikowanym podpisem elektronicznym w formacie </w:t>
      </w:r>
      <w:proofErr w:type="spellStart"/>
      <w:r w:rsidRPr="0070507B">
        <w:rPr>
          <w:rFonts w:ascii="Arial" w:hAnsi="Arial" w:cs="Arial"/>
        </w:rPr>
        <w:t>XAdES</w:t>
      </w:r>
      <w:proofErr w:type="spellEnd"/>
      <w:r w:rsidRPr="0070507B">
        <w:rPr>
          <w:rFonts w:ascii="Arial" w:hAnsi="Arial" w:cs="Arial"/>
        </w:rPr>
        <w:t>. W takim przypadku Wykonawca powinien pamiętać, aby plik z podpisem przekazywać łącznie z</w:t>
      </w:r>
      <w:r w:rsidR="00B901AB" w:rsidRPr="0070507B">
        <w:rPr>
          <w:rFonts w:ascii="Arial" w:hAnsi="Arial" w:cs="Arial"/>
        </w:rPr>
        <w:t> </w:t>
      </w:r>
      <w:r w:rsidRPr="0070507B">
        <w:rPr>
          <w:rFonts w:ascii="Arial" w:hAnsi="Arial" w:cs="Arial"/>
        </w:rPr>
        <w:t xml:space="preserve">dokumentem podpisywanym (dołączenie odpowiedniej ilości plików tj. podpisywanych plików z danymi oraz plików </w:t>
      </w:r>
      <w:proofErr w:type="spellStart"/>
      <w:r w:rsidRPr="0070507B">
        <w:rPr>
          <w:rFonts w:ascii="Arial" w:hAnsi="Arial" w:cs="Arial"/>
        </w:rPr>
        <w:t>XAdES</w:t>
      </w:r>
      <w:proofErr w:type="spellEnd"/>
      <w:r w:rsidRPr="0070507B">
        <w:rPr>
          <w:rFonts w:ascii="Arial" w:hAnsi="Arial" w:cs="Arial"/>
        </w:rPr>
        <w:t xml:space="preserve">); </w:t>
      </w:r>
    </w:p>
    <w:p w14:paraId="570D8BB3" w14:textId="77777777" w:rsidR="003A1F6D" w:rsidRPr="0070507B" w:rsidRDefault="003A1F6D" w:rsidP="00FA5C7C">
      <w:pPr>
        <w:pStyle w:val="Bezodstpw"/>
        <w:numPr>
          <w:ilvl w:val="1"/>
          <w:numId w:val="28"/>
        </w:numPr>
        <w:spacing w:line="276" w:lineRule="auto"/>
        <w:jc w:val="both"/>
        <w:rPr>
          <w:rFonts w:ascii="Arial" w:hAnsi="Arial" w:cs="Arial"/>
        </w:rPr>
      </w:pPr>
      <w:r w:rsidRPr="0070507B">
        <w:rPr>
          <w:rFonts w:ascii="Arial" w:hAnsi="Arial" w:cs="Arial"/>
        </w:rPr>
        <w:t>Zamawiający rekomenduje wykorzystanie podpisu z kwalifikowanym znacznikiem czasu.</w:t>
      </w:r>
    </w:p>
    <w:p w14:paraId="3DB53336" w14:textId="77777777" w:rsidR="003A1F6D" w:rsidRPr="0070507B" w:rsidRDefault="003A1F6D" w:rsidP="00FA5C7C">
      <w:pPr>
        <w:pStyle w:val="Bezodstpw"/>
        <w:numPr>
          <w:ilvl w:val="1"/>
          <w:numId w:val="28"/>
        </w:numPr>
        <w:spacing w:line="276" w:lineRule="auto"/>
        <w:jc w:val="both"/>
        <w:rPr>
          <w:rFonts w:ascii="Arial" w:hAnsi="Arial" w:cs="Arial"/>
        </w:rPr>
      </w:pPr>
      <w:r w:rsidRPr="0070507B">
        <w:rPr>
          <w:rFonts w:ascii="Arial" w:hAnsi="Arial" w:cs="Arial"/>
        </w:rPr>
        <w:t>do składania kwalifikowanego podpisu elektronicznego zaleca się stosowanie algorytmu SHA-2 (lub wyższego).</w:t>
      </w:r>
    </w:p>
    <w:p w14:paraId="6B7A68A5"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Ilekroć w niniejszej SWZ jest mowa o:</w:t>
      </w:r>
    </w:p>
    <w:p w14:paraId="520D6D76" w14:textId="084C5F9F" w:rsidR="003A1F6D" w:rsidRPr="0070507B" w:rsidRDefault="003A1F6D" w:rsidP="00FA5C7C">
      <w:pPr>
        <w:pStyle w:val="Bezodstpw"/>
        <w:numPr>
          <w:ilvl w:val="1"/>
          <w:numId w:val="29"/>
        </w:numPr>
        <w:spacing w:line="276" w:lineRule="auto"/>
        <w:jc w:val="both"/>
        <w:rPr>
          <w:rFonts w:ascii="Arial" w:hAnsi="Arial" w:cs="Arial"/>
        </w:rPr>
      </w:pPr>
      <w:r w:rsidRPr="0070507B">
        <w:rPr>
          <w:rFonts w:ascii="Arial" w:hAnsi="Arial" w:cs="Arial"/>
        </w:rPr>
        <w:t>podpisie zaufanym – należy przez to rozumieć podpis, o którym mowa art. 3 pkt 14a ustawy z</w:t>
      </w:r>
      <w:r w:rsidR="006C6683" w:rsidRPr="0070507B">
        <w:rPr>
          <w:rFonts w:ascii="Arial" w:hAnsi="Arial" w:cs="Arial"/>
        </w:rPr>
        <w:t> </w:t>
      </w:r>
      <w:r w:rsidRPr="0070507B">
        <w:rPr>
          <w:rFonts w:ascii="Arial" w:hAnsi="Arial" w:cs="Arial"/>
        </w:rPr>
        <w:t xml:space="preserve">17 lutego 2005 r. </w:t>
      </w:r>
      <w:bookmarkStart w:id="30" w:name="_Hlk142155428"/>
      <w:r w:rsidRPr="0070507B">
        <w:rPr>
          <w:rFonts w:ascii="Arial" w:hAnsi="Arial" w:cs="Arial"/>
        </w:rPr>
        <w:t xml:space="preserve">o informatyzacji działalności podmiotów realizujących zadania publiczne </w:t>
      </w:r>
      <w:bookmarkEnd w:id="30"/>
      <w:r w:rsidRPr="0070507B">
        <w:rPr>
          <w:rFonts w:ascii="Arial" w:hAnsi="Arial" w:cs="Arial"/>
        </w:rPr>
        <w:t>(</w:t>
      </w:r>
      <w:proofErr w:type="spellStart"/>
      <w:r w:rsidRPr="0070507B">
        <w:rPr>
          <w:rFonts w:ascii="Arial" w:hAnsi="Arial" w:cs="Arial"/>
        </w:rPr>
        <w:t>t.j</w:t>
      </w:r>
      <w:proofErr w:type="spellEnd"/>
      <w:r w:rsidR="006C6683" w:rsidRPr="0070507B">
        <w:rPr>
          <w:rFonts w:ascii="Arial" w:hAnsi="Arial" w:cs="Arial"/>
        </w:rPr>
        <w:t> </w:t>
      </w:r>
      <w:r w:rsidRPr="0070507B">
        <w:rPr>
          <w:rFonts w:ascii="Arial" w:hAnsi="Arial" w:cs="Arial"/>
        </w:rPr>
        <w:t>Dz.U.</w:t>
      </w:r>
      <w:r w:rsidR="00FF6883" w:rsidRPr="0070507B">
        <w:rPr>
          <w:rFonts w:ascii="Arial" w:hAnsi="Arial" w:cs="Arial"/>
        </w:rPr>
        <w:t>2021 r. poz. 2070 z</w:t>
      </w:r>
      <w:r w:rsidR="0045556D">
        <w:rPr>
          <w:rFonts w:ascii="Arial" w:hAnsi="Arial" w:cs="Arial"/>
        </w:rPr>
        <w:t xml:space="preserve"> </w:t>
      </w:r>
      <w:proofErr w:type="spellStart"/>
      <w:r w:rsidR="0045556D">
        <w:rPr>
          <w:rFonts w:ascii="Arial" w:hAnsi="Arial" w:cs="Arial"/>
        </w:rPr>
        <w:t>późn</w:t>
      </w:r>
      <w:proofErr w:type="spellEnd"/>
      <w:r w:rsidR="0045556D">
        <w:rPr>
          <w:rFonts w:ascii="Arial" w:hAnsi="Arial" w:cs="Arial"/>
        </w:rPr>
        <w:t>.</w:t>
      </w:r>
      <w:r w:rsidR="00FF6883" w:rsidRPr="0070507B">
        <w:rPr>
          <w:rFonts w:ascii="Arial" w:hAnsi="Arial" w:cs="Arial"/>
        </w:rPr>
        <w:t xml:space="preserve"> zm.</w:t>
      </w:r>
      <w:r w:rsidRPr="0070507B">
        <w:rPr>
          <w:rFonts w:ascii="Arial" w:hAnsi="Arial" w:cs="Arial"/>
        </w:rPr>
        <w:t>);</w:t>
      </w:r>
    </w:p>
    <w:p w14:paraId="682D3AE1" w14:textId="629EF675" w:rsidR="003A1F6D" w:rsidRPr="0070507B" w:rsidRDefault="003A1F6D" w:rsidP="00FA5C7C">
      <w:pPr>
        <w:pStyle w:val="Bezodstpw"/>
        <w:numPr>
          <w:ilvl w:val="1"/>
          <w:numId w:val="29"/>
        </w:numPr>
        <w:spacing w:line="276" w:lineRule="auto"/>
        <w:jc w:val="both"/>
        <w:rPr>
          <w:rFonts w:ascii="Arial" w:hAnsi="Arial" w:cs="Arial"/>
        </w:rPr>
      </w:pPr>
      <w:r w:rsidRPr="0070507B">
        <w:rPr>
          <w:rFonts w:ascii="Arial" w:hAnsi="Arial" w:cs="Arial"/>
        </w:rPr>
        <w:t>podpisie osobistym – należy przez to rozumieć podpis, o którym mowa w art. z art. 2 ust. 1 pkt 9 ustawy z 6 sierpnia 2010 r. o dowodach osobistych (</w:t>
      </w:r>
      <w:proofErr w:type="spellStart"/>
      <w:r w:rsidRPr="0070507B">
        <w:rPr>
          <w:rFonts w:ascii="Arial" w:hAnsi="Arial" w:cs="Arial"/>
        </w:rPr>
        <w:t>t.j</w:t>
      </w:r>
      <w:proofErr w:type="spellEnd"/>
      <w:r w:rsidRPr="0070507B">
        <w:rPr>
          <w:rFonts w:ascii="Arial" w:hAnsi="Arial" w:cs="Arial"/>
        </w:rPr>
        <w:t xml:space="preserve"> Dz.U.20</w:t>
      </w:r>
      <w:r w:rsidR="0045556D">
        <w:rPr>
          <w:rFonts w:ascii="Arial" w:hAnsi="Arial" w:cs="Arial"/>
        </w:rPr>
        <w:t>22</w:t>
      </w:r>
      <w:r w:rsidRPr="0070507B">
        <w:rPr>
          <w:rFonts w:ascii="Arial" w:hAnsi="Arial" w:cs="Arial"/>
        </w:rPr>
        <w:t xml:space="preserve"> poz. </w:t>
      </w:r>
      <w:r w:rsidR="00DF29E4">
        <w:rPr>
          <w:rFonts w:ascii="Arial" w:hAnsi="Arial" w:cs="Arial"/>
        </w:rPr>
        <w:t>67</w:t>
      </w:r>
      <w:r w:rsidR="00FD0CFB" w:rsidRPr="0070507B">
        <w:rPr>
          <w:rFonts w:ascii="Arial" w:hAnsi="Arial" w:cs="Arial"/>
        </w:rPr>
        <w:t>6</w:t>
      </w:r>
      <w:r w:rsidRPr="0070507B">
        <w:rPr>
          <w:rFonts w:ascii="Arial" w:hAnsi="Arial" w:cs="Arial"/>
        </w:rPr>
        <w:t>).</w:t>
      </w:r>
      <w:bookmarkStart w:id="31" w:name="_Hlk37936911"/>
    </w:p>
    <w:p w14:paraId="2A38C2F9" w14:textId="533F5030" w:rsidR="003A1F6D" w:rsidRPr="0070507B" w:rsidRDefault="003A1F6D" w:rsidP="00FA5C7C">
      <w:pPr>
        <w:pStyle w:val="Bezodstpw"/>
        <w:numPr>
          <w:ilvl w:val="0"/>
          <w:numId w:val="27"/>
        </w:numPr>
        <w:spacing w:line="276" w:lineRule="auto"/>
        <w:jc w:val="both"/>
        <w:rPr>
          <w:rFonts w:ascii="Arial" w:hAnsi="Arial" w:cs="Arial"/>
        </w:rPr>
      </w:pPr>
      <w:bookmarkStart w:id="32" w:name="_Hlk37864921"/>
      <w:bookmarkStart w:id="33" w:name="_Hlk37865118"/>
      <w:bookmarkEnd w:id="31"/>
      <w:r w:rsidRPr="0070507B">
        <w:rPr>
          <w:rFonts w:ascii="Arial" w:hAnsi="Arial" w:cs="Arial"/>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 przez osobę/osoby upoważnioną/upoważnione</w:t>
      </w:r>
      <w:r w:rsidR="00FF6883" w:rsidRPr="0070507B">
        <w:rPr>
          <w:rFonts w:ascii="Arial" w:hAnsi="Arial" w:cs="Arial"/>
        </w:rPr>
        <w:t xml:space="preserve"> do reprezentowania Wykonawcy</w:t>
      </w:r>
      <w:r w:rsidRPr="0070507B">
        <w:rPr>
          <w:rFonts w:ascii="Arial" w:hAnsi="Arial" w:cs="Arial"/>
        </w:rPr>
        <w:t>.</w:t>
      </w:r>
      <w:bookmarkStart w:id="34" w:name="_Hlk37939197"/>
      <w:bookmarkEnd w:id="32"/>
      <w:bookmarkEnd w:id="33"/>
    </w:p>
    <w:p w14:paraId="5E9CA040" w14:textId="5A5F3751"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Zamawiający informuje, iż zgodnie z art. 18 ust. 3 ustawy Pzp, nie ujawnia się informacji stanowiących tajemnicę przedsiębiorstwa, w rozumieniu przepisów ustawy z dnia 16 kwietnia 1993 r. o zwalczaniu nieuczciwej konkurencji (Dz. U. z 202</w:t>
      </w:r>
      <w:r w:rsidR="00FD0CFB" w:rsidRPr="0070507B">
        <w:rPr>
          <w:rFonts w:ascii="Arial" w:hAnsi="Arial" w:cs="Arial"/>
        </w:rPr>
        <w:t>2</w:t>
      </w:r>
      <w:r w:rsidRPr="0070507B">
        <w:rPr>
          <w:rFonts w:ascii="Arial" w:hAnsi="Arial" w:cs="Arial"/>
        </w:rPr>
        <w:t xml:space="preserve"> r. poz. </w:t>
      </w:r>
      <w:r w:rsidR="00FD0CFB" w:rsidRPr="0070507B">
        <w:rPr>
          <w:rFonts w:ascii="Arial" w:hAnsi="Arial" w:cs="Arial"/>
        </w:rPr>
        <w:t>1233</w:t>
      </w:r>
      <w:r w:rsidRPr="0070507B">
        <w:rPr>
          <w:rFonts w:ascii="Arial" w:hAnsi="Arial" w:cs="Arial"/>
        </w:rPr>
        <w:t>), zwanej dalej „ustawą o</w:t>
      </w:r>
      <w:r w:rsidR="00B901AB" w:rsidRPr="0070507B">
        <w:rPr>
          <w:rFonts w:ascii="Arial" w:hAnsi="Arial" w:cs="Arial"/>
        </w:rPr>
        <w:t> </w:t>
      </w:r>
      <w:r w:rsidRPr="0070507B">
        <w:rPr>
          <w:rFonts w:ascii="Arial" w:hAnsi="Arial" w:cs="Arial"/>
        </w:rPr>
        <w:t>zwalczaniu nieuczciwej konkurencji” jeżeli Wykonawca</w:t>
      </w:r>
      <w:bookmarkEnd w:id="34"/>
      <w:r w:rsidRPr="0070507B">
        <w:rPr>
          <w:rFonts w:ascii="Arial" w:hAnsi="Arial" w:cs="Arial"/>
        </w:rPr>
        <w:t>:</w:t>
      </w:r>
    </w:p>
    <w:p w14:paraId="39BC9044" w14:textId="77777777" w:rsidR="003A1F6D" w:rsidRPr="0070507B" w:rsidRDefault="003A1F6D" w:rsidP="00FA5C7C">
      <w:pPr>
        <w:pStyle w:val="Bezodstpw"/>
        <w:numPr>
          <w:ilvl w:val="1"/>
          <w:numId w:val="30"/>
        </w:numPr>
        <w:spacing w:line="276" w:lineRule="auto"/>
        <w:jc w:val="both"/>
        <w:rPr>
          <w:rFonts w:ascii="Arial" w:hAnsi="Arial" w:cs="Arial"/>
        </w:rPr>
      </w:pPr>
      <w:r w:rsidRPr="0070507B">
        <w:rPr>
          <w:rFonts w:ascii="Arial" w:hAnsi="Arial" w:cs="Arial"/>
        </w:rPr>
        <w:t>wraz z przekazaniem takich informacji, zastrzegł, że nie mogą być one udostępniane;</w:t>
      </w:r>
    </w:p>
    <w:p w14:paraId="11F75274" w14:textId="77777777" w:rsidR="003A1F6D" w:rsidRPr="0070507B" w:rsidRDefault="003A1F6D" w:rsidP="00FA5C7C">
      <w:pPr>
        <w:pStyle w:val="Bezodstpw"/>
        <w:numPr>
          <w:ilvl w:val="1"/>
          <w:numId w:val="30"/>
        </w:numPr>
        <w:spacing w:line="276" w:lineRule="auto"/>
        <w:jc w:val="both"/>
        <w:rPr>
          <w:rFonts w:ascii="Arial" w:hAnsi="Arial" w:cs="Arial"/>
        </w:rPr>
      </w:pPr>
      <w:r w:rsidRPr="0070507B">
        <w:rPr>
          <w:rFonts w:ascii="Arial" w:hAnsi="Arial" w:cs="Arial"/>
        </w:rPr>
        <w:t>wykazał, załączając stosowne uzasadnienie, iż zastrzeżone informacje stanowią tajemnicę przedsiębiorstwa.</w:t>
      </w:r>
      <w:bookmarkStart w:id="35" w:name="_Hlk37939296"/>
    </w:p>
    <w:p w14:paraId="5822E622" w14:textId="77777777" w:rsidR="003A1F6D" w:rsidRPr="0070507B" w:rsidRDefault="003A1F6D" w:rsidP="0070507B">
      <w:pPr>
        <w:pStyle w:val="Bezodstpw"/>
        <w:spacing w:line="276" w:lineRule="auto"/>
        <w:ind w:left="720"/>
        <w:jc w:val="both"/>
        <w:rPr>
          <w:rFonts w:ascii="Arial" w:hAnsi="Arial" w:cs="Arial"/>
        </w:rPr>
      </w:pPr>
      <w:r w:rsidRPr="0070507B">
        <w:rPr>
          <w:rFonts w:ascii="Arial" w:hAnsi="Arial" w:cs="Arial"/>
        </w:rPr>
        <w:t>Na Platformie w formularzu składania oferty znajduje się miejsce wyznaczone do dołączenia części oferty stanowiącej tajemnicę przedsiębiorstwa.</w:t>
      </w:r>
    </w:p>
    <w:p w14:paraId="4DE396D2" w14:textId="77777777" w:rsidR="003A1F6D" w:rsidRPr="0070507B" w:rsidRDefault="003A1F6D" w:rsidP="0070507B">
      <w:pPr>
        <w:pStyle w:val="Bezodstpw"/>
        <w:spacing w:line="276" w:lineRule="auto"/>
        <w:ind w:left="720"/>
        <w:jc w:val="both"/>
        <w:rPr>
          <w:rFonts w:ascii="Arial" w:hAnsi="Arial" w:cs="Arial"/>
        </w:rPr>
      </w:pPr>
      <w:r w:rsidRPr="0070507B">
        <w:rPr>
          <w:rFonts w:ascii="Arial" w:hAnsi="Arial" w:cs="Arial"/>
        </w:rPr>
        <w:t>Zaleca się, aby uzasadnienie, o którym mowa powyżej było sformułowane w sposób umożliwiający jego udostępnienie pozostałym uczestnikom postępowania.</w:t>
      </w:r>
      <w:bookmarkStart w:id="36" w:name="_Hlk38143710"/>
    </w:p>
    <w:p w14:paraId="2F1DC26B" w14:textId="77777777" w:rsidR="003A1F6D" w:rsidRPr="0070507B" w:rsidRDefault="003A1F6D" w:rsidP="0070507B">
      <w:pPr>
        <w:pStyle w:val="Bezodstpw"/>
        <w:spacing w:line="276" w:lineRule="auto"/>
        <w:ind w:left="720"/>
        <w:jc w:val="both"/>
        <w:rPr>
          <w:rFonts w:ascii="Arial" w:hAnsi="Arial" w:cs="Arial"/>
        </w:rPr>
      </w:pPr>
      <w:r w:rsidRPr="0070507B">
        <w:rPr>
          <w:rFonts w:ascii="Arial" w:hAnsi="Arial" w:cs="Arial"/>
        </w:rPr>
        <w:t>Wykonawca nie może zastrzec informacji, o których mowa w art. 222 ust. 5 ustawy Pzp</w:t>
      </w:r>
      <w:bookmarkEnd w:id="35"/>
      <w:bookmarkEnd w:id="36"/>
      <w:r w:rsidRPr="0070507B">
        <w:rPr>
          <w:rFonts w:ascii="Arial" w:hAnsi="Arial" w:cs="Arial"/>
        </w:rPr>
        <w:t>.</w:t>
      </w:r>
    </w:p>
    <w:p w14:paraId="23B84B54" w14:textId="77777777" w:rsidR="003A1F6D" w:rsidRPr="0070507B" w:rsidRDefault="003A1F6D" w:rsidP="00FA5C7C">
      <w:pPr>
        <w:pStyle w:val="Bezodstpw"/>
        <w:numPr>
          <w:ilvl w:val="0"/>
          <w:numId w:val="27"/>
        </w:numPr>
        <w:spacing w:line="276" w:lineRule="auto"/>
        <w:jc w:val="both"/>
        <w:rPr>
          <w:rFonts w:ascii="Arial" w:eastAsia="Calibri" w:hAnsi="Arial" w:cs="Arial"/>
        </w:rPr>
      </w:pPr>
      <w:bookmarkStart w:id="37" w:name="_Hlk37928068"/>
      <w:r w:rsidRPr="0070507B">
        <w:rPr>
          <w:rFonts w:ascii="Arial" w:hAnsi="Arial" w:cs="Arial"/>
        </w:rPr>
        <w:t xml:space="preserve">W procesie składania oferty, wniosku w tym przedmiotowych środków dowodowych (jeśli były wymagane) na Platformie, </w:t>
      </w:r>
      <w:r w:rsidRPr="0070507B">
        <w:rPr>
          <w:rFonts w:ascii="Arial" w:hAnsi="Arial" w:cs="Arial"/>
          <w:b/>
        </w:rPr>
        <w:t>kwalifikowany podpis elektroniczny</w:t>
      </w:r>
      <w:r w:rsidRPr="0070507B">
        <w:rPr>
          <w:rFonts w:ascii="Arial" w:hAnsi="Arial" w:cs="Arial"/>
        </w:rPr>
        <w:t xml:space="preserve"> lub </w:t>
      </w:r>
      <w:r w:rsidRPr="0070507B">
        <w:rPr>
          <w:rFonts w:ascii="Arial" w:hAnsi="Arial" w:cs="Arial"/>
          <w:b/>
        </w:rPr>
        <w:t>podpis zaufany</w:t>
      </w:r>
      <w:r w:rsidRPr="0070507B">
        <w:rPr>
          <w:rFonts w:ascii="Arial" w:hAnsi="Arial" w:cs="Arial"/>
        </w:rPr>
        <w:t xml:space="preserve"> lub </w:t>
      </w:r>
      <w:r w:rsidRPr="0070507B">
        <w:rPr>
          <w:rFonts w:ascii="Arial" w:hAnsi="Arial" w:cs="Arial"/>
          <w:b/>
        </w:rPr>
        <w:t>podpis osobisty</w:t>
      </w:r>
      <w:r w:rsidRPr="0070507B">
        <w:rPr>
          <w:rFonts w:ascii="Arial" w:hAnsi="Arial" w:cs="Arial"/>
        </w:rPr>
        <w:t xml:space="preserve"> Wykonawca składa bezpośrednio na dokumencie, który następnie przesyła do systemu.</w:t>
      </w:r>
      <w:bookmarkStart w:id="38" w:name="_21eeoojwb3nb"/>
      <w:bookmarkEnd w:id="38"/>
    </w:p>
    <w:p w14:paraId="702EA1CA" w14:textId="76256BBA"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70507B">
        <w:rPr>
          <w:rFonts w:ascii="Arial" w:hAnsi="Arial" w:cs="Arial"/>
        </w:rPr>
        <w:lastRenderedPageBreak/>
        <w:t>elektronicznej podpisane kwalifikowanym podpisem elektronicznym lub podpisem zaufanym lub</w:t>
      </w:r>
      <w:r w:rsidR="00B901AB" w:rsidRPr="0070507B">
        <w:rPr>
          <w:rFonts w:ascii="Arial" w:hAnsi="Arial" w:cs="Arial"/>
        </w:rPr>
        <w:t> </w:t>
      </w:r>
      <w:r w:rsidRPr="0070507B">
        <w:rPr>
          <w:rFonts w:ascii="Arial" w:hAnsi="Arial" w:cs="Arial"/>
        </w:rPr>
        <w:t xml:space="preserve">podpisem osobistym przez osobę/osoby upoważnioną/upoważnione. </w:t>
      </w:r>
      <w:r w:rsidRPr="0070507B">
        <w:rPr>
          <w:rFonts w:ascii="Arial" w:hAnsi="Arial" w:cs="Arial"/>
          <w:vertAlign w:val="superscript"/>
        </w:rPr>
        <w:footnoteReference w:id="1"/>
      </w:r>
    </w:p>
    <w:p w14:paraId="4801BF23" w14:textId="7C2DBC85"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 xml:space="preserve">Ofertę, wraz z załącznikami, należy złożyć za pośrednictwem Platformy pod adresem: </w:t>
      </w:r>
      <w:hyperlink r:id="rId25" w:history="1">
        <w:r w:rsidR="00AE52AA" w:rsidRPr="00AE52AA">
          <w:rPr>
            <w:rStyle w:val="Hipercze"/>
            <w:rFonts w:ascii="Arial" w:hAnsi="Arial" w:cs="Arial"/>
          </w:rPr>
          <w:t xml:space="preserve">https://platformazakupowa.pl/transakcja/816027 </w:t>
        </w:r>
      </w:hyperlink>
      <w:hyperlink r:id="rId26" w:history="1">
        <w:r w:rsidR="00B91C8A" w:rsidRPr="00B91C8A">
          <w:rPr>
            <w:rFonts w:ascii="Arial" w:hAnsi="Arial" w:cs="Arial"/>
          </w:rPr>
          <w:t xml:space="preserve"> </w:t>
        </w:r>
      </w:hyperlink>
    </w:p>
    <w:p w14:paraId="060E8C31"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Po wypełnieniu Formularza składania oferty i dołączenia wszystkich wymaganych załączników należy kliknąć przycisk „Przejdź do podsumowania”.</w:t>
      </w:r>
    </w:p>
    <w:p w14:paraId="7724EB8B" w14:textId="77777777"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eastAsia="Calibri" w:hAnsi="Arial" w:cs="Arial"/>
        </w:rPr>
        <w:t xml:space="preserve">Za datę złożenia oferty przyjmuje się datę jej przekazania w systemie (platformie) w drugim kroku składania oferty poprzez kliknięcie przycisku </w:t>
      </w:r>
      <w:r w:rsidRPr="0070507B">
        <w:rPr>
          <w:rFonts w:ascii="Arial" w:eastAsia="Calibri" w:hAnsi="Arial" w:cs="Arial"/>
          <w:b/>
        </w:rPr>
        <w:t>“Złóż ofertę”</w:t>
      </w:r>
      <w:r w:rsidRPr="0070507B">
        <w:rPr>
          <w:rFonts w:ascii="Arial" w:eastAsia="Calibri" w:hAnsi="Arial" w:cs="Arial"/>
        </w:rPr>
        <w:t xml:space="preserve"> i wyświetlenie się komunikatu, że oferta została zaszyfrowana i złożona.</w:t>
      </w:r>
    </w:p>
    <w:p w14:paraId="5E6D3917" w14:textId="77777777"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rPr>
        <w:t>Wykonawca, za pośrednictwem Platformy może przed upływem terminu do składania ofert zmienić lub wycofać ofertę. Sposób dokonywania zmiany lub wycofania oferty zamieszczono w instrukcji zamieszczonej na stronie internetowej pod adresem:</w:t>
      </w:r>
      <w:r w:rsidRPr="0070507B">
        <w:rPr>
          <w:rFonts w:ascii="Arial" w:eastAsia="Calibri" w:hAnsi="Arial" w:cs="Arial"/>
        </w:rPr>
        <w:t xml:space="preserve"> </w:t>
      </w:r>
      <w:hyperlink r:id="rId27" w:history="1">
        <w:r w:rsidRPr="0070507B">
          <w:rPr>
            <w:rStyle w:val="Hipercze"/>
            <w:rFonts w:ascii="Arial" w:hAnsi="Arial" w:cs="Arial"/>
          </w:rPr>
          <w:t>https://platformazakupowa.pl/strona/45-instrukcje</w:t>
        </w:r>
      </w:hyperlink>
    </w:p>
    <w:p w14:paraId="1F342277" w14:textId="42E4FF05"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901AB" w:rsidRPr="0070507B">
        <w:rPr>
          <w:rFonts w:ascii="Arial" w:hAnsi="Arial" w:cs="Arial"/>
        </w:rPr>
        <w:t> </w:t>
      </w:r>
      <w:r w:rsidRPr="0070507B">
        <w:rPr>
          <w:rFonts w:ascii="Arial" w:hAnsi="Arial" w:cs="Arial"/>
        </w:rPr>
        <w:t>wyjątkiem kopii poświadczonych odpowiednio przez innego wykonawcę ubiegającego się wspólnie z nim o udzielenie zamówienia, przez podmiot, na którego zdolnościach lub sytuacji polega Wykonawca, albo przez podwykonawcę.</w:t>
      </w:r>
    </w:p>
    <w:p w14:paraId="2E1AF36B" w14:textId="33EDA8BD"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rPr>
        <w:t>Maksymalny rozmiar jednego pliku przesyłanego za pośrednictwem dedykowanych formularzy do:</w:t>
      </w:r>
      <w:r w:rsidR="00045AAD" w:rsidRPr="0070507B">
        <w:rPr>
          <w:rFonts w:ascii="Arial" w:hAnsi="Arial" w:cs="Arial"/>
        </w:rPr>
        <w:t> </w:t>
      </w:r>
      <w:r w:rsidRPr="0070507B">
        <w:rPr>
          <w:rFonts w:ascii="Arial" w:hAnsi="Arial" w:cs="Arial"/>
        </w:rPr>
        <w:t>złożenia, zmiany, wycofania oferty wynosi 150 MB natomiast przy komunikacji wielkość pliku to</w:t>
      </w:r>
      <w:r w:rsidR="00516321" w:rsidRPr="0070507B">
        <w:rPr>
          <w:rFonts w:ascii="Arial" w:hAnsi="Arial" w:cs="Arial"/>
        </w:rPr>
        <w:t> </w:t>
      </w:r>
      <w:r w:rsidRPr="0070507B">
        <w:rPr>
          <w:rFonts w:ascii="Arial" w:hAnsi="Arial" w:cs="Arial"/>
        </w:rPr>
        <w:t>maksymalnie 500 MB.</w:t>
      </w:r>
    </w:p>
    <w:p w14:paraId="5AF90E96" w14:textId="77777777"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b/>
        </w:rPr>
        <w:t>Rozszerzenia plików wykorzystywanych przez Wykonawców powinny być zgodne z</w:t>
      </w:r>
      <w:r w:rsidRPr="0070507B">
        <w:rPr>
          <w:rFonts w:ascii="Arial" w:hAnsi="Arial" w:cs="Arial"/>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FB16B9B" w14:textId="60A88BCF"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rPr>
        <w:t>Zamawiający rekomenduje wykorzystanie formatów: .pdf .</w:t>
      </w:r>
      <w:proofErr w:type="spellStart"/>
      <w:r w:rsidRPr="0070507B">
        <w:rPr>
          <w:rFonts w:ascii="Arial" w:hAnsi="Arial" w:cs="Arial"/>
        </w:rPr>
        <w:t>doc</w:t>
      </w:r>
      <w:proofErr w:type="spellEnd"/>
      <w:r w:rsidRPr="0070507B">
        <w:rPr>
          <w:rFonts w:ascii="Arial" w:hAnsi="Arial" w:cs="Arial"/>
        </w:rPr>
        <w:t xml:space="preserve"> .</w:t>
      </w:r>
      <w:proofErr w:type="spellStart"/>
      <w:r w:rsidRPr="0070507B">
        <w:rPr>
          <w:rFonts w:ascii="Arial" w:hAnsi="Arial" w:cs="Arial"/>
        </w:rPr>
        <w:t>docx</w:t>
      </w:r>
      <w:proofErr w:type="spellEnd"/>
      <w:r w:rsidRPr="0070507B">
        <w:rPr>
          <w:rFonts w:ascii="Arial" w:hAnsi="Arial" w:cs="Arial"/>
        </w:rPr>
        <w:t xml:space="preserve"> .xls .</w:t>
      </w:r>
      <w:proofErr w:type="spellStart"/>
      <w:r w:rsidRPr="0070507B">
        <w:rPr>
          <w:rFonts w:ascii="Arial" w:hAnsi="Arial" w:cs="Arial"/>
        </w:rPr>
        <w:t>xlsx</w:t>
      </w:r>
      <w:proofErr w:type="spellEnd"/>
      <w:r w:rsidRPr="0070507B">
        <w:rPr>
          <w:rFonts w:ascii="Arial" w:hAnsi="Arial" w:cs="Arial"/>
        </w:rPr>
        <w:t xml:space="preserve"> .jpg (.</w:t>
      </w:r>
      <w:proofErr w:type="spellStart"/>
      <w:r w:rsidRPr="0070507B">
        <w:rPr>
          <w:rFonts w:ascii="Arial" w:hAnsi="Arial" w:cs="Arial"/>
        </w:rPr>
        <w:t>jpeg</w:t>
      </w:r>
      <w:proofErr w:type="spellEnd"/>
      <w:r w:rsidRPr="0070507B">
        <w:rPr>
          <w:rFonts w:ascii="Arial" w:hAnsi="Arial" w:cs="Arial"/>
        </w:rPr>
        <w:t xml:space="preserve">) </w:t>
      </w:r>
      <w:r w:rsidRPr="0070507B">
        <w:rPr>
          <w:rFonts w:ascii="Arial" w:hAnsi="Arial" w:cs="Arial"/>
          <w:b/>
          <w:u w:val="single"/>
        </w:rPr>
        <w:t>ze</w:t>
      </w:r>
      <w:r w:rsidR="00516321" w:rsidRPr="0070507B">
        <w:rPr>
          <w:rFonts w:ascii="Arial" w:hAnsi="Arial" w:cs="Arial"/>
          <w:b/>
          <w:u w:val="single"/>
        </w:rPr>
        <w:t> </w:t>
      </w:r>
      <w:r w:rsidRPr="0070507B">
        <w:rPr>
          <w:rFonts w:ascii="Arial" w:hAnsi="Arial" w:cs="Arial"/>
          <w:b/>
          <w:u w:val="single"/>
        </w:rPr>
        <w:t>szczególnym wskazaniem na .pdf</w:t>
      </w:r>
    </w:p>
    <w:p w14:paraId="7479EE59" w14:textId="77777777" w:rsidR="003A1F6D" w:rsidRPr="0070507B" w:rsidRDefault="003A1F6D" w:rsidP="00FA5C7C">
      <w:pPr>
        <w:pStyle w:val="Bezodstpw"/>
        <w:numPr>
          <w:ilvl w:val="0"/>
          <w:numId w:val="27"/>
        </w:numPr>
        <w:spacing w:line="276" w:lineRule="auto"/>
        <w:jc w:val="both"/>
        <w:rPr>
          <w:rFonts w:ascii="Arial" w:eastAsia="Calibri" w:hAnsi="Arial" w:cs="Arial"/>
        </w:rPr>
      </w:pPr>
      <w:r w:rsidRPr="0070507B">
        <w:rPr>
          <w:rFonts w:ascii="Arial" w:hAnsi="Arial" w:cs="Arial"/>
        </w:rPr>
        <w:t>W celu ewentualnej kompresji danych Zamawiający rekomenduje wykorzystanie jednego z rozszerzeń:</w:t>
      </w:r>
    </w:p>
    <w:p w14:paraId="04B9D2C2" w14:textId="1091FF7A" w:rsidR="003A1F6D" w:rsidRPr="0070507B" w:rsidRDefault="003A1F6D" w:rsidP="00FA5C7C">
      <w:pPr>
        <w:pStyle w:val="Bezodstpw"/>
        <w:numPr>
          <w:ilvl w:val="1"/>
          <w:numId w:val="31"/>
        </w:numPr>
        <w:spacing w:line="276" w:lineRule="auto"/>
        <w:jc w:val="both"/>
        <w:rPr>
          <w:rFonts w:ascii="Arial" w:hAnsi="Arial" w:cs="Arial"/>
        </w:rPr>
      </w:pPr>
      <w:r w:rsidRPr="0070507B">
        <w:rPr>
          <w:rFonts w:ascii="Arial" w:hAnsi="Arial" w:cs="Arial"/>
        </w:rPr>
        <w:t>.zip</w:t>
      </w:r>
    </w:p>
    <w:p w14:paraId="67D70ADB" w14:textId="77777777" w:rsidR="003A1F6D" w:rsidRPr="0070507B" w:rsidRDefault="003A1F6D" w:rsidP="00FA5C7C">
      <w:pPr>
        <w:pStyle w:val="Bezodstpw"/>
        <w:numPr>
          <w:ilvl w:val="1"/>
          <w:numId w:val="31"/>
        </w:numPr>
        <w:spacing w:line="276" w:lineRule="auto"/>
        <w:jc w:val="both"/>
        <w:rPr>
          <w:rFonts w:ascii="Arial" w:hAnsi="Arial" w:cs="Arial"/>
        </w:rPr>
      </w:pPr>
      <w:r w:rsidRPr="0070507B">
        <w:rPr>
          <w:rFonts w:ascii="Arial" w:hAnsi="Arial" w:cs="Arial"/>
        </w:rPr>
        <w:t>.7Z</w:t>
      </w:r>
    </w:p>
    <w:p w14:paraId="3FC85E1B" w14:textId="25D9B6B9"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 xml:space="preserve">Wśród rozszerzeń powszechnych a </w:t>
      </w:r>
      <w:r w:rsidRPr="0070507B">
        <w:rPr>
          <w:rFonts w:ascii="Arial" w:hAnsi="Arial" w:cs="Arial"/>
          <w:b/>
        </w:rPr>
        <w:t>niewystępujących</w:t>
      </w:r>
      <w:r w:rsidRPr="0070507B">
        <w:rPr>
          <w:rFonts w:ascii="Arial" w:hAnsi="Arial" w:cs="Arial"/>
        </w:rPr>
        <w:t xml:space="preserve"> w Rozporządzeniu KRI występują: .</w:t>
      </w:r>
      <w:proofErr w:type="spellStart"/>
      <w:r w:rsidRPr="0070507B">
        <w:rPr>
          <w:rFonts w:ascii="Arial" w:hAnsi="Arial" w:cs="Arial"/>
        </w:rPr>
        <w:t>rar</w:t>
      </w:r>
      <w:proofErr w:type="spellEnd"/>
      <w:r w:rsidRPr="0070507B">
        <w:rPr>
          <w:rFonts w:ascii="Arial" w:hAnsi="Arial" w:cs="Arial"/>
        </w:rPr>
        <w:t xml:space="preserve"> .gif .</w:t>
      </w:r>
      <w:proofErr w:type="spellStart"/>
      <w:r w:rsidR="00045AAD" w:rsidRPr="0070507B">
        <w:rPr>
          <w:rFonts w:ascii="Arial" w:hAnsi="Arial" w:cs="Arial"/>
        </w:rPr>
        <w:t>bmp</w:t>
      </w:r>
      <w:proofErr w:type="spellEnd"/>
      <w:r w:rsidR="00045AAD" w:rsidRPr="0070507B">
        <w:rPr>
          <w:rFonts w:ascii="Arial" w:hAnsi="Arial" w:cs="Arial"/>
        </w:rPr>
        <w:t xml:space="preserve">. </w:t>
      </w:r>
      <w:proofErr w:type="spellStart"/>
      <w:r w:rsidR="00045AAD" w:rsidRPr="0070507B">
        <w:rPr>
          <w:rFonts w:ascii="Arial" w:hAnsi="Arial" w:cs="Arial"/>
        </w:rPr>
        <w:t>numbers</w:t>
      </w:r>
      <w:proofErr w:type="spellEnd"/>
      <w:r w:rsidRPr="0070507B">
        <w:rPr>
          <w:rFonts w:ascii="Arial" w:hAnsi="Arial" w:cs="Arial"/>
        </w:rPr>
        <w:t xml:space="preserve"> .</w:t>
      </w:r>
      <w:proofErr w:type="spellStart"/>
      <w:r w:rsidRPr="0070507B">
        <w:rPr>
          <w:rFonts w:ascii="Arial" w:hAnsi="Arial" w:cs="Arial"/>
        </w:rPr>
        <w:t>pages</w:t>
      </w:r>
      <w:proofErr w:type="spellEnd"/>
      <w:r w:rsidRPr="0070507B">
        <w:rPr>
          <w:rFonts w:ascii="Arial" w:hAnsi="Arial" w:cs="Arial"/>
        </w:rPr>
        <w:t xml:space="preserve">. </w:t>
      </w:r>
      <w:r w:rsidRPr="0070507B">
        <w:rPr>
          <w:rFonts w:ascii="Arial" w:hAnsi="Arial" w:cs="Arial"/>
          <w:b/>
        </w:rPr>
        <w:t>Dokumenty złożone w takich plikach zostaną uznane za złożone nieskutecznie.</w:t>
      </w:r>
    </w:p>
    <w:p w14:paraId="04CF16E4"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 xml:space="preserve">Zamawiający zwraca uwagę na ograniczenia wielkości plików podpisywanych profilem zaufanym, który wynosi </w:t>
      </w:r>
      <w:r w:rsidRPr="0070507B">
        <w:rPr>
          <w:rFonts w:ascii="Arial" w:hAnsi="Arial" w:cs="Arial"/>
          <w:b/>
        </w:rPr>
        <w:t>maksymalnie 10MB</w:t>
      </w:r>
      <w:r w:rsidRPr="0070507B">
        <w:rPr>
          <w:rFonts w:ascii="Arial" w:hAnsi="Arial" w:cs="Arial"/>
        </w:rPr>
        <w:t xml:space="preserve">, oraz na ograniczenie wielkości plików podpisywanych w aplikacji </w:t>
      </w:r>
      <w:proofErr w:type="spellStart"/>
      <w:r w:rsidRPr="0070507B">
        <w:rPr>
          <w:rFonts w:ascii="Arial" w:hAnsi="Arial" w:cs="Arial"/>
        </w:rPr>
        <w:t>eDoApp</w:t>
      </w:r>
      <w:proofErr w:type="spellEnd"/>
      <w:r w:rsidRPr="0070507B">
        <w:rPr>
          <w:rFonts w:ascii="Arial" w:hAnsi="Arial" w:cs="Arial"/>
        </w:rPr>
        <w:t xml:space="preserve"> służącej do składania podpisu osobistego, który wynosi </w:t>
      </w:r>
      <w:r w:rsidRPr="0070507B">
        <w:rPr>
          <w:rFonts w:ascii="Arial" w:hAnsi="Arial" w:cs="Arial"/>
          <w:b/>
        </w:rPr>
        <w:t>maksymalnie 5MB</w:t>
      </w:r>
      <w:r w:rsidRPr="0070507B">
        <w:rPr>
          <w:rFonts w:ascii="Arial" w:hAnsi="Arial" w:cs="Arial"/>
        </w:rPr>
        <w:t>.</w:t>
      </w:r>
    </w:p>
    <w:p w14:paraId="17ADDD95"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Zamawiający zaleca, aby</w:t>
      </w:r>
      <w:r w:rsidRPr="0070507B">
        <w:rPr>
          <w:rFonts w:ascii="Arial" w:hAnsi="Arial" w:cs="Arial"/>
          <w:b/>
        </w:rPr>
        <w:t xml:space="preserve"> w przypadku podpisywania pliku przez kilka osób, stosować podpisy tego samego rodzaju.</w:t>
      </w:r>
      <w:r w:rsidRPr="0070507B">
        <w:rPr>
          <w:rFonts w:ascii="Arial" w:hAnsi="Arial" w:cs="Arial"/>
        </w:rPr>
        <w:t xml:space="preserve"> Podpisywanie różnymi rodzajami podpisów np. osobistym i kwalifikowanym może doprowadzić do problemów w weryfikacji plików. </w:t>
      </w:r>
    </w:p>
    <w:p w14:paraId="041A4BD0"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Zamawiający zaleca, aby Wykonawca z odpowiednim wyprzedzeniem przetestował możliwość prawidłowego wykorzystania wybranej metody podpisania plików oferty.</w:t>
      </w:r>
    </w:p>
    <w:p w14:paraId="7FDB2441" w14:textId="1F755A3B"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Osobą składającą ofertę powinna być osob</w:t>
      </w:r>
      <w:r w:rsidR="00FD0CFB" w:rsidRPr="0070507B">
        <w:rPr>
          <w:rFonts w:ascii="Arial" w:hAnsi="Arial" w:cs="Arial"/>
        </w:rPr>
        <w:t>ą</w:t>
      </w:r>
      <w:r w:rsidRPr="0070507B">
        <w:rPr>
          <w:rFonts w:ascii="Arial" w:hAnsi="Arial" w:cs="Arial"/>
        </w:rPr>
        <w:t xml:space="preserve"> kontaktow</w:t>
      </w:r>
      <w:r w:rsidR="00FD0CFB" w:rsidRPr="0070507B">
        <w:rPr>
          <w:rFonts w:ascii="Arial" w:hAnsi="Arial" w:cs="Arial"/>
        </w:rPr>
        <w:t>ą</w:t>
      </w:r>
      <w:r w:rsidRPr="0070507B">
        <w:rPr>
          <w:rFonts w:ascii="Arial" w:hAnsi="Arial" w:cs="Arial"/>
        </w:rPr>
        <w:t xml:space="preserve"> podawan</w:t>
      </w:r>
      <w:r w:rsidR="00FD0CFB" w:rsidRPr="0070507B">
        <w:rPr>
          <w:rFonts w:ascii="Arial" w:hAnsi="Arial" w:cs="Arial"/>
        </w:rPr>
        <w:t>ą</w:t>
      </w:r>
      <w:r w:rsidRPr="0070507B">
        <w:rPr>
          <w:rFonts w:ascii="Arial" w:hAnsi="Arial" w:cs="Arial"/>
        </w:rPr>
        <w:t xml:space="preserve"> w dokumentacji.</w:t>
      </w:r>
    </w:p>
    <w:p w14:paraId="150ACC93"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56D9B9"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 xml:space="preserve">Jeśli Wykonawca pakuje dokumenty np. w plik o rozszerzeniu .zip, zaleca się wcześniejsze podpisanie każdego ze skompresowanych plików. </w:t>
      </w:r>
    </w:p>
    <w:p w14:paraId="50EB827F" w14:textId="04F29879" w:rsidR="003A1F6D" w:rsidRPr="0070507B" w:rsidRDefault="003A1F6D" w:rsidP="00FA5C7C">
      <w:pPr>
        <w:pStyle w:val="Bezodstpw"/>
        <w:numPr>
          <w:ilvl w:val="0"/>
          <w:numId w:val="27"/>
        </w:numPr>
        <w:spacing w:line="276" w:lineRule="auto"/>
        <w:jc w:val="both"/>
        <w:rPr>
          <w:rFonts w:ascii="Arial" w:hAnsi="Arial" w:cs="Arial"/>
          <w:color w:val="FF0000"/>
        </w:rPr>
      </w:pPr>
      <w:r w:rsidRPr="0070507B">
        <w:rPr>
          <w:rFonts w:ascii="Arial" w:hAnsi="Arial" w:cs="Arial"/>
        </w:rPr>
        <w:t xml:space="preserve">Zamawiający zaleca, aby </w:t>
      </w:r>
      <w:r w:rsidRPr="0070507B">
        <w:rPr>
          <w:rFonts w:ascii="Arial" w:hAnsi="Arial" w:cs="Arial"/>
          <w:b/>
          <w:u w:val="single"/>
        </w:rPr>
        <w:t>nie</w:t>
      </w:r>
      <w:r w:rsidRPr="0070507B">
        <w:rPr>
          <w:rFonts w:ascii="Arial" w:hAnsi="Arial" w:cs="Arial"/>
          <w:b/>
        </w:rPr>
        <w:t xml:space="preserve"> </w:t>
      </w:r>
      <w:r w:rsidRPr="0070507B">
        <w:rPr>
          <w:rFonts w:ascii="Arial" w:hAnsi="Arial" w:cs="Arial"/>
        </w:rPr>
        <w:t>wprowadzać jakichkolwiek zmian w plikach po podpisaniu ich podpisem kwalifikowanym. Może to skutkować naruszeniem integralności plików co równoważne będzie z</w:t>
      </w:r>
      <w:r w:rsidR="00516321" w:rsidRPr="0070507B">
        <w:rPr>
          <w:rFonts w:ascii="Arial" w:hAnsi="Arial" w:cs="Arial"/>
        </w:rPr>
        <w:t> </w:t>
      </w:r>
      <w:r w:rsidRPr="0070507B">
        <w:rPr>
          <w:rFonts w:ascii="Arial" w:hAnsi="Arial" w:cs="Arial"/>
        </w:rPr>
        <w:t>koniecznością odrzucenia oferty.</w:t>
      </w:r>
    </w:p>
    <w:bookmarkEnd w:id="37"/>
    <w:p w14:paraId="3AF2B86B" w14:textId="77777777" w:rsidR="003A1F6D" w:rsidRPr="0070507B" w:rsidRDefault="003A1F6D" w:rsidP="00FA5C7C">
      <w:pPr>
        <w:pStyle w:val="Bezodstpw"/>
        <w:numPr>
          <w:ilvl w:val="0"/>
          <w:numId w:val="27"/>
        </w:numPr>
        <w:spacing w:line="276" w:lineRule="auto"/>
        <w:jc w:val="both"/>
        <w:rPr>
          <w:rFonts w:ascii="Arial" w:hAnsi="Arial" w:cs="Arial"/>
        </w:rPr>
      </w:pPr>
      <w:r w:rsidRPr="0070507B">
        <w:rPr>
          <w:rFonts w:ascii="Arial" w:hAnsi="Arial" w:cs="Arial"/>
        </w:rPr>
        <w:t>Zamawiający nie przewiduje zwrotu kosztów udziału w postępowaniu. Wykonawca ponosi wszelkie koszty związane z przygotowaniem i złożeniem oferty.</w:t>
      </w:r>
    </w:p>
    <w:p w14:paraId="0C99B6AB" w14:textId="40E57492" w:rsidR="003A1F6D" w:rsidRPr="0070507B" w:rsidRDefault="003A1F6D" w:rsidP="00FA5C7C">
      <w:pPr>
        <w:pStyle w:val="Bezodstpw"/>
        <w:numPr>
          <w:ilvl w:val="0"/>
          <w:numId w:val="27"/>
        </w:numPr>
        <w:spacing w:line="276" w:lineRule="auto"/>
        <w:jc w:val="both"/>
        <w:rPr>
          <w:rFonts w:ascii="Arial" w:hAnsi="Arial" w:cs="Arial"/>
          <w:color w:val="000000" w:themeColor="text1"/>
        </w:rPr>
      </w:pPr>
      <w:r w:rsidRPr="0070507B">
        <w:rPr>
          <w:rFonts w:ascii="Arial" w:hAnsi="Arial" w:cs="Arial"/>
          <w:color w:val="000000" w:themeColor="text1"/>
        </w:rPr>
        <w:t xml:space="preserve">Zgodnie z art. 462 ust. 2 ustawy Pzp Zamawiający żąda wskazania przez Wykonawcę, w ofercie - </w:t>
      </w:r>
      <w:r w:rsidRPr="0070507B">
        <w:rPr>
          <w:rFonts w:ascii="Arial" w:hAnsi="Arial" w:cs="Arial"/>
          <w:b/>
          <w:color w:val="000000" w:themeColor="text1"/>
        </w:rPr>
        <w:t>Formularzu ofertowym</w:t>
      </w:r>
      <w:r w:rsidRPr="0070507B">
        <w:rPr>
          <w:rFonts w:ascii="Arial" w:hAnsi="Arial" w:cs="Arial"/>
          <w:color w:val="000000" w:themeColor="text1"/>
        </w:rPr>
        <w:t xml:space="preserve"> </w:t>
      </w:r>
      <w:r w:rsidRPr="0070507B">
        <w:rPr>
          <w:rFonts w:ascii="Arial" w:hAnsi="Arial" w:cs="Arial"/>
          <w:b/>
          <w:color w:val="000000" w:themeColor="text1"/>
        </w:rPr>
        <w:t xml:space="preserve">(Załącznik </w:t>
      </w:r>
      <w:r w:rsidR="00DF29E4">
        <w:rPr>
          <w:rFonts w:ascii="Arial" w:hAnsi="Arial" w:cs="Arial"/>
          <w:b/>
          <w:color w:val="000000" w:themeColor="text1"/>
        </w:rPr>
        <w:t>n</w:t>
      </w:r>
      <w:r w:rsidRPr="0070507B">
        <w:rPr>
          <w:rFonts w:ascii="Arial" w:hAnsi="Arial" w:cs="Arial"/>
          <w:b/>
          <w:color w:val="000000" w:themeColor="text1"/>
        </w:rPr>
        <w:t>r 1 do SWZ)</w:t>
      </w:r>
      <w:r w:rsidRPr="0070507B">
        <w:rPr>
          <w:rFonts w:ascii="Arial" w:hAnsi="Arial" w:cs="Arial"/>
          <w:color w:val="000000" w:themeColor="text1"/>
        </w:rPr>
        <w:t>, części zamówienia, których wykonanie zamierza powierzyć podwykonawcom, i podania przez Wykonawcę nazw ewentualnych podwykonawców, jeżeli są już znani.</w:t>
      </w:r>
    </w:p>
    <w:p w14:paraId="0351C34B" w14:textId="77777777" w:rsidR="00E13128" w:rsidRPr="0070507B" w:rsidRDefault="00E13128" w:rsidP="0070507B">
      <w:pPr>
        <w:pStyle w:val="Bezodstpw"/>
        <w:spacing w:line="276" w:lineRule="auto"/>
        <w:rPr>
          <w:rFonts w:ascii="Arial" w:hAnsi="Arial" w:cs="Arial"/>
        </w:rPr>
      </w:pPr>
      <w:bookmarkStart w:id="39" w:name="_Toc258314253"/>
    </w:p>
    <w:p w14:paraId="3A41889C" w14:textId="6AC2B032" w:rsidR="001350D3" w:rsidRPr="0070507B" w:rsidRDefault="0021036A" w:rsidP="00905A2A">
      <w:pPr>
        <w:pStyle w:val="Nagwek1"/>
      </w:pPr>
      <w:r w:rsidRPr="0070507B">
        <w:t xml:space="preserve">SPOSÓB </w:t>
      </w:r>
      <w:r w:rsidR="00064DFB" w:rsidRPr="0070507B">
        <w:t xml:space="preserve">ORAZ TERMIN SKŁADANIA </w:t>
      </w:r>
      <w:r w:rsidR="00AB069E">
        <w:t xml:space="preserve">i OTWARCIA </w:t>
      </w:r>
      <w:r w:rsidR="00064DFB" w:rsidRPr="0070507B">
        <w:t>OFERT</w:t>
      </w:r>
      <w:bookmarkEnd w:id="39"/>
    </w:p>
    <w:p w14:paraId="47F82FFE" w14:textId="09ADB7EB" w:rsidR="00AB069E" w:rsidRDefault="001350D3" w:rsidP="00AB069E">
      <w:pPr>
        <w:pStyle w:val="Bezodstpw"/>
        <w:numPr>
          <w:ilvl w:val="0"/>
          <w:numId w:val="32"/>
        </w:numPr>
        <w:spacing w:line="276" w:lineRule="auto"/>
        <w:rPr>
          <w:rFonts w:ascii="Arial" w:hAnsi="Arial" w:cs="Arial"/>
          <w:color w:val="000000" w:themeColor="text1"/>
        </w:rPr>
      </w:pPr>
      <w:bookmarkStart w:id="40" w:name="_Hlk37940485"/>
      <w:bookmarkStart w:id="41" w:name="_Hlk37857777"/>
      <w:r w:rsidRPr="0070507B">
        <w:rPr>
          <w:rFonts w:ascii="Arial" w:hAnsi="Arial" w:cs="Arial"/>
        </w:rPr>
        <w:t xml:space="preserve">Ofertę, wraz z </w:t>
      </w:r>
      <w:r w:rsidR="00041E98" w:rsidRPr="0070507B">
        <w:rPr>
          <w:rFonts w:ascii="Arial" w:hAnsi="Arial" w:cs="Arial"/>
        </w:rPr>
        <w:t xml:space="preserve">wymaganymi </w:t>
      </w:r>
      <w:r w:rsidRPr="0070507B">
        <w:rPr>
          <w:rFonts w:ascii="Arial" w:hAnsi="Arial" w:cs="Arial"/>
        </w:rPr>
        <w:t xml:space="preserve">załącznikami, należy złożyć za pośrednictwem Platformy </w:t>
      </w:r>
      <w:r w:rsidR="002B03CD" w:rsidRPr="0070507B">
        <w:rPr>
          <w:rFonts w:ascii="Arial" w:hAnsi="Arial" w:cs="Arial"/>
        </w:rPr>
        <w:t>pod adresem:</w:t>
      </w:r>
      <w:r w:rsidR="003A1F6D" w:rsidRPr="0070507B">
        <w:rPr>
          <w:rFonts w:ascii="Arial" w:hAnsi="Arial" w:cs="Arial"/>
        </w:rPr>
        <w:t xml:space="preserve"> </w:t>
      </w:r>
      <w:hyperlink r:id="rId28" w:history="1">
        <w:r w:rsidR="007B056A" w:rsidRPr="007B056A">
          <w:rPr>
            <w:rStyle w:val="Hipercze"/>
            <w:rFonts w:ascii="Arial" w:hAnsi="Arial" w:cs="Arial"/>
          </w:rPr>
          <w:t xml:space="preserve">https://platformazakupowa.pl/transakcja/816027 </w:t>
        </w:r>
      </w:hyperlink>
      <w:r w:rsidR="002B03CD" w:rsidRPr="0070507B">
        <w:rPr>
          <w:rFonts w:ascii="Arial" w:hAnsi="Arial" w:cs="Arial"/>
        </w:rPr>
        <w:t>d</w:t>
      </w:r>
      <w:r w:rsidRPr="0070507B">
        <w:rPr>
          <w:rFonts w:ascii="Arial" w:hAnsi="Arial" w:cs="Arial"/>
        </w:rPr>
        <w:t xml:space="preserve">o </w:t>
      </w:r>
      <w:r w:rsidRPr="00E13128">
        <w:rPr>
          <w:rFonts w:ascii="Arial" w:hAnsi="Arial" w:cs="Arial"/>
          <w:color w:val="000000" w:themeColor="text1"/>
        </w:rPr>
        <w:t>dnia</w:t>
      </w:r>
      <w:bookmarkEnd w:id="40"/>
      <w:bookmarkEnd w:id="41"/>
      <w:r w:rsidR="00805A7A" w:rsidRPr="00E13128">
        <w:rPr>
          <w:rFonts w:ascii="Arial" w:hAnsi="Arial" w:cs="Arial"/>
          <w:b/>
          <w:color w:val="000000" w:themeColor="text1"/>
        </w:rPr>
        <w:t xml:space="preserve"> </w:t>
      </w:r>
      <w:r w:rsidR="007B056A">
        <w:rPr>
          <w:rFonts w:ascii="Arial" w:hAnsi="Arial" w:cs="Arial"/>
          <w:b/>
          <w:color w:val="000000" w:themeColor="text1"/>
        </w:rPr>
        <w:t>19.09.</w:t>
      </w:r>
      <w:r w:rsidR="00DF29E4" w:rsidRPr="007B056A">
        <w:rPr>
          <w:rFonts w:ascii="Arial" w:hAnsi="Arial" w:cs="Arial"/>
          <w:b/>
          <w:color w:val="000000" w:themeColor="text1"/>
        </w:rPr>
        <w:t>2023</w:t>
      </w:r>
      <w:r w:rsidR="00023C44" w:rsidRPr="00AB069E">
        <w:rPr>
          <w:rFonts w:ascii="Arial" w:hAnsi="Arial" w:cs="Arial"/>
          <w:b/>
          <w:color w:val="000000" w:themeColor="text1"/>
        </w:rPr>
        <w:t xml:space="preserve"> r.</w:t>
      </w:r>
      <w:r w:rsidR="002B03CD" w:rsidRPr="00E13128">
        <w:rPr>
          <w:rFonts w:ascii="Arial" w:hAnsi="Arial" w:cs="Arial"/>
          <w:b/>
          <w:color w:val="000000" w:themeColor="text1"/>
        </w:rPr>
        <w:t xml:space="preserve"> </w:t>
      </w:r>
      <w:r w:rsidR="002B03CD" w:rsidRPr="00E13128">
        <w:rPr>
          <w:rFonts w:ascii="Arial" w:hAnsi="Arial" w:cs="Arial"/>
          <w:color w:val="000000" w:themeColor="text1"/>
        </w:rPr>
        <w:t xml:space="preserve">do godziny: </w:t>
      </w:r>
      <w:r w:rsidR="00AA7EC5" w:rsidRPr="00E13128">
        <w:rPr>
          <w:rFonts w:ascii="Arial" w:hAnsi="Arial" w:cs="Arial"/>
          <w:b/>
          <w:color w:val="000000" w:themeColor="text1"/>
        </w:rPr>
        <w:t>10</w:t>
      </w:r>
      <w:r w:rsidR="00DF29E4" w:rsidRPr="00E13128">
        <w:rPr>
          <w:rFonts w:ascii="Arial" w:hAnsi="Arial" w:cs="Arial"/>
          <w:b/>
          <w:color w:val="000000" w:themeColor="text1"/>
        </w:rPr>
        <w:t>:</w:t>
      </w:r>
      <w:bookmarkStart w:id="42" w:name="_Toc258314254"/>
      <w:r w:rsidR="007B056A">
        <w:rPr>
          <w:rFonts w:ascii="Arial" w:hAnsi="Arial" w:cs="Arial"/>
          <w:b/>
          <w:color w:val="000000" w:themeColor="text1"/>
        </w:rPr>
        <w:t>0</w:t>
      </w:r>
      <w:r w:rsidR="00F37555">
        <w:rPr>
          <w:rFonts w:ascii="Arial" w:hAnsi="Arial" w:cs="Arial"/>
          <w:b/>
          <w:color w:val="000000" w:themeColor="text1"/>
        </w:rPr>
        <w:t>0</w:t>
      </w:r>
    </w:p>
    <w:p w14:paraId="627DB4D1" w14:textId="0CECC0C1" w:rsidR="00403FA5" w:rsidRPr="00AB069E" w:rsidRDefault="004A5BD1" w:rsidP="00AB069E">
      <w:pPr>
        <w:pStyle w:val="Bezodstpw"/>
        <w:numPr>
          <w:ilvl w:val="0"/>
          <w:numId w:val="32"/>
        </w:numPr>
        <w:spacing w:line="276" w:lineRule="auto"/>
        <w:rPr>
          <w:rFonts w:ascii="Arial" w:hAnsi="Arial" w:cs="Arial"/>
          <w:color w:val="000000" w:themeColor="text1"/>
        </w:rPr>
      </w:pPr>
      <w:r w:rsidRPr="00AB069E">
        <w:rPr>
          <w:rFonts w:ascii="Arial" w:hAnsi="Arial" w:cs="Arial"/>
          <w:color w:val="000000" w:themeColor="text1"/>
        </w:rPr>
        <w:t xml:space="preserve">Otwarcie ofert </w:t>
      </w:r>
      <w:r w:rsidR="00403FA5" w:rsidRPr="00AB069E">
        <w:rPr>
          <w:rFonts w:ascii="Arial" w:hAnsi="Arial" w:cs="Arial"/>
          <w:color w:val="000000" w:themeColor="text1"/>
        </w:rPr>
        <w:t>nastąpi w dniu</w:t>
      </w:r>
      <w:r w:rsidR="00805A7A" w:rsidRPr="00AB069E">
        <w:rPr>
          <w:rFonts w:ascii="Arial" w:hAnsi="Arial" w:cs="Arial"/>
          <w:b/>
          <w:color w:val="000000" w:themeColor="text1"/>
        </w:rPr>
        <w:t xml:space="preserve"> </w:t>
      </w:r>
      <w:r w:rsidR="007B056A">
        <w:rPr>
          <w:rFonts w:ascii="Arial" w:hAnsi="Arial" w:cs="Arial"/>
          <w:b/>
          <w:color w:val="000000" w:themeColor="text1"/>
        </w:rPr>
        <w:t>19.09.</w:t>
      </w:r>
      <w:r w:rsidR="00DF29E4" w:rsidRPr="007B056A">
        <w:rPr>
          <w:rFonts w:ascii="Arial" w:hAnsi="Arial" w:cs="Arial"/>
          <w:b/>
          <w:color w:val="000000" w:themeColor="text1"/>
        </w:rPr>
        <w:t>2023</w:t>
      </w:r>
      <w:r w:rsidR="00DF29E4" w:rsidRPr="00AB069E">
        <w:rPr>
          <w:rFonts w:ascii="Arial" w:hAnsi="Arial" w:cs="Arial"/>
          <w:b/>
          <w:color w:val="000000" w:themeColor="text1"/>
        </w:rPr>
        <w:t xml:space="preserve"> </w:t>
      </w:r>
      <w:r w:rsidR="00D8123C" w:rsidRPr="00AB069E">
        <w:rPr>
          <w:rFonts w:ascii="Arial" w:hAnsi="Arial" w:cs="Arial"/>
          <w:b/>
          <w:color w:val="000000" w:themeColor="text1"/>
        </w:rPr>
        <w:t>r.</w:t>
      </w:r>
      <w:r w:rsidR="00403FA5" w:rsidRPr="00AB069E">
        <w:rPr>
          <w:rFonts w:ascii="Arial" w:hAnsi="Arial" w:cs="Arial"/>
          <w:color w:val="000000" w:themeColor="text1"/>
        </w:rPr>
        <w:t xml:space="preserve"> o godz</w:t>
      </w:r>
      <w:r w:rsidR="00403FA5" w:rsidRPr="00AB069E">
        <w:rPr>
          <w:rFonts w:ascii="Arial" w:hAnsi="Arial" w:cs="Arial"/>
        </w:rPr>
        <w:t xml:space="preserve">. </w:t>
      </w:r>
      <w:r w:rsidR="00D8123C" w:rsidRPr="00AB069E">
        <w:rPr>
          <w:rFonts w:ascii="Arial" w:hAnsi="Arial" w:cs="Arial"/>
          <w:b/>
        </w:rPr>
        <w:t>10</w:t>
      </w:r>
      <w:r w:rsidR="00DF29E4" w:rsidRPr="00AB069E">
        <w:rPr>
          <w:rFonts w:ascii="Arial" w:hAnsi="Arial" w:cs="Arial"/>
          <w:b/>
        </w:rPr>
        <w:t>:</w:t>
      </w:r>
      <w:r w:rsidR="007B056A">
        <w:rPr>
          <w:rFonts w:ascii="Arial" w:hAnsi="Arial" w:cs="Arial"/>
          <w:b/>
        </w:rPr>
        <w:t>1</w:t>
      </w:r>
      <w:r w:rsidR="00F37555">
        <w:rPr>
          <w:rFonts w:ascii="Arial" w:hAnsi="Arial" w:cs="Arial"/>
          <w:b/>
        </w:rPr>
        <w:t>5</w:t>
      </w:r>
      <w:r w:rsidR="00403FA5" w:rsidRPr="00AB069E">
        <w:rPr>
          <w:rFonts w:ascii="Arial" w:hAnsi="Arial" w:cs="Arial"/>
        </w:rPr>
        <w:t xml:space="preserve">, za pośrednictwem Platformy. </w:t>
      </w:r>
    </w:p>
    <w:p w14:paraId="5C3913CE" w14:textId="77777777" w:rsidR="00D20136" w:rsidRPr="0070507B" w:rsidRDefault="00D20136" w:rsidP="00AB069E">
      <w:pPr>
        <w:pStyle w:val="Bezodstpw"/>
        <w:numPr>
          <w:ilvl w:val="0"/>
          <w:numId w:val="32"/>
        </w:numPr>
        <w:spacing w:line="276" w:lineRule="auto"/>
        <w:jc w:val="both"/>
        <w:rPr>
          <w:rFonts w:ascii="Arial" w:hAnsi="Arial" w:cs="Arial"/>
        </w:rPr>
      </w:pPr>
      <w:r w:rsidRPr="0070507B">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70507B" w:rsidRDefault="009E7D63" w:rsidP="00AB069E">
      <w:pPr>
        <w:pStyle w:val="Bezodstpw"/>
        <w:numPr>
          <w:ilvl w:val="0"/>
          <w:numId w:val="32"/>
        </w:numPr>
        <w:spacing w:line="276" w:lineRule="auto"/>
        <w:jc w:val="both"/>
        <w:rPr>
          <w:rFonts w:ascii="Arial" w:hAnsi="Arial" w:cs="Arial"/>
        </w:rPr>
      </w:pPr>
      <w:r w:rsidRPr="0070507B">
        <w:rPr>
          <w:rFonts w:ascii="Arial" w:hAnsi="Arial" w:cs="Arial"/>
        </w:rPr>
        <w:t>Zamawiający poinformuje o zmianie terminu otwarcia ofert na stronie internetowej prowadzonego postępowania.</w:t>
      </w:r>
    </w:p>
    <w:p w14:paraId="0D0A6C15" w14:textId="77777777" w:rsidR="009E7D63" w:rsidRPr="0070507B" w:rsidRDefault="001350D3" w:rsidP="00AB069E">
      <w:pPr>
        <w:pStyle w:val="Bezodstpw"/>
        <w:numPr>
          <w:ilvl w:val="0"/>
          <w:numId w:val="32"/>
        </w:numPr>
        <w:spacing w:line="276" w:lineRule="auto"/>
        <w:jc w:val="both"/>
        <w:rPr>
          <w:rFonts w:ascii="Arial" w:hAnsi="Arial" w:cs="Arial"/>
        </w:rPr>
      </w:pPr>
      <w:r w:rsidRPr="0070507B">
        <w:rPr>
          <w:rFonts w:ascii="Arial" w:hAnsi="Arial" w:cs="Arial"/>
        </w:rPr>
        <w:t>Zamawiający, najpóźniej przed otwarciem ofert, udostępni na stronie prowadzonego postępowania informację o kwocie, jaką zamierza przeznaczyć na sfinansowanie zamówienia.</w:t>
      </w:r>
    </w:p>
    <w:p w14:paraId="7F2A16C7" w14:textId="2903ACD7" w:rsidR="001350D3" w:rsidRPr="0070507B" w:rsidRDefault="001350D3" w:rsidP="00AB069E">
      <w:pPr>
        <w:pStyle w:val="Bezodstpw"/>
        <w:numPr>
          <w:ilvl w:val="0"/>
          <w:numId w:val="32"/>
        </w:numPr>
        <w:spacing w:line="276" w:lineRule="auto"/>
        <w:jc w:val="both"/>
        <w:rPr>
          <w:rFonts w:ascii="Arial" w:hAnsi="Arial" w:cs="Arial"/>
        </w:rPr>
      </w:pPr>
      <w:r w:rsidRPr="0070507B">
        <w:rPr>
          <w:rFonts w:ascii="Arial" w:hAnsi="Arial" w:cs="Arial"/>
        </w:rPr>
        <w:t>Niezwłocznie po otwarciu ofert, Zamawiający zamieści na stronie internetowej prowadzonego postępowania informacje o:</w:t>
      </w:r>
    </w:p>
    <w:p w14:paraId="0CB8BE37" w14:textId="77777777" w:rsidR="001350D3" w:rsidRPr="0070507B" w:rsidRDefault="001350D3" w:rsidP="00FA5C7C">
      <w:pPr>
        <w:pStyle w:val="Bezodstpw"/>
        <w:numPr>
          <w:ilvl w:val="1"/>
          <w:numId w:val="34"/>
        </w:numPr>
        <w:spacing w:line="276" w:lineRule="auto"/>
        <w:jc w:val="both"/>
        <w:rPr>
          <w:rFonts w:ascii="Arial" w:hAnsi="Arial" w:cs="Arial"/>
        </w:rPr>
      </w:pPr>
      <w:r w:rsidRPr="0070507B">
        <w:rPr>
          <w:rFonts w:ascii="Arial" w:hAnsi="Arial" w:cs="Arial"/>
        </w:rPr>
        <w:t>nazwach albo imionach i nazwiskach oraz siedzibach lub miejscach prowadzonej działalności gospodarczej bądź miejscach zamieszkania Wykonawców, których oferty zostały otwarte;</w:t>
      </w:r>
    </w:p>
    <w:p w14:paraId="09D72A8A" w14:textId="77777777" w:rsidR="00A10F18" w:rsidRDefault="001350D3" w:rsidP="00FA5C7C">
      <w:pPr>
        <w:pStyle w:val="Bezodstpw"/>
        <w:numPr>
          <w:ilvl w:val="1"/>
          <w:numId w:val="34"/>
        </w:numPr>
        <w:spacing w:line="276" w:lineRule="auto"/>
        <w:jc w:val="both"/>
        <w:rPr>
          <w:rFonts w:ascii="Arial" w:hAnsi="Arial" w:cs="Arial"/>
        </w:rPr>
      </w:pPr>
      <w:r w:rsidRPr="0070507B">
        <w:rPr>
          <w:rFonts w:ascii="Arial" w:hAnsi="Arial" w:cs="Arial"/>
        </w:rPr>
        <w:t>cenach lub kosztach zawartych w ofertach.</w:t>
      </w:r>
    </w:p>
    <w:p w14:paraId="046E46B7" w14:textId="46E844E3" w:rsidR="00151AE2" w:rsidRPr="00A10F18" w:rsidRDefault="00151AE2" w:rsidP="00A10F18">
      <w:pPr>
        <w:pStyle w:val="Bezodstpw"/>
        <w:spacing w:line="276" w:lineRule="auto"/>
        <w:ind w:left="1146"/>
        <w:jc w:val="both"/>
        <w:rPr>
          <w:rFonts w:ascii="Arial" w:hAnsi="Arial" w:cs="Arial"/>
        </w:rPr>
      </w:pPr>
      <w:r w:rsidRPr="00A10F18">
        <w:rPr>
          <w:rFonts w:ascii="Arial" w:hAnsi="Arial" w:cs="Arial"/>
        </w:rPr>
        <w:t>Informacj</w:t>
      </w:r>
      <w:r w:rsidR="00A10F18">
        <w:rPr>
          <w:rFonts w:ascii="Arial" w:hAnsi="Arial" w:cs="Arial"/>
        </w:rPr>
        <w:t>a</w:t>
      </w:r>
      <w:r w:rsidR="00A10F18" w:rsidRPr="00A10F18">
        <w:rPr>
          <w:rFonts w:ascii="Arial" w:hAnsi="Arial" w:cs="Arial"/>
        </w:rPr>
        <w:t xml:space="preserve"> </w:t>
      </w:r>
      <w:r w:rsidRPr="00A10F18">
        <w:rPr>
          <w:rFonts w:ascii="Arial" w:hAnsi="Arial" w:cs="Arial"/>
        </w:rPr>
        <w:t>zostanie opublikowana na stronie postępowania</w:t>
      </w:r>
      <w:r w:rsidR="00527B5B">
        <w:rPr>
          <w:rFonts w:ascii="Arial" w:hAnsi="Arial" w:cs="Arial"/>
        </w:rPr>
        <w:t xml:space="preserve"> </w:t>
      </w:r>
      <w:hyperlink r:id="rId29" w:history="1">
        <w:r w:rsidR="00567E0D" w:rsidRPr="00567E0D">
          <w:rPr>
            <w:rStyle w:val="Hipercze"/>
            <w:rFonts w:ascii="Arial" w:hAnsi="Arial" w:cs="Arial"/>
          </w:rPr>
          <w:t xml:space="preserve">https://platformazakupowa.pl/transakcja/816027 </w:t>
        </w:r>
      </w:hyperlink>
      <w:hyperlink r:id="rId30" w:history="1">
        <w:r w:rsidR="00A47D6E" w:rsidRPr="00567E0D">
          <w:rPr>
            <w:rFonts w:ascii="Arial" w:hAnsi="Arial" w:cs="Arial"/>
            <w:color w:val="0000FF"/>
            <w:u w:val="single"/>
          </w:rPr>
          <w:t xml:space="preserve"> </w:t>
        </w:r>
      </w:hyperlink>
      <w:r w:rsidRPr="00A10F18">
        <w:rPr>
          <w:rFonts w:ascii="Arial" w:hAnsi="Arial" w:cs="Arial"/>
        </w:rPr>
        <w:t xml:space="preserve"> </w:t>
      </w:r>
      <w:r w:rsidR="00A10F18">
        <w:rPr>
          <w:rFonts w:ascii="Arial" w:hAnsi="Arial" w:cs="Arial"/>
        </w:rPr>
        <w:t xml:space="preserve"> </w:t>
      </w:r>
      <w:r w:rsidRPr="00A10F18">
        <w:rPr>
          <w:rFonts w:ascii="Arial" w:hAnsi="Arial" w:cs="Arial"/>
        </w:rPr>
        <w:t>w sekcji ,,Komunikaty”.</w:t>
      </w:r>
    </w:p>
    <w:p w14:paraId="04DE6ED8" w14:textId="569152FD" w:rsidR="00151AE2" w:rsidRPr="0070507B" w:rsidRDefault="00151AE2" w:rsidP="00AB069E">
      <w:pPr>
        <w:pStyle w:val="Bezodstpw"/>
        <w:numPr>
          <w:ilvl w:val="0"/>
          <w:numId w:val="32"/>
        </w:numPr>
        <w:spacing w:line="276" w:lineRule="auto"/>
        <w:jc w:val="both"/>
        <w:rPr>
          <w:rFonts w:ascii="Arial" w:hAnsi="Arial" w:cs="Arial"/>
          <w:b/>
        </w:rPr>
      </w:pPr>
      <w:r w:rsidRPr="0070507B">
        <w:rPr>
          <w:rFonts w:ascii="Arial" w:hAnsi="Arial" w:cs="Arial"/>
          <w:b/>
        </w:rPr>
        <w:t xml:space="preserve">Zamawiający nie </w:t>
      </w:r>
      <w:r w:rsidR="00E52CAA" w:rsidRPr="0070507B">
        <w:rPr>
          <w:rFonts w:ascii="Arial" w:hAnsi="Arial" w:cs="Arial"/>
          <w:b/>
        </w:rPr>
        <w:t xml:space="preserve">będzie </w:t>
      </w:r>
      <w:r w:rsidRPr="0070507B">
        <w:rPr>
          <w:rFonts w:ascii="Arial" w:hAnsi="Arial" w:cs="Arial"/>
          <w:b/>
        </w:rPr>
        <w:t>przeprowadza</w:t>
      </w:r>
      <w:r w:rsidR="00E52CAA" w:rsidRPr="0070507B">
        <w:rPr>
          <w:rFonts w:ascii="Arial" w:hAnsi="Arial" w:cs="Arial"/>
          <w:b/>
        </w:rPr>
        <w:t>ł</w:t>
      </w:r>
      <w:r w:rsidRPr="0070507B">
        <w:rPr>
          <w:rFonts w:ascii="Arial" w:hAnsi="Arial" w:cs="Arial"/>
          <w:b/>
        </w:rPr>
        <w:t xml:space="preserve"> </w:t>
      </w:r>
      <w:r w:rsidR="00E52CAA" w:rsidRPr="0070507B">
        <w:rPr>
          <w:rFonts w:ascii="Arial" w:hAnsi="Arial" w:cs="Arial"/>
          <w:b/>
        </w:rPr>
        <w:t xml:space="preserve">sesji </w:t>
      </w:r>
      <w:r w:rsidRPr="0070507B">
        <w:rPr>
          <w:rFonts w:ascii="Arial" w:hAnsi="Arial" w:cs="Arial"/>
          <w:b/>
        </w:rPr>
        <w:t xml:space="preserve">otwarcia ofert </w:t>
      </w:r>
      <w:r w:rsidR="00E52CAA" w:rsidRPr="0070507B">
        <w:rPr>
          <w:rFonts w:ascii="Arial" w:hAnsi="Arial" w:cs="Arial"/>
          <w:b/>
        </w:rPr>
        <w:t xml:space="preserve">z </w:t>
      </w:r>
      <w:r w:rsidRPr="0070507B">
        <w:rPr>
          <w:rFonts w:ascii="Arial" w:hAnsi="Arial" w:cs="Arial"/>
          <w:b/>
        </w:rPr>
        <w:t xml:space="preserve">udziałem Wykonawców </w:t>
      </w:r>
      <w:r w:rsidR="00E52CAA" w:rsidRPr="0070507B">
        <w:rPr>
          <w:rFonts w:ascii="Arial" w:hAnsi="Arial" w:cs="Arial"/>
          <w:b/>
        </w:rPr>
        <w:t xml:space="preserve">oraz </w:t>
      </w:r>
      <w:r w:rsidRPr="0070507B">
        <w:rPr>
          <w:rFonts w:ascii="Arial" w:hAnsi="Arial" w:cs="Arial"/>
          <w:b/>
        </w:rPr>
        <w:t>transmitowa</w:t>
      </w:r>
      <w:r w:rsidR="00E52CAA" w:rsidRPr="0070507B">
        <w:rPr>
          <w:rFonts w:ascii="Arial" w:hAnsi="Arial" w:cs="Arial"/>
          <w:b/>
        </w:rPr>
        <w:t>ł</w:t>
      </w:r>
      <w:r w:rsidRPr="0070507B">
        <w:rPr>
          <w:rFonts w:ascii="Arial" w:hAnsi="Arial" w:cs="Arial"/>
          <w:b/>
        </w:rPr>
        <w:t xml:space="preserve"> sesji otwarcia za pośrednictwem elektronicznych narzędzi do przekazu wideo on-line.</w:t>
      </w:r>
    </w:p>
    <w:p w14:paraId="2157B918" w14:textId="77777777" w:rsidR="00146D50" w:rsidRPr="0070507B" w:rsidRDefault="00146D50" w:rsidP="0070507B">
      <w:pPr>
        <w:shd w:val="clear" w:color="auto" w:fill="FFFFFF"/>
        <w:spacing w:line="276" w:lineRule="auto"/>
        <w:jc w:val="both"/>
        <w:rPr>
          <w:rFonts w:ascii="Arial" w:hAnsi="Arial" w:cs="Arial"/>
          <w:b/>
        </w:rPr>
      </w:pPr>
    </w:p>
    <w:p w14:paraId="3384F623" w14:textId="21522D72" w:rsidR="001350D3" w:rsidRPr="002A318A" w:rsidRDefault="00064DFB" w:rsidP="00905A2A">
      <w:pPr>
        <w:pStyle w:val="Nagwek1"/>
      </w:pPr>
      <w:r w:rsidRPr="002A318A">
        <w:t>OPIS SPOSOBU OBLICZENIA CENY</w:t>
      </w:r>
      <w:bookmarkEnd w:id="42"/>
    </w:p>
    <w:p w14:paraId="5679A4E8" w14:textId="77777777" w:rsidR="001B1E49" w:rsidRDefault="001B1E49" w:rsidP="001B1E49">
      <w:pPr>
        <w:numPr>
          <w:ilvl w:val="0"/>
          <w:numId w:val="66"/>
        </w:numPr>
        <w:tabs>
          <w:tab w:val="clear" w:pos="360"/>
          <w:tab w:val="num" w:pos="720"/>
        </w:tabs>
        <w:ind w:left="720"/>
        <w:jc w:val="both"/>
        <w:rPr>
          <w:rFonts w:ascii="Arial" w:hAnsi="Arial"/>
          <w:sz w:val="22"/>
        </w:rPr>
      </w:pPr>
      <w:r>
        <w:rPr>
          <w:rFonts w:ascii="Arial" w:hAnsi="Arial"/>
          <w:sz w:val="22"/>
        </w:rPr>
        <w:t xml:space="preserve">Ceny należy wpisywać zgodnie z wymaganiami określonymi w Formularzu Oferty - Załącznik Nr 1 do SWZ  </w:t>
      </w:r>
    </w:p>
    <w:p w14:paraId="13B84A53" w14:textId="77777777" w:rsidR="001B1E49" w:rsidRDefault="001B1E49" w:rsidP="001B1E49">
      <w:pPr>
        <w:numPr>
          <w:ilvl w:val="0"/>
          <w:numId w:val="66"/>
        </w:numPr>
        <w:tabs>
          <w:tab w:val="clear" w:pos="360"/>
          <w:tab w:val="num" w:pos="720"/>
        </w:tabs>
        <w:ind w:left="720"/>
        <w:jc w:val="both"/>
        <w:rPr>
          <w:rFonts w:ascii="Arial" w:hAnsi="Arial"/>
          <w:sz w:val="22"/>
        </w:rPr>
      </w:pPr>
      <w:r>
        <w:rPr>
          <w:rFonts w:ascii="Arial" w:hAnsi="Arial"/>
          <w:sz w:val="22"/>
        </w:rPr>
        <w:t>Ceny jednostkowe i wartości: netto i brutto przedmiotu zamówienia muszą być podane w PLN, powinny być zaokrąglone do dwóch miejsc po przecinku (do 1 grosza).</w:t>
      </w:r>
    </w:p>
    <w:p w14:paraId="2008172A" w14:textId="77777777" w:rsidR="001B1E49" w:rsidRDefault="001B1E49" w:rsidP="001B1E49">
      <w:pPr>
        <w:numPr>
          <w:ilvl w:val="0"/>
          <w:numId w:val="66"/>
        </w:numPr>
        <w:tabs>
          <w:tab w:val="clear" w:pos="360"/>
          <w:tab w:val="num" w:pos="720"/>
        </w:tabs>
        <w:ind w:left="720"/>
        <w:jc w:val="both"/>
        <w:rPr>
          <w:rFonts w:ascii="Arial" w:hAnsi="Arial"/>
          <w:sz w:val="22"/>
        </w:rPr>
      </w:pPr>
      <w:r>
        <w:rPr>
          <w:rFonts w:ascii="Arial" w:hAnsi="Arial"/>
          <w:sz w:val="22"/>
        </w:rPr>
        <w:t>Wartość brutto powinna stanowić kwota będąca iloczynem zapotrzebowanych ilości i ceny jednostkowej netto powiększona o stosowną</w:t>
      </w:r>
      <w:r>
        <w:rPr>
          <w:rFonts w:ascii="Arial" w:hAnsi="Arial"/>
          <w:b/>
          <w:sz w:val="22"/>
        </w:rPr>
        <w:t xml:space="preserve"> </w:t>
      </w:r>
      <w:r>
        <w:rPr>
          <w:rFonts w:ascii="Arial" w:hAnsi="Arial"/>
          <w:sz w:val="22"/>
        </w:rPr>
        <w:t>stawkę VAT</w:t>
      </w:r>
      <w:r>
        <w:rPr>
          <w:rFonts w:ascii="Arial" w:hAnsi="Arial"/>
          <w:b/>
          <w:sz w:val="22"/>
        </w:rPr>
        <w:t xml:space="preserve">. </w:t>
      </w:r>
      <w:r>
        <w:rPr>
          <w:rFonts w:ascii="Arial" w:hAnsi="Arial"/>
          <w:sz w:val="22"/>
        </w:rPr>
        <w:t>Ostatecznie wartością oferty będzie suma wartości brutto poszczególnych pozycji.</w:t>
      </w:r>
    </w:p>
    <w:p w14:paraId="716D64E5" w14:textId="60F9F1FE" w:rsidR="001B1E49" w:rsidRDefault="001B1E49" w:rsidP="001B1E49">
      <w:pPr>
        <w:numPr>
          <w:ilvl w:val="0"/>
          <w:numId w:val="66"/>
        </w:numPr>
        <w:tabs>
          <w:tab w:val="clear" w:pos="360"/>
          <w:tab w:val="num" w:pos="720"/>
        </w:tabs>
        <w:ind w:left="720"/>
        <w:jc w:val="both"/>
        <w:rPr>
          <w:rFonts w:ascii="Arial" w:hAnsi="Arial"/>
          <w:sz w:val="22"/>
        </w:rPr>
      </w:pPr>
      <w:r>
        <w:rPr>
          <w:rFonts w:ascii="Arial" w:hAnsi="Arial"/>
          <w:sz w:val="22"/>
        </w:rPr>
        <w:t>Zamawiający informuje, że rozliczenia między Wykonawcą a Zamawiającym będą dokonywane w PLN.</w:t>
      </w:r>
    </w:p>
    <w:p w14:paraId="35BE923B" w14:textId="6C778D54" w:rsidR="002D313B" w:rsidRPr="001B1E49" w:rsidRDefault="002D313B" w:rsidP="001B1E49">
      <w:pPr>
        <w:numPr>
          <w:ilvl w:val="0"/>
          <w:numId w:val="66"/>
        </w:numPr>
        <w:tabs>
          <w:tab w:val="clear" w:pos="360"/>
          <w:tab w:val="num" w:pos="720"/>
        </w:tabs>
        <w:ind w:left="720"/>
        <w:jc w:val="both"/>
        <w:rPr>
          <w:rFonts w:ascii="Arial" w:hAnsi="Arial"/>
          <w:sz w:val="22"/>
        </w:rPr>
      </w:pPr>
      <w:r w:rsidRPr="001B1E49">
        <w:rPr>
          <w:rFonts w:ascii="Arial" w:eastAsia="MS Mincho" w:hAnsi="Arial" w:cs="Arial"/>
          <w:color w:val="000000" w:themeColor="text1"/>
          <w:sz w:val="22"/>
          <w:szCs w:val="22"/>
        </w:rPr>
        <w:lastRenderedPageBreak/>
        <w:t xml:space="preserve">W przypadku, gdy suma podanych przez Wykonawcę </w:t>
      </w:r>
      <w:r w:rsidRPr="001B1E49">
        <w:rPr>
          <w:rFonts w:ascii="Arial" w:eastAsia="MS Mincho" w:hAnsi="Arial" w:cs="Arial"/>
          <w:b/>
          <w:color w:val="000000" w:themeColor="text1"/>
          <w:sz w:val="22"/>
          <w:szCs w:val="22"/>
        </w:rPr>
        <w:t>Wartości</w:t>
      </w:r>
      <w:r w:rsidR="003A4539" w:rsidRPr="001B1E49">
        <w:rPr>
          <w:rFonts w:ascii="Arial" w:eastAsia="MS Mincho" w:hAnsi="Arial" w:cs="Arial"/>
          <w:b/>
          <w:color w:val="000000" w:themeColor="text1"/>
          <w:sz w:val="22"/>
          <w:szCs w:val="22"/>
        </w:rPr>
        <w:t xml:space="preserve"> netto/</w:t>
      </w:r>
      <w:r w:rsidRPr="001B1E49">
        <w:rPr>
          <w:rFonts w:ascii="Arial" w:eastAsia="MS Mincho" w:hAnsi="Arial" w:cs="Arial"/>
          <w:b/>
          <w:color w:val="000000" w:themeColor="text1"/>
          <w:sz w:val="22"/>
          <w:szCs w:val="22"/>
        </w:rPr>
        <w:t xml:space="preserve"> brutto</w:t>
      </w:r>
      <w:r w:rsidRPr="001B1E49">
        <w:rPr>
          <w:rFonts w:ascii="Arial" w:eastAsia="MS Mincho" w:hAnsi="Arial" w:cs="Arial"/>
          <w:color w:val="000000" w:themeColor="text1"/>
          <w:sz w:val="22"/>
          <w:szCs w:val="22"/>
        </w:rPr>
        <w:t xml:space="preserve"> dla poszczególnych </w:t>
      </w:r>
      <w:r w:rsidR="00A43637" w:rsidRPr="001B1E49">
        <w:rPr>
          <w:rFonts w:ascii="Arial" w:eastAsia="MS Mincho" w:hAnsi="Arial" w:cs="Arial"/>
          <w:color w:val="000000" w:themeColor="text1"/>
          <w:sz w:val="22"/>
          <w:szCs w:val="22"/>
        </w:rPr>
        <w:t>pozycji</w:t>
      </w:r>
      <w:r w:rsidRPr="001B1E49">
        <w:rPr>
          <w:rFonts w:ascii="Arial" w:eastAsia="MS Mincho" w:hAnsi="Arial" w:cs="Arial"/>
          <w:color w:val="000000" w:themeColor="text1"/>
          <w:sz w:val="22"/>
          <w:szCs w:val="22"/>
        </w:rPr>
        <w:t xml:space="preserve"> nie będzie odpowiadać podanej przez Wykonawcę </w:t>
      </w:r>
      <w:r w:rsidRPr="001B1E49">
        <w:rPr>
          <w:rFonts w:ascii="Arial" w:eastAsia="MS Mincho" w:hAnsi="Arial" w:cs="Arial"/>
          <w:b/>
          <w:color w:val="000000" w:themeColor="text1"/>
          <w:sz w:val="22"/>
          <w:szCs w:val="22"/>
        </w:rPr>
        <w:t>Cenie</w:t>
      </w:r>
      <w:r w:rsidR="003A4539" w:rsidRPr="001B1E49">
        <w:rPr>
          <w:rFonts w:ascii="Arial" w:eastAsia="MS Mincho" w:hAnsi="Arial" w:cs="Arial"/>
          <w:b/>
          <w:color w:val="000000" w:themeColor="text1"/>
          <w:sz w:val="22"/>
          <w:szCs w:val="22"/>
        </w:rPr>
        <w:t xml:space="preserve"> netto/</w:t>
      </w:r>
      <w:r w:rsidRPr="001B1E49">
        <w:rPr>
          <w:rFonts w:ascii="Arial" w:eastAsia="MS Mincho" w:hAnsi="Arial" w:cs="Arial"/>
          <w:b/>
          <w:color w:val="000000" w:themeColor="text1"/>
          <w:sz w:val="22"/>
          <w:szCs w:val="22"/>
        </w:rPr>
        <w:t xml:space="preserve"> brutto oferty</w:t>
      </w:r>
      <w:r w:rsidRPr="001B1E49">
        <w:rPr>
          <w:rFonts w:ascii="Arial" w:eastAsia="MS Mincho" w:hAnsi="Arial" w:cs="Arial"/>
          <w:color w:val="000000" w:themeColor="text1"/>
          <w:sz w:val="22"/>
          <w:szCs w:val="22"/>
        </w:rPr>
        <w:t>. Zamawiający poprawi taką niezgodność, jako oczywistą omyłkę rachunkową przyjmując, że</w:t>
      </w:r>
      <w:r w:rsidR="002A318A" w:rsidRPr="001B1E49">
        <w:rPr>
          <w:rFonts w:ascii="Arial" w:eastAsia="MS Mincho" w:hAnsi="Arial" w:cs="Arial"/>
          <w:color w:val="000000" w:themeColor="text1"/>
          <w:sz w:val="22"/>
          <w:szCs w:val="22"/>
        </w:rPr>
        <w:t> </w:t>
      </w:r>
      <w:r w:rsidRPr="001B1E49">
        <w:rPr>
          <w:rFonts w:ascii="Arial" w:eastAsia="MS Mincho" w:hAnsi="Arial" w:cs="Arial"/>
          <w:color w:val="000000" w:themeColor="text1"/>
          <w:sz w:val="22"/>
          <w:szCs w:val="22"/>
        </w:rPr>
        <w:t xml:space="preserve">prawidłowo podano </w:t>
      </w:r>
      <w:r w:rsidRPr="001B1E49">
        <w:rPr>
          <w:rFonts w:ascii="Arial" w:eastAsia="MS Mincho" w:hAnsi="Arial" w:cs="Arial"/>
          <w:b/>
          <w:color w:val="000000" w:themeColor="text1"/>
          <w:sz w:val="22"/>
          <w:szCs w:val="22"/>
        </w:rPr>
        <w:t>Wartości</w:t>
      </w:r>
      <w:r w:rsidR="003A4539" w:rsidRPr="001B1E49">
        <w:rPr>
          <w:rFonts w:ascii="Arial" w:eastAsia="MS Mincho" w:hAnsi="Arial" w:cs="Arial"/>
          <w:b/>
          <w:color w:val="000000" w:themeColor="text1"/>
          <w:sz w:val="22"/>
          <w:szCs w:val="22"/>
        </w:rPr>
        <w:t xml:space="preserve"> netto/</w:t>
      </w:r>
      <w:r w:rsidRPr="001B1E49">
        <w:rPr>
          <w:rFonts w:ascii="Arial" w:eastAsia="MS Mincho" w:hAnsi="Arial" w:cs="Arial"/>
          <w:b/>
          <w:color w:val="000000" w:themeColor="text1"/>
          <w:sz w:val="22"/>
          <w:szCs w:val="22"/>
        </w:rPr>
        <w:t xml:space="preserve"> brutto</w:t>
      </w:r>
      <w:r w:rsidRPr="001B1E49">
        <w:rPr>
          <w:rFonts w:ascii="Arial" w:eastAsia="MS Mincho" w:hAnsi="Arial" w:cs="Arial"/>
          <w:color w:val="000000" w:themeColor="text1"/>
          <w:sz w:val="22"/>
          <w:szCs w:val="22"/>
        </w:rPr>
        <w:t xml:space="preserve"> dla poszczególnych </w:t>
      </w:r>
      <w:r w:rsidR="00A43637" w:rsidRPr="001B1E49">
        <w:rPr>
          <w:rFonts w:ascii="Arial" w:eastAsia="MS Mincho" w:hAnsi="Arial" w:cs="Arial"/>
          <w:color w:val="000000" w:themeColor="text1"/>
          <w:sz w:val="22"/>
          <w:szCs w:val="22"/>
        </w:rPr>
        <w:t>pozycji</w:t>
      </w:r>
      <w:r w:rsidR="001B1E49">
        <w:rPr>
          <w:rFonts w:ascii="Arial" w:eastAsia="MS Mincho" w:hAnsi="Arial" w:cs="Arial"/>
          <w:color w:val="000000" w:themeColor="text1"/>
          <w:sz w:val="22"/>
          <w:szCs w:val="22"/>
        </w:rPr>
        <w:t>.</w:t>
      </w:r>
    </w:p>
    <w:p w14:paraId="6AFCB14E" w14:textId="0F04C233" w:rsidR="002D313B" w:rsidRPr="001B1E49" w:rsidRDefault="002D313B" w:rsidP="001B1E49">
      <w:pPr>
        <w:numPr>
          <w:ilvl w:val="0"/>
          <w:numId w:val="66"/>
        </w:numPr>
        <w:tabs>
          <w:tab w:val="clear" w:pos="360"/>
          <w:tab w:val="num" w:pos="720"/>
        </w:tabs>
        <w:ind w:left="720"/>
        <w:jc w:val="both"/>
        <w:rPr>
          <w:rFonts w:ascii="Arial" w:hAnsi="Arial"/>
          <w:sz w:val="22"/>
        </w:rPr>
      </w:pPr>
      <w:r w:rsidRPr="001B1E49">
        <w:rPr>
          <w:rFonts w:ascii="Arial" w:eastAsia="MS Mincho" w:hAnsi="Arial" w:cs="Arial"/>
          <w:b/>
          <w:color w:val="000000" w:themeColor="text1"/>
          <w:sz w:val="22"/>
          <w:szCs w:val="22"/>
        </w:rPr>
        <w:t xml:space="preserve">Cena </w:t>
      </w:r>
      <w:r w:rsidR="004606D1" w:rsidRPr="001B1E49">
        <w:rPr>
          <w:rFonts w:ascii="Arial" w:eastAsia="MS Mincho" w:hAnsi="Arial" w:cs="Arial"/>
          <w:b/>
          <w:color w:val="000000" w:themeColor="text1"/>
          <w:sz w:val="22"/>
          <w:szCs w:val="22"/>
        </w:rPr>
        <w:t>netto/</w:t>
      </w:r>
      <w:r w:rsidRPr="001B1E49">
        <w:rPr>
          <w:rFonts w:ascii="Arial" w:eastAsia="MS Mincho" w:hAnsi="Arial" w:cs="Arial"/>
          <w:b/>
          <w:color w:val="000000" w:themeColor="text1"/>
          <w:sz w:val="22"/>
          <w:szCs w:val="22"/>
        </w:rPr>
        <w:t>brutto oferty</w:t>
      </w:r>
      <w:r w:rsidRPr="001B1E49">
        <w:rPr>
          <w:rFonts w:ascii="Arial" w:eastAsia="MS Mincho" w:hAnsi="Arial" w:cs="Arial"/>
          <w:color w:val="000000" w:themeColor="text1"/>
          <w:sz w:val="22"/>
          <w:szCs w:val="22"/>
        </w:rPr>
        <w:t xml:space="preserve"> określona w </w:t>
      </w:r>
      <w:r w:rsidRPr="001B1E49">
        <w:rPr>
          <w:rFonts w:ascii="Arial" w:eastAsia="MS Mincho" w:hAnsi="Arial" w:cs="Arial"/>
          <w:b/>
          <w:color w:val="000000" w:themeColor="text1"/>
          <w:sz w:val="22"/>
          <w:szCs w:val="22"/>
        </w:rPr>
        <w:t>Formularzu ofertowym</w:t>
      </w:r>
      <w:r w:rsidRPr="001B1E49">
        <w:rPr>
          <w:rFonts w:ascii="Arial" w:eastAsia="MS Mincho" w:hAnsi="Arial" w:cs="Arial"/>
          <w:color w:val="000000" w:themeColor="text1"/>
          <w:sz w:val="22"/>
          <w:szCs w:val="22"/>
        </w:rPr>
        <w:t xml:space="preserve"> musi być wyrażona liczbowo w PLN i podana z dokładnością do dwóch miejsc po przecinku. Przyjmuje się matematyczną zasadę zaokrąglania trzeciej liczby po przecinku, tj.:</w:t>
      </w:r>
    </w:p>
    <w:p w14:paraId="7B2AEF4C" w14:textId="77777777" w:rsidR="002D313B" w:rsidRPr="002D313B" w:rsidRDefault="002D313B" w:rsidP="00570AB5">
      <w:pPr>
        <w:numPr>
          <w:ilvl w:val="0"/>
          <w:numId w:val="55"/>
        </w:numPr>
        <w:spacing w:line="276" w:lineRule="auto"/>
        <w:ind w:left="1418"/>
        <w:jc w:val="both"/>
        <w:rPr>
          <w:rFonts w:ascii="Arial" w:hAnsi="Arial" w:cs="Arial"/>
          <w:color w:val="000000" w:themeColor="text1"/>
          <w:sz w:val="22"/>
          <w:szCs w:val="22"/>
        </w:rPr>
      </w:pPr>
      <w:r w:rsidRPr="002D313B">
        <w:rPr>
          <w:rFonts w:ascii="Arial" w:hAnsi="Arial" w:cs="Arial"/>
          <w:color w:val="000000" w:themeColor="text1"/>
          <w:sz w:val="22"/>
          <w:szCs w:val="22"/>
        </w:rPr>
        <w:t>w sytuacji, kiedy na trzecim miejscu po przecinku jest cyfra „5” lub wyższa, wówczas  wartość ulega zaokrągleniu „w górę” (to  znaczy, że: np. wartość 0,155 musi zostać zaokrąglona do 0,16);</w:t>
      </w:r>
    </w:p>
    <w:p w14:paraId="392B4174" w14:textId="77777777" w:rsidR="002D313B" w:rsidRPr="002D313B" w:rsidRDefault="002D313B" w:rsidP="00570AB5">
      <w:pPr>
        <w:numPr>
          <w:ilvl w:val="0"/>
          <w:numId w:val="55"/>
        </w:numPr>
        <w:spacing w:line="276" w:lineRule="auto"/>
        <w:ind w:left="1418"/>
        <w:jc w:val="both"/>
        <w:rPr>
          <w:rFonts w:ascii="Arial" w:hAnsi="Arial" w:cs="Arial"/>
          <w:color w:val="000000" w:themeColor="text1"/>
          <w:sz w:val="22"/>
          <w:szCs w:val="22"/>
        </w:rPr>
      </w:pPr>
      <w:r w:rsidRPr="002D313B">
        <w:rPr>
          <w:rFonts w:ascii="Arial" w:hAnsi="Arial" w:cs="Arial"/>
          <w:color w:val="000000" w:themeColor="text1"/>
          <w:sz w:val="22"/>
          <w:szCs w:val="22"/>
        </w:rPr>
        <w:t>w sytuacji, kiedy na trzecim miejscu po przecinku jest cyfra „4” lub niższa, wówczas  wartość ulega  zaokrągleniu „w dół”. (to znaczy, że: np. wartość 0,154 musi zostać zaokrąglona do 0,15);</w:t>
      </w:r>
    </w:p>
    <w:p w14:paraId="4B7AC8F2" w14:textId="58606F56" w:rsidR="002D313B" w:rsidRPr="002D313B" w:rsidRDefault="002D313B" w:rsidP="001B1E49">
      <w:pPr>
        <w:numPr>
          <w:ilvl w:val="0"/>
          <w:numId w:val="67"/>
        </w:numPr>
        <w:tabs>
          <w:tab w:val="left" w:pos="993"/>
        </w:tabs>
        <w:suppressAutoHyphens/>
        <w:spacing w:line="276" w:lineRule="auto"/>
        <w:jc w:val="both"/>
        <w:rPr>
          <w:rFonts w:ascii="Arial" w:hAnsi="Arial" w:cs="Arial"/>
          <w:color w:val="000000" w:themeColor="text1"/>
          <w:sz w:val="22"/>
          <w:szCs w:val="22"/>
        </w:rPr>
      </w:pPr>
      <w:r w:rsidRPr="002D313B">
        <w:rPr>
          <w:rFonts w:ascii="Arial" w:eastAsia="MS Mincho" w:hAnsi="Arial" w:cs="Arial"/>
          <w:color w:val="000000" w:themeColor="text1"/>
          <w:spacing w:val="4"/>
          <w:sz w:val="22"/>
          <w:szCs w:val="22"/>
        </w:rPr>
        <w:t xml:space="preserve">Podana przez </w:t>
      </w:r>
      <w:r w:rsidRPr="002D313B">
        <w:rPr>
          <w:rFonts w:ascii="Arial" w:eastAsia="MS Mincho" w:hAnsi="Arial" w:cs="Arial"/>
          <w:color w:val="000000" w:themeColor="text1"/>
          <w:sz w:val="22"/>
          <w:szCs w:val="22"/>
        </w:rPr>
        <w:t>Wykonawcę</w:t>
      </w:r>
      <w:r w:rsidRPr="002D313B">
        <w:rPr>
          <w:rFonts w:ascii="Arial" w:eastAsia="MS Mincho" w:hAnsi="Arial" w:cs="Arial"/>
          <w:color w:val="000000" w:themeColor="text1"/>
          <w:spacing w:val="4"/>
          <w:sz w:val="22"/>
          <w:szCs w:val="22"/>
        </w:rPr>
        <w:t xml:space="preserve"> w </w:t>
      </w:r>
      <w:r w:rsidRPr="002D313B">
        <w:rPr>
          <w:rFonts w:ascii="Arial" w:eastAsia="MS Mincho" w:hAnsi="Arial" w:cs="Arial"/>
          <w:b/>
          <w:color w:val="000000" w:themeColor="text1"/>
          <w:spacing w:val="4"/>
          <w:sz w:val="22"/>
          <w:szCs w:val="22"/>
        </w:rPr>
        <w:t>Formularzu ofertowym</w:t>
      </w:r>
      <w:r w:rsidRPr="002D313B">
        <w:rPr>
          <w:rFonts w:ascii="Arial" w:eastAsia="MS Mincho" w:hAnsi="Arial" w:cs="Arial"/>
          <w:color w:val="000000" w:themeColor="text1"/>
          <w:spacing w:val="4"/>
          <w:sz w:val="22"/>
          <w:szCs w:val="22"/>
        </w:rPr>
        <w:t xml:space="preserve"> (</w:t>
      </w:r>
      <w:r w:rsidRPr="00BC6925">
        <w:rPr>
          <w:rFonts w:ascii="Arial" w:eastAsia="MS Mincho" w:hAnsi="Arial" w:cs="Arial"/>
          <w:b/>
          <w:spacing w:val="4"/>
          <w:sz w:val="22"/>
          <w:szCs w:val="22"/>
        </w:rPr>
        <w:t xml:space="preserve">załącznik nr </w:t>
      </w:r>
      <w:r w:rsidR="00BC6925" w:rsidRPr="00BC6925">
        <w:rPr>
          <w:rFonts w:ascii="Arial" w:eastAsia="MS Mincho" w:hAnsi="Arial" w:cs="Arial"/>
          <w:b/>
          <w:spacing w:val="4"/>
          <w:sz w:val="22"/>
          <w:szCs w:val="22"/>
        </w:rPr>
        <w:t>1</w:t>
      </w:r>
      <w:r w:rsidRPr="00BC6925">
        <w:rPr>
          <w:rFonts w:ascii="Arial" w:eastAsia="MS Mincho" w:hAnsi="Arial" w:cs="Arial"/>
          <w:b/>
          <w:spacing w:val="4"/>
          <w:sz w:val="22"/>
          <w:szCs w:val="22"/>
        </w:rPr>
        <w:t xml:space="preserve"> </w:t>
      </w:r>
      <w:r w:rsidRPr="002D313B">
        <w:rPr>
          <w:rFonts w:ascii="Arial" w:eastAsia="MS Mincho" w:hAnsi="Arial" w:cs="Arial"/>
          <w:b/>
          <w:color w:val="000000" w:themeColor="text1"/>
          <w:spacing w:val="4"/>
          <w:sz w:val="22"/>
          <w:szCs w:val="22"/>
        </w:rPr>
        <w:t>do SWZ</w:t>
      </w:r>
      <w:r w:rsidRPr="002D313B">
        <w:rPr>
          <w:rFonts w:ascii="Arial" w:eastAsia="MS Mincho" w:hAnsi="Arial" w:cs="Arial"/>
          <w:color w:val="000000" w:themeColor="text1"/>
          <w:spacing w:val="4"/>
          <w:sz w:val="22"/>
          <w:szCs w:val="22"/>
        </w:rPr>
        <w:t xml:space="preserve">) </w:t>
      </w:r>
      <w:r w:rsidRPr="002D313B">
        <w:rPr>
          <w:rFonts w:ascii="Arial" w:eastAsia="MS Mincho" w:hAnsi="Arial" w:cs="Arial"/>
          <w:b/>
          <w:color w:val="000000" w:themeColor="text1"/>
          <w:sz w:val="22"/>
          <w:szCs w:val="22"/>
        </w:rPr>
        <w:t>Cena</w:t>
      </w:r>
      <w:r w:rsidRPr="002D313B">
        <w:rPr>
          <w:rFonts w:ascii="Arial" w:eastAsia="MS Mincho" w:hAnsi="Arial" w:cs="Arial"/>
          <w:color w:val="000000" w:themeColor="text1"/>
          <w:sz w:val="22"/>
          <w:szCs w:val="22"/>
        </w:rPr>
        <w:t xml:space="preserve"> </w:t>
      </w:r>
      <w:r w:rsidRPr="002D313B">
        <w:rPr>
          <w:rFonts w:ascii="Arial" w:eastAsia="MS Mincho" w:hAnsi="Arial" w:cs="Arial"/>
          <w:b/>
          <w:color w:val="000000" w:themeColor="text1"/>
          <w:sz w:val="22"/>
          <w:szCs w:val="22"/>
        </w:rPr>
        <w:t>brutto</w:t>
      </w:r>
      <w:r w:rsidRPr="002D313B">
        <w:rPr>
          <w:rFonts w:ascii="Arial" w:eastAsia="MS Mincho" w:hAnsi="Arial" w:cs="Arial"/>
          <w:color w:val="000000" w:themeColor="text1"/>
          <w:sz w:val="22"/>
          <w:szCs w:val="22"/>
        </w:rPr>
        <w:t xml:space="preserve"> </w:t>
      </w:r>
      <w:r w:rsidRPr="002D313B">
        <w:rPr>
          <w:rFonts w:ascii="Arial" w:eastAsia="MS Mincho" w:hAnsi="Arial" w:cs="Arial"/>
          <w:b/>
          <w:color w:val="000000" w:themeColor="text1"/>
          <w:sz w:val="22"/>
          <w:szCs w:val="22"/>
        </w:rPr>
        <w:t xml:space="preserve">oferty </w:t>
      </w:r>
      <w:r w:rsidRPr="002D313B">
        <w:rPr>
          <w:rFonts w:ascii="Arial" w:eastAsia="MS Mincho" w:hAnsi="Arial" w:cs="Arial"/>
          <w:color w:val="000000" w:themeColor="text1"/>
          <w:spacing w:val="4"/>
          <w:sz w:val="22"/>
          <w:szCs w:val="22"/>
        </w:rPr>
        <w:t>brana będzie pod uwagę przez komisję przetargową w trakcie oceny ofert i wyboru najkorzystniejszej oferty.</w:t>
      </w:r>
    </w:p>
    <w:p w14:paraId="407BC288" w14:textId="2DD3710B" w:rsidR="002D313B" w:rsidRPr="002D313B" w:rsidRDefault="002D313B" w:rsidP="001B1E49">
      <w:pPr>
        <w:numPr>
          <w:ilvl w:val="0"/>
          <w:numId w:val="67"/>
        </w:numPr>
        <w:tabs>
          <w:tab w:val="left" w:pos="993"/>
        </w:tabs>
        <w:suppressAutoHyphens/>
        <w:spacing w:line="276" w:lineRule="auto"/>
        <w:jc w:val="both"/>
        <w:rPr>
          <w:rFonts w:ascii="Arial" w:hAnsi="Arial" w:cs="Arial"/>
          <w:sz w:val="22"/>
          <w:szCs w:val="22"/>
        </w:rPr>
      </w:pPr>
      <w:r w:rsidRPr="002D313B">
        <w:rPr>
          <w:rFonts w:ascii="Arial" w:eastAsia="MS Mincho" w:hAnsi="Arial" w:cs="Arial"/>
          <w:sz w:val="22"/>
          <w:szCs w:val="22"/>
        </w:rPr>
        <w:t xml:space="preserve">Podana przez </w:t>
      </w:r>
      <w:r w:rsidRPr="002D313B">
        <w:rPr>
          <w:rFonts w:ascii="Arial" w:eastAsia="MS Mincho" w:hAnsi="Arial" w:cs="Arial"/>
          <w:color w:val="000000" w:themeColor="text1"/>
          <w:sz w:val="22"/>
          <w:szCs w:val="22"/>
        </w:rPr>
        <w:t>Wykonawcę</w:t>
      </w:r>
      <w:r w:rsidRPr="002D313B">
        <w:rPr>
          <w:rFonts w:ascii="Arial" w:eastAsia="MS Mincho" w:hAnsi="Arial" w:cs="Arial"/>
          <w:sz w:val="22"/>
          <w:szCs w:val="22"/>
        </w:rPr>
        <w:t xml:space="preserve"> </w:t>
      </w:r>
      <w:r w:rsidRPr="002D313B">
        <w:rPr>
          <w:rFonts w:ascii="Arial" w:eastAsia="MS Mincho" w:hAnsi="Arial" w:cs="Arial"/>
          <w:b/>
          <w:sz w:val="22"/>
          <w:szCs w:val="22"/>
        </w:rPr>
        <w:t>Cena</w:t>
      </w:r>
      <w:r w:rsidRPr="002D313B">
        <w:rPr>
          <w:rFonts w:ascii="Arial" w:hAnsi="Arial" w:cs="Arial"/>
          <w:sz w:val="22"/>
          <w:szCs w:val="22"/>
        </w:rPr>
        <w:t xml:space="preserve"> </w:t>
      </w:r>
      <w:r w:rsidRPr="002D313B">
        <w:rPr>
          <w:rFonts w:ascii="Arial" w:hAnsi="Arial" w:cs="Arial"/>
          <w:b/>
          <w:sz w:val="22"/>
          <w:szCs w:val="22"/>
        </w:rPr>
        <w:t>brutto</w:t>
      </w:r>
      <w:r w:rsidRPr="002D313B">
        <w:rPr>
          <w:rFonts w:ascii="Arial" w:eastAsia="MS Mincho" w:hAnsi="Arial" w:cs="Arial"/>
          <w:sz w:val="22"/>
          <w:szCs w:val="22"/>
        </w:rPr>
        <w:t xml:space="preserve"> </w:t>
      </w:r>
      <w:r w:rsidRPr="002D313B">
        <w:rPr>
          <w:rFonts w:ascii="Arial" w:eastAsia="MS Mincho" w:hAnsi="Arial" w:cs="Arial"/>
          <w:b/>
          <w:sz w:val="22"/>
          <w:szCs w:val="22"/>
        </w:rPr>
        <w:t>oferty</w:t>
      </w:r>
      <w:r w:rsidRPr="002D313B">
        <w:rPr>
          <w:rFonts w:ascii="Arial" w:eastAsia="MS Mincho" w:hAnsi="Arial" w:cs="Arial"/>
          <w:sz w:val="22"/>
          <w:szCs w:val="22"/>
        </w:rPr>
        <w:t xml:space="preserve"> </w:t>
      </w:r>
      <w:r w:rsidRPr="002D313B">
        <w:rPr>
          <w:rFonts w:ascii="Arial" w:hAnsi="Arial" w:cs="Arial"/>
          <w:sz w:val="22"/>
          <w:szCs w:val="22"/>
        </w:rPr>
        <w:t xml:space="preserve">będzie stała tzn. nie ulegną zmianie przez cały okres </w:t>
      </w:r>
      <w:r w:rsidRPr="002D313B">
        <w:rPr>
          <w:rFonts w:ascii="Arial" w:hAnsi="Arial" w:cs="Arial"/>
          <w:color w:val="000000" w:themeColor="text1"/>
          <w:sz w:val="22"/>
          <w:szCs w:val="22"/>
        </w:rPr>
        <w:t>realizacji</w:t>
      </w:r>
      <w:r w:rsidRPr="002D313B">
        <w:rPr>
          <w:rFonts w:ascii="Arial" w:hAnsi="Arial" w:cs="Arial"/>
          <w:sz w:val="22"/>
          <w:szCs w:val="22"/>
        </w:rPr>
        <w:t xml:space="preserve"> przedmiotu zamówienia z zastrzeżeniem postanowień projektu umowy (załącznik nr </w:t>
      </w:r>
      <w:r w:rsidR="00B36DD8">
        <w:rPr>
          <w:rFonts w:ascii="Arial" w:hAnsi="Arial" w:cs="Arial"/>
          <w:sz w:val="22"/>
          <w:szCs w:val="22"/>
        </w:rPr>
        <w:t>5</w:t>
      </w:r>
      <w:r w:rsidRPr="002D313B">
        <w:rPr>
          <w:rFonts w:ascii="Arial" w:hAnsi="Arial" w:cs="Arial"/>
          <w:sz w:val="22"/>
          <w:szCs w:val="22"/>
        </w:rPr>
        <w:t xml:space="preserve"> do SWZ) dotyczących zmiany wynagrodzenia.</w:t>
      </w:r>
      <w:r w:rsidRPr="002D313B" w:rsidDel="00DE51E9">
        <w:rPr>
          <w:rFonts w:ascii="Arial" w:hAnsi="Arial" w:cs="Arial"/>
          <w:sz w:val="22"/>
          <w:szCs w:val="22"/>
        </w:rPr>
        <w:t xml:space="preserve"> </w:t>
      </w:r>
    </w:p>
    <w:p w14:paraId="66E2B458" w14:textId="6FE996EC" w:rsidR="002D313B" w:rsidRPr="002D313B" w:rsidRDefault="002D313B" w:rsidP="001B1E49">
      <w:pPr>
        <w:numPr>
          <w:ilvl w:val="0"/>
          <w:numId w:val="67"/>
        </w:numPr>
        <w:tabs>
          <w:tab w:val="left" w:pos="993"/>
        </w:tabs>
        <w:suppressAutoHyphens/>
        <w:spacing w:line="276" w:lineRule="auto"/>
        <w:jc w:val="both"/>
        <w:rPr>
          <w:rFonts w:ascii="Arial" w:hAnsi="Arial" w:cs="Arial"/>
          <w:color w:val="FF0000"/>
          <w:sz w:val="22"/>
          <w:szCs w:val="22"/>
        </w:rPr>
      </w:pPr>
      <w:r w:rsidRPr="002D313B">
        <w:rPr>
          <w:rFonts w:ascii="Arial" w:hAnsi="Arial" w:cs="Arial"/>
          <w:color w:val="000000" w:themeColor="text1"/>
          <w:sz w:val="22"/>
          <w:szCs w:val="22"/>
        </w:rPr>
        <w:t xml:space="preserve">W </w:t>
      </w:r>
      <w:r w:rsidRPr="002D313B">
        <w:rPr>
          <w:rFonts w:ascii="Arial" w:eastAsia="MS Mincho" w:hAnsi="Arial" w:cs="Arial"/>
          <w:color w:val="000000" w:themeColor="text1"/>
          <w:sz w:val="22"/>
          <w:szCs w:val="22"/>
        </w:rPr>
        <w:t>podanej</w:t>
      </w:r>
      <w:r w:rsidRPr="002D313B">
        <w:rPr>
          <w:rFonts w:ascii="Arial" w:hAnsi="Arial" w:cs="Arial"/>
          <w:color w:val="000000" w:themeColor="text1"/>
          <w:sz w:val="22"/>
          <w:szCs w:val="22"/>
        </w:rPr>
        <w:t xml:space="preserve"> </w:t>
      </w:r>
      <w:r w:rsidRPr="002D313B">
        <w:rPr>
          <w:rFonts w:ascii="Arial" w:eastAsia="MS Mincho" w:hAnsi="Arial" w:cs="Arial"/>
          <w:b/>
          <w:color w:val="000000" w:themeColor="text1"/>
          <w:sz w:val="22"/>
          <w:szCs w:val="22"/>
        </w:rPr>
        <w:t>Cenie</w:t>
      </w:r>
      <w:r w:rsidRPr="002D313B">
        <w:rPr>
          <w:rFonts w:ascii="Arial" w:eastAsia="MS Mincho" w:hAnsi="Arial" w:cs="Arial"/>
          <w:color w:val="000000" w:themeColor="text1"/>
          <w:sz w:val="22"/>
          <w:szCs w:val="22"/>
        </w:rPr>
        <w:t xml:space="preserve"> </w:t>
      </w:r>
      <w:r w:rsidRPr="002D313B">
        <w:rPr>
          <w:rFonts w:ascii="Arial" w:eastAsia="MS Mincho" w:hAnsi="Arial" w:cs="Arial"/>
          <w:b/>
          <w:color w:val="000000" w:themeColor="text1"/>
          <w:sz w:val="22"/>
          <w:szCs w:val="22"/>
        </w:rPr>
        <w:t>brutto</w:t>
      </w:r>
      <w:r w:rsidRPr="002D313B">
        <w:rPr>
          <w:rFonts w:ascii="Arial" w:eastAsia="MS Mincho" w:hAnsi="Arial" w:cs="Arial"/>
          <w:color w:val="000000" w:themeColor="text1"/>
          <w:sz w:val="22"/>
          <w:szCs w:val="22"/>
        </w:rPr>
        <w:t xml:space="preserve"> </w:t>
      </w:r>
      <w:r w:rsidRPr="002D313B">
        <w:rPr>
          <w:rFonts w:ascii="Arial" w:eastAsia="MS Mincho" w:hAnsi="Arial" w:cs="Arial"/>
          <w:b/>
          <w:color w:val="000000" w:themeColor="text1"/>
          <w:sz w:val="22"/>
          <w:szCs w:val="22"/>
        </w:rPr>
        <w:t>oferty</w:t>
      </w:r>
      <w:r w:rsidRPr="002D313B">
        <w:rPr>
          <w:rFonts w:ascii="Arial" w:eastAsia="MS Mincho" w:hAnsi="Arial" w:cs="Arial"/>
          <w:color w:val="000000" w:themeColor="text1"/>
          <w:sz w:val="22"/>
          <w:szCs w:val="22"/>
        </w:rPr>
        <w:t xml:space="preserve"> Wykonawca musi uwzględnić wszystkie </w:t>
      </w:r>
      <w:r w:rsidRPr="002D313B">
        <w:rPr>
          <w:rFonts w:ascii="Arial" w:hAnsi="Arial" w:cs="Arial"/>
          <w:color w:val="000000" w:themeColor="text1"/>
          <w:sz w:val="22"/>
          <w:szCs w:val="22"/>
        </w:rPr>
        <w:t>koszty bezpośrednie i</w:t>
      </w:r>
      <w:r>
        <w:rPr>
          <w:rFonts w:ascii="Arial" w:hAnsi="Arial" w:cs="Arial"/>
          <w:color w:val="000000" w:themeColor="text1"/>
          <w:sz w:val="22"/>
          <w:szCs w:val="22"/>
        </w:rPr>
        <w:t> </w:t>
      </w:r>
      <w:r w:rsidRPr="002D313B">
        <w:rPr>
          <w:rFonts w:ascii="Arial" w:hAnsi="Arial" w:cs="Arial"/>
          <w:color w:val="000000" w:themeColor="text1"/>
          <w:sz w:val="22"/>
          <w:szCs w:val="22"/>
        </w:rPr>
        <w:t xml:space="preserve">pośrednie, jakie uważa za niezbędne do poniesienia dla terminowego i prawidłowego wykonania przedmiotu zamówienia, zysk oraz wszystkie wymagane przepisami podatki i opłaty, a w szczególności podatek VAT zgodnie z obowiązującymi przepisami. </w:t>
      </w:r>
      <w:r w:rsidRPr="002D313B">
        <w:rPr>
          <w:rFonts w:ascii="Arial" w:eastAsia="MS Mincho" w:hAnsi="Arial" w:cs="Arial"/>
          <w:color w:val="000000" w:themeColor="text1"/>
          <w:sz w:val="22"/>
          <w:szCs w:val="22"/>
        </w:rPr>
        <w:t>W </w:t>
      </w:r>
      <w:r w:rsidRPr="002D313B">
        <w:rPr>
          <w:rFonts w:ascii="Arial" w:eastAsia="MS Mincho" w:hAnsi="Arial" w:cs="Arial"/>
          <w:b/>
          <w:color w:val="000000" w:themeColor="text1"/>
          <w:sz w:val="22"/>
          <w:szCs w:val="22"/>
        </w:rPr>
        <w:t>Cenie</w:t>
      </w:r>
      <w:r w:rsidRPr="002D313B">
        <w:rPr>
          <w:rFonts w:ascii="Arial" w:eastAsia="MS Mincho" w:hAnsi="Arial" w:cs="Arial"/>
          <w:color w:val="000000" w:themeColor="text1"/>
          <w:sz w:val="22"/>
          <w:szCs w:val="22"/>
        </w:rPr>
        <w:t xml:space="preserve"> </w:t>
      </w:r>
      <w:r w:rsidRPr="002D313B">
        <w:rPr>
          <w:rFonts w:ascii="Arial" w:eastAsia="MS Mincho" w:hAnsi="Arial" w:cs="Arial"/>
          <w:b/>
          <w:color w:val="000000" w:themeColor="text1"/>
          <w:sz w:val="22"/>
          <w:szCs w:val="22"/>
        </w:rPr>
        <w:t>brutto</w:t>
      </w:r>
      <w:r w:rsidRPr="002D313B">
        <w:rPr>
          <w:rFonts w:ascii="Arial" w:eastAsia="MS Mincho" w:hAnsi="Arial" w:cs="Arial"/>
          <w:color w:val="000000" w:themeColor="text1"/>
          <w:sz w:val="22"/>
          <w:szCs w:val="22"/>
        </w:rPr>
        <w:t xml:space="preserve"> </w:t>
      </w:r>
      <w:r w:rsidRPr="002D313B">
        <w:rPr>
          <w:rFonts w:ascii="Arial" w:eastAsia="MS Mincho" w:hAnsi="Arial" w:cs="Arial"/>
          <w:b/>
          <w:color w:val="000000" w:themeColor="text1"/>
          <w:sz w:val="22"/>
          <w:szCs w:val="22"/>
        </w:rPr>
        <w:t>oferty</w:t>
      </w:r>
      <w:r w:rsidRPr="002D313B">
        <w:rPr>
          <w:rFonts w:ascii="Arial" w:hAnsi="Arial" w:cs="Arial"/>
          <w:color w:val="000000" w:themeColor="text1"/>
          <w:sz w:val="22"/>
          <w:szCs w:val="22"/>
        </w:rPr>
        <w:t xml:space="preserve"> Wykonawca musi uwzględnić wszystkie posiadane informacje o przedmiocie zamówienia, a szczególnie informacje, wymagania i warunki podane przez Zamawiającego w SWZ i załącznikach do SWZ oraz w wyjaśnieniach i zmianach SWZ i załączników do SWZ.</w:t>
      </w:r>
    </w:p>
    <w:p w14:paraId="222D851D" w14:textId="73DC7BB8" w:rsidR="002D313B" w:rsidRPr="002D313B" w:rsidRDefault="002D313B" w:rsidP="001B1E49">
      <w:pPr>
        <w:numPr>
          <w:ilvl w:val="0"/>
          <w:numId w:val="67"/>
        </w:numPr>
        <w:tabs>
          <w:tab w:val="left" w:pos="993"/>
        </w:tabs>
        <w:suppressAutoHyphens/>
        <w:spacing w:line="276" w:lineRule="auto"/>
        <w:jc w:val="both"/>
        <w:rPr>
          <w:rFonts w:ascii="Arial" w:hAnsi="Arial" w:cs="Arial"/>
          <w:color w:val="FF0000"/>
          <w:sz w:val="22"/>
          <w:szCs w:val="22"/>
        </w:rPr>
      </w:pPr>
      <w:r w:rsidRPr="002D313B">
        <w:rPr>
          <w:rFonts w:ascii="Arial" w:hAnsi="Arial" w:cs="Arial"/>
          <w:color w:val="000000" w:themeColor="text1"/>
          <w:sz w:val="22"/>
          <w:szCs w:val="22"/>
        </w:rPr>
        <w:t xml:space="preserve">W </w:t>
      </w:r>
      <w:r w:rsidRPr="002D313B">
        <w:rPr>
          <w:rFonts w:ascii="Arial" w:eastAsia="MS Mincho" w:hAnsi="Arial" w:cs="Arial"/>
          <w:color w:val="000000" w:themeColor="text1"/>
          <w:sz w:val="22"/>
          <w:szCs w:val="22"/>
        </w:rPr>
        <w:t>przypadku</w:t>
      </w:r>
      <w:r w:rsidRPr="002D313B">
        <w:rPr>
          <w:rFonts w:ascii="Arial" w:hAnsi="Arial" w:cs="Arial"/>
          <w:color w:val="000000" w:themeColor="text1"/>
          <w:sz w:val="22"/>
          <w:szCs w:val="22"/>
        </w:rPr>
        <w:t xml:space="preserve">, kiedy wybór oferty Wykonawcy prowadził będzie do powstania u Zamawiającego obowiązku podatkowego zgodnie z ustawą z dnia 11 marca 2004 r. o podatku od towarów i usług (t.j. Dz.U. z 2022 r. poz. 931 z </w:t>
      </w:r>
      <w:proofErr w:type="spellStart"/>
      <w:r w:rsidRPr="002D313B">
        <w:rPr>
          <w:rFonts w:ascii="Arial" w:hAnsi="Arial" w:cs="Arial"/>
          <w:color w:val="000000" w:themeColor="text1"/>
          <w:sz w:val="22"/>
          <w:szCs w:val="22"/>
        </w:rPr>
        <w:t>późn</w:t>
      </w:r>
      <w:proofErr w:type="spellEnd"/>
      <w:r w:rsidRPr="002D313B">
        <w:rPr>
          <w:rFonts w:ascii="Arial" w:hAnsi="Arial" w:cs="Arial"/>
          <w:color w:val="000000" w:themeColor="text1"/>
          <w:sz w:val="22"/>
          <w:szCs w:val="22"/>
        </w:rPr>
        <w:t>. zm.) Wykonawca w ofercie (dodając do</w:t>
      </w:r>
      <w:r w:rsidRPr="002D313B">
        <w:rPr>
          <w:rFonts w:ascii="Arial" w:hAnsi="Arial" w:cs="Arial"/>
          <w:b/>
          <w:color w:val="000000" w:themeColor="text1"/>
          <w:sz w:val="22"/>
          <w:szCs w:val="22"/>
        </w:rPr>
        <w:t xml:space="preserve"> załącznika nr </w:t>
      </w:r>
      <w:r w:rsidR="00BC6925">
        <w:rPr>
          <w:rFonts w:ascii="Arial" w:hAnsi="Arial" w:cs="Arial"/>
          <w:b/>
          <w:color w:val="000000" w:themeColor="text1"/>
          <w:sz w:val="22"/>
          <w:szCs w:val="22"/>
        </w:rPr>
        <w:t>1</w:t>
      </w:r>
      <w:r w:rsidRPr="002D313B">
        <w:rPr>
          <w:rFonts w:ascii="Arial" w:hAnsi="Arial" w:cs="Arial"/>
          <w:b/>
          <w:color w:val="000000" w:themeColor="text1"/>
          <w:sz w:val="22"/>
          <w:szCs w:val="22"/>
        </w:rPr>
        <w:t xml:space="preserve"> do SWZ</w:t>
      </w:r>
      <w:r w:rsidRPr="002D313B">
        <w:rPr>
          <w:rFonts w:ascii="Arial" w:hAnsi="Arial" w:cs="Arial"/>
          <w:color w:val="000000" w:themeColor="text1"/>
          <w:sz w:val="22"/>
          <w:szCs w:val="22"/>
        </w:rPr>
        <w:t xml:space="preserve"> odpowiednie postanowienia) ma obowiązek:</w:t>
      </w:r>
    </w:p>
    <w:p w14:paraId="475867A7" w14:textId="77777777" w:rsidR="002D313B" w:rsidRPr="002D313B" w:rsidRDefault="002D313B" w:rsidP="00570AB5">
      <w:pPr>
        <w:pStyle w:val="Akapitzlist"/>
        <w:numPr>
          <w:ilvl w:val="0"/>
          <w:numId w:val="56"/>
        </w:numPr>
        <w:spacing w:after="0" w:line="276" w:lineRule="auto"/>
        <w:ind w:left="1418"/>
        <w:jc w:val="both"/>
        <w:rPr>
          <w:rFonts w:ascii="Arial" w:hAnsi="Arial" w:cs="Arial"/>
          <w:color w:val="000000" w:themeColor="text1"/>
          <w:lang w:eastAsia="pl-PL"/>
        </w:rPr>
      </w:pPr>
      <w:r w:rsidRPr="002D313B">
        <w:rPr>
          <w:rFonts w:ascii="Arial" w:hAnsi="Arial" w:cs="Arial"/>
          <w:color w:val="000000" w:themeColor="text1"/>
          <w:lang w:eastAsia="pl-PL"/>
        </w:rPr>
        <w:t>poinformowania Zamawiającego, że wybór jego oferty będzie prowadził do powstania u Zamawiającego obowiązku podatkowego;</w:t>
      </w:r>
    </w:p>
    <w:p w14:paraId="258D3B66" w14:textId="77777777" w:rsidR="002D313B" w:rsidRPr="002D313B" w:rsidRDefault="002D313B" w:rsidP="00570AB5">
      <w:pPr>
        <w:pStyle w:val="Akapitzlist"/>
        <w:numPr>
          <w:ilvl w:val="0"/>
          <w:numId w:val="56"/>
        </w:numPr>
        <w:spacing w:after="0" w:line="276" w:lineRule="auto"/>
        <w:ind w:left="1418"/>
        <w:jc w:val="both"/>
        <w:rPr>
          <w:rFonts w:ascii="Arial" w:hAnsi="Arial" w:cs="Arial"/>
          <w:color w:val="000000" w:themeColor="text1"/>
          <w:lang w:eastAsia="pl-PL"/>
        </w:rPr>
      </w:pPr>
      <w:bookmarkStart w:id="43" w:name="mip51081281"/>
      <w:bookmarkEnd w:id="43"/>
      <w:r w:rsidRPr="002D313B">
        <w:rPr>
          <w:rFonts w:ascii="Arial" w:hAnsi="Arial" w:cs="Arial"/>
          <w:color w:val="000000" w:themeColor="text1"/>
          <w:lang w:eastAsia="pl-PL"/>
        </w:rPr>
        <w:t>wskazania nazwy (rodzaju) towaru lub usługi, których dostawa lub świadczenie będą prowadziły do powstania obowiązku podatkowego;</w:t>
      </w:r>
    </w:p>
    <w:p w14:paraId="362C87B4" w14:textId="77777777" w:rsidR="002D313B" w:rsidRPr="002D313B" w:rsidRDefault="002D313B" w:rsidP="00570AB5">
      <w:pPr>
        <w:pStyle w:val="Akapitzlist"/>
        <w:numPr>
          <w:ilvl w:val="0"/>
          <w:numId w:val="56"/>
        </w:numPr>
        <w:spacing w:after="0" w:line="276" w:lineRule="auto"/>
        <w:ind w:left="1418"/>
        <w:jc w:val="both"/>
        <w:rPr>
          <w:rFonts w:ascii="Arial" w:hAnsi="Arial" w:cs="Arial"/>
          <w:color w:val="000000" w:themeColor="text1"/>
          <w:lang w:eastAsia="pl-PL"/>
        </w:rPr>
      </w:pPr>
      <w:bookmarkStart w:id="44" w:name="mip51081282"/>
      <w:bookmarkEnd w:id="44"/>
      <w:r w:rsidRPr="002D313B">
        <w:rPr>
          <w:rFonts w:ascii="Arial" w:hAnsi="Arial" w:cs="Arial"/>
          <w:color w:val="000000" w:themeColor="text1"/>
          <w:lang w:eastAsia="pl-PL"/>
        </w:rPr>
        <w:t>wskazania wartości towaru lub usługi objętego obowiązkiem podatkowym zamawiającego, bez kwoty podatku;</w:t>
      </w:r>
    </w:p>
    <w:p w14:paraId="655EE173" w14:textId="77777777" w:rsidR="002D313B" w:rsidRPr="002D313B" w:rsidRDefault="002D313B" w:rsidP="00570AB5">
      <w:pPr>
        <w:pStyle w:val="Akapitzlist"/>
        <w:numPr>
          <w:ilvl w:val="0"/>
          <w:numId w:val="56"/>
        </w:numPr>
        <w:spacing w:after="0" w:line="276" w:lineRule="auto"/>
        <w:ind w:left="1418"/>
        <w:jc w:val="both"/>
        <w:rPr>
          <w:rFonts w:ascii="Arial" w:hAnsi="Arial" w:cs="Arial"/>
          <w:color w:val="000000" w:themeColor="text1"/>
          <w:lang w:eastAsia="pl-PL"/>
        </w:rPr>
      </w:pPr>
      <w:bookmarkStart w:id="45" w:name="mip51081283"/>
      <w:bookmarkEnd w:id="45"/>
      <w:r w:rsidRPr="002D313B">
        <w:rPr>
          <w:rFonts w:ascii="Arial" w:hAnsi="Arial" w:cs="Arial"/>
          <w:color w:val="000000" w:themeColor="text1"/>
          <w:lang w:eastAsia="pl-PL"/>
        </w:rPr>
        <w:t>wskazania stawki podatku od towarów i usług, która zgodnie z wiedzą wykonawcy, będzie miała zastosowanie.</w:t>
      </w:r>
    </w:p>
    <w:p w14:paraId="03FBE98C" w14:textId="77777777" w:rsidR="002D313B" w:rsidRPr="002D313B" w:rsidRDefault="002D313B" w:rsidP="00570AB5">
      <w:pPr>
        <w:suppressAutoHyphens/>
        <w:spacing w:line="276" w:lineRule="auto"/>
        <w:ind w:left="993"/>
        <w:rPr>
          <w:rFonts w:ascii="Arial" w:hAnsi="Arial" w:cs="Arial"/>
          <w:color w:val="000000" w:themeColor="text1"/>
          <w:sz w:val="22"/>
          <w:szCs w:val="22"/>
        </w:rPr>
      </w:pPr>
      <w:r w:rsidRPr="002D313B">
        <w:rPr>
          <w:rFonts w:ascii="Arial" w:hAnsi="Arial" w:cs="Arial"/>
          <w:color w:val="000000" w:themeColor="text1"/>
          <w:sz w:val="22"/>
          <w:szCs w:val="22"/>
        </w:rPr>
        <w:t>W takim wypadku zastosowanie znajduje rozdz. XIX ust. 5 SWZ.</w:t>
      </w:r>
    </w:p>
    <w:p w14:paraId="243699C7" w14:textId="77777777" w:rsidR="00AE231B" w:rsidRPr="0070507B" w:rsidRDefault="00AE231B" w:rsidP="0070507B">
      <w:pPr>
        <w:pStyle w:val="Bezodstpw"/>
        <w:spacing w:line="276" w:lineRule="auto"/>
        <w:rPr>
          <w:rFonts w:ascii="Arial" w:hAnsi="Arial" w:cs="Arial"/>
        </w:rPr>
      </w:pPr>
    </w:p>
    <w:p w14:paraId="63B480A7" w14:textId="64364646" w:rsidR="00F46FA1" w:rsidRPr="00C92F2D" w:rsidRDefault="00064DFB" w:rsidP="00C92F2D">
      <w:pPr>
        <w:pStyle w:val="Nagwek1"/>
      </w:pPr>
      <w:bookmarkStart w:id="46" w:name="_Toc258314255"/>
      <w:r w:rsidRPr="0070507B">
        <w:t>OPIS KRYTERIÓW OCENY OFERT, WRAZ Z PODANIEM WAG TYCH KRYTERIÓW  I</w:t>
      </w:r>
      <w:r w:rsidR="00F46FA1" w:rsidRPr="0070507B">
        <w:t> </w:t>
      </w:r>
      <w:r w:rsidRPr="0070507B">
        <w:t>SPOSOBU</w:t>
      </w:r>
      <w:r w:rsidR="009527F9" w:rsidRPr="0070507B">
        <w:t xml:space="preserve"> </w:t>
      </w:r>
      <w:r w:rsidRPr="0070507B">
        <w:t>OCENY OFERT</w:t>
      </w:r>
      <w:bookmarkEnd w:id="46"/>
    </w:p>
    <w:p w14:paraId="24D0B094" w14:textId="29F04518" w:rsidR="00F46FA1" w:rsidRPr="00570AB5" w:rsidRDefault="0042035F" w:rsidP="00FA5C7C">
      <w:pPr>
        <w:pStyle w:val="Bezodstpw"/>
        <w:numPr>
          <w:ilvl w:val="0"/>
          <w:numId w:val="35"/>
        </w:numPr>
        <w:spacing w:line="276" w:lineRule="auto"/>
        <w:jc w:val="both"/>
        <w:rPr>
          <w:rFonts w:ascii="Arial" w:hAnsi="Arial" w:cs="Arial"/>
        </w:rPr>
      </w:pPr>
      <w:r w:rsidRPr="00570AB5">
        <w:rPr>
          <w:rFonts w:ascii="Arial" w:hAnsi="Arial" w:cs="Arial"/>
        </w:rPr>
        <w:t>Przy dokonywaniu oceny ofert Zamawiający stosować będzie niżej podane kryteria</w:t>
      </w:r>
      <w:r w:rsidR="00F46FA1" w:rsidRPr="00570AB5">
        <w:rPr>
          <w:rFonts w:ascii="Arial" w:hAnsi="Arial" w:cs="Arial"/>
        </w:rPr>
        <w:t>:</w:t>
      </w:r>
    </w:p>
    <w:p w14:paraId="6186F694" w14:textId="11AE6A1A" w:rsidR="00F46FA1" w:rsidRPr="0070507B" w:rsidRDefault="00F46FA1" w:rsidP="0070507B">
      <w:pPr>
        <w:pStyle w:val="Bezodstpw"/>
        <w:spacing w:line="276" w:lineRule="auto"/>
        <w:rPr>
          <w:rFonts w:ascii="Arial" w:hAnsi="Arial" w:cs="Arial"/>
          <w:sz w:val="24"/>
          <w:szCs w:val="24"/>
        </w:rPr>
      </w:pPr>
    </w:p>
    <w:tbl>
      <w:tblPr>
        <w:tblStyle w:val="Tabela-Siatka"/>
        <w:tblW w:w="6095" w:type="dxa"/>
        <w:tblInd w:w="2122" w:type="dxa"/>
        <w:tblLook w:val="04A0" w:firstRow="1" w:lastRow="0" w:firstColumn="1" w:lastColumn="0" w:noHBand="0" w:noVBand="1"/>
      </w:tblPr>
      <w:tblGrid>
        <w:gridCol w:w="846"/>
        <w:gridCol w:w="2981"/>
        <w:gridCol w:w="2268"/>
      </w:tblGrid>
      <w:tr w:rsidR="00F46FA1" w:rsidRPr="0070507B" w14:paraId="6ED8C4B1" w14:textId="77777777" w:rsidTr="00516321">
        <w:tc>
          <w:tcPr>
            <w:tcW w:w="846" w:type="dxa"/>
            <w:shd w:val="clear" w:color="auto" w:fill="F2F2F2" w:themeFill="background1" w:themeFillShade="F2"/>
          </w:tcPr>
          <w:p w14:paraId="68C4FDC4" w14:textId="2DA3B500" w:rsidR="00F46FA1" w:rsidRPr="00570AB5" w:rsidRDefault="00F46FA1" w:rsidP="0070507B">
            <w:pPr>
              <w:pStyle w:val="Bezodstpw"/>
              <w:spacing w:line="276" w:lineRule="auto"/>
              <w:jc w:val="center"/>
              <w:rPr>
                <w:rFonts w:ascii="Arial" w:hAnsi="Arial" w:cs="Arial"/>
                <w:b/>
                <w:bCs/>
              </w:rPr>
            </w:pPr>
            <w:r w:rsidRPr="00570AB5">
              <w:rPr>
                <w:rFonts w:ascii="Arial" w:hAnsi="Arial" w:cs="Arial"/>
                <w:b/>
                <w:bCs/>
              </w:rPr>
              <w:t>Lp.</w:t>
            </w:r>
          </w:p>
        </w:tc>
        <w:tc>
          <w:tcPr>
            <w:tcW w:w="2981" w:type="dxa"/>
            <w:shd w:val="clear" w:color="auto" w:fill="F2F2F2" w:themeFill="background1" w:themeFillShade="F2"/>
          </w:tcPr>
          <w:p w14:paraId="684837D8" w14:textId="55F20C1E" w:rsidR="00F46FA1" w:rsidRPr="00570AB5" w:rsidRDefault="00F46FA1" w:rsidP="0070507B">
            <w:pPr>
              <w:pStyle w:val="Bezodstpw"/>
              <w:spacing w:line="276" w:lineRule="auto"/>
              <w:jc w:val="center"/>
              <w:rPr>
                <w:rFonts w:ascii="Arial" w:hAnsi="Arial" w:cs="Arial"/>
                <w:b/>
                <w:bCs/>
              </w:rPr>
            </w:pPr>
            <w:r w:rsidRPr="00570AB5">
              <w:rPr>
                <w:rFonts w:ascii="Arial" w:hAnsi="Arial" w:cs="Arial"/>
                <w:b/>
                <w:bCs/>
              </w:rPr>
              <w:t>Kryterium</w:t>
            </w:r>
          </w:p>
        </w:tc>
        <w:tc>
          <w:tcPr>
            <w:tcW w:w="2268" w:type="dxa"/>
            <w:shd w:val="clear" w:color="auto" w:fill="F2F2F2" w:themeFill="background1" w:themeFillShade="F2"/>
          </w:tcPr>
          <w:p w14:paraId="35934C09" w14:textId="42A6DD7B" w:rsidR="00F46FA1" w:rsidRPr="00570AB5" w:rsidRDefault="00F46FA1" w:rsidP="0070507B">
            <w:pPr>
              <w:pStyle w:val="Bezodstpw"/>
              <w:spacing w:line="276" w:lineRule="auto"/>
              <w:jc w:val="center"/>
              <w:rPr>
                <w:rFonts w:ascii="Arial" w:hAnsi="Arial" w:cs="Arial"/>
                <w:b/>
                <w:bCs/>
              </w:rPr>
            </w:pPr>
            <w:r w:rsidRPr="00570AB5">
              <w:rPr>
                <w:rFonts w:ascii="Arial" w:hAnsi="Arial" w:cs="Arial"/>
                <w:b/>
                <w:bCs/>
              </w:rPr>
              <w:t>Waga w %</w:t>
            </w:r>
          </w:p>
        </w:tc>
      </w:tr>
      <w:tr w:rsidR="00F46FA1" w:rsidRPr="0070507B" w14:paraId="411B2228" w14:textId="77777777" w:rsidTr="00516321">
        <w:tc>
          <w:tcPr>
            <w:tcW w:w="846" w:type="dxa"/>
          </w:tcPr>
          <w:p w14:paraId="0CFEA8D3" w14:textId="10ABB026" w:rsidR="00F46FA1" w:rsidRPr="00570AB5" w:rsidRDefault="00F46FA1" w:rsidP="0070507B">
            <w:pPr>
              <w:pStyle w:val="Bezodstpw"/>
              <w:spacing w:line="276" w:lineRule="auto"/>
              <w:jc w:val="center"/>
              <w:rPr>
                <w:rFonts w:ascii="Arial" w:hAnsi="Arial" w:cs="Arial"/>
              </w:rPr>
            </w:pPr>
            <w:r w:rsidRPr="00570AB5">
              <w:rPr>
                <w:rFonts w:ascii="Arial" w:hAnsi="Arial" w:cs="Arial"/>
              </w:rPr>
              <w:t>1.</w:t>
            </w:r>
          </w:p>
        </w:tc>
        <w:tc>
          <w:tcPr>
            <w:tcW w:w="2981" w:type="dxa"/>
          </w:tcPr>
          <w:p w14:paraId="209F5722" w14:textId="756252FE" w:rsidR="00F46FA1" w:rsidRPr="00570AB5" w:rsidRDefault="00F46FA1" w:rsidP="0070507B">
            <w:pPr>
              <w:pStyle w:val="Bezodstpw"/>
              <w:spacing w:line="276" w:lineRule="auto"/>
              <w:jc w:val="center"/>
              <w:rPr>
                <w:rFonts w:ascii="Arial" w:hAnsi="Arial" w:cs="Arial"/>
              </w:rPr>
            </w:pPr>
            <w:r w:rsidRPr="00570AB5">
              <w:rPr>
                <w:rFonts w:ascii="Arial" w:hAnsi="Arial" w:cs="Arial"/>
              </w:rPr>
              <w:t>Cena</w:t>
            </w:r>
          </w:p>
        </w:tc>
        <w:tc>
          <w:tcPr>
            <w:tcW w:w="2268" w:type="dxa"/>
          </w:tcPr>
          <w:p w14:paraId="1BDE7AD6" w14:textId="6F34DF3E" w:rsidR="00F46FA1" w:rsidRPr="00570AB5" w:rsidRDefault="00F46FA1" w:rsidP="0070507B">
            <w:pPr>
              <w:pStyle w:val="Bezodstpw"/>
              <w:spacing w:line="276" w:lineRule="auto"/>
              <w:jc w:val="center"/>
              <w:rPr>
                <w:rFonts w:ascii="Arial" w:hAnsi="Arial" w:cs="Arial"/>
              </w:rPr>
            </w:pPr>
            <w:r w:rsidRPr="00570AB5">
              <w:rPr>
                <w:rFonts w:ascii="Arial" w:hAnsi="Arial" w:cs="Arial"/>
              </w:rPr>
              <w:t>60 %</w:t>
            </w:r>
          </w:p>
        </w:tc>
      </w:tr>
      <w:tr w:rsidR="00F46FA1" w:rsidRPr="0070507B" w14:paraId="38849F4A" w14:textId="77777777" w:rsidTr="00516321">
        <w:tc>
          <w:tcPr>
            <w:tcW w:w="846" w:type="dxa"/>
          </w:tcPr>
          <w:p w14:paraId="48FA3E22" w14:textId="555327E0" w:rsidR="00F46FA1" w:rsidRPr="00570AB5" w:rsidRDefault="00F46FA1" w:rsidP="0070507B">
            <w:pPr>
              <w:pStyle w:val="Bezodstpw"/>
              <w:spacing w:line="276" w:lineRule="auto"/>
              <w:jc w:val="center"/>
              <w:rPr>
                <w:rFonts w:ascii="Arial" w:hAnsi="Arial" w:cs="Arial"/>
              </w:rPr>
            </w:pPr>
            <w:r w:rsidRPr="00570AB5">
              <w:rPr>
                <w:rFonts w:ascii="Arial" w:hAnsi="Arial" w:cs="Arial"/>
              </w:rPr>
              <w:t>2.</w:t>
            </w:r>
          </w:p>
        </w:tc>
        <w:tc>
          <w:tcPr>
            <w:tcW w:w="2981" w:type="dxa"/>
          </w:tcPr>
          <w:p w14:paraId="432E83E1" w14:textId="1F042582" w:rsidR="00F46FA1" w:rsidRPr="00570AB5" w:rsidRDefault="00ED6F5B" w:rsidP="0070507B">
            <w:pPr>
              <w:pStyle w:val="Bezodstpw"/>
              <w:spacing w:line="276" w:lineRule="auto"/>
              <w:jc w:val="center"/>
              <w:rPr>
                <w:rFonts w:ascii="Arial" w:hAnsi="Arial" w:cs="Arial"/>
              </w:rPr>
            </w:pPr>
            <w:r w:rsidRPr="00570AB5">
              <w:rPr>
                <w:rFonts w:ascii="Arial" w:hAnsi="Arial" w:cs="Arial"/>
              </w:rPr>
              <w:t xml:space="preserve">Termin </w:t>
            </w:r>
            <w:r w:rsidR="003D415D" w:rsidRPr="00570AB5">
              <w:rPr>
                <w:rFonts w:ascii="Arial" w:hAnsi="Arial" w:cs="Arial"/>
              </w:rPr>
              <w:t>płatności</w:t>
            </w:r>
          </w:p>
        </w:tc>
        <w:tc>
          <w:tcPr>
            <w:tcW w:w="2268" w:type="dxa"/>
          </w:tcPr>
          <w:p w14:paraId="6A862D4C" w14:textId="28FA0D8E" w:rsidR="00F46FA1" w:rsidRPr="00570AB5" w:rsidRDefault="00F46FA1" w:rsidP="0070507B">
            <w:pPr>
              <w:pStyle w:val="Bezodstpw"/>
              <w:spacing w:line="276" w:lineRule="auto"/>
              <w:jc w:val="center"/>
              <w:rPr>
                <w:rFonts w:ascii="Arial" w:hAnsi="Arial" w:cs="Arial"/>
              </w:rPr>
            </w:pPr>
            <w:r w:rsidRPr="00570AB5">
              <w:rPr>
                <w:rFonts w:ascii="Arial" w:hAnsi="Arial" w:cs="Arial"/>
              </w:rPr>
              <w:t>40 %</w:t>
            </w:r>
          </w:p>
        </w:tc>
      </w:tr>
      <w:tr w:rsidR="00F46FA1" w:rsidRPr="0070507B" w14:paraId="7B1EAD46" w14:textId="77777777" w:rsidTr="00516321">
        <w:tc>
          <w:tcPr>
            <w:tcW w:w="3827" w:type="dxa"/>
            <w:gridSpan w:val="2"/>
          </w:tcPr>
          <w:p w14:paraId="6C436343" w14:textId="6342005A" w:rsidR="00F46FA1" w:rsidRPr="00570AB5" w:rsidRDefault="00F46FA1" w:rsidP="0070507B">
            <w:pPr>
              <w:pStyle w:val="Bezodstpw"/>
              <w:spacing w:line="276" w:lineRule="auto"/>
              <w:jc w:val="right"/>
              <w:rPr>
                <w:rFonts w:ascii="Arial" w:hAnsi="Arial" w:cs="Arial"/>
              </w:rPr>
            </w:pPr>
            <w:r w:rsidRPr="00570AB5">
              <w:rPr>
                <w:rFonts w:ascii="Arial" w:hAnsi="Arial" w:cs="Arial"/>
              </w:rPr>
              <w:t>Razem</w:t>
            </w:r>
            <w:r w:rsidR="00ED6F5B" w:rsidRPr="00570AB5">
              <w:rPr>
                <w:rFonts w:ascii="Arial" w:hAnsi="Arial" w:cs="Arial"/>
              </w:rPr>
              <w:t>:</w:t>
            </w:r>
          </w:p>
        </w:tc>
        <w:tc>
          <w:tcPr>
            <w:tcW w:w="2268" w:type="dxa"/>
          </w:tcPr>
          <w:p w14:paraId="7043FBC5" w14:textId="2516FED1" w:rsidR="00F46FA1" w:rsidRPr="00570AB5" w:rsidRDefault="00F46FA1" w:rsidP="0070507B">
            <w:pPr>
              <w:pStyle w:val="Bezodstpw"/>
              <w:spacing w:line="276" w:lineRule="auto"/>
              <w:jc w:val="center"/>
              <w:rPr>
                <w:rFonts w:ascii="Arial" w:hAnsi="Arial" w:cs="Arial"/>
              </w:rPr>
            </w:pPr>
            <w:r w:rsidRPr="00570AB5">
              <w:rPr>
                <w:rFonts w:ascii="Arial" w:hAnsi="Arial" w:cs="Arial"/>
              </w:rPr>
              <w:t xml:space="preserve">100 </w:t>
            </w:r>
            <w:r w:rsidR="00ED6F5B" w:rsidRPr="00570AB5">
              <w:rPr>
                <w:rFonts w:ascii="Arial" w:hAnsi="Arial" w:cs="Arial"/>
              </w:rPr>
              <w:t>%</w:t>
            </w:r>
          </w:p>
        </w:tc>
      </w:tr>
    </w:tbl>
    <w:p w14:paraId="6B293538" w14:textId="77777777" w:rsidR="00F46FA1" w:rsidRPr="0070507B" w:rsidRDefault="00F46FA1" w:rsidP="0070507B">
      <w:pPr>
        <w:pStyle w:val="Bezodstpw"/>
        <w:spacing w:line="276" w:lineRule="auto"/>
        <w:rPr>
          <w:rFonts w:ascii="Arial" w:hAnsi="Arial" w:cs="Arial"/>
          <w:sz w:val="24"/>
          <w:szCs w:val="24"/>
        </w:rPr>
      </w:pPr>
    </w:p>
    <w:p w14:paraId="558DCB3F" w14:textId="77777777" w:rsidR="00ED6F5B" w:rsidRPr="00363BC3" w:rsidRDefault="00ED6F5B" w:rsidP="00FA5C7C">
      <w:pPr>
        <w:pStyle w:val="Bezodstpw"/>
        <w:numPr>
          <w:ilvl w:val="0"/>
          <w:numId w:val="35"/>
        </w:numPr>
        <w:spacing w:line="276" w:lineRule="auto"/>
        <w:jc w:val="both"/>
        <w:rPr>
          <w:rFonts w:ascii="Arial" w:hAnsi="Arial" w:cs="Arial"/>
        </w:rPr>
      </w:pPr>
      <w:r w:rsidRPr="00363BC3">
        <w:rPr>
          <w:rFonts w:ascii="Arial" w:hAnsi="Arial" w:cs="Arial"/>
        </w:rPr>
        <w:t>Liczba punktów przyznanych każdej z ocenianych ofert obliczona zostanie według poniższego wzoru:</w:t>
      </w:r>
    </w:p>
    <w:p w14:paraId="6831D5AF" w14:textId="5476C14E" w:rsidR="00ED6F5B" w:rsidRPr="00363BC3" w:rsidRDefault="00ED6F5B" w:rsidP="0070507B">
      <w:pPr>
        <w:pStyle w:val="Bezodstpw"/>
        <w:spacing w:line="276" w:lineRule="auto"/>
        <w:ind w:left="720"/>
        <w:jc w:val="center"/>
        <w:rPr>
          <w:rFonts w:ascii="Arial" w:hAnsi="Arial" w:cs="Arial"/>
          <w:b/>
          <w:bCs/>
        </w:rPr>
      </w:pPr>
      <w:r w:rsidRPr="00363BC3">
        <w:rPr>
          <w:rFonts w:ascii="Arial" w:hAnsi="Arial" w:cs="Arial"/>
          <w:b/>
          <w:bCs/>
        </w:rPr>
        <w:t xml:space="preserve">LP = LC + </w:t>
      </w:r>
      <w:r w:rsidR="00F837A5" w:rsidRPr="00363BC3">
        <w:rPr>
          <w:rFonts w:ascii="Arial" w:hAnsi="Arial" w:cs="Arial"/>
          <w:b/>
          <w:bCs/>
        </w:rPr>
        <w:t>LT</w:t>
      </w:r>
    </w:p>
    <w:p w14:paraId="504FC1BA" w14:textId="77777777" w:rsidR="00ED6F5B" w:rsidRPr="00363BC3" w:rsidRDefault="00ED6F5B" w:rsidP="0070507B">
      <w:pPr>
        <w:pStyle w:val="Bezodstpw"/>
        <w:spacing w:line="276" w:lineRule="auto"/>
        <w:ind w:left="720"/>
        <w:rPr>
          <w:rFonts w:ascii="Arial" w:hAnsi="Arial" w:cs="Arial"/>
        </w:rPr>
      </w:pPr>
      <w:r w:rsidRPr="00363BC3">
        <w:rPr>
          <w:rFonts w:ascii="Arial" w:hAnsi="Arial" w:cs="Arial"/>
        </w:rPr>
        <w:t>gdzie:</w:t>
      </w:r>
    </w:p>
    <w:p w14:paraId="71BF0764" w14:textId="3F2957DE" w:rsidR="00ED6F5B" w:rsidRPr="00363BC3" w:rsidRDefault="00ED6F5B" w:rsidP="0070507B">
      <w:pPr>
        <w:pStyle w:val="Bezodstpw"/>
        <w:spacing w:line="276" w:lineRule="auto"/>
        <w:ind w:left="720"/>
        <w:jc w:val="both"/>
        <w:rPr>
          <w:rFonts w:ascii="Arial" w:hAnsi="Arial" w:cs="Arial"/>
        </w:rPr>
      </w:pPr>
      <w:r w:rsidRPr="00363BC3">
        <w:rPr>
          <w:rFonts w:ascii="Arial" w:hAnsi="Arial" w:cs="Arial"/>
        </w:rPr>
        <w:t xml:space="preserve">LP – łączna liczba punktów przyznanych ofercie </w:t>
      </w:r>
    </w:p>
    <w:p w14:paraId="18BA06A8" w14:textId="58F0A2FC" w:rsidR="00ED6F5B" w:rsidRPr="00363BC3" w:rsidRDefault="00ED6F5B" w:rsidP="0070507B">
      <w:pPr>
        <w:pStyle w:val="Bezodstpw"/>
        <w:spacing w:line="276" w:lineRule="auto"/>
        <w:ind w:left="720"/>
        <w:jc w:val="both"/>
        <w:rPr>
          <w:rFonts w:ascii="Arial" w:hAnsi="Arial" w:cs="Arial"/>
        </w:rPr>
      </w:pPr>
      <w:r w:rsidRPr="00363BC3">
        <w:rPr>
          <w:rFonts w:ascii="Arial" w:hAnsi="Arial" w:cs="Arial"/>
        </w:rPr>
        <w:t xml:space="preserve">LC – liczba punktów przyznanych ofercie w oparciu o kryterium </w:t>
      </w:r>
      <w:r w:rsidRPr="00363BC3">
        <w:rPr>
          <w:rFonts w:ascii="Arial" w:hAnsi="Arial" w:cs="Arial"/>
          <w:b/>
          <w:bCs/>
        </w:rPr>
        <w:t>Cena</w:t>
      </w:r>
    </w:p>
    <w:p w14:paraId="07E3F68C" w14:textId="2C4C4172" w:rsidR="00ED6F5B" w:rsidRPr="00363BC3" w:rsidRDefault="00F837A5" w:rsidP="0070507B">
      <w:pPr>
        <w:pStyle w:val="Bezodstpw"/>
        <w:spacing w:line="276" w:lineRule="auto"/>
        <w:ind w:left="720"/>
        <w:jc w:val="both"/>
        <w:rPr>
          <w:rFonts w:ascii="Arial" w:hAnsi="Arial" w:cs="Arial"/>
        </w:rPr>
      </w:pPr>
      <w:r w:rsidRPr="00363BC3">
        <w:rPr>
          <w:rFonts w:ascii="Arial" w:hAnsi="Arial" w:cs="Arial"/>
        </w:rPr>
        <w:t xml:space="preserve">LT </w:t>
      </w:r>
      <w:r w:rsidR="00ED6F5B" w:rsidRPr="00363BC3">
        <w:rPr>
          <w:rFonts w:ascii="Arial" w:hAnsi="Arial" w:cs="Arial"/>
        </w:rPr>
        <w:t xml:space="preserve">– liczba punktów przyznanych ofercie w oparciu o kryterium </w:t>
      </w:r>
      <w:r w:rsidR="00ED6F5B" w:rsidRPr="00363BC3">
        <w:rPr>
          <w:rFonts w:ascii="Arial" w:hAnsi="Arial" w:cs="Arial"/>
          <w:b/>
          <w:bCs/>
        </w:rPr>
        <w:t xml:space="preserve">Termin </w:t>
      </w:r>
      <w:r w:rsidR="00A10F18" w:rsidRPr="00A10F18">
        <w:rPr>
          <w:rFonts w:ascii="Arial" w:hAnsi="Arial" w:cs="Arial"/>
          <w:b/>
          <w:bCs/>
        </w:rPr>
        <w:t>płatności</w:t>
      </w:r>
    </w:p>
    <w:p w14:paraId="4AA2A7D2" w14:textId="4FCE0558" w:rsidR="00ED6F5B" w:rsidRPr="00363BC3" w:rsidRDefault="00ED6F5B" w:rsidP="00FA5C7C">
      <w:pPr>
        <w:pStyle w:val="Bezodstpw"/>
        <w:numPr>
          <w:ilvl w:val="0"/>
          <w:numId w:val="35"/>
        </w:numPr>
        <w:spacing w:line="276" w:lineRule="auto"/>
        <w:jc w:val="both"/>
        <w:rPr>
          <w:rFonts w:ascii="Arial" w:hAnsi="Arial" w:cs="Arial"/>
        </w:rPr>
      </w:pPr>
      <w:r w:rsidRPr="00363BC3">
        <w:rPr>
          <w:rFonts w:ascii="Arial" w:hAnsi="Arial" w:cs="Arial"/>
        </w:rPr>
        <w:t xml:space="preserve">Oferta może uzyskać maksymalnie 100 pkt, z tym, że:  </w:t>
      </w:r>
    </w:p>
    <w:p w14:paraId="4F2754C8" w14:textId="26CA629B" w:rsidR="00ED6F5B" w:rsidRPr="00363BC3" w:rsidRDefault="00ED6F5B" w:rsidP="00FA5C7C">
      <w:pPr>
        <w:pStyle w:val="Bezodstpw"/>
        <w:numPr>
          <w:ilvl w:val="0"/>
          <w:numId w:val="36"/>
        </w:numPr>
        <w:spacing w:line="276" w:lineRule="auto"/>
        <w:ind w:left="1134"/>
        <w:jc w:val="both"/>
        <w:rPr>
          <w:rFonts w:ascii="Arial" w:hAnsi="Arial" w:cs="Arial"/>
        </w:rPr>
      </w:pPr>
      <w:r w:rsidRPr="00363BC3">
        <w:rPr>
          <w:rFonts w:ascii="Arial" w:hAnsi="Arial" w:cs="Arial"/>
        </w:rPr>
        <w:t xml:space="preserve">w kryterium </w:t>
      </w:r>
      <w:r w:rsidRPr="00363BC3">
        <w:rPr>
          <w:rFonts w:ascii="Arial" w:hAnsi="Arial" w:cs="Arial"/>
          <w:b/>
          <w:bCs/>
        </w:rPr>
        <w:t>Cena</w:t>
      </w:r>
      <w:r w:rsidRPr="00363BC3">
        <w:rPr>
          <w:rFonts w:ascii="Arial" w:hAnsi="Arial" w:cs="Arial"/>
        </w:rPr>
        <w:t xml:space="preserve"> – maksymalnie 60 pkt</w:t>
      </w:r>
      <w:r w:rsidR="006433ED" w:rsidRPr="00363BC3">
        <w:rPr>
          <w:rFonts w:ascii="Arial" w:hAnsi="Arial" w:cs="Arial"/>
        </w:rPr>
        <w:t>;</w:t>
      </w:r>
    </w:p>
    <w:p w14:paraId="709B4A8B" w14:textId="26B7BD85" w:rsidR="00F46FA1" w:rsidRPr="00363BC3" w:rsidRDefault="00ED6F5B" w:rsidP="00FA5C7C">
      <w:pPr>
        <w:pStyle w:val="Bezodstpw"/>
        <w:numPr>
          <w:ilvl w:val="0"/>
          <w:numId w:val="36"/>
        </w:numPr>
        <w:spacing w:line="276" w:lineRule="auto"/>
        <w:ind w:left="1134"/>
        <w:jc w:val="both"/>
        <w:rPr>
          <w:rFonts w:ascii="Arial" w:hAnsi="Arial" w:cs="Arial"/>
        </w:rPr>
      </w:pPr>
      <w:r w:rsidRPr="00363BC3">
        <w:rPr>
          <w:rFonts w:ascii="Arial" w:hAnsi="Arial" w:cs="Arial"/>
        </w:rPr>
        <w:t xml:space="preserve">w kryterium </w:t>
      </w:r>
      <w:r w:rsidRPr="00363BC3">
        <w:rPr>
          <w:rFonts w:ascii="Arial" w:hAnsi="Arial" w:cs="Arial"/>
          <w:b/>
          <w:bCs/>
        </w:rPr>
        <w:t xml:space="preserve">Termin </w:t>
      </w:r>
      <w:r w:rsidR="003D415D">
        <w:rPr>
          <w:rFonts w:ascii="Arial" w:hAnsi="Arial" w:cs="Arial"/>
          <w:b/>
          <w:bCs/>
        </w:rPr>
        <w:t>płatności</w:t>
      </w:r>
      <w:r w:rsidRPr="00363BC3">
        <w:rPr>
          <w:rFonts w:ascii="Arial" w:hAnsi="Arial" w:cs="Arial"/>
          <w:b/>
          <w:bCs/>
        </w:rPr>
        <w:t xml:space="preserve"> </w:t>
      </w:r>
      <w:r w:rsidRPr="00363BC3">
        <w:rPr>
          <w:rFonts w:ascii="Arial" w:hAnsi="Arial" w:cs="Arial"/>
        </w:rPr>
        <w:t>– maksymalnie 40 pkt</w:t>
      </w:r>
      <w:r w:rsidR="006433ED" w:rsidRPr="00363BC3">
        <w:rPr>
          <w:rFonts w:ascii="Arial" w:hAnsi="Arial" w:cs="Arial"/>
        </w:rPr>
        <w:t>.</w:t>
      </w:r>
    </w:p>
    <w:p w14:paraId="69FA2F7B" w14:textId="6A659BF7" w:rsidR="00ED6F5B" w:rsidRPr="00363BC3" w:rsidRDefault="00ED6F5B" w:rsidP="0070507B">
      <w:pPr>
        <w:pStyle w:val="Bezodstpw"/>
        <w:spacing w:line="276" w:lineRule="auto"/>
        <w:jc w:val="both"/>
        <w:rPr>
          <w:rFonts w:ascii="Arial" w:hAnsi="Arial" w:cs="Arial"/>
        </w:rPr>
      </w:pPr>
    </w:p>
    <w:p w14:paraId="040C6A12" w14:textId="77777777" w:rsidR="00ED6F5B" w:rsidRPr="00363BC3" w:rsidRDefault="00ED6F5B" w:rsidP="00FA5C7C">
      <w:pPr>
        <w:pStyle w:val="Bezodstpw"/>
        <w:numPr>
          <w:ilvl w:val="0"/>
          <w:numId w:val="35"/>
        </w:numPr>
        <w:spacing w:line="276" w:lineRule="auto"/>
        <w:jc w:val="both"/>
        <w:rPr>
          <w:rFonts w:ascii="Arial" w:hAnsi="Arial" w:cs="Arial"/>
        </w:rPr>
      </w:pPr>
      <w:r w:rsidRPr="00363BC3">
        <w:rPr>
          <w:rFonts w:ascii="Arial" w:hAnsi="Arial" w:cs="Arial"/>
        </w:rPr>
        <w:t>Liczba punktów w każdym z kryteriów przyznana zostanie zgodnie z poniższymi zasadami:</w:t>
      </w:r>
    </w:p>
    <w:p w14:paraId="143906CC" w14:textId="7244B547" w:rsidR="00ED6F5B" w:rsidRPr="00363BC3" w:rsidRDefault="00856A30" w:rsidP="00FA5C7C">
      <w:pPr>
        <w:pStyle w:val="Bezodstpw"/>
        <w:numPr>
          <w:ilvl w:val="1"/>
          <w:numId w:val="35"/>
        </w:numPr>
        <w:spacing w:line="276" w:lineRule="auto"/>
        <w:jc w:val="both"/>
        <w:rPr>
          <w:rFonts w:ascii="Arial" w:hAnsi="Arial" w:cs="Arial"/>
        </w:rPr>
      </w:pPr>
      <w:r w:rsidRPr="00363BC3">
        <w:rPr>
          <w:rFonts w:ascii="Arial" w:hAnsi="Arial" w:cs="Arial"/>
        </w:rPr>
        <w:t xml:space="preserve">Ocena punktowa kryterium </w:t>
      </w:r>
      <w:r w:rsidRPr="00363BC3">
        <w:rPr>
          <w:rFonts w:ascii="Arial" w:hAnsi="Arial" w:cs="Arial"/>
          <w:b/>
          <w:bCs/>
        </w:rPr>
        <w:t>Cena</w:t>
      </w:r>
      <w:r w:rsidRPr="00363BC3">
        <w:rPr>
          <w:rFonts w:ascii="Arial" w:hAnsi="Arial" w:cs="Arial"/>
        </w:rPr>
        <w:t>, będzie obliczana wg</w:t>
      </w:r>
      <w:r w:rsidR="00ED6F5B" w:rsidRPr="00363BC3">
        <w:rPr>
          <w:rFonts w:ascii="Arial" w:hAnsi="Arial" w:cs="Arial"/>
        </w:rPr>
        <w:t xml:space="preserve"> następującego wzoru:</w:t>
      </w:r>
    </w:p>
    <w:p w14:paraId="50EB5E07" w14:textId="77777777" w:rsidR="00A82F66" w:rsidRPr="00363BC3" w:rsidRDefault="00A82F66" w:rsidP="0070507B">
      <w:pPr>
        <w:pStyle w:val="Bezodstpw"/>
        <w:spacing w:line="276" w:lineRule="auto"/>
        <w:ind w:left="1146"/>
        <w:jc w:val="both"/>
        <w:rPr>
          <w:rFonts w:ascii="Arial" w:hAnsi="Arial" w:cs="Arial"/>
        </w:rPr>
      </w:pPr>
    </w:p>
    <w:p w14:paraId="26DE2E91" w14:textId="6782C724" w:rsidR="00ED6F5B" w:rsidRPr="00363BC3" w:rsidRDefault="00ED6F5B" w:rsidP="0070507B">
      <w:pPr>
        <w:pStyle w:val="Bezodstpw"/>
        <w:spacing w:line="276" w:lineRule="auto"/>
        <w:ind w:left="1418"/>
        <w:rPr>
          <w:rFonts w:ascii="Arial" w:hAnsi="Arial" w:cs="Arial"/>
        </w:rPr>
      </w:pPr>
      <m:oMathPara>
        <m:oMath>
          <m:r>
            <w:rPr>
              <w:rFonts w:ascii="Cambria Math" w:hAnsi="Cambria Math" w:cs="Arial"/>
            </w:rPr>
            <m:t>LC =</m:t>
          </m:r>
          <m:f>
            <m:fPr>
              <m:ctrlPr>
                <w:rPr>
                  <w:rFonts w:ascii="Cambria Math" w:hAnsi="Cambria Math" w:cs="Arial"/>
                  <w:i/>
                </w:rPr>
              </m:ctrlPr>
            </m:fPr>
            <m:num>
              <m:r>
                <w:rPr>
                  <w:rFonts w:ascii="Cambria Math" w:hAnsi="Cambria Math" w:cs="Arial"/>
                </w:rPr>
                <m:t>Cmin</m:t>
              </m:r>
            </m:num>
            <m:den>
              <m:r>
                <w:rPr>
                  <w:rFonts w:ascii="Cambria Math" w:hAnsi="Cambria Math" w:cs="Arial"/>
                </w:rPr>
                <m:t>Cb</m:t>
              </m:r>
            </m:den>
          </m:f>
          <m:r>
            <w:rPr>
              <w:rFonts w:ascii="Cambria Math" w:hAnsi="Cambria Math" w:cs="Arial"/>
            </w:rPr>
            <m:t>×60 pkt</m:t>
          </m:r>
        </m:oMath>
      </m:oMathPara>
    </w:p>
    <w:p w14:paraId="3B29F501" w14:textId="77777777" w:rsidR="00ED6F5B" w:rsidRPr="00363BC3" w:rsidRDefault="00ED6F5B" w:rsidP="0070507B">
      <w:pPr>
        <w:pStyle w:val="Bezodstpw"/>
        <w:spacing w:line="276" w:lineRule="auto"/>
        <w:ind w:left="720"/>
        <w:rPr>
          <w:rFonts w:ascii="Arial" w:hAnsi="Arial" w:cs="Arial"/>
        </w:rPr>
      </w:pPr>
      <w:r w:rsidRPr="00363BC3">
        <w:rPr>
          <w:rFonts w:ascii="Arial" w:hAnsi="Arial" w:cs="Arial"/>
        </w:rPr>
        <w:t>gdzie:</w:t>
      </w:r>
    </w:p>
    <w:p w14:paraId="14020C30" w14:textId="7F87EC57" w:rsidR="00ED6F5B" w:rsidRPr="00363BC3" w:rsidRDefault="00ED6F5B" w:rsidP="0070507B">
      <w:pPr>
        <w:pStyle w:val="Bezodstpw"/>
        <w:spacing w:line="276" w:lineRule="auto"/>
        <w:ind w:left="720"/>
        <w:jc w:val="both"/>
        <w:rPr>
          <w:rFonts w:ascii="Arial" w:hAnsi="Arial" w:cs="Arial"/>
        </w:rPr>
      </w:pPr>
      <w:r w:rsidRPr="00363BC3">
        <w:rPr>
          <w:rFonts w:ascii="Arial" w:hAnsi="Arial" w:cs="Arial"/>
        </w:rPr>
        <w:t>LC - oznacza liczbę punktów przyznanych ofercie za kryterium Cena</w:t>
      </w:r>
    </w:p>
    <w:p w14:paraId="1459C46C" w14:textId="49E2A1F3" w:rsidR="00ED6F5B" w:rsidRPr="00363BC3" w:rsidRDefault="00ED6F5B" w:rsidP="0070507B">
      <w:pPr>
        <w:pStyle w:val="Bezodstpw"/>
        <w:spacing w:line="276" w:lineRule="auto"/>
        <w:ind w:left="720"/>
        <w:jc w:val="both"/>
        <w:rPr>
          <w:rFonts w:ascii="Arial" w:hAnsi="Arial" w:cs="Arial"/>
        </w:rPr>
      </w:pPr>
      <w:proofErr w:type="spellStart"/>
      <w:r w:rsidRPr="00363BC3">
        <w:rPr>
          <w:rFonts w:ascii="Arial" w:hAnsi="Arial" w:cs="Arial"/>
        </w:rPr>
        <w:t>Cmin</w:t>
      </w:r>
      <w:proofErr w:type="spellEnd"/>
      <w:r w:rsidRPr="00363BC3">
        <w:rPr>
          <w:rFonts w:ascii="Arial" w:hAnsi="Arial" w:cs="Arial"/>
        </w:rPr>
        <w:t xml:space="preserve"> - oznacza Cenę brutto oferty, z oferty z najniższą ceną spośród ocenianych ofert</w:t>
      </w:r>
    </w:p>
    <w:p w14:paraId="52D11104" w14:textId="166BC910" w:rsidR="00ED6F5B" w:rsidRPr="00363BC3" w:rsidRDefault="00ED6F5B" w:rsidP="0070507B">
      <w:pPr>
        <w:pStyle w:val="Bezodstpw"/>
        <w:spacing w:line="276" w:lineRule="auto"/>
        <w:ind w:left="720"/>
        <w:jc w:val="both"/>
        <w:rPr>
          <w:rFonts w:ascii="Arial" w:hAnsi="Arial" w:cs="Arial"/>
        </w:rPr>
      </w:pPr>
      <w:proofErr w:type="spellStart"/>
      <w:r w:rsidRPr="00363BC3">
        <w:rPr>
          <w:rFonts w:ascii="Arial" w:hAnsi="Arial" w:cs="Arial"/>
        </w:rPr>
        <w:t>Cb</w:t>
      </w:r>
      <w:proofErr w:type="spellEnd"/>
      <w:r w:rsidRPr="00363BC3">
        <w:rPr>
          <w:rFonts w:ascii="Arial" w:hAnsi="Arial" w:cs="Arial"/>
        </w:rPr>
        <w:t xml:space="preserve"> - oznacza Cenę brutto oferty z ocenianej oferty</w:t>
      </w:r>
    </w:p>
    <w:p w14:paraId="28F69F1F" w14:textId="77777777" w:rsidR="00ED6F5B" w:rsidRPr="00363BC3" w:rsidRDefault="00ED6F5B" w:rsidP="0070507B">
      <w:pPr>
        <w:pStyle w:val="Bezodstpw"/>
        <w:spacing w:line="276" w:lineRule="auto"/>
        <w:ind w:left="720"/>
        <w:jc w:val="both"/>
        <w:rPr>
          <w:rFonts w:ascii="Arial" w:hAnsi="Arial" w:cs="Arial"/>
        </w:rPr>
      </w:pPr>
    </w:p>
    <w:p w14:paraId="07F5BFA9" w14:textId="528C2BD7" w:rsidR="00ED6F5B" w:rsidRPr="00363BC3" w:rsidRDefault="00ED6F5B" w:rsidP="0070507B">
      <w:pPr>
        <w:pStyle w:val="Bezodstpw"/>
        <w:spacing w:line="276" w:lineRule="auto"/>
        <w:ind w:left="720"/>
        <w:jc w:val="both"/>
        <w:rPr>
          <w:rFonts w:ascii="Arial" w:hAnsi="Arial" w:cs="Arial"/>
        </w:rPr>
      </w:pPr>
      <w:r w:rsidRPr="00363BC3">
        <w:rPr>
          <w:rFonts w:ascii="Arial" w:hAnsi="Arial" w:cs="Arial"/>
        </w:rPr>
        <w:t xml:space="preserve">Przy obliczaniu liczby punktów Zamawiający zaokrąglał będzie wyniki </w:t>
      </w:r>
      <w:r w:rsidR="00856A30" w:rsidRPr="00363BC3">
        <w:rPr>
          <w:rFonts w:ascii="Arial" w:hAnsi="Arial" w:cs="Arial"/>
        </w:rPr>
        <w:t>ostatniego działania</w:t>
      </w:r>
      <w:r w:rsidRPr="00363BC3">
        <w:rPr>
          <w:rFonts w:ascii="Arial" w:hAnsi="Arial" w:cs="Arial"/>
        </w:rPr>
        <w:t xml:space="preserve"> do dwóch miejsc po przecinku (z zastosowaniem reguł matematycznych):</w:t>
      </w:r>
    </w:p>
    <w:p w14:paraId="3CF3C69C" w14:textId="2E7D87B5" w:rsidR="00ED6F5B" w:rsidRPr="00363BC3" w:rsidRDefault="00ED6F5B" w:rsidP="00FA5C7C">
      <w:pPr>
        <w:pStyle w:val="Bezodstpw"/>
        <w:numPr>
          <w:ilvl w:val="0"/>
          <w:numId w:val="37"/>
        </w:numPr>
        <w:spacing w:line="276" w:lineRule="auto"/>
        <w:ind w:left="1134"/>
        <w:jc w:val="both"/>
        <w:rPr>
          <w:rFonts w:ascii="Arial" w:hAnsi="Arial" w:cs="Arial"/>
        </w:rPr>
      </w:pPr>
      <w:r w:rsidRPr="00363BC3">
        <w:rPr>
          <w:rFonts w:ascii="Arial" w:hAnsi="Arial" w:cs="Arial"/>
        </w:rPr>
        <w:t>w sytuacji, kiedy na trzecim miejscu po przecinku jest cyfra „5” lub wyższa, wówczas wartość ulega zaokrągleniu „w górę” (to znaczy, że np. wartość 0,155 musi zostać zaokrąglona do 0,16);</w:t>
      </w:r>
    </w:p>
    <w:p w14:paraId="571D3077" w14:textId="6B7D5F0D" w:rsidR="00ED6F5B" w:rsidRPr="00363BC3" w:rsidRDefault="00ED6F5B" w:rsidP="00FA5C7C">
      <w:pPr>
        <w:pStyle w:val="Bezodstpw"/>
        <w:numPr>
          <w:ilvl w:val="0"/>
          <w:numId w:val="37"/>
        </w:numPr>
        <w:spacing w:line="276" w:lineRule="auto"/>
        <w:ind w:left="1134"/>
        <w:jc w:val="both"/>
        <w:rPr>
          <w:rFonts w:ascii="Arial" w:hAnsi="Arial" w:cs="Arial"/>
        </w:rPr>
      </w:pPr>
      <w:r w:rsidRPr="00363BC3">
        <w:rPr>
          <w:rFonts w:ascii="Arial" w:hAnsi="Arial" w:cs="Arial"/>
        </w:rPr>
        <w:t>w sytuacji, kiedy na trzecim miejscu po przecinku jest cyfra „4” lub niższa, wówczas wartość ulega zaokrągleniu „w dół” (to znaczy, że np. wartość 0,154 musi zostać zaokrąglona do 0,15);</w:t>
      </w:r>
    </w:p>
    <w:p w14:paraId="43B453AF" w14:textId="77FB3205" w:rsidR="00C83C02" w:rsidRPr="00363BC3" w:rsidRDefault="00C83C02" w:rsidP="0070507B">
      <w:pPr>
        <w:pStyle w:val="Bezodstpw"/>
        <w:spacing w:line="276" w:lineRule="auto"/>
        <w:jc w:val="both"/>
        <w:rPr>
          <w:rFonts w:ascii="Arial" w:hAnsi="Arial" w:cs="Arial"/>
        </w:rPr>
      </w:pPr>
    </w:p>
    <w:p w14:paraId="54516CA8" w14:textId="4547267D" w:rsidR="00C47F61" w:rsidRPr="00363BC3" w:rsidRDefault="00C47F61" w:rsidP="00FA5C7C">
      <w:pPr>
        <w:pStyle w:val="Bezodstpw"/>
        <w:numPr>
          <w:ilvl w:val="1"/>
          <w:numId w:val="35"/>
        </w:numPr>
        <w:spacing w:line="276" w:lineRule="auto"/>
        <w:jc w:val="both"/>
        <w:rPr>
          <w:rFonts w:ascii="Arial" w:hAnsi="Arial" w:cs="Arial"/>
        </w:rPr>
      </w:pPr>
      <w:r w:rsidRPr="00363BC3">
        <w:rPr>
          <w:rFonts w:ascii="Arial" w:hAnsi="Arial" w:cs="Arial"/>
        </w:rPr>
        <w:t xml:space="preserve">Ocena punktowa kryterium </w:t>
      </w:r>
      <w:r w:rsidRPr="00363BC3">
        <w:rPr>
          <w:rFonts w:ascii="Arial" w:hAnsi="Arial" w:cs="Arial"/>
          <w:b/>
          <w:bCs/>
        </w:rPr>
        <w:t xml:space="preserve">Termin </w:t>
      </w:r>
      <w:r w:rsidR="005D3C59">
        <w:rPr>
          <w:rFonts w:ascii="Arial" w:hAnsi="Arial" w:cs="Arial"/>
          <w:b/>
          <w:bCs/>
        </w:rPr>
        <w:t>płatności</w:t>
      </w:r>
      <w:r w:rsidRPr="00363BC3">
        <w:rPr>
          <w:rFonts w:ascii="Arial" w:hAnsi="Arial" w:cs="Arial"/>
          <w:b/>
          <w:bCs/>
        </w:rPr>
        <w:t>.</w:t>
      </w:r>
    </w:p>
    <w:p w14:paraId="0C5D3A27" w14:textId="1C6455EF" w:rsidR="00C47F61" w:rsidRPr="00363BC3" w:rsidRDefault="00C47F61" w:rsidP="0070507B">
      <w:pPr>
        <w:pStyle w:val="Bezodstpw"/>
        <w:spacing w:line="276" w:lineRule="auto"/>
        <w:ind w:left="1146"/>
        <w:jc w:val="both"/>
        <w:rPr>
          <w:rFonts w:ascii="Arial" w:hAnsi="Arial" w:cs="Arial"/>
        </w:rPr>
      </w:pPr>
      <w:r w:rsidRPr="00363BC3">
        <w:rPr>
          <w:rFonts w:ascii="Arial" w:hAnsi="Arial" w:cs="Arial"/>
        </w:rPr>
        <w:t xml:space="preserve">Oferty w tym kryterium rozpatrywane będą na podstawie oświadczenia Wykonawcy, złożonego w Formularzu Oferty (Załącznik Nr 1 do SWZ) dotyczącego zaoferowanego przez Wykonawcę </w:t>
      </w:r>
      <w:r w:rsidRPr="00363BC3">
        <w:rPr>
          <w:rFonts w:ascii="Arial" w:hAnsi="Arial" w:cs="Arial"/>
          <w:b/>
          <w:bCs/>
        </w:rPr>
        <w:t xml:space="preserve">Termin </w:t>
      </w:r>
      <w:r w:rsidR="005D3C59">
        <w:rPr>
          <w:rFonts w:ascii="Arial" w:hAnsi="Arial" w:cs="Arial"/>
          <w:b/>
          <w:bCs/>
        </w:rPr>
        <w:t>płatności</w:t>
      </w:r>
      <w:r w:rsidRPr="00363BC3">
        <w:rPr>
          <w:rFonts w:ascii="Arial" w:hAnsi="Arial" w:cs="Arial"/>
        </w:rPr>
        <w:t>.</w:t>
      </w:r>
    </w:p>
    <w:p w14:paraId="29A91E5C" w14:textId="77777777" w:rsidR="005D3C59" w:rsidRPr="005D3C59" w:rsidRDefault="005D3C59" w:rsidP="005D3C59">
      <w:pPr>
        <w:pStyle w:val="Bezodstpw"/>
        <w:spacing w:line="276" w:lineRule="auto"/>
        <w:ind w:left="1146"/>
        <w:jc w:val="both"/>
        <w:rPr>
          <w:rFonts w:ascii="Arial" w:hAnsi="Arial" w:cs="Arial"/>
          <w:b/>
          <w:color w:val="000000" w:themeColor="text1"/>
          <w:kern w:val="2"/>
        </w:rPr>
      </w:pPr>
      <w:r>
        <w:rPr>
          <w:rFonts w:ascii="Arial" w:hAnsi="Arial" w:cs="Arial"/>
        </w:rPr>
        <w:t>Minimalny</w:t>
      </w:r>
      <w:r w:rsidR="00885067" w:rsidRPr="00363BC3">
        <w:rPr>
          <w:rFonts w:ascii="Arial" w:hAnsi="Arial" w:cs="Arial"/>
        </w:rPr>
        <w:t xml:space="preserve"> </w:t>
      </w:r>
      <w:r>
        <w:rPr>
          <w:rFonts w:ascii="Arial" w:hAnsi="Arial" w:cs="Arial"/>
        </w:rPr>
        <w:t>w</w:t>
      </w:r>
      <w:r w:rsidR="00C47F61" w:rsidRPr="00363BC3">
        <w:rPr>
          <w:rFonts w:ascii="Arial" w:hAnsi="Arial" w:cs="Arial"/>
        </w:rPr>
        <w:t xml:space="preserve">ymagany przez Zamawiającego </w:t>
      </w:r>
      <w:r w:rsidR="00885067" w:rsidRPr="00363BC3">
        <w:rPr>
          <w:rFonts w:ascii="Arial" w:hAnsi="Arial" w:cs="Arial"/>
        </w:rPr>
        <w:t xml:space="preserve">termin </w:t>
      </w:r>
      <w:r>
        <w:rPr>
          <w:rFonts w:ascii="Arial" w:hAnsi="Arial" w:cs="Arial"/>
        </w:rPr>
        <w:t>płatności faktury</w:t>
      </w:r>
      <w:r w:rsidR="00885067" w:rsidRPr="00363BC3">
        <w:rPr>
          <w:rFonts w:ascii="Arial" w:hAnsi="Arial" w:cs="Arial"/>
        </w:rPr>
        <w:t xml:space="preserve"> </w:t>
      </w:r>
      <w:r w:rsidR="00C47F61" w:rsidRPr="005D3C59">
        <w:rPr>
          <w:rFonts w:ascii="Arial" w:hAnsi="Arial" w:cs="Arial"/>
        </w:rPr>
        <w:t xml:space="preserve">to </w:t>
      </w:r>
      <w:r w:rsidR="00885067" w:rsidRPr="005D3C59">
        <w:rPr>
          <w:rFonts w:ascii="Arial" w:hAnsi="Arial" w:cs="Arial"/>
          <w:b/>
          <w:bCs/>
        </w:rPr>
        <w:t>1</w:t>
      </w:r>
      <w:r w:rsidRPr="005D3C59">
        <w:rPr>
          <w:rFonts w:ascii="Arial" w:hAnsi="Arial" w:cs="Arial"/>
          <w:b/>
          <w:bCs/>
        </w:rPr>
        <w:t>4</w:t>
      </w:r>
      <w:r w:rsidR="00885067" w:rsidRPr="005D3C59">
        <w:rPr>
          <w:rFonts w:ascii="Arial" w:hAnsi="Arial" w:cs="Arial"/>
          <w:b/>
          <w:bCs/>
        </w:rPr>
        <w:t xml:space="preserve"> d</w:t>
      </w:r>
      <w:r w:rsidR="00FA4382" w:rsidRPr="005D3C59">
        <w:rPr>
          <w:rFonts w:ascii="Arial" w:hAnsi="Arial" w:cs="Arial"/>
          <w:b/>
          <w:bCs/>
        </w:rPr>
        <w:t>n</w:t>
      </w:r>
      <w:r w:rsidR="00885067" w:rsidRPr="005D3C59">
        <w:rPr>
          <w:rFonts w:ascii="Arial" w:hAnsi="Arial" w:cs="Arial"/>
          <w:b/>
          <w:bCs/>
        </w:rPr>
        <w:t>i</w:t>
      </w:r>
      <w:r w:rsidR="00C47F61" w:rsidRPr="005D3C59">
        <w:rPr>
          <w:rFonts w:ascii="Arial" w:hAnsi="Arial" w:cs="Arial"/>
        </w:rPr>
        <w:t xml:space="preserve"> </w:t>
      </w:r>
      <w:r w:rsidRPr="005D3C59">
        <w:rPr>
          <w:rFonts w:ascii="Arial" w:hAnsi="Arial" w:cs="Arial"/>
          <w:color w:val="000000" w:themeColor="text1"/>
        </w:rPr>
        <w:t xml:space="preserve">od dnia </w:t>
      </w:r>
      <w:r w:rsidRPr="005D3C59">
        <w:rPr>
          <w:rFonts w:ascii="Arial" w:hAnsi="Arial" w:cs="Arial"/>
          <w:color w:val="000000" w:themeColor="text1"/>
          <w:kern w:val="2"/>
        </w:rPr>
        <w:t>wpływu prawidłowo wystawionej faktury do Zamawiającego. Maksymalny termin płatności faktury to </w:t>
      </w:r>
      <w:r w:rsidRPr="005D3C59">
        <w:rPr>
          <w:rFonts w:ascii="Arial" w:hAnsi="Arial" w:cs="Arial"/>
          <w:b/>
          <w:color w:val="000000" w:themeColor="text1"/>
          <w:kern w:val="2"/>
        </w:rPr>
        <w:t>30 dni.</w:t>
      </w:r>
    </w:p>
    <w:p w14:paraId="5A1B6A10" w14:textId="77777777" w:rsidR="005D3C59" w:rsidRDefault="005D3C59" w:rsidP="005D3C59">
      <w:pPr>
        <w:pStyle w:val="Bezodstpw"/>
        <w:spacing w:line="276" w:lineRule="auto"/>
        <w:ind w:left="1146"/>
        <w:jc w:val="both"/>
        <w:rPr>
          <w:rFonts w:ascii="Arial" w:hAnsi="Arial" w:cs="Arial"/>
          <w:color w:val="000000" w:themeColor="text1"/>
        </w:rPr>
      </w:pPr>
    </w:p>
    <w:p w14:paraId="561339E0" w14:textId="57FE8404" w:rsidR="005D3C59" w:rsidRPr="005D3C59" w:rsidRDefault="005D3C59" w:rsidP="005D3C59">
      <w:pPr>
        <w:pStyle w:val="Bezodstpw"/>
        <w:spacing w:line="276" w:lineRule="auto"/>
        <w:ind w:left="1146"/>
        <w:jc w:val="both"/>
        <w:rPr>
          <w:rStyle w:val="Domylnaczcionkaakapitu1"/>
          <w:rFonts w:ascii="Arial" w:hAnsi="Arial" w:cs="Arial"/>
        </w:rPr>
      </w:pPr>
      <w:r w:rsidRPr="005D3C59">
        <w:rPr>
          <w:rFonts w:ascii="Arial" w:hAnsi="Arial" w:cs="Arial"/>
          <w:color w:val="000000" w:themeColor="text1"/>
        </w:rPr>
        <w:t>Punkty w kryterium zostaną przyznane według następującego schematu:</w:t>
      </w:r>
    </w:p>
    <w:tbl>
      <w:tblPr>
        <w:tblStyle w:val="Tabela-Siatka"/>
        <w:tblW w:w="0" w:type="auto"/>
        <w:tblInd w:w="2136" w:type="dxa"/>
        <w:tblLook w:val="04A0" w:firstRow="1" w:lastRow="0" w:firstColumn="1" w:lastColumn="0" w:noHBand="0" w:noVBand="1"/>
      </w:tblPr>
      <w:tblGrid>
        <w:gridCol w:w="675"/>
        <w:gridCol w:w="4837"/>
        <w:gridCol w:w="1335"/>
      </w:tblGrid>
      <w:tr w:rsidR="005D3C59" w:rsidRPr="005D3C59" w14:paraId="53516DD6" w14:textId="77777777" w:rsidTr="005D3C59">
        <w:trPr>
          <w:cantSplit/>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AA02F6D"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Lp.</w:t>
            </w:r>
          </w:p>
        </w:tc>
        <w:tc>
          <w:tcPr>
            <w:tcW w:w="4837" w:type="dxa"/>
            <w:tcBorders>
              <w:top w:val="single" w:sz="4" w:space="0" w:color="auto"/>
              <w:left w:val="single" w:sz="4" w:space="0" w:color="auto"/>
              <w:bottom w:val="single" w:sz="4" w:space="0" w:color="auto"/>
              <w:right w:val="single" w:sz="4" w:space="0" w:color="auto"/>
            </w:tcBorders>
            <w:vAlign w:val="center"/>
            <w:hideMark/>
          </w:tcPr>
          <w:p w14:paraId="2E483567" w14:textId="77777777" w:rsidR="005D3C59" w:rsidRPr="005D3C59" w:rsidRDefault="005D3C59" w:rsidP="005D3C59">
            <w:pPr>
              <w:rPr>
                <w:rFonts w:ascii="Arial" w:hAnsi="Arial" w:cs="Arial"/>
                <w:color w:val="000000" w:themeColor="text1"/>
                <w:sz w:val="22"/>
                <w:szCs w:val="22"/>
              </w:rPr>
            </w:pPr>
            <w:r w:rsidRPr="005D3C59">
              <w:rPr>
                <w:rFonts w:ascii="Arial" w:hAnsi="Arial" w:cs="Arial"/>
                <w:color w:val="000000" w:themeColor="text1"/>
                <w:sz w:val="22"/>
                <w:szCs w:val="22"/>
              </w:rPr>
              <w:t>Oferowany termin płatności faktury</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3356ADD"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Uzyskane punkty</w:t>
            </w:r>
          </w:p>
        </w:tc>
      </w:tr>
      <w:tr w:rsidR="005D3C59" w:rsidRPr="005D3C59" w14:paraId="02F4CA2F" w14:textId="77777777" w:rsidTr="005D3C59">
        <w:trPr>
          <w:cantSplit/>
        </w:trPr>
        <w:tc>
          <w:tcPr>
            <w:tcW w:w="675" w:type="dxa"/>
            <w:tcBorders>
              <w:top w:val="single" w:sz="4" w:space="0" w:color="auto"/>
              <w:left w:val="single" w:sz="4" w:space="0" w:color="auto"/>
              <w:bottom w:val="single" w:sz="4" w:space="0" w:color="auto"/>
              <w:right w:val="single" w:sz="4" w:space="0" w:color="auto"/>
            </w:tcBorders>
            <w:hideMark/>
          </w:tcPr>
          <w:p w14:paraId="75EF8481"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1</w:t>
            </w:r>
          </w:p>
        </w:tc>
        <w:tc>
          <w:tcPr>
            <w:tcW w:w="4837" w:type="dxa"/>
            <w:tcBorders>
              <w:top w:val="single" w:sz="4" w:space="0" w:color="auto"/>
              <w:left w:val="single" w:sz="4" w:space="0" w:color="auto"/>
              <w:bottom w:val="single" w:sz="4" w:space="0" w:color="auto"/>
              <w:right w:val="single" w:sz="4" w:space="0" w:color="auto"/>
            </w:tcBorders>
            <w:hideMark/>
          </w:tcPr>
          <w:p w14:paraId="00BB39EF" w14:textId="77777777" w:rsidR="005D3C59" w:rsidRPr="005D3C59" w:rsidRDefault="005D3C59" w:rsidP="005D3C59">
            <w:pPr>
              <w:rPr>
                <w:rFonts w:ascii="Arial" w:hAnsi="Arial" w:cs="Arial"/>
                <w:color w:val="000000" w:themeColor="text1"/>
                <w:sz w:val="22"/>
                <w:szCs w:val="22"/>
              </w:rPr>
            </w:pPr>
            <w:r w:rsidRPr="005D3C59">
              <w:rPr>
                <w:rFonts w:ascii="Arial" w:hAnsi="Arial" w:cs="Arial"/>
                <w:color w:val="000000" w:themeColor="text1"/>
                <w:sz w:val="22"/>
                <w:szCs w:val="22"/>
              </w:rPr>
              <w:t xml:space="preserve">14 dni i więcej ale mniej niż 21 dni od dnia </w:t>
            </w:r>
            <w:r w:rsidRPr="005D3C59">
              <w:rPr>
                <w:rFonts w:ascii="Arial" w:hAnsi="Arial" w:cs="Arial"/>
                <w:bCs/>
                <w:color w:val="000000" w:themeColor="text1"/>
                <w:kern w:val="2"/>
                <w:sz w:val="22"/>
                <w:szCs w:val="22"/>
              </w:rPr>
              <w:t>wpływu prawidłowo wystawionej faktury do Zamawiającego</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9AA3D0C"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0</w:t>
            </w:r>
          </w:p>
        </w:tc>
      </w:tr>
      <w:tr w:rsidR="005D3C59" w:rsidRPr="005D3C59" w14:paraId="530AD20F" w14:textId="77777777" w:rsidTr="005D3C59">
        <w:trPr>
          <w:cantSplit/>
        </w:trPr>
        <w:tc>
          <w:tcPr>
            <w:tcW w:w="675" w:type="dxa"/>
            <w:tcBorders>
              <w:top w:val="single" w:sz="4" w:space="0" w:color="auto"/>
              <w:left w:val="single" w:sz="4" w:space="0" w:color="auto"/>
              <w:bottom w:val="single" w:sz="4" w:space="0" w:color="auto"/>
              <w:right w:val="single" w:sz="4" w:space="0" w:color="auto"/>
            </w:tcBorders>
            <w:hideMark/>
          </w:tcPr>
          <w:p w14:paraId="03FD1D5F"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2</w:t>
            </w:r>
          </w:p>
        </w:tc>
        <w:tc>
          <w:tcPr>
            <w:tcW w:w="4837" w:type="dxa"/>
            <w:tcBorders>
              <w:top w:val="single" w:sz="4" w:space="0" w:color="auto"/>
              <w:left w:val="single" w:sz="4" w:space="0" w:color="auto"/>
              <w:bottom w:val="single" w:sz="4" w:space="0" w:color="auto"/>
              <w:right w:val="single" w:sz="4" w:space="0" w:color="auto"/>
            </w:tcBorders>
            <w:hideMark/>
          </w:tcPr>
          <w:p w14:paraId="205C6865" w14:textId="77777777" w:rsidR="005D3C59" w:rsidRPr="005D3C59" w:rsidRDefault="005D3C59" w:rsidP="005D3C59">
            <w:pPr>
              <w:rPr>
                <w:rFonts w:ascii="Arial" w:hAnsi="Arial" w:cs="Arial"/>
                <w:color w:val="000000" w:themeColor="text1"/>
                <w:sz w:val="22"/>
                <w:szCs w:val="22"/>
              </w:rPr>
            </w:pPr>
            <w:r w:rsidRPr="005D3C59">
              <w:rPr>
                <w:rFonts w:ascii="Arial" w:hAnsi="Arial" w:cs="Arial"/>
                <w:color w:val="000000" w:themeColor="text1"/>
                <w:sz w:val="22"/>
                <w:szCs w:val="22"/>
              </w:rPr>
              <w:t xml:space="preserve">21 dni i więcej ale mniej niż 30 dni od dnia </w:t>
            </w:r>
            <w:r w:rsidRPr="005D3C59">
              <w:rPr>
                <w:rFonts w:ascii="Arial" w:hAnsi="Arial" w:cs="Arial"/>
                <w:bCs/>
                <w:color w:val="000000" w:themeColor="text1"/>
                <w:kern w:val="2"/>
                <w:sz w:val="22"/>
                <w:szCs w:val="22"/>
              </w:rPr>
              <w:t>wpływu prawidłowo wystawionej faktury do Zamawiającego</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41DB739"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20</w:t>
            </w:r>
          </w:p>
        </w:tc>
      </w:tr>
      <w:tr w:rsidR="005D3C59" w:rsidRPr="005D3C59" w14:paraId="7A8EB592" w14:textId="77777777" w:rsidTr="005D3C59">
        <w:trPr>
          <w:cantSplit/>
        </w:trPr>
        <w:tc>
          <w:tcPr>
            <w:tcW w:w="675" w:type="dxa"/>
            <w:tcBorders>
              <w:top w:val="single" w:sz="4" w:space="0" w:color="auto"/>
              <w:left w:val="single" w:sz="4" w:space="0" w:color="auto"/>
              <w:bottom w:val="single" w:sz="4" w:space="0" w:color="auto"/>
              <w:right w:val="single" w:sz="4" w:space="0" w:color="auto"/>
            </w:tcBorders>
          </w:tcPr>
          <w:p w14:paraId="612966CF"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3</w:t>
            </w:r>
          </w:p>
        </w:tc>
        <w:tc>
          <w:tcPr>
            <w:tcW w:w="4837" w:type="dxa"/>
            <w:tcBorders>
              <w:top w:val="single" w:sz="4" w:space="0" w:color="auto"/>
              <w:left w:val="single" w:sz="4" w:space="0" w:color="auto"/>
              <w:bottom w:val="single" w:sz="4" w:space="0" w:color="auto"/>
              <w:right w:val="single" w:sz="4" w:space="0" w:color="auto"/>
            </w:tcBorders>
          </w:tcPr>
          <w:p w14:paraId="0C59F97B" w14:textId="77777777" w:rsidR="005D3C59" w:rsidRPr="005D3C59" w:rsidRDefault="005D3C59" w:rsidP="005D3C59">
            <w:pPr>
              <w:rPr>
                <w:rFonts w:ascii="Arial" w:hAnsi="Arial" w:cs="Arial"/>
                <w:color w:val="000000" w:themeColor="text1"/>
                <w:sz w:val="22"/>
                <w:szCs w:val="22"/>
              </w:rPr>
            </w:pPr>
            <w:r w:rsidRPr="005D3C59">
              <w:rPr>
                <w:rFonts w:ascii="Arial" w:hAnsi="Arial" w:cs="Arial"/>
                <w:color w:val="000000" w:themeColor="text1"/>
                <w:sz w:val="22"/>
                <w:szCs w:val="22"/>
              </w:rPr>
              <w:t xml:space="preserve">30 dni od dnia </w:t>
            </w:r>
            <w:r w:rsidRPr="005D3C59">
              <w:rPr>
                <w:rFonts w:ascii="Arial" w:hAnsi="Arial" w:cs="Arial"/>
                <w:bCs/>
                <w:color w:val="000000" w:themeColor="text1"/>
                <w:kern w:val="2"/>
                <w:sz w:val="22"/>
                <w:szCs w:val="22"/>
              </w:rPr>
              <w:t>wpływu prawidłowo wystawionej faktury do Zamawiającego</w:t>
            </w:r>
          </w:p>
        </w:tc>
        <w:tc>
          <w:tcPr>
            <w:tcW w:w="1335" w:type="dxa"/>
            <w:tcBorders>
              <w:top w:val="single" w:sz="4" w:space="0" w:color="auto"/>
              <w:left w:val="single" w:sz="4" w:space="0" w:color="auto"/>
              <w:bottom w:val="single" w:sz="4" w:space="0" w:color="auto"/>
              <w:right w:val="single" w:sz="4" w:space="0" w:color="auto"/>
            </w:tcBorders>
            <w:vAlign w:val="center"/>
          </w:tcPr>
          <w:p w14:paraId="72C494D5" w14:textId="77777777" w:rsidR="005D3C59" w:rsidRPr="005D3C59" w:rsidRDefault="005D3C59" w:rsidP="005D3C59">
            <w:pPr>
              <w:jc w:val="center"/>
              <w:rPr>
                <w:rFonts w:ascii="Arial" w:hAnsi="Arial" w:cs="Arial"/>
                <w:color w:val="000000" w:themeColor="text1"/>
                <w:sz w:val="22"/>
                <w:szCs w:val="22"/>
              </w:rPr>
            </w:pPr>
            <w:r w:rsidRPr="005D3C59">
              <w:rPr>
                <w:rFonts w:ascii="Arial" w:hAnsi="Arial" w:cs="Arial"/>
                <w:color w:val="000000" w:themeColor="text1"/>
                <w:sz w:val="22"/>
                <w:szCs w:val="22"/>
              </w:rPr>
              <w:t>40</w:t>
            </w:r>
          </w:p>
        </w:tc>
      </w:tr>
    </w:tbl>
    <w:p w14:paraId="7B821F46" w14:textId="49F6BE75" w:rsidR="005D3C59" w:rsidRDefault="005D3C59" w:rsidP="0070507B">
      <w:pPr>
        <w:pStyle w:val="Bezodstpw"/>
        <w:spacing w:line="276" w:lineRule="auto"/>
        <w:ind w:left="1146"/>
        <w:jc w:val="both"/>
        <w:rPr>
          <w:rFonts w:ascii="Arial" w:hAnsi="Arial" w:cs="Arial"/>
        </w:rPr>
      </w:pPr>
    </w:p>
    <w:p w14:paraId="17D81B5E" w14:textId="1C0CE821" w:rsidR="00C83C02" w:rsidRPr="00363BC3" w:rsidRDefault="00C83C02" w:rsidP="0070507B">
      <w:pPr>
        <w:pStyle w:val="Bezodstpw"/>
        <w:spacing w:line="276" w:lineRule="auto"/>
        <w:ind w:left="1146"/>
        <w:jc w:val="both"/>
        <w:rPr>
          <w:rFonts w:ascii="Arial" w:hAnsi="Arial" w:cs="Arial"/>
        </w:rPr>
      </w:pPr>
      <w:r w:rsidRPr="00363BC3">
        <w:rPr>
          <w:rFonts w:ascii="Arial" w:hAnsi="Arial" w:cs="Arial"/>
        </w:rPr>
        <w:lastRenderedPageBreak/>
        <w:t xml:space="preserve">Oferty, w których nie zostanie wskazany termin </w:t>
      </w:r>
      <w:r w:rsidR="00B52C69">
        <w:rPr>
          <w:rFonts w:ascii="Arial" w:hAnsi="Arial" w:cs="Arial"/>
        </w:rPr>
        <w:t>płatności faktury</w:t>
      </w:r>
      <w:r w:rsidRPr="00363BC3">
        <w:rPr>
          <w:rFonts w:ascii="Arial" w:hAnsi="Arial" w:cs="Arial"/>
        </w:rPr>
        <w:t xml:space="preserve"> otrzymają 0 pkt, a Zamawiający przyjmie termin </w:t>
      </w:r>
      <w:r w:rsidR="008C2D09">
        <w:rPr>
          <w:rFonts w:ascii="Arial" w:hAnsi="Arial" w:cs="Arial"/>
        </w:rPr>
        <w:t>płatności</w:t>
      </w:r>
      <w:r w:rsidRPr="00363BC3">
        <w:rPr>
          <w:rFonts w:ascii="Arial" w:hAnsi="Arial" w:cs="Arial"/>
        </w:rPr>
        <w:t xml:space="preserve"> odpowiadający</w:t>
      </w:r>
      <w:r w:rsidR="00A73A28" w:rsidRPr="00363BC3">
        <w:rPr>
          <w:rFonts w:ascii="Arial" w:hAnsi="Arial" w:cs="Arial"/>
        </w:rPr>
        <w:t>:</w:t>
      </w:r>
      <w:r w:rsidRPr="00363BC3">
        <w:rPr>
          <w:rFonts w:ascii="Arial" w:hAnsi="Arial" w:cs="Arial"/>
        </w:rPr>
        <w:t xml:space="preserve"> </w:t>
      </w:r>
      <w:r w:rsidR="00F23148" w:rsidRPr="00F23148">
        <w:rPr>
          <w:rFonts w:ascii="Arial" w:hAnsi="Arial" w:cs="Arial"/>
        </w:rPr>
        <w:t>14</w:t>
      </w:r>
      <w:r w:rsidR="00A73A28" w:rsidRPr="00F23148">
        <w:rPr>
          <w:rFonts w:ascii="Arial" w:hAnsi="Arial" w:cs="Arial"/>
        </w:rPr>
        <w:t xml:space="preserve"> dni</w:t>
      </w:r>
      <w:r w:rsidR="00F23148" w:rsidRPr="00F23148">
        <w:rPr>
          <w:rFonts w:ascii="Arial" w:hAnsi="Arial" w:cs="Arial"/>
        </w:rPr>
        <w:t>om</w:t>
      </w:r>
      <w:r w:rsidRPr="00F23148">
        <w:rPr>
          <w:rFonts w:ascii="Arial" w:hAnsi="Arial" w:cs="Arial"/>
        </w:rPr>
        <w:t>.</w:t>
      </w:r>
    </w:p>
    <w:p w14:paraId="56CDC9BF" w14:textId="77777777" w:rsidR="00C83C02" w:rsidRPr="00363BC3" w:rsidRDefault="00C83C02" w:rsidP="0070507B">
      <w:pPr>
        <w:pStyle w:val="Bezodstpw"/>
        <w:spacing w:line="276" w:lineRule="auto"/>
        <w:ind w:left="1146"/>
        <w:jc w:val="both"/>
        <w:rPr>
          <w:rFonts w:ascii="Arial" w:hAnsi="Arial" w:cs="Arial"/>
        </w:rPr>
      </w:pPr>
    </w:p>
    <w:p w14:paraId="4DCB6823" w14:textId="2380BB5C" w:rsidR="00B52C69" w:rsidRPr="00B52C69" w:rsidRDefault="008A5404" w:rsidP="00B52C69">
      <w:pPr>
        <w:pStyle w:val="Bezodstpw"/>
        <w:spacing w:line="276" w:lineRule="auto"/>
        <w:ind w:left="1146"/>
        <w:jc w:val="both"/>
        <w:rPr>
          <w:rFonts w:ascii="Arial" w:hAnsi="Arial" w:cs="Arial"/>
        </w:rPr>
      </w:pPr>
      <w:r w:rsidRPr="00B52C69">
        <w:rPr>
          <w:rFonts w:ascii="Arial" w:hAnsi="Arial" w:cs="Arial"/>
          <w:bCs/>
        </w:rPr>
        <w:t xml:space="preserve">Oferty, w których zostanie wskazany termin </w:t>
      </w:r>
      <w:r w:rsidR="00F23148" w:rsidRPr="00B52C69">
        <w:rPr>
          <w:rFonts w:ascii="Arial" w:hAnsi="Arial" w:cs="Arial"/>
          <w:bCs/>
        </w:rPr>
        <w:t xml:space="preserve">płatności </w:t>
      </w:r>
      <w:r w:rsidRPr="00B52C69">
        <w:rPr>
          <w:rFonts w:ascii="Arial" w:hAnsi="Arial" w:cs="Arial"/>
          <w:b/>
          <w:bCs/>
        </w:rPr>
        <w:t xml:space="preserve">powyżej </w:t>
      </w:r>
      <w:r w:rsidR="00B52C69" w:rsidRPr="00B52C69">
        <w:rPr>
          <w:rFonts w:ascii="Arial" w:hAnsi="Arial" w:cs="Arial"/>
          <w:b/>
          <w:bCs/>
        </w:rPr>
        <w:t>30</w:t>
      </w:r>
      <w:r w:rsidRPr="00B52C69">
        <w:rPr>
          <w:rFonts w:ascii="Arial" w:hAnsi="Arial" w:cs="Arial"/>
          <w:b/>
          <w:bCs/>
        </w:rPr>
        <w:t xml:space="preserve"> dni</w:t>
      </w:r>
      <w:r w:rsidR="00B52C69" w:rsidRPr="00B52C69">
        <w:rPr>
          <w:rFonts w:ascii="Arial" w:hAnsi="Arial" w:cs="Arial"/>
          <w:b/>
          <w:bCs/>
        </w:rPr>
        <w:t xml:space="preserve">, </w:t>
      </w:r>
      <w:r w:rsidR="00B52C69" w:rsidRPr="00B52C69">
        <w:rPr>
          <w:rFonts w:ascii="Arial" w:hAnsi="Arial" w:cs="Arial"/>
          <w:bCs/>
        </w:rPr>
        <w:t>otrzymają 40 pkt</w:t>
      </w:r>
      <w:r w:rsidR="00A10F18">
        <w:rPr>
          <w:rFonts w:ascii="Arial" w:hAnsi="Arial" w:cs="Arial"/>
          <w:bCs/>
        </w:rPr>
        <w:t>,</w:t>
      </w:r>
      <w:r w:rsidR="00B52C69" w:rsidRPr="00B52C69">
        <w:rPr>
          <w:rFonts w:ascii="Arial" w:hAnsi="Arial" w:cs="Arial"/>
          <w:b/>
          <w:bCs/>
        </w:rPr>
        <w:t xml:space="preserve"> </w:t>
      </w:r>
      <w:r w:rsidR="00A13F45">
        <w:rPr>
          <w:rFonts w:ascii="Arial" w:hAnsi="Arial" w:cs="Arial"/>
        </w:rPr>
        <w:t>a</w:t>
      </w:r>
      <w:r w:rsidR="00B52C69" w:rsidRPr="00B52C69">
        <w:rPr>
          <w:rFonts w:ascii="Arial" w:hAnsi="Arial" w:cs="Arial"/>
        </w:rPr>
        <w:t xml:space="preserve"> Zamawiający przyjmie termin </w:t>
      </w:r>
      <w:r w:rsidR="008C2D09">
        <w:rPr>
          <w:rFonts w:ascii="Arial" w:hAnsi="Arial" w:cs="Arial"/>
        </w:rPr>
        <w:t>płatności</w:t>
      </w:r>
      <w:r w:rsidR="00B52C69" w:rsidRPr="00B52C69">
        <w:rPr>
          <w:rFonts w:ascii="Arial" w:hAnsi="Arial" w:cs="Arial"/>
        </w:rPr>
        <w:t xml:space="preserve"> odpowiadający terminowi z oferty.</w:t>
      </w:r>
    </w:p>
    <w:p w14:paraId="390F5299" w14:textId="2AF9D775" w:rsidR="008A5404" w:rsidRPr="00363BC3" w:rsidRDefault="008A5404" w:rsidP="0070507B">
      <w:pPr>
        <w:pStyle w:val="Bezodstpw"/>
        <w:spacing w:line="276" w:lineRule="auto"/>
        <w:ind w:left="1146"/>
        <w:jc w:val="both"/>
        <w:rPr>
          <w:rFonts w:ascii="Arial" w:hAnsi="Arial" w:cs="Arial"/>
        </w:rPr>
      </w:pPr>
    </w:p>
    <w:p w14:paraId="1BE07C25" w14:textId="00DD00A3" w:rsidR="008A5404" w:rsidRPr="001E1326" w:rsidRDefault="005D3C59" w:rsidP="001E1326">
      <w:pPr>
        <w:pStyle w:val="Bezodstpw"/>
        <w:spacing w:line="276" w:lineRule="auto"/>
        <w:ind w:left="1146"/>
        <w:jc w:val="both"/>
        <w:rPr>
          <w:rFonts w:ascii="Arial" w:hAnsi="Arial" w:cs="Arial"/>
          <w:bCs/>
        </w:rPr>
      </w:pPr>
      <w:r w:rsidRPr="00363BC3">
        <w:rPr>
          <w:rFonts w:ascii="Arial" w:hAnsi="Arial" w:cs="Arial"/>
        </w:rPr>
        <w:t xml:space="preserve">Oferty, w których zostanie wskazany termin </w:t>
      </w:r>
      <w:r>
        <w:rPr>
          <w:rFonts w:ascii="Arial" w:hAnsi="Arial" w:cs="Arial"/>
        </w:rPr>
        <w:t>płatności faktury</w:t>
      </w:r>
      <w:r w:rsidRPr="00363BC3">
        <w:rPr>
          <w:rFonts w:ascii="Arial" w:hAnsi="Arial" w:cs="Arial"/>
        </w:rPr>
        <w:t xml:space="preserve"> krótszy niż </w:t>
      </w:r>
      <w:r>
        <w:rPr>
          <w:rFonts w:ascii="Arial" w:hAnsi="Arial" w:cs="Arial"/>
        </w:rPr>
        <w:t>14</w:t>
      </w:r>
      <w:r w:rsidRPr="00363BC3">
        <w:rPr>
          <w:rFonts w:ascii="Arial" w:hAnsi="Arial" w:cs="Arial"/>
        </w:rPr>
        <w:t xml:space="preserve"> dni, </w:t>
      </w:r>
      <w:r w:rsidR="00F23148" w:rsidRPr="00363BC3">
        <w:rPr>
          <w:rFonts w:ascii="Arial" w:hAnsi="Arial" w:cs="Arial"/>
          <w:bCs/>
        </w:rPr>
        <w:t>zostaną odrzucone, na podstawie art. 226 ust. 1 pkt 5) ustawy Pzp.</w:t>
      </w:r>
    </w:p>
    <w:p w14:paraId="1CCEE7B8" w14:textId="158ACDAC" w:rsidR="00C83C02" w:rsidRPr="00363BC3" w:rsidRDefault="00C83C02" w:rsidP="00FA5C7C">
      <w:pPr>
        <w:pStyle w:val="Akapitzlist"/>
        <w:numPr>
          <w:ilvl w:val="0"/>
          <w:numId w:val="35"/>
        </w:numPr>
        <w:spacing w:line="276" w:lineRule="auto"/>
        <w:jc w:val="both"/>
        <w:rPr>
          <w:rFonts w:ascii="Arial" w:hAnsi="Arial" w:cs="Arial"/>
          <w:b/>
        </w:rPr>
      </w:pPr>
      <w:r w:rsidRPr="00363BC3">
        <w:rPr>
          <w:rFonts w:ascii="Arial" w:hAnsi="Arial" w:cs="Arial"/>
        </w:rPr>
        <w:t xml:space="preserve">Jeżeli Wykonawca złoży ofertę, której wybór prowadziłby do powstania u Zamawiającego obowiązku podatkowego zgodnie z ustawą z dnia 11 marca 2004 r. </w:t>
      </w:r>
      <w:bookmarkStart w:id="47" w:name="_Hlk142156149"/>
      <w:r w:rsidRPr="00363BC3">
        <w:rPr>
          <w:rFonts w:ascii="Arial" w:hAnsi="Arial" w:cs="Arial"/>
        </w:rPr>
        <w:t>o podatku od towarów i</w:t>
      </w:r>
      <w:r w:rsidR="000829F2" w:rsidRPr="00363BC3">
        <w:rPr>
          <w:rFonts w:ascii="Arial" w:hAnsi="Arial" w:cs="Arial"/>
        </w:rPr>
        <w:t> </w:t>
      </w:r>
      <w:r w:rsidRPr="00363BC3">
        <w:rPr>
          <w:rFonts w:ascii="Arial" w:hAnsi="Arial" w:cs="Arial"/>
        </w:rPr>
        <w:t xml:space="preserve">usług </w:t>
      </w:r>
      <w:bookmarkEnd w:id="47"/>
      <w:r w:rsidRPr="00363BC3">
        <w:rPr>
          <w:rFonts w:ascii="Arial" w:hAnsi="Arial" w:cs="Arial"/>
        </w:rPr>
        <w:t xml:space="preserve">(t.j. Dz.U. </w:t>
      </w:r>
      <w:r w:rsidRPr="00A10F18">
        <w:rPr>
          <w:rFonts w:ascii="Arial" w:hAnsi="Arial" w:cs="Arial"/>
          <w:bCs/>
        </w:rPr>
        <w:t>z</w:t>
      </w:r>
      <w:r w:rsidR="00A10F18" w:rsidRPr="00A10F18">
        <w:rPr>
          <w:rFonts w:ascii="Arial" w:hAnsi="Arial" w:cs="Arial"/>
          <w:bCs/>
        </w:rPr>
        <w:t> </w:t>
      </w:r>
      <w:r w:rsidRPr="00A10F18">
        <w:rPr>
          <w:rFonts w:ascii="Arial" w:hAnsi="Arial" w:cs="Arial"/>
          <w:bCs/>
        </w:rPr>
        <w:t>2022 r</w:t>
      </w:r>
      <w:r w:rsidRPr="00363BC3">
        <w:rPr>
          <w:rFonts w:ascii="Arial" w:hAnsi="Arial" w:cs="Arial"/>
        </w:rPr>
        <w:t xml:space="preserve">. poz. 931 z </w:t>
      </w:r>
      <w:proofErr w:type="spellStart"/>
      <w:r w:rsidRPr="00363BC3">
        <w:rPr>
          <w:rFonts w:ascii="Arial" w:hAnsi="Arial" w:cs="Arial"/>
        </w:rPr>
        <w:t>późn</w:t>
      </w:r>
      <w:proofErr w:type="spellEnd"/>
      <w:r w:rsidRPr="00363BC3">
        <w:rPr>
          <w:rFonts w:ascii="Arial" w:hAnsi="Arial" w:cs="Arial"/>
        </w:rPr>
        <w:t>. zm.), Zamawiający dla celów zastosowania kryterium ceny doliczy do</w:t>
      </w:r>
      <w:r w:rsidR="00A10F18">
        <w:rPr>
          <w:rFonts w:ascii="Arial" w:hAnsi="Arial" w:cs="Arial"/>
        </w:rPr>
        <w:t> </w:t>
      </w:r>
      <w:r w:rsidRPr="00363BC3">
        <w:rPr>
          <w:rFonts w:ascii="Arial" w:hAnsi="Arial" w:cs="Arial"/>
        </w:rPr>
        <w:t>przedstawionej w tej ofercie ceny kwotę podatku od towarów i</w:t>
      </w:r>
      <w:r w:rsidR="000829F2" w:rsidRPr="00363BC3">
        <w:rPr>
          <w:rFonts w:ascii="Arial" w:hAnsi="Arial" w:cs="Arial"/>
        </w:rPr>
        <w:t> </w:t>
      </w:r>
      <w:r w:rsidRPr="00363BC3">
        <w:rPr>
          <w:rFonts w:ascii="Arial" w:hAnsi="Arial" w:cs="Arial"/>
        </w:rPr>
        <w:t xml:space="preserve">usług, którą miałby obowiązek rozliczyć. </w:t>
      </w:r>
    </w:p>
    <w:p w14:paraId="6B3E4CB7" w14:textId="4E31771A" w:rsidR="00C83C02" w:rsidRPr="00363BC3" w:rsidRDefault="00C83C02" w:rsidP="00FA5C7C">
      <w:pPr>
        <w:pStyle w:val="Akapitzlist"/>
        <w:numPr>
          <w:ilvl w:val="0"/>
          <w:numId w:val="35"/>
        </w:numPr>
        <w:spacing w:line="276" w:lineRule="auto"/>
        <w:jc w:val="both"/>
        <w:rPr>
          <w:rFonts w:ascii="Arial" w:hAnsi="Arial" w:cs="Arial"/>
          <w:b/>
        </w:rPr>
      </w:pPr>
      <w:r w:rsidRPr="00363BC3">
        <w:rPr>
          <w:rFonts w:ascii="Arial" w:hAnsi="Arial" w:cs="Arial"/>
        </w:rPr>
        <w:t>Jako najkorzystniejsza, dla danej części zamówienia, zostanie wybrana oferta, która będzie przedstawiała, dla danej części zamówienia, najkorzystniejszy stosunek jakości do ceny, tj.</w:t>
      </w:r>
      <w:r w:rsidR="000829F2" w:rsidRPr="00363BC3">
        <w:rPr>
          <w:rFonts w:ascii="Arial" w:hAnsi="Arial" w:cs="Arial"/>
        </w:rPr>
        <w:t> </w:t>
      </w:r>
      <w:r w:rsidRPr="00363BC3">
        <w:rPr>
          <w:rFonts w:ascii="Arial" w:hAnsi="Arial" w:cs="Arial"/>
        </w:rPr>
        <w:t>która będzie przedstawiała najkorzystniejszy bilans punktów przyznanych w oparciu o</w:t>
      </w:r>
      <w:r w:rsidR="000829F2" w:rsidRPr="00363BC3">
        <w:rPr>
          <w:rFonts w:ascii="Arial" w:hAnsi="Arial" w:cs="Arial"/>
        </w:rPr>
        <w:t> </w:t>
      </w:r>
      <w:r w:rsidRPr="00363BC3">
        <w:rPr>
          <w:rFonts w:ascii="Arial" w:hAnsi="Arial" w:cs="Arial"/>
        </w:rPr>
        <w:t xml:space="preserve">ustalone powyżej kryteria, tzn. uzyska największą łączną liczbę punktów dla danej części zamówienia. </w:t>
      </w:r>
    </w:p>
    <w:p w14:paraId="589E325B" w14:textId="77777777" w:rsidR="00C83C02" w:rsidRPr="00363BC3" w:rsidRDefault="00C83C02" w:rsidP="00FA5C7C">
      <w:pPr>
        <w:pStyle w:val="Akapitzlist"/>
        <w:numPr>
          <w:ilvl w:val="0"/>
          <w:numId w:val="35"/>
        </w:numPr>
        <w:spacing w:line="276" w:lineRule="auto"/>
        <w:jc w:val="both"/>
        <w:rPr>
          <w:rFonts w:ascii="Arial" w:hAnsi="Arial" w:cs="Arial"/>
          <w:b/>
        </w:rPr>
      </w:pPr>
      <w:r w:rsidRPr="00363BC3">
        <w:rPr>
          <w:rFonts w:ascii="Arial" w:hAnsi="Arial" w:cs="Arial"/>
        </w:rPr>
        <w:t>Pomocnicze mechanizmy wyboru oferty najkorzystniejszej w przypadku jednakowej punktacji:</w:t>
      </w:r>
    </w:p>
    <w:p w14:paraId="1354E931" w14:textId="73C2C1D1" w:rsidR="00C83C02" w:rsidRPr="00363BC3" w:rsidRDefault="00C83C02" w:rsidP="00FA5C7C">
      <w:pPr>
        <w:pStyle w:val="Akapitzlist"/>
        <w:numPr>
          <w:ilvl w:val="1"/>
          <w:numId w:val="38"/>
        </w:numPr>
        <w:spacing w:line="276" w:lineRule="auto"/>
        <w:jc w:val="both"/>
        <w:rPr>
          <w:rFonts w:ascii="Arial" w:hAnsi="Arial" w:cs="Arial"/>
          <w:b/>
        </w:rPr>
      </w:pPr>
      <w:r w:rsidRPr="00363BC3">
        <w:rPr>
          <w:rFonts w:ascii="Arial" w:hAnsi="Arial" w:cs="Arial"/>
        </w:rPr>
        <w:t>jeżeli nie będzie można wybrać najkorzystniejszej oferty z uwagi na to, że dwie lub więcej ofert przedstawia taki sam bilans ceny i innych kryteriów oceny ofert, Zamawiający wybierze spośród tych ofert ofertę, która otrzymała najwyższą ocenę w kryterium o</w:t>
      </w:r>
      <w:r w:rsidR="000829F2" w:rsidRPr="00363BC3">
        <w:rPr>
          <w:rFonts w:ascii="Arial" w:hAnsi="Arial" w:cs="Arial"/>
        </w:rPr>
        <w:t> </w:t>
      </w:r>
      <w:r w:rsidRPr="00363BC3">
        <w:rPr>
          <w:rFonts w:ascii="Arial" w:hAnsi="Arial" w:cs="Arial"/>
        </w:rPr>
        <w:t xml:space="preserve">najwyższej wadze, </w:t>
      </w:r>
    </w:p>
    <w:p w14:paraId="1E3BB648" w14:textId="5664C55B" w:rsidR="00C83C02" w:rsidRPr="00363BC3" w:rsidRDefault="00C83C02" w:rsidP="00FA5C7C">
      <w:pPr>
        <w:pStyle w:val="Akapitzlist"/>
        <w:numPr>
          <w:ilvl w:val="1"/>
          <w:numId w:val="38"/>
        </w:numPr>
        <w:spacing w:line="276" w:lineRule="auto"/>
        <w:jc w:val="both"/>
        <w:rPr>
          <w:rFonts w:ascii="Arial" w:hAnsi="Arial" w:cs="Arial"/>
          <w:b/>
        </w:rPr>
      </w:pPr>
      <w:r w:rsidRPr="00363BC3">
        <w:rPr>
          <w:rFonts w:ascii="Arial" w:hAnsi="Arial" w:cs="Arial"/>
        </w:rPr>
        <w:t xml:space="preserve">jeżeli oferty otrzymały taką samą ocenę w kryterium o najwyższej wadze, Zamawiający wybiera ofertę z najniższą ceną, </w:t>
      </w:r>
    </w:p>
    <w:p w14:paraId="3630F9FD" w14:textId="120759EA" w:rsidR="00C83C02" w:rsidRPr="00B00DBD" w:rsidRDefault="00C83C02" w:rsidP="00B00DBD">
      <w:pPr>
        <w:pStyle w:val="Akapitzlist"/>
        <w:numPr>
          <w:ilvl w:val="1"/>
          <w:numId w:val="38"/>
        </w:numPr>
        <w:spacing w:line="276" w:lineRule="auto"/>
        <w:jc w:val="both"/>
        <w:rPr>
          <w:rFonts w:ascii="Arial" w:hAnsi="Arial" w:cs="Arial"/>
          <w:b/>
        </w:rPr>
      </w:pPr>
      <w:r w:rsidRPr="00363BC3">
        <w:rPr>
          <w:rFonts w:ascii="Arial" w:hAnsi="Arial" w:cs="Arial"/>
        </w:rPr>
        <w:t>jeżeli nie można dokonać wyboru oferty w sposób, o którym mowa w lit. b), Zamawiający wezwie Wykonawców, którzy złożyli te oferty, do złożenia w terminie określonym przez Zamawiającego ofert dodatkowych zawierających nową cenę.</w:t>
      </w:r>
    </w:p>
    <w:p w14:paraId="742F195F" w14:textId="77777777" w:rsidR="000829F2" w:rsidRPr="00363BC3" w:rsidRDefault="001350D3" w:rsidP="00FA5C7C">
      <w:pPr>
        <w:pStyle w:val="Akapitzlist"/>
        <w:numPr>
          <w:ilvl w:val="0"/>
          <w:numId w:val="35"/>
        </w:numPr>
        <w:spacing w:line="276" w:lineRule="auto"/>
        <w:jc w:val="both"/>
        <w:rPr>
          <w:rFonts w:ascii="Arial" w:hAnsi="Arial" w:cs="Arial"/>
        </w:rPr>
      </w:pPr>
      <w:r w:rsidRPr="00363BC3">
        <w:rPr>
          <w:rFonts w:ascii="Arial" w:hAnsi="Arial" w:cs="Arial"/>
        </w:rPr>
        <w:t>Zamawiaj</w:t>
      </w:r>
      <w:r w:rsidRPr="00363BC3">
        <w:rPr>
          <w:rFonts w:ascii="Arial" w:eastAsia="TimesNewRoman" w:hAnsi="Arial" w:cs="Arial"/>
        </w:rPr>
        <w:t>ą</w:t>
      </w:r>
      <w:r w:rsidRPr="00363BC3">
        <w:rPr>
          <w:rFonts w:ascii="Arial" w:hAnsi="Arial" w:cs="Arial"/>
        </w:rPr>
        <w:t>cy poprawi w ofercie:</w:t>
      </w:r>
    </w:p>
    <w:p w14:paraId="398261F5" w14:textId="3EF926F7" w:rsidR="000829F2" w:rsidRPr="00363BC3" w:rsidRDefault="001350D3" w:rsidP="00FA5C7C">
      <w:pPr>
        <w:pStyle w:val="Akapitzlist"/>
        <w:numPr>
          <w:ilvl w:val="1"/>
          <w:numId w:val="35"/>
        </w:numPr>
        <w:spacing w:line="276" w:lineRule="auto"/>
        <w:jc w:val="both"/>
        <w:rPr>
          <w:rFonts w:ascii="Arial" w:hAnsi="Arial" w:cs="Arial"/>
        </w:rPr>
      </w:pPr>
      <w:r w:rsidRPr="00363BC3">
        <w:rPr>
          <w:rFonts w:ascii="Arial" w:hAnsi="Arial" w:cs="Arial"/>
        </w:rPr>
        <w:t>oczywiste omyłki pisarskie</w:t>
      </w:r>
      <w:r w:rsidR="00CD5874">
        <w:rPr>
          <w:rFonts w:ascii="Arial" w:hAnsi="Arial" w:cs="Arial"/>
        </w:rPr>
        <w:t>;</w:t>
      </w:r>
    </w:p>
    <w:p w14:paraId="32C05476" w14:textId="206D09B2" w:rsidR="000829F2" w:rsidRPr="00363BC3" w:rsidRDefault="001350D3" w:rsidP="00FA5C7C">
      <w:pPr>
        <w:pStyle w:val="Akapitzlist"/>
        <w:numPr>
          <w:ilvl w:val="1"/>
          <w:numId w:val="35"/>
        </w:numPr>
        <w:spacing w:line="276" w:lineRule="auto"/>
        <w:jc w:val="both"/>
        <w:rPr>
          <w:rFonts w:ascii="Arial" w:hAnsi="Arial" w:cs="Arial"/>
        </w:rPr>
      </w:pPr>
      <w:r w:rsidRPr="00363BC3">
        <w:rPr>
          <w:rFonts w:ascii="Arial" w:hAnsi="Arial" w:cs="Arial"/>
        </w:rPr>
        <w:t>oczywiste omyłki rachunkowe, z uwzgl</w:t>
      </w:r>
      <w:r w:rsidRPr="00363BC3">
        <w:rPr>
          <w:rFonts w:ascii="Arial" w:eastAsia="TimesNewRoman" w:hAnsi="Arial" w:cs="Arial"/>
        </w:rPr>
        <w:t>ę</w:t>
      </w:r>
      <w:r w:rsidRPr="00363BC3">
        <w:rPr>
          <w:rFonts w:ascii="Arial" w:hAnsi="Arial" w:cs="Arial"/>
        </w:rPr>
        <w:t>dnieniem konsekwencji rachunkowych dokonanych poprawek</w:t>
      </w:r>
      <w:r w:rsidR="00CD5874">
        <w:rPr>
          <w:rFonts w:ascii="Arial" w:hAnsi="Arial" w:cs="Arial"/>
        </w:rPr>
        <w:t>;</w:t>
      </w:r>
    </w:p>
    <w:p w14:paraId="5EC6781E" w14:textId="7EC41205" w:rsidR="00FA4382" w:rsidRPr="00363BC3" w:rsidRDefault="001350D3" w:rsidP="00FA5C7C">
      <w:pPr>
        <w:pStyle w:val="Akapitzlist"/>
        <w:numPr>
          <w:ilvl w:val="1"/>
          <w:numId w:val="35"/>
        </w:numPr>
        <w:spacing w:line="276" w:lineRule="auto"/>
        <w:jc w:val="both"/>
        <w:rPr>
          <w:rFonts w:ascii="Arial" w:hAnsi="Arial" w:cs="Arial"/>
        </w:rPr>
      </w:pPr>
      <w:r w:rsidRPr="00363BC3">
        <w:rPr>
          <w:rFonts w:ascii="Arial" w:hAnsi="Arial" w:cs="Arial"/>
        </w:rPr>
        <w:t>inne omyłki polegające na niezgodności oferty z dokumentami zamówienia, niepowodujące istotnych zmian w treści oferty</w:t>
      </w:r>
      <w:r w:rsidR="00CD5874">
        <w:rPr>
          <w:rFonts w:ascii="Arial" w:hAnsi="Arial" w:cs="Arial"/>
        </w:rPr>
        <w:t>.</w:t>
      </w:r>
    </w:p>
    <w:p w14:paraId="2572B98F" w14:textId="1E5D78A6" w:rsidR="000829F2" w:rsidRPr="00363BC3" w:rsidRDefault="00E245C9" w:rsidP="00CD5874">
      <w:pPr>
        <w:spacing w:line="276" w:lineRule="auto"/>
        <w:ind w:left="709"/>
        <w:jc w:val="both"/>
        <w:rPr>
          <w:rFonts w:ascii="Arial" w:hAnsi="Arial" w:cs="Arial"/>
          <w:sz w:val="22"/>
          <w:szCs w:val="22"/>
        </w:rPr>
      </w:pPr>
      <w:r w:rsidRPr="00363BC3">
        <w:rPr>
          <w:rFonts w:ascii="Arial" w:hAnsi="Arial" w:cs="Arial"/>
          <w:sz w:val="22"/>
          <w:szCs w:val="22"/>
        </w:rPr>
        <w:t xml:space="preserve">- </w:t>
      </w:r>
      <w:r w:rsidR="001350D3" w:rsidRPr="00363BC3">
        <w:rPr>
          <w:rFonts w:ascii="Arial" w:hAnsi="Arial" w:cs="Arial"/>
          <w:sz w:val="22"/>
          <w:szCs w:val="22"/>
        </w:rPr>
        <w:t>niezwłocznie zawiadamiaj</w:t>
      </w:r>
      <w:r w:rsidR="001350D3" w:rsidRPr="00363BC3">
        <w:rPr>
          <w:rFonts w:ascii="Arial" w:eastAsia="TimesNewRoman" w:hAnsi="Arial" w:cs="Arial"/>
          <w:sz w:val="22"/>
          <w:szCs w:val="22"/>
        </w:rPr>
        <w:t>ą</w:t>
      </w:r>
      <w:r w:rsidR="001350D3" w:rsidRPr="00363BC3">
        <w:rPr>
          <w:rFonts w:ascii="Arial" w:hAnsi="Arial" w:cs="Arial"/>
          <w:sz w:val="22"/>
          <w:szCs w:val="22"/>
        </w:rPr>
        <w:t>c o tym Wykonawc</w:t>
      </w:r>
      <w:r w:rsidR="001350D3" w:rsidRPr="00363BC3">
        <w:rPr>
          <w:rFonts w:ascii="Arial" w:eastAsia="TimesNewRoman" w:hAnsi="Arial" w:cs="Arial"/>
          <w:sz w:val="22"/>
          <w:szCs w:val="22"/>
        </w:rPr>
        <w:t>ę</w:t>
      </w:r>
      <w:r w:rsidR="001350D3" w:rsidRPr="00363BC3">
        <w:rPr>
          <w:rFonts w:ascii="Arial" w:hAnsi="Arial" w:cs="Arial"/>
          <w:sz w:val="22"/>
          <w:szCs w:val="22"/>
        </w:rPr>
        <w:t>, którego oferta została poprawiona.</w:t>
      </w:r>
    </w:p>
    <w:p w14:paraId="6E4B0E1A" w14:textId="483A9981" w:rsidR="000829F2" w:rsidRPr="00363BC3" w:rsidRDefault="001350D3" w:rsidP="00FA5C7C">
      <w:pPr>
        <w:pStyle w:val="Akapitzlist"/>
        <w:numPr>
          <w:ilvl w:val="0"/>
          <w:numId w:val="35"/>
        </w:numPr>
        <w:spacing w:line="276" w:lineRule="auto"/>
        <w:jc w:val="both"/>
        <w:rPr>
          <w:rFonts w:ascii="Arial" w:hAnsi="Arial" w:cs="Arial"/>
        </w:rPr>
      </w:pPr>
      <w:r w:rsidRPr="00363BC3">
        <w:rPr>
          <w:rFonts w:ascii="Arial" w:hAnsi="Arial" w:cs="Arial"/>
        </w:rPr>
        <w:t xml:space="preserve">Jeżeli zaoferowana </w:t>
      </w:r>
      <w:r w:rsidR="009D12CA" w:rsidRPr="00363BC3">
        <w:rPr>
          <w:rFonts w:ascii="Arial" w:hAnsi="Arial" w:cs="Arial"/>
        </w:rPr>
        <w:t>cena</w:t>
      </w:r>
      <w:r w:rsidRPr="00363BC3">
        <w:rPr>
          <w:rFonts w:ascii="Arial" w:hAnsi="Arial" w:cs="Arial"/>
        </w:rPr>
        <w:t xml:space="preserve"> lub jej istotne części składowe, wydają się rażąco niskie w</w:t>
      </w:r>
      <w:r w:rsidR="000829F2" w:rsidRPr="00363BC3">
        <w:rPr>
          <w:rFonts w:ascii="Arial" w:hAnsi="Arial" w:cs="Arial"/>
        </w:rPr>
        <w:t> </w:t>
      </w:r>
      <w:r w:rsidRPr="00363BC3">
        <w:rPr>
          <w:rFonts w:ascii="Arial" w:hAnsi="Arial" w:cs="Arial"/>
        </w:rPr>
        <w:t>stosunku do</w:t>
      </w:r>
      <w:r w:rsidR="00CD5874">
        <w:rPr>
          <w:rFonts w:ascii="Arial" w:hAnsi="Arial" w:cs="Arial"/>
        </w:rPr>
        <w:t> </w:t>
      </w:r>
      <w:r w:rsidRPr="00363BC3">
        <w:rPr>
          <w:rFonts w:ascii="Arial" w:hAnsi="Arial" w:cs="Arial"/>
        </w:rPr>
        <w:t>przedmiotu zamówienia lub budzą wątpliwości Zamawiającego co</w:t>
      </w:r>
      <w:r w:rsidR="000829F2" w:rsidRPr="00363BC3">
        <w:rPr>
          <w:rFonts w:ascii="Arial" w:hAnsi="Arial" w:cs="Arial"/>
        </w:rPr>
        <w:t> </w:t>
      </w:r>
      <w:r w:rsidRPr="00363BC3">
        <w:rPr>
          <w:rFonts w:ascii="Arial" w:hAnsi="Arial" w:cs="Arial"/>
        </w:rPr>
        <w:t>do</w:t>
      </w:r>
      <w:r w:rsidR="000829F2" w:rsidRPr="00363BC3">
        <w:rPr>
          <w:rFonts w:ascii="Arial" w:hAnsi="Arial" w:cs="Arial"/>
        </w:rPr>
        <w:t> </w:t>
      </w:r>
      <w:r w:rsidRPr="00363BC3">
        <w:rPr>
          <w:rFonts w:ascii="Arial" w:hAnsi="Arial" w:cs="Arial"/>
        </w:rPr>
        <w:t>możliwości wykonania przedmiotu zamówienia zgodnie z wymaganiami określonymi w dokumentach zamówienia lub</w:t>
      </w:r>
      <w:r w:rsidR="00CD5874">
        <w:rPr>
          <w:rFonts w:ascii="Arial" w:hAnsi="Arial" w:cs="Arial"/>
        </w:rPr>
        <w:t> </w:t>
      </w:r>
      <w:r w:rsidRPr="00363BC3">
        <w:rPr>
          <w:rFonts w:ascii="Arial" w:hAnsi="Arial" w:cs="Arial"/>
        </w:rPr>
        <w:t>wynikającymi z odrębnych przepisów, Zamawiający zażąda od Wykonawcy wyjaśnień, w tym złożenia dowodów w zakresie wyliczenia ceny, lub</w:t>
      </w:r>
      <w:r w:rsidR="000829F2" w:rsidRPr="00363BC3">
        <w:rPr>
          <w:rFonts w:ascii="Arial" w:hAnsi="Arial" w:cs="Arial"/>
        </w:rPr>
        <w:t> </w:t>
      </w:r>
      <w:r w:rsidRPr="00363BC3">
        <w:rPr>
          <w:rFonts w:ascii="Arial" w:hAnsi="Arial" w:cs="Arial"/>
        </w:rPr>
        <w:t>jej</w:t>
      </w:r>
      <w:r w:rsidR="000829F2" w:rsidRPr="00363BC3">
        <w:rPr>
          <w:rFonts w:ascii="Arial" w:hAnsi="Arial" w:cs="Arial"/>
        </w:rPr>
        <w:t> </w:t>
      </w:r>
      <w:r w:rsidRPr="00363BC3">
        <w:rPr>
          <w:rFonts w:ascii="Arial" w:hAnsi="Arial" w:cs="Arial"/>
        </w:rPr>
        <w:t>istotnych części składowych. Wyjaśnienia mogą dotyczyć zagadnień wskazanych w</w:t>
      </w:r>
      <w:r w:rsidR="000829F2" w:rsidRPr="00363BC3">
        <w:rPr>
          <w:rFonts w:ascii="Arial" w:hAnsi="Arial" w:cs="Arial"/>
        </w:rPr>
        <w:t> </w:t>
      </w:r>
      <w:r w:rsidRPr="00363BC3">
        <w:rPr>
          <w:rFonts w:ascii="Arial" w:hAnsi="Arial" w:cs="Arial"/>
        </w:rPr>
        <w:t>art. 224 ust. 3 ustawy Pzp.</w:t>
      </w:r>
    </w:p>
    <w:p w14:paraId="1F6554E0" w14:textId="77777777" w:rsidR="000829F2" w:rsidRPr="00363BC3" w:rsidRDefault="001350D3" w:rsidP="00FA5C7C">
      <w:pPr>
        <w:pStyle w:val="Akapitzlist"/>
        <w:numPr>
          <w:ilvl w:val="0"/>
          <w:numId w:val="35"/>
        </w:numPr>
        <w:spacing w:line="276" w:lineRule="auto"/>
        <w:jc w:val="both"/>
        <w:rPr>
          <w:rFonts w:ascii="Arial" w:hAnsi="Arial" w:cs="Arial"/>
        </w:rPr>
      </w:pPr>
      <w:r w:rsidRPr="00363BC3">
        <w:rPr>
          <w:rFonts w:ascii="Arial" w:hAnsi="Arial" w:cs="Arial"/>
        </w:rPr>
        <w:t>Obowiązek wykazania, że oferta nie zawiera rażąco niskiej ceny spoczywa na Wykonawcy.</w:t>
      </w:r>
    </w:p>
    <w:p w14:paraId="1F9F386F" w14:textId="77777777" w:rsidR="000829F2" w:rsidRPr="00363BC3" w:rsidRDefault="001350D3" w:rsidP="00FA5C7C">
      <w:pPr>
        <w:pStyle w:val="Akapitzlist"/>
        <w:numPr>
          <w:ilvl w:val="0"/>
          <w:numId w:val="35"/>
        </w:numPr>
        <w:spacing w:line="276" w:lineRule="auto"/>
        <w:jc w:val="both"/>
        <w:rPr>
          <w:rFonts w:ascii="Arial" w:hAnsi="Arial" w:cs="Arial"/>
        </w:rPr>
      </w:pPr>
      <w:r w:rsidRPr="00363BC3">
        <w:rPr>
          <w:rFonts w:ascii="Arial" w:hAnsi="Arial" w:cs="Arial"/>
        </w:rPr>
        <w:t>Zamawiający odrzuci ofertę Wykonawcy, który nie złożył wyjaśnień lub jeżeli dokonana ocena wyjaśnień wraz z dostarczonymi dowodami potwierdzi, że oferta zawiera rażąco niską cenę w</w:t>
      </w:r>
      <w:r w:rsidR="00244E9B" w:rsidRPr="00363BC3">
        <w:rPr>
          <w:rFonts w:ascii="Arial" w:hAnsi="Arial" w:cs="Arial"/>
        </w:rPr>
        <w:t> </w:t>
      </w:r>
      <w:r w:rsidRPr="00363BC3">
        <w:rPr>
          <w:rFonts w:ascii="Arial" w:hAnsi="Arial" w:cs="Arial"/>
        </w:rPr>
        <w:t>stosunku do przedmiotu zamówienia.</w:t>
      </w:r>
    </w:p>
    <w:p w14:paraId="56E011CA" w14:textId="5EEB27CF" w:rsidR="001350D3" w:rsidRPr="00363BC3" w:rsidRDefault="001350D3" w:rsidP="00FA5C7C">
      <w:pPr>
        <w:pStyle w:val="Akapitzlist"/>
        <w:numPr>
          <w:ilvl w:val="0"/>
          <w:numId w:val="35"/>
        </w:numPr>
        <w:spacing w:line="276" w:lineRule="auto"/>
        <w:jc w:val="both"/>
        <w:rPr>
          <w:rFonts w:ascii="Arial" w:hAnsi="Arial" w:cs="Arial"/>
        </w:rPr>
      </w:pPr>
      <w:r w:rsidRPr="00363BC3">
        <w:rPr>
          <w:rFonts w:ascii="Arial" w:hAnsi="Arial" w:cs="Arial"/>
        </w:rPr>
        <w:t>Zamawiający odrzuci ofertę Wykonawcy, który nie udzielił wyjaśnień w wyznaczonym terminie, lub</w:t>
      </w:r>
      <w:r w:rsidR="00CD5874">
        <w:rPr>
          <w:rFonts w:ascii="Arial" w:hAnsi="Arial" w:cs="Arial"/>
        </w:rPr>
        <w:t> </w:t>
      </w:r>
      <w:r w:rsidRPr="00363BC3">
        <w:rPr>
          <w:rFonts w:ascii="Arial" w:hAnsi="Arial" w:cs="Arial"/>
        </w:rPr>
        <w:t>jeżeli złożone wyjaśnienia wraz z dowodami nie uzasadniają rażąco niskiej ceny tej oferty.</w:t>
      </w:r>
    </w:p>
    <w:p w14:paraId="4B8905E1" w14:textId="34214827" w:rsidR="003B7F28" w:rsidRDefault="003B7F28" w:rsidP="0070507B">
      <w:pPr>
        <w:pStyle w:val="Bezodstpw"/>
        <w:spacing w:line="276" w:lineRule="auto"/>
        <w:rPr>
          <w:rFonts w:ascii="Arial" w:hAnsi="Arial" w:cs="Arial"/>
        </w:rPr>
      </w:pPr>
    </w:p>
    <w:p w14:paraId="7BD9C03A" w14:textId="77777777" w:rsidR="00B338DE" w:rsidRPr="00363BC3" w:rsidRDefault="00B338DE" w:rsidP="0070507B">
      <w:pPr>
        <w:pStyle w:val="Bezodstpw"/>
        <w:spacing w:line="276" w:lineRule="auto"/>
        <w:rPr>
          <w:rFonts w:ascii="Arial" w:hAnsi="Arial" w:cs="Arial"/>
        </w:rPr>
      </w:pPr>
    </w:p>
    <w:p w14:paraId="6D1758E2" w14:textId="2439345F" w:rsidR="001350D3" w:rsidRPr="00363BC3" w:rsidRDefault="00D10811" w:rsidP="00905A2A">
      <w:pPr>
        <w:pStyle w:val="Nagwek1"/>
      </w:pPr>
      <w:bookmarkStart w:id="48" w:name="_Toc258314256"/>
      <w:r w:rsidRPr="00363BC3">
        <w:lastRenderedPageBreak/>
        <w:t>UDZIELENIE ZAMÓWIENIA</w:t>
      </w:r>
      <w:bookmarkEnd w:id="48"/>
    </w:p>
    <w:p w14:paraId="559D4BBC" w14:textId="3EA14DAD" w:rsidR="004A508D" w:rsidRPr="00363BC3" w:rsidRDefault="001350D3" w:rsidP="00FA5C7C">
      <w:pPr>
        <w:pStyle w:val="Bezodstpw"/>
        <w:numPr>
          <w:ilvl w:val="0"/>
          <w:numId w:val="39"/>
        </w:numPr>
        <w:spacing w:line="276" w:lineRule="auto"/>
        <w:jc w:val="both"/>
        <w:rPr>
          <w:rFonts w:ascii="Arial" w:hAnsi="Arial" w:cs="Arial"/>
        </w:rPr>
      </w:pPr>
      <w:r w:rsidRPr="00363BC3">
        <w:rPr>
          <w:rFonts w:ascii="Arial" w:hAnsi="Arial" w:cs="Arial"/>
        </w:rPr>
        <w:t>Zamawiający udzieli zamówienia Wykonawcy, którego oferta odpowiada wszystkim wymaganiom określonym w niniejszej SWZ i została oceniona jako najkorzystniejsza w</w:t>
      </w:r>
      <w:r w:rsidR="00C522B4" w:rsidRPr="00363BC3">
        <w:rPr>
          <w:rFonts w:ascii="Arial" w:hAnsi="Arial" w:cs="Arial"/>
        </w:rPr>
        <w:t> </w:t>
      </w:r>
      <w:r w:rsidRPr="00363BC3">
        <w:rPr>
          <w:rFonts w:ascii="Arial" w:hAnsi="Arial" w:cs="Arial"/>
        </w:rPr>
        <w:t>oparciu o podane w niej kryteria oceny ofert.</w:t>
      </w:r>
    </w:p>
    <w:p w14:paraId="041C1430" w14:textId="1EF219E7" w:rsidR="00855EC6" w:rsidRPr="00363BC3" w:rsidRDefault="001350D3" w:rsidP="00FA5C7C">
      <w:pPr>
        <w:pStyle w:val="Bezodstpw"/>
        <w:numPr>
          <w:ilvl w:val="0"/>
          <w:numId w:val="39"/>
        </w:numPr>
        <w:spacing w:line="276" w:lineRule="auto"/>
        <w:jc w:val="both"/>
        <w:rPr>
          <w:rFonts w:ascii="Arial" w:hAnsi="Arial" w:cs="Arial"/>
        </w:rPr>
      </w:pPr>
      <w:r w:rsidRPr="00363BC3">
        <w:rPr>
          <w:rFonts w:ascii="Arial" w:hAnsi="Arial" w:cs="Arial"/>
        </w:rPr>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31" w:history="1">
        <w:r w:rsidR="004F76EC" w:rsidRPr="004F76EC">
          <w:rPr>
            <w:rStyle w:val="Hipercze"/>
            <w:rFonts w:ascii="Arial" w:hAnsi="Arial" w:cs="Arial"/>
          </w:rPr>
          <w:t xml:space="preserve">https://platformazakupowa.pl/transakcja/816027 </w:t>
        </w:r>
      </w:hyperlink>
    </w:p>
    <w:p w14:paraId="578D12DA" w14:textId="4D0AB654" w:rsidR="001350D3" w:rsidRPr="00363BC3" w:rsidRDefault="001350D3" w:rsidP="00FA5C7C">
      <w:pPr>
        <w:pStyle w:val="Bezodstpw"/>
        <w:numPr>
          <w:ilvl w:val="0"/>
          <w:numId w:val="39"/>
        </w:numPr>
        <w:spacing w:line="276" w:lineRule="auto"/>
        <w:jc w:val="both"/>
        <w:rPr>
          <w:rFonts w:ascii="Arial" w:hAnsi="Arial" w:cs="Arial"/>
        </w:rPr>
      </w:pPr>
      <w:r w:rsidRPr="00363BC3">
        <w:rPr>
          <w:rFonts w:ascii="Arial" w:hAnsi="Arial" w:cs="Arial"/>
        </w:rPr>
        <w:t>Jeżeli Wykonawca, którego oferta została wybrana jako najkorzystniejsza, uchyla się od zawarcia umowy w sprawie zamówienia publicznego, Zamawiający może dokonać ponownego badania i</w:t>
      </w:r>
      <w:r w:rsidR="000829F2" w:rsidRPr="00363BC3">
        <w:rPr>
          <w:rFonts w:ascii="Arial" w:hAnsi="Arial" w:cs="Arial"/>
        </w:rPr>
        <w:t> </w:t>
      </w:r>
      <w:r w:rsidRPr="00363BC3">
        <w:rPr>
          <w:rFonts w:ascii="Arial" w:hAnsi="Arial" w:cs="Arial"/>
        </w:rPr>
        <w:t>oceny ofert, spośród ofert pozostałych w postępowaniu Wykonawców albo unieważnić postępowanie.</w:t>
      </w:r>
    </w:p>
    <w:p w14:paraId="0BACE28F" w14:textId="77777777" w:rsidR="001E4812" w:rsidRPr="00363BC3" w:rsidRDefault="001E4812" w:rsidP="0070507B">
      <w:pPr>
        <w:pStyle w:val="Bezodstpw"/>
        <w:spacing w:line="276" w:lineRule="auto"/>
        <w:rPr>
          <w:rFonts w:ascii="Arial" w:hAnsi="Arial" w:cs="Arial"/>
        </w:rPr>
      </w:pPr>
    </w:p>
    <w:p w14:paraId="07398B62" w14:textId="18FF160F" w:rsidR="000829F2" w:rsidRPr="00B00DBD" w:rsidRDefault="00D10811" w:rsidP="00B00DBD">
      <w:pPr>
        <w:pStyle w:val="Nagwek1"/>
      </w:pPr>
      <w:bookmarkStart w:id="49" w:name="_Toc258314257"/>
      <w:r w:rsidRPr="0070507B">
        <w:t>INFORMACJE   O   FORMALNO</w:t>
      </w:r>
      <w:r w:rsidRPr="0070507B">
        <w:rPr>
          <w:rFonts w:eastAsia="TimesNewRoman"/>
        </w:rPr>
        <w:t>Ś</w:t>
      </w:r>
      <w:r w:rsidRPr="0070507B">
        <w:t>CIACH, JAKIE   MUSZĄ   ZOSTAĆ   DOPEŁNIONE   PO</w:t>
      </w:r>
      <w:r w:rsidR="009D12CA" w:rsidRPr="0070507B">
        <w:t> </w:t>
      </w:r>
      <w:r w:rsidRPr="0070507B">
        <w:t>WYBORZE</w:t>
      </w:r>
      <w:r w:rsidR="001E4812" w:rsidRPr="0070507B">
        <w:t xml:space="preserve"> </w:t>
      </w:r>
      <w:r w:rsidRPr="0070507B">
        <w:t>OFERTY W CELU ZAWARCIA UMOWY W SPRAWIE ZAMÓWIENIA PUBLICZNEGO</w:t>
      </w:r>
      <w:bookmarkEnd w:id="49"/>
    </w:p>
    <w:p w14:paraId="1FA7E459" w14:textId="77777777" w:rsidR="00A6330C" w:rsidRPr="0070507B" w:rsidRDefault="001350D3" w:rsidP="00FA5C7C">
      <w:pPr>
        <w:pStyle w:val="Bezodstpw"/>
        <w:numPr>
          <w:ilvl w:val="0"/>
          <w:numId w:val="40"/>
        </w:numPr>
        <w:spacing w:line="276" w:lineRule="auto"/>
        <w:jc w:val="both"/>
        <w:rPr>
          <w:rFonts w:ascii="Arial" w:hAnsi="Arial" w:cs="Arial"/>
        </w:rPr>
      </w:pPr>
      <w:r w:rsidRPr="0070507B">
        <w:rPr>
          <w:rFonts w:ascii="Arial" w:hAnsi="Arial" w:cs="Arial"/>
        </w:rPr>
        <w:t>Zamawiający zawrze umowę w sprawie zamówienia publicznego, w terminie i na zasadach określonych w art. 308 ust. 2 i 3 ustawy Pzp.</w:t>
      </w:r>
    </w:p>
    <w:p w14:paraId="10DEECB4" w14:textId="795F4EF5" w:rsidR="00A6330C" w:rsidRPr="0070507B" w:rsidRDefault="001350D3" w:rsidP="00FA5C7C">
      <w:pPr>
        <w:pStyle w:val="Bezodstpw"/>
        <w:numPr>
          <w:ilvl w:val="0"/>
          <w:numId w:val="40"/>
        </w:numPr>
        <w:spacing w:line="276" w:lineRule="auto"/>
        <w:jc w:val="both"/>
        <w:rPr>
          <w:rFonts w:ascii="Arial" w:hAnsi="Arial" w:cs="Arial"/>
        </w:rPr>
      </w:pPr>
      <w:r w:rsidRPr="0070507B">
        <w:rPr>
          <w:rFonts w:ascii="Arial" w:hAnsi="Arial" w:cs="Arial"/>
        </w:rPr>
        <w:t>Zamawiający poinformuje Wykonawcę, któremu zostanie udzielone zamówienie, o miejscu i</w:t>
      </w:r>
      <w:r w:rsidR="001415D9" w:rsidRPr="0070507B">
        <w:rPr>
          <w:rFonts w:ascii="Arial" w:hAnsi="Arial" w:cs="Arial"/>
        </w:rPr>
        <w:t> </w:t>
      </w:r>
      <w:r w:rsidRPr="0070507B">
        <w:rPr>
          <w:rFonts w:ascii="Arial" w:hAnsi="Arial" w:cs="Arial"/>
        </w:rPr>
        <w:t>terminie zawarcia umowy.</w:t>
      </w:r>
    </w:p>
    <w:p w14:paraId="0FBDF0C3" w14:textId="77777777" w:rsidR="00763C62" w:rsidRPr="0070507B" w:rsidRDefault="001350D3" w:rsidP="00FA5C7C">
      <w:pPr>
        <w:pStyle w:val="Bezodstpw"/>
        <w:numPr>
          <w:ilvl w:val="0"/>
          <w:numId w:val="40"/>
        </w:numPr>
        <w:spacing w:line="276" w:lineRule="auto"/>
        <w:jc w:val="both"/>
        <w:rPr>
          <w:rFonts w:ascii="Arial" w:hAnsi="Arial" w:cs="Arial"/>
        </w:rPr>
      </w:pPr>
      <w:r w:rsidRPr="0070507B">
        <w:rPr>
          <w:rFonts w:ascii="Arial" w:hAnsi="Arial" w:cs="Arial"/>
        </w:rPr>
        <w:t>Przed zawarciem umowy Wykonawca, na wezwanie Zamawiającego, zobowiązany jest do podania wszelkich informacji niezbędnych do wypełnienia treści umowy.</w:t>
      </w:r>
    </w:p>
    <w:p w14:paraId="2048A30A" w14:textId="77777777" w:rsidR="00763C62" w:rsidRPr="0070507B" w:rsidRDefault="001350D3" w:rsidP="00FA5C7C">
      <w:pPr>
        <w:pStyle w:val="Bezodstpw"/>
        <w:numPr>
          <w:ilvl w:val="0"/>
          <w:numId w:val="40"/>
        </w:numPr>
        <w:spacing w:line="276" w:lineRule="auto"/>
        <w:jc w:val="both"/>
        <w:rPr>
          <w:rFonts w:ascii="Arial" w:hAnsi="Arial" w:cs="Arial"/>
        </w:rPr>
      </w:pPr>
      <w:r w:rsidRPr="0070507B">
        <w:rPr>
          <w:rFonts w:ascii="Arial" w:hAnsi="Arial" w:cs="Arial"/>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DB9208D" w14:textId="77777777" w:rsidR="00E245C9" w:rsidRPr="0070507B" w:rsidRDefault="001350D3" w:rsidP="00FA5C7C">
      <w:pPr>
        <w:pStyle w:val="Bezodstpw"/>
        <w:numPr>
          <w:ilvl w:val="0"/>
          <w:numId w:val="40"/>
        </w:numPr>
        <w:spacing w:line="276" w:lineRule="auto"/>
        <w:jc w:val="both"/>
        <w:rPr>
          <w:rFonts w:ascii="Arial" w:hAnsi="Arial" w:cs="Arial"/>
        </w:rPr>
      </w:pPr>
      <w:r w:rsidRPr="0070507B">
        <w:rPr>
          <w:rFonts w:ascii="Arial" w:hAnsi="Arial" w:cs="Arial"/>
        </w:rPr>
        <w:t>Jeżeli Wykonawca nie dopełni ww. formalności w wyznaczonym terminie, Zamawiający uzna, że</w:t>
      </w:r>
      <w:r w:rsidR="000829F2" w:rsidRPr="0070507B">
        <w:rPr>
          <w:rFonts w:ascii="Arial" w:hAnsi="Arial" w:cs="Arial"/>
        </w:rPr>
        <w:t> </w:t>
      </w:r>
      <w:r w:rsidRPr="0070507B">
        <w:rPr>
          <w:rFonts w:ascii="Arial" w:hAnsi="Arial" w:cs="Arial"/>
        </w:rPr>
        <w:t>zawarcie umowy w sprawie zamówienia publicznego stało się niemożliwe z przyczyn leżących po</w:t>
      </w:r>
      <w:r w:rsidR="000829F2" w:rsidRPr="0070507B">
        <w:rPr>
          <w:rFonts w:ascii="Arial" w:hAnsi="Arial" w:cs="Arial"/>
        </w:rPr>
        <w:t> </w:t>
      </w:r>
      <w:r w:rsidRPr="0070507B">
        <w:rPr>
          <w:rFonts w:ascii="Arial" w:hAnsi="Arial" w:cs="Arial"/>
        </w:rPr>
        <w:t>stronie Wykonawcy</w:t>
      </w:r>
      <w:bookmarkStart w:id="50" w:name="_Toc258314258"/>
      <w:r w:rsidR="007D31C6" w:rsidRPr="0070507B">
        <w:rPr>
          <w:rFonts w:ascii="Arial" w:hAnsi="Arial" w:cs="Arial"/>
        </w:rPr>
        <w:t>.</w:t>
      </w:r>
    </w:p>
    <w:p w14:paraId="0DC8FB26" w14:textId="7003B4BB" w:rsidR="00E245C9" w:rsidRDefault="00E245C9" w:rsidP="00FA5C7C">
      <w:pPr>
        <w:pStyle w:val="Bezodstpw"/>
        <w:numPr>
          <w:ilvl w:val="0"/>
          <w:numId w:val="40"/>
        </w:numPr>
        <w:spacing w:line="276" w:lineRule="auto"/>
        <w:jc w:val="both"/>
        <w:rPr>
          <w:rFonts w:ascii="Arial" w:hAnsi="Arial" w:cs="Arial"/>
        </w:rPr>
      </w:pPr>
      <w:r w:rsidRPr="0070507B">
        <w:rPr>
          <w:rFonts w:ascii="Arial" w:hAnsi="Arial" w:cs="Arial"/>
        </w:rPr>
        <w:t>Osoby reprezentujące Wykonawcę przy podpisywaniu umowy powinny posiadać ze sobą dokumenty potwierdzające ich umocowanie do podpisania umowy, o ile umocowanie to nie będzie wynikać z</w:t>
      </w:r>
      <w:r w:rsidR="001A3250" w:rsidRPr="0070507B">
        <w:rPr>
          <w:rFonts w:ascii="Arial" w:hAnsi="Arial" w:cs="Arial"/>
        </w:rPr>
        <w:t> </w:t>
      </w:r>
      <w:r w:rsidRPr="0070507B">
        <w:rPr>
          <w:rFonts w:ascii="Arial" w:hAnsi="Arial" w:cs="Arial"/>
        </w:rPr>
        <w:t>dokumentów załączonych do oferty.</w:t>
      </w:r>
    </w:p>
    <w:p w14:paraId="47A7C3EE" w14:textId="77777777" w:rsidR="00CD5874" w:rsidRPr="0070507B" w:rsidRDefault="00CD5874" w:rsidP="00CD5874">
      <w:pPr>
        <w:pStyle w:val="Bezodstpw"/>
        <w:spacing w:line="276" w:lineRule="auto"/>
        <w:ind w:left="720"/>
        <w:jc w:val="both"/>
        <w:rPr>
          <w:rFonts w:ascii="Arial" w:hAnsi="Arial" w:cs="Arial"/>
        </w:rPr>
      </w:pPr>
    </w:p>
    <w:p w14:paraId="28CFD15D" w14:textId="78301B33" w:rsidR="001350D3" w:rsidRPr="0070507B" w:rsidRDefault="001350D3" w:rsidP="00905A2A">
      <w:pPr>
        <w:pStyle w:val="Nagwek1"/>
      </w:pPr>
      <w:r w:rsidRPr="0070507B">
        <w:t>Wymagania dotycz</w:t>
      </w:r>
      <w:r w:rsidRPr="0070507B">
        <w:rPr>
          <w:rFonts w:eastAsia="TimesNewRoman"/>
        </w:rPr>
        <w:t>ą</w:t>
      </w:r>
      <w:r w:rsidRPr="0070507B">
        <w:t>ce zabezpieczenia nale</w:t>
      </w:r>
      <w:r w:rsidRPr="0070507B">
        <w:rPr>
          <w:rFonts w:eastAsia="TimesNewRoman"/>
        </w:rPr>
        <w:t>ż</w:t>
      </w:r>
      <w:r w:rsidRPr="0070507B">
        <w:t>ytego wykonania umowy</w:t>
      </w:r>
      <w:bookmarkEnd w:id="50"/>
    </w:p>
    <w:p w14:paraId="317A44D0" w14:textId="4B91D88A" w:rsidR="00763C62" w:rsidRPr="0070507B" w:rsidRDefault="00763C62" w:rsidP="0070507B">
      <w:pPr>
        <w:pStyle w:val="Bezodstpw"/>
        <w:spacing w:line="276" w:lineRule="auto"/>
        <w:ind w:left="720"/>
        <w:jc w:val="both"/>
        <w:rPr>
          <w:rFonts w:ascii="Arial" w:hAnsi="Arial" w:cs="Arial"/>
        </w:rPr>
      </w:pPr>
      <w:r w:rsidRPr="0070507B">
        <w:rPr>
          <w:rFonts w:ascii="Arial" w:hAnsi="Arial" w:cs="Arial"/>
        </w:rPr>
        <w:t>Zamawiający nie wymaga wniesienia zabezpieczenia należytego wykonania umowy.</w:t>
      </w:r>
    </w:p>
    <w:p w14:paraId="0CEDBCA1" w14:textId="77777777" w:rsidR="00D058DC" w:rsidRPr="0070507B" w:rsidRDefault="00D058DC" w:rsidP="0070507B">
      <w:pPr>
        <w:suppressAutoHyphens/>
        <w:spacing w:line="276" w:lineRule="auto"/>
        <w:jc w:val="both"/>
        <w:rPr>
          <w:rFonts w:ascii="Arial" w:hAnsi="Arial" w:cs="Arial"/>
          <w:color w:val="FF0000"/>
        </w:rPr>
      </w:pPr>
    </w:p>
    <w:p w14:paraId="5087DF56" w14:textId="03178100" w:rsidR="001350D3" w:rsidRPr="0070507B" w:rsidRDefault="00860FF2" w:rsidP="00905A2A">
      <w:pPr>
        <w:pStyle w:val="Nagwek1"/>
      </w:pPr>
      <w:bookmarkStart w:id="51" w:name="_Toc258314259"/>
      <w:r w:rsidRPr="0070507B">
        <w:t>PROJEKTOWANE POSTANOWIENIA UMOWY W SPRAWIE ZAMÓWIENIA PUBLICZNEGO, KTÓRE</w:t>
      </w:r>
      <w:r w:rsidR="009860D4" w:rsidRPr="0070507B">
        <w:t xml:space="preserve"> </w:t>
      </w:r>
      <w:r w:rsidRPr="0070507B">
        <w:t>ZOSTANĄ</w:t>
      </w:r>
      <w:r w:rsidR="008A60DB" w:rsidRPr="0070507B">
        <w:t xml:space="preserve"> </w:t>
      </w:r>
      <w:r w:rsidRPr="0070507B">
        <w:t>WPROWADZONE DO UMOWY W SPRAWIE ZAMÓWIENIA PUBLICZNEGO</w:t>
      </w:r>
      <w:bookmarkEnd w:id="51"/>
      <w:r w:rsidRPr="0070507B">
        <w:t>.</w:t>
      </w:r>
    </w:p>
    <w:p w14:paraId="02CFB51D" w14:textId="7D7304B9" w:rsidR="00763C62" w:rsidRPr="0070507B" w:rsidRDefault="00763C62" w:rsidP="00FA5C7C">
      <w:pPr>
        <w:pStyle w:val="Bezodstpw"/>
        <w:numPr>
          <w:ilvl w:val="0"/>
          <w:numId w:val="41"/>
        </w:numPr>
        <w:spacing w:line="276" w:lineRule="auto"/>
        <w:jc w:val="both"/>
        <w:rPr>
          <w:rFonts w:ascii="Arial" w:eastAsia="Batang" w:hAnsi="Arial" w:cs="Arial"/>
        </w:rPr>
      </w:pPr>
      <w:r w:rsidRPr="0070507B">
        <w:rPr>
          <w:rFonts w:ascii="Arial" w:hAnsi="Arial" w:cs="Arial"/>
        </w:rPr>
        <w:t xml:space="preserve">Zamawiający wymaga od Wykonawcy, aby zawarł z nim umowę w sprawie zamówienia publicznego na warunkach określonych w projekcie umowy, której treść zawiera </w:t>
      </w:r>
      <w:r w:rsidRPr="0070507B">
        <w:rPr>
          <w:rFonts w:ascii="Arial" w:hAnsi="Arial" w:cs="Arial"/>
          <w:b/>
        </w:rPr>
        <w:t>Załącznik Nr</w:t>
      </w:r>
      <w:r w:rsidR="001415D9" w:rsidRPr="0070507B">
        <w:rPr>
          <w:rFonts w:ascii="Arial" w:hAnsi="Arial" w:cs="Arial"/>
          <w:b/>
        </w:rPr>
        <w:t> </w:t>
      </w:r>
      <w:r w:rsidR="00AB069E">
        <w:rPr>
          <w:rFonts w:ascii="Arial" w:hAnsi="Arial" w:cs="Arial"/>
          <w:b/>
        </w:rPr>
        <w:t xml:space="preserve">6 </w:t>
      </w:r>
      <w:r w:rsidRPr="0070507B">
        <w:rPr>
          <w:rFonts w:ascii="Arial" w:hAnsi="Arial" w:cs="Arial"/>
          <w:b/>
        </w:rPr>
        <w:t>SWZ</w:t>
      </w:r>
      <w:r w:rsidRPr="0070507B">
        <w:rPr>
          <w:rFonts w:ascii="Arial" w:hAnsi="Arial" w:cs="Arial"/>
        </w:rPr>
        <w:t>.</w:t>
      </w:r>
    </w:p>
    <w:p w14:paraId="1DC39E97" w14:textId="6A7A5D0F" w:rsidR="00515DBD" w:rsidRPr="0070507B" w:rsidRDefault="00515DBD" w:rsidP="00FA5C7C">
      <w:pPr>
        <w:pStyle w:val="Bezodstpw"/>
        <w:numPr>
          <w:ilvl w:val="0"/>
          <w:numId w:val="41"/>
        </w:numPr>
        <w:spacing w:line="276" w:lineRule="auto"/>
        <w:jc w:val="both"/>
        <w:rPr>
          <w:rFonts w:ascii="Arial" w:hAnsi="Arial" w:cs="Arial"/>
        </w:rPr>
      </w:pPr>
      <w:r w:rsidRPr="0070507B">
        <w:rPr>
          <w:rFonts w:ascii="Arial" w:hAnsi="Arial" w:cs="Arial"/>
        </w:rPr>
        <w:t>Zamawiający przewiduje możliwość zmiany zawartej umowy w stosunku do treści wybranej oferty w</w:t>
      </w:r>
      <w:r w:rsidR="000829F2" w:rsidRPr="0070507B">
        <w:rPr>
          <w:rFonts w:ascii="Arial" w:hAnsi="Arial" w:cs="Arial"/>
        </w:rPr>
        <w:t> </w:t>
      </w:r>
      <w:r w:rsidRPr="0070507B">
        <w:rPr>
          <w:rFonts w:ascii="Arial" w:hAnsi="Arial" w:cs="Arial"/>
        </w:rPr>
        <w:t xml:space="preserve">zakresie uregulowanym w art. 454-455 ustawy Pzp oraz wskazanym w projekcie umowy, stanowiącym </w:t>
      </w:r>
      <w:r w:rsidRPr="0070507B">
        <w:rPr>
          <w:rFonts w:ascii="Arial" w:hAnsi="Arial" w:cs="Arial"/>
          <w:b/>
        </w:rPr>
        <w:t>Załącznik</w:t>
      </w:r>
      <w:r w:rsidR="00135D01" w:rsidRPr="0070507B">
        <w:rPr>
          <w:rFonts w:ascii="Arial" w:hAnsi="Arial" w:cs="Arial"/>
          <w:b/>
        </w:rPr>
        <w:t xml:space="preserve"> Nr</w:t>
      </w:r>
      <w:r w:rsidRPr="0070507B">
        <w:rPr>
          <w:rFonts w:ascii="Arial" w:hAnsi="Arial" w:cs="Arial"/>
          <w:b/>
        </w:rPr>
        <w:t xml:space="preserve"> </w:t>
      </w:r>
      <w:r w:rsidR="00AB069E">
        <w:rPr>
          <w:rFonts w:ascii="Arial" w:hAnsi="Arial" w:cs="Arial"/>
          <w:b/>
        </w:rPr>
        <w:t>6</w:t>
      </w:r>
      <w:r w:rsidRPr="0070507B">
        <w:rPr>
          <w:rFonts w:ascii="Arial" w:hAnsi="Arial" w:cs="Arial"/>
          <w:b/>
        </w:rPr>
        <w:t xml:space="preserve"> do SW</w:t>
      </w:r>
      <w:r w:rsidR="004F7E99" w:rsidRPr="0070507B">
        <w:rPr>
          <w:rFonts w:ascii="Arial" w:hAnsi="Arial" w:cs="Arial"/>
          <w:b/>
        </w:rPr>
        <w:t>Z</w:t>
      </w:r>
      <w:r w:rsidRPr="0070507B">
        <w:rPr>
          <w:rFonts w:ascii="Arial" w:hAnsi="Arial" w:cs="Arial"/>
        </w:rPr>
        <w:t>.</w:t>
      </w:r>
      <w:r w:rsidRPr="0070507B">
        <w:rPr>
          <w:rFonts w:ascii="Arial" w:hAnsi="Arial" w:cs="Arial"/>
          <w:b/>
        </w:rPr>
        <w:t xml:space="preserve"> </w:t>
      </w:r>
    </w:p>
    <w:p w14:paraId="39703E81" w14:textId="42FA9F08" w:rsidR="00515DBD" w:rsidRPr="0070507B" w:rsidRDefault="00515DBD" w:rsidP="00FA5C7C">
      <w:pPr>
        <w:pStyle w:val="Bezodstpw"/>
        <w:numPr>
          <w:ilvl w:val="0"/>
          <w:numId w:val="41"/>
        </w:numPr>
        <w:spacing w:line="276" w:lineRule="auto"/>
        <w:jc w:val="both"/>
        <w:rPr>
          <w:rFonts w:ascii="Arial" w:hAnsi="Arial" w:cs="Arial"/>
        </w:rPr>
      </w:pPr>
      <w:r w:rsidRPr="0070507B">
        <w:rPr>
          <w:rFonts w:ascii="Arial" w:hAnsi="Arial" w:cs="Arial"/>
        </w:rPr>
        <w:t>Zmiana umowy wymaga dla swej ważności, pod rygorem nieważności, zachowania formy pisemnej.</w:t>
      </w:r>
    </w:p>
    <w:p w14:paraId="23B3CA21" w14:textId="77777777" w:rsidR="00E7586B" w:rsidRPr="0070507B" w:rsidRDefault="00E7586B" w:rsidP="0070507B">
      <w:pPr>
        <w:spacing w:line="276" w:lineRule="auto"/>
        <w:ind w:left="360"/>
        <w:jc w:val="both"/>
        <w:textAlignment w:val="baseline"/>
        <w:rPr>
          <w:rFonts w:ascii="Arial" w:hAnsi="Arial" w:cs="Arial"/>
          <w:sz w:val="22"/>
          <w:szCs w:val="22"/>
        </w:rPr>
      </w:pPr>
    </w:p>
    <w:p w14:paraId="21B553DE" w14:textId="1E3CE024" w:rsidR="001350D3" w:rsidRPr="0070507B" w:rsidRDefault="00A801DB" w:rsidP="00905A2A">
      <w:pPr>
        <w:pStyle w:val="Nagwek1"/>
      </w:pPr>
      <w:bookmarkStart w:id="52" w:name="_Toc258314260"/>
      <w:r w:rsidRPr="0070507B">
        <w:t xml:space="preserve">POUCZENIE O </w:t>
      </w:r>
      <w:r w:rsidRPr="0070507B">
        <w:rPr>
          <w:rFonts w:eastAsia="TimesNewRoman"/>
        </w:rPr>
        <w:t>Ś</w:t>
      </w:r>
      <w:r w:rsidRPr="0070507B">
        <w:t>RODKACH OCHRONY PRAWNEJ PRZYSŁUGUJ</w:t>
      </w:r>
      <w:r w:rsidRPr="0070507B">
        <w:rPr>
          <w:rFonts w:eastAsia="TimesNewRoman"/>
        </w:rPr>
        <w:t>Ą</w:t>
      </w:r>
      <w:r w:rsidRPr="0070507B">
        <w:t>CYCH WYKONAWCY</w:t>
      </w:r>
      <w:bookmarkEnd w:id="52"/>
    </w:p>
    <w:p w14:paraId="2C24D224" w14:textId="77777777" w:rsidR="00A85F36" w:rsidRPr="0070507B" w:rsidRDefault="00A85F36" w:rsidP="00FA5C7C">
      <w:pPr>
        <w:pStyle w:val="Bezodstpw"/>
        <w:numPr>
          <w:ilvl w:val="0"/>
          <w:numId w:val="42"/>
        </w:numPr>
        <w:spacing w:line="276" w:lineRule="auto"/>
        <w:jc w:val="both"/>
        <w:rPr>
          <w:rFonts w:ascii="Arial" w:hAnsi="Arial" w:cs="Arial"/>
          <w:i/>
        </w:rPr>
      </w:pPr>
      <w:r w:rsidRPr="0070507B">
        <w:rPr>
          <w:rFonts w:ascii="Arial" w:hAnsi="Arial" w:cs="Arial"/>
        </w:rPr>
        <w:t xml:space="preserve">Wykonawcy oraz innemu podmiotowi przysługują środki ochrony prawnej opisane </w:t>
      </w:r>
      <w:r w:rsidRPr="0070507B">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70507B" w:rsidRDefault="00A85F36" w:rsidP="00FA5C7C">
      <w:pPr>
        <w:pStyle w:val="Bezodstpw"/>
        <w:numPr>
          <w:ilvl w:val="0"/>
          <w:numId w:val="42"/>
        </w:numPr>
        <w:spacing w:line="276" w:lineRule="auto"/>
        <w:jc w:val="both"/>
        <w:rPr>
          <w:rFonts w:ascii="Arial" w:hAnsi="Arial" w:cs="Arial"/>
          <w:i/>
        </w:rPr>
      </w:pPr>
      <w:r w:rsidRPr="0070507B">
        <w:rPr>
          <w:rFonts w:ascii="Arial" w:hAnsi="Arial" w:cs="Arial"/>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70507B" w:rsidRDefault="00A85F36" w:rsidP="00FA5C7C">
      <w:pPr>
        <w:pStyle w:val="Bezodstpw"/>
        <w:numPr>
          <w:ilvl w:val="0"/>
          <w:numId w:val="42"/>
        </w:numPr>
        <w:spacing w:line="276" w:lineRule="auto"/>
        <w:jc w:val="both"/>
        <w:rPr>
          <w:rFonts w:ascii="Arial" w:hAnsi="Arial" w:cs="Arial"/>
          <w:i/>
        </w:rPr>
      </w:pPr>
      <w:r w:rsidRPr="0070507B">
        <w:rPr>
          <w:rFonts w:ascii="Arial" w:hAnsi="Arial" w:cs="Arial"/>
        </w:rPr>
        <w:t>Odwołanie przysługuje na:</w:t>
      </w:r>
    </w:p>
    <w:p w14:paraId="6EBB47CB" w14:textId="11BD9F1D" w:rsidR="00A85F36" w:rsidRPr="0070507B" w:rsidRDefault="00A85F36" w:rsidP="00FA5C7C">
      <w:pPr>
        <w:pStyle w:val="Bezodstpw"/>
        <w:numPr>
          <w:ilvl w:val="1"/>
          <w:numId w:val="43"/>
        </w:numPr>
        <w:spacing w:line="276" w:lineRule="auto"/>
        <w:jc w:val="both"/>
        <w:rPr>
          <w:rFonts w:ascii="Arial" w:eastAsia="Calibri" w:hAnsi="Arial" w:cs="Arial"/>
        </w:rPr>
      </w:pPr>
      <w:r w:rsidRPr="0070507B">
        <w:rPr>
          <w:rFonts w:ascii="Arial" w:eastAsia="Calibri" w:hAnsi="Arial" w:cs="Arial"/>
        </w:rPr>
        <w:t xml:space="preserve">niezgodną z przepisami ustawy czynność zamawiającego, podjętą w postępowaniu o udzielenie zamówienia, w tym na projektowane postanowienie umowy; </w:t>
      </w:r>
    </w:p>
    <w:p w14:paraId="21BE39A6" w14:textId="334BBD8D" w:rsidR="00A85F36" w:rsidRPr="0070507B" w:rsidRDefault="00A85F36" w:rsidP="00FA5C7C">
      <w:pPr>
        <w:pStyle w:val="Bezodstpw"/>
        <w:numPr>
          <w:ilvl w:val="1"/>
          <w:numId w:val="43"/>
        </w:numPr>
        <w:spacing w:line="276" w:lineRule="auto"/>
        <w:jc w:val="both"/>
        <w:rPr>
          <w:rFonts w:ascii="Arial" w:eastAsia="Calibri" w:hAnsi="Arial" w:cs="Arial"/>
        </w:rPr>
      </w:pPr>
      <w:r w:rsidRPr="0070507B">
        <w:rPr>
          <w:rFonts w:ascii="Arial" w:eastAsia="Calibri" w:hAnsi="Arial" w:cs="Arial"/>
        </w:rPr>
        <w:t>zaniechanie czynności w postępowaniu o udzielenie zamówienia, do której zamawiający był</w:t>
      </w:r>
      <w:r w:rsidR="000829F2" w:rsidRPr="0070507B">
        <w:rPr>
          <w:rFonts w:ascii="Arial" w:eastAsia="Calibri" w:hAnsi="Arial" w:cs="Arial"/>
        </w:rPr>
        <w:t> </w:t>
      </w:r>
      <w:r w:rsidRPr="0070507B">
        <w:rPr>
          <w:rFonts w:ascii="Arial" w:eastAsia="Calibri" w:hAnsi="Arial" w:cs="Arial"/>
        </w:rPr>
        <w:t xml:space="preserve">obowiązany na podstawie ustawy; </w:t>
      </w:r>
    </w:p>
    <w:p w14:paraId="19B6555F" w14:textId="77777777" w:rsidR="00A85F36" w:rsidRPr="0070507B" w:rsidRDefault="00A85F36" w:rsidP="00FA5C7C">
      <w:pPr>
        <w:pStyle w:val="Bezodstpw"/>
        <w:numPr>
          <w:ilvl w:val="0"/>
          <w:numId w:val="42"/>
        </w:numPr>
        <w:spacing w:line="276" w:lineRule="auto"/>
        <w:jc w:val="both"/>
        <w:rPr>
          <w:rFonts w:ascii="Arial" w:hAnsi="Arial" w:cs="Arial"/>
        </w:rPr>
      </w:pPr>
      <w:r w:rsidRPr="0070507B">
        <w:rPr>
          <w:rFonts w:ascii="Arial" w:hAnsi="Arial" w:cs="Arial"/>
        </w:rPr>
        <w:t xml:space="preserve">Odwołanie wnosi się do Prezesa Krajowej Izby Odwoławczej. </w:t>
      </w:r>
    </w:p>
    <w:p w14:paraId="02F5DC9B" w14:textId="77777777" w:rsidR="00A85F36" w:rsidRPr="0070507B" w:rsidRDefault="00A85F36" w:rsidP="00FA5C7C">
      <w:pPr>
        <w:pStyle w:val="Bezodstpw"/>
        <w:numPr>
          <w:ilvl w:val="0"/>
          <w:numId w:val="42"/>
        </w:numPr>
        <w:spacing w:line="276" w:lineRule="auto"/>
        <w:jc w:val="both"/>
        <w:rPr>
          <w:rFonts w:ascii="Arial" w:hAnsi="Arial" w:cs="Arial"/>
        </w:rPr>
      </w:pPr>
      <w:r w:rsidRPr="0070507B">
        <w:rPr>
          <w:rFonts w:ascii="Arial" w:eastAsia="Times" w:hAnsi="Arial" w:cs="Arial"/>
        </w:rPr>
        <w:t>Odwołujący przekazuje kopię odwołania zamawiającemu przed upływem terminu do wniesienia odwołania w taki sposób, aby mógł on zapoznać się z jego treścią przed upływem tego terminu.</w:t>
      </w:r>
    </w:p>
    <w:p w14:paraId="2D1CD78A" w14:textId="356D6E33" w:rsidR="00A85F36" w:rsidRPr="0070507B" w:rsidRDefault="00A85F36" w:rsidP="00FA5C7C">
      <w:pPr>
        <w:pStyle w:val="Bezodstpw"/>
        <w:numPr>
          <w:ilvl w:val="0"/>
          <w:numId w:val="42"/>
        </w:numPr>
        <w:spacing w:line="276" w:lineRule="auto"/>
        <w:jc w:val="both"/>
        <w:rPr>
          <w:rFonts w:ascii="Arial" w:hAnsi="Arial" w:cs="Arial"/>
        </w:rPr>
      </w:pPr>
      <w:r w:rsidRPr="0070507B">
        <w:rPr>
          <w:rFonts w:ascii="Arial" w:eastAsia="Times" w:hAnsi="Arial" w:cs="Arial"/>
        </w:rPr>
        <w:t>Domniemywa się, że zamawiający mógł zapoznać się z treścią odwołania przed upływem terminu do</w:t>
      </w:r>
      <w:r w:rsidR="000829F2" w:rsidRPr="0070507B">
        <w:rPr>
          <w:rFonts w:ascii="Arial" w:eastAsia="Times" w:hAnsi="Arial" w:cs="Arial"/>
        </w:rPr>
        <w:t> </w:t>
      </w:r>
      <w:r w:rsidRPr="0070507B">
        <w:rPr>
          <w:rFonts w:ascii="Arial" w:eastAsia="Times" w:hAnsi="Arial" w:cs="Arial"/>
        </w:rPr>
        <w:t>jego wniesienia, jeżeli przekazanie jego kopii nastąpiło przed upływem terminu do jego wniesienia przy użyciu środków komunikacji elektronicznej.</w:t>
      </w:r>
    </w:p>
    <w:p w14:paraId="46858993" w14:textId="4CCC3B86" w:rsidR="00A85F36" w:rsidRPr="0070507B" w:rsidRDefault="00A85F36" w:rsidP="00FA5C7C">
      <w:pPr>
        <w:pStyle w:val="Bezodstpw"/>
        <w:numPr>
          <w:ilvl w:val="0"/>
          <w:numId w:val="42"/>
        </w:numPr>
        <w:spacing w:line="276" w:lineRule="auto"/>
        <w:jc w:val="both"/>
        <w:rPr>
          <w:rFonts w:ascii="Arial" w:hAnsi="Arial" w:cs="Arial"/>
        </w:rPr>
      </w:pPr>
      <w:r w:rsidRPr="0070507B">
        <w:rPr>
          <w:rFonts w:ascii="Arial" w:eastAsia="Times" w:hAnsi="Arial" w:cs="Arial"/>
        </w:rPr>
        <w:t>Odwołanie wnosi się w przypadku zamówień, których wartość jest mniejsza niż progi unijne, w</w:t>
      </w:r>
      <w:r w:rsidR="000829F2" w:rsidRPr="0070507B">
        <w:rPr>
          <w:rFonts w:ascii="Arial" w:eastAsia="Times" w:hAnsi="Arial" w:cs="Arial"/>
        </w:rPr>
        <w:t> </w:t>
      </w:r>
      <w:r w:rsidRPr="0070507B">
        <w:rPr>
          <w:rFonts w:ascii="Arial" w:eastAsia="Times" w:hAnsi="Arial" w:cs="Arial"/>
        </w:rPr>
        <w:t>terminie:</w:t>
      </w:r>
    </w:p>
    <w:p w14:paraId="0BFB9EFA" w14:textId="040C661F" w:rsidR="00A85F36" w:rsidRPr="0070507B" w:rsidRDefault="00A85F36" w:rsidP="00FA5C7C">
      <w:pPr>
        <w:pStyle w:val="Bezodstpw"/>
        <w:numPr>
          <w:ilvl w:val="2"/>
          <w:numId w:val="44"/>
        </w:numPr>
        <w:spacing w:line="276" w:lineRule="auto"/>
        <w:jc w:val="both"/>
        <w:rPr>
          <w:rFonts w:ascii="Arial" w:eastAsia="Times" w:hAnsi="Arial" w:cs="Arial"/>
        </w:rPr>
      </w:pPr>
      <w:r w:rsidRPr="0070507B">
        <w:rPr>
          <w:rFonts w:ascii="Arial" w:eastAsia="Times" w:hAnsi="Arial" w:cs="Arial"/>
        </w:rPr>
        <w:t>5 dni od dnia przekazania informacji o czynności zamawiającego stanowiącej podstawę jego wniesienia, jeżeli informacja została przekazana przy użyciu środków komunikacji elektronicznej,</w:t>
      </w:r>
    </w:p>
    <w:p w14:paraId="4F0E96BD" w14:textId="6AB6635D" w:rsidR="00A85F36" w:rsidRPr="0070507B" w:rsidRDefault="00A85F36" w:rsidP="00FA5C7C">
      <w:pPr>
        <w:pStyle w:val="Bezodstpw"/>
        <w:numPr>
          <w:ilvl w:val="2"/>
          <w:numId w:val="44"/>
        </w:numPr>
        <w:spacing w:line="276" w:lineRule="auto"/>
        <w:jc w:val="both"/>
        <w:rPr>
          <w:rFonts w:ascii="Arial" w:eastAsia="Times" w:hAnsi="Arial" w:cs="Arial"/>
        </w:rPr>
      </w:pPr>
      <w:r w:rsidRPr="0070507B">
        <w:rPr>
          <w:rFonts w:ascii="Arial" w:eastAsia="Times" w:hAnsi="Arial" w:cs="Arial"/>
        </w:rPr>
        <w:t xml:space="preserve">10 dni od dnia </w:t>
      </w:r>
      <w:r w:rsidRPr="0070507B">
        <w:rPr>
          <w:rFonts w:ascii="Arial" w:hAnsi="Arial" w:cs="Arial"/>
        </w:rPr>
        <w:t xml:space="preserve">przekazania </w:t>
      </w:r>
      <w:r w:rsidRPr="0070507B">
        <w:rPr>
          <w:rFonts w:ascii="Arial" w:eastAsia="Times" w:hAnsi="Arial" w:cs="Arial"/>
        </w:rPr>
        <w:t>informacji o czynności zamawiającego stanowiącej podstawę jego wniesienia, jeżeli informacja została przekazana w sposób inny niż określony w lit. a.</w:t>
      </w:r>
    </w:p>
    <w:p w14:paraId="7DB9BA28" w14:textId="74EF6AFB" w:rsidR="00A85F36" w:rsidRPr="0070507B" w:rsidRDefault="00A85F36" w:rsidP="00FA5C7C">
      <w:pPr>
        <w:pStyle w:val="Bezodstpw"/>
        <w:numPr>
          <w:ilvl w:val="0"/>
          <w:numId w:val="42"/>
        </w:numPr>
        <w:spacing w:line="276" w:lineRule="auto"/>
        <w:jc w:val="both"/>
        <w:rPr>
          <w:rFonts w:ascii="Arial" w:eastAsia="Times" w:hAnsi="Arial" w:cs="Arial"/>
        </w:rPr>
      </w:pPr>
      <w:r w:rsidRPr="0070507B">
        <w:rPr>
          <w:rFonts w:ascii="Arial" w:eastAsia="Times" w:hAnsi="Arial" w:cs="Arial"/>
        </w:rPr>
        <w:t>Odwołanie wobec treści ogłoszenia wszczynającego postępowanie o udzielenie zamówienia lub</w:t>
      </w:r>
      <w:r w:rsidR="000829F2" w:rsidRPr="0070507B">
        <w:rPr>
          <w:rFonts w:ascii="Arial" w:eastAsia="Times" w:hAnsi="Arial" w:cs="Arial"/>
        </w:rPr>
        <w:t> </w:t>
      </w:r>
      <w:r w:rsidRPr="0070507B">
        <w:rPr>
          <w:rFonts w:ascii="Arial" w:eastAsia="Times" w:hAnsi="Arial" w:cs="Arial"/>
        </w:rPr>
        <w:t>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70507B" w:rsidRDefault="00A85F36" w:rsidP="00FA5C7C">
      <w:pPr>
        <w:pStyle w:val="Bezodstpw"/>
        <w:numPr>
          <w:ilvl w:val="0"/>
          <w:numId w:val="42"/>
        </w:numPr>
        <w:spacing w:line="276" w:lineRule="auto"/>
        <w:jc w:val="both"/>
        <w:rPr>
          <w:rFonts w:ascii="Arial" w:eastAsia="Times" w:hAnsi="Arial" w:cs="Arial"/>
        </w:rPr>
      </w:pPr>
      <w:r w:rsidRPr="0070507B">
        <w:rPr>
          <w:rFonts w:ascii="Arial" w:eastAsia="Times" w:hAnsi="Arial" w:cs="Arial"/>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70507B" w:rsidRDefault="00A85F36" w:rsidP="00FA5C7C">
      <w:pPr>
        <w:pStyle w:val="Bezodstpw"/>
        <w:numPr>
          <w:ilvl w:val="0"/>
          <w:numId w:val="42"/>
        </w:numPr>
        <w:spacing w:line="276" w:lineRule="auto"/>
        <w:jc w:val="both"/>
        <w:rPr>
          <w:rFonts w:ascii="Arial" w:eastAsia="Times" w:hAnsi="Arial" w:cs="Arial"/>
        </w:rPr>
      </w:pPr>
      <w:r w:rsidRPr="0070507B">
        <w:rPr>
          <w:rFonts w:ascii="Arial" w:eastAsia="Times" w:hAnsi="Arial" w:cs="Aria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70507B" w:rsidRDefault="00A85F36" w:rsidP="00FA5C7C">
      <w:pPr>
        <w:pStyle w:val="Bezodstpw"/>
        <w:numPr>
          <w:ilvl w:val="0"/>
          <w:numId w:val="42"/>
        </w:numPr>
        <w:spacing w:line="276" w:lineRule="auto"/>
        <w:jc w:val="both"/>
        <w:rPr>
          <w:rFonts w:ascii="Arial" w:eastAsia="Times" w:hAnsi="Arial" w:cs="Arial"/>
        </w:rPr>
      </w:pPr>
      <w:r w:rsidRPr="0070507B">
        <w:rPr>
          <w:rFonts w:ascii="Arial" w:hAnsi="Arial" w:cs="Arial"/>
        </w:rPr>
        <w:t>Pisma w postępowaniu odwoławczym wnosi się w formie pisemnej albo w formie elektronicznej albo w postaci elektronicznej, z tym że odwołanie i przystąpienie do postępowania odwoławczego,</w:t>
      </w:r>
      <w:r w:rsidRPr="0070507B">
        <w:rPr>
          <w:rFonts w:ascii="Arial" w:eastAsia="Times" w:hAnsi="Arial" w:cs="Arial"/>
        </w:rPr>
        <w:t xml:space="preserve"> </w:t>
      </w:r>
      <w:r w:rsidRPr="0070507B">
        <w:rPr>
          <w:rFonts w:ascii="Arial" w:hAnsi="Arial" w:cs="Arial"/>
        </w:rPr>
        <w:t xml:space="preserve">wniesione w postaci elektronicznej, wymagają opatrzenia podpisem zaufanym. </w:t>
      </w:r>
    </w:p>
    <w:p w14:paraId="60183F35" w14:textId="276AA651" w:rsidR="00A85F36" w:rsidRPr="0070507B" w:rsidRDefault="00A85F36" w:rsidP="00FA5C7C">
      <w:pPr>
        <w:pStyle w:val="Bezodstpw"/>
        <w:numPr>
          <w:ilvl w:val="0"/>
          <w:numId w:val="42"/>
        </w:numPr>
        <w:spacing w:line="276" w:lineRule="auto"/>
        <w:jc w:val="both"/>
        <w:rPr>
          <w:rFonts w:ascii="Arial" w:eastAsia="Times" w:hAnsi="Arial" w:cs="Arial"/>
        </w:rPr>
      </w:pPr>
      <w:r w:rsidRPr="0070507B">
        <w:rPr>
          <w:rFonts w:ascii="Arial" w:hAnsi="Arial" w:cs="Arial"/>
        </w:rPr>
        <w:t>Pisma w formie pisemnej wnosi się za pośrednictwem operatora pocztowego, w rozumieniu ustawy z dnia 23 listopada 2012 r. – Prawo pocztowe, osobiście, za pośrednictwem posłańca, a pisma w</w:t>
      </w:r>
      <w:r w:rsidR="000829F2" w:rsidRPr="0070507B">
        <w:rPr>
          <w:rFonts w:ascii="Arial" w:hAnsi="Arial" w:cs="Arial"/>
        </w:rPr>
        <w:t> </w:t>
      </w:r>
      <w:r w:rsidRPr="0070507B">
        <w:rPr>
          <w:rFonts w:ascii="Arial" w:hAnsi="Arial" w:cs="Arial"/>
        </w:rPr>
        <w:t>postaci elektronicznej wnosi się przy użyciu środków komunikacji elektronicznej.</w:t>
      </w:r>
    </w:p>
    <w:p w14:paraId="1D3DBD28" w14:textId="62B36ECA" w:rsidR="00A85F36" w:rsidRPr="0070507B" w:rsidRDefault="00A85F36" w:rsidP="00FA5C7C">
      <w:pPr>
        <w:pStyle w:val="Bezodstpw"/>
        <w:numPr>
          <w:ilvl w:val="0"/>
          <w:numId w:val="42"/>
        </w:numPr>
        <w:spacing w:line="276" w:lineRule="auto"/>
        <w:jc w:val="both"/>
        <w:rPr>
          <w:rFonts w:ascii="Arial" w:eastAsia="Times" w:hAnsi="Arial" w:cs="Arial"/>
        </w:rPr>
      </w:pPr>
      <w:r w:rsidRPr="0070507B">
        <w:rPr>
          <w:rFonts w:ascii="Arial" w:eastAsia="Times" w:hAnsi="Arial" w:cs="Arial"/>
        </w:rPr>
        <w:t>Zgodnie z art. 579 ust. 1 ustawy Pzp na orzeczenie Izby oraz postanowienie Prezesa Izby, o którym mowa w art. 519 ust. 1, stronom oraz uczestnikom postępowania odwoławczego przysługuje skarga do sądu.</w:t>
      </w:r>
    </w:p>
    <w:p w14:paraId="18AE245C" w14:textId="77777777" w:rsidR="003B7F28" w:rsidRPr="0070507B" w:rsidRDefault="003B7F28" w:rsidP="0070507B">
      <w:pPr>
        <w:pStyle w:val="Bezodstpw"/>
        <w:spacing w:line="276" w:lineRule="auto"/>
        <w:rPr>
          <w:rFonts w:ascii="Arial" w:eastAsia="Times" w:hAnsi="Arial" w:cs="Arial"/>
        </w:rPr>
      </w:pPr>
    </w:p>
    <w:p w14:paraId="6EF4D3FA" w14:textId="27B386A4" w:rsidR="001350D3" w:rsidRPr="0070507B" w:rsidRDefault="00A801DB" w:rsidP="00905A2A">
      <w:pPr>
        <w:pStyle w:val="Nagwek1"/>
      </w:pPr>
      <w:r w:rsidRPr="0070507B">
        <w:t>OCHRONA DANYCH OSOBOWYCH</w:t>
      </w:r>
    </w:p>
    <w:p w14:paraId="13CB080D" w14:textId="1EF2E258" w:rsidR="00680B6F" w:rsidRPr="0070507B" w:rsidRDefault="001350D3" w:rsidP="00FA5C7C">
      <w:pPr>
        <w:pStyle w:val="Bezodstpw"/>
        <w:numPr>
          <w:ilvl w:val="0"/>
          <w:numId w:val="45"/>
        </w:numPr>
        <w:spacing w:line="276" w:lineRule="auto"/>
        <w:jc w:val="both"/>
        <w:rPr>
          <w:rFonts w:ascii="Arial" w:hAnsi="Arial" w:cs="Arial"/>
        </w:rPr>
      </w:pPr>
      <w:bookmarkStart w:id="53" w:name="_Hlk515367328"/>
      <w:r w:rsidRPr="0070507B">
        <w:rPr>
          <w:rFonts w:ascii="Arial" w:hAnsi="Arial" w:cs="Arial"/>
        </w:rPr>
        <w:t>Zamawiający oświadcza, że spełnia wymogi określone w rozporządzeniu Parlamentu Europejskiego i</w:t>
      </w:r>
      <w:r w:rsidR="003B7F28" w:rsidRPr="0070507B">
        <w:rPr>
          <w:rFonts w:ascii="Arial" w:hAnsi="Arial" w:cs="Arial"/>
        </w:rPr>
        <w:t> </w:t>
      </w:r>
      <w:r w:rsidRPr="0070507B">
        <w:rPr>
          <w:rFonts w:ascii="Arial" w:hAnsi="Arial" w:cs="Arial"/>
        </w:rPr>
        <w:t>Rady (UE) 2016/679 z  27 kwietnia 2016 r. w sprawie ochrony osób fizycznych w związku z</w:t>
      </w:r>
      <w:r w:rsidR="003B7F28" w:rsidRPr="0070507B">
        <w:rPr>
          <w:rFonts w:ascii="Arial" w:hAnsi="Arial" w:cs="Arial"/>
        </w:rPr>
        <w:t> </w:t>
      </w:r>
      <w:r w:rsidRPr="0070507B">
        <w:rPr>
          <w:rFonts w:ascii="Arial" w:hAnsi="Arial" w:cs="Arial"/>
        </w:rPr>
        <w:t>przetwarzaniem danych osobowych i w sprawie swobodnego przepływu takich danych oraz uchylenia dyrektywy 95/46/WE (ogólne rozporządzenie o ochronie danych) (</w:t>
      </w:r>
      <w:proofErr w:type="spellStart"/>
      <w:r w:rsidRPr="0070507B">
        <w:rPr>
          <w:rFonts w:ascii="Arial" w:hAnsi="Arial" w:cs="Arial"/>
        </w:rPr>
        <w:t>Dz.Urz</w:t>
      </w:r>
      <w:proofErr w:type="spellEnd"/>
      <w:r w:rsidRPr="0070507B">
        <w:rPr>
          <w:rFonts w:ascii="Arial" w:hAnsi="Arial" w:cs="Arial"/>
        </w:rPr>
        <w:t xml:space="preserve">. UE L 119 z 4 </w:t>
      </w:r>
      <w:r w:rsidRPr="0070507B">
        <w:rPr>
          <w:rFonts w:ascii="Arial" w:hAnsi="Arial" w:cs="Arial"/>
        </w:rPr>
        <w:lastRenderedPageBreak/>
        <w:t>maja 2016 r.), dalej: RODO, tym samym dane osobowe podane przez Wykonawcę będą przetwarzane zgodnie z</w:t>
      </w:r>
      <w:r w:rsidR="003B7F28" w:rsidRPr="0070507B">
        <w:rPr>
          <w:rFonts w:ascii="Arial" w:hAnsi="Arial" w:cs="Arial"/>
        </w:rPr>
        <w:t> </w:t>
      </w:r>
      <w:r w:rsidRPr="0070507B">
        <w:rPr>
          <w:rFonts w:ascii="Arial" w:hAnsi="Arial" w:cs="Arial"/>
        </w:rPr>
        <w:t>RODO oraz zgodnie z przepisami krajowymi.</w:t>
      </w:r>
    </w:p>
    <w:p w14:paraId="45A31734" w14:textId="09EAE7CB" w:rsidR="001350D3" w:rsidRPr="0070507B" w:rsidRDefault="001350D3" w:rsidP="00FA5C7C">
      <w:pPr>
        <w:pStyle w:val="Bezodstpw"/>
        <w:numPr>
          <w:ilvl w:val="0"/>
          <w:numId w:val="45"/>
        </w:numPr>
        <w:spacing w:line="276" w:lineRule="auto"/>
        <w:jc w:val="both"/>
        <w:rPr>
          <w:rFonts w:ascii="Arial" w:hAnsi="Arial" w:cs="Arial"/>
        </w:rPr>
      </w:pPr>
      <w:r w:rsidRPr="0070507B">
        <w:rPr>
          <w:rFonts w:ascii="Arial" w:hAnsi="Arial" w:cs="Arial"/>
        </w:rPr>
        <w:t>Zamawiający informuje, że:</w:t>
      </w:r>
    </w:p>
    <w:p w14:paraId="1697247E" w14:textId="4133892C" w:rsidR="00F077FB" w:rsidRPr="0070507B" w:rsidRDefault="001350D3" w:rsidP="00FA5C7C">
      <w:pPr>
        <w:pStyle w:val="Bezodstpw"/>
        <w:numPr>
          <w:ilvl w:val="1"/>
          <w:numId w:val="46"/>
        </w:numPr>
        <w:spacing w:line="276" w:lineRule="auto"/>
        <w:jc w:val="both"/>
        <w:rPr>
          <w:rStyle w:val="ListLabel91"/>
          <w:color w:val="auto"/>
          <w:kern w:val="0"/>
          <w:u w:val="none"/>
        </w:rPr>
      </w:pPr>
      <w:r w:rsidRPr="0070507B">
        <w:rPr>
          <w:rFonts w:ascii="Arial" w:hAnsi="Arial" w:cs="Arial"/>
        </w:rPr>
        <w:t xml:space="preserve">administratorem danych osobowych Wykonawcy jest </w:t>
      </w:r>
      <w:r w:rsidR="00680B6F" w:rsidRPr="0070507B">
        <w:rPr>
          <w:rFonts w:ascii="Arial" w:hAnsi="Arial" w:cs="Arial"/>
          <w:kern w:val="2"/>
        </w:rPr>
        <w:t xml:space="preserve">„Kutnowski Szpital Samorządowy” Spółka z o.o., </w:t>
      </w:r>
      <w:r w:rsidR="00722070" w:rsidRPr="0070507B">
        <w:rPr>
          <w:rFonts w:ascii="Arial" w:hAnsi="Arial" w:cs="Arial"/>
          <w:kern w:val="2"/>
        </w:rPr>
        <w:t xml:space="preserve">reprezentowany przez Prezesa Zarządu, </w:t>
      </w:r>
      <w:r w:rsidR="00680B6F" w:rsidRPr="0070507B">
        <w:rPr>
          <w:rFonts w:ascii="Arial" w:hAnsi="Arial" w:cs="Arial"/>
          <w:kern w:val="2"/>
        </w:rPr>
        <w:t xml:space="preserve">tel. 24 3880 200, adres e-mail: </w:t>
      </w:r>
      <w:hyperlink r:id="rId32" w:history="1">
        <w:r w:rsidR="00680B6F" w:rsidRPr="0070507B">
          <w:rPr>
            <w:rStyle w:val="ListLabel91"/>
          </w:rPr>
          <w:t>nzoz.kss@szpital.kutno.pl</w:t>
        </w:r>
      </w:hyperlink>
    </w:p>
    <w:p w14:paraId="5D71A359" w14:textId="0F12F12B" w:rsidR="00F077FB" w:rsidRPr="0070507B" w:rsidRDefault="001350D3" w:rsidP="00FA5C7C">
      <w:pPr>
        <w:pStyle w:val="Bezodstpw"/>
        <w:numPr>
          <w:ilvl w:val="1"/>
          <w:numId w:val="46"/>
        </w:numPr>
        <w:spacing w:line="276" w:lineRule="auto"/>
        <w:jc w:val="both"/>
        <w:rPr>
          <w:rFonts w:ascii="Arial" w:hAnsi="Arial" w:cs="Arial"/>
        </w:rPr>
      </w:pPr>
      <w:r w:rsidRPr="0070507B">
        <w:rPr>
          <w:rFonts w:ascii="Arial" w:hAnsi="Arial" w:cs="Arial"/>
        </w:rPr>
        <w:t>w sprawach związanych z przetwarzaniem danych osobowych, można kontaktować się</w:t>
      </w:r>
      <w:r w:rsidR="00B901AB" w:rsidRPr="0070507B">
        <w:rPr>
          <w:rFonts w:ascii="Arial" w:hAnsi="Arial" w:cs="Arial"/>
        </w:rPr>
        <w:t> </w:t>
      </w:r>
      <w:r w:rsidRPr="0070507B">
        <w:rPr>
          <w:rFonts w:ascii="Arial" w:hAnsi="Arial" w:cs="Arial"/>
        </w:rPr>
        <w:t>z</w:t>
      </w:r>
      <w:r w:rsidR="00246F52" w:rsidRPr="0070507B">
        <w:rPr>
          <w:rFonts w:ascii="Arial" w:hAnsi="Arial" w:cs="Arial"/>
        </w:rPr>
        <w:t> </w:t>
      </w:r>
      <w:r w:rsidRPr="0070507B">
        <w:rPr>
          <w:rFonts w:ascii="Arial" w:hAnsi="Arial" w:cs="Arial"/>
        </w:rPr>
        <w:t xml:space="preserve">Inspektorem Ochrony Danych, za pośrednictwem adresu e-mail: </w:t>
      </w:r>
      <w:r w:rsidR="00E95590" w:rsidRPr="0070507B">
        <w:rPr>
          <w:rStyle w:val="ListLabel91"/>
        </w:rPr>
        <w:t>iod@szpital.kutno.pl</w:t>
      </w:r>
    </w:p>
    <w:p w14:paraId="42054A8C" w14:textId="6FE00C29" w:rsidR="00F077FB" w:rsidRPr="0070507B" w:rsidRDefault="001350D3" w:rsidP="00FA5C7C">
      <w:pPr>
        <w:pStyle w:val="Bezodstpw"/>
        <w:numPr>
          <w:ilvl w:val="1"/>
          <w:numId w:val="46"/>
        </w:numPr>
        <w:spacing w:line="276" w:lineRule="auto"/>
        <w:jc w:val="both"/>
        <w:rPr>
          <w:rFonts w:ascii="Arial" w:hAnsi="Arial" w:cs="Arial"/>
        </w:rPr>
      </w:pPr>
      <w:r w:rsidRPr="0070507B">
        <w:rPr>
          <w:rFonts w:ascii="Arial" w:hAnsi="Arial" w:cs="Arial"/>
        </w:rPr>
        <w:t>dane osobowe Wykonawcy będą przetwarzane w celu przeprowadzenia postępowania o</w:t>
      </w:r>
      <w:r w:rsidR="00246F52" w:rsidRPr="0070507B">
        <w:rPr>
          <w:rFonts w:ascii="Arial" w:hAnsi="Arial" w:cs="Arial"/>
        </w:rPr>
        <w:t> </w:t>
      </w:r>
      <w:r w:rsidRPr="0070507B">
        <w:rPr>
          <w:rFonts w:ascii="Arial" w:hAnsi="Arial" w:cs="Arial"/>
        </w:rPr>
        <w:t>udzielenie zamówienia publicznego pn</w:t>
      </w:r>
      <w:r w:rsidR="00A85678">
        <w:rPr>
          <w:rFonts w:ascii="Arial" w:hAnsi="Arial" w:cs="Arial"/>
        </w:rPr>
        <w:t xml:space="preserve">.: </w:t>
      </w:r>
      <w:r w:rsidR="00A85678" w:rsidRPr="00A85678">
        <w:rPr>
          <w:rFonts w:ascii="Arial" w:hAnsi="Arial" w:cs="Arial"/>
          <w:b/>
        </w:rPr>
        <w:t>Dostawa materiałów budowlanych w ramach zadania pn.: Zakup niezbędnych materiałów budowlanych i wyposażenia na potrzeby Zakładu Opiekuńczo-Leczniczego Kutnowskiego Szpitala Samorządowego Sp. z o.o.</w:t>
      </w:r>
      <w:r w:rsidRPr="00A85678">
        <w:rPr>
          <w:rFonts w:ascii="Arial" w:hAnsi="Arial" w:cs="Arial"/>
          <w:b/>
        </w:rPr>
        <w:t>.</w:t>
      </w:r>
      <w:r w:rsidR="000A7877" w:rsidRPr="00A85678">
        <w:rPr>
          <w:rFonts w:ascii="Arial" w:hAnsi="Arial" w:cs="Arial"/>
          <w:b/>
          <w:bCs/>
          <w:i/>
        </w:rPr>
        <w:t>,</w:t>
      </w:r>
      <w:r w:rsidR="000A7877" w:rsidRPr="00A85678">
        <w:rPr>
          <w:rFonts w:ascii="Arial" w:hAnsi="Arial" w:cs="Arial"/>
          <w:b/>
          <w:bCs/>
          <w:i/>
          <w:highlight w:val="yellow"/>
        </w:rPr>
        <w:t xml:space="preserve"> </w:t>
      </w:r>
      <w:r w:rsidR="000A7877" w:rsidRPr="00A85678">
        <w:rPr>
          <w:rFonts w:ascii="Arial" w:hAnsi="Arial" w:cs="Arial"/>
          <w:b/>
          <w:bCs/>
          <w:iCs/>
        </w:rPr>
        <w:t>n</w:t>
      </w:r>
      <w:r w:rsidR="006C6562" w:rsidRPr="00A85678">
        <w:rPr>
          <w:rFonts w:ascii="Arial" w:hAnsi="Arial" w:cs="Arial"/>
          <w:b/>
          <w:bCs/>
          <w:iCs/>
        </w:rPr>
        <w:t>r postępowania: ZP/</w:t>
      </w:r>
      <w:r w:rsidR="004C6C24" w:rsidRPr="00A85678">
        <w:rPr>
          <w:rFonts w:ascii="Arial" w:hAnsi="Arial" w:cs="Arial"/>
          <w:b/>
          <w:bCs/>
          <w:iCs/>
        </w:rPr>
        <w:t>29</w:t>
      </w:r>
      <w:r w:rsidR="006C6562" w:rsidRPr="00A85678">
        <w:rPr>
          <w:rFonts w:ascii="Arial" w:hAnsi="Arial" w:cs="Arial"/>
          <w:b/>
          <w:bCs/>
          <w:iCs/>
        </w:rPr>
        <w:t>/2</w:t>
      </w:r>
      <w:r w:rsidR="00CD5874" w:rsidRPr="00A85678">
        <w:rPr>
          <w:rFonts w:ascii="Arial" w:hAnsi="Arial" w:cs="Arial"/>
          <w:b/>
          <w:bCs/>
          <w:iCs/>
        </w:rPr>
        <w:t>3</w:t>
      </w:r>
      <w:r w:rsidR="006C6562" w:rsidRPr="00A85678">
        <w:rPr>
          <w:rFonts w:ascii="Arial" w:hAnsi="Arial" w:cs="Arial"/>
          <w:b/>
          <w:bCs/>
          <w:iCs/>
        </w:rPr>
        <w:t xml:space="preserve"> </w:t>
      </w:r>
      <w:r w:rsidRPr="00A85678">
        <w:rPr>
          <w:rFonts w:ascii="Arial" w:hAnsi="Arial" w:cs="Arial"/>
        </w:rPr>
        <w:t>oraz</w:t>
      </w:r>
      <w:r w:rsidRPr="0070507B">
        <w:rPr>
          <w:rFonts w:ascii="Arial" w:hAnsi="Arial" w:cs="Arial"/>
        </w:rPr>
        <w:t xml:space="preserve"> w celu archiwizacji dokumentacji dotyczącej tego postępowania;</w:t>
      </w:r>
    </w:p>
    <w:p w14:paraId="0617EEAB" w14:textId="77777777" w:rsidR="00F077FB" w:rsidRPr="0070507B" w:rsidRDefault="001350D3" w:rsidP="00FA5C7C">
      <w:pPr>
        <w:pStyle w:val="Bezodstpw"/>
        <w:numPr>
          <w:ilvl w:val="1"/>
          <w:numId w:val="46"/>
        </w:numPr>
        <w:spacing w:line="276" w:lineRule="auto"/>
        <w:jc w:val="both"/>
        <w:rPr>
          <w:rFonts w:ascii="Arial" w:hAnsi="Arial" w:cs="Arial"/>
        </w:rPr>
      </w:pPr>
      <w:r w:rsidRPr="0070507B">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70507B" w:rsidRDefault="001350D3" w:rsidP="00FA5C7C">
      <w:pPr>
        <w:pStyle w:val="Bezodstpw"/>
        <w:numPr>
          <w:ilvl w:val="1"/>
          <w:numId w:val="46"/>
        </w:numPr>
        <w:spacing w:line="276" w:lineRule="auto"/>
        <w:jc w:val="both"/>
        <w:rPr>
          <w:rFonts w:ascii="Arial" w:hAnsi="Arial" w:cs="Arial"/>
        </w:rPr>
      </w:pPr>
      <w:r w:rsidRPr="0070507B">
        <w:rPr>
          <w:rFonts w:ascii="Arial" w:hAnsi="Arial" w:cs="Arial"/>
        </w:rPr>
        <w:t>dane osobowe Wykonawcy będą przechowywane, zgodnie z art. 78 ustawy Pzp, przez okres 4 lat od dnia zakończenia postępowania o udzielenie zamówienia, a jeżeli okres obowiązywania umowy w</w:t>
      </w:r>
      <w:r w:rsidR="00AA023F" w:rsidRPr="0070507B">
        <w:rPr>
          <w:rFonts w:ascii="Arial" w:hAnsi="Arial" w:cs="Arial"/>
        </w:rPr>
        <w:t> </w:t>
      </w:r>
      <w:r w:rsidRPr="0070507B">
        <w:rPr>
          <w:rFonts w:ascii="Arial" w:hAnsi="Arial" w:cs="Arial"/>
        </w:rPr>
        <w:t>sprawie zamówienia publicznego przekracza 4 lata, okres przechowywania obejmuje cały okres obowiązywania umowy.</w:t>
      </w:r>
    </w:p>
    <w:p w14:paraId="520C109B" w14:textId="6ADBE8E8" w:rsidR="001350D3" w:rsidRPr="0070507B" w:rsidRDefault="001350D3" w:rsidP="00FA5C7C">
      <w:pPr>
        <w:pStyle w:val="Bezodstpw"/>
        <w:numPr>
          <w:ilvl w:val="0"/>
          <w:numId w:val="45"/>
        </w:numPr>
        <w:spacing w:line="276" w:lineRule="auto"/>
        <w:jc w:val="both"/>
        <w:rPr>
          <w:rFonts w:ascii="Arial" w:hAnsi="Arial" w:cs="Arial"/>
        </w:rPr>
      </w:pPr>
      <w:r w:rsidRPr="0070507B">
        <w:rPr>
          <w:rFonts w:ascii="Arial" w:hAnsi="Arial" w:cs="Arial"/>
        </w:rPr>
        <w:t>Wykonawca jest zobowiązany, w związku z udziałem w przedmiotowym postępowaniu, do</w:t>
      </w:r>
      <w:r w:rsidR="00B901AB" w:rsidRPr="0070507B">
        <w:rPr>
          <w:rFonts w:ascii="Arial" w:hAnsi="Arial" w:cs="Arial"/>
        </w:rPr>
        <w:t> </w:t>
      </w:r>
      <w:r w:rsidRPr="0070507B">
        <w:rPr>
          <w:rFonts w:ascii="Arial" w:hAnsi="Arial" w:cs="Arial"/>
        </w:rPr>
        <w:t>wypełnienia wszystkich obowiązków formalno-prawnych wymaganych przez RODO i</w:t>
      </w:r>
      <w:r w:rsidR="00246F52" w:rsidRPr="0070507B">
        <w:rPr>
          <w:rFonts w:ascii="Arial" w:hAnsi="Arial" w:cs="Arial"/>
        </w:rPr>
        <w:t> </w:t>
      </w:r>
      <w:r w:rsidRPr="0070507B">
        <w:rPr>
          <w:rFonts w:ascii="Arial" w:hAnsi="Arial" w:cs="Arial"/>
        </w:rPr>
        <w:t>związanych z udziałem w</w:t>
      </w:r>
      <w:r w:rsidR="00AA023F" w:rsidRPr="0070507B">
        <w:rPr>
          <w:rFonts w:ascii="Arial" w:hAnsi="Arial" w:cs="Arial"/>
        </w:rPr>
        <w:t> </w:t>
      </w:r>
      <w:r w:rsidRPr="0070507B">
        <w:rPr>
          <w:rFonts w:ascii="Arial" w:hAnsi="Arial" w:cs="Arial"/>
        </w:rPr>
        <w:t>przedmiotowym postępowaniu o udzielenie zamówienia. Do obowiązków tych należą</w:t>
      </w:r>
      <w:bookmarkEnd w:id="53"/>
      <w:r w:rsidRPr="0070507B">
        <w:rPr>
          <w:rFonts w:ascii="Arial" w:hAnsi="Arial" w:cs="Arial"/>
        </w:rPr>
        <w:t>:</w:t>
      </w:r>
    </w:p>
    <w:p w14:paraId="33E5FC20" w14:textId="26C6F771" w:rsidR="001350D3" w:rsidRPr="0070507B" w:rsidRDefault="001350D3" w:rsidP="00FA5C7C">
      <w:pPr>
        <w:pStyle w:val="Bezodstpw"/>
        <w:numPr>
          <w:ilvl w:val="1"/>
          <w:numId w:val="47"/>
        </w:numPr>
        <w:spacing w:line="276" w:lineRule="auto"/>
        <w:jc w:val="both"/>
        <w:rPr>
          <w:rFonts w:ascii="Arial" w:hAnsi="Arial" w:cs="Arial"/>
        </w:rPr>
      </w:pPr>
      <w:r w:rsidRPr="0070507B">
        <w:rPr>
          <w:rFonts w:ascii="Arial" w:hAnsi="Arial" w:cs="Arial"/>
        </w:rPr>
        <w:t>obowiązek informacyjny przewidziany w art. 13 RODO względem osób fizycznych, których dane osobowe dotyczą i od których dane te Wykonawca bezpośrednio pozyskał i</w:t>
      </w:r>
      <w:r w:rsidR="00246F52" w:rsidRPr="0070507B">
        <w:rPr>
          <w:rFonts w:ascii="Arial" w:hAnsi="Arial" w:cs="Arial"/>
        </w:rPr>
        <w:t> </w:t>
      </w:r>
      <w:r w:rsidRPr="0070507B">
        <w:rPr>
          <w:rFonts w:ascii="Arial" w:hAnsi="Arial" w:cs="Arial"/>
        </w:rPr>
        <w:t>przekazał Zamawiającemu w treści oferty lub dokumentów składanych na żądanie Zamawiającego;</w:t>
      </w:r>
    </w:p>
    <w:p w14:paraId="19062E18" w14:textId="77777777" w:rsidR="001350D3" w:rsidRPr="0070507B" w:rsidRDefault="001350D3" w:rsidP="00FA5C7C">
      <w:pPr>
        <w:pStyle w:val="Bezodstpw"/>
        <w:numPr>
          <w:ilvl w:val="1"/>
          <w:numId w:val="47"/>
        </w:numPr>
        <w:spacing w:line="276" w:lineRule="auto"/>
        <w:jc w:val="both"/>
        <w:rPr>
          <w:rFonts w:ascii="Arial" w:hAnsi="Arial" w:cs="Arial"/>
        </w:rPr>
      </w:pPr>
      <w:r w:rsidRPr="0070507B">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70507B" w:rsidRDefault="001350D3" w:rsidP="00FA5C7C">
      <w:pPr>
        <w:pStyle w:val="Bezodstpw"/>
        <w:numPr>
          <w:ilvl w:val="0"/>
          <w:numId w:val="45"/>
        </w:numPr>
        <w:spacing w:line="276" w:lineRule="auto"/>
        <w:jc w:val="both"/>
        <w:rPr>
          <w:rFonts w:ascii="Arial" w:hAnsi="Arial" w:cs="Arial"/>
        </w:rPr>
      </w:pPr>
      <w:r w:rsidRPr="0070507B">
        <w:rPr>
          <w:rFonts w:ascii="Arial" w:hAnsi="Arial" w:cs="Arial"/>
        </w:rPr>
        <w:t>Zamawiający informuje, że;</w:t>
      </w:r>
    </w:p>
    <w:p w14:paraId="669EA13A" w14:textId="77777777" w:rsidR="001350D3" w:rsidRPr="0070507B" w:rsidRDefault="001350D3" w:rsidP="00FA5C7C">
      <w:pPr>
        <w:pStyle w:val="Bezodstpw"/>
        <w:numPr>
          <w:ilvl w:val="1"/>
          <w:numId w:val="48"/>
        </w:numPr>
        <w:spacing w:line="276" w:lineRule="auto"/>
        <w:jc w:val="both"/>
        <w:rPr>
          <w:rFonts w:ascii="Arial" w:hAnsi="Arial" w:cs="Arial"/>
        </w:rPr>
      </w:pPr>
      <w:r w:rsidRPr="0070507B">
        <w:rPr>
          <w:rFonts w:ascii="Arial" w:hAnsi="Arial" w:cs="Aria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66B47A25" w:rsidR="001350D3" w:rsidRPr="0070507B" w:rsidRDefault="001350D3" w:rsidP="00FA5C7C">
      <w:pPr>
        <w:pStyle w:val="Bezodstpw"/>
        <w:numPr>
          <w:ilvl w:val="1"/>
          <w:numId w:val="48"/>
        </w:numPr>
        <w:spacing w:line="276" w:lineRule="auto"/>
        <w:jc w:val="both"/>
        <w:rPr>
          <w:rFonts w:ascii="Arial" w:hAnsi="Arial" w:cs="Arial"/>
        </w:rPr>
      </w:pPr>
      <w:r w:rsidRPr="0070507B">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w:t>
      </w:r>
      <w:r w:rsidR="00B901AB" w:rsidRPr="0070507B">
        <w:rPr>
          <w:rFonts w:ascii="Arial" w:hAnsi="Arial" w:cs="Arial"/>
        </w:rPr>
        <w:t> </w:t>
      </w:r>
      <w:r w:rsidRPr="0070507B">
        <w:rPr>
          <w:rFonts w:ascii="Arial" w:hAnsi="Arial" w:cs="Arial"/>
        </w:rPr>
        <w:t>toku postępowania o udzielenie zamówienia;</w:t>
      </w:r>
    </w:p>
    <w:p w14:paraId="7463B63E" w14:textId="1461AD22" w:rsidR="001350D3" w:rsidRPr="0070507B" w:rsidRDefault="001350D3" w:rsidP="00FA5C7C">
      <w:pPr>
        <w:pStyle w:val="Bezodstpw"/>
        <w:numPr>
          <w:ilvl w:val="1"/>
          <w:numId w:val="48"/>
        </w:numPr>
        <w:spacing w:line="276" w:lineRule="auto"/>
        <w:jc w:val="both"/>
        <w:rPr>
          <w:rFonts w:ascii="Arial" w:hAnsi="Arial" w:cs="Arial"/>
        </w:rPr>
      </w:pPr>
      <w:r w:rsidRPr="0070507B">
        <w:rPr>
          <w:rFonts w:ascii="Arial" w:hAnsi="Arial" w:cs="Arial"/>
        </w:rPr>
        <w:t>w przypadku korzystania przez osobę, której dane osobowe są przetwarzane przez Zamawiającego, z uprawnienia, o którym mowa w art. 15 ust. 1–3 RODO (związanych z</w:t>
      </w:r>
      <w:r w:rsidR="00246F52" w:rsidRPr="0070507B">
        <w:rPr>
          <w:rFonts w:ascii="Arial" w:hAnsi="Arial" w:cs="Arial"/>
        </w:rPr>
        <w:t> </w:t>
      </w:r>
      <w:r w:rsidRPr="0070507B">
        <w:rPr>
          <w:rFonts w:ascii="Arial" w:hAnsi="Arial" w:cs="Arial"/>
        </w:rPr>
        <w:t>prawem Wykonawcy do uzyskania od administratora potwierdzenia, czy przetwarzane są dane osobowe jego dotyczące, prawem Wykonawcy do bycia poinformowanym o</w:t>
      </w:r>
      <w:r w:rsidR="00246F52" w:rsidRPr="0070507B">
        <w:rPr>
          <w:rFonts w:ascii="Arial" w:hAnsi="Arial" w:cs="Arial"/>
        </w:rPr>
        <w:t> </w:t>
      </w:r>
      <w:r w:rsidRPr="0070507B">
        <w:rPr>
          <w:rFonts w:ascii="Arial" w:hAnsi="Arial" w:cs="Arial"/>
        </w:rPr>
        <w:t>odpowiednich zabezpieczeniach, o których mowa w art. 46 RODO, związanych z</w:t>
      </w:r>
      <w:r w:rsidR="00246F52" w:rsidRPr="0070507B">
        <w:rPr>
          <w:rFonts w:ascii="Arial" w:hAnsi="Arial" w:cs="Arial"/>
        </w:rPr>
        <w:t> </w:t>
      </w:r>
      <w:r w:rsidRPr="0070507B">
        <w:rPr>
          <w:rFonts w:ascii="Arial" w:hAnsi="Arial" w:cs="Arial"/>
        </w:rPr>
        <w:t xml:space="preserve">przekazaniem jego danych osobowych do państwa trzeciego lub organizacji międzynarodowej oraz prawem otrzymania przez Wykonawcę od administratora kopii danych osobowych podlegających przetwarzaniu), </w:t>
      </w:r>
      <w:r w:rsidRPr="0070507B">
        <w:rPr>
          <w:rFonts w:ascii="Arial" w:hAnsi="Arial" w:cs="Arial"/>
        </w:rPr>
        <w:lastRenderedPageBreak/>
        <w:t>Zamawiający może żądać od osoby występującej z żądaniem wskazania dodatkowych informacji, mających na celu sprecyzowanie nazwy lub daty zakończonego postępowania o</w:t>
      </w:r>
      <w:r w:rsidR="00B901AB" w:rsidRPr="0070507B">
        <w:rPr>
          <w:rFonts w:ascii="Arial" w:hAnsi="Arial" w:cs="Arial"/>
        </w:rPr>
        <w:t> </w:t>
      </w:r>
      <w:r w:rsidRPr="0070507B">
        <w:rPr>
          <w:rFonts w:ascii="Arial" w:hAnsi="Arial" w:cs="Arial"/>
        </w:rPr>
        <w:t>udzielenie zamówienia;</w:t>
      </w:r>
    </w:p>
    <w:p w14:paraId="30536189" w14:textId="0BEA05C5" w:rsidR="001350D3" w:rsidRPr="0070507B" w:rsidRDefault="001350D3" w:rsidP="00FA5C7C">
      <w:pPr>
        <w:pStyle w:val="Bezodstpw"/>
        <w:numPr>
          <w:ilvl w:val="1"/>
          <w:numId w:val="48"/>
        </w:numPr>
        <w:spacing w:line="276" w:lineRule="auto"/>
        <w:jc w:val="both"/>
        <w:rPr>
          <w:rFonts w:ascii="Arial" w:hAnsi="Arial" w:cs="Arial"/>
        </w:rPr>
      </w:pPr>
      <w:r w:rsidRPr="0070507B">
        <w:rPr>
          <w:rFonts w:ascii="Arial" w:hAnsi="Arial" w:cs="Arial"/>
        </w:rPr>
        <w:t>skorzystanie przez osobę, której dane osobowe są przetwarzane, z uprawnienia, o którym mowa w</w:t>
      </w:r>
      <w:r w:rsidR="00AA023F" w:rsidRPr="0070507B">
        <w:rPr>
          <w:rFonts w:ascii="Arial" w:hAnsi="Arial" w:cs="Arial"/>
        </w:rPr>
        <w:t> </w:t>
      </w:r>
      <w:r w:rsidRPr="0070507B">
        <w:rPr>
          <w:rFonts w:ascii="Arial" w:hAnsi="Arial" w:cs="Arial"/>
        </w:rPr>
        <w:t>art. 16 RODO (uprawnienie do sprostowania lub uzupełnienia danych osobowych), nie może naruszać integralności protokołu postępowania oraz jego załączników;</w:t>
      </w:r>
    </w:p>
    <w:p w14:paraId="09D185BC" w14:textId="44CA8F37" w:rsidR="001350D3" w:rsidRPr="0070507B" w:rsidRDefault="001350D3" w:rsidP="00FA5C7C">
      <w:pPr>
        <w:pStyle w:val="Bezodstpw"/>
        <w:numPr>
          <w:ilvl w:val="1"/>
          <w:numId w:val="48"/>
        </w:numPr>
        <w:spacing w:line="276" w:lineRule="auto"/>
        <w:jc w:val="both"/>
        <w:rPr>
          <w:rFonts w:ascii="Arial" w:hAnsi="Arial" w:cs="Arial"/>
        </w:rPr>
      </w:pPr>
      <w:r w:rsidRPr="0070507B">
        <w:rPr>
          <w:rFonts w:ascii="Arial" w:hAnsi="Arial" w:cs="Arial"/>
        </w:rPr>
        <w:t>w postępowaniu o udzielenie zamówienia zgłoszenie żądania ograniczenia przetwarzania, o</w:t>
      </w:r>
      <w:r w:rsidR="00B901AB" w:rsidRPr="0070507B">
        <w:rPr>
          <w:rFonts w:ascii="Arial" w:hAnsi="Arial" w:cs="Arial"/>
        </w:rPr>
        <w:t> </w:t>
      </w:r>
      <w:r w:rsidRPr="0070507B">
        <w:rPr>
          <w:rFonts w:ascii="Arial" w:hAnsi="Arial" w:cs="Arial"/>
        </w:rPr>
        <w:t>którym mowa w art. 18 ust. 1 RODO, nie ogranicza przetwarzania danych osobowych do czasu zakończenia tego postępowania;</w:t>
      </w:r>
    </w:p>
    <w:p w14:paraId="46044348" w14:textId="702D13FA" w:rsidR="001350D3" w:rsidRPr="0070507B" w:rsidRDefault="001350D3" w:rsidP="00FA5C7C">
      <w:pPr>
        <w:pStyle w:val="Bezodstpw"/>
        <w:numPr>
          <w:ilvl w:val="1"/>
          <w:numId w:val="48"/>
        </w:numPr>
        <w:spacing w:line="276" w:lineRule="auto"/>
        <w:jc w:val="both"/>
        <w:rPr>
          <w:rFonts w:ascii="Arial" w:hAnsi="Arial" w:cs="Arial"/>
        </w:rPr>
      </w:pPr>
      <w:r w:rsidRPr="0070507B">
        <w:rPr>
          <w:rFonts w:ascii="Arial" w:hAnsi="Arial" w:cs="Arial"/>
        </w:rPr>
        <w:t>w przypadku, gdy wniesienie żądania dotyczącego prawa, o którym mowa w art. 18 ust. 1</w:t>
      </w:r>
      <w:r w:rsidR="00592865" w:rsidRPr="0070507B">
        <w:rPr>
          <w:rFonts w:ascii="Arial" w:hAnsi="Arial" w:cs="Arial"/>
        </w:rPr>
        <w:t> </w:t>
      </w:r>
      <w:r w:rsidRPr="0070507B">
        <w:rPr>
          <w:rFonts w:ascii="Arial" w:hAnsi="Arial" w:cs="Arial"/>
        </w:rPr>
        <w:t>RODO spowoduje ograniczenie przetwarzania danych osobowych zawartych w</w:t>
      </w:r>
      <w:r w:rsidR="00592865" w:rsidRPr="0070507B">
        <w:rPr>
          <w:rFonts w:ascii="Arial" w:hAnsi="Arial" w:cs="Arial"/>
        </w:rPr>
        <w:t> </w:t>
      </w:r>
      <w:r w:rsidRPr="0070507B">
        <w:rPr>
          <w:rFonts w:ascii="Arial" w:hAnsi="Arial" w:cs="Arial"/>
        </w:rPr>
        <w:t>protokole postępowania lub załącznikach do tego protokołu, od dnia zakończenia postępowania o udzielenie zamówienia Zamawiający nie udostępnia tych danych, chyba że zachodzą przesłanki, o których mowa w</w:t>
      </w:r>
      <w:r w:rsidR="00B901AB" w:rsidRPr="0070507B">
        <w:rPr>
          <w:rFonts w:ascii="Arial" w:hAnsi="Arial" w:cs="Arial"/>
        </w:rPr>
        <w:t> </w:t>
      </w:r>
      <w:r w:rsidRPr="0070507B">
        <w:rPr>
          <w:rFonts w:ascii="Arial" w:hAnsi="Arial" w:cs="Arial"/>
        </w:rPr>
        <w:t>art.</w:t>
      </w:r>
      <w:r w:rsidR="00B901AB" w:rsidRPr="0070507B">
        <w:rPr>
          <w:rFonts w:ascii="Arial" w:hAnsi="Arial" w:cs="Arial"/>
        </w:rPr>
        <w:t> </w:t>
      </w:r>
      <w:r w:rsidRPr="0070507B">
        <w:rPr>
          <w:rFonts w:ascii="Arial" w:hAnsi="Arial" w:cs="Arial"/>
        </w:rPr>
        <w:t>18 ust. 2 rozporządzenia 2016/679.</w:t>
      </w:r>
    </w:p>
    <w:p w14:paraId="06A2F3AB" w14:textId="77777777" w:rsidR="00B00DBD" w:rsidRDefault="00B00DBD" w:rsidP="00D058DC">
      <w:pPr>
        <w:spacing w:line="276" w:lineRule="auto"/>
        <w:jc w:val="both"/>
        <w:rPr>
          <w:rFonts w:ascii="Arial" w:hAnsi="Arial" w:cs="Arial"/>
          <w:b/>
          <w:sz w:val="22"/>
          <w:szCs w:val="22"/>
        </w:rPr>
      </w:pPr>
    </w:p>
    <w:p w14:paraId="2C95EDA9" w14:textId="0CFDFB6B" w:rsidR="001350D3" w:rsidRPr="0070507B" w:rsidRDefault="001350D3" w:rsidP="00D058DC">
      <w:pPr>
        <w:spacing w:line="276" w:lineRule="auto"/>
        <w:jc w:val="both"/>
        <w:rPr>
          <w:rFonts w:ascii="Arial" w:hAnsi="Arial" w:cs="Arial"/>
          <w:sz w:val="22"/>
          <w:szCs w:val="22"/>
        </w:rPr>
      </w:pPr>
      <w:r w:rsidRPr="0070507B">
        <w:rPr>
          <w:rFonts w:ascii="Arial" w:hAnsi="Arial" w:cs="Arial"/>
          <w:b/>
          <w:sz w:val="22"/>
          <w:szCs w:val="22"/>
        </w:rPr>
        <w:t>Załączniki do SWZ</w:t>
      </w:r>
      <w:r w:rsidRPr="0070507B">
        <w:rPr>
          <w:rFonts w:ascii="Arial" w:hAnsi="Arial" w:cs="Arial"/>
          <w:sz w:val="22"/>
          <w:szCs w:val="22"/>
        </w:rPr>
        <w:t>:</w:t>
      </w:r>
    </w:p>
    <w:p w14:paraId="0BBBBAAF" w14:textId="025C279A" w:rsidR="00CA329B" w:rsidRPr="0070507B" w:rsidRDefault="00CA329B" w:rsidP="00D058DC">
      <w:pPr>
        <w:numPr>
          <w:ilvl w:val="0"/>
          <w:numId w:val="6"/>
        </w:numPr>
        <w:suppressAutoHyphens/>
        <w:spacing w:line="276" w:lineRule="auto"/>
        <w:rPr>
          <w:rFonts w:ascii="Arial" w:hAnsi="Arial" w:cs="Arial"/>
          <w:sz w:val="22"/>
          <w:szCs w:val="22"/>
        </w:rPr>
      </w:pPr>
      <w:r w:rsidRPr="0070507B">
        <w:rPr>
          <w:rFonts w:ascii="Arial" w:hAnsi="Arial" w:cs="Arial"/>
          <w:sz w:val="22"/>
          <w:szCs w:val="22"/>
        </w:rPr>
        <w:t xml:space="preserve">Formularz </w:t>
      </w:r>
      <w:r w:rsidR="00587204" w:rsidRPr="0070507B">
        <w:rPr>
          <w:rFonts w:ascii="Arial" w:hAnsi="Arial" w:cs="Arial"/>
          <w:sz w:val="22"/>
          <w:szCs w:val="22"/>
        </w:rPr>
        <w:t>o</w:t>
      </w:r>
      <w:r w:rsidRPr="0070507B">
        <w:rPr>
          <w:rFonts w:ascii="Arial" w:hAnsi="Arial" w:cs="Arial"/>
          <w:sz w:val="22"/>
          <w:szCs w:val="22"/>
        </w:rPr>
        <w:t>fert</w:t>
      </w:r>
      <w:r w:rsidR="00162FDD" w:rsidRPr="0070507B">
        <w:rPr>
          <w:rFonts w:ascii="Arial" w:hAnsi="Arial" w:cs="Arial"/>
          <w:sz w:val="22"/>
          <w:szCs w:val="22"/>
        </w:rPr>
        <w:t>y</w:t>
      </w:r>
      <w:r w:rsidRPr="0070507B">
        <w:rPr>
          <w:rFonts w:ascii="Arial" w:hAnsi="Arial" w:cs="Arial"/>
          <w:sz w:val="22"/>
          <w:szCs w:val="22"/>
        </w:rPr>
        <w:tab/>
      </w:r>
      <w:r w:rsidRPr="0070507B">
        <w:rPr>
          <w:rFonts w:ascii="Arial" w:hAnsi="Arial" w:cs="Arial"/>
          <w:sz w:val="22"/>
          <w:szCs w:val="22"/>
        </w:rPr>
        <w:tab/>
      </w:r>
      <w:r w:rsidRPr="0070507B">
        <w:rPr>
          <w:rFonts w:ascii="Arial" w:hAnsi="Arial" w:cs="Arial"/>
          <w:sz w:val="22"/>
          <w:szCs w:val="22"/>
        </w:rPr>
        <w:tab/>
      </w:r>
      <w:r w:rsidRPr="0070507B">
        <w:rPr>
          <w:rFonts w:ascii="Arial" w:hAnsi="Arial" w:cs="Arial"/>
          <w:sz w:val="22"/>
          <w:szCs w:val="22"/>
        </w:rPr>
        <w:tab/>
      </w:r>
      <w:r w:rsidRPr="0070507B">
        <w:rPr>
          <w:rFonts w:ascii="Arial" w:hAnsi="Arial" w:cs="Arial"/>
          <w:sz w:val="22"/>
          <w:szCs w:val="22"/>
        </w:rPr>
        <w:tab/>
      </w:r>
      <w:r w:rsidRPr="0070507B">
        <w:rPr>
          <w:rFonts w:ascii="Arial" w:hAnsi="Arial" w:cs="Arial"/>
          <w:sz w:val="22"/>
          <w:szCs w:val="22"/>
        </w:rPr>
        <w:tab/>
      </w:r>
      <w:r w:rsidRPr="0070507B">
        <w:rPr>
          <w:rFonts w:ascii="Arial" w:hAnsi="Arial" w:cs="Arial"/>
          <w:sz w:val="22"/>
          <w:szCs w:val="22"/>
        </w:rPr>
        <w:tab/>
      </w:r>
      <w:r w:rsidRPr="0070507B">
        <w:rPr>
          <w:rFonts w:ascii="Arial" w:hAnsi="Arial" w:cs="Arial"/>
          <w:sz w:val="22"/>
          <w:szCs w:val="22"/>
        </w:rPr>
        <w:tab/>
      </w:r>
      <w:r w:rsidR="00550589" w:rsidRPr="0070507B">
        <w:rPr>
          <w:rFonts w:ascii="Arial" w:hAnsi="Arial" w:cs="Arial"/>
          <w:sz w:val="22"/>
          <w:szCs w:val="22"/>
        </w:rPr>
        <w:tab/>
      </w:r>
      <w:r w:rsidRPr="0070507B">
        <w:rPr>
          <w:rFonts w:ascii="Arial" w:hAnsi="Arial" w:cs="Arial"/>
          <w:sz w:val="22"/>
          <w:szCs w:val="22"/>
        </w:rPr>
        <w:t>Załącznik Nr 1</w:t>
      </w:r>
    </w:p>
    <w:p w14:paraId="3BF589D7" w14:textId="36D08F02" w:rsidR="00CA329B" w:rsidRPr="002A318A" w:rsidRDefault="002D313B" w:rsidP="00D058DC">
      <w:pPr>
        <w:numPr>
          <w:ilvl w:val="0"/>
          <w:numId w:val="6"/>
        </w:numPr>
        <w:suppressAutoHyphens/>
        <w:spacing w:line="276" w:lineRule="auto"/>
        <w:rPr>
          <w:rFonts w:ascii="Arial" w:hAnsi="Arial" w:cs="Arial"/>
          <w:sz w:val="22"/>
          <w:szCs w:val="22"/>
        </w:rPr>
      </w:pPr>
      <w:bookmarkStart w:id="54" w:name="_Hlk144892594"/>
      <w:r w:rsidRPr="002A318A">
        <w:rPr>
          <w:rFonts w:ascii="Arial" w:hAnsi="Arial" w:cs="Arial"/>
          <w:sz w:val="22"/>
          <w:szCs w:val="22"/>
        </w:rPr>
        <w:t>Opis Przedmiotu Zamówienia</w:t>
      </w:r>
      <w:r w:rsidR="00CA329B" w:rsidRPr="002A318A">
        <w:rPr>
          <w:rFonts w:ascii="Arial" w:hAnsi="Arial" w:cs="Arial"/>
          <w:sz w:val="22"/>
          <w:szCs w:val="22"/>
        </w:rPr>
        <w:tab/>
      </w:r>
      <w:r w:rsidR="00CA329B" w:rsidRPr="002A318A">
        <w:rPr>
          <w:rFonts w:ascii="Arial" w:hAnsi="Arial" w:cs="Arial"/>
          <w:sz w:val="22"/>
          <w:szCs w:val="22"/>
        </w:rPr>
        <w:tab/>
      </w:r>
      <w:r w:rsidR="00CA329B" w:rsidRPr="002A318A">
        <w:rPr>
          <w:rFonts w:ascii="Arial" w:hAnsi="Arial" w:cs="Arial"/>
          <w:sz w:val="22"/>
          <w:szCs w:val="22"/>
        </w:rPr>
        <w:tab/>
      </w:r>
      <w:r w:rsidR="00CA329B" w:rsidRPr="002A318A">
        <w:rPr>
          <w:rFonts w:ascii="Arial" w:hAnsi="Arial" w:cs="Arial"/>
          <w:sz w:val="22"/>
          <w:szCs w:val="22"/>
        </w:rPr>
        <w:tab/>
      </w:r>
      <w:r w:rsidR="00CA329B" w:rsidRPr="002A318A">
        <w:rPr>
          <w:rFonts w:ascii="Arial" w:hAnsi="Arial" w:cs="Arial"/>
          <w:sz w:val="22"/>
          <w:szCs w:val="22"/>
        </w:rPr>
        <w:tab/>
      </w:r>
      <w:r w:rsidR="00CA329B" w:rsidRPr="002A318A">
        <w:rPr>
          <w:rFonts w:ascii="Arial" w:hAnsi="Arial" w:cs="Arial"/>
          <w:sz w:val="22"/>
          <w:szCs w:val="22"/>
        </w:rPr>
        <w:tab/>
      </w:r>
      <w:r w:rsidR="00CA329B" w:rsidRPr="002A318A">
        <w:rPr>
          <w:rFonts w:ascii="Arial" w:hAnsi="Arial" w:cs="Arial"/>
          <w:sz w:val="22"/>
          <w:szCs w:val="22"/>
        </w:rPr>
        <w:tab/>
        <w:t>Załącznik Nr 2</w:t>
      </w:r>
    </w:p>
    <w:p w14:paraId="2BC961D3" w14:textId="33CD0000" w:rsidR="003D696A" w:rsidRPr="0070507B" w:rsidRDefault="00CA329B" w:rsidP="00D058DC">
      <w:pPr>
        <w:numPr>
          <w:ilvl w:val="0"/>
          <w:numId w:val="6"/>
        </w:numPr>
        <w:suppressAutoHyphens/>
        <w:spacing w:line="276" w:lineRule="auto"/>
        <w:rPr>
          <w:rFonts w:ascii="Arial" w:hAnsi="Arial" w:cs="Arial"/>
          <w:sz w:val="22"/>
          <w:szCs w:val="22"/>
        </w:rPr>
      </w:pPr>
      <w:bookmarkStart w:id="55" w:name="_Hlk69987367"/>
      <w:bookmarkEnd w:id="54"/>
      <w:r w:rsidRPr="0070507B">
        <w:rPr>
          <w:rFonts w:ascii="Arial" w:hAnsi="Arial" w:cs="Arial"/>
          <w:sz w:val="22"/>
          <w:szCs w:val="22"/>
        </w:rPr>
        <w:t xml:space="preserve">Oświadczenie o niepodleganiu wykluczeniu </w:t>
      </w:r>
      <w:r w:rsidR="00A31EDA" w:rsidRPr="0070507B">
        <w:rPr>
          <w:rFonts w:ascii="Arial" w:hAnsi="Arial" w:cs="Arial"/>
          <w:sz w:val="22"/>
          <w:szCs w:val="22"/>
        </w:rPr>
        <w:tab/>
      </w:r>
      <w:r w:rsidR="00A31EDA" w:rsidRPr="0070507B">
        <w:rPr>
          <w:rFonts w:ascii="Arial" w:hAnsi="Arial" w:cs="Arial"/>
          <w:sz w:val="22"/>
          <w:szCs w:val="22"/>
        </w:rPr>
        <w:tab/>
      </w:r>
      <w:r w:rsidR="00A31EDA" w:rsidRPr="0070507B">
        <w:rPr>
          <w:rFonts w:ascii="Arial" w:hAnsi="Arial" w:cs="Arial"/>
          <w:sz w:val="22"/>
          <w:szCs w:val="22"/>
        </w:rPr>
        <w:tab/>
      </w:r>
      <w:r w:rsidR="00A31EDA" w:rsidRPr="0070507B">
        <w:rPr>
          <w:rFonts w:ascii="Arial" w:hAnsi="Arial" w:cs="Arial"/>
          <w:sz w:val="22"/>
          <w:szCs w:val="22"/>
        </w:rPr>
        <w:tab/>
      </w:r>
      <w:r w:rsidRPr="0070507B">
        <w:rPr>
          <w:rFonts w:ascii="Arial" w:hAnsi="Arial" w:cs="Arial"/>
          <w:sz w:val="22"/>
          <w:szCs w:val="22"/>
        </w:rPr>
        <w:t xml:space="preserve"> </w:t>
      </w:r>
      <w:r w:rsidRPr="0070507B">
        <w:rPr>
          <w:rFonts w:ascii="Arial" w:hAnsi="Arial" w:cs="Arial"/>
          <w:sz w:val="22"/>
          <w:szCs w:val="22"/>
        </w:rPr>
        <w:tab/>
        <w:t>Załącznik Nr 3</w:t>
      </w:r>
      <w:bookmarkEnd w:id="55"/>
    </w:p>
    <w:p w14:paraId="5F336310" w14:textId="12BBB08B" w:rsidR="00D058DC" w:rsidRDefault="00CA329B" w:rsidP="00D058DC">
      <w:pPr>
        <w:numPr>
          <w:ilvl w:val="0"/>
          <w:numId w:val="6"/>
        </w:numPr>
        <w:suppressAutoHyphens/>
        <w:spacing w:line="276" w:lineRule="auto"/>
        <w:rPr>
          <w:rFonts w:ascii="Arial" w:hAnsi="Arial" w:cs="Arial"/>
          <w:sz w:val="22"/>
          <w:szCs w:val="22"/>
        </w:rPr>
      </w:pPr>
      <w:r w:rsidRPr="0070507B">
        <w:rPr>
          <w:rFonts w:ascii="Arial" w:hAnsi="Arial" w:cs="Arial"/>
          <w:sz w:val="22"/>
          <w:szCs w:val="22"/>
        </w:rPr>
        <w:t xml:space="preserve">Oświadczenie </w:t>
      </w:r>
      <w:r w:rsidR="008E5592" w:rsidRPr="0070507B">
        <w:rPr>
          <w:rFonts w:ascii="Arial" w:hAnsi="Arial" w:cs="Arial"/>
          <w:sz w:val="22"/>
          <w:szCs w:val="22"/>
        </w:rPr>
        <w:t xml:space="preserve">o przynależności </w:t>
      </w:r>
      <w:r w:rsidR="00330EE3" w:rsidRPr="0070507B">
        <w:rPr>
          <w:rFonts w:ascii="Arial" w:hAnsi="Arial" w:cs="Arial"/>
          <w:sz w:val="22"/>
          <w:szCs w:val="22"/>
        </w:rPr>
        <w:t xml:space="preserve">lub braku przynależności </w:t>
      </w:r>
      <w:r w:rsidR="00D058DC">
        <w:rPr>
          <w:rFonts w:ascii="Arial" w:hAnsi="Arial" w:cs="Arial"/>
          <w:sz w:val="22"/>
          <w:szCs w:val="22"/>
        </w:rPr>
        <w:tab/>
      </w:r>
      <w:r w:rsidR="00D058DC">
        <w:rPr>
          <w:rFonts w:ascii="Arial" w:hAnsi="Arial" w:cs="Arial"/>
          <w:sz w:val="22"/>
          <w:szCs w:val="22"/>
        </w:rPr>
        <w:tab/>
      </w:r>
      <w:r w:rsidR="00D058DC">
        <w:rPr>
          <w:rFonts w:ascii="Arial" w:hAnsi="Arial" w:cs="Arial"/>
          <w:sz w:val="22"/>
          <w:szCs w:val="22"/>
        </w:rPr>
        <w:tab/>
      </w:r>
    </w:p>
    <w:p w14:paraId="08A5344D" w14:textId="1BBFFB96" w:rsidR="002524A6" w:rsidRPr="0070507B" w:rsidRDefault="008E5592" w:rsidP="00D058DC">
      <w:pPr>
        <w:suppressAutoHyphens/>
        <w:spacing w:line="276" w:lineRule="auto"/>
        <w:ind w:left="357"/>
        <w:rPr>
          <w:rFonts w:ascii="Arial" w:hAnsi="Arial" w:cs="Arial"/>
          <w:sz w:val="22"/>
          <w:szCs w:val="22"/>
        </w:rPr>
      </w:pPr>
      <w:r w:rsidRPr="0070507B">
        <w:rPr>
          <w:rFonts w:ascii="Arial" w:hAnsi="Arial" w:cs="Arial"/>
          <w:sz w:val="22"/>
          <w:szCs w:val="22"/>
        </w:rPr>
        <w:t xml:space="preserve">do </w:t>
      </w:r>
      <w:r w:rsidR="00330EE3" w:rsidRPr="0070507B">
        <w:rPr>
          <w:rFonts w:ascii="Arial" w:hAnsi="Arial" w:cs="Arial"/>
          <w:sz w:val="22"/>
          <w:szCs w:val="22"/>
        </w:rPr>
        <w:t xml:space="preserve">tej samej </w:t>
      </w:r>
      <w:r w:rsidRPr="0070507B">
        <w:rPr>
          <w:rFonts w:ascii="Arial" w:hAnsi="Arial" w:cs="Arial"/>
          <w:sz w:val="22"/>
          <w:szCs w:val="22"/>
        </w:rPr>
        <w:t>grupy kapitałowej</w:t>
      </w:r>
      <w:r w:rsidRPr="0070507B">
        <w:rPr>
          <w:rFonts w:ascii="Arial" w:hAnsi="Arial" w:cs="Arial"/>
          <w:sz w:val="22"/>
          <w:szCs w:val="22"/>
        </w:rPr>
        <w:tab/>
      </w:r>
      <w:r w:rsidR="00CA329B" w:rsidRPr="0070507B">
        <w:rPr>
          <w:rFonts w:ascii="Arial" w:hAnsi="Arial" w:cs="Arial"/>
          <w:sz w:val="22"/>
          <w:szCs w:val="22"/>
        </w:rPr>
        <w:tab/>
      </w:r>
      <w:r w:rsidR="00CA329B" w:rsidRPr="0070507B">
        <w:rPr>
          <w:rFonts w:ascii="Arial" w:hAnsi="Arial" w:cs="Arial"/>
          <w:sz w:val="22"/>
          <w:szCs w:val="22"/>
        </w:rPr>
        <w:tab/>
      </w:r>
      <w:r w:rsidR="00CA329B" w:rsidRPr="0070507B">
        <w:rPr>
          <w:rFonts w:ascii="Arial" w:hAnsi="Arial" w:cs="Arial"/>
          <w:sz w:val="22"/>
          <w:szCs w:val="22"/>
        </w:rPr>
        <w:tab/>
      </w:r>
      <w:r w:rsidR="00D05B2C" w:rsidRPr="0070507B">
        <w:rPr>
          <w:rFonts w:ascii="Arial" w:hAnsi="Arial" w:cs="Arial"/>
          <w:sz w:val="22"/>
          <w:szCs w:val="22"/>
        </w:rPr>
        <w:t xml:space="preserve">   </w:t>
      </w:r>
      <w:r w:rsidR="00330EE3" w:rsidRPr="0070507B">
        <w:rPr>
          <w:rFonts w:ascii="Arial" w:hAnsi="Arial" w:cs="Arial"/>
          <w:sz w:val="22"/>
          <w:szCs w:val="22"/>
        </w:rPr>
        <w:tab/>
      </w:r>
      <w:r w:rsidR="00330EE3" w:rsidRPr="0070507B">
        <w:rPr>
          <w:rFonts w:ascii="Arial" w:hAnsi="Arial" w:cs="Arial"/>
          <w:sz w:val="22"/>
          <w:szCs w:val="22"/>
        </w:rPr>
        <w:tab/>
      </w:r>
      <w:r w:rsidR="00330EE3" w:rsidRPr="0070507B">
        <w:rPr>
          <w:rFonts w:ascii="Arial" w:hAnsi="Arial" w:cs="Arial"/>
          <w:sz w:val="22"/>
          <w:szCs w:val="22"/>
        </w:rPr>
        <w:tab/>
      </w:r>
      <w:r w:rsidR="00CD5874" w:rsidRPr="0070507B">
        <w:rPr>
          <w:rFonts w:ascii="Arial" w:hAnsi="Arial" w:cs="Arial"/>
          <w:sz w:val="22"/>
          <w:szCs w:val="22"/>
        </w:rPr>
        <w:t>Załącznik Nr 4</w:t>
      </w:r>
      <w:r w:rsidR="00330EE3" w:rsidRPr="0070507B">
        <w:rPr>
          <w:rFonts w:ascii="Arial" w:hAnsi="Arial" w:cs="Arial"/>
          <w:sz w:val="22"/>
          <w:szCs w:val="22"/>
        </w:rPr>
        <w:tab/>
      </w:r>
    </w:p>
    <w:p w14:paraId="5066A889" w14:textId="136680E1" w:rsidR="00AB069E" w:rsidRDefault="00AB069E" w:rsidP="00D058DC">
      <w:pPr>
        <w:pStyle w:val="Akapitzlist"/>
        <w:numPr>
          <w:ilvl w:val="0"/>
          <w:numId w:val="6"/>
        </w:numPr>
        <w:spacing w:after="0" w:line="276" w:lineRule="auto"/>
        <w:jc w:val="both"/>
        <w:rPr>
          <w:rFonts w:ascii="Arial" w:hAnsi="Arial" w:cs="Arial"/>
        </w:rPr>
      </w:pPr>
      <w:r>
        <w:rPr>
          <w:rFonts w:ascii="Arial" w:hAnsi="Arial" w:cs="Arial"/>
        </w:rPr>
        <w:t>Oświadczenie wykonawcy o aktualności informacji</w:t>
      </w:r>
      <w:r>
        <w:rPr>
          <w:rFonts w:ascii="Arial" w:hAnsi="Arial" w:cs="Arial"/>
        </w:rPr>
        <w:tab/>
      </w:r>
      <w:r>
        <w:rPr>
          <w:rFonts w:ascii="Arial" w:hAnsi="Arial" w:cs="Arial"/>
        </w:rPr>
        <w:tab/>
      </w:r>
      <w:r>
        <w:rPr>
          <w:rFonts w:ascii="Arial" w:hAnsi="Arial" w:cs="Arial"/>
        </w:rPr>
        <w:tab/>
      </w:r>
      <w:r>
        <w:rPr>
          <w:rFonts w:ascii="Arial" w:hAnsi="Arial" w:cs="Arial"/>
        </w:rPr>
        <w:tab/>
        <w:t>Załącznik Nr 5</w:t>
      </w:r>
    </w:p>
    <w:p w14:paraId="3B610996" w14:textId="2F1562C8" w:rsidR="004B31A1" w:rsidRPr="0070507B" w:rsidRDefault="00945061" w:rsidP="00D058DC">
      <w:pPr>
        <w:pStyle w:val="Akapitzlist"/>
        <w:numPr>
          <w:ilvl w:val="0"/>
          <w:numId w:val="6"/>
        </w:numPr>
        <w:spacing w:after="0" w:line="276" w:lineRule="auto"/>
        <w:jc w:val="both"/>
        <w:rPr>
          <w:rFonts w:ascii="Arial" w:hAnsi="Arial" w:cs="Arial"/>
        </w:rPr>
      </w:pPr>
      <w:r w:rsidRPr="0070507B">
        <w:rPr>
          <w:rFonts w:ascii="Arial" w:hAnsi="Arial" w:cs="Arial"/>
        </w:rPr>
        <w:t>Projekt umowy</w:t>
      </w:r>
      <w:r w:rsidRPr="0070507B">
        <w:rPr>
          <w:rFonts w:ascii="Arial" w:hAnsi="Arial" w:cs="Arial"/>
        </w:rPr>
        <w:tab/>
      </w:r>
      <w:r w:rsidRPr="0070507B">
        <w:rPr>
          <w:rFonts w:ascii="Arial" w:hAnsi="Arial" w:cs="Arial"/>
        </w:rPr>
        <w:tab/>
      </w:r>
      <w:r w:rsidRPr="0070507B">
        <w:rPr>
          <w:rFonts w:ascii="Arial" w:hAnsi="Arial" w:cs="Arial"/>
        </w:rPr>
        <w:tab/>
      </w:r>
      <w:r w:rsidRPr="0070507B">
        <w:rPr>
          <w:rFonts w:ascii="Arial" w:hAnsi="Arial" w:cs="Arial"/>
        </w:rPr>
        <w:tab/>
      </w:r>
      <w:r w:rsidRPr="0070507B">
        <w:rPr>
          <w:rFonts w:ascii="Arial" w:hAnsi="Arial" w:cs="Arial"/>
        </w:rPr>
        <w:tab/>
      </w:r>
      <w:r w:rsidRPr="0070507B">
        <w:rPr>
          <w:rFonts w:ascii="Arial" w:hAnsi="Arial" w:cs="Arial"/>
        </w:rPr>
        <w:tab/>
      </w:r>
      <w:r w:rsidRPr="0070507B">
        <w:rPr>
          <w:rFonts w:ascii="Arial" w:hAnsi="Arial" w:cs="Arial"/>
        </w:rPr>
        <w:tab/>
      </w:r>
      <w:r w:rsidRPr="0070507B">
        <w:rPr>
          <w:rFonts w:ascii="Arial" w:hAnsi="Arial" w:cs="Arial"/>
        </w:rPr>
        <w:tab/>
      </w:r>
      <w:r w:rsidRPr="0070507B">
        <w:rPr>
          <w:rFonts w:ascii="Arial" w:hAnsi="Arial" w:cs="Arial"/>
        </w:rPr>
        <w:tab/>
        <w:t xml:space="preserve">Załącznik Nr </w:t>
      </w:r>
      <w:r w:rsidR="00AB069E">
        <w:rPr>
          <w:rFonts w:ascii="Arial" w:hAnsi="Arial" w:cs="Arial"/>
        </w:rPr>
        <w:t>6</w:t>
      </w:r>
    </w:p>
    <w:p w14:paraId="427D9334" w14:textId="69B21398" w:rsidR="00FD7771" w:rsidRPr="0070507B" w:rsidRDefault="00FD7771" w:rsidP="0070507B">
      <w:pPr>
        <w:pStyle w:val="Akapitzlist"/>
        <w:spacing w:after="0" w:line="276" w:lineRule="auto"/>
        <w:ind w:left="357"/>
        <w:jc w:val="both"/>
        <w:rPr>
          <w:rFonts w:ascii="Arial" w:hAnsi="Arial" w:cs="Arial"/>
        </w:rPr>
      </w:pPr>
    </w:p>
    <w:p w14:paraId="57C904E0" w14:textId="77777777" w:rsidR="00EB7871" w:rsidRPr="00B901AB" w:rsidRDefault="00EB7871" w:rsidP="00B901AB">
      <w:pPr>
        <w:spacing w:line="276" w:lineRule="auto"/>
        <w:rPr>
          <w:rFonts w:ascii="Arial" w:hAnsi="Arial" w:cs="Arial"/>
        </w:rPr>
      </w:pPr>
    </w:p>
    <w:sectPr w:rsidR="00EB7871" w:rsidRPr="00B901AB" w:rsidSect="00BE5EDF">
      <w:pgSz w:w="11906" w:h="16838" w:code="9"/>
      <w:pgMar w:top="1418" w:right="707" w:bottom="1418"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6FBE7" w14:textId="77777777" w:rsidR="004C6C24" w:rsidRDefault="004C6C24">
      <w:r>
        <w:separator/>
      </w:r>
    </w:p>
  </w:endnote>
  <w:endnote w:type="continuationSeparator" w:id="0">
    <w:p w14:paraId="3BF10E03" w14:textId="77777777" w:rsidR="004C6C24" w:rsidRDefault="004C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auto"/>
    <w:pitch w:val="default"/>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79E29D35" w:rsidR="004C6C24" w:rsidRPr="00A7566D" w:rsidRDefault="004C6C24">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Pr>
        <w:rStyle w:val="Numerstrony"/>
        <w:rFonts w:ascii="Arial" w:hAnsi="Arial" w:cs="Arial"/>
        <w:noProof/>
        <w:sz w:val="16"/>
        <w:szCs w:val="16"/>
      </w:rPr>
      <w:t>16</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Pr>
        <w:rStyle w:val="Numerstrony"/>
        <w:rFonts w:ascii="Arial" w:hAnsi="Arial" w:cs="Arial"/>
        <w:noProof/>
        <w:sz w:val="16"/>
        <w:szCs w:val="16"/>
      </w:rPr>
      <w:t>22</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79C88" w14:textId="77777777" w:rsidR="004C6C24" w:rsidRDefault="004C6C24">
      <w:r>
        <w:separator/>
      </w:r>
    </w:p>
  </w:footnote>
  <w:footnote w:type="continuationSeparator" w:id="0">
    <w:p w14:paraId="2D9CC0C2" w14:textId="77777777" w:rsidR="004C6C24" w:rsidRDefault="004C6C24">
      <w:r>
        <w:continuationSeparator/>
      </w:r>
    </w:p>
  </w:footnote>
  <w:footnote w:id="1">
    <w:p w14:paraId="000170C7" w14:textId="77777777" w:rsidR="004C6C24" w:rsidRDefault="004C6C24" w:rsidP="003A1F6D">
      <w:pPr>
        <w:rPr>
          <w:rFonts w:ascii="Arial" w:hAnsi="Arial" w:cs="Arial"/>
          <w:sz w:val="16"/>
          <w:szCs w:val="16"/>
        </w:rPr>
      </w:pPr>
      <w:r>
        <w:rPr>
          <w:rFonts w:ascii="Arial" w:hAnsi="Arial" w:cs="Arial"/>
          <w:sz w:val="16"/>
          <w:szCs w:val="16"/>
          <w:vertAlign w:val="superscript"/>
        </w:rPr>
        <w:footnoteRef/>
      </w:r>
      <w:r>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4C6C24" w:rsidRPr="00747162" w:rsidRDefault="004C6C24">
    <w:pPr>
      <w:pStyle w:val="Nagwek"/>
      <w:jc w:val="center"/>
      <w:rPr>
        <w:rFonts w:ascii="Arial" w:hAnsi="Arial" w:cs="Arial"/>
        <w:sz w:val="20"/>
        <w:szCs w:val="20"/>
      </w:rPr>
    </w:pPr>
    <w:r w:rsidRPr="00747162">
      <w:rPr>
        <w:rFonts w:ascii="Arial" w:hAnsi="Arial" w:cs="Arial"/>
        <w:sz w:val="20"/>
        <w:szCs w:val="20"/>
      </w:rPr>
      <w:t>SWZ</w:t>
    </w:r>
  </w:p>
  <w:p w14:paraId="37FC6DB6" w14:textId="77777777" w:rsidR="004C6C24" w:rsidRDefault="004C6C24" w:rsidP="00BE5EDF">
    <w:pPr>
      <w:pStyle w:val="Nagwek"/>
      <w:tabs>
        <w:tab w:val="clear" w:pos="4536"/>
        <w:tab w:val="clear" w:pos="9072"/>
        <w:tab w:val="center" w:pos="5245"/>
      </w:tabs>
    </w:pPr>
    <w:r>
      <w:rPr>
        <w:noProof/>
      </w:rPr>
      <mc:AlternateContent>
        <mc:Choice Requires="wps">
          <w:drawing>
            <wp:anchor distT="0" distB="0" distL="114300" distR="114300" simplePos="0" relativeHeight="251658240" behindDoc="0" locked="0" layoutInCell="1" allowOverlap="1" wp14:anchorId="2F92ABCD" wp14:editId="4B7ED4A0">
              <wp:simplePos x="0" y="0"/>
              <wp:positionH relativeFrom="column">
                <wp:posOffset>-1270</wp:posOffset>
              </wp:positionH>
              <wp:positionV relativeFrom="paragraph">
                <wp:posOffset>47320</wp:posOffset>
              </wp:positionV>
              <wp:extent cx="6646594"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B0933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52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GsAEAAEgDAAAOAAAAZHJzL2Uyb0RvYy54bWysU8Fu2zAMvQ/YPwi6L06CJli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ebNc3N5I&#10;oS65CupLYyCO3w32Im8a6azPPkANx0eOmQjUl5J87PHBOlfe0nkxNPJ2MV+UBkZndU7mMqb9buNI&#10;HCFPQ/mKqpR5X0Z48LqAdQb0t/M+gnWv+3S582czsv48bFzvUJ+2dDEpPVdheR6tPA/v49L99gOs&#10;/wAAAP//AwBQSwMEFAAGAAgAAAAhAJkauvvbAAAABgEAAA8AAABkcnMvZG93bnJldi54bWxMjkFP&#10;wkAQhe8m/ofNmHghsGtVJLVbYtTeuIAQr0N3aBu7s6W7QPXXs3jR25v3Xt582XywrThS7xvHGu4m&#10;CgRx6UzDlYb1RzGegfAB2WDrmDR8k4d5fn2VYWrciZd0XIVKxBH2KWqoQ+hSKX1Zk0U/cR1xzHau&#10;txji2VfS9HiK47aViVJTabHh+KHGjl5rKr9WB6vBFxvaFz+jcqQ+7ytHyf5t8Y5a394ML88gAg3h&#10;rwwX/IgOeWTaugMbL1oN4yQWNTw9grik6mEa1fbXkHkm/+PnZwAAAP//AwBQSwECLQAUAAYACAAA&#10;ACEAtoM4kv4AAADhAQAAEwAAAAAAAAAAAAAAAAAAAAAAW0NvbnRlbnRfVHlwZXNdLnhtbFBLAQIt&#10;ABQABgAIAAAAIQA4/SH/1gAAAJQBAAALAAAAAAAAAAAAAAAAAC8BAABfcmVscy8ucmVsc1BLAQIt&#10;ABQABgAIAAAAIQD+zEhGsAEAAEgDAAAOAAAAAAAAAAAAAAAAAC4CAABkcnMvZTJvRG9jLnhtbFBL&#10;AQItABQABgAIAAAAIQCZGrr7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647C1"/>
    <w:multiLevelType w:val="hybridMultilevel"/>
    <w:tmpl w:val="E14E00D2"/>
    <w:lvl w:ilvl="0" w:tplc="B9BC16D6">
      <w:start w:val="1"/>
      <w:numFmt w:val="decimal"/>
      <w:lvlText w:val="%1."/>
      <w:lvlJc w:val="left"/>
      <w:pPr>
        <w:ind w:left="720" w:hanging="360"/>
      </w:pPr>
      <w:rPr>
        <w:b w:val="0"/>
        <w:bCs/>
      </w:rPr>
    </w:lvl>
    <w:lvl w:ilvl="1" w:tplc="04150011">
      <w:start w:val="1"/>
      <w:numFmt w:val="decimal"/>
      <w:lvlText w:val="%2)"/>
      <w:lvlJc w:val="left"/>
      <w:pPr>
        <w:ind w:left="1146"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B29FD"/>
    <w:multiLevelType w:val="hybridMultilevel"/>
    <w:tmpl w:val="BB1837F2"/>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E0ABF"/>
    <w:multiLevelType w:val="hybridMultilevel"/>
    <w:tmpl w:val="0CB85D82"/>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B61277"/>
    <w:multiLevelType w:val="hybridMultilevel"/>
    <w:tmpl w:val="F9BE8C26"/>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490741"/>
    <w:multiLevelType w:val="hybridMultilevel"/>
    <w:tmpl w:val="06CC2C50"/>
    <w:lvl w:ilvl="0" w:tplc="5A029536">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06AD0"/>
    <w:multiLevelType w:val="hybridMultilevel"/>
    <w:tmpl w:val="E1540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74946"/>
    <w:multiLevelType w:val="hybridMultilevel"/>
    <w:tmpl w:val="282ED084"/>
    <w:lvl w:ilvl="0" w:tplc="FFFFFFFF">
      <w:start w:val="1"/>
      <w:numFmt w:val="decimal"/>
      <w:lvlText w:val="%1)"/>
      <w:lvlJc w:val="left"/>
      <w:pPr>
        <w:tabs>
          <w:tab w:val="num" w:pos="714"/>
        </w:tabs>
        <w:ind w:left="71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0A20D2"/>
    <w:multiLevelType w:val="hybridMultilevel"/>
    <w:tmpl w:val="8F44D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CC455E"/>
    <w:multiLevelType w:val="hybridMultilevel"/>
    <w:tmpl w:val="CD58550E"/>
    <w:lvl w:ilvl="0" w:tplc="FFFFFFFF">
      <w:start w:val="1"/>
      <w:numFmt w:val="decimal"/>
      <w:lvlText w:val="%1."/>
      <w:lvlJc w:val="left"/>
      <w:pPr>
        <w:ind w:left="720" w:hanging="360"/>
      </w:pPr>
    </w:lvl>
    <w:lvl w:ilvl="1" w:tplc="FFFFFFFF">
      <w:start w:val="1"/>
      <w:numFmt w:val="decimal"/>
      <w:lvlText w:val="%2)"/>
      <w:lvlJc w:val="left"/>
      <w:pPr>
        <w:ind w:left="1146" w:hanging="360"/>
      </w:pPr>
    </w:lvl>
    <w:lvl w:ilvl="2" w:tplc="758C0170">
      <w:start w:val="1"/>
      <w:numFmt w:val="lowerLetter"/>
      <w:lvlText w:val="%3)"/>
      <w:lvlJc w:val="left"/>
      <w:pPr>
        <w:ind w:left="720" w:hanging="360"/>
      </w:pPr>
      <w:rPr>
        <w:rFonts w:ascii="Arial" w:hAnsi="Arial" w:cs="Arial"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A777E9"/>
    <w:multiLevelType w:val="hybridMultilevel"/>
    <w:tmpl w:val="8E1AF5A0"/>
    <w:lvl w:ilvl="0" w:tplc="015C713C">
      <w:start w:val="1"/>
      <w:numFmt w:val="decimal"/>
      <w:lvlText w:val="%1)"/>
      <w:lvlJc w:val="left"/>
      <w:pPr>
        <w:tabs>
          <w:tab w:val="num" w:pos="720"/>
        </w:tabs>
        <w:ind w:left="720" w:hanging="363"/>
      </w:pPr>
      <w:rPr>
        <w:rFonts w:hint="default"/>
        <w:i w:val="0"/>
        <w:color w:val="auto"/>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1223074B"/>
    <w:multiLevelType w:val="hybridMultilevel"/>
    <w:tmpl w:val="DEA60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432FA"/>
    <w:multiLevelType w:val="hybridMultilevel"/>
    <w:tmpl w:val="A2F05440"/>
    <w:lvl w:ilvl="0" w:tplc="9CF632C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F2DB4"/>
    <w:multiLevelType w:val="hybridMultilevel"/>
    <w:tmpl w:val="00EA779E"/>
    <w:lvl w:ilvl="0" w:tplc="0415000F">
      <w:start w:val="1"/>
      <w:numFmt w:val="decimal"/>
      <w:lvlText w:val="%1."/>
      <w:lvlJc w:val="left"/>
      <w:pPr>
        <w:tabs>
          <w:tab w:val="num" w:pos="1089"/>
        </w:tabs>
        <w:ind w:left="1089" w:hanging="360"/>
      </w:pPr>
      <w:rPr>
        <w:rFonts w:hint="default"/>
        <w:b w:val="0"/>
        <w:i w:val="0"/>
        <w:color w:val="000000"/>
        <w:sz w:val="20"/>
        <w:szCs w:val="20"/>
      </w:rPr>
    </w:lvl>
    <w:lvl w:ilvl="1" w:tplc="56AA3958">
      <w:start w:val="1"/>
      <w:numFmt w:val="bullet"/>
      <w:lvlText w:val=""/>
      <w:lvlJc w:val="left"/>
      <w:pPr>
        <w:tabs>
          <w:tab w:val="num" w:pos="1464"/>
        </w:tabs>
        <w:ind w:left="1464" w:hanging="360"/>
      </w:pPr>
      <w:rPr>
        <w:rFonts w:ascii="Symbol" w:hAnsi="Symbol" w:hint="default"/>
        <w:sz w:val="22"/>
        <w:szCs w:val="22"/>
      </w:rPr>
    </w:lvl>
    <w:lvl w:ilvl="2" w:tplc="AECA1BB2">
      <w:start w:val="1"/>
      <w:numFmt w:val="lowerLetter"/>
      <w:lvlText w:val="%3)"/>
      <w:lvlJc w:val="left"/>
      <w:pPr>
        <w:ind w:left="2364" w:hanging="360"/>
      </w:pPr>
      <w:rPr>
        <w:rFonts w:hint="default"/>
      </w:r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5" w15:restartNumberingAfterBreak="0">
    <w:nsid w:val="169D4983"/>
    <w:multiLevelType w:val="hybridMultilevel"/>
    <w:tmpl w:val="92CE7CBC"/>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DF46C0"/>
    <w:multiLevelType w:val="hybridMultilevel"/>
    <w:tmpl w:val="16562746"/>
    <w:lvl w:ilvl="0" w:tplc="F57E70B0">
      <w:start w:val="1"/>
      <w:numFmt w:val="decimal"/>
      <w:lvlText w:val="17.%1."/>
      <w:lvlJc w:val="left"/>
      <w:pPr>
        <w:tabs>
          <w:tab w:val="num" w:pos="1353"/>
        </w:tabs>
        <w:ind w:left="1353" w:hanging="360"/>
      </w:pPr>
      <w:rPr>
        <w:rFonts w:ascii="Arial" w:hAnsi="Arial" w:cs="Arial" w:hint="default"/>
        <w:b w:val="0"/>
        <w:i w:val="0"/>
        <w:color w:val="000000"/>
        <w:sz w:val="20"/>
        <w:szCs w:val="20"/>
      </w:rPr>
    </w:lvl>
    <w:lvl w:ilvl="1" w:tplc="36A853AC">
      <w:start w:val="1"/>
      <w:numFmt w:val="decimal"/>
      <w:lvlText w:val="%2)"/>
      <w:lvlJc w:val="left"/>
      <w:pPr>
        <w:ind w:left="720" w:hanging="360"/>
      </w:pPr>
      <w:rPr>
        <w:color w:val="000000" w:themeColor="text1"/>
      </w:rPr>
    </w:lvl>
    <w:lvl w:ilvl="2" w:tplc="AECA1BB2">
      <w:start w:val="1"/>
      <w:numFmt w:val="lowerLetter"/>
      <w:lvlText w:val="%3)"/>
      <w:lvlJc w:val="left"/>
      <w:pPr>
        <w:ind w:left="2628" w:hanging="360"/>
      </w:pPr>
      <w:rPr>
        <w:rFonts w:hint="default"/>
      </w:rPr>
    </w:lvl>
    <w:lvl w:ilvl="3" w:tplc="0415000F" w:tentative="1">
      <w:start w:val="1"/>
      <w:numFmt w:val="decimal"/>
      <w:lvlText w:val="%4."/>
      <w:lvlJc w:val="left"/>
      <w:pPr>
        <w:tabs>
          <w:tab w:val="num" w:pos="3168"/>
        </w:tabs>
        <w:ind w:left="3168" w:hanging="360"/>
      </w:pPr>
    </w:lvl>
    <w:lvl w:ilvl="4" w:tplc="04150019" w:tentative="1">
      <w:start w:val="1"/>
      <w:numFmt w:val="lowerLetter"/>
      <w:lvlText w:val="%5."/>
      <w:lvlJc w:val="left"/>
      <w:pPr>
        <w:tabs>
          <w:tab w:val="num" w:pos="3888"/>
        </w:tabs>
        <w:ind w:left="3888" w:hanging="360"/>
      </w:pPr>
    </w:lvl>
    <w:lvl w:ilvl="5" w:tplc="0415001B" w:tentative="1">
      <w:start w:val="1"/>
      <w:numFmt w:val="lowerRoman"/>
      <w:lvlText w:val="%6."/>
      <w:lvlJc w:val="right"/>
      <w:pPr>
        <w:tabs>
          <w:tab w:val="num" w:pos="4608"/>
        </w:tabs>
        <w:ind w:left="4608" w:hanging="180"/>
      </w:pPr>
    </w:lvl>
    <w:lvl w:ilvl="6" w:tplc="0415000F" w:tentative="1">
      <w:start w:val="1"/>
      <w:numFmt w:val="decimal"/>
      <w:lvlText w:val="%7."/>
      <w:lvlJc w:val="left"/>
      <w:pPr>
        <w:tabs>
          <w:tab w:val="num" w:pos="5328"/>
        </w:tabs>
        <w:ind w:left="5328" w:hanging="360"/>
      </w:pPr>
    </w:lvl>
    <w:lvl w:ilvl="7" w:tplc="04150019" w:tentative="1">
      <w:start w:val="1"/>
      <w:numFmt w:val="lowerLetter"/>
      <w:lvlText w:val="%8."/>
      <w:lvlJc w:val="left"/>
      <w:pPr>
        <w:tabs>
          <w:tab w:val="num" w:pos="6048"/>
        </w:tabs>
        <w:ind w:left="6048" w:hanging="360"/>
      </w:pPr>
    </w:lvl>
    <w:lvl w:ilvl="8" w:tplc="0415001B" w:tentative="1">
      <w:start w:val="1"/>
      <w:numFmt w:val="lowerRoman"/>
      <w:lvlText w:val="%9."/>
      <w:lvlJc w:val="right"/>
      <w:pPr>
        <w:tabs>
          <w:tab w:val="num" w:pos="6768"/>
        </w:tabs>
        <w:ind w:left="6768" w:hanging="180"/>
      </w:pPr>
    </w:lvl>
  </w:abstractNum>
  <w:abstractNum w:abstractNumId="17"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213A5596"/>
    <w:multiLevelType w:val="hybridMultilevel"/>
    <w:tmpl w:val="4926CE00"/>
    <w:lvl w:ilvl="0" w:tplc="D24E9C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451145"/>
    <w:multiLevelType w:val="hybridMultilevel"/>
    <w:tmpl w:val="473E7848"/>
    <w:lvl w:ilvl="0" w:tplc="FFFFFFFF">
      <w:start w:val="1"/>
      <w:numFmt w:val="decimal"/>
      <w:lvlText w:val="%1."/>
      <w:lvlJc w:val="left"/>
      <w:pPr>
        <w:ind w:left="720" w:hanging="360"/>
      </w:pPr>
    </w:lvl>
    <w:lvl w:ilvl="1" w:tplc="F270428A">
      <w:start w:val="1"/>
      <w:numFmt w:val="lowerLetter"/>
      <w:lvlText w:val="%2)"/>
      <w:lvlJc w:val="left"/>
      <w:pPr>
        <w:ind w:left="1146" w:hanging="360"/>
      </w:pPr>
      <w:rPr>
        <w:b w:val="0"/>
        <w:bCs/>
      </w:rPr>
    </w:lvl>
    <w:lvl w:ilvl="2" w:tplc="FFFFFFFF">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5642668"/>
    <w:multiLevelType w:val="hybridMultilevel"/>
    <w:tmpl w:val="8A72A0A6"/>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5B4CB3"/>
    <w:multiLevelType w:val="hybridMultilevel"/>
    <w:tmpl w:val="2CCA936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C72899"/>
    <w:multiLevelType w:val="hybridMultilevel"/>
    <w:tmpl w:val="5E542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39651985"/>
    <w:multiLevelType w:val="hybridMultilevel"/>
    <w:tmpl w:val="5540F996"/>
    <w:lvl w:ilvl="0" w:tplc="36A853A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BD7909"/>
    <w:multiLevelType w:val="hybridMultilevel"/>
    <w:tmpl w:val="2454EDE4"/>
    <w:lvl w:ilvl="0" w:tplc="758C0170">
      <w:start w:val="1"/>
      <w:numFmt w:val="lowerLetter"/>
      <w:lvlText w:val="%1)"/>
      <w:lvlJc w:val="left"/>
      <w:pPr>
        <w:ind w:left="72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72DFC"/>
    <w:multiLevelType w:val="hybridMultilevel"/>
    <w:tmpl w:val="7B5C1A6E"/>
    <w:lvl w:ilvl="0" w:tplc="30744FFA">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75707A"/>
    <w:multiLevelType w:val="hybridMultilevel"/>
    <w:tmpl w:val="36A0E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44E70C4A"/>
    <w:multiLevelType w:val="hybridMultilevel"/>
    <w:tmpl w:val="8604B5D8"/>
    <w:lvl w:ilvl="0" w:tplc="FFFFFFFF">
      <w:start w:val="1"/>
      <w:numFmt w:val="decimal"/>
      <w:lvlText w:val="%1."/>
      <w:lvlJc w:val="left"/>
      <w:pPr>
        <w:ind w:left="644" w:hanging="360"/>
      </w:pPr>
      <w:rPr>
        <w:rFonts w:hint="default"/>
      </w:rPr>
    </w:lvl>
    <w:lvl w:ilvl="1" w:tplc="04150017">
      <w:start w:val="1"/>
      <w:numFmt w:val="lowerLetter"/>
      <w:lvlText w:val="%2)"/>
      <w:lvlJc w:val="left"/>
      <w:pPr>
        <w:ind w:left="1429"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455459FB"/>
    <w:multiLevelType w:val="hybridMultilevel"/>
    <w:tmpl w:val="0632EDD8"/>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AA76C9"/>
    <w:multiLevelType w:val="hybridMultilevel"/>
    <w:tmpl w:val="A07E9A24"/>
    <w:lvl w:ilvl="0" w:tplc="56AA3958">
      <w:start w:val="1"/>
      <w:numFmt w:val="bullet"/>
      <w:lvlText w:val=""/>
      <w:lvlJc w:val="left"/>
      <w:pPr>
        <w:ind w:left="1490" w:hanging="360"/>
      </w:pPr>
      <w:rPr>
        <w:rFonts w:ascii="Symbol" w:hAnsi="Symbol" w:hint="default"/>
        <w:sz w:val="22"/>
        <w:szCs w:val="22"/>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6" w15:restartNumberingAfterBreak="0">
    <w:nsid w:val="490870E0"/>
    <w:multiLevelType w:val="hybridMultilevel"/>
    <w:tmpl w:val="596C1238"/>
    <w:lvl w:ilvl="0" w:tplc="61F087B0">
      <w:start w:val="1"/>
      <w:numFmt w:val="decimal"/>
      <w:lvlText w:val="%1."/>
      <w:lvlJc w:val="left"/>
      <w:pPr>
        <w:ind w:left="1146" w:hanging="360"/>
      </w:pPr>
      <w:rPr>
        <w:rFonts w:hint="default"/>
        <w:b w:val="0"/>
        <w:bCs/>
        <w:color w:val="auto"/>
      </w:rPr>
    </w:lvl>
    <w:lvl w:ilvl="1" w:tplc="756C127C">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9B44060"/>
    <w:multiLevelType w:val="hybridMultilevel"/>
    <w:tmpl w:val="C792BD18"/>
    <w:lvl w:ilvl="0" w:tplc="B5EA6284">
      <w:start w:val="3"/>
      <w:numFmt w:val="decimal"/>
      <w:pStyle w:val="Nagwek2"/>
      <w:lvlText w:val="%1."/>
      <w:lvlJc w:val="left"/>
      <w:pPr>
        <w:tabs>
          <w:tab w:val="num" w:pos="1775"/>
        </w:tabs>
        <w:ind w:left="1775"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1C4A4E"/>
    <w:multiLevelType w:val="hybridMultilevel"/>
    <w:tmpl w:val="60D41DC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0D7872"/>
    <w:multiLevelType w:val="hybridMultilevel"/>
    <w:tmpl w:val="DBD4F6E8"/>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2B7BFC"/>
    <w:multiLevelType w:val="hybridMultilevel"/>
    <w:tmpl w:val="CC20A342"/>
    <w:lvl w:ilvl="0" w:tplc="DA8E1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582A48"/>
    <w:multiLevelType w:val="hybridMultilevel"/>
    <w:tmpl w:val="AFBA2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F52DAC"/>
    <w:multiLevelType w:val="hybridMultilevel"/>
    <w:tmpl w:val="5A48D154"/>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4B1B3C"/>
    <w:multiLevelType w:val="multilevel"/>
    <w:tmpl w:val="014E4D4C"/>
    <w:lvl w:ilvl="0">
      <w:start w:val="1"/>
      <w:numFmt w:val="decimal"/>
      <w:lvlText w:val="%1."/>
      <w:lvlJc w:val="left"/>
      <w:pPr>
        <w:tabs>
          <w:tab w:val="num" w:pos="360"/>
        </w:tabs>
        <w:ind w:left="360" w:hanging="360"/>
      </w:pPr>
      <w:rPr>
        <w:rFonts w:hint="default"/>
      </w:rPr>
    </w:lvl>
    <w:lvl w:ilvl="1">
      <w:start w:val="1"/>
      <w:numFmt w:val="decimal"/>
      <w:lvlText w:val="%2)"/>
      <w:lvlJc w:val="left"/>
      <w:pPr>
        <w:ind w:left="1146" w:hanging="360"/>
      </w:pPr>
    </w:lvl>
    <w:lvl w:ilvl="2">
      <w:start w:val="1"/>
      <w:numFmt w:val="lowerLetter"/>
      <w:lvlText w:val="%3)"/>
      <w:lvlJc w:val="left"/>
      <w:pPr>
        <w:ind w:left="2628" w:hanging="360"/>
      </w:pPr>
      <w:rPr>
        <w:rFonts w:hint="default"/>
      </w:rPr>
    </w:lvl>
    <w:lvl w:ilvl="3" w:tentative="1">
      <w:start w:val="1"/>
      <w:numFmt w:val="decimal"/>
      <w:lvlText w:val="%4."/>
      <w:lvlJc w:val="left"/>
      <w:pPr>
        <w:tabs>
          <w:tab w:val="num" w:pos="3168"/>
        </w:tabs>
        <w:ind w:left="3168" w:hanging="360"/>
      </w:pPr>
    </w:lvl>
    <w:lvl w:ilvl="4" w:tentative="1">
      <w:start w:val="1"/>
      <w:numFmt w:val="lowerLetter"/>
      <w:lvlText w:val="%5."/>
      <w:lvlJc w:val="left"/>
      <w:pPr>
        <w:tabs>
          <w:tab w:val="num" w:pos="3888"/>
        </w:tabs>
        <w:ind w:left="3888" w:hanging="360"/>
      </w:pPr>
    </w:lvl>
    <w:lvl w:ilvl="5" w:tentative="1">
      <w:start w:val="1"/>
      <w:numFmt w:val="lowerRoman"/>
      <w:lvlText w:val="%6."/>
      <w:lvlJc w:val="right"/>
      <w:pPr>
        <w:tabs>
          <w:tab w:val="num" w:pos="4608"/>
        </w:tabs>
        <w:ind w:left="4608" w:hanging="180"/>
      </w:pPr>
    </w:lvl>
    <w:lvl w:ilvl="6" w:tentative="1">
      <w:start w:val="1"/>
      <w:numFmt w:val="decimal"/>
      <w:lvlText w:val="%7."/>
      <w:lvlJc w:val="left"/>
      <w:pPr>
        <w:tabs>
          <w:tab w:val="num" w:pos="5328"/>
        </w:tabs>
        <w:ind w:left="5328" w:hanging="360"/>
      </w:pPr>
    </w:lvl>
    <w:lvl w:ilvl="7" w:tentative="1">
      <w:start w:val="1"/>
      <w:numFmt w:val="lowerLetter"/>
      <w:lvlText w:val="%8."/>
      <w:lvlJc w:val="left"/>
      <w:pPr>
        <w:tabs>
          <w:tab w:val="num" w:pos="6048"/>
        </w:tabs>
        <w:ind w:left="6048" w:hanging="360"/>
      </w:pPr>
    </w:lvl>
    <w:lvl w:ilvl="8" w:tentative="1">
      <w:start w:val="1"/>
      <w:numFmt w:val="lowerRoman"/>
      <w:lvlText w:val="%9."/>
      <w:lvlJc w:val="right"/>
      <w:pPr>
        <w:tabs>
          <w:tab w:val="num" w:pos="6768"/>
        </w:tabs>
        <w:ind w:left="6768" w:hanging="180"/>
      </w:pPr>
    </w:lvl>
  </w:abstractNum>
  <w:abstractNum w:abstractNumId="44" w15:restartNumberingAfterBreak="0">
    <w:nsid w:val="55782C11"/>
    <w:multiLevelType w:val="hybridMultilevel"/>
    <w:tmpl w:val="794A84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467ED0"/>
    <w:multiLevelType w:val="hybridMultilevel"/>
    <w:tmpl w:val="8392FF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268CE"/>
    <w:multiLevelType w:val="hybridMultilevel"/>
    <w:tmpl w:val="717C1D64"/>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6A485F"/>
    <w:multiLevelType w:val="hybridMultilevel"/>
    <w:tmpl w:val="3418F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8566D"/>
    <w:multiLevelType w:val="hybridMultilevel"/>
    <w:tmpl w:val="730293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71082C"/>
    <w:multiLevelType w:val="hybridMultilevel"/>
    <w:tmpl w:val="8C3419E0"/>
    <w:lvl w:ilvl="0" w:tplc="2C16A5A2">
      <w:start w:val="1"/>
      <w:numFmt w:val="upperRoman"/>
      <w:pStyle w:val="Nagwek1"/>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CD727E"/>
    <w:multiLevelType w:val="hybridMultilevel"/>
    <w:tmpl w:val="350436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8F575E"/>
    <w:multiLevelType w:val="hybridMultilevel"/>
    <w:tmpl w:val="19345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310E36"/>
    <w:multiLevelType w:val="hybridMultilevel"/>
    <w:tmpl w:val="7D3ABC98"/>
    <w:lvl w:ilvl="0" w:tplc="16806F7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D82B2E"/>
    <w:multiLevelType w:val="hybridMultilevel"/>
    <w:tmpl w:val="711CDC56"/>
    <w:lvl w:ilvl="0" w:tplc="6A2A5AC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DA5932"/>
    <w:multiLevelType w:val="hybridMultilevel"/>
    <w:tmpl w:val="1778C71A"/>
    <w:lvl w:ilvl="0" w:tplc="BE78820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2D2120"/>
    <w:multiLevelType w:val="hybridMultilevel"/>
    <w:tmpl w:val="F754E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7E7697"/>
    <w:multiLevelType w:val="hybridMultilevel"/>
    <w:tmpl w:val="F75657BC"/>
    <w:lvl w:ilvl="0" w:tplc="CA98D828">
      <w:start w:val="1"/>
      <w:numFmt w:val="lowerLetter"/>
      <w:lvlText w:val="%1)"/>
      <w:lvlJc w:val="left"/>
      <w:pPr>
        <w:tabs>
          <w:tab w:val="num" w:pos="1134"/>
        </w:tabs>
        <w:ind w:left="1134" w:hanging="414"/>
      </w:pPr>
      <w:rPr>
        <w:rFonts w:hint="default"/>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57"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3070FC"/>
    <w:multiLevelType w:val="hybridMultilevel"/>
    <w:tmpl w:val="DACED528"/>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93B12D0"/>
    <w:multiLevelType w:val="hybridMultilevel"/>
    <w:tmpl w:val="E48EC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697293"/>
    <w:multiLevelType w:val="hybridMultilevel"/>
    <w:tmpl w:val="BAC48806"/>
    <w:lvl w:ilvl="0" w:tplc="77928FDE">
      <w:start w:val="1"/>
      <w:numFmt w:val="decimal"/>
      <w:lvlText w:val="%1."/>
      <w:lvlJc w:val="left"/>
      <w:pPr>
        <w:ind w:left="720" w:hanging="360"/>
      </w:pPr>
      <w:rPr>
        <w:b w:val="0"/>
        <w:bCs/>
        <w:i w:val="0"/>
        <w:iCs w:val="0"/>
        <w:color w:val="auto"/>
      </w:rPr>
    </w:lvl>
    <w:lvl w:ilvl="1" w:tplc="04150011">
      <w:start w:val="1"/>
      <w:numFmt w:val="decimal"/>
      <w:lvlText w:val="%2)"/>
      <w:lvlJc w:val="left"/>
      <w:pPr>
        <w:ind w:left="114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C506F26"/>
    <w:multiLevelType w:val="hybridMultilevel"/>
    <w:tmpl w:val="64E0633C"/>
    <w:lvl w:ilvl="0" w:tplc="63C4B7C4">
      <w:start w:val="1"/>
      <w:numFmt w:val="decimal"/>
      <w:lvlText w:val="%1)"/>
      <w:lvlJc w:val="left"/>
      <w:pPr>
        <w:ind w:left="1429" w:hanging="360"/>
      </w:pPr>
      <w:rPr>
        <w:rFonts w:ascii="Arial" w:hAnsi="Arial" w:cs="Arial" w:hint="default"/>
        <w:b w:val="0"/>
        <w:i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EC21AE8"/>
    <w:multiLevelType w:val="hybridMultilevel"/>
    <w:tmpl w:val="97D41DB0"/>
    <w:lvl w:ilvl="0" w:tplc="4E0808DA">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2A5554"/>
    <w:multiLevelType w:val="hybridMultilevel"/>
    <w:tmpl w:val="585C26C6"/>
    <w:lvl w:ilvl="0" w:tplc="CE647F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BF03D9"/>
    <w:multiLevelType w:val="hybridMultilevel"/>
    <w:tmpl w:val="59D80F58"/>
    <w:lvl w:ilvl="0" w:tplc="0415000F">
      <w:start w:val="1"/>
      <w:numFmt w:val="decimal"/>
      <w:lvlText w:val="%1."/>
      <w:lvlJc w:val="left"/>
      <w:pPr>
        <w:tabs>
          <w:tab w:val="num" w:pos="357"/>
        </w:tabs>
        <w:ind w:left="357" w:hanging="357"/>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FC32672"/>
    <w:multiLevelType w:val="hybridMultilevel"/>
    <w:tmpl w:val="278CA00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abstractNumId w:val="18"/>
  </w:num>
  <w:num w:numId="2">
    <w:abstractNumId w:val="26"/>
  </w:num>
  <w:num w:numId="3">
    <w:abstractNumId w:val="30"/>
  </w:num>
  <w:num w:numId="4">
    <w:abstractNumId w:val="32"/>
  </w:num>
  <w:num w:numId="5">
    <w:abstractNumId w:val="61"/>
  </w:num>
  <w:num w:numId="6">
    <w:abstractNumId w:val="3"/>
  </w:num>
  <w:num w:numId="7">
    <w:abstractNumId w:val="20"/>
  </w:num>
  <w:num w:numId="8">
    <w:abstractNumId w:val="0"/>
  </w:num>
  <w:num w:numId="9">
    <w:abstractNumId w:val="22"/>
  </w:num>
  <w:num w:numId="10">
    <w:abstractNumId w:val="17"/>
  </w:num>
  <w:num w:numId="11">
    <w:abstractNumId w:val="52"/>
  </w:num>
  <w:num w:numId="12">
    <w:abstractNumId w:val="49"/>
  </w:num>
  <w:num w:numId="13">
    <w:abstractNumId w:val="65"/>
  </w:num>
  <w:num w:numId="14">
    <w:abstractNumId w:val="53"/>
  </w:num>
  <w:num w:numId="15">
    <w:abstractNumId w:val="9"/>
  </w:num>
  <w:num w:numId="16">
    <w:abstractNumId w:val="25"/>
  </w:num>
  <w:num w:numId="17">
    <w:abstractNumId w:val="54"/>
  </w:num>
  <w:num w:numId="18">
    <w:abstractNumId w:val="34"/>
  </w:num>
  <w:num w:numId="19">
    <w:abstractNumId w:val="10"/>
  </w:num>
  <w:num w:numId="20">
    <w:abstractNumId w:val="28"/>
  </w:num>
  <w:num w:numId="21">
    <w:abstractNumId w:val="41"/>
  </w:num>
  <w:num w:numId="22">
    <w:abstractNumId w:val="44"/>
  </w:num>
  <w:num w:numId="23">
    <w:abstractNumId w:val="42"/>
  </w:num>
  <w:num w:numId="24">
    <w:abstractNumId w:val="8"/>
  </w:num>
  <w:num w:numId="25">
    <w:abstractNumId w:val="51"/>
  </w:num>
  <w:num w:numId="26">
    <w:abstractNumId w:val="12"/>
  </w:num>
  <w:num w:numId="27">
    <w:abstractNumId w:val="60"/>
  </w:num>
  <w:num w:numId="28">
    <w:abstractNumId w:val="46"/>
  </w:num>
  <w:num w:numId="29">
    <w:abstractNumId w:val="5"/>
  </w:num>
  <w:num w:numId="30">
    <w:abstractNumId w:val="23"/>
  </w:num>
  <w:num w:numId="31">
    <w:abstractNumId w:val="4"/>
  </w:num>
  <w:num w:numId="32">
    <w:abstractNumId w:val="40"/>
  </w:num>
  <w:num w:numId="33">
    <w:abstractNumId w:val="59"/>
  </w:num>
  <w:num w:numId="34">
    <w:abstractNumId w:val="2"/>
  </w:num>
  <w:num w:numId="35">
    <w:abstractNumId w:val="1"/>
  </w:num>
  <w:num w:numId="36">
    <w:abstractNumId w:val="48"/>
  </w:num>
  <w:num w:numId="37">
    <w:abstractNumId w:val="35"/>
  </w:num>
  <w:num w:numId="38">
    <w:abstractNumId w:val="21"/>
  </w:num>
  <w:num w:numId="39">
    <w:abstractNumId w:val="47"/>
  </w:num>
  <w:num w:numId="40">
    <w:abstractNumId w:val="55"/>
  </w:num>
  <w:num w:numId="41">
    <w:abstractNumId w:val="7"/>
  </w:num>
  <w:num w:numId="42">
    <w:abstractNumId w:val="63"/>
  </w:num>
  <w:num w:numId="43">
    <w:abstractNumId w:val="39"/>
  </w:num>
  <w:num w:numId="44">
    <w:abstractNumId w:val="31"/>
  </w:num>
  <w:num w:numId="45">
    <w:abstractNumId w:val="45"/>
  </w:num>
  <w:num w:numId="46">
    <w:abstractNumId w:val="15"/>
  </w:num>
  <w:num w:numId="47">
    <w:abstractNumId w:val="58"/>
  </w:num>
  <w:num w:numId="48">
    <w:abstractNumId w:val="24"/>
  </w:num>
  <w:num w:numId="49">
    <w:abstractNumId w:val="62"/>
  </w:num>
  <w:num w:numId="50">
    <w:abstractNumId w:val="66"/>
  </w:num>
  <w:num w:numId="51">
    <w:abstractNumId w:val="50"/>
  </w:num>
  <w:num w:numId="52">
    <w:abstractNumId w:val="33"/>
  </w:num>
  <w:num w:numId="53">
    <w:abstractNumId w:val="14"/>
  </w:num>
  <w:num w:numId="54">
    <w:abstractNumId w:val="16"/>
  </w:num>
  <w:num w:numId="55">
    <w:abstractNumId w:val="27"/>
  </w:num>
  <w:num w:numId="56">
    <w:abstractNumId w:val="38"/>
  </w:num>
  <w:num w:numId="57">
    <w:abstractNumId w:val="36"/>
  </w:num>
  <w:num w:numId="58">
    <w:abstractNumId w:val="19"/>
  </w:num>
  <w:num w:numId="59">
    <w:abstractNumId w:val="64"/>
  </w:num>
  <w:num w:numId="60">
    <w:abstractNumId w:val="37"/>
  </w:num>
  <w:num w:numId="61">
    <w:abstractNumId w:val="57"/>
  </w:num>
  <w:num w:numId="62">
    <w:abstractNumId w:val="11"/>
  </w:num>
  <w:num w:numId="63">
    <w:abstractNumId w:val="56"/>
  </w:num>
  <w:num w:numId="64">
    <w:abstractNumId w:val="13"/>
  </w:num>
  <w:num w:numId="65">
    <w:abstractNumId w:val="29"/>
  </w:num>
  <w:num w:numId="66">
    <w:abstractNumId w:val="43"/>
  </w:num>
  <w:num w:numId="67">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0F70"/>
    <w:rsid w:val="0000479C"/>
    <w:rsid w:val="00004D89"/>
    <w:rsid w:val="00005302"/>
    <w:rsid w:val="00005390"/>
    <w:rsid w:val="0000625E"/>
    <w:rsid w:val="00006659"/>
    <w:rsid w:val="000067E5"/>
    <w:rsid w:val="00006CC3"/>
    <w:rsid w:val="00007A6B"/>
    <w:rsid w:val="00007B5A"/>
    <w:rsid w:val="000109DB"/>
    <w:rsid w:val="00010F81"/>
    <w:rsid w:val="00012833"/>
    <w:rsid w:val="00015ACF"/>
    <w:rsid w:val="00016AB3"/>
    <w:rsid w:val="000177FB"/>
    <w:rsid w:val="0002045A"/>
    <w:rsid w:val="00020FF3"/>
    <w:rsid w:val="00023C44"/>
    <w:rsid w:val="000240BB"/>
    <w:rsid w:val="00025EE1"/>
    <w:rsid w:val="00025F93"/>
    <w:rsid w:val="00026453"/>
    <w:rsid w:val="00026E29"/>
    <w:rsid w:val="00027F7A"/>
    <w:rsid w:val="00031855"/>
    <w:rsid w:val="00032F08"/>
    <w:rsid w:val="00034BE7"/>
    <w:rsid w:val="00034D1A"/>
    <w:rsid w:val="00035C6F"/>
    <w:rsid w:val="0004094C"/>
    <w:rsid w:val="00040ABB"/>
    <w:rsid w:val="00040E25"/>
    <w:rsid w:val="000410F2"/>
    <w:rsid w:val="00041E98"/>
    <w:rsid w:val="0004201E"/>
    <w:rsid w:val="0004244E"/>
    <w:rsid w:val="00042892"/>
    <w:rsid w:val="00044D2A"/>
    <w:rsid w:val="00045AAD"/>
    <w:rsid w:val="000471B4"/>
    <w:rsid w:val="00047FE9"/>
    <w:rsid w:val="00050901"/>
    <w:rsid w:val="0005225E"/>
    <w:rsid w:val="00054C50"/>
    <w:rsid w:val="00054CB2"/>
    <w:rsid w:val="0005504D"/>
    <w:rsid w:val="0005660E"/>
    <w:rsid w:val="000571B5"/>
    <w:rsid w:val="0005779B"/>
    <w:rsid w:val="00064DFB"/>
    <w:rsid w:val="000666AF"/>
    <w:rsid w:val="00066BEA"/>
    <w:rsid w:val="000708D5"/>
    <w:rsid w:val="00072CAD"/>
    <w:rsid w:val="00077A57"/>
    <w:rsid w:val="00080783"/>
    <w:rsid w:val="00082134"/>
    <w:rsid w:val="00082644"/>
    <w:rsid w:val="000829F2"/>
    <w:rsid w:val="00083760"/>
    <w:rsid w:val="00084F45"/>
    <w:rsid w:val="00087024"/>
    <w:rsid w:val="00097385"/>
    <w:rsid w:val="000A1736"/>
    <w:rsid w:val="000A2E0B"/>
    <w:rsid w:val="000A49ED"/>
    <w:rsid w:val="000A59AF"/>
    <w:rsid w:val="000A5A12"/>
    <w:rsid w:val="000A6705"/>
    <w:rsid w:val="000A6D22"/>
    <w:rsid w:val="000A7500"/>
    <w:rsid w:val="000A7877"/>
    <w:rsid w:val="000B08A9"/>
    <w:rsid w:val="000B0941"/>
    <w:rsid w:val="000B0ED5"/>
    <w:rsid w:val="000B182D"/>
    <w:rsid w:val="000B32F5"/>
    <w:rsid w:val="000B531A"/>
    <w:rsid w:val="000B78D9"/>
    <w:rsid w:val="000C2496"/>
    <w:rsid w:val="000C2BA3"/>
    <w:rsid w:val="000C345B"/>
    <w:rsid w:val="000C4A04"/>
    <w:rsid w:val="000C63A2"/>
    <w:rsid w:val="000C646D"/>
    <w:rsid w:val="000C6766"/>
    <w:rsid w:val="000C732C"/>
    <w:rsid w:val="000C7414"/>
    <w:rsid w:val="000C7E0B"/>
    <w:rsid w:val="000D3BC4"/>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3AF"/>
    <w:rsid w:val="000F399C"/>
    <w:rsid w:val="000F3D36"/>
    <w:rsid w:val="000F4EC9"/>
    <w:rsid w:val="000F4F5C"/>
    <w:rsid w:val="000F53AD"/>
    <w:rsid w:val="000F58E3"/>
    <w:rsid w:val="001010FD"/>
    <w:rsid w:val="00103EB5"/>
    <w:rsid w:val="0010472E"/>
    <w:rsid w:val="0010560A"/>
    <w:rsid w:val="00105E7F"/>
    <w:rsid w:val="00110B7D"/>
    <w:rsid w:val="00113769"/>
    <w:rsid w:val="00113B38"/>
    <w:rsid w:val="00115382"/>
    <w:rsid w:val="00115A2A"/>
    <w:rsid w:val="00120081"/>
    <w:rsid w:val="00120B90"/>
    <w:rsid w:val="001217B3"/>
    <w:rsid w:val="00122F89"/>
    <w:rsid w:val="001230E6"/>
    <w:rsid w:val="00123182"/>
    <w:rsid w:val="00125A9A"/>
    <w:rsid w:val="00126357"/>
    <w:rsid w:val="00126AB4"/>
    <w:rsid w:val="00127036"/>
    <w:rsid w:val="00131978"/>
    <w:rsid w:val="00132188"/>
    <w:rsid w:val="00132D00"/>
    <w:rsid w:val="00133AF4"/>
    <w:rsid w:val="00133C11"/>
    <w:rsid w:val="0013434C"/>
    <w:rsid w:val="001350D3"/>
    <w:rsid w:val="00135D01"/>
    <w:rsid w:val="001364A9"/>
    <w:rsid w:val="0013695F"/>
    <w:rsid w:val="001378F4"/>
    <w:rsid w:val="00137EC8"/>
    <w:rsid w:val="00141479"/>
    <w:rsid w:val="001415D9"/>
    <w:rsid w:val="00141A13"/>
    <w:rsid w:val="00141C5E"/>
    <w:rsid w:val="00142A19"/>
    <w:rsid w:val="00142B05"/>
    <w:rsid w:val="00146D50"/>
    <w:rsid w:val="00147A37"/>
    <w:rsid w:val="00147EBA"/>
    <w:rsid w:val="00150032"/>
    <w:rsid w:val="00151AE2"/>
    <w:rsid w:val="001542F3"/>
    <w:rsid w:val="00154350"/>
    <w:rsid w:val="00155F04"/>
    <w:rsid w:val="00160949"/>
    <w:rsid w:val="00162FDD"/>
    <w:rsid w:val="001644FA"/>
    <w:rsid w:val="0016457C"/>
    <w:rsid w:val="00164E1E"/>
    <w:rsid w:val="00166D38"/>
    <w:rsid w:val="0016766C"/>
    <w:rsid w:val="001710EF"/>
    <w:rsid w:val="00171BFC"/>
    <w:rsid w:val="00173020"/>
    <w:rsid w:val="00173EF1"/>
    <w:rsid w:val="001757DF"/>
    <w:rsid w:val="00176A90"/>
    <w:rsid w:val="00176B15"/>
    <w:rsid w:val="00181684"/>
    <w:rsid w:val="00181860"/>
    <w:rsid w:val="00181A71"/>
    <w:rsid w:val="001820BC"/>
    <w:rsid w:val="0018355C"/>
    <w:rsid w:val="0018407C"/>
    <w:rsid w:val="001849E2"/>
    <w:rsid w:val="00187796"/>
    <w:rsid w:val="00191475"/>
    <w:rsid w:val="0019225F"/>
    <w:rsid w:val="00192983"/>
    <w:rsid w:val="00194733"/>
    <w:rsid w:val="00194EF2"/>
    <w:rsid w:val="00196715"/>
    <w:rsid w:val="00197E45"/>
    <w:rsid w:val="001A0AD3"/>
    <w:rsid w:val="001A1DD3"/>
    <w:rsid w:val="001A25ED"/>
    <w:rsid w:val="001A2F85"/>
    <w:rsid w:val="001A3250"/>
    <w:rsid w:val="001A44A0"/>
    <w:rsid w:val="001A621C"/>
    <w:rsid w:val="001A6387"/>
    <w:rsid w:val="001B092D"/>
    <w:rsid w:val="001B1536"/>
    <w:rsid w:val="001B1E49"/>
    <w:rsid w:val="001B3F5E"/>
    <w:rsid w:val="001B42B7"/>
    <w:rsid w:val="001B6A19"/>
    <w:rsid w:val="001B72DC"/>
    <w:rsid w:val="001C002C"/>
    <w:rsid w:val="001C1BA8"/>
    <w:rsid w:val="001C1DF2"/>
    <w:rsid w:val="001C25B7"/>
    <w:rsid w:val="001C30E8"/>
    <w:rsid w:val="001C4228"/>
    <w:rsid w:val="001C42C5"/>
    <w:rsid w:val="001C5986"/>
    <w:rsid w:val="001C62E4"/>
    <w:rsid w:val="001C6E9B"/>
    <w:rsid w:val="001D042A"/>
    <w:rsid w:val="001D1B3D"/>
    <w:rsid w:val="001D26F5"/>
    <w:rsid w:val="001D28AB"/>
    <w:rsid w:val="001D2ADE"/>
    <w:rsid w:val="001D34BD"/>
    <w:rsid w:val="001D4E6E"/>
    <w:rsid w:val="001D5CFC"/>
    <w:rsid w:val="001D687A"/>
    <w:rsid w:val="001D76D8"/>
    <w:rsid w:val="001E1326"/>
    <w:rsid w:val="001E2228"/>
    <w:rsid w:val="001E3201"/>
    <w:rsid w:val="001E4812"/>
    <w:rsid w:val="001E4CE2"/>
    <w:rsid w:val="001E5C8E"/>
    <w:rsid w:val="001E66C0"/>
    <w:rsid w:val="001E7358"/>
    <w:rsid w:val="001E7B81"/>
    <w:rsid w:val="001F1894"/>
    <w:rsid w:val="001F32EE"/>
    <w:rsid w:val="001F3363"/>
    <w:rsid w:val="001F5422"/>
    <w:rsid w:val="001F5978"/>
    <w:rsid w:val="001F6159"/>
    <w:rsid w:val="001F7025"/>
    <w:rsid w:val="001F7700"/>
    <w:rsid w:val="002007BD"/>
    <w:rsid w:val="00201D7C"/>
    <w:rsid w:val="002028FD"/>
    <w:rsid w:val="002031A5"/>
    <w:rsid w:val="0020449B"/>
    <w:rsid w:val="00204700"/>
    <w:rsid w:val="00204D49"/>
    <w:rsid w:val="00207C59"/>
    <w:rsid w:val="0021036A"/>
    <w:rsid w:val="00211AFD"/>
    <w:rsid w:val="002155A9"/>
    <w:rsid w:val="00215676"/>
    <w:rsid w:val="00216C2E"/>
    <w:rsid w:val="00221756"/>
    <w:rsid w:val="00221E1E"/>
    <w:rsid w:val="00221EFE"/>
    <w:rsid w:val="00223015"/>
    <w:rsid w:val="002238C6"/>
    <w:rsid w:val="002239C2"/>
    <w:rsid w:val="00223EF2"/>
    <w:rsid w:val="002261CA"/>
    <w:rsid w:val="00226754"/>
    <w:rsid w:val="00226999"/>
    <w:rsid w:val="00230748"/>
    <w:rsid w:val="00231A62"/>
    <w:rsid w:val="00232A9D"/>
    <w:rsid w:val="00232EF6"/>
    <w:rsid w:val="002332B8"/>
    <w:rsid w:val="00233AFD"/>
    <w:rsid w:val="0023426F"/>
    <w:rsid w:val="0023683F"/>
    <w:rsid w:val="0023697B"/>
    <w:rsid w:val="00237124"/>
    <w:rsid w:val="00237A2B"/>
    <w:rsid w:val="0024270A"/>
    <w:rsid w:val="00243FB4"/>
    <w:rsid w:val="00244E9B"/>
    <w:rsid w:val="002457DC"/>
    <w:rsid w:val="0024583D"/>
    <w:rsid w:val="00245E31"/>
    <w:rsid w:val="002460E4"/>
    <w:rsid w:val="0024673F"/>
    <w:rsid w:val="00246F52"/>
    <w:rsid w:val="00247EC5"/>
    <w:rsid w:val="00250867"/>
    <w:rsid w:val="00250E3F"/>
    <w:rsid w:val="002510F7"/>
    <w:rsid w:val="00251F09"/>
    <w:rsid w:val="00251F1A"/>
    <w:rsid w:val="00251FFD"/>
    <w:rsid w:val="002524A6"/>
    <w:rsid w:val="00255E68"/>
    <w:rsid w:val="00255E92"/>
    <w:rsid w:val="002567F8"/>
    <w:rsid w:val="00257307"/>
    <w:rsid w:val="0026146C"/>
    <w:rsid w:val="00261BE1"/>
    <w:rsid w:val="00263659"/>
    <w:rsid w:val="00263EFE"/>
    <w:rsid w:val="00264EC1"/>
    <w:rsid w:val="00271B83"/>
    <w:rsid w:val="00271C31"/>
    <w:rsid w:val="00273A19"/>
    <w:rsid w:val="002746F7"/>
    <w:rsid w:val="00274ABB"/>
    <w:rsid w:val="00274CDD"/>
    <w:rsid w:val="00275543"/>
    <w:rsid w:val="00276A2B"/>
    <w:rsid w:val="00277009"/>
    <w:rsid w:val="0028061C"/>
    <w:rsid w:val="0028253E"/>
    <w:rsid w:val="002852AF"/>
    <w:rsid w:val="00286351"/>
    <w:rsid w:val="00286C7D"/>
    <w:rsid w:val="00286F73"/>
    <w:rsid w:val="002870AB"/>
    <w:rsid w:val="00287BA3"/>
    <w:rsid w:val="0029107F"/>
    <w:rsid w:val="002912D2"/>
    <w:rsid w:val="00291F6F"/>
    <w:rsid w:val="00292C41"/>
    <w:rsid w:val="00292DE4"/>
    <w:rsid w:val="002946E2"/>
    <w:rsid w:val="002947F3"/>
    <w:rsid w:val="00294C0D"/>
    <w:rsid w:val="00295BC2"/>
    <w:rsid w:val="002962E0"/>
    <w:rsid w:val="002963F2"/>
    <w:rsid w:val="002970DD"/>
    <w:rsid w:val="00297D22"/>
    <w:rsid w:val="002A0EA5"/>
    <w:rsid w:val="002A2D4A"/>
    <w:rsid w:val="002A318A"/>
    <w:rsid w:val="002A5762"/>
    <w:rsid w:val="002A66F1"/>
    <w:rsid w:val="002A6ADD"/>
    <w:rsid w:val="002A7A97"/>
    <w:rsid w:val="002B03CD"/>
    <w:rsid w:val="002B03E9"/>
    <w:rsid w:val="002B22BF"/>
    <w:rsid w:val="002B2887"/>
    <w:rsid w:val="002B39CB"/>
    <w:rsid w:val="002B4E91"/>
    <w:rsid w:val="002B545C"/>
    <w:rsid w:val="002B5F6E"/>
    <w:rsid w:val="002B6595"/>
    <w:rsid w:val="002B65F3"/>
    <w:rsid w:val="002B7B51"/>
    <w:rsid w:val="002C001D"/>
    <w:rsid w:val="002C0D8E"/>
    <w:rsid w:val="002C68D9"/>
    <w:rsid w:val="002D09AB"/>
    <w:rsid w:val="002D313B"/>
    <w:rsid w:val="002D356D"/>
    <w:rsid w:val="002D3CE5"/>
    <w:rsid w:val="002D4747"/>
    <w:rsid w:val="002D5D0F"/>
    <w:rsid w:val="002D6CA1"/>
    <w:rsid w:val="002D7491"/>
    <w:rsid w:val="002D7FD4"/>
    <w:rsid w:val="002E237F"/>
    <w:rsid w:val="002E2608"/>
    <w:rsid w:val="002E28DA"/>
    <w:rsid w:val="002E4275"/>
    <w:rsid w:val="002E4371"/>
    <w:rsid w:val="002E4E2D"/>
    <w:rsid w:val="002E5D04"/>
    <w:rsid w:val="002E5E36"/>
    <w:rsid w:val="002E5E93"/>
    <w:rsid w:val="002E666C"/>
    <w:rsid w:val="002E6BCB"/>
    <w:rsid w:val="002E70C9"/>
    <w:rsid w:val="002E7C8B"/>
    <w:rsid w:val="002F01F2"/>
    <w:rsid w:val="002F07D4"/>
    <w:rsid w:val="002F0940"/>
    <w:rsid w:val="002F0CA3"/>
    <w:rsid w:val="002F1616"/>
    <w:rsid w:val="002F3F83"/>
    <w:rsid w:val="002F5DC6"/>
    <w:rsid w:val="002F61F7"/>
    <w:rsid w:val="002F708F"/>
    <w:rsid w:val="00300620"/>
    <w:rsid w:val="003014E5"/>
    <w:rsid w:val="003015B1"/>
    <w:rsid w:val="00301E66"/>
    <w:rsid w:val="00302644"/>
    <w:rsid w:val="00302F77"/>
    <w:rsid w:val="00302F86"/>
    <w:rsid w:val="0030423F"/>
    <w:rsid w:val="00304AD6"/>
    <w:rsid w:val="00305F8F"/>
    <w:rsid w:val="00307802"/>
    <w:rsid w:val="00310640"/>
    <w:rsid w:val="003111EA"/>
    <w:rsid w:val="0031141E"/>
    <w:rsid w:val="003123A6"/>
    <w:rsid w:val="00313C09"/>
    <w:rsid w:val="00313E75"/>
    <w:rsid w:val="003148D3"/>
    <w:rsid w:val="00314DA2"/>
    <w:rsid w:val="00314F51"/>
    <w:rsid w:val="00315A0B"/>
    <w:rsid w:val="00316BCE"/>
    <w:rsid w:val="00317EC8"/>
    <w:rsid w:val="003200AE"/>
    <w:rsid w:val="00320537"/>
    <w:rsid w:val="003209A8"/>
    <w:rsid w:val="00322993"/>
    <w:rsid w:val="003231E9"/>
    <w:rsid w:val="0032349C"/>
    <w:rsid w:val="00325E66"/>
    <w:rsid w:val="0032725E"/>
    <w:rsid w:val="00327EE9"/>
    <w:rsid w:val="00330EE3"/>
    <w:rsid w:val="00330F50"/>
    <w:rsid w:val="003311EB"/>
    <w:rsid w:val="00333636"/>
    <w:rsid w:val="00333DBA"/>
    <w:rsid w:val="00333EB5"/>
    <w:rsid w:val="00333F1C"/>
    <w:rsid w:val="00334E8F"/>
    <w:rsid w:val="00335C23"/>
    <w:rsid w:val="00336927"/>
    <w:rsid w:val="00336FC7"/>
    <w:rsid w:val="00337CC1"/>
    <w:rsid w:val="00340104"/>
    <w:rsid w:val="00341663"/>
    <w:rsid w:val="00342640"/>
    <w:rsid w:val="003440B4"/>
    <w:rsid w:val="0034463B"/>
    <w:rsid w:val="00345721"/>
    <w:rsid w:val="00345A18"/>
    <w:rsid w:val="00346F7B"/>
    <w:rsid w:val="00347BC7"/>
    <w:rsid w:val="00347CCC"/>
    <w:rsid w:val="003501B3"/>
    <w:rsid w:val="003539DF"/>
    <w:rsid w:val="00355FEA"/>
    <w:rsid w:val="00356679"/>
    <w:rsid w:val="003604EC"/>
    <w:rsid w:val="00362584"/>
    <w:rsid w:val="00362D7B"/>
    <w:rsid w:val="0036329F"/>
    <w:rsid w:val="0036376C"/>
    <w:rsid w:val="00363BC3"/>
    <w:rsid w:val="00364128"/>
    <w:rsid w:val="003663D3"/>
    <w:rsid w:val="003670FC"/>
    <w:rsid w:val="003671B2"/>
    <w:rsid w:val="00370A37"/>
    <w:rsid w:val="00371200"/>
    <w:rsid w:val="003717A3"/>
    <w:rsid w:val="00372304"/>
    <w:rsid w:val="00372918"/>
    <w:rsid w:val="0037295A"/>
    <w:rsid w:val="003737EA"/>
    <w:rsid w:val="0037478B"/>
    <w:rsid w:val="003748C3"/>
    <w:rsid w:val="00374986"/>
    <w:rsid w:val="00374AB0"/>
    <w:rsid w:val="00375E08"/>
    <w:rsid w:val="00376F9F"/>
    <w:rsid w:val="0037737C"/>
    <w:rsid w:val="00377A4E"/>
    <w:rsid w:val="00377C2A"/>
    <w:rsid w:val="00377C61"/>
    <w:rsid w:val="00380904"/>
    <w:rsid w:val="00380DA3"/>
    <w:rsid w:val="0038188C"/>
    <w:rsid w:val="003818F6"/>
    <w:rsid w:val="003825D5"/>
    <w:rsid w:val="00383BC8"/>
    <w:rsid w:val="00384056"/>
    <w:rsid w:val="0038650E"/>
    <w:rsid w:val="003866E1"/>
    <w:rsid w:val="003877DF"/>
    <w:rsid w:val="0038785A"/>
    <w:rsid w:val="00387CBF"/>
    <w:rsid w:val="003902D2"/>
    <w:rsid w:val="00393872"/>
    <w:rsid w:val="00393FBA"/>
    <w:rsid w:val="003A1F6D"/>
    <w:rsid w:val="003A2094"/>
    <w:rsid w:val="003A4539"/>
    <w:rsid w:val="003A4981"/>
    <w:rsid w:val="003B12E9"/>
    <w:rsid w:val="003B1ADF"/>
    <w:rsid w:val="003B1EC6"/>
    <w:rsid w:val="003B1ECD"/>
    <w:rsid w:val="003B4E13"/>
    <w:rsid w:val="003B5333"/>
    <w:rsid w:val="003B7574"/>
    <w:rsid w:val="003B7996"/>
    <w:rsid w:val="003B7F28"/>
    <w:rsid w:val="003C205D"/>
    <w:rsid w:val="003C26A8"/>
    <w:rsid w:val="003C280B"/>
    <w:rsid w:val="003C4316"/>
    <w:rsid w:val="003C478A"/>
    <w:rsid w:val="003C4BDA"/>
    <w:rsid w:val="003C6B94"/>
    <w:rsid w:val="003C7856"/>
    <w:rsid w:val="003D00E7"/>
    <w:rsid w:val="003D0168"/>
    <w:rsid w:val="003D0409"/>
    <w:rsid w:val="003D05B2"/>
    <w:rsid w:val="003D05CF"/>
    <w:rsid w:val="003D0903"/>
    <w:rsid w:val="003D1032"/>
    <w:rsid w:val="003D3C87"/>
    <w:rsid w:val="003D415D"/>
    <w:rsid w:val="003D58D6"/>
    <w:rsid w:val="003D696A"/>
    <w:rsid w:val="003D736C"/>
    <w:rsid w:val="003D747D"/>
    <w:rsid w:val="003D75F0"/>
    <w:rsid w:val="003D7C65"/>
    <w:rsid w:val="003E042D"/>
    <w:rsid w:val="003E0A15"/>
    <w:rsid w:val="003E1DF0"/>
    <w:rsid w:val="003E33D9"/>
    <w:rsid w:val="003E44E5"/>
    <w:rsid w:val="003E4581"/>
    <w:rsid w:val="003E74FC"/>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32C"/>
    <w:rsid w:val="0040493B"/>
    <w:rsid w:val="00406DD6"/>
    <w:rsid w:val="004078B2"/>
    <w:rsid w:val="00411176"/>
    <w:rsid w:val="0041182F"/>
    <w:rsid w:val="0041213C"/>
    <w:rsid w:val="00412225"/>
    <w:rsid w:val="0041437D"/>
    <w:rsid w:val="00415DDA"/>
    <w:rsid w:val="0041748D"/>
    <w:rsid w:val="004174E6"/>
    <w:rsid w:val="004179DE"/>
    <w:rsid w:val="004201F8"/>
    <w:rsid w:val="0042035F"/>
    <w:rsid w:val="004221B0"/>
    <w:rsid w:val="00422A96"/>
    <w:rsid w:val="0042350D"/>
    <w:rsid w:val="00423EDC"/>
    <w:rsid w:val="004248CE"/>
    <w:rsid w:val="00424D45"/>
    <w:rsid w:val="004251DA"/>
    <w:rsid w:val="00425393"/>
    <w:rsid w:val="004261FB"/>
    <w:rsid w:val="004270E2"/>
    <w:rsid w:val="004323F3"/>
    <w:rsid w:val="004327AD"/>
    <w:rsid w:val="00434002"/>
    <w:rsid w:val="004350D7"/>
    <w:rsid w:val="0043547F"/>
    <w:rsid w:val="004356C2"/>
    <w:rsid w:val="0043695C"/>
    <w:rsid w:val="00436C73"/>
    <w:rsid w:val="00440A5B"/>
    <w:rsid w:val="00441468"/>
    <w:rsid w:val="00442044"/>
    <w:rsid w:val="00442E7D"/>
    <w:rsid w:val="00445635"/>
    <w:rsid w:val="004460EE"/>
    <w:rsid w:val="004533CA"/>
    <w:rsid w:val="00455255"/>
    <w:rsid w:val="0045556D"/>
    <w:rsid w:val="0045586A"/>
    <w:rsid w:val="00456A82"/>
    <w:rsid w:val="004572F9"/>
    <w:rsid w:val="004606D1"/>
    <w:rsid w:val="00466174"/>
    <w:rsid w:val="004661ED"/>
    <w:rsid w:val="00466719"/>
    <w:rsid w:val="00466C58"/>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11C3"/>
    <w:rsid w:val="00481AEB"/>
    <w:rsid w:val="00481B3B"/>
    <w:rsid w:val="004820E5"/>
    <w:rsid w:val="004832C2"/>
    <w:rsid w:val="00483F80"/>
    <w:rsid w:val="004844DA"/>
    <w:rsid w:val="00484694"/>
    <w:rsid w:val="00484ECD"/>
    <w:rsid w:val="004851DB"/>
    <w:rsid w:val="00486CFE"/>
    <w:rsid w:val="00487E30"/>
    <w:rsid w:val="004903B2"/>
    <w:rsid w:val="004910DE"/>
    <w:rsid w:val="00492C05"/>
    <w:rsid w:val="00492D08"/>
    <w:rsid w:val="00493DCE"/>
    <w:rsid w:val="00493F21"/>
    <w:rsid w:val="00495C85"/>
    <w:rsid w:val="004A135F"/>
    <w:rsid w:val="004A1DEC"/>
    <w:rsid w:val="004A24C5"/>
    <w:rsid w:val="004A2FC4"/>
    <w:rsid w:val="004A3EC1"/>
    <w:rsid w:val="004A4FAA"/>
    <w:rsid w:val="004A508D"/>
    <w:rsid w:val="004A561C"/>
    <w:rsid w:val="004A5BD1"/>
    <w:rsid w:val="004A64DB"/>
    <w:rsid w:val="004A7496"/>
    <w:rsid w:val="004A76EE"/>
    <w:rsid w:val="004B13E1"/>
    <w:rsid w:val="004B31A1"/>
    <w:rsid w:val="004B37CD"/>
    <w:rsid w:val="004B46E7"/>
    <w:rsid w:val="004B4ABA"/>
    <w:rsid w:val="004B524E"/>
    <w:rsid w:val="004B680C"/>
    <w:rsid w:val="004C5B49"/>
    <w:rsid w:val="004C5D57"/>
    <w:rsid w:val="004C6362"/>
    <w:rsid w:val="004C6C24"/>
    <w:rsid w:val="004C708A"/>
    <w:rsid w:val="004C73AA"/>
    <w:rsid w:val="004C7A51"/>
    <w:rsid w:val="004D0F97"/>
    <w:rsid w:val="004D10CC"/>
    <w:rsid w:val="004D2741"/>
    <w:rsid w:val="004D3665"/>
    <w:rsid w:val="004D3D80"/>
    <w:rsid w:val="004D48B9"/>
    <w:rsid w:val="004D62D6"/>
    <w:rsid w:val="004D6475"/>
    <w:rsid w:val="004D64F8"/>
    <w:rsid w:val="004D6CB2"/>
    <w:rsid w:val="004D7A7C"/>
    <w:rsid w:val="004D7B97"/>
    <w:rsid w:val="004E1DD3"/>
    <w:rsid w:val="004E308A"/>
    <w:rsid w:val="004E3A7E"/>
    <w:rsid w:val="004E44F5"/>
    <w:rsid w:val="004E5699"/>
    <w:rsid w:val="004E741F"/>
    <w:rsid w:val="004E74BB"/>
    <w:rsid w:val="004E7BF9"/>
    <w:rsid w:val="004E7EEC"/>
    <w:rsid w:val="004F0D5A"/>
    <w:rsid w:val="004F1039"/>
    <w:rsid w:val="004F291A"/>
    <w:rsid w:val="004F50A8"/>
    <w:rsid w:val="004F58AD"/>
    <w:rsid w:val="004F58DF"/>
    <w:rsid w:val="004F76DF"/>
    <w:rsid w:val="004F76EC"/>
    <w:rsid w:val="004F7E99"/>
    <w:rsid w:val="0050035C"/>
    <w:rsid w:val="00501CC9"/>
    <w:rsid w:val="00501FFE"/>
    <w:rsid w:val="005020D2"/>
    <w:rsid w:val="005024FA"/>
    <w:rsid w:val="005030D7"/>
    <w:rsid w:val="00503274"/>
    <w:rsid w:val="00505360"/>
    <w:rsid w:val="005060B9"/>
    <w:rsid w:val="00507E96"/>
    <w:rsid w:val="00510438"/>
    <w:rsid w:val="00510831"/>
    <w:rsid w:val="005118EA"/>
    <w:rsid w:val="00512195"/>
    <w:rsid w:val="00513D7B"/>
    <w:rsid w:val="00513FE5"/>
    <w:rsid w:val="00514D20"/>
    <w:rsid w:val="00515DBD"/>
    <w:rsid w:val="00516321"/>
    <w:rsid w:val="005210F1"/>
    <w:rsid w:val="0052250C"/>
    <w:rsid w:val="0052364D"/>
    <w:rsid w:val="0052404F"/>
    <w:rsid w:val="005241B2"/>
    <w:rsid w:val="0052566B"/>
    <w:rsid w:val="00526670"/>
    <w:rsid w:val="00527262"/>
    <w:rsid w:val="00527B5B"/>
    <w:rsid w:val="00530882"/>
    <w:rsid w:val="005313C8"/>
    <w:rsid w:val="00531F47"/>
    <w:rsid w:val="00532263"/>
    <w:rsid w:val="00532DD2"/>
    <w:rsid w:val="005330CB"/>
    <w:rsid w:val="00533178"/>
    <w:rsid w:val="00536FAD"/>
    <w:rsid w:val="0054278F"/>
    <w:rsid w:val="00542DAA"/>
    <w:rsid w:val="0054473A"/>
    <w:rsid w:val="00544801"/>
    <w:rsid w:val="00544E3A"/>
    <w:rsid w:val="005454BE"/>
    <w:rsid w:val="00545F7C"/>
    <w:rsid w:val="00550003"/>
    <w:rsid w:val="00550589"/>
    <w:rsid w:val="0055177D"/>
    <w:rsid w:val="00551AB7"/>
    <w:rsid w:val="00551BB4"/>
    <w:rsid w:val="0055231E"/>
    <w:rsid w:val="00553AA6"/>
    <w:rsid w:val="0055562D"/>
    <w:rsid w:val="00555A3C"/>
    <w:rsid w:val="0055653D"/>
    <w:rsid w:val="00557E25"/>
    <w:rsid w:val="00560464"/>
    <w:rsid w:val="005609F4"/>
    <w:rsid w:val="00562E86"/>
    <w:rsid w:val="005631F3"/>
    <w:rsid w:val="0056320E"/>
    <w:rsid w:val="00565CDA"/>
    <w:rsid w:val="00567E0D"/>
    <w:rsid w:val="00570AB5"/>
    <w:rsid w:val="0057116E"/>
    <w:rsid w:val="00571EFD"/>
    <w:rsid w:val="00572015"/>
    <w:rsid w:val="00572318"/>
    <w:rsid w:val="00572382"/>
    <w:rsid w:val="00572483"/>
    <w:rsid w:val="005741F3"/>
    <w:rsid w:val="00574D53"/>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2712"/>
    <w:rsid w:val="005A4B49"/>
    <w:rsid w:val="005B07BE"/>
    <w:rsid w:val="005B1D19"/>
    <w:rsid w:val="005B2F88"/>
    <w:rsid w:val="005B39D2"/>
    <w:rsid w:val="005B6418"/>
    <w:rsid w:val="005C016D"/>
    <w:rsid w:val="005C33F4"/>
    <w:rsid w:val="005C3E0F"/>
    <w:rsid w:val="005C46D9"/>
    <w:rsid w:val="005C7AD4"/>
    <w:rsid w:val="005C7B31"/>
    <w:rsid w:val="005D0A27"/>
    <w:rsid w:val="005D0AE1"/>
    <w:rsid w:val="005D2148"/>
    <w:rsid w:val="005D2CFF"/>
    <w:rsid w:val="005D2DD0"/>
    <w:rsid w:val="005D3C59"/>
    <w:rsid w:val="005D56C3"/>
    <w:rsid w:val="005D5A83"/>
    <w:rsid w:val="005E08AC"/>
    <w:rsid w:val="005E13A6"/>
    <w:rsid w:val="005E17E7"/>
    <w:rsid w:val="005E275E"/>
    <w:rsid w:val="005E37B5"/>
    <w:rsid w:val="005E3840"/>
    <w:rsid w:val="005E3F59"/>
    <w:rsid w:val="005E3F7C"/>
    <w:rsid w:val="005E3FFC"/>
    <w:rsid w:val="005E544C"/>
    <w:rsid w:val="005E57FA"/>
    <w:rsid w:val="005E642F"/>
    <w:rsid w:val="005E73AC"/>
    <w:rsid w:val="005F12CF"/>
    <w:rsid w:val="005F30BA"/>
    <w:rsid w:val="005F3EE9"/>
    <w:rsid w:val="005F40F3"/>
    <w:rsid w:val="005F4A04"/>
    <w:rsid w:val="005F5227"/>
    <w:rsid w:val="005F7D1F"/>
    <w:rsid w:val="005F7D67"/>
    <w:rsid w:val="006002FC"/>
    <w:rsid w:val="00601507"/>
    <w:rsid w:val="006028F6"/>
    <w:rsid w:val="00603291"/>
    <w:rsid w:val="00603D50"/>
    <w:rsid w:val="00606257"/>
    <w:rsid w:val="00610627"/>
    <w:rsid w:val="00612544"/>
    <w:rsid w:val="00613915"/>
    <w:rsid w:val="00614581"/>
    <w:rsid w:val="00614958"/>
    <w:rsid w:val="0061642D"/>
    <w:rsid w:val="00616963"/>
    <w:rsid w:val="00616F7C"/>
    <w:rsid w:val="006179AB"/>
    <w:rsid w:val="00620AE3"/>
    <w:rsid w:val="00621E73"/>
    <w:rsid w:val="00624CD1"/>
    <w:rsid w:val="0062540B"/>
    <w:rsid w:val="006260AC"/>
    <w:rsid w:val="00626256"/>
    <w:rsid w:val="00627ED2"/>
    <w:rsid w:val="00630A17"/>
    <w:rsid w:val="0063128C"/>
    <w:rsid w:val="006318DF"/>
    <w:rsid w:val="0063322D"/>
    <w:rsid w:val="00633C95"/>
    <w:rsid w:val="00633D23"/>
    <w:rsid w:val="00635CBF"/>
    <w:rsid w:val="00635DB4"/>
    <w:rsid w:val="0063732B"/>
    <w:rsid w:val="00642405"/>
    <w:rsid w:val="006428B5"/>
    <w:rsid w:val="006433ED"/>
    <w:rsid w:val="00643FE3"/>
    <w:rsid w:val="0064718C"/>
    <w:rsid w:val="00650268"/>
    <w:rsid w:val="00651BCF"/>
    <w:rsid w:val="00655865"/>
    <w:rsid w:val="00655CC0"/>
    <w:rsid w:val="00656498"/>
    <w:rsid w:val="00657CF5"/>
    <w:rsid w:val="006603D5"/>
    <w:rsid w:val="0066162B"/>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A2C"/>
    <w:rsid w:val="00686DB1"/>
    <w:rsid w:val="00687163"/>
    <w:rsid w:val="00690508"/>
    <w:rsid w:val="006906DD"/>
    <w:rsid w:val="0069084C"/>
    <w:rsid w:val="00690F74"/>
    <w:rsid w:val="00691D96"/>
    <w:rsid w:val="00692DB3"/>
    <w:rsid w:val="0069387A"/>
    <w:rsid w:val="00693E82"/>
    <w:rsid w:val="00697769"/>
    <w:rsid w:val="006A0D0A"/>
    <w:rsid w:val="006A1F76"/>
    <w:rsid w:val="006A50CF"/>
    <w:rsid w:val="006A6A8F"/>
    <w:rsid w:val="006A7AD4"/>
    <w:rsid w:val="006B0637"/>
    <w:rsid w:val="006B1A4A"/>
    <w:rsid w:val="006B2359"/>
    <w:rsid w:val="006B2508"/>
    <w:rsid w:val="006B281B"/>
    <w:rsid w:val="006B345E"/>
    <w:rsid w:val="006B60ED"/>
    <w:rsid w:val="006C1585"/>
    <w:rsid w:val="006C1F3A"/>
    <w:rsid w:val="006C3494"/>
    <w:rsid w:val="006C3687"/>
    <w:rsid w:val="006C3A0F"/>
    <w:rsid w:val="006C3AD2"/>
    <w:rsid w:val="006C4006"/>
    <w:rsid w:val="006C5551"/>
    <w:rsid w:val="006C6562"/>
    <w:rsid w:val="006C6683"/>
    <w:rsid w:val="006D158A"/>
    <w:rsid w:val="006D1A39"/>
    <w:rsid w:val="006D2299"/>
    <w:rsid w:val="006D381D"/>
    <w:rsid w:val="006D5971"/>
    <w:rsid w:val="006E232D"/>
    <w:rsid w:val="006E2CC4"/>
    <w:rsid w:val="006E46D7"/>
    <w:rsid w:val="006E563A"/>
    <w:rsid w:val="006E6333"/>
    <w:rsid w:val="006E6C8E"/>
    <w:rsid w:val="006F0919"/>
    <w:rsid w:val="006F11E8"/>
    <w:rsid w:val="006F4203"/>
    <w:rsid w:val="006F565D"/>
    <w:rsid w:val="006F5BCD"/>
    <w:rsid w:val="006F66C5"/>
    <w:rsid w:val="006F7512"/>
    <w:rsid w:val="006F77F8"/>
    <w:rsid w:val="00702BD5"/>
    <w:rsid w:val="007035D7"/>
    <w:rsid w:val="007036D9"/>
    <w:rsid w:val="00703F5F"/>
    <w:rsid w:val="00704224"/>
    <w:rsid w:val="00704486"/>
    <w:rsid w:val="00704EBB"/>
    <w:rsid w:val="0070507B"/>
    <w:rsid w:val="0070546D"/>
    <w:rsid w:val="00705BE6"/>
    <w:rsid w:val="0070620B"/>
    <w:rsid w:val="00706A45"/>
    <w:rsid w:val="00706FBC"/>
    <w:rsid w:val="007120DF"/>
    <w:rsid w:val="0071220B"/>
    <w:rsid w:val="00712AC0"/>
    <w:rsid w:val="00712D54"/>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18C3"/>
    <w:rsid w:val="00752C2E"/>
    <w:rsid w:val="00754358"/>
    <w:rsid w:val="00755A48"/>
    <w:rsid w:val="00757415"/>
    <w:rsid w:val="00757FE2"/>
    <w:rsid w:val="00760959"/>
    <w:rsid w:val="00762182"/>
    <w:rsid w:val="00763C62"/>
    <w:rsid w:val="00764E30"/>
    <w:rsid w:val="00765555"/>
    <w:rsid w:val="00766247"/>
    <w:rsid w:val="00770037"/>
    <w:rsid w:val="00770173"/>
    <w:rsid w:val="00770296"/>
    <w:rsid w:val="00770D5A"/>
    <w:rsid w:val="00770EEE"/>
    <w:rsid w:val="00774374"/>
    <w:rsid w:val="0077478C"/>
    <w:rsid w:val="00774A7C"/>
    <w:rsid w:val="0077508C"/>
    <w:rsid w:val="0077598E"/>
    <w:rsid w:val="00776B71"/>
    <w:rsid w:val="00781661"/>
    <w:rsid w:val="007847E0"/>
    <w:rsid w:val="00784B3C"/>
    <w:rsid w:val="00784C22"/>
    <w:rsid w:val="00790C97"/>
    <w:rsid w:val="00792059"/>
    <w:rsid w:val="0079207E"/>
    <w:rsid w:val="007941DD"/>
    <w:rsid w:val="00794873"/>
    <w:rsid w:val="00795A27"/>
    <w:rsid w:val="00795A2C"/>
    <w:rsid w:val="0079624B"/>
    <w:rsid w:val="00796B52"/>
    <w:rsid w:val="007A004A"/>
    <w:rsid w:val="007A0E9D"/>
    <w:rsid w:val="007A24F1"/>
    <w:rsid w:val="007A251C"/>
    <w:rsid w:val="007A4E67"/>
    <w:rsid w:val="007A51D8"/>
    <w:rsid w:val="007A5710"/>
    <w:rsid w:val="007A737C"/>
    <w:rsid w:val="007B056A"/>
    <w:rsid w:val="007B05FF"/>
    <w:rsid w:val="007B331D"/>
    <w:rsid w:val="007B5AF3"/>
    <w:rsid w:val="007C00B8"/>
    <w:rsid w:val="007C09C2"/>
    <w:rsid w:val="007C1194"/>
    <w:rsid w:val="007C1740"/>
    <w:rsid w:val="007C2135"/>
    <w:rsid w:val="007C5EFA"/>
    <w:rsid w:val="007D0255"/>
    <w:rsid w:val="007D0B4F"/>
    <w:rsid w:val="007D0EFF"/>
    <w:rsid w:val="007D0FA3"/>
    <w:rsid w:val="007D1271"/>
    <w:rsid w:val="007D15C2"/>
    <w:rsid w:val="007D21A2"/>
    <w:rsid w:val="007D31C6"/>
    <w:rsid w:val="007D4717"/>
    <w:rsid w:val="007D5994"/>
    <w:rsid w:val="007E292F"/>
    <w:rsid w:val="007E38A0"/>
    <w:rsid w:val="007E5B81"/>
    <w:rsid w:val="007E62E0"/>
    <w:rsid w:val="007E723F"/>
    <w:rsid w:val="007E7C05"/>
    <w:rsid w:val="007F26C9"/>
    <w:rsid w:val="007F35F3"/>
    <w:rsid w:val="007F3A2E"/>
    <w:rsid w:val="007F65EE"/>
    <w:rsid w:val="008000BA"/>
    <w:rsid w:val="00800225"/>
    <w:rsid w:val="00800C32"/>
    <w:rsid w:val="008014C5"/>
    <w:rsid w:val="008016A2"/>
    <w:rsid w:val="00801EC0"/>
    <w:rsid w:val="00802585"/>
    <w:rsid w:val="00803B2E"/>
    <w:rsid w:val="008056A9"/>
    <w:rsid w:val="00805A7A"/>
    <w:rsid w:val="00807618"/>
    <w:rsid w:val="00811518"/>
    <w:rsid w:val="00811E8A"/>
    <w:rsid w:val="0081338D"/>
    <w:rsid w:val="008138DE"/>
    <w:rsid w:val="008150C5"/>
    <w:rsid w:val="00815251"/>
    <w:rsid w:val="00815500"/>
    <w:rsid w:val="00820382"/>
    <w:rsid w:val="00820DA1"/>
    <w:rsid w:val="00821531"/>
    <w:rsid w:val="0082230A"/>
    <w:rsid w:val="00823380"/>
    <w:rsid w:val="00823C81"/>
    <w:rsid w:val="00823E79"/>
    <w:rsid w:val="00824EDA"/>
    <w:rsid w:val="008272B3"/>
    <w:rsid w:val="008307E0"/>
    <w:rsid w:val="00830CA0"/>
    <w:rsid w:val="008318F0"/>
    <w:rsid w:val="008325E9"/>
    <w:rsid w:val="00833D48"/>
    <w:rsid w:val="00833D99"/>
    <w:rsid w:val="00834119"/>
    <w:rsid w:val="00836FE6"/>
    <w:rsid w:val="00837C28"/>
    <w:rsid w:val="008422F8"/>
    <w:rsid w:val="0084273A"/>
    <w:rsid w:val="008431B7"/>
    <w:rsid w:val="00843E32"/>
    <w:rsid w:val="008440C8"/>
    <w:rsid w:val="00844250"/>
    <w:rsid w:val="0084633A"/>
    <w:rsid w:val="00851903"/>
    <w:rsid w:val="00851D2B"/>
    <w:rsid w:val="00855B32"/>
    <w:rsid w:val="00855EC6"/>
    <w:rsid w:val="00856A30"/>
    <w:rsid w:val="00857FA3"/>
    <w:rsid w:val="00860255"/>
    <w:rsid w:val="00860FF2"/>
    <w:rsid w:val="008612B5"/>
    <w:rsid w:val="00862490"/>
    <w:rsid w:val="00862609"/>
    <w:rsid w:val="00862D97"/>
    <w:rsid w:val="008634CF"/>
    <w:rsid w:val="0086414F"/>
    <w:rsid w:val="0086532B"/>
    <w:rsid w:val="00870501"/>
    <w:rsid w:val="00870C7D"/>
    <w:rsid w:val="0087221B"/>
    <w:rsid w:val="0087274C"/>
    <w:rsid w:val="00872FB2"/>
    <w:rsid w:val="00874101"/>
    <w:rsid w:val="00874649"/>
    <w:rsid w:val="00880BA0"/>
    <w:rsid w:val="00882E8D"/>
    <w:rsid w:val="00883670"/>
    <w:rsid w:val="00883DB4"/>
    <w:rsid w:val="00885067"/>
    <w:rsid w:val="00885842"/>
    <w:rsid w:val="00887855"/>
    <w:rsid w:val="00890C5C"/>
    <w:rsid w:val="00890FDC"/>
    <w:rsid w:val="00892A76"/>
    <w:rsid w:val="00892EAD"/>
    <w:rsid w:val="00895826"/>
    <w:rsid w:val="00895AC8"/>
    <w:rsid w:val="00895FD1"/>
    <w:rsid w:val="008A0E2C"/>
    <w:rsid w:val="008A109A"/>
    <w:rsid w:val="008A3895"/>
    <w:rsid w:val="008A3A03"/>
    <w:rsid w:val="008A4A1B"/>
    <w:rsid w:val="008A5404"/>
    <w:rsid w:val="008A60DB"/>
    <w:rsid w:val="008A66A9"/>
    <w:rsid w:val="008B13A8"/>
    <w:rsid w:val="008B1ABB"/>
    <w:rsid w:val="008B3D4E"/>
    <w:rsid w:val="008B419E"/>
    <w:rsid w:val="008B60B4"/>
    <w:rsid w:val="008B6C5A"/>
    <w:rsid w:val="008B6CEB"/>
    <w:rsid w:val="008B7E46"/>
    <w:rsid w:val="008C0E92"/>
    <w:rsid w:val="008C2D09"/>
    <w:rsid w:val="008C47F9"/>
    <w:rsid w:val="008C68B9"/>
    <w:rsid w:val="008C7ABB"/>
    <w:rsid w:val="008C7C6A"/>
    <w:rsid w:val="008D0694"/>
    <w:rsid w:val="008D14C2"/>
    <w:rsid w:val="008D1DD0"/>
    <w:rsid w:val="008D43EC"/>
    <w:rsid w:val="008D48A7"/>
    <w:rsid w:val="008D490E"/>
    <w:rsid w:val="008D5089"/>
    <w:rsid w:val="008D5CB1"/>
    <w:rsid w:val="008D6255"/>
    <w:rsid w:val="008D72AF"/>
    <w:rsid w:val="008D76FC"/>
    <w:rsid w:val="008E0A4E"/>
    <w:rsid w:val="008E11CB"/>
    <w:rsid w:val="008E163A"/>
    <w:rsid w:val="008E2C1B"/>
    <w:rsid w:val="008E3045"/>
    <w:rsid w:val="008E32F8"/>
    <w:rsid w:val="008E38E4"/>
    <w:rsid w:val="008E3C1A"/>
    <w:rsid w:val="008E5592"/>
    <w:rsid w:val="008E7752"/>
    <w:rsid w:val="008F093E"/>
    <w:rsid w:val="008F10B9"/>
    <w:rsid w:val="008F14B7"/>
    <w:rsid w:val="008F1787"/>
    <w:rsid w:val="008F1B65"/>
    <w:rsid w:val="008F2DC7"/>
    <w:rsid w:val="008F302E"/>
    <w:rsid w:val="008F317B"/>
    <w:rsid w:val="008F4628"/>
    <w:rsid w:val="008F46B7"/>
    <w:rsid w:val="008F4884"/>
    <w:rsid w:val="008F5E5B"/>
    <w:rsid w:val="008F6989"/>
    <w:rsid w:val="008F7292"/>
    <w:rsid w:val="008F747C"/>
    <w:rsid w:val="008F79B1"/>
    <w:rsid w:val="00903706"/>
    <w:rsid w:val="0090375D"/>
    <w:rsid w:val="00903BB2"/>
    <w:rsid w:val="0090486D"/>
    <w:rsid w:val="009053B8"/>
    <w:rsid w:val="00905A2A"/>
    <w:rsid w:val="00905E2E"/>
    <w:rsid w:val="00905F78"/>
    <w:rsid w:val="0090602E"/>
    <w:rsid w:val="00906E1D"/>
    <w:rsid w:val="00907ED5"/>
    <w:rsid w:val="00910126"/>
    <w:rsid w:val="009103CB"/>
    <w:rsid w:val="009109A7"/>
    <w:rsid w:val="00910F67"/>
    <w:rsid w:val="009112D0"/>
    <w:rsid w:val="0091158B"/>
    <w:rsid w:val="00911638"/>
    <w:rsid w:val="00916F61"/>
    <w:rsid w:val="0091763C"/>
    <w:rsid w:val="009204B7"/>
    <w:rsid w:val="009207A9"/>
    <w:rsid w:val="009217D4"/>
    <w:rsid w:val="00923096"/>
    <w:rsid w:val="009230F3"/>
    <w:rsid w:val="00923332"/>
    <w:rsid w:val="00924EAB"/>
    <w:rsid w:val="00925F62"/>
    <w:rsid w:val="00926E27"/>
    <w:rsid w:val="00926EBC"/>
    <w:rsid w:val="00927AA5"/>
    <w:rsid w:val="009317DE"/>
    <w:rsid w:val="00931DA1"/>
    <w:rsid w:val="0093445C"/>
    <w:rsid w:val="00936358"/>
    <w:rsid w:val="00941412"/>
    <w:rsid w:val="00941882"/>
    <w:rsid w:val="0094261C"/>
    <w:rsid w:val="009443FA"/>
    <w:rsid w:val="0094461F"/>
    <w:rsid w:val="00945061"/>
    <w:rsid w:val="009455EC"/>
    <w:rsid w:val="00945B58"/>
    <w:rsid w:val="009464B8"/>
    <w:rsid w:val="00946509"/>
    <w:rsid w:val="00950CB2"/>
    <w:rsid w:val="009526DC"/>
    <w:rsid w:val="009527F9"/>
    <w:rsid w:val="00953CF5"/>
    <w:rsid w:val="009554B6"/>
    <w:rsid w:val="009568DD"/>
    <w:rsid w:val="00956E22"/>
    <w:rsid w:val="00957219"/>
    <w:rsid w:val="0096184F"/>
    <w:rsid w:val="00961A57"/>
    <w:rsid w:val="00961EDC"/>
    <w:rsid w:val="00962260"/>
    <w:rsid w:val="00966186"/>
    <w:rsid w:val="00966D8C"/>
    <w:rsid w:val="00970390"/>
    <w:rsid w:val="00970872"/>
    <w:rsid w:val="00971814"/>
    <w:rsid w:val="00973BCD"/>
    <w:rsid w:val="00973E31"/>
    <w:rsid w:val="0097469E"/>
    <w:rsid w:val="00974B61"/>
    <w:rsid w:val="00974DE5"/>
    <w:rsid w:val="009754A3"/>
    <w:rsid w:val="00975548"/>
    <w:rsid w:val="00975BA5"/>
    <w:rsid w:val="009771F8"/>
    <w:rsid w:val="00977C3E"/>
    <w:rsid w:val="00977E21"/>
    <w:rsid w:val="00977E6F"/>
    <w:rsid w:val="00980523"/>
    <w:rsid w:val="00980A61"/>
    <w:rsid w:val="00981B40"/>
    <w:rsid w:val="00982191"/>
    <w:rsid w:val="00982724"/>
    <w:rsid w:val="00983549"/>
    <w:rsid w:val="009838C7"/>
    <w:rsid w:val="009860D4"/>
    <w:rsid w:val="0098728C"/>
    <w:rsid w:val="00990679"/>
    <w:rsid w:val="00990AE5"/>
    <w:rsid w:val="0099156D"/>
    <w:rsid w:val="009938E3"/>
    <w:rsid w:val="00995147"/>
    <w:rsid w:val="009964E2"/>
    <w:rsid w:val="0099750D"/>
    <w:rsid w:val="009979EE"/>
    <w:rsid w:val="00997EA2"/>
    <w:rsid w:val="009A1219"/>
    <w:rsid w:val="009A24C7"/>
    <w:rsid w:val="009A29F4"/>
    <w:rsid w:val="009A2EB5"/>
    <w:rsid w:val="009A4A52"/>
    <w:rsid w:val="009A4CC1"/>
    <w:rsid w:val="009A7249"/>
    <w:rsid w:val="009B02D7"/>
    <w:rsid w:val="009B13E8"/>
    <w:rsid w:val="009B239D"/>
    <w:rsid w:val="009B3000"/>
    <w:rsid w:val="009B31BD"/>
    <w:rsid w:val="009B5E16"/>
    <w:rsid w:val="009B5EF9"/>
    <w:rsid w:val="009B5F9B"/>
    <w:rsid w:val="009B63F4"/>
    <w:rsid w:val="009B75C1"/>
    <w:rsid w:val="009C0F37"/>
    <w:rsid w:val="009C1C05"/>
    <w:rsid w:val="009C1FF8"/>
    <w:rsid w:val="009C21D0"/>
    <w:rsid w:val="009C339E"/>
    <w:rsid w:val="009C37EA"/>
    <w:rsid w:val="009C4999"/>
    <w:rsid w:val="009D0CE2"/>
    <w:rsid w:val="009D12CA"/>
    <w:rsid w:val="009D15CA"/>
    <w:rsid w:val="009D2515"/>
    <w:rsid w:val="009D25ED"/>
    <w:rsid w:val="009D44C9"/>
    <w:rsid w:val="009D4C87"/>
    <w:rsid w:val="009D5056"/>
    <w:rsid w:val="009D5B62"/>
    <w:rsid w:val="009D62CC"/>
    <w:rsid w:val="009D6DB1"/>
    <w:rsid w:val="009D760C"/>
    <w:rsid w:val="009E0437"/>
    <w:rsid w:val="009E1077"/>
    <w:rsid w:val="009E2648"/>
    <w:rsid w:val="009E3D1C"/>
    <w:rsid w:val="009E57AA"/>
    <w:rsid w:val="009E5ABD"/>
    <w:rsid w:val="009E63B9"/>
    <w:rsid w:val="009E6B31"/>
    <w:rsid w:val="009E6E9F"/>
    <w:rsid w:val="009E7B6E"/>
    <w:rsid w:val="009E7D63"/>
    <w:rsid w:val="009F079C"/>
    <w:rsid w:val="009F0A8E"/>
    <w:rsid w:val="009F1CA7"/>
    <w:rsid w:val="009F3840"/>
    <w:rsid w:val="009F41B9"/>
    <w:rsid w:val="009F5F63"/>
    <w:rsid w:val="009F6ABE"/>
    <w:rsid w:val="009F78FE"/>
    <w:rsid w:val="00A0180B"/>
    <w:rsid w:val="00A021C0"/>
    <w:rsid w:val="00A021C4"/>
    <w:rsid w:val="00A02B83"/>
    <w:rsid w:val="00A05962"/>
    <w:rsid w:val="00A10F18"/>
    <w:rsid w:val="00A129F6"/>
    <w:rsid w:val="00A130AC"/>
    <w:rsid w:val="00A13671"/>
    <w:rsid w:val="00A13F45"/>
    <w:rsid w:val="00A14B34"/>
    <w:rsid w:val="00A15482"/>
    <w:rsid w:val="00A1611D"/>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E0E"/>
    <w:rsid w:val="00A365DF"/>
    <w:rsid w:val="00A369C5"/>
    <w:rsid w:val="00A3784A"/>
    <w:rsid w:val="00A40A2C"/>
    <w:rsid w:val="00A41DBC"/>
    <w:rsid w:val="00A41F17"/>
    <w:rsid w:val="00A41FDC"/>
    <w:rsid w:val="00A4227E"/>
    <w:rsid w:val="00A43637"/>
    <w:rsid w:val="00A43AEE"/>
    <w:rsid w:val="00A45BC8"/>
    <w:rsid w:val="00A46681"/>
    <w:rsid w:val="00A467E8"/>
    <w:rsid w:val="00A47D6E"/>
    <w:rsid w:val="00A506B1"/>
    <w:rsid w:val="00A50B70"/>
    <w:rsid w:val="00A51CC8"/>
    <w:rsid w:val="00A52AD0"/>
    <w:rsid w:val="00A5367C"/>
    <w:rsid w:val="00A54376"/>
    <w:rsid w:val="00A5471A"/>
    <w:rsid w:val="00A56785"/>
    <w:rsid w:val="00A56852"/>
    <w:rsid w:val="00A56C5E"/>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2B82"/>
    <w:rsid w:val="00A7300F"/>
    <w:rsid w:val="00A73A28"/>
    <w:rsid w:val="00A7566D"/>
    <w:rsid w:val="00A801DB"/>
    <w:rsid w:val="00A80D14"/>
    <w:rsid w:val="00A80DBD"/>
    <w:rsid w:val="00A82A72"/>
    <w:rsid w:val="00A82F66"/>
    <w:rsid w:val="00A833B4"/>
    <w:rsid w:val="00A83965"/>
    <w:rsid w:val="00A84C6F"/>
    <w:rsid w:val="00A85678"/>
    <w:rsid w:val="00A85971"/>
    <w:rsid w:val="00A85F36"/>
    <w:rsid w:val="00A86605"/>
    <w:rsid w:val="00A86A0F"/>
    <w:rsid w:val="00A90128"/>
    <w:rsid w:val="00A90194"/>
    <w:rsid w:val="00A90650"/>
    <w:rsid w:val="00A91573"/>
    <w:rsid w:val="00A93C05"/>
    <w:rsid w:val="00A9512C"/>
    <w:rsid w:val="00A95EA3"/>
    <w:rsid w:val="00A966A6"/>
    <w:rsid w:val="00A96E95"/>
    <w:rsid w:val="00A97A30"/>
    <w:rsid w:val="00AA023F"/>
    <w:rsid w:val="00AA2DFC"/>
    <w:rsid w:val="00AA33A4"/>
    <w:rsid w:val="00AA58BB"/>
    <w:rsid w:val="00AA661F"/>
    <w:rsid w:val="00AA67A7"/>
    <w:rsid w:val="00AA7831"/>
    <w:rsid w:val="00AA7EC5"/>
    <w:rsid w:val="00AB069E"/>
    <w:rsid w:val="00AB0914"/>
    <w:rsid w:val="00AB21FD"/>
    <w:rsid w:val="00AB50B3"/>
    <w:rsid w:val="00AB52D8"/>
    <w:rsid w:val="00AB7036"/>
    <w:rsid w:val="00AB77E6"/>
    <w:rsid w:val="00AB7D04"/>
    <w:rsid w:val="00AC3B9E"/>
    <w:rsid w:val="00AC3CE1"/>
    <w:rsid w:val="00AC4CC5"/>
    <w:rsid w:val="00AC5436"/>
    <w:rsid w:val="00AC776E"/>
    <w:rsid w:val="00AD15B8"/>
    <w:rsid w:val="00AD5596"/>
    <w:rsid w:val="00AD746F"/>
    <w:rsid w:val="00AD7B98"/>
    <w:rsid w:val="00AE00FC"/>
    <w:rsid w:val="00AE143E"/>
    <w:rsid w:val="00AE22D9"/>
    <w:rsid w:val="00AE231B"/>
    <w:rsid w:val="00AE4E38"/>
    <w:rsid w:val="00AE52AA"/>
    <w:rsid w:val="00AE6B3B"/>
    <w:rsid w:val="00AE710E"/>
    <w:rsid w:val="00AF1311"/>
    <w:rsid w:val="00AF28E1"/>
    <w:rsid w:val="00AF39F9"/>
    <w:rsid w:val="00AF3F92"/>
    <w:rsid w:val="00AF4F41"/>
    <w:rsid w:val="00AF6003"/>
    <w:rsid w:val="00AF616D"/>
    <w:rsid w:val="00AF6611"/>
    <w:rsid w:val="00B00DBD"/>
    <w:rsid w:val="00B017D2"/>
    <w:rsid w:val="00B01C11"/>
    <w:rsid w:val="00B03BFC"/>
    <w:rsid w:val="00B048D2"/>
    <w:rsid w:val="00B04B00"/>
    <w:rsid w:val="00B052CE"/>
    <w:rsid w:val="00B05777"/>
    <w:rsid w:val="00B0633D"/>
    <w:rsid w:val="00B06B39"/>
    <w:rsid w:val="00B0712C"/>
    <w:rsid w:val="00B1008D"/>
    <w:rsid w:val="00B105AC"/>
    <w:rsid w:val="00B11855"/>
    <w:rsid w:val="00B139C9"/>
    <w:rsid w:val="00B14B13"/>
    <w:rsid w:val="00B1517F"/>
    <w:rsid w:val="00B152CF"/>
    <w:rsid w:val="00B177DE"/>
    <w:rsid w:val="00B17F7E"/>
    <w:rsid w:val="00B21451"/>
    <w:rsid w:val="00B21CCF"/>
    <w:rsid w:val="00B226C8"/>
    <w:rsid w:val="00B22B73"/>
    <w:rsid w:val="00B22ED5"/>
    <w:rsid w:val="00B23C29"/>
    <w:rsid w:val="00B25AA5"/>
    <w:rsid w:val="00B25DA0"/>
    <w:rsid w:val="00B25F97"/>
    <w:rsid w:val="00B26CF5"/>
    <w:rsid w:val="00B3138B"/>
    <w:rsid w:val="00B335F4"/>
    <w:rsid w:val="00B33787"/>
    <w:rsid w:val="00B338DE"/>
    <w:rsid w:val="00B3497D"/>
    <w:rsid w:val="00B34F74"/>
    <w:rsid w:val="00B35FF0"/>
    <w:rsid w:val="00B36CE0"/>
    <w:rsid w:val="00B36DD8"/>
    <w:rsid w:val="00B37644"/>
    <w:rsid w:val="00B400DB"/>
    <w:rsid w:val="00B40690"/>
    <w:rsid w:val="00B4142C"/>
    <w:rsid w:val="00B42ACC"/>
    <w:rsid w:val="00B43EF7"/>
    <w:rsid w:val="00B45275"/>
    <w:rsid w:val="00B46586"/>
    <w:rsid w:val="00B50BCD"/>
    <w:rsid w:val="00B50DBF"/>
    <w:rsid w:val="00B516E2"/>
    <w:rsid w:val="00B51D96"/>
    <w:rsid w:val="00B51DB7"/>
    <w:rsid w:val="00B52B8C"/>
    <w:rsid w:val="00B52C69"/>
    <w:rsid w:val="00B53BE9"/>
    <w:rsid w:val="00B5406F"/>
    <w:rsid w:val="00B5448F"/>
    <w:rsid w:val="00B55B97"/>
    <w:rsid w:val="00B55F14"/>
    <w:rsid w:val="00B56BC3"/>
    <w:rsid w:val="00B57124"/>
    <w:rsid w:val="00B603E6"/>
    <w:rsid w:val="00B607D9"/>
    <w:rsid w:val="00B6223E"/>
    <w:rsid w:val="00B6263E"/>
    <w:rsid w:val="00B63E58"/>
    <w:rsid w:val="00B6488F"/>
    <w:rsid w:val="00B6771F"/>
    <w:rsid w:val="00B731B7"/>
    <w:rsid w:val="00B73B9A"/>
    <w:rsid w:val="00B7415D"/>
    <w:rsid w:val="00B75628"/>
    <w:rsid w:val="00B75930"/>
    <w:rsid w:val="00B80594"/>
    <w:rsid w:val="00B816E7"/>
    <w:rsid w:val="00B8343A"/>
    <w:rsid w:val="00B84BA9"/>
    <w:rsid w:val="00B8587B"/>
    <w:rsid w:val="00B85C45"/>
    <w:rsid w:val="00B901AB"/>
    <w:rsid w:val="00B90CFE"/>
    <w:rsid w:val="00B91C8A"/>
    <w:rsid w:val="00B921B3"/>
    <w:rsid w:val="00B921E2"/>
    <w:rsid w:val="00B94C6F"/>
    <w:rsid w:val="00B978CF"/>
    <w:rsid w:val="00B97AF0"/>
    <w:rsid w:val="00BA1AB5"/>
    <w:rsid w:val="00BA2926"/>
    <w:rsid w:val="00BA2C14"/>
    <w:rsid w:val="00BA5023"/>
    <w:rsid w:val="00BA5558"/>
    <w:rsid w:val="00BA5DA3"/>
    <w:rsid w:val="00BA6E8B"/>
    <w:rsid w:val="00BA71E5"/>
    <w:rsid w:val="00BA7C39"/>
    <w:rsid w:val="00BB03D5"/>
    <w:rsid w:val="00BB295E"/>
    <w:rsid w:val="00BC04D7"/>
    <w:rsid w:val="00BC1641"/>
    <w:rsid w:val="00BC25E6"/>
    <w:rsid w:val="00BC308F"/>
    <w:rsid w:val="00BC5D94"/>
    <w:rsid w:val="00BC6925"/>
    <w:rsid w:val="00BD288D"/>
    <w:rsid w:val="00BD2F39"/>
    <w:rsid w:val="00BD3940"/>
    <w:rsid w:val="00BD6D14"/>
    <w:rsid w:val="00BE007A"/>
    <w:rsid w:val="00BE08F1"/>
    <w:rsid w:val="00BE18A7"/>
    <w:rsid w:val="00BE38D6"/>
    <w:rsid w:val="00BE4878"/>
    <w:rsid w:val="00BE5EDF"/>
    <w:rsid w:val="00BE74BE"/>
    <w:rsid w:val="00BE7694"/>
    <w:rsid w:val="00BE7AB7"/>
    <w:rsid w:val="00BF0CD9"/>
    <w:rsid w:val="00BF0DB4"/>
    <w:rsid w:val="00BF1517"/>
    <w:rsid w:val="00BF47AD"/>
    <w:rsid w:val="00BF5347"/>
    <w:rsid w:val="00BF53F5"/>
    <w:rsid w:val="00BF5658"/>
    <w:rsid w:val="00BF579F"/>
    <w:rsid w:val="00BF6498"/>
    <w:rsid w:val="00BF6C6C"/>
    <w:rsid w:val="00BF6DEC"/>
    <w:rsid w:val="00C00534"/>
    <w:rsid w:val="00C011C5"/>
    <w:rsid w:val="00C017A5"/>
    <w:rsid w:val="00C030E3"/>
    <w:rsid w:val="00C03499"/>
    <w:rsid w:val="00C04A4A"/>
    <w:rsid w:val="00C055D9"/>
    <w:rsid w:val="00C064E1"/>
    <w:rsid w:val="00C06828"/>
    <w:rsid w:val="00C068F3"/>
    <w:rsid w:val="00C06B53"/>
    <w:rsid w:val="00C06D30"/>
    <w:rsid w:val="00C06E2F"/>
    <w:rsid w:val="00C07E4F"/>
    <w:rsid w:val="00C1142D"/>
    <w:rsid w:val="00C11F7E"/>
    <w:rsid w:val="00C12794"/>
    <w:rsid w:val="00C144BF"/>
    <w:rsid w:val="00C1533A"/>
    <w:rsid w:val="00C16718"/>
    <w:rsid w:val="00C20DA9"/>
    <w:rsid w:val="00C21ADA"/>
    <w:rsid w:val="00C22DF6"/>
    <w:rsid w:val="00C2501E"/>
    <w:rsid w:val="00C25772"/>
    <w:rsid w:val="00C2712C"/>
    <w:rsid w:val="00C306E8"/>
    <w:rsid w:val="00C31AB5"/>
    <w:rsid w:val="00C32399"/>
    <w:rsid w:val="00C330D3"/>
    <w:rsid w:val="00C33B40"/>
    <w:rsid w:val="00C34C4A"/>
    <w:rsid w:val="00C35045"/>
    <w:rsid w:val="00C358FF"/>
    <w:rsid w:val="00C403DB"/>
    <w:rsid w:val="00C40A90"/>
    <w:rsid w:val="00C41866"/>
    <w:rsid w:val="00C44678"/>
    <w:rsid w:val="00C45636"/>
    <w:rsid w:val="00C45AEF"/>
    <w:rsid w:val="00C4689D"/>
    <w:rsid w:val="00C46937"/>
    <w:rsid w:val="00C4739F"/>
    <w:rsid w:val="00C47BB6"/>
    <w:rsid w:val="00C47F61"/>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5436"/>
    <w:rsid w:val="00C66142"/>
    <w:rsid w:val="00C7010B"/>
    <w:rsid w:val="00C70735"/>
    <w:rsid w:val="00C71756"/>
    <w:rsid w:val="00C72C64"/>
    <w:rsid w:val="00C7338E"/>
    <w:rsid w:val="00C73A95"/>
    <w:rsid w:val="00C75A6D"/>
    <w:rsid w:val="00C77190"/>
    <w:rsid w:val="00C80458"/>
    <w:rsid w:val="00C83C02"/>
    <w:rsid w:val="00C85325"/>
    <w:rsid w:val="00C86C4C"/>
    <w:rsid w:val="00C90B5A"/>
    <w:rsid w:val="00C92F2D"/>
    <w:rsid w:val="00C945A8"/>
    <w:rsid w:val="00C96900"/>
    <w:rsid w:val="00C96D8A"/>
    <w:rsid w:val="00C9717A"/>
    <w:rsid w:val="00C97C75"/>
    <w:rsid w:val="00CA28E0"/>
    <w:rsid w:val="00CA2970"/>
    <w:rsid w:val="00CA2EF1"/>
    <w:rsid w:val="00CA329B"/>
    <w:rsid w:val="00CA3D6E"/>
    <w:rsid w:val="00CA69A7"/>
    <w:rsid w:val="00CA72E0"/>
    <w:rsid w:val="00CA7E80"/>
    <w:rsid w:val="00CB034D"/>
    <w:rsid w:val="00CB0375"/>
    <w:rsid w:val="00CB0728"/>
    <w:rsid w:val="00CB1C48"/>
    <w:rsid w:val="00CB1F29"/>
    <w:rsid w:val="00CB38F7"/>
    <w:rsid w:val="00CB41AE"/>
    <w:rsid w:val="00CB4D46"/>
    <w:rsid w:val="00CB51D0"/>
    <w:rsid w:val="00CB56D1"/>
    <w:rsid w:val="00CB6163"/>
    <w:rsid w:val="00CB6608"/>
    <w:rsid w:val="00CB6DE1"/>
    <w:rsid w:val="00CB72D7"/>
    <w:rsid w:val="00CC088A"/>
    <w:rsid w:val="00CC0F75"/>
    <w:rsid w:val="00CC176E"/>
    <w:rsid w:val="00CC2065"/>
    <w:rsid w:val="00CC2118"/>
    <w:rsid w:val="00CC2410"/>
    <w:rsid w:val="00CC4ADC"/>
    <w:rsid w:val="00CC73CC"/>
    <w:rsid w:val="00CC7CF9"/>
    <w:rsid w:val="00CD027E"/>
    <w:rsid w:val="00CD08EA"/>
    <w:rsid w:val="00CD0958"/>
    <w:rsid w:val="00CD0CDE"/>
    <w:rsid w:val="00CD1C53"/>
    <w:rsid w:val="00CD2A67"/>
    <w:rsid w:val="00CD44A1"/>
    <w:rsid w:val="00CD469D"/>
    <w:rsid w:val="00CD5874"/>
    <w:rsid w:val="00CD58F0"/>
    <w:rsid w:val="00CD704E"/>
    <w:rsid w:val="00CD78F4"/>
    <w:rsid w:val="00CE1482"/>
    <w:rsid w:val="00CE1C9B"/>
    <w:rsid w:val="00CE1F43"/>
    <w:rsid w:val="00CE2883"/>
    <w:rsid w:val="00CE3FA7"/>
    <w:rsid w:val="00CE7395"/>
    <w:rsid w:val="00CE76B9"/>
    <w:rsid w:val="00CE7B68"/>
    <w:rsid w:val="00CE7E82"/>
    <w:rsid w:val="00CF00F7"/>
    <w:rsid w:val="00CF2D06"/>
    <w:rsid w:val="00CF2D3C"/>
    <w:rsid w:val="00CF3703"/>
    <w:rsid w:val="00CF584C"/>
    <w:rsid w:val="00CF7876"/>
    <w:rsid w:val="00CF7967"/>
    <w:rsid w:val="00D000F0"/>
    <w:rsid w:val="00D00143"/>
    <w:rsid w:val="00D0047F"/>
    <w:rsid w:val="00D01BF9"/>
    <w:rsid w:val="00D030DD"/>
    <w:rsid w:val="00D03495"/>
    <w:rsid w:val="00D037D9"/>
    <w:rsid w:val="00D058DC"/>
    <w:rsid w:val="00D05ADC"/>
    <w:rsid w:val="00D05B2C"/>
    <w:rsid w:val="00D06196"/>
    <w:rsid w:val="00D06289"/>
    <w:rsid w:val="00D07077"/>
    <w:rsid w:val="00D076E9"/>
    <w:rsid w:val="00D07762"/>
    <w:rsid w:val="00D07880"/>
    <w:rsid w:val="00D10811"/>
    <w:rsid w:val="00D108C0"/>
    <w:rsid w:val="00D10F50"/>
    <w:rsid w:val="00D11CA3"/>
    <w:rsid w:val="00D120E2"/>
    <w:rsid w:val="00D12D14"/>
    <w:rsid w:val="00D12F86"/>
    <w:rsid w:val="00D136D1"/>
    <w:rsid w:val="00D144B6"/>
    <w:rsid w:val="00D14C5A"/>
    <w:rsid w:val="00D14E18"/>
    <w:rsid w:val="00D15D87"/>
    <w:rsid w:val="00D179E0"/>
    <w:rsid w:val="00D20136"/>
    <w:rsid w:val="00D203E5"/>
    <w:rsid w:val="00D21D5F"/>
    <w:rsid w:val="00D23093"/>
    <w:rsid w:val="00D25213"/>
    <w:rsid w:val="00D2543F"/>
    <w:rsid w:val="00D273FF"/>
    <w:rsid w:val="00D27C3F"/>
    <w:rsid w:val="00D30384"/>
    <w:rsid w:val="00D31C01"/>
    <w:rsid w:val="00D31DEB"/>
    <w:rsid w:val="00D321F3"/>
    <w:rsid w:val="00D3448D"/>
    <w:rsid w:val="00D34B15"/>
    <w:rsid w:val="00D35830"/>
    <w:rsid w:val="00D35B5D"/>
    <w:rsid w:val="00D37189"/>
    <w:rsid w:val="00D37A50"/>
    <w:rsid w:val="00D41125"/>
    <w:rsid w:val="00D4192E"/>
    <w:rsid w:val="00D43680"/>
    <w:rsid w:val="00D447A6"/>
    <w:rsid w:val="00D44DFC"/>
    <w:rsid w:val="00D45566"/>
    <w:rsid w:val="00D47E0C"/>
    <w:rsid w:val="00D513E8"/>
    <w:rsid w:val="00D51656"/>
    <w:rsid w:val="00D5341F"/>
    <w:rsid w:val="00D53765"/>
    <w:rsid w:val="00D53F9F"/>
    <w:rsid w:val="00D56D47"/>
    <w:rsid w:val="00D57D95"/>
    <w:rsid w:val="00D60119"/>
    <w:rsid w:val="00D6023D"/>
    <w:rsid w:val="00D60626"/>
    <w:rsid w:val="00D60F52"/>
    <w:rsid w:val="00D63D63"/>
    <w:rsid w:val="00D64959"/>
    <w:rsid w:val="00D6532A"/>
    <w:rsid w:val="00D65942"/>
    <w:rsid w:val="00D65DFB"/>
    <w:rsid w:val="00D67BC1"/>
    <w:rsid w:val="00D67D59"/>
    <w:rsid w:val="00D71A3D"/>
    <w:rsid w:val="00D725A5"/>
    <w:rsid w:val="00D7267C"/>
    <w:rsid w:val="00D755AA"/>
    <w:rsid w:val="00D75647"/>
    <w:rsid w:val="00D76472"/>
    <w:rsid w:val="00D80B7E"/>
    <w:rsid w:val="00D8123C"/>
    <w:rsid w:val="00D82EFC"/>
    <w:rsid w:val="00D832F8"/>
    <w:rsid w:val="00D839A8"/>
    <w:rsid w:val="00D84B65"/>
    <w:rsid w:val="00D850EC"/>
    <w:rsid w:val="00D85708"/>
    <w:rsid w:val="00D86C54"/>
    <w:rsid w:val="00D86D95"/>
    <w:rsid w:val="00D879AB"/>
    <w:rsid w:val="00D911AA"/>
    <w:rsid w:val="00D92521"/>
    <w:rsid w:val="00D92B63"/>
    <w:rsid w:val="00D93D5D"/>
    <w:rsid w:val="00D943EE"/>
    <w:rsid w:val="00D94CD8"/>
    <w:rsid w:val="00D95619"/>
    <w:rsid w:val="00D974D2"/>
    <w:rsid w:val="00D97D50"/>
    <w:rsid w:val="00D97F81"/>
    <w:rsid w:val="00DA087E"/>
    <w:rsid w:val="00DA094A"/>
    <w:rsid w:val="00DA1F01"/>
    <w:rsid w:val="00DA1FA1"/>
    <w:rsid w:val="00DA1FCD"/>
    <w:rsid w:val="00DA266B"/>
    <w:rsid w:val="00DA2C46"/>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5E"/>
    <w:rsid w:val="00DC73B3"/>
    <w:rsid w:val="00DC7459"/>
    <w:rsid w:val="00DC7AB0"/>
    <w:rsid w:val="00DD0903"/>
    <w:rsid w:val="00DD1010"/>
    <w:rsid w:val="00DD1A88"/>
    <w:rsid w:val="00DD25B9"/>
    <w:rsid w:val="00DD2D44"/>
    <w:rsid w:val="00DD2D67"/>
    <w:rsid w:val="00DD3B05"/>
    <w:rsid w:val="00DD44FD"/>
    <w:rsid w:val="00DD5350"/>
    <w:rsid w:val="00DD574A"/>
    <w:rsid w:val="00DD694C"/>
    <w:rsid w:val="00DD75FF"/>
    <w:rsid w:val="00DE377B"/>
    <w:rsid w:val="00DE5056"/>
    <w:rsid w:val="00DE5FB1"/>
    <w:rsid w:val="00DE7CBA"/>
    <w:rsid w:val="00DF1386"/>
    <w:rsid w:val="00DF29E4"/>
    <w:rsid w:val="00DF4993"/>
    <w:rsid w:val="00DF4EB3"/>
    <w:rsid w:val="00DF5C49"/>
    <w:rsid w:val="00DF5ED9"/>
    <w:rsid w:val="00DF6E8A"/>
    <w:rsid w:val="00DF76F5"/>
    <w:rsid w:val="00DF7AC3"/>
    <w:rsid w:val="00DF7E35"/>
    <w:rsid w:val="00E010EA"/>
    <w:rsid w:val="00E013E8"/>
    <w:rsid w:val="00E01AFC"/>
    <w:rsid w:val="00E040A7"/>
    <w:rsid w:val="00E0511E"/>
    <w:rsid w:val="00E0552F"/>
    <w:rsid w:val="00E0578E"/>
    <w:rsid w:val="00E064B0"/>
    <w:rsid w:val="00E105FF"/>
    <w:rsid w:val="00E109A1"/>
    <w:rsid w:val="00E10E4F"/>
    <w:rsid w:val="00E1245E"/>
    <w:rsid w:val="00E13128"/>
    <w:rsid w:val="00E13FFF"/>
    <w:rsid w:val="00E14BA2"/>
    <w:rsid w:val="00E20949"/>
    <w:rsid w:val="00E21930"/>
    <w:rsid w:val="00E2203B"/>
    <w:rsid w:val="00E2318F"/>
    <w:rsid w:val="00E234D8"/>
    <w:rsid w:val="00E245C9"/>
    <w:rsid w:val="00E24D6A"/>
    <w:rsid w:val="00E25A1E"/>
    <w:rsid w:val="00E26EEE"/>
    <w:rsid w:val="00E27116"/>
    <w:rsid w:val="00E30EB9"/>
    <w:rsid w:val="00E326CB"/>
    <w:rsid w:val="00E326F8"/>
    <w:rsid w:val="00E32945"/>
    <w:rsid w:val="00E33155"/>
    <w:rsid w:val="00E352C6"/>
    <w:rsid w:val="00E3581B"/>
    <w:rsid w:val="00E37548"/>
    <w:rsid w:val="00E375F1"/>
    <w:rsid w:val="00E40611"/>
    <w:rsid w:val="00E41E51"/>
    <w:rsid w:val="00E426B8"/>
    <w:rsid w:val="00E43C3A"/>
    <w:rsid w:val="00E458D5"/>
    <w:rsid w:val="00E477DC"/>
    <w:rsid w:val="00E5266D"/>
    <w:rsid w:val="00E5275F"/>
    <w:rsid w:val="00E528CA"/>
    <w:rsid w:val="00E52CAA"/>
    <w:rsid w:val="00E52CF3"/>
    <w:rsid w:val="00E53177"/>
    <w:rsid w:val="00E5371B"/>
    <w:rsid w:val="00E53EF8"/>
    <w:rsid w:val="00E547CA"/>
    <w:rsid w:val="00E54C4F"/>
    <w:rsid w:val="00E55390"/>
    <w:rsid w:val="00E56755"/>
    <w:rsid w:val="00E61FDF"/>
    <w:rsid w:val="00E626D2"/>
    <w:rsid w:val="00E63D4A"/>
    <w:rsid w:val="00E65F99"/>
    <w:rsid w:val="00E7267D"/>
    <w:rsid w:val="00E7448C"/>
    <w:rsid w:val="00E74D7A"/>
    <w:rsid w:val="00E7586B"/>
    <w:rsid w:val="00E761B8"/>
    <w:rsid w:val="00E765C8"/>
    <w:rsid w:val="00E813FE"/>
    <w:rsid w:val="00E817A1"/>
    <w:rsid w:val="00E84697"/>
    <w:rsid w:val="00E85EB9"/>
    <w:rsid w:val="00E864F5"/>
    <w:rsid w:val="00E879CD"/>
    <w:rsid w:val="00E92686"/>
    <w:rsid w:val="00E938C9"/>
    <w:rsid w:val="00E95590"/>
    <w:rsid w:val="00E95C82"/>
    <w:rsid w:val="00EA00A8"/>
    <w:rsid w:val="00EA00E3"/>
    <w:rsid w:val="00EA10A1"/>
    <w:rsid w:val="00EA3894"/>
    <w:rsid w:val="00EA4036"/>
    <w:rsid w:val="00EA5370"/>
    <w:rsid w:val="00EA5DE4"/>
    <w:rsid w:val="00EA77ED"/>
    <w:rsid w:val="00EB00B6"/>
    <w:rsid w:val="00EB17FB"/>
    <w:rsid w:val="00EB1F09"/>
    <w:rsid w:val="00EB213B"/>
    <w:rsid w:val="00EB21EB"/>
    <w:rsid w:val="00EB24E5"/>
    <w:rsid w:val="00EB28A7"/>
    <w:rsid w:val="00EB2F5D"/>
    <w:rsid w:val="00EB2FE4"/>
    <w:rsid w:val="00EB5335"/>
    <w:rsid w:val="00EB5FE2"/>
    <w:rsid w:val="00EB60A3"/>
    <w:rsid w:val="00EB6566"/>
    <w:rsid w:val="00EB740C"/>
    <w:rsid w:val="00EB7871"/>
    <w:rsid w:val="00EC0E02"/>
    <w:rsid w:val="00EC2C2C"/>
    <w:rsid w:val="00EC2D9D"/>
    <w:rsid w:val="00EC2F74"/>
    <w:rsid w:val="00EC3B57"/>
    <w:rsid w:val="00EC4CDA"/>
    <w:rsid w:val="00EC4D79"/>
    <w:rsid w:val="00EC6991"/>
    <w:rsid w:val="00ED0999"/>
    <w:rsid w:val="00ED2AED"/>
    <w:rsid w:val="00ED2F70"/>
    <w:rsid w:val="00ED30D0"/>
    <w:rsid w:val="00ED3D40"/>
    <w:rsid w:val="00ED50E8"/>
    <w:rsid w:val="00ED5128"/>
    <w:rsid w:val="00ED5B1F"/>
    <w:rsid w:val="00ED6F5B"/>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7EC2"/>
    <w:rsid w:val="00EF00B1"/>
    <w:rsid w:val="00EF0508"/>
    <w:rsid w:val="00EF0A3B"/>
    <w:rsid w:val="00EF14FE"/>
    <w:rsid w:val="00EF1F8B"/>
    <w:rsid w:val="00EF1FC5"/>
    <w:rsid w:val="00EF20A6"/>
    <w:rsid w:val="00EF2486"/>
    <w:rsid w:val="00EF2BAD"/>
    <w:rsid w:val="00EF30C2"/>
    <w:rsid w:val="00EF3C81"/>
    <w:rsid w:val="00EF5211"/>
    <w:rsid w:val="00EF5376"/>
    <w:rsid w:val="00EF5DA4"/>
    <w:rsid w:val="00EF70F5"/>
    <w:rsid w:val="00F0174F"/>
    <w:rsid w:val="00F01987"/>
    <w:rsid w:val="00F03FA6"/>
    <w:rsid w:val="00F05ED9"/>
    <w:rsid w:val="00F062FD"/>
    <w:rsid w:val="00F06577"/>
    <w:rsid w:val="00F06646"/>
    <w:rsid w:val="00F077FB"/>
    <w:rsid w:val="00F10302"/>
    <w:rsid w:val="00F131CB"/>
    <w:rsid w:val="00F13967"/>
    <w:rsid w:val="00F170E6"/>
    <w:rsid w:val="00F21D0B"/>
    <w:rsid w:val="00F220E1"/>
    <w:rsid w:val="00F22C35"/>
    <w:rsid w:val="00F23148"/>
    <w:rsid w:val="00F23377"/>
    <w:rsid w:val="00F234AD"/>
    <w:rsid w:val="00F23594"/>
    <w:rsid w:val="00F23628"/>
    <w:rsid w:val="00F241C5"/>
    <w:rsid w:val="00F26DBD"/>
    <w:rsid w:val="00F278EE"/>
    <w:rsid w:val="00F308A7"/>
    <w:rsid w:val="00F313DD"/>
    <w:rsid w:val="00F31B35"/>
    <w:rsid w:val="00F32AEE"/>
    <w:rsid w:val="00F3325C"/>
    <w:rsid w:val="00F338D8"/>
    <w:rsid w:val="00F344BD"/>
    <w:rsid w:val="00F35818"/>
    <w:rsid w:val="00F35D8A"/>
    <w:rsid w:val="00F3619F"/>
    <w:rsid w:val="00F37555"/>
    <w:rsid w:val="00F3796A"/>
    <w:rsid w:val="00F40D5C"/>
    <w:rsid w:val="00F4180E"/>
    <w:rsid w:val="00F4326E"/>
    <w:rsid w:val="00F43ED5"/>
    <w:rsid w:val="00F46FA1"/>
    <w:rsid w:val="00F47D99"/>
    <w:rsid w:val="00F5042A"/>
    <w:rsid w:val="00F51A1A"/>
    <w:rsid w:val="00F525A3"/>
    <w:rsid w:val="00F5496F"/>
    <w:rsid w:val="00F54D7E"/>
    <w:rsid w:val="00F55A83"/>
    <w:rsid w:val="00F55CF1"/>
    <w:rsid w:val="00F65209"/>
    <w:rsid w:val="00F656C9"/>
    <w:rsid w:val="00F65710"/>
    <w:rsid w:val="00F65ACD"/>
    <w:rsid w:val="00F66F78"/>
    <w:rsid w:val="00F671B3"/>
    <w:rsid w:val="00F67392"/>
    <w:rsid w:val="00F6779E"/>
    <w:rsid w:val="00F7086B"/>
    <w:rsid w:val="00F7115E"/>
    <w:rsid w:val="00F73E75"/>
    <w:rsid w:val="00F75C6D"/>
    <w:rsid w:val="00F75C74"/>
    <w:rsid w:val="00F813C8"/>
    <w:rsid w:val="00F82CBD"/>
    <w:rsid w:val="00F837A5"/>
    <w:rsid w:val="00F83D72"/>
    <w:rsid w:val="00F84188"/>
    <w:rsid w:val="00F853C3"/>
    <w:rsid w:val="00F85826"/>
    <w:rsid w:val="00F85C3B"/>
    <w:rsid w:val="00F87C7A"/>
    <w:rsid w:val="00F91D6A"/>
    <w:rsid w:val="00F960C0"/>
    <w:rsid w:val="00F96522"/>
    <w:rsid w:val="00F96DB2"/>
    <w:rsid w:val="00F97369"/>
    <w:rsid w:val="00FA1664"/>
    <w:rsid w:val="00FA3741"/>
    <w:rsid w:val="00FA4382"/>
    <w:rsid w:val="00FA567A"/>
    <w:rsid w:val="00FA5C7C"/>
    <w:rsid w:val="00FA6384"/>
    <w:rsid w:val="00FA6F61"/>
    <w:rsid w:val="00FB0F8A"/>
    <w:rsid w:val="00FB1139"/>
    <w:rsid w:val="00FB16DA"/>
    <w:rsid w:val="00FB5143"/>
    <w:rsid w:val="00FB78BF"/>
    <w:rsid w:val="00FB7F05"/>
    <w:rsid w:val="00FC0873"/>
    <w:rsid w:val="00FC0876"/>
    <w:rsid w:val="00FC1792"/>
    <w:rsid w:val="00FC37BA"/>
    <w:rsid w:val="00FC59A2"/>
    <w:rsid w:val="00FC6B64"/>
    <w:rsid w:val="00FD0B5A"/>
    <w:rsid w:val="00FD0CFB"/>
    <w:rsid w:val="00FD2967"/>
    <w:rsid w:val="00FD3E49"/>
    <w:rsid w:val="00FD3E8C"/>
    <w:rsid w:val="00FD4362"/>
    <w:rsid w:val="00FD5B5F"/>
    <w:rsid w:val="00FD5E62"/>
    <w:rsid w:val="00FD7241"/>
    <w:rsid w:val="00FD7771"/>
    <w:rsid w:val="00FE067B"/>
    <w:rsid w:val="00FE086D"/>
    <w:rsid w:val="00FE26E9"/>
    <w:rsid w:val="00FE462D"/>
    <w:rsid w:val="00FE474E"/>
    <w:rsid w:val="00FE4992"/>
    <w:rsid w:val="00FE6971"/>
    <w:rsid w:val="00FE6A22"/>
    <w:rsid w:val="00FE6B03"/>
    <w:rsid w:val="00FF1C48"/>
    <w:rsid w:val="00FF22E6"/>
    <w:rsid w:val="00FF56E4"/>
    <w:rsid w:val="00FF688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C3B57"/>
    <w:rPr>
      <w:sz w:val="24"/>
      <w:szCs w:val="24"/>
    </w:rPr>
  </w:style>
  <w:style w:type="paragraph" w:styleId="Nagwek1">
    <w:name w:val="heading 1"/>
    <w:basedOn w:val="Normalny"/>
    <w:next w:val="Nagwek2"/>
    <w:link w:val="Nagwek1Znak"/>
    <w:autoRedefine/>
    <w:qFormat/>
    <w:rsid w:val="00905A2A"/>
    <w:pPr>
      <w:numPr>
        <w:numId w:val="12"/>
      </w:numPr>
      <w:tabs>
        <w:tab w:val="num" w:pos="357"/>
      </w:tabs>
      <w:spacing w:line="252" w:lineRule="auto"/>
      <w:ind w:left="714" w:hanging="357"/>
      <w:jc w:val="both"/>
      <w:outlineLvl w:val="0"/>
    </w:pPr>
    <w:rPr>
      <w:rFonts w:ascii="Arial" w:hAnsi="Arial" w:cs="Arial"/>
      <w:b/>
      <w:caps/>
      <w:kern w:val="32"/>
      <w:lang w:eastAsia="x-none"/>
    </w:rPr>
  </w:style>
  <w:style w:type="paragraph" w:styleId="Nagwek2">
    <w:name w:val="heading 2"/>
    <w:basedOn w:val="Normalny"/>
    <w:link w:val="Nagwek2Znak"/>
    <w:autoRedefine/>
    <w:qFormat/>
    <w:rsid w:val="007847E0"/>
    <w:pPr>
      <w:numPr>
        <w:numId w:val="60"/>
      </w:numPr>
      <w:tabs>
        <w:tab w:val="clear" w:pos="1775"/>
        <w:tab w:val="num" w:pos="717"/>
      </w:tabs>
      <w:spacing w:line="252" w:lineRule="auto"/>
      <w:ind w:left="717"/>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8"/>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05A2A"/>
    <w:rPr>
      <w:rFonts w:ascii="Arial" w:hAnsi="Arial" w:cs="Arial"/>
      <w:b/>
      <w:caps/>
      <w:kern w:val="32"/>
      <w:sz w:val="24"/>
      <w:szCs w:val="24"/>
      <w:lang w:eastAsia="x-none"/>
    </w:rPr>
  </w:style>
  <w:style w:type="character" w:customStyle="1" w:styleId="Nagwek2Znak">
    <w:name w:val="Nagłówek 2 Znak"/>
    <w:link w:val="Nagwek2"/>
    <w:rsid w:val="007847E0"/>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customStyle="1" w:styleId="Nierozpoznanawzmianka1">
    <w:name w:val="Nierozpoznana wzmianka1"/>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iPriority w:val="99"/>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9"/>
      </w:numPr>
    </w:pPr>
  </w:style>
  <w:style w:type="numbering" w:customStyle="1" w:styleId="WWNum41">
    <w:name w:val="WWNum41"/>
    <w:basedOn w:val="Bezlisty"/>
    <w:rsid w:val="0086414F"/>
    <w:pPr>
      <w:numPr>
        <w:numId w:val="10"/>
      </w:numPr>
    </w:pPr>
  </w:style>
  <w:style w:type="character" w:styleId="Tekstzastpczy">
    <w:name w:val="Placeholder Text"/>
    <w:basedOn w:val="Domylnaczcionkaakapitu"/>
    <w:uiPriority w:val="99"/>
    <w:semiHidden/>
    <w:rsid w:val="00ED6F5B"/>
    <w:rPr>
      <w:color w:val="808080"/>
    </w:rPr>
  </w:style>
  <w:style w:type="character" w:customStyle="1" w:styleId="Teksttreci2">
    <w:name w:val="Tekst treści (2)"/>
    <w:basedOn w:val="Domylnaczcionkaakapitu"/>
    <w:rsid w:val="00513D7B"/>
    <w:rPr>
      <w:rFonts w:ascii="Trebuchet MS" w:eastAsia="Trebuchet MS" w:hAnsi="Trebuchet MS" w:cs="Trebuchet MS"/>
      <w:b w:val="0"/>
      <w:bCs w:val="0"/>
      <w:i w:val="0"/>
      <w:iCs w:val="0"/>
      <w:smallCaps w:val="0"/>
      <w:strike w:val="0"/>
      <w:color w:val="000000"/>
      <w:spacing w:val="0"/>
      <w:w w:val="100"/>
      <w:position w:val="0"/>
      <w:sz w:val="24"/>
      <w:szCs w:val="24"/>
      <w:u w:val="none"/>
      <w:lang w:val="pl-PL" w:eastAsia="pl-PL" w:bidi="pl-PL"/>
    </w:rPr>
  </w:style>
  <w:style w:type="character" w:customStyle="1" w:styleId="alb-s">
    <w:name w:val="a_lb-s"/>
    <w:basedOn w:val="Domylnaczcionkaakapitu"/>
    <w:rsid w:val="00630A17"/>
  </w:style>
  <w:style w:type="character" w:customStyle="1" w:styleId="apple-converted-space">
    <w:name w:val="apple-converted-space"/>
    <w:basedOn w:val="Domylnaczcionkaakapitu"/>
    <w:rsid w:val="00630A17"/>
  </w:style>
  <w:style w:type="paragraph" w:styleId="Poprawka">
    <w:name w:val="Revision"/>
    <w:hidden/>
    <w:uiPriority w:val="99"/>
    <w:semiHidden/>
    <w:rsid w:val="001230E6"/>
    <w:rPr>
      <w:sz w:val="24"/>
      <w:szCs w:val="24"/>
    </w:rPr>
  </w:style>
  <w:style w:type="character" w:customStyle="1" w:styleId="Teksttreci3">
    <w:name w:val="Tekst treści (3)"/>
    <w:basedOn w:val="Domylnaczcionkaakapitu"/>
    <w:rsid w:val="001C42C5"/>
    <w:rPr>
      <w:rFonts w:ascii="Trebuchet MS" w:eastAsia="Trebuchet MS" w:hAnsi="Trebuchet MS" w:cs="Trebuchet MS"/>
      <w:b/>
      <w:bCs/>
      <w:i w:val="0"/>
      <w:iCs w:val="0"/>
      <w:smallCaps w:val="0"/>
      <w:strike w:val="0"/>
      <w:color w:val="000000"/>
      <w:spacing w:val="0"/>
      <w:w w:val="100"/>
      <w:position w:val="0"/>
      <w:sz w:val="22"/>
      <w:szCs w:val="22"/>
      <w:u w:val="none"/>
      <w:lang w:val="pl-PL" w:eastAsia="pl-PL" w:bidi="pl-PL"/>
    </w:rPr>
  </w:style>
  <w:style w:type="character" w:customStyle="1" w:styleId="Domylnaczcionkaakapitu1">
    <w:name w:val="Domyślna czcionka akapitu1"/>
    <w:rsid w:val="005D3C59"/>
  </w:style>
  <w:style w:type="character" w:customStyle="1" w:styleId="ng-binding">
    <w:name w:val="ng-binding"/>
    <w:basedOn w:val="Domylnaczcionkaakapitu"/>
    <w:rsid w:val="00CB034D"/>
  </w:style>
  <w:style w:type="character" w:customStyle="1" w:styleId="ng-scope">
    <w:name w:val="ng-scope"/>
    <w:basedOn w:val="Domylnaczcionkaakapitu"/>
    <w:rsid w:val="00CB034D"/>
  </w:style>
  <w:style w:type="character" w:styleId="Nierozpoznanawzmianka">
    <w:name w:val="Unresolved Mention"/>
    <w:basedOn w:val="Domylnaczcionkaakapitu"/>
    <w:uiPriority w:val="99"/>
    <w:semiHidden/>
    <w:unhideWhenUsed/>
    <w:rsid w:val="0052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532883582">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851143607">
      <w:bodyDiv w:val="1"/>
      <w:marLeft w:val="0"/>
      <w:marRight w:val="0"/>
      <w:marTop w:val="0"/>
      <w:marBottom w:val="0"/>
      <w:divBdr>
        <w:top w:val="none" w:sz="0" w:space="0" w:color="auto"/>
        <w:left w:val="none" w:sz="0" w:space="0" w:color="auto"/>
        <w:bottom w:val="none" w:sz="0" w:space="0" w:color="auto"/>
        <w:right w:val="none" w:sz="0" w:space="0" w:color="auto"/>
      </w:divBdr>
    </w:div>
    <w:div w:id="908267711">
      <w:bodyDiv w:val="1"/>
      <w:marLeft w:val="0"/>
      <w:marRight w:val="0"/>
      <w:marTop w:val="0"/>
      <w:marBottom w:val="0"/>
      <w:divBdr>
        <w:top w:val="none" w:sz="0" w:space="0" w:color="auto"/>
        <w:left w:val="none" w:sz="0" w:space="0" w:color="auto"/>
        <w:bottom w:val="none" w:sz="0" w:space="0" w:color="auto"/>
        <w:right w:val="none" w:sz="0" w:space="0" w:color="auto"/>
      </w:divBdr>
    </w:div>
    <w:div w:id="934901146">
      <w:bodyDiv w:val="1"/>
      <w:marLeft w:val="0"/>
      <w:marRight w:val="0"/>
      <w:marTop w:val="0"/>
      <w:marBottom w:val="0"/>
      <w:divBdr>
        <w:top w:val="none" w:sz="0" w:space="0" w:color="auto"/>
        <w:left w:val="none" w:sz="0" w:space="0" w:color="auto"/>
        <w:bottom w:val="none" w:sz="0" w:space="0" w:color="auto"/>
        <w:right w:val="none" w:sz="0" w:space="0" w:color="auto"/>
      </w:divBdr>
      <w:divsChild>
        <w:div w:id="2055428022">
          <w:marLeft w:val="360"/>
          <w:marRight w:val="0"/>
          <w:marTop w:val="72"/>
          <w:marBottom w:val="72"/>
          <w:divBdr>
            <w:top w:val="none" w:sz="0" w:space="0" w:color="auto"/>
            <w:left w:val="none" w:sz="0" w:space="0" w:color="auto"/>
            <w:bottom w:val="none" w:sz="0" w:space="0" w:color="auto"/>
            <w:right w:val="none" w:sz="0" w:space="0" w:color="auto"/>
          </w:divBdr>
          <w:divsChild>
            <w:div w:id="1058241628">
              <w:marLeft w:val="0"/>
              <w:marRight w:val="0"/>
              <w:marTop w:val="0"/>
              <w:marBottom w:val="0"/>
              <w:divBdr>
                <w:top w:val="none" w:sz="0" w:space="0" w:color="auto"/>
                <w:left w:val="none" w:sz="0" w:space="0" w:color="auto"/>
                <w:bottom w:val="none" w:sz="0" w:space="0" w:color="auto"/>
                <w:right w:val="none" w:sz="0" w:space="0" w:color="auto"/>
              </w:divBdr>
            </w:div>
          </w:divsChild>
        </w:div>
        <w:div w:id="759568120">
          <w:marLeft w:val="360"/>
          <w:marRight w:val="0"/>
          <w:marTop w:val="0"/>
          <w:marBottom w:val="72"/>
          <w:divBdr>
            <w:top w:val="none" w:sz="0" w:space="0" w:color="auto"/>
            <w:left w:val="none" w:sz="0" w:space="0" w:color="auto"/>
            <w:bottom w:val="none" w:sz="0" w:space="0" w:color="auto"/>
            <w:right w:val="none" w:sz="0" w:space="0" w:color="auto"/>
          </w:divBdr>
          <w:divsChild>
            <w:div w:id="2688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733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zoz.kss@szpital.kutn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transakcja/806275"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ip.legalis.pl/document-view.seam?documentId=mfrxilrtg4ytimjzhe4tiltqmfyc4njrga4danrwgq" TargetMode="External"/><Relationship Id="rId25" Type="http://schemas.openxmlformats.org/officeDocument/2006/relationships/hyperlink" Target="https://platformazakupowa.pl/transakcja/81602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16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mailto:nzoz.kss@szpital.kutno.pl" TargetMode="External"/><Relationship Id="rId5" Type="http://schemas.openxmlformats.org/officeDocument/2006/relationships/webSettings" Target="webSettings.xml"/><Relationship Id="rId15" Type="http://schemas.openxmlformats.org/officeDocument/2006/relationships/hyperlink" Target="https://platformazakupowa.pl/transakcja/816027"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transakcja/816027"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transakcja/816027" TargetMode="External"/><Relationship Id="rId31" Type="http://schemas.openxmlformats.org/officeDocument/2006/relationships/hyperlink" Target="https://platformazakupowa.pl/transakcja/81602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transakcja/816027" TargetMode="External"/><Relationship Id="rId22" Type="http://schemas.openxmlformats.org/officeDocument/2006/relationships/hyperlink" Target="file:///C:\Users\user\AppData\Local\Temp\pod%20adresem"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transakcja/806275"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2CAF-5339-40F5-A9B5-338E1EE6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220</TotalTime>
  <Pages>22</Pages>
  <Words>9284</Words>
  <Characters>61011</Characters>
  <Application>Microsoft Office Word</Application>
  <DocSecurity>0</DocSecurity>
  <Lines>508</Lines>
  <Paragraphs>140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70155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69</cp:revision>
  <cp:lastPrinted>2023-08-16T10:58:00Z</cp:lastPrinted>
  <dcterms:created xsi:type="dcterms:W3CDTF">2023-08-11T08:00:00Z</dcterms:created>
  <dcterms:modified xsi:type="dcterms:W3CDTF">2023-09-11T09:52:00Z</dcterms:modified>
</cp:coreProperties>
</file>