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AA" w:rsidRPr="0017431F" w:rsidRDefault="00A601AA" w:rsidP="00A601AA">
      <w:pPr>
        <w:tabs>
          <w:tab w:val="right" w:pos="8811"/>
          <w:tab w:val="right" w:pos="13892"/>
        </w:tabs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17431F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21090E" w:rsidRPr="0017431F">
        <w:rPr>
          <w:rStyle w:val="Nagwek1"/>
          <w:rFonts w:ascii="Times New Roman" w:hAnsi="Times New Roman"/>
          <w:sz w:val="24"/>
          <w:szCs w:val="24"/>
        </w:rPr>
        <w:t>2</w:t>
      </w:r>
      <w:r w:rsidRPr="0017431F">
        <w:rPr>
          <w:rStyle w:val="Nagwek1"/>
          <w:rFonts w:ascii="Times New Roman" w:hAnsi="Times New Roman"/>
          <w:sz w:val="24"/>
          <w:szCs w:val="24"/>
        </w:rPr>
        <w:t>.2023</w:t>
      </w:r>
      <w:r w:rsidRPr="0017431F">
        <w:rPr>
          <w:rStyle w:val="Nagwek1"/>
          <w:rFonts w:ascii="Times New Roman" w:hAnsi="Times New Roman"/>
          <w:sz w:val="24"/>
          <w:szCs w:val="24"/>
        </w:rPr>
        <w:tab/>
      </w:r>
      <w:r w:rsidRPr="0017431F">
        <w:rPr>
          <w:rFonts w:ascii="Times New Roman" w:hAnsi="Times New Roman"/>
          <w:b/>
          <w:sz w:val="24"/>
          <w:szCs w:val="24"/>
        </w:rPr>
        <w:t>Załącznik nr 2.1 do SWZ</w:t>
      </w:r>
    </w:p>
    <w:p w:rsidR="00A601AA" w:rsidRPr="008134B2" w:rsidRDefault="00A601AA" w:rsidP="00A601AA">
      <w:pPr>
        <w:ind w:left="-5" w:right="50"/>
        <w:jc w:val="center"/>
        <w:rPr>
          <w:rFonts w:ascii="Times New Roman" w:hAnsi="Times New Roman"/>
          <w:b/>
        </w:rPr>
      </w:pPr>
    </w:p>
    <w:p w:rsidR="00D83E76" w:rsidRPr="008134B2" w:rsidRDefault="00D83E76" w:rsidP="00A601AA">
      <w:pPr>
        <w:ind w:left="-5" w:right="50"/>
        <w:jc w:val="center"/>
        <w:rPr>
          <w:rFonts w:ascii="Times New Roman" w:hAnsi="Times New Roman"/>
          <w:b/>
        </w:rPr>
      </w:pPr>
      <w:r w:rsidRPr="008134B2">
        <w:rPr>
          <w:rFonts w:ascii="Times New Roman" w:hAnsi="Times New Roman"/>
          <w:b/>
        </w:rPr>
        <w:t>SPECYFIKACJA TECHNICZNA</w:t>
      </w:r>
    </w:p>
    <w:tbl>
      <w:tblPr>
        <w:tblpPr w:leftFromText="141" w:rightFromText="141" w:vertAnchor="page" w:horzAnchor="margin" w:tblpXSpec="center" w:tblpY="3132"/>
        <w:tblW w:w="10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3"/>
        <w:gridCol w:w="4278"/>
        <w:gridCol w:w="3994"/>
      </w:tblGrid>
      <w:tr w:rsidR="00680042" w:rsidRPr="008134B2" w:rsidTr="008A7CB2">
        <w:trPr>
          <w:cantSplit/>
          <w:trHeight w:val="510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Parametr</w:t>
            </w:r>
            <w:r w:rsidRPr="008134B2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Charakterystyka (wymagania minimalne)</w:t>
            </w:r>
            <w:r w:rsidRPr="008134B2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42" w:rsidRPr="008134B2" w:rsidRDefault="00BB0084" w:rsidP="00BB0084">
            <w:pPr>
              <w:spacing w:after="0"/>
              <w:ind w:right="33"/>
              <w:jc w:val="center"/>
              <w:rPr>
                <w:rFonts w:ascii="Times New Roman" w:hAnsi="Times New Roman"/>
                <w:b/>
              </w:rPr>
            </w:pPr>
            <w:r w:rsidRPr="008134B2">
              <w:rPr>
                <w:rFonts w:ascii="Times New Roman" w:hAnsi="Times New Roman"/>
                <w:b/>
              </w:rPr>
              <w:t>Opis zaoferowanego produktu</w:t>
            </w: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Obudowa</w:t>
            </w:r>
            <w:r w:rsidRPr="008134B2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Obudowa Rack o wysokości max. 1U z kompletem wysuwanych szyn umożliwiających montaż w szafie rack i wysuwanie serwera do celów serwisowych.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Płyta główna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735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Chipset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Dedykowany przez producenta procesora do pracy w serwerach dwuprocesorowych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705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Procesor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Zainstalowane dwa procesory o taktowaniu min. 2.4Ghz, min. szesnasto-rdzeniowe klasy x86 do pracy z zaoferowanym serwerem umożliwiające osiągnięcie wyniku min. 46500 punktów w teście Average CPU Mark dostępnym na stronie cpubenchmark.net dla dwóch procesorów.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RAM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Min. 64GB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Zabezpieczenia pamięci RAM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Memory Health Check, Memory Page Retire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Gniazda PCIe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- minimum jeden slot PCIe x16 generacji 4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Interfejsy sieciowe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BB00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Wbudowane dwa interfejsy sieciowe 10Gb Ethernet w standardzie SFP+, Karta sieciowa nie może zajmować slotu PCIe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Dyski twarde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instalacji min. 8 dysków 2.5“ SAS/SATA.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Zainstalowane  6 x 1.2 TB SAS 10k.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zainstalowania dedykowanego modułu dla hypervisora wirtualizacyjnego, wyposażonego w nośniki typu flash o pojemności min. 64GB, z możliwoscią konfiguracji zabezpieczenia synchronizacji pomiędzy nośnikami z poziomu BIOS serwera, rozwiązanie nie może powodować zmniejszenia ilości wnęk na dyski twarde.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instalacji dwóch dysków M.2 SATA o pojemności min. 480GB z możliwością konfiguracji RAID 1.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510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lastRenderedPageBreak/>
              <w:t>Kontroler RAID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hAnsi="Times New Roman"/>
              </w:rPr>
              <w:t>Sprzętowy kontroler dyskowy, posiadający min. 8GB nieulotnej pamięci cache, możliwe konfiguracje poziomów RAID: 0, 1, 5, 6, 10, 50, 60. Wsparcie dla dysków samoszyfrujących.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Wbudowane porty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min. 2 porty USB 2.0 oraz 2 porty USB 3.0, dwa porty VGA (na przednim i tylnym panelu).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Video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Zintegrowana karta graficzna umożliwiająca wyświetlenie rozdzielczości min. 1920x1200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Wentylatory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Redundantne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Zasilacze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Min. dwa zasilacze Hot-Plug maksymalnie 800W.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675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Bezpieczeństwo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Zatrzask górnej pokrywy oraz blokada na ramce panelu przedniego zamykana na klucz służąca do ochrony nieautoryzowanego dostępu do dysków twardych.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wyłączenia w BIOS funkcji przycisku zasilania.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Wbudowany czujnik otwarcia obudowy współpracujący z BIOS i kartą zarządzającą. 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Moduł TPM 2.0 V3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dynamicznego włączania I wyłączania portów USB na obudowie – bez potrzeby restartu serwera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Karta Zarządzania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Niezależna od zainstalowanego na serwerze systemu operacyjnego posiadająca dedykowane port RJ-45 Gigabit Ethernet umożliwiająca: </w:t>
            </w:r>
          </w:p>
          <w:p w:rsidR="00680042" w:rsidRPr="008134B2" w:rsidRDefault="00680042" w:rsidP="00CF74E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zdalny dostęp do graficznego interfejsu Web karty zarządzającej </w:t>
            </w:r>
          </w:p>
          <w:p w:rsidR="00680042" w:rsidRPr="008134B2" w:rsidRDefault="00680042" w:rsidP="00CF74E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szyfrowane połączenie (TLS) oraz a</w:t>
            </w:r>
            <w:r w:rsidRPr="008134B2">
              <w:rPr>
                <w:rFonts w:ascii="Times New Roman" w:eastAsia="Times New Roman" w:hAnsi="Times New Roman"/>
              </w:rPr>
              <w:t>u</w:t>
            </w:r>
            <w:r w:rsidRPr="008134B2">
              <w:rPr>
                <w:rFonts w:ascii="Times New Roman" w:eastAsia="Times New Roman" w:hAnsi="Times New Roman"/>
              </w:rPr>
              <w:t>tentykacje i autoryzację użytkownika </w:t>
            </w:r>
          </w:p>
          <w:p w:rsidR="00680042" w:rsidRPr="008134B2" w:rsidRDefault="00680042" w:rsidP="00CF74E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wsparcie dla IPv6 </w:t>
            </w:r>
          </w:p>
          <w:p w:rsidR="00680042" w:rsidRPr="008134B2" w:rsidRDefault="00680042" w:rsidP="006F3D6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734" w:hanging="374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wysyłanie do administratora maila z powiadomieniem o awarii lub zmianie konfiguracji sprzętowej </w:t>
            </w:r>
          </w:p>
          <w:p w:rsidR="00680042" w:rsidRPr="008134B2" w:rsidRDefault="00680042" w:rsidP="00CF74E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podłączenia lokalnego p</w:t>
            </w:r>
            <w:r w:rsidRPr="008134B2">
              <w:rPr>
                <w:rFonts w:ascii="Times New Roman" w:eastAsia="Times New Roman" w:hAnsi="Times New Roman"/>
              </w:rPr>
              <w:t>o</w:t>
            </w:r>
            <w:r w:rsidRPr="008134B2">
              <w:rPr>
                <w:rFonts w:ascii="Times New Roman" w:eastAsia="Times New Roman" w:hAnsi="Times New Roman"/>
              </w:rPr>
              <w:t>przez złącze RS-232. </w:t>
            </w:r>
          </w:p>
          <w:p w:rsidR="00680042" w:rsidRPr="008134B2" w:rsidRDefault="00680042" w:rsidP="00CF74E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zarządzania bezpośredniego poprzez złącze microUSB umieszczone na froncie obudowy.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lastRenderedPageBreak/>
              <w:t>System Operacyjny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042" w:rsidRPr="008134B2" w:rsidRDefault="00680042" w:rsidP="00CF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34B2">
              <w:rPr>
                <w:rFonts w:ascii="Times New Roman" w:hAnsi="Times New Roman"/>
              </w:rPr>
              <w:t>Licencja na serwerowy system operacyjny Windows Server Standard 2022, licencjonowany na wszystkie rdzenie. </w:t>
            </w:r>
          </w:p>
          <w:p w:rsidR="00680042" w:rsidRPr="008134B2" w:rsidRDefault="00680042" w:rsidP="00CF74E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8134B2">
              <w:rPr>
                <w:rFonts w:ascii="Times New Roman" w:hAnsi="Times New Roman"/>
              </w:rPr>
              <w:t>W ramach dostawy serwerowego systemu operacyjnego mają zostać dostarczone także licencje dostępowe do serwera dla 60 urządzeń.</w:t>
            </w:r>
          </w:p>
          <w:p w:rsidR="00680042" w:rsidRPr="008134B2" w:rsidRDefault="00680042" w:rsidP="00CF74E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8134B2">
              <w:rPr>
                <w:rFonts w:ascii="Times New Roman" w:hAnsi="Times New Roman"/>
              </w:rPr>
              <w:t>-Licencja Microsoft Server SQL 2019</w:t>
            </w:r>
            <w:bookmarkStart w:id="0" w:name="_GoBack"/>
            <w:bookmarkEnd w:id="0"/>
            <w:r w:rsidRPr="008134B2">
              <w:rPr>
                <w:rFonts w:ascii="Times New Roman" w:hAnsi="Times New Roman"/>
              </w:rPr>
              <w:t xml:space="preserve"> – 4 rdzenie – licencja dożywotnia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042" w:rsidRPr="008134B2" w:rsidTr="008A7CB2">
        <w:trPr>
          <w:cantSplit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Certyfikaty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Serwer musi być wyprodukowany zgodnie z normą ISO-9001:2015 oraz ISO-14001. </w:t>
            </w:r>
            <w:r w:rsidRPr="008134B2">
              <w:rPr>
                <w:rFonts w:ascii="Times New Roman" w:eastAsia="Times New Roman" w:hAnsi="Times New Roman"/>
              </w:rPr>
              <w:br/>
              <w:t>Serwer musi posiadać deklaracja CE.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Urządzenia wyprodukowane są przez producenta, zgodnie z normą PN-EN ISO 50001 lub oświadczenie producenta o stosowaniu w fabrykach polityki zarządzania energią, która jest zgodna z obowiązującymi przepisami na terenie Unii Europejskiej.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 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Oferowany serwer musi znajdować się na liście Windows Server Catalog i posiadać status „Certified for Windows” dla systemów Microsoft Windows 2016, Microsoft Windows 2019 x64, Microsoft Windows 2022 x64 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615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t>Warunki gwarancji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Minimum 36 miesięcy gwarancji producenta z czasem reakcji do następnego dnia roboczego od przyjęcia zgłoszenia, możliwość zgłaszania awarii w trybie 365x7x24 poprzez ogólnopolską linię telefoniczną producenta. </w:t>
            </w:r>
          </w:p>
          <w:p w:rsidR="00680042" w:rsidRPr="008134B2" w:rsidRDefault="00680042" w:rsidP="00CF74EB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Zamawiający wymaga od podmiotu realizującego serwis lub producenta sprzętu dołączenia do </w:t>
            </w:r>
            <w:r w:rsidR="00D9684C" w:rsidRPr="008134B2">
              <w:rPr>
                <w:rFonts w:ascii="Times New Roman" w:eastAsia="Times New Roman" w:hAnsi="Times New Roman"/>
              </w:rPr>
              <w:t>umowy</w:t>
            </w:r>
            <w:r w:rsidRPr="008134B2">
              <w:rPr>
                <w:rFonts w:ascii="Times New Roman" w:eastAsia="Times New Roman" w:hAnsi="Times New Roman"/>
              </w:rPr>
              <w:t xml:space="preserve"> oświadczenia, że w przypadku wystąpienia awarii dysku twardego w urządzeniu objętym aktywnym wparciem technicznym, uszkodzony dysk twardy pozostaje u Zamawiającego. </w:t>
            </w:r>
          </w:p>
          <w:p w:rsidR="00680042" w:rsidRPr="008134B2" w:rsidRDefault="00680042" w:rsidP="00CF74EB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 xml:space="preserve">Wymagane dołączenie do </w:t>
            </w:r>
            <w:r w:rsidR="00D9684C" w:rsidRPr="008134B2">
              <w:rPr>
                <w:rFonts w:ascii="Times New Roman" w:eastAsia="Times New Roman" w:hAnsi="Times New Roman"/>
              </w:rPr>
              <w:t>umowy</w:t>
            </w:r>
            <w:r w:rsidRPr="008134B2">
              <w:rPr>
                <w:rFonts w:ascii="Times New Roman" w:eastAsia="Times New Roman" w:hAnsi="Times New Roman"/>
              </w:rPr>
              <w:t xml:space="preserve"> oświadczenia Producenta potwierdzającego, że Serwis urządzeń będzie realizowany bezpośrednio przez Producenta i/lub we współpracy z Autoryzowanym Partnerem Serwisowym Producenta.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Oświadczenie Producenta serwera, potwierdzające, że sprzęt pochodzi z oficjalnego kanału dystrybucyjnego producenta. </w:t>
            </w:r>
          </w:p>
          <w:p w:rsidR="00680042" w:rsidRPr="008134B2" w:rsidRDefault="00680042" w:rsidP="00CF74EB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sprawdzenia statusu gwarancji poprzez stronę producenta podając unikatowy numer urządzenia, oraz pobieranie uaktualnień mikrokodu oraz sterowników nawet w przypadku wygaśnięcia gwarancji systemu.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680042" w:rsidRPr="008134B2" w:rsidTr="008A7CB2">
        <w:trPr>
          <w:cantSplit/>
          <w:trHeight w:val="300"/>
          <w:tblHeader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  <w:bCs/>
              </w:rPr>
              <w:lastRenderedPageBreak/>
              <w:t>Dokumentacja użytkownika</w:t>
            </w:r>
            <w:r w:rsidRPr="008134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Zamawiający wymaga dokumentacji w języku polskim lub angi</w:t>
            </w:r>
            <w:r w:rsidRPr="008134B2">
              <w:rPr>
                <w:rFonts w:ascii="Times New Roman" w:eastAsia="Times New Roman" w:hAnsi="Times New Roman"/>
                <w:i/>
                <w:iCs/>
              </w:rPr>
              <w:t>e</w:t>
            </w:r>
            <w:r w:rsidRPr="008134B2">
              <w:rPr>
                <w:rFonts w:ascii="Times New Roman" w:eastAsia="Times New Roman" w:hAnsi="Times New Roman"/>
              </w:rPr>
              <w:t>lskim. </w:t>
            </w:r>
          </w:p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42" w:rsidRPr="008134B2" w:rsidRDefault="00680042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BB0084" w:rsidRPr="008134B2" w:rsidTr="008A7CB2">
        <w:trPr>
          <w:cantSplit/>
          <w:trHeight w:val="850"/>
          <w:tblHeader/>
        </w:trPr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084" w:rsidRPr="008134B2" w:rsidRDefault="00BB0084" w:rsidP="00B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Producen</w:t>
            </w:r>
            <w:r w:rsidRPr="008134B2"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4" w:rsidRPr="008134B2" w:rsidRDefault="00BB0084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BB0084" w:rsidRPr="008134B2" w:rsidTr="008A7CB2">
        <w:trPr>
          <w:cantSplit/>
          <w:trHeight w:val="850"/>
          <w:tblHeader/>
        </w:trPr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084" w:rsidRPr="008134B2" w:rsidRDefault="00BB0084" w:rsidP="00B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Typ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4" w:rsidRPr="008134B2" w:rsidRDefault="00BB0084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BB0084" w:rsidRPr="008134B2" w:rsidTr="008A7CB2">
        <w:trPr>
          <w:cantSplit/>
          <w:trHeight w:val="850"/>
          <w:tblHeader/>
        </w:trPr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084" w:rsidRPr="008134B2" w:rsidRDefault="00BB0084" w:rsidP="00B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Model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4" w:rsidRPr="008134B2" w:rsidRDefault="00BB0084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BB0084" w:rsidRPr="008134B2" w:rsidTr="008A7CB2">
        <w:trPr>
          <w:cantSplit/>
          <w:trHeight w:val="850"/>
          <w:tblHeader/>
        </w:trPr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084" w:rsidRPr="008134B2" w:rsidRDefault="00BB0084" w:rsidP="00BB0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134B2">
              <w:rPr>
                <w:rFonts w:ascii="Times New Roman" w:eastAsia="Times New Roman" w:hAnsi="Times New Roman"/>
                <w:b/>
              </w:rPr>
              <w:t>Nr katalogowy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4" w:rsidRPr="008134B2" w:rsidRDefault="00BB0084" w:rsidP="00CF7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D83E76" w:rsidRDefault="00D83E76" w:rsidP="00BB0084">
      <w:pPr>
        <w:ind w:left="-5" w:right="50"/>
        <w:jc w:val="center"/>
        <w:rPr>
          <w:rFonts w:ascii="Times New Roman" w:hAnsi="Times New Roman"/>
        </w:rPr>
      </w:pPr>
    </w:p>
    <w:p w:rsidR="008134B2" w:rsidRDefault="008134B2" w:rsidP="008134B2">
      <w:pPr>
        <w:ind w:left="6096"/>
        <w:rPr>
          <w:rFonts w:cs="Calibri"/>
          <w:bCs/>
          <w:i/>
        </w:rPr>
      </w:pPr>
    </w:p>
    <w:p w:rsidR="008134B2" w:rsidRPr="00B44D2F" w:rsidRDefault="008134B2" w:rsidP="008134B2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1" w:name="_Hlk106099376"/>
      <w:r w:rsidRPr="00B44D2F">
        <w:rPr>
          <w:sz w:val="21"/>
          <w:szCs w:val="21"/>
        </w:rPr>
        <w:tab/>
        <w:t>……………………………………….</w:t>
      </w:r>
    </w:p>
    <w:p w:rsidR="008134B2" w:rsidRPr="00B44D2F" w:rsidRDefault="008134B2" w:rsidP="008134B2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4B2" w:rsidRPr="00803794" w:rsidRDefault="008134B2" w:rsidP="008134B2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03794">
        <w:rPr>
          <w:rFonts w:ascii="Times New Roman" w:hAnsi="Times New Roman"/>
          <w:b/>
          <w:i/>
        </w:rPr>
        <w:t>UWAGA</w:t>
      </w:r>
      <w:r>
        <w:rPr>
          <w:rFonts w:ascii="Times New Roman" w:hAnsi="Times New Roman"/>
          <w:b/>
          <w:i/>
        </w:rPr>
        <w:t xml:space="preserve"> 1</w:t>
      </w:r>
      <w:r w:rsidRPr="00803794">
        <w:rPr>
          <w:rFonts w:ascii="Times New Roman" w:hAnsi="Times New Roman"/>
          <w:b/>
          <w:i/>
        </w:rPr>
        <w:t xml:space="preserve"> Niniejszy Załącznik winien być sporządzony w postaci elektronicznej i opatrzony kwalifikowanym podpisem elektronicznym, podpisem zaufanym lub podpisem osobistym osoby upoważnionej</w:t>
      </w:r>
      <w:bookmarkEnd w:id="1"/>
    </w:p>
    <w:p w:rsidR="008134B2" w:rsidRDefault="008134B2" w:rsidP="00BB0084">
      <w:pPr>
        <w:ind w:left="-5" w:right="50"/>
        <w:jc w:val="center"/>
        <w:rPr>
          <w:rFonts w:ascii="Times New Roman" w:hAnsi="Times New Roman"/>
        </w:rPr>
      </w:pPr>
    </w:p>
    <w:p w:rsidR="008134B2" w:rsidRPr="000116A0" w:rsidRDefault="008134B2" w:rsidP="008134B2">
      <w:pPr>
        <w:ind w:left="-5" w:right="50"/>
        <w:jc w:val="both"/>
        <w:rPr>
          <w:rFonts w:ascii="Times New Roman" w:hAnsi="Times New Roman"/>
          <w:b/>
          <w:i/>
        </w:rPr>
      </w:pPr>
      <w:r w:rsidRPr="000116A0">
        <w:rPr>
          <w:rFonts w:ascii="Times New Roman" w:hAnsi="Times New Roman"/>
          <w:b/>
          <w:i/>
        </w:rPr>
        <w:t>UWAGA 2</w:t>
      </w:r>
    </w:p>
    <w:p w:rsidR="008134B2" w:rsidRPr="000116A0" w:rsidRDefault="008134B2" w:rsidP="008134B2">
      <w:pPr>
        <w:ind w:left="-5" w:right="50"/>
        <w:jc w:val="both"/>
        <w:rPr>
          <w:rFonts w:ascii="Times New Roman" w:hAnsi="Times New Roman"/>
          <w:i/>
        </w:rPr>
      </w:pPr>
      <w:r w:rsidRPr="000116A0">
        <w:rPr>
          <w:rFonts w:ascii="Times New Roman" w:hAnsi="Times New Roman"/>
          <w:i/>
        </w:rPr>
        <w:t xml:space="preserve">Zastosowanie nazw własnych produktów w powyższej specyfikacji spowodowane jest dostosowaniem serwera do obsługiwania </w:t>
      </w:r>
      <w:r w:rsidR="009A3A27" w:rsidRPr="000116A0">
        <w:rPr>
          <w:rFonts w:ascii="Times New Roman" w:hAnsi="Times New Roman"/>
          <w:i/>
        </w:rPr>
        <w:t>posiadanego już oprogramowania.</w:t>
      </w:r>
    </w:p>
    <w:p w:rsidR="008134B2" w:rsidRPr="000116A0" w:rsidRDefault="008134B2" w:rsidP="00BB0084">
      <w:pPr>
        <w:ind w:left="-5" w:right="50"/>
        <w:jc w:val="center"/>
        <w:rPr>
          <w:rFonts w:ascii="Times New Roman" w:hAnsi="Times New Roman"/>
        </w:rPr>
      </w:pPr>
    </w:p>
    <w:sectPr w:rsidR="008134B2" w:rsidRPr="000116A0" w:rsidSect="00AD71A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0A" w:rsidRDefault="0007610A" w:rsidP="00AC012A">
      <w:pPr>
        <w:spacing w:after="0" w:line="240" w:lineRule="auto"/>
      </w:pPr>
      <w:r>
        <w:separator/>
      </w:r>
    </w:p>
  </w:endnote>
  <w:endnote w:type="continuationSeparator" w:id="1">
    <w:p w:rsidR="0007610A" w:rsidRDefault="0007610A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0A" w:rsidRDefault="0007610A" w:rsidP="00AC012A">
      <w:pPr>
        <w:spacing w:after="0" w:line="240" w:lineRule="auto"/>
      </w:pPr>
      <w:r>
        <w:separator/>
      </w:r>
    </w:p>
  </w:footnote>
  <w:footnote w:type="continuationSeparator" w:id="1">
    <w:p w:rsidR="0007610A" w:rsidRDefault="0007610A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AC012A" w:rsidRPr="003F22FB" w:rsidRDefault="0001733C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01733C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2050" type="#_x0000_t32" style="position:absolute;left:0;text-align:left;margin-left:-20.65pt;margin-top:8.3pt;width:50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71AF"/>
    <w:rsid w:val="000116A0"/>
    <w:rsid w:val="0001733C"/>
    <w:rsid w:val="00055815"/>
    <w:rsid w:val="0007610A"/>
    <w:rsid w:val="00111AF6"/>
    <w:rsid w:val="0017431F"/>
    <w:rsid w:val="001C718F"/>
    <w:rsid w:val="001D3170"/>
    <w:rsid w:val="0021090E"/>
    <w:rsid w:val="002159CF"/>
    <w:rsid w:val="00483408"/>
    <w:rsid w:val="004F776B"/>
    <w:rsid w:val="0057435D"/>
    <w:rsid w:val="005948EF"/>
    <w:rsid w:val="005B7BB0"/>
    <w:rsid w:val="00680042"/>
    <w:rsid w:val="006F315D"/>
    <w:rsid w:val="006F3D63"/>
    <w:rsid w:val="007425FE"/>
    <w:rsid w:val="00810BC4"/>
    <w:rsid w:val="008134B2"/>
    <w:rsid w:val="0083312F"/>
    <w:rsid w:val="008A7CB2"/>
    <w:rsid w:val="009459B4"/>
    <w:rsid w:val="009A3A27"/>
    <w:rsid w:val="009E09BD"/>
    <w:rsid w:val="00A17D4A"/>
    <w:rsid w:val="00A601AA"/>
    <w:rsid w:val="00AC012A"/>
    <w:rsid w:val="00AD71AF"/>
    <w:rsid w:val="00B2094F"/>
    <w:rsid w:val="00BB0084"/>
    <w:rsid w:val="00BB2A2C"/>
    <w:rsid w:val="00C44EFE"/>
    <w:rsid w:val="00D83E76"/>
    <w:rsid w:val="00D9684C"/>
    <w:rsid w:val="00DB70D3"/>
    <w:rsid w:val="00DD439B"/>
    <w:rsid w:val="00E47767"/>
    <w:rsid w:val="00EA7AC7"/>
    <w:rsid w:val="00FE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601A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BKJagodzinscy</cp:lastModifiedBy>
  <cp:revision>10</cp:revision>
  <dcterms:created xsi:type="dcterms:W3CDTF">2023-01-16T10:52:00Z</dcterms:created>
  <dcterms:modified xsi:type="dcterms:W3CDTF">2023-01-23T09:01:00Z</dcterms:modified>
  <dc:language>pl-PL</dc:language>
</cp:coreProperties>
</file>