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718" w:rsidRDefault="003A61E1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5A4718" w:rsidRDefault="005A4718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5A4718" w:rsidRDefault="005A4718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5A4718" w:rsidRDefault="000911F9" w:rsidP="00BF5B7D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 sprzętu: </w:t>
      </w:r>
      <w:bookmarkStart w:id="0" w:name="_GoBack"/>
      <w:r w:rsidR="0082472C" w:rsidRPr="0082472C">
        <w:rPr>
          <w:rFonts w:ascii="Calibri" w:eastAsia="Calibri" w:hAnsi="Calibri" w:cs="Calibri"/>
          <w:sz w:val="20"/>
        </w:rPr>
        <w:t>Termometr pacjenta</w:t>
      </w:r>
      <w:r w:rsidR="00420568">
        <w:rPr>
          <w:rFonts w:ascii="Calibri" w:eastAsia="Calibri" w:hAnsi="Calibri" w:cs="Calibri"/>
          <w:sz w:val="20"/>
        </w:rPr>
        <w:t xml:space="preserve"> </w:t>
      </w:r>
      <w:bookmarkEnd w:id="0"/>
      <w:r w:rsidR="00420568">
        <w:rPr>
          <w:rFonts w:ascii="Calibri" w:eastAsia="Calibri" w:hAnsi="Calibri" w:cs="Calibri"/>
          <w:sz w:val="20"/>
        </w:rPr>
        <w:t>-</w:t>
      </w:r>
      <w:r w:rsidR="001C55D0">
        <w:rPr>
          <w:rFonts w:ascii="Calibri" w:eastAsia="Calibri" w:hAnsi="Calibri" w:cs="Calibri"/>
          <w:sz w:val="20"/>
        </w:rPr>
        <w:t>5</w:t>
      </w:r>
      <w:r w:rsidR="00420568">
        <w:rPr>
          <w:rFonts w:ascii="Calibri" w:eastAsia="Calibri" w:hAnsi="Calibri" w:cs="Calibri"/>
          <w:sz w:val="20"/>
        </w:rPr>
        <w:t>0</w:t>
      </w:r>
      <w:r w:rsidR="00302696">
        <w:rPr>
          <w:rFonts w:ascii="Calibri" w:eastAsia="Calibri" w:hAnsi="Calibri" w:cs="Calibri"/>
          <w:sz w:val="20"/>
        </w:rPr>
        <w:t xml:space="preserve"> </w:t>
      </w:r>
      <w:r w:rsidR="00420568">
        <w:rPr>
          <w:rFonts w:ascii="Calibri" w:eastAsia="Calibri" w:hAnsi="Calibri" w:cs="Calibri"/>
          <w:sz w:val="20"/>
        </w:rPr>
        <w:t>szt.</w:t>
      </w:r>
    </w:p>
    <w:p w:rsidR="000911F9" w:rsidRDefault="000911F9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5A4718" w:rsidRDefault="000911F9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  <w:r>
        <w:rPr>
          <w:rFonts w:ascii="Calibri" w:eastAsia="Calibri" w:hAnsi="Calibri" w:cs="Calibri"/>
          <w:b/>
          <w:sz w:val="20"/>
        </w:rPr>
        <w:br/>
      </w:r>
    </w:p>
    <w:p w:rsidR="005A4718" w:rsidRDefault="000911F9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5A4718" w:rsidRDefault="005A4718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127"/>
      </w:tblGrid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A4718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 w:rsidP="001C55D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Rok produkcji 2025, urządzenie fabrycznie nowe, nie rekondycjonowane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4718" w:rsidRDefault="000911F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4718" w:rsidRDefault="000911F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C7191" w:rsidTr="005C719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7191" w:rsidRPr="005C7191" w:rsidRDefault="00E8588C" w:rsidP="005C7191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7191" w:rsidRPr="005C7191" w:rsidRDefault="00E8588C" w:rsidP="005C7191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tzn., że oferowany sprzęt posiada wymogi określone w Ustawie z dnia 07.04.2022 r. o wyrobach medycznych (DZ.U 2022 poz. 974) oraz dyrektywami Unii Europejskiej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7191" w:rsidRPr="005C7191" w:rsidRDefault="00E8588C" w:rsidP="005C7191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191" w:rsidRPr="005C7191" w:rsidRDefault="005C7191" w:rsidP="005C7191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E8588C" w:rsidTr="005C7191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Pr="005C7191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 w:rsidRPr="005C7191"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Pr="005C7191" w:rsidRDefault="00E8588C" w:rsidP="00E8588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5C7191">
              <w:rPr>
                <w:rFonts w:ascii="Calibri" w:eastAsia="Calibri" w:hAnsi="Calibri" w:cs="Calibri"/>
                <w:sz w:val="20"/>
              </w:rPr>
              <w:t>Ochrona przed wilgocią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Pr="005C7191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 w:rsidRPr="005C7191">
              <w:rPr>
                <w:rFonts w:ascii="Calibri" w:eastAsia="Calibri" w:hAnsi="Calibri" w:cs="Calibri"/>
                <w:sz w:val="20"/>
              </w:rPr>
              <w:t>IP22 lub równoważna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Pr="005C7191" w:rsidRDefault="00E8588C" w:rsidP="00E8588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E8588C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588C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Pr="00C9063A" w:rsidRDefault="00E8588C" w:rsidP="00E8588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82472C">
              <w:rPr>
                <w:rFonts w:ascii="Calibri" w:eastAsia="Calibri" w:hAnsi="Calibri" w:cs="Calibri"/>
                <w:sz w:val="20"/>
              </w:rPr>
              <w:t>Termometr elektroniczny bezdotykowy na podczerwień posiadający pomiar: na czole, temperatury ciała, temperatury pomieszczenia, temperatury powierzch</w:t>
            </w:r>
            <w:r>
              <w:rPr>
                <w:rFonts w:ascii="Calibri" w:eastAsia="Calibri" w:hAnsi="Calibri" w:cs="Calibri"/>
                <w:sz w:val="20"/>
              </w:rPr>
              <w:t>ni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588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C</w:t>
            </w:r>
            <w:r w:rsidRPr="0082472C">
              <w:rPr>
                <w:rFonts w:ascii="Calibri" w:eastAsia="Calibri" w:hAnsi="Calibri" w:cs="Calibri"/>
                <w:sz w:val="20"/>
              </w:rPr>
              <w:t>zujnik zbliżeniowy, który w trybie bezdotykowym wskazuje prawidłową pozycję termometru, by wynik pomiaru był jak najdokładniejszy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588C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82472C">
              <w:rPr>
                <w:rFonts w:ascii="Calibri" w:eastAsia="Calibri" w:hAnsi="Calibri" w:cs="Calibri"/>
                <w:sz w:val="20"/>
              </w:rPr>
              <w:t>yświetlacz LCD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588C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O</w:t>
            </w:r>
            <w:r w:rsidRPr="0082472C">
              <w:rPr>
                <w:rFonts w:ascii="Calibri" w:eastAsia="Calibri" w:hAnsi="Calibri" w:cs="Calibri"/>
                <w:sz w:val="20"/>
              </w:rPr>
              <w:t>dległość pomiaru: 0,5-3 cm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588C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Z</w:t>
            </w:r>
            <w:r w:rsidRPr="0082472C">
              <w:rPr>
                <w:rFonts w:ascii="Calibri" w:eastAsia="Calibri" w:hAnsi="Calibri" w:cs="Calibri"/>
                <w:sz w:val="20"/>
              </w:rPr>
              <w:t xml:space="preserve">akres pomiarowy: 34,4 °C – 42,2 °C </w:t>
            </w:r>
            <w:r w:rsidR="00BF5B7D" w:rsidRPr="00BF5B7D">
              <w:rPr>
                <w:rFonts w:ascii="Calibri" w:eastAsia="Calibri" w:hAnsi="Calibri" w:cs="Calibri"/>
                <w:sz w:val="20"/>
              </w:rPr>
              <w:t>±</w:t>
            </w:r>
            <w:r w:rsidRPr="0082472C">
              <w:rPr>
                <w:rFonts w:ascii="Calibri" w:eastAsia="Calibri" w:hAnsi="Calibri" w:cs="Calibri"/>
                <w:sz w:val="20"/>
              </w:rPr>
              <w:t xml:space="preserve"> 0,8 °C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588C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D</w:t>
            </w:r>
            <w:r w:rsidRPr="0082472C">
              <w:rPr>
                <w:rFonts w:ascii="Calibri" w:eastAsia="Calibri" w:hAnsi="Calibri" w:cs="Calibri"/>
                <w:sz w:val="20"/>
              </w:rPr>
              <w:t xml:space="preserve">okładność pomiaru: </w:t>
            </w:r>
            <w:r w:rsidR="00BF5B7D" w:rsidRPr="00BF5B7D">
              <w:rPr>
                <w:rFonts w:ascii="Calibri" w:eastAsia="Calibri" w:hAnsi="Calibri" w:cs="Calibri"/>
                <w:sz w:val="20"/>
              </w:rPr>
              <w:t>±</w:t>
            </w:r>
            <w:r w:rsidRPr="0082472C">
              <w:rPr>
                <w:rFonts w:ascii="Calibri" w:eastAsia="Calibri" w:hAnsi="Calibri" w:cs="Calibri"/>
                <w:sz w:val="20"/>
              </w:rPr>
              <w:t xml:space="preserve"> 0,2 °C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588C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A</w:t>
            </w:r>
            <w:r w:rsidRPr="0082472C">
              <w:rPr>
                <w:rFonts w:ascii="Calibri" w:eastAsia="Calibri" w:hAnsi="Calibri" w:cs="Calibri"/>
                <w:sz w:val="20"/>
              </w:rPr>
              <w:t>utomatyczne wyłączanie termometru około 30 sekund po wykonaniu ostatniego pomiaru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588C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A57D0E">
              <w:rPr>
                <w:rFonts w:ascii="Calibri" w:eastAsia="Calibri" w:hAnsi="Calibri" w:cs="Calibri"/>
                <w:sz w:val="20"/>
              </w:rPr>
              <w:t>budowana pamięć: zapis do 30 ostatnich pomiarów temperatury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588C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BF5B7D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82472C">
              <w:rPr>
                <w:rFonts w:ascii="Calibri" w:eastAsia="Calibri" w:hAnsi="Calibri" w:cs="Calibri"/>
                <w:sz w:val="20"/>
              </w:rPr>
              <w:t xml:space="preserve">aga urządzenia: </w:t>
            </w:r>
            <w:r w:rsidR="00BF5B7D">
              <w:rPr>
                <w:rFonts w:ascii="Calibri" w:eastAsia="Calibri" w:hAnsi="Calibri" w:cs="Calibri"/>
                <w:sz w:val="20"/>
              </w:rPr>
              <w:t>do</w:t>
            </w:r>
            <w:r w:rsidRPr="0082472C">
              <w:rPr>
                <w:rFonts w:ascii="Calibri" w:eastAsia="Calibri" w:hAnsi="Calibri" w:cs="Calibri"/>
                <w:sz w:val="20"/>
              </w:rPr>
              <w:t xml:space="preserve">  80 g (bez baterii)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588C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82472C">
              <w:rPr>
                <w:rFonts w:ascii="Calibri" w:eastAsia="Calibri" w:hAnsi="Calibri" w:cs="Calibri"/>
                <w:sz w:val="20"/>
              </w:rPr>
              <w:t xml:space="preserve">ymiary urządzenia: 13 x 4,5 x 4 cm </w:t>
            </w:r>
            <w:r w:rsidR="00BF5B7D" w:rsidRPr="00BF5B7D">
              <w:rPr>
                <w:rFonts w:ascii="Calibri" w:eastAsia="Calibri" w:hAnsi="Calibri" w:cs="Calibri"/>
                <w:sz w:val="20"/>
              </w:rPr>
              <w:t>±</w:t>
            </w:r>
            <w:r w:rsidRPr="0082472C">
              <w:rPr>
                <w:rFonts w:ascii="Calibri" w:eastAsia="Calibri" w:hAnsi="Calibri" w:cs="Calibri"/>
                <w:sz w:val="20"/>
              </w:rPr>
              <w:t xml:space="preserve"> 1 cm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588C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Pr="002C7C58" w:rsidRDefault="00E8588C" w:rsidP="00E8588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Wyposażenie: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A57D0E">
              <w:rPr>
                <w:rFonts w:ascii="Calibri" w:eastAsia="Calibri" w:hAnsi="Calibri" w:cs="Calibri"/>
                <w:sz w:val="20"/>
              </w:rPr>
              <w:t xml:space="preserve">- 2 x baterie  AAA 1,5 V </w:t>
            </w:r>
            <w:r w:rsidR="00BF5B7D" w:rsidRPr="00BF5B7D">
              <w:rPr>
                <w:rFonts w:ascii="Calibri" w:eastAsia="Calibri" w:hAnsi="Calibri" w:cs="Calibri"/>
                <w:sz w:val="20"/>
              </w:rPr>
              <w:t>(baterie w zestawie z każdym termometrem)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588C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588C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Okres gwarancji w miesiącach (wymagany min. 24 m-ce)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E8588C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Wymagane dokumenty:</w:t>
            </w:r>
          </w:p>
          <w:p w:rsidR="00E8588C" w:rsidRDefault="00E8588C" w:rsidP="00E8588C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instrukcja obsługi w języku polskim</w:t>
            </w:r>
          </w:p>
          <w:p w:rsidR="00E8588C" w:rsidRDefault="00E8588C" w:rsidP="00E8588C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Wyrób medyczny CE (Dokumenty potwierdzające, że produkt jest wyrobem medycznym)</w:t>
            </w:r>
          </w:p>
          <w:p w:rsidR="00E8588C" w:rsidRPr="00F51E0B" w:rsidRDefault="00E8588C" w:rsidP="00E8588C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588C" w:rsidRDefault="00E8588C" w:rsidP="00E8588C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</w:tbl>
    <w:p w:rsidR="005A4718" w:rsidRDefault="005A4718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5A4718" w:rsidRDefault="000911F9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5A4718" w:rsidRDefault="005A4718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5A4718" w:rsidRDefault="005A4718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5A4718" w:rsidRDefault="000911F9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5A4718" w:rsidRDefault="000911F9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5A4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153" w:rsidRDefault="00273153" w:rsidP="002C7C58">
      <w:pPr>
        <w:spacing w:after="0" w:line="240" w:lineRule="auto"/>
      </w:pPr>
      <w:r>
        <w:separator/>
      </w:r>
    </w:p>
  </w:endnote>
  <w:endnote w:type="continuationSeparator" w:id="0">
    <w:p w:rsidR="00273153" w:rsidRDefault="00273153" w:rsidP="002C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153" w:rsidRDefault="00273153" w:rsidP="002C7C58">
      <w:pPr>
        <w:spacing w:after="0" w:line="240" w:lineRule="auto"/>
      </w:pPr>
      <w:r>
        <w:separator/>
      </w:r>
    </w:p>
  </w:footnote>
  <w:footnote w:type="continuationSeparator" w:id="0">
    <w:p w:rsidR="00273153" w:rsidRDefault="00273153" w:rsidP="002C7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4718"/>
    <w:rsid w:val="000911F9"/>
    <w:rsid w:val="000919CF"/>
    <w:rsid w:val="001C55D0"/>
    <w:rsid w:val="00273153"/>
    <w:rsid w:val="002C7C58"/>
    <w:rsid w:val="00302696"/>
    <w:rsid w:val="003A61E1"/>
    <w:rsid w:val="00420568"/>
    <w:rsid w:val="005A4718"/>
    <w:rsid w:val="005C7191"/>
    <w:rsid w:val="0082472C"/>
    <w:rsid w:val="00A0154A"/>
    <w:rsid w:val="00A54D90"/>
    <w:rsid w:val="00A57D0E"/>
    <w:rsid w:val="00B2688E"/>
    <w:rsid w:val="00BA1936"/>
    <w:rsid w:val="00BF5B7D"/>
    <w:rsid w:val="00C9063A"/>
    <w:rsid w:val="00D558BC"/>
    <w:rsid w:val="00E8588C"/>
    <w:rsid w:val="00F51E0B"/>
    <w:rsid w:val="00FE66F7"/>
    <w:rsid w:val="00FF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496E"/>
  <w15:docId w15:val="{30D53FA2-8352-4219-9FCA-DAA41A44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C58"/>
  </w:style>
  <w:style w:type="paragraph" w:styleId="Stopka">
    <w:name w:val="footer"/>
    <w:basedOn w:val="Normalny"/>
    <w:link w:val="StopkaZnak"/>
    <w:uiPriority w:val="99"/>
    <w:unhideWhenUsed/>
    <w:rsid w:val="002C7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C58"/>
  </w:style>
  <w:style w:type="table" w:styleId="Tabela-Siatka">
    <w:name w:val="Table Grid"/>
    <w:basedOn w:val="Standardowy"/>
    <w:rsid w:val="005C719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4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16</cp:revision>
  <dcterms:created xsi:type="dcterms:W3CDTF">2024-06-24T16:46:00Z</dcterms:created>
  <dcterms:modified xsi:type="dcterms:W3CDTF">2025-02-12T19:29:00Z</dcterms:modified>
</cp:coreProperties>
</file>