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0FD" w:rsidRDefault="003C46D7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DF40FD" w:rsidRDefault="00DF40FD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DF40FD" w:rsidRPr="00015A87" w:rsidRDefault="00CC2D97" w:rsidP="009A325A">
      <w:pPr>
        <w:spacing w:after="0" w:line="240" w:lineRule="auto"/>
      </w:pPr>
      <w:r>
        <w:rPr>
          <w:rFonts w:ascii="Calibri" w:eastAsia="Calibri" w:hAnsi="Calibri" w:cs="Calibri"/>
          <w:sz w:val="20"/>
        </w:rPr>
        <w:t xml:space="preserve">Rodzaj sprzętu: </w:t>
      </w:r>
      <w:bookmarkStart w:id="0" w:name="_GoBack"/>
      <w:r w:rsidR="00B623C9" w:rsidRPr="00B623C9">
        <w:rPr>
          <w:rFonts w:ascii="Calibri" w:eastAsia="Calibri" w:hAnsi="Calibri" w:cs="Calibri"/>
          <w:sz w:val="20"/>
        </w:rPr>
        <w:t>Taboret chirurgiczny z oparciem</w:t>
      </w:r>
      <w:r w:rsidR="00015A87">
        <w:t xml:space="preserve"> </w:t>
      </w:r>
      <w:bookmarkEnd w:id="0"/>
      <w:r w:rsidR="00015A87">
        <w:rPr>
          <w:rFonts w:ascii="Calibri" w:eastAsia="Calibri" w:hAnsi="Calibri" w:cs="Calibri"/>
          <w:sz w:val="20"/>
        </w:rPr>
        <w:t>-30 szt.</w:t>
      </w:r>
    </w:p>
    <w:p w:rsidR="00F730D9" w:rsidRDefault="00F730D9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DF40FD" w:rsidRDefault="00CC2D97" w:rsidP="00A179B3">
      <w:pPr>
        <w:pStyle w:val="Bezodstpw"/>
        <w:jc w:val="center"/>
        <w:rPr>
          <w:rFonts w:eastAsia="Calibri"/>
        </w:rPr>
      </w:pPr>
      <w:r>
        <w:rPr>
          <w:rFonts w:eastAsia="Calibri"/>
        </w:rPr>
        <w:t>ZESTAWIENIE PARAMETRÓW TECHNICZNYCH</w:t>
      </w:r>
    </w:p>
    <w:p w:rsidR="00DF40FD" w:rsidRDefault="00CC2D97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Uwaga: Wymogi techniczne i użytkowe stanowią wymagania - nie spełnienie choćby jednego z w/w wymogów spowoduje odrzucenie oferty.</w:t>
      </w:r>
    </w:p>
    <w:p w:rsidR="00DF40FD" w:rsidRDefault="00DF40FD">
      <w:pPr>
        <w:spacing w:after="0" w:line="240" w:lineRule="auto"/>
        <w:jc w:val="center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5954"/>
        <w:gridCol w:w="1420"/>
        <w:gridCol w:w="1127"/>
      </w:tblGrid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 w:rsidP="00452EDB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Rok produkcji 2025, 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</w:t>
            </w:r>
            <w:r w:rsidR="00A179B3">
              <w:rPr>
                <w:rFonts w:ascii="Calibri" w:eastAsia="Calibri" w:hAnsi="Calibri" w:cs="Calibri"/>
                <w:sz w:val="20"/>
              </w:rPr>
              <w:t>, tzn.</w:t>
            </w:r>
            <w:r>
              <w:rPr>
                <w:rFonts w:ascii="Calibri" w:eastAsia="Calibri" w:hAnsi="Calibri" w:cs="Calibri"/>
                <w:sz w:val="20"/>
              </w:rPr>
              <w:t>,</w:t>
            </w:r>
            <w:r w:rsidR="00A179B3"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 xml:space="preserve">że oferowany sprzęt posiada wymogi określone w Ustawie z dnia 07.04.2022 r. o wyrobach medycznych (DZ.U 2022 poz. 974) oraz dyrektywami Unii Europejskiej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4633A6" w:rsidRDefault="00065031" w:rsidP="00065031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B623C9">
              <w:rPr>
                <w:rFonts w:ascii="Calibri" w:eastAsia="Calibri" w:hAnsi="Calibri" w:cs="Calibri"/>
                <w:sz w:val="20"/>
              </w:rPr>
              <w:t>Taboret chirurgiczny z oparciem</w:t>
            </w:r>
            <w:r>
              <w:rPr>
                <w:rFonts w:ascii="Calibri" w:eastAsia="Calibri" w:hAnsi="Calibri" w:cs="Calibri"/>
                <w:sz w:val="20"/>
              </w:rPr>
              <w:t xml:space="preserve"> o podstawie</w:t>
            </w:r>
            <w:r w:rsidRPr="00B623C9">
              <w:rPr>
                <w:rFonts w:ascii="Calibri" w:eastAsia="Calibri" w:hAnsi="Calibri" w:cs="Calibri"/>
                <w:sz w:val="20"/>
              </w:rPr>
              <w:t xml:space="preserve"> wykonan</w:t>
            </w:r>
            <w:r>
              <w:rPr>
                <w:rFonts w:ascii="Calibri" w:eastAsia="Calibri" w:hAnsi="Calibri" w:cs="Calibri"/>
                <w:sz w:val="20"/>
              </w:rPr>
              <w:t>ej</w:t>
            </w:r>
            <w:r w:rsidRPr="00B623C9">
              <w:rPr>
                <w:rFonts w:ascii="Calibri" w:eastAsia="Calibri" w:hAnsi="Calibri" w:cs="Calibri"/>
                <w:sz w:val="20"/>
              </w:rPr>
              <w:t xml:space="preserve"> </w:t>
            </w:r>
            <w:r w:rsidR="00B623C9" w:rsidRPr="00B623C9">
              <w:rPr>
                <w:rFonts w:ascii="Calibri" w:eastAsia="Calibri" w:hAnsi="Calibri" w:cs="Calibri"/>
                <w:sz w:val="20"/>
              </w:rPr>
              <w:t>ze stali kwasoodpornej gat. 0H18N9, z podporą pod nogi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623C9" w:rsidRPr="00B623C9" w:rsidRDefault="00B623C9" w:rsidP="00B623C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CE785A" w:rsidRDefault="00B623C9" w:rsidP="00B623C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P</w:t>
            </w:r>
            <w:r w:rsidRPr="00B623C9">
              <w:rPr>
                <w:rFonts w:ascii="Calibri" w:eastAsia="Calibri" w:hAnsi="Calibri" w:cs="Calibri"/>
                <w:sz w:val="20"/>
              </w:rPr>
              <w:t>odstawa pięcioramienna, ramię z kształtownika p</w:t>
            </w:r>
            <w:r>
              <w:rPr>
                <w:rFonts w:ascii="Calibri" w:eastAsia="Calibri" w:hAnsi="Calibri" w:cs="Calibri"/>
                <w:sz w:val="20"/>
              </w:rPr>
              <w:t xml:space="preserve">rostego o przekroju prostokąta </w:t>
            </w:r>
            <w:r w:rsidRPr="00B623C9">
              <w:rPr>
                <w:rFonts w:ascii="Calibri" w:eastAsia="Calibri" w:hAnsi="Calibri" w:cs="Calibri"/>
                <w:sz w:val="20"/>
              </w:rPr>
              <w:t>o wymiarach 40x20 mm (± 5 mm) grubość ścianki ramienia 1,5 mm, podstawa wyposaż</w:t>
            </w:r>
            <w:r>
              <w:rPr>
                <w:rFonts w:ascii="Calibri" w:eastAsia="Calibri" w:hAnsi="Calibri" w:cs="Calibri"/>
                <w:sz w:val="20"/>
              </w:rPr>
              <w:t xml:space="preserve">ona w koła </w:t>
            </w:r>
            <w:r w:rsidRPr="00B623C9">
              <w:rPr>
                <w:rFonts w:ascii="Calibri" w:eastAsia="Calibri" w:hAnsi="Calibri" w:cs="Calibri"/>
                <w:sz w:val="20"/>
              </w:rPr>
              <w:t>w obudowie stalowej ocynkowanej o średnicy 50 mm (± 5 mm), w tym dwa z blokadą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3A7545" w:rsidP="0078727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3A7545" w:rsidRDefault="00B623C9" w:rsidP="003A7545">
            <w:pPr>
              <w:spacing w:after="200"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Ś</w:t>
            </w:r>
            <w:r w:rsidRPr="00B623C9">
              <w:rPr>
                <w:rFonts w:cstheme="minorHAnsi"/>
                <w:sz w:val="20"/>
                <w:szCs w:val="20"/>
                <w:shd w:val="clear" w:color="auto" w:fill="FFFFFF"/>
              </w:rPr>
              <w:t>rednica podstawy: 600 mm (± 10 mm)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3A7545" w:rsidP="0078727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3A7545" w:rsidRDefault="00B623C9" w:rsidP="00B623C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R</w:t>
            </w:r>
            <w:r w:rsidRPr="00B623C9">
              <w:rPr>
                <w:rFonts w:ascii="Calibri" w:eastAsia="Calibri" w:hAnsi="Calibri" w:cs="Calibri"/>
                <w:sz w:val="20"/>
              </w:rPr>
              <w:t>egulacja wysokości za pomocą siłownika pneumatyczn</w:t>
            </w:r>
            <w:r>
              <w:rPr>
                <w:rFonts w:ascii="Calibri" w:eastAsia="Calibri" w:hAnsi="Calibri" w:cs="Calibri"/>
                <w:sz w:val="20"/>
              </w:rPr>
              <w:t xml:space="preserve">ego sterowanym dźwignią ręczną </w:t>
            </w:r>
            <w:r w:rsidRPr="00B623C9">
              <w:rPr>
                <w:rFonts w:ascii="Calibri" w:eastAsia="Calibri" w:hAnsi="Calibri" w:cs="Calibri"/>
                <w:sz w:val="20"/>
              </w:rPr>
              <w:t>w zakresie 480-600 mm (± 10 mm)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B623C9" w:rsidP="00FD037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B623C9" w:rsidP="002A771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Ś</w:t>
            </w:r>
            <w:r w:rsidRPr="00B623C9">
              <w:rPr>
                <w:rFonts w:ascii="Calibri" w:eastAsia="Calibri" w:hAnsi="Calibri" w:cs="Calibri"/>
                <w:sz w:val="20"/>
              </w:rPr>
              <w:t>rednica siedziska: 350 mm (± 10 mm)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3A7545" w:rsidP="002A771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D037F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37F" w:rsidRDefault="00FD037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37F" w:rsidRPr="00FD037F" w:rsidRDefault="00B623C9" w:rsidP="002A7716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S</w:t>
            </w:r>
            <w:r w:rsidRPr="00B623C9">
              <w:rPr>
                <w:rFonts w:ascii="Calibri" w:eastAsia="Calibri" w:hAnsi="Calibri" w:cs="Calibri"/>
                <w:sz w:val="20"/>
              </w:rPr>
              <w:t>iedzisko o grubości min. 40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37F" w:rsidRDefault="00FD037F" w:rsidP="002A771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D037F" w:rsidRDefault="00FD037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D037F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37F" w:rsidRDefault="00FD037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37F" w:rsidRPr="00FD037F" w:rsidRDefault="00B623C9" w:rsidP="00B623C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S</w:t>
            </w:r>
            <w:r w:rsidRPr="00B623C9">
              <w:rPr>
                <w:rFonts w:ascii="Calibri" w:eastAsia="Calibri" w:hAnsi="Calibri" w:cs="Calibri"/>
                <w:sz w:val="20"/>
              </w:rPr>
              <w:t>iedzisko i oparcie  tapicerowane materiałem nieprzepus</w:t>
            </w:r>
            <w:r>
              <w:rPr>
                <w:rFonts w:ascii="Calibri" w:eastAsia="Calibri" w:hAnsi="Calibri" w:cs="Calibri"/>
                <w:sz w:val="20"/>
              </w:rPr>
              <w:t xml:space="preserve">zczalnym, zmywalnym i odpornym </w:t>
            </w:r>
            <w:r w:rsidRPr="00B623C9">
              <w:rPr>
                <w:rFonts w:ascii="Calibri" w:eastAsia="Calibri" w:hAnsi="Calibri" w:cs="Calibri"/>
                <w:sz w:val="20"/>
              </w:rPr>
              <w:t xml:space="preserve">na dezynfekcję ogólnodostępnymi środkami dezynfekcyjnymi - możliwość wyboru kolorystyki przez Zamawiającego </w:t>
            </w:r>
            <w:r w:rsidRPr="00B623C9">
              <w:rPr>
                <w:rFonts w:ascii="Calibri" w:eastAsia="Calibri" w:hAnsi="Calibri" w:cs="Calibri"/>
                <w:sz w:val="20"/>
              </w:rPr>
              <w:lastRenderedPageBreak/>
              <w:t>z minimum 15 kolorach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37F" w:rsidRDefault="00B623C9" w:rsidP="002A771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D037F" w:rsidRDefault="00FD037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 w:rsidP="00B746D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Okres gwarancji w miesiącach (wymagany min. </w:t>
            </w:r>
            <w:r w:rsidR="009A325A">
              <w:rPr>
                <w:rFonts w:ascii="Calibri" w:eastAsia="Calibri" w:hAnsi="Calibri" w:cs="Calibri"/>
                <w:sz w:val="20"/>
              </w:rPr>
              <w:t>12</w:t>
            </w:r>
            <w:r>
              <w:rPr>
                <w:rFonts w:ascii="Calibri" w:eastAsia="Calibri" w:hAnsi="Calibri" w:cs="Calibri"/>
                <w:sz w:val="20"/>
              </w:rPr>
              <w:t xml:space="preserve"> m-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c</w:t>
            </w:r>
            <w:r w:rsidR="00B746DA">
              <w:rPr>
                <w:rFonts w:ascii="Calibri" w:eastAsia="Calibri" w:hAnsi="Calibri" w:cs="Calibri"/>
                <w:sz w:val="20"/>
              </w:rPr>
              <w:t>y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F730D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F730D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F730D9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Wymagane dokumenty:</w:t>
            </w:r>
          </w:p>
          <w:p w:rsidR="008C5C52" w:rsidRPr="008C5C52" w:rsidRDefault="00F730D9" w:rsidP="008C5C52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- instrukcja obsługi w języku polskim</w:t>
            </w:r>
            <w:r w:rsidR="008C5C52">
              <w:rPr>
                <w:rFonts w:ascii="Calibri" w:eastAsia="Calibri" w:hAnsi="Calibri" w:cs="Calibri"/>
                <w:sz w:val="20"/>
              </w:rPr>
              <w:br/>
            </w:r>
            <w:r w:rsidR="008C5C52" w:rsidRPr="008C5C52">
              <w:rPr>
                <w:rFonts w:ascii="Calibri" w:eastAsia="Calibri" w:hAnsi="Calibri" w:cs="Calibri"/>
                <w:sz w:val="20"/>
              </w:rPr>
              <w:t>- Deklaracja zgodności CE (lub równoważne)</w:t>
            </w:r>
          </w:p>
          <w:p w:rsidR="008C5C52" w:rsidRPr="008C5C52" w:rsidRDefault="008C5C52" w:rsidP="008C5C52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8C5C52">
              <w:rPr>
                <w:rFonts w:ascii="Calibri" w:eastAsia="Calibri" w:hAnsi="Calibri" w:cs="Calibri"/>
                <w:sz w:val="20"/>
              </w:rPr>
              <w:t xml:space="preserve">- Wpis lub zgłoszenie do </w:t>
            </w:r>
            <w:proofErr w:type="spellStart"/>
            <w:r w:rsidRPr="008C5C52">
              <w:rPr>
                <w:rFonts w:ascii="Calibri" w:eastAsia="Calibri" w:hAnsi="Calibri" w:cs="Calibri"/>
                <w:sz w:val="20"/>
              </w:rPr>
              <w:t>URWMiPB</w:t>
            </w:r>
            <w:proofErr w:type="spellEnd"/>
            <w:r w:rsidRPr="008C5C52">
              <w:rPr>
                <w:rFonts w:ascii="Calibri" w:eastAsia="Calibri" w:hAnsi="Calibri" w:cs="Calibri"/>
                <w:sz w:val="20"/>
              </w:rPr>
              <w:t xml:space="preserve"> (lub równoważne)</w:t>
            </w:r>
          </w:p>
          <w:p w:rsidR="008C5C52" w:rsidRPr="008C5C52" w:rsidRDefault="008C5C52" w:rsidP="008C5C52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8C5C52">
              <w:rPr>
                <w:rFonts w:ascii="Calibri" w:eastAsia="Calibri" w:hAnsi="Calibri" w:cs="Calibri"/>
                <w:sz w:val="20"/>
              </w:rPr>
              <w:t xml:space="preserve">- Certyfikat producenta dla Systemu Zarządzania wg. PN-EN ISO 13485 (lub równoważne) </w:t>
            </w:r>
          </w:p>
          <w:p w:rsidR="00F730D9" w:rsidRDefault="008C5C52" w:rsidP="008C5C52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8C5C52">
              <w:rPr>
                <w:rFonts w:ascii="Calibri" w:eastAsia="Calibri" w:hAnsi="Calibri" w:cs="Calibri"/>
                <w:sz w:val="20"/>
              </w:rPr>
              <w:t>- Certyfikat producenta dla Systemu Zarządzania wg. PN-EN ISO 9001 (lub równoważne)</w:t>
            </w:r>
          </w:p>
          <w:p w:rsidR="00F730D9" w:rsidRDefault="00F730D9" w:rsidP="00F730D9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Wyrób medyczny CE</w:t>
            </w:r>
          </w:p>
          <w:p w:rsidR="00F730D9" w:rsidRDefault="00F730D9" w:rsidP="00F730D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B84DEA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F730D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</w:p>
        </w:tc>
      </w:tr>
    </w:tbl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CC2D9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CC2D97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DF40FD" w:rsidRDefault="00CC2D97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DF40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F40FD"/>
    <w:rsid w:val="00015A87"/>
    <w:rsid w:val="00065031"/>
    <w:rsid w:val="002A7716"/>
    <w:rsid w:val="002B5A3D"/>
    <w:rsid w:val="003A7545"/>
    <w:rsid w:val="003C46D7"/>
    <w:rsid w:val="003F54D2"/>
    <w:rsid w:val="00452EDB"/>
    <w:rsid w:val="004633A6"/>
    <w:rsid w:val="004E34FA"/>
    <w:rsid w:val="004F6AEA"/>
    <w:rsid w:val="00515405"/>
    <w:rsid w:val="006C03CE"/>
    <w:rsid w:val="00787277"/>
    <w:rsid w:val="007A13CB"/>
    <w:rsid w:val="008C5C52"/>
    <w:rsid w:val="009A325A"/>
    <w:rsid w:val="009B1C8F"/>
    <w:rsid w:val="009C5CBA"/>
    <w:rsid w:val="00A179B3"/>
    <w:rsid w:val="00A21D9B"/>
    <w:rsid w:val="00AF3AA9"/>
    <w:rsid w:val="00B623C9"/>
    <w:rsid w:val="00B746DA"/>
    <w:rsid w:val="00B84DEA"/>
    <w:rsid w:val="00CC2D97"/>
    <w:rsid w:val="00CE785A"/>
    <w:rsid w:val="00DF40FD"/>
    <w:rsid w:val="00F730D9"/>
    <w:rsid w:val="00F83A33"/>
    <w:rsid w:val="00FD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E6033"/>
  <w15:docId w15:val="{F5A3A5B4-BED3-46DD-B8C8-BC10AAABF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33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Urbanowicz</cp:lastModifiedBy>
  <cp:revision>21</cp:revision>
  <dcterms:created xsi:type="dcterms:W3CDTF">2024-06-24T14:03:00Z</dcterms:created>
  <dcterms:modified xsi:type="dcterms:W3CDTF">2025-02-12T20:22:00Z</dcterms:modified>
</cp:coreProperties>
</file>