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7B70" w14:textId="4346E911" w:rsidR="005E7BED" w:rsidRPr="00AB4BBC" w:rsidRDefault="005E7BED" w:rsidP="005E7BED">
      <w:pPr>
        <w:jc w:val="right"/>
        <w:rPr>
          <w:rFonts w:cstheme="minorHAnsi"/>
        </w:rPr>
      </w:pPr>
      <w:r w:rsidRPr="00AB4BBC">
        <w:rPr>
          <w:rFonts w:cstheme="minorHAnsi"/>
        </w:rPr>
        <w:t xml:space="preserve">Piła, </w:t>
      </w:r>
      <w:r w:rsidRPr="00AB4BBC">
        <w:rPr>
          <w:rFonts w:cstheme="minorHAnsi"/>
          <w:shd w:val="clear" w:color="auto" w:fill="FFFFFF" w:themeFill="background1"/>
        </w:rPr>
        <w:t xml:space="preserve">dnia </w:t>
      </w:r>
      <w:r w:rsidR="007B3EB6">
        <w:rPr>
          <w:rFonts w:cstheme="minorHAnsi"/>
          <w:shd w:val="clear" w:color="auto" w:fill="FFFFFF" w:themeFill="background1"/>
        </w:rPr>
        <w:t>14.10.2024</w:t>
      </w:r>
      <w:r w:rsidRPr="00AB4BBC">
        <w:rPr>
          <w:rFonts w:cstheme="minorHAnsi"/>
        </w:rPr>
        <w:t xml:space="preserve"> r.</w:t>
      </w:r>
    </w:p>
    <w:p w14:paraId="557AF761" w14:textId="6971177B" w:rsidR="00240383" w:rsidRPr="00AB4BBC" w:rsidRDefault="005E7BED" w:rsidP="005E7BED">
      <w:pPr>
        <w:jc w:val="both"/>
        <w:rPr>
          <w:rFonts w:cstheme="minorHAnsi"/>
        </w:rPr>
      </w:pPr>
      <w:r w:rsidRPr="00AB4BBC">
        <w:rPr>
          <w:rFonts w:cstheme="minorHAnsi"/>
        </w:rPr>
        <w:t>FZP.</w:t>
      </w:r>
      <w:r w:rsidR="007B3EB6">
        <w:rPr>
          <w:rFonts w:cstheme="minorHAnsi"/>
        </w:rPr>
        <w:t>II</w:t>
      </w:r>
      <w:r w:rsidRPr="00AB4BBC">
        <w:rPr>
          <w:rFonts w:cstheme="minorHAnsi"/>
        </w:rPr>
        <w:t>-241/</w:t>
      </w:r>
      <w:r w:rsidR="007B3EB6">
        <w:rPr>
          <w:rFonts w:cstheme="minorHAnsi"/>
        </w:rPr>
        <w:t>93</w:t>
      </w:r>
      <w:r w:rsidRPr="00AB4BBC">
        <w:rPr>
          <w:rFonts w:cstheme="minorHAnsi"/>
        </w:rPr>
        <w:t>/2</w:t>
      </w:r>
      <w:r w:rsidR="007B3EB6">
        <w:rPr>
          <w:rFonts w:cstheme="minorHAnsi"/>
        </w:rPr>
        <w:t>4</w:t>
      </w:r>
      <w:r w:rsidRPr="00AB4BBC">
        <w:rPr>
          <w:rFonts w:cstheme="minorHAnsi"/>
        </w:rPr>
        <w:t>/ZO</w:t>
      </w:r>
    </w:p>
    <w:p w14:paraId="79FBC434" w14:textId="0D945CA5" w:rsidR="005E7BED" w:rsidRPr="000B06EC" w:rsidRDefault="000B06EC" w:rsidP="000B06EC">
      <w:pPr>
        <w:jc w:val="center"/>
        <w:rPr>
          <w:rFonts w:cstheme="minorHAnsi"/>
          <w:b/>
          <w:bCs/>
          <w:sz w:val="24"/>
          <w:szCs w:val="24"/>
        </w:rPr>
      </w:pPr>
      <w:r w:rsidRPr="000B06EC">
        <w:rPr>
          <w:rFonts w:cstheme="minorHAnsi"/>
          <w:b/>
          <w:bCs/>
          <w:sz w:val="24"/>
          <w:szCs w:val="24"/>
        </w:rPr>
        <w:t>ZAPYTANIE OFERTOWE</w:t>
      </w:r>
    </w:p>
    <w:p w14:paraId="0F918834" w14:textId="5D22E025" w:rsidR="00240383" w:rsidRPr="00240383" w:rsidRDefault="005E7BED" w:rsidP="00240383">
      <w:pPr>
        <w:ind w:left="142"/>
        <w:jc w:val="center"/>
        <w:rPr>
          <w:rFonts w:cstheme="minorHAnsi"/>
        </w:rPr>
      </w:pPr>
      <w:bookmarkStart w:id="0" w:name="_Hlk7520361"/>
      <w:r w:rsidRPr="00AB4BBC">
        <w:rPr>
          <w:rFonts w:cstheme="minorHAnsi"/>
          <w:b/>
          <w:bCs/>
          <w:color w:val="0F243E" w:themeColor="text2" w:themeShade="80"/>
        </w:rPr>
        <w:t>ODBIÓR, TRANSPORT ORAZ UNIESZKODLIWIENIE ODPADÓW POKONSUMPCYJNYCH, ODPADÓW KUCHENNYCH POWSTAJĄCYCH Z PRZYGOTOWANIA POSIŁKÓW, PRODUKTÓW ŻYWNOŚCIOWYCH PRZETERMINOWANYCH LUB NIENADAJĄCYCH SIĘ DO SPOŻYCIA PRZEZ LUDZI POCHODZĄCYCH ZE SZPITALA SPECJALISTYCZNEGO W PILE IM. STANISŁAWA STASZICA</w:t>
      </w:r>
      <w:bookmarkEnd w:id="0"/>
      <w:r w:rsidRPr="00AB4BBC">
        <w:rPr>
          <w:rFonts w:cstheme="minorHAnsi"/>
        </w:rPr>
        <w:tab/>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E7BED" w:rsidRPr="00AB4BBC" w14:paraId="465A4E06" w14:textId="77777777" w:rsidTr="007B3EB6">
        <w:tc>
          <w:tcPr>
            <w:tcW w:w="10348" w:type="dxa"/>
            <w:shd w:val="clear" w:color="auto" w:fill="B4C6E7"/>
          </w:tcPr>
          <w:p w14:paraId="695D9642" w14:textId="77777777" w:rsidR="005E7BED" w:rsidRPr="00AB4BBC" w:rsidRDefault="005E7BED" w:rsidP="005E7BED">
            <w:pPr>
              <w:numPr>
                <w:ilvl w:val="0"/>
                <w:numId w:val="11"/>
              </w:numPr>
              <w:spacing w:after="0" w:line="240" w:lineRule="auto"/>
              <w:ind w:left="36" w:firstLine="0"/>
              <w:contextualSpacing/>
              <w:rPr>
                <w:rFonts w:cstheme="minorHAnsi"/>
                <w:b/>
              </w:rPr>
            </w:pPr>
            <w:r w:rsidRPr="00AB4BBC">
              <w:rPr>
                <w:rFonts w:cstheme="minorHAnsi"/>
                <w:b/>
              </w:rPr>
              <w:t>Zamawiający</w:t>
            </w:r>
          </w:p>
        </w:tc>
      </w:tr>
    </w:tbl>
    <w:p w14:paraId="1170132D" w14:textId="77777777" w:rsidR="005E7BED" w:rsidRPr="00AB4BBC" w:rsidRDefault="005E7BED" w:rsidP="005E7BED">
      <w:pPr>
        <w:spacing w:after="0"/>
        <w:ind w:left="567"/>
        <w:jc w:val="both"/>
        <w:rPr>
          <w:rFonts w:cstheme="minorHAnsi"/>
          <w:b/>
        </w:rPr>
      </w:pPr>
      <w:r w:rsidRPr="00AB4BBC">
        <w:rPr>
          <w:rFonts w:cstheme="minorHAnsi"/>
          <w:b/>
        </w:rPr>
        <w:t xml:space="preserve">Szpital Specjalistyczny w Pile im. Stanisława Staszica </w:t>
      </w:r>
    </w:p>
    <w:p w14:paraId="139C5468" w14:textId="77777777" w:rsidR="005E7BED" w:rsidRPr="00AB4BBC" w:rsidRDefault="005E7BED" w:rsidP="005E7BED">
      <w:pPr>
        <w:spacing w:after="0"/>
        <w:ind w:left="567"/>
        <w:jc w:val="both"/>
        <w:rPr>
          <w:rFonts w:cstheme="minorHAnsi"/>
          <w:b/>
        </w:rPr>
      </w:pPr>
      <w:r w:rsidRPr="00AB4BBC">
        <w:rPr>
          <w:rFonts w:cstheme="minorHAnsi"/>
          <w:b/>
        </w:rPr>
        <w:t>64-920 Piła, ul. Rydygiera 1</w:t>
      </w:r>
    </w:p>
    <w:p w14:paraId="6F5ECFF4" w14:textId="77777777" w:rsidR="005E7BED" w:rsidRPr="00AB4BBC" w:rsidRDefault="005E7BED" w:rsidP="005E7BED">
      <w:pPr>
        <w:spacing w:after="0"/>
        <w:ind w:left="567"/>
        <w:jc w:val="both"/>
        <w:rPr>
          <w:rFonts w:cstheme="minorHAnsi"/>
          <w:lang w:val="en-US"/>
        </w:rPr>
      </w:pPr>
      <w:r w:rsidRPr="00AB4BBC">
        <w:rPr>
          <w:rFonts w:cstheme="minorHAnsi"/>
          <w:lang w:val="en-US"/>
        </w:rPr>
        <w:t>tel. (067) 210 62 98</w:t>
      </w:r>
    </w:p>
    <w:p w14:paraId="235CA9FF" w14:textId="77777777" w:rsidR="005E7BED" w:rsidRPr="00AB4BBC" w:rsidRDefault="005E7BED" w:rsidP="005E7BED">
      <w:pPr>
        <w:spacing w:after="0"/>
        <w:ind w:left="567"/>
        <w:jc w:val="both"/>
        <w:rPr>
          <w:rFonts w:cstheme="minorHAnsi"/>
          <w:lang w:val="en-US"/>
        </w:rPr>
      </w:pPr>
      <w:r w:rsidRPr="00AB4BBC">
        <w:rPr>
          <w:rFonts w:cstheme="minorHAnsi"/>
          <w:lang w:val="en-US"/>
        </w:rPr>
        <w:t>REGON 002161820; NIP 764-20-88-098</w:t>
      </w:r>
    </w:p>
    <w:p w14:paraId="34F253E9" w14:textId="77777777" w:rsidR="005E7BED" w:rsidRPr="00AB4BBC" w:rsidRDefault="005E7BED" w:rsidP="005E7BED">
      <w:pPr>
        <w:spacing w:after="0"/>
        <w:ind w:left="567"/>
        <w:jc w:val="both"/>
        <w:rPr>
          <w:rFonts w:cstheme="minorHAnsi"/>
          <w:lang w:val="en-US"/>
        </w:rPr>
      </w:pPr>
      <w:hyperlink r:id="rId7" w:history="1">
        <w:r w:rsidRPr="00AB4BBC">
          <w:rPr>
            <w:rFonts w:cstheme="minorHAnsi"/>
            <w:color w:val="0000FF"/>
            <w:u w:val="single"/>
            <w:lang w:val="en-US"/>
          </w:rPr>
          <w:t>http://szpitalpila.pl/</w:t>
        </w:r>
      </w:hyperlink>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E7BED" w:rsidRPr="00AB4BBC" w14:paraId="75BA8CA5" w14:textId="77777777" w:rsidTr="007B3EB6">
        <w:trPr>
          <w:trHeight w:val="139"/>
        </w:trPr>
        <w:tc>
          <w:tcPr>
            <w:tcW w:w="10348" w:type="dxa"/>
            <w:shd w:val="clear" w:color="auto" w:fill="B4C6E7"/>
          </w:tcPr>
          <w:p w14:paraId="4F89D4EE" w14:textId="77777777" w:rsidR="005E7BED" w:rsidRPr="00AB4BBC" w:rsidRDefault="005E7BED" w:rsidP="005E7BED">
            <w:pPr>
              <w:numPr>
                <w:ilvl w:val="0"/>
                <w:numId w:val="11"/>
              </w:numPr>
              <w:spacing w:after="0" w:line="240" w:lineRule="auto"/>
              <w:ind w:left="317" w:hanging="279"/>
              <w:contextualSpacing/>
              <w:jc w:val="both"/>
              <w:rPr>
                <w:rFonts w:cstheme="minorHAnsi"/>
                <w:b/>
              </w:rPr>
            </w:pPr>
            <w:r w:rsidRPr="00AB4BBC">
              <w:rPr>
                <w:rFonts w:cstheme="minorHAnsi"/>
                <w:b/>
              </w:rPr>
              <w:t>Tryb postępowania</w:t>
            </w:r>
          </w:p>
        </w:tc>
      </w:tr>
    </w:tbl>
    <w:p w14:paraId="10B27C26" w14:textId="2B484D2E" w:rsidR="005E7BED" w:rsidRPr="00C863BE" w:rsidRDefault="005E7BED" w:rsidP="00240383">
      <w:pPr>
        <w:pStyle w:val="Akapitzlist"/>
        <w:numPr>
          <w:ilvl w:val="1"/>
          <w:numId w:val="11"/>
        </w:numPr>
        <w:spacing w:after="40"/>
        <w:ind w:left="709"/>
        <w:jc w:val="both"/>
        <w:rPr>
          <w:rFonts w:cstheme="minorHAnsi"/>
          <w:b/>
          <w:i/>
        </w:rPr>
      </w:pPr>
      <w:r w:rsidRPr="00C863BE">
        <w:rPr>
          <w:rFonts w:cstheme="minorHAnsi"/>
        </w:rPr>
        <w:t>Postępowanie prowadzone jest na podstawie § 8 Regulaminu udzielania zamówień publicznych, który stanowi załącznik do zarządzenia</w:t>
      </w:r>
      <w:r w:rsidRPr="00240383">
        <w:rPr>
          <w:rFonts w:cstheme="minorHAnsi"/>
        </w:rPr>
        <w:t xml:space="preserve"> nr 62/2022 Dyrektora Szpitala Specjalistycznego w Pile im. Stanisława Staszica z dnia 01.04.2022 r. – </w:t>
      </w:r>
      <w:r w:rsidRPr="00240383">
        <w:rPr>
          <w:rFonts w:cstheme="minorHAnsi"/>
          <w:i/>
          <w:u w:val="single"/>
        </w:rPr>
        <w:t xml:space="preserve">za pośrednictwem platformy zakupowej: </w:t>
      </w:r>
      <w:hyperlink r:id="rId8" w:history="1">
        <w:r w:rsidR="00240383" w:rsidRPr="00C863BE">
          <w:rPr>
            <w:rStyle w:val="Hipercze"/>
            <w:rFonts w:cstheme="minorHAnsi"/>
            <w:b/>
            <w:i/>
            <w:color w:val="auto"/>
            <w:u w:val="none"/>
          </w:rPr>
          <w:t>https://platformazakupowa.pl/pn/szpitalpila</w:t>
        </w:r>
      </w:hyperlink>
    </w:p>
    <w:p w14:paraId="40659B86" w14:textId="7E71CA85" w:rsidR="00240383" w:rsidRPr="00240383" w:rsidRDefault="00240383" w:rsidP="00240383">
      <w:pPr>
        <w:pStyle w:val="Akapitzlist"/>
        <w:numPr>
          <w:ilvl w:val="1"/>
          <w:numId w:val="11"/>
        </w:numPr>
        <w:ind w:left="709"/>
        <w:rPr>
          <w:rFonts w:cstheme="minorHAnsi"/>
        </w:rPr>
      </w:pPr>
      <w:r w:rsidRPr="00240383">
        <w:rPr>
          <w:rFonts w:cstheme="minorHAnsi"/>
        </w:rPr>
        <w:t>Wartość szacunkowa zamówienia stanowiącego przedmiot niniejszego zapytania jest mniejsza niż kwoty określone w przepisach wydanych na podstawie art. 2 i art. 3 Ustawy z dnia 11 września 2019r. – Prawo zamówień publicznych (t. j. Dz.U.2024 poz.1320 ze zm.)</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E7BED" w:rsidRPr="00AB4BBC" w14:paraId="100F38DE" w14:textId="77777777" w:rsidTr="007B3EB6">
        <w:tc>
          <w:tcPr>
            <w:tcW w:w="10348" w:type="dxa"/>
            <w:shd w:val="clear" w:color="auto" w:fill="B4C6E7"/>
          </w:tcPr>
          <w:p w14:paraId="2A5167FE" w14:textId="77777777" w:rsidR="005E7BED" w:rsidRPr="00AB4BBC" w:rsidRDefault="005E7BED" w:rsidP="005E7BED">
            <w:pPr>
              <w:numPr>
                <w:ilvl w:val="0"/>
                <w:numId w:val="11"/>
              </w:numPr>
              <w:spacing w:after="0" w:line="240" w:lineRule="auto"/>
              <w:ind w:left="317" w:hanging="279"/>
              <w:contextualSpacing/>
              <w:jc w:val="both"/>
              <w:rPr>
                <w:rFonts w:cstheme="minorHAnsi"/>
                <w:b/>
              </w:rPr>
            </w:pPr>
            <w:r w:rsidRPr="00AB4BBC">
              <w:rPr>
                <w:rFonts w:cstheme="minorHAnsi"/>
                <w:b/>
              </w:rPr>
              <w:t>Przedmiot zamówienia</w:t>
            </w:r>
          </w:p>
        </w:tc>
      </w:tr>
    </w:tbl>
    <w:p w14:paraId="33055BF7" w14:textId="77777777" w:rsidR="005E7BED" w:rsidRPr="00AB4BBC" w:rsidRDefault="005E7BED" w:rsidP="005E7BED">
      <w:pPr>
        <w:pStyle w:val="Akapitzlist"/>
        <w:numPr>
          <w:ilvl w:val="0"/>
          <w:numId w:val="32"/>
        </w:numPr>
        <w:spacing w:after="160" w:line="259" w:lineRule="auto"/>
        <w:ind w:left="709"/>
        <w:jc w:val="both"/>
        <w:rPr>
          <w:rFonts w:asciiTheme="minorHAnsi" w:hAnsiTheme="minorHAnsi" w:cstheme="minorHAnsi"/>
        </w:rPr>
      </w:pPr>
      <w:r w:rsidRPr="00AB4BBC">
        <w:rPr>
          <w:rFonts w:asciiTheme="minorHAnsi" w:hAnsiTheme="minorHAnsi" w:cstheme="minorHAnsi"/>
          <w:bCs/>
        </w:rPr>
        <w:t xml:space="preserve">Przedmiotem zamówienia jest </w:t>
      </w:r>
      <w:bookmarkStart w:id="1" w:name="_Hlk338459"/>
      <w:r w:rsidRPr="00AB4BBC">
        <w:rPr>
          <w:rFonts w:asciiTheme="minorHAnsi" w:hAnsiTheme="minorHAnsi" w:cstheme="minorHAnsi"/>
          <w:bCs/>
        </w:rPr>
        <w:t xml:space="preserve">usługa </w:t>
      </w:r>
      <w:r w:rsidRPr="00AB4BBC">
        <w:rPr>
          <w:rFonts w:asciiTheme="minorHAnsi" w:hAnsiTheme="minorHAnsi" w:cstheme="minorHAnsi"/>
          <w:b/>
          <w:bCs/>
        </w:rPr>
        <w:t>odbioru, transportu oraz unieszkodliwienie odpadów pokonsumpcyjnych, odpadów kuchennych powstających z przygotowania posiłków, produktów żywnościowych przeterminowanych lub nienadających się do spożycia przez ludzi</w:t>
      </w:r>
      <w:r w:rsidRPr="00AB4BBC">
        <w:rPr>
          <w:rFonts w:asciiTheme="minorHAnsi" w:hAnsiTheme="minorHAnsi" w:cstheme="minorHAnsi"/>
          <w:bCs/>
        </w:rPr>
        <w:t>. Szczegółowy zakres zamówienia określa załącznik nr 2 do zapytania ofertowego.</w:t>
      </w:r>
    </w:p>
    <w:bookmarkEnd w:id="1"/>
    <w:p w14:paraId="6FA5D8DC" w14:textId="77777777" w:rsidR="005E7BED" w:rsidRPr="00AB4BBC" w:rsidRDefault="005E7BED" w:rsidP="005E7BED">
      <w:pPr>
        <w:pStyle w:val="Akapitzlist"/>
        <w:numPr>
          <w:ilvl w:val="0"/>
          <w:numId w:val="32"/>
        </w:numPr>
        <w:spacing w:after="160" w:line="259" w:lineRule="auto"/>
        <w:ind w:left="709"/>
        <w:jc w:val="both"/>
        <w:rPr>
          <w:rFonts w:asciiTheme="minorHAnsi" w:hAnsiTheme="minorHAnsi" w:cstheme="minorHAnsi"/>
        </w:rPr>
      </w:pPr>
      <w:r w:rsidRPr="00AB4BBC">
        <w:rPr>
          <w:rFonts w:asciiTheme="minorHAnsi" w:hAnsiTheme="minorHAnsi" w:cstheme="minorHAnsi"/>
        </w:rPr>
        <w:t xml:space="preserve">O udzielenie zamówienia ubiegać się mogą Wykonawcy, którzy potwierdzą </w:t>
      </w:r>
      <w:bookmarkStart w:id="2" w:name="_Hlk3885531"/>
      <w:r w:rsidRPr="00AB4BBC">
        <w:rPr>
          <w:rFonts w:asciiTheme="minorHAnsi" w:hAnsiTheme="minorHAnsi" w:cstheme="minorHAnsi"/>
        </w:rPr>
        <w:t>spełnienie warunków udziału w postępowaniu – załącznik nr 2 do zapytania ofertowego</w:t>
      </w:r>
      <w:bookmarkEnd w:id="2"/>
      <w:r w:rsidRPr="00AB4BBC">
        <w:rPr>
          <w:rFonts w:asciiTheme="minorHAnsi" w:hAnsiTheme="minorHAnsi" w:cstheme="minorHAnsi"/>
        </w:rPr>
        <w:t>.</w:t>
      </w:r>
    </w:p>
    <w:p w14:paraId="487D70B9" w14:textId="77777777" w:rsidR="005E7BED" w:rsidRPr="00AB4BBC" w:rsidRDefault="005E7BED" w:rsidP="005E7BED">
      <w:pPr>
        <w:pStyle w:val="Akapitzlist"/>
        <w:numPr>
          <w:ilvl w:val="0"/>
          <w:numId w:val="32"/>
        </w:numPr>
        <w:spacing w:after="160" w:line="259" w:lineRule="auto"/>
        <w:ind w:left="709"/>
        <w:jc w:val="both"/>
        <w:rPr>
          <w:rFonts w:asciiTheme="minorHAnsi" w:hAnsiTheme="minorHAnsi" w:cstheme="minorHAnsi"/>
        </w:rPr>
      </w:pPr>
      <w:r w:rsidRPr="00AB4BBC">
        <w:rPr>
          <w:rFonts w:asciiTheme="minorHAnsi" w:hAnsiTheme="minorHAnsi" w:cstheme="minorHAnsi"/>
        </w:rPr>
        <w:t xml:space="preserve">Wykonawca zobowiązany jest zrealizować zamówienie na </w:t>
      </w:r>
      <w:bookmarkStart w:id="3" w:name="_Hlk4410326"/>
      <w:r w:rsidRPr="00AB4BBC">
        <w:rPr>
          <w:rFonts w:asciiTheme="minorHAnsi" w:hAnsiTheme="minorHAnsi" w:cstheme="minorHAnsi"/>
        </w:rPr>
        <w:t>zasadach i warunkach opisanych we wzorze umowy stanowiącym załącznik nr 3 do niniejszego postępowania.</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E7BED" w:rsidRPr="00AB4BBC" w14:paraId="162F64FF" w14:textId="77777777" w:rsidTr="00986CBB">
        <w:tc>
          <w:tcPr>
            <w:tcW w:w="10348" w:type="dxa"/>
            <w:shd w:val="clear" w:color="auto" w:fill="B4C6E7"/>
          </w:tcPr>
          <w:bookmarkEnd w:id="3"/>
          <w:p w14:paraId="0F5A4C57" w14:textId="77777777" w:rsidR="005E7BED" w:rsidRPr="00AB4BBC" w:rsidRDefault="005E7BED" w:rsidP="005E7BED">
            <w:pPr>
              <w:numPr>
                <w:ilvl w:val="0"/>
                <w:numId w:val="11"/>
              </w:numPr>
              <w:spacing w:after="0" w:line="240" w:lineRule="auto"/>
              <w:ind w:left="317" w:hanging="279"/>
              <w:contextualSpacing/>
              <w:jc w:val="both"/>
              <w:rPr>
                <w:rFonts w:cstheme="minorHAnsi"/>
                <w:b/>
              </w:rPr>
            </w:pPr>
            <w:r w:rsidRPr="00AB4BBC">
              <w:rPr>
                <w:rFonts w:cstheme="minorHAnsi"/>
                <w:b/>
              </w:rPr>
              <w:t>Termin wykonania zamówienia oraz warunki płatności</w:t>
            </w:r>
          </w:p>
        </w:tc>
      </w:tr>
    </w:tbl>
    <w:p w14:paraId="334257BD" w14:textId="77777777" w:rsidR="005E7BED" w:rsidRPr="00AB4BBC" w:rsidRDefault="005E7BED" w:rsidP="005E7BED">
      <w:pPr>
        <w:pStyle w:val="Akapitzlist"/>
        <w:numPr>
          <w:ilvl w:val="0"/>
          <w:numId w:val="33"/>
        </w:numPr>
        <w:spacing w:after="160" w:line="256" w:lineRule="auto"/>
        <w:jc w:val="both"/>
        <w:rPr>
          <w:rFonts w:asciiTheme="minorHAnsi" w:hAnsiTheme="minorHAnsi" w:cstheme="minorHAnsi"/>
        </w:rPr>
      </w:pPr>
      <w:r w:rsidRPr="00AB4BBC">
        <w:rPr>
          <w:rFonts w:asciiTheme="minorHAnsi" w:hAnsiTheme="minorHAnsi" w:cstheme="minorHAnsi"/>
        </w:rPr>
        <w:t xml:space="preserve">Zamówienie będzie realizowane sukcesywnie przez </w:t>
      </w:r>
      <w:r w:rsidRPr="000B06EC">
        <w:rPr>
          <w:rFonts w:asciiTheme="minorHAnsi" w:hAnsiTheme="minorHAnsi" w:cstheme="minorHAnsi"/>
          <w:b/>
          <w:bCs/>
        </w:rPr>
        <w:t>18 miesięcy.</w:t>
      </w:r>
    </w:p>
    <w:p w14:paraId="132CC3FB" w14:textId="5C61EFDA" w:rsidR="005E7BED" w:rsidRPr="00AB4BBC" w:rsidRDefault="005E7BED" w:rsidP="005E7BED">
      <w:pPr>
        <w:pStyle w:val="Akapitzlist"/>
        <w:numPr>
          <w:ilvl w:val="0"/>
          <w:numId w:val="33"/>
        </w:numPr>
        <w:spacing w:after="160" w:line="256" w:lineRule="auto"/>
        <w:jc w:val="both"/>
        <w:rPr>
          <w:rFonts w:asciiTheme="minorHAnsi" w:hAnsiTheme="minorHAnsi" w:cstheme="minorHAnsi"/>
        </w:rPr>
      </w:pPr>
      <w:r w:rsidRPr="00AB4BBC">
        <w:rPr>
          <w:rFonts w:asciiTheme="minorHAnsi" w:hAnsiTheme="minorHAnsi" w:cstheme="minorHAnsi"/>
        </w:rPr>
        <w:t xml:space="preserve">Termin płatności wynosi </w:t>
      </w:r>
      <w:r w:rsidR="000B06EC" w:rsidRPr="00D93488">
        <w:rPr>
          <w:rFonts w:asciiTheme="minorHAnsi" w:hAnsiTheme="minorHAnsi" w:cstheme="minorHAnsi"/>
          <w:b/>
          <w:bCs/>
        </w:rPr>
        <w:t>3</w:t>
      </w:r>
      <w:r w:rsidRPr="00D93488">
        <w:rPr>
          <w:rFonts w:asciiTheme="minorHAnsi" w:hAnsiTheme="minorHAnsi" w:cstheme="minorHAnsi"/>
          <w:b/>
          <w:bCs/>
        </w:rPr>
        <w:t>0 dni</w:t>
      </w:r>
      <w:r w:rsidRPr="00AB4BBC">
        <w:rPr>
          <w:rFonts w:asciiTheme="minorHAnsi" w:hAnsiTheme="minorHAnsi" w:cstheme="minorHAnsi"/>
        </w:rPr>
        <w:t xml:space="preserve"> od daty doręczenia faktury VAT Zamawiającemu.</w:t>
      </w:r>
    </w:p>
    <w:p w14:paraId="37673140" w14:textId="77777777" w:rsidR="005E7BED" w:rsidRPr="00AB4BBC" w:rsidRDefault="005E7BED" w:rsidP="005E7BED">
      <w:pPr>
        <w:pStyle w:val="Akapitzlist"/>
        <w:numPr>
          <w:ilvl w:val="0"/>
          <w:numId w:val="33"/>
        </w:numPr>
        <w:spacing w:after="160" w:line="256" w:lineRule="auto"/>
        <w:jc w:val="both"/>
        <w:rPr>
          <w:rFonts w:asciiTheme="minorHAnsi" w:hAnsiTheme="minorHAnsi" w:cstheme="minorHAnsi"/>
        </w:rPr>
      </w:pPr>
      <w:r w:rsidRPr="00AB4BBC">
        <w:rPr>
          <w:rFonts w:asciiTheme="minorHAnsi" w:hAnsiTheme="minorHAnsi" w:cstheme="minorHAnsi"/>
        </w:rPr>
        <w:t>Zamawiający zapłaci za każdorazowy realny odbiór odpadów – ilości odebranych pojemników 240 l.</w:t>
      </w:r>
    </w:p>
    <w:p w14:paraId="0CD93F84" w14:textId="77777777" w:rsidR="005E7BED" w:rsidRPr="00AB4BBC" w:rsidRDefault="005E7BED" w:rsidP="00986CBB">
      <w:pPr>
        <w:pStyle w:val="Akapitzlist"/>
        <w:numPr>
          <w:ilvl w:val="0"/>
          <w:numId w:val="11"/>
        </w:numPr>
        <w:pBdr>
          <w:top w:val="single" w:sz="4" w:space="1" w:color="auto"/>
          <w:left w:val="single" w:sz="4" w:space="10" w:color="auto"/>
          <w:bottom w:val="single" w:sz="4" w:space="1" w:color="auto"/>
          <w:right w:val="single" w:sz="4" w:space="4" w:color="auto"/>
        </w:pBdr>
        <w:shd w:val="clear" w:color="auto" w:fill="C6D9F1" w:themeFill="text2" w:themeFillTint="33"/>
        <w:tabs>
          <w:tab w:val="left" w:pos="38"/>
        </w:tabs>
        <w:spacing w:after="0" w:line="240" w:lineRule="auto"/>
        <w:jc w:val="both"/>
        <w:rPr>
          <w:rFonts w:asciiTheme="minorHAnsi" w:hAnsiTheme="minorHAnsi" w:cstheme="minorHAnsi"/>
          <w:b/>
        </w:rPr>
      </w:pPr>
      <w:r w:rsidRPr="00AB4BBC">
        <w:rPr>
          <w:rFonts w:asciiTheme="minorHAnsi" w:hAnsiTheme="minorHAnsi" w:cstheme="minorHAnsi"/>
          <w:b/>
        </w:rPr>
        <w:t>Wykonawca załączy do oferty następujące dokumenty:</w:t>
      </w:r>
    </w:p>
    <w:p w14:paraId="05666793"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t>wypełniony i podpisany formularz ofertowy – załącznik nr 1 do zapytania ofertowego;</w:t>
      </w:r>
    </w:p>
    <w:p w14:paraId="44A023DB"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t xml:space="preserve">podpisany i wypełniony opis przedmiotu zamówienia będący jednocześnie formularzem asortymentowo – cenowym - załącznik nr 2 do zapytania ofertowego; </w:t>
      </w:r>
    </w:p>
    <w:p w14:paraId="4E8C5DE7"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iCs/>
        </w:rPr>
        <w:t>aktualny odpis</w:t>
      </w:r>
      <w:r w:rsidRPr="00AB4BBC">
        <w:rPr>
          <w:rFonts w:asciiTheme="minorHAnsi" w:hAnsiTheme="minorHAnsi" w:cstheme="minorHAnsi"/>
          <w:bCs/>
          <w:iCs/>
        </w:rPr>
        <w:t xml:space="preserve"> z właściwego rejestru lub z centralnej ewidencji i informacji o działalności gospodarczej,</w:t>
      </w:r>
      <w:r w:rsidRPr="00AB4BBC">
        <w:rPr>
          <w:rFonts w:asciiTheme="minorHAnsi" w:hAnsiTheme="minorHAnsi" w:cstheme="minorHAnsi"/>
        </w:rPr>
        <w:t xml:space="preserve"> jeżeli odrębne przepisy wymagają wpisu do rejestru lub ewidencji;</w:t>
      </w:r>
    </w:p>
    <w:p w14:paraId="79FB3C7C"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lastRenderedPageBreak/>
        <w:t>w przypadku, gdy umocowanie osoby podpisującej ofertę nie wynika z właściwego rejestru, należy dołączyć pełnomocnictwo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w:t>
      </w:r>
    </w:p>
    <w:p w14:paraId="364C4B85"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t>kopie zezwolenia na prowadzenie działalności w zakresie odbioru, transportu i dalszego zagospodarowania odpadów;</w:t>
      </w:r>
    </w:p>
    <w:p w14:paraId="27FA0B81"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t>kopie decyzji  właściwego organu Inspekcji Weterynaryjnej na przewóz odpadów kat. III;</w:t>
      </w:r>
    </w:p>
    <w:p w14:paraId="3E9813B4" w14:textId="77777777" w:rsidR="005E7BED" w:rsidRPr="00AB4BBC" w:rsidRDefault="005E7BED" w:rsidP="005E7BED">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709" w:hanging="283"/>
        <w:jc w:val="both"/>
        <w:rPr>
          <w:rFonts w:asciiTheme="minorHAnsi" w:hAnsiTheme="minorHAnsi" w:cstheme="minorHAnsi"/>
        </w:rPr>
      </w:pPr>
      <w:r w:rsidRPr="00AB4BBC">
        <w:rPr>
          <w:rFonts w:asciiTheme="minorHAnsi" w:hAnsiTheme="minorHAnsi" w:cstheme="minorHAnsi"/>
        </w:rPr>
        <w:t>kopie zawiadomienia o nadaniu numeru rejestrowego i aktywacji konta w bazie danych o produktach i opakowaniach oraz o gospodarce odpadami wydanym przez Marszałka zgodnie z obowiązującą ustawą o odpadach.</w:t>
      </w:r>
    </w:p>
    <w:p w14:paraId="6B38B0F0" w14:textId="77777777" w:rsidR="005E7BED" w:rsidRPr="00AB4BBC" w:rsidRDefault="005E7BED" w:rsidP="005E7BED">
      <w:pPr>
        <w:pStyle w:val="Akapitzlist"/>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Theme="minorHAnsi" w:hAnsiTheme="minorHAnsi" w:cstheme="minorHAnsi"/>
          <w:b/>
        </w:rPr>
      </w:pPr>
      <w:r w:rsidRPr="00AB4BBC">
        <w:rPr>
          <w:rFonts w:asciiTheme="minorHAnsi" w:hAnsiTheme="minorHAnsi" w:cstheme="minorHAnsi"/>
          <w:b/>
        </w:rPr>
        <w:t>Pozostałe wymagania dotyczące złożenia oferty i dokumentów</w:t>
      </w:r>
    </w:p>
    <w:p w14:paraId="78E8CB24"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Wykonawca może złożyć tylko jedną ofertę, w formie elektronicznej (platforma zakupowa) i w języku polskim.</w:t>
      </w:r>
    </w:p>
    <w:p w14:paraId="15C609E9"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Zamawiający w toku badania i oceny ofert, w przypadku powstania jakichkolwiek wątpliwości, zastrzega sobie prawo do żądania od Wykonawców wyjaśnień dotyczących treści złożonych ofert oraz złożenia dodatkowych dokumentów.</w:t>
      </w:r>
    </w:p>
    <w:p w14:paraId="6976DD6C"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Zamawiający dopuszcza porozumiewanie się w formie elektronicznej (platforma zakupowa).</w:t>
      </w:r>
    </w:p>
    <w:p w14:paraId="101977C4"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W imieniu Zamawiającego postępowanie prowadzi Inspektor ds. Zamówień Publicznych Małgorzata Krzycka tel. 67/ 21 06 298, która to osoba jest upoważniona do kontaktów z Wykonawcami.</w:t>
      </w:r>
    </w:p>
    <w:p w14:paraId="3C145386"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Zamawiający zastrzega sobie prawo do zmiany lub odwołania niniejszego postępowania oraz unieważnienia postępowania na każdym etapie bez podania przyczyny.</w:t>
      </w:r>
    </w:p>
    <w:p w14:paraId="72D513CB"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 xml:space="preserve">Formularz ofertowy i wszystkie załączone dokumenty muszą być podpisane przez Wykonawcę. Oferta winna być podpisana zgodnie z zasadami reprezentacji wskazanymi we właściwym rejestrze. </w:t>
      </w:r>
    </w:p>
    <w:p w14:paraId="736543F6" w14:textId="5C46C120"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hAnsiTheme="minorHAnsi" w:cstheme="minorHAnsi"/>
        </w:rPr>
        <w:t xml:space="preserve">Wykonawcy zainteresowani niniejszym postępowaniem mogą zadawać pytania dotyczące niniejszego postępowania, na które Zamawiający niezwłocznie odpowie i umieści informację na platformie zakupowej. </w:t>
      </w:r>
      <w:r w:rsidRPr="00AB4BBC">
        <w:rPr>
          <w:rFonts w:asciiTheme="minorHAnsi" w:hAnsiTheme="minorHAnsi" w:cstheme="minorHAnsi"/>
          <w:b/>
          <w:bCs/>
          <w:u w:val="single"/>
        </w:rPr>
        <w:t xml:space="preserve">Termin zadawania pytań do </w:t>
      </w:r>
      <w:r w:rsidR="00D93488">
        <w:rPr>
          <w:rFonts w:asciiTheme="minorHAnsi" w:hAnsiTheme="minorHAnsi" w:cstheme="minorHAnsi"/>
          <w:b/>
          <w:bCs/>
          <w:u w:val="single"/>
        </w:rPr>
        <w:t>16.1</w:t>
      </w:r>
      <w:r w:rsidR="003C2FE9">
        <w:rPr>
          <w:rFonts w:asciiTheme="minorHAnsi" w:hAnsiTheme="minorHAnsi" w:cstheme="minorHAnsi"/>
          <w:b/>
          <w:bCs/>
          <w:u w:val="single"/>
        </w:rPr>
        <w:t>0</w:t>
      </w:r>
      <w:r w:rsidR="00D93488">
        <w:rPr>
          <w:rFonts w:asciiTheme="minorHAnsi" w:hAnsiTheme="minorHAnsi" w:cstheme="minorHAnsi"/>
          <w:b/>
          <w:bCs/>
          <w:u w:val="single"/>
        </w:rPr>
        <w:t>.2024</w:t>
      </w:r>
      <w:r w:rsidRPr="00AB4BBC">
        <w:rPr>
          <w:rFonts w:asciiTheme="minorHAnsi" w:hAnsiTheme="minorHAnsi" w:cstheme="minorHAnsi"/>
          <w:b/>
          <w:bCs/>
          <w:u w:val="single"/>
        </w:rPr>
        <w:t>.</w:t>
      </w:r>
    </w:p>
    <w:p w14:paraId="0EED1FE5" w14:textId="77777777" w:rsidR="005E7BED" w:rsidRPr="00AB4BBC" w:rsidRDefault="005E7BED" w:rsidP="005E7BED">
      <w:pPr>
        <w:pStyle w:val="Akapitzlist"/>
        <w:numPr>
          <w:ilvl w:val="1"/>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59" w:lineRule="auto"/>
        <w:ind w:left="709"/>
        <w:jc w:val="both"/>
        <w:rPr>
          <w:rFonts w:asciiTheme="minorHAnsi" w:hAnsiTheme="minorHAnsi" w:cstheme="minorHAnsi"/>
        </w:rPr>
      </w:pPr>
      <w:r w:rsidRPr="00AB4BBC">
        <w:rPr>
          <w:rFonts w:asciiTheme="minorHAnsi" w:eastAsia="Times New Roman" w:hAnsiTheme="minorHAnsi" w:cstheme="minorHAnsi"/>
          <w:lang w:eastAsia="pl-PL"/>
        </w:rPr>
        <w:t>Jeżeli będą Państwo mieli pytania związane z procesem złożenia oferty prosimy o kontakt z Centrum Wsparcia Klienta platforma zakupowa.pl:</w:t>
      </w:r>
      <w:r w:rsidRPr="00AB4BBC">
        <w:rPr>
          <w:rFonts w:asciiTheme="minorHAnsi" w:hAnsiTheme="minorHAnsi" w:cstheme="minorHAnsi"/>
        </w:rPr>
        <w:t xml:space="preserve">- </w:t>
      </w:r>
      <w:r w:rsidRPr="00AB4BBC">
        <w:rPr>
          <w:rFonts w:asciiTheme="minorHAnsi" w:eastAsia="Times New Roman" w:hAnsiTheme="minorHAnsi" w:cstheme="minorHAnsi"/>
          <w:lang w:eastAsia="pl-PL"/>
        </w:rPr>
        <w:t xml:space="preserve">tel. 22 101 02 02, </w:t>
      </w:r>
      <w:r w:rsidRPr="00AB4BBC">
        <w:rPr>
          <w:rFonts w:asciiTheme="minorHAnsi" w:hAnsiTheme="minorHAnsi" w:cstheme="minorHAnsi"/>
        </w:rPr>
        <w:t xml:space="preserve">- </w:t>
      </w:r>
      <w:r w:rsidRPr="00AB4BBC">
        <w:rPr>
          <w:rFonts w:asciiTheme="minorHAnsi" w:eastAsia="Times New Roman" w:hAnsiTheme="minorHAnsi" w:cstheme="minorHAnsi"/>
          <w:lang w:eastAsia="pl-PL"/>
        </w:rPr>
        <w:t>e-mail:</w:t>
      </w:r>
      <w:hyperlink r:id="rId9" w:history="1">
        <w:r w:rsidRPr="00AB4BBC">
          <w:rPr>
            <w:rStyle w:val="Hipercze"/>
            <w:rFonts w:asciiTheme="minorHAnsi" w:hAnsiTheme="minorHAnsi" w:cstheme="minorHAnsi"/>
          </w:rPr>
          <w:t>cwk@platformazakupowa.pl</w:t>
        </w:r>
      </w:hyperlink>
      <w:r w:rsidRPr="00AB4BBC">
        <w:rPr>
          <w:rFonts w:asciiTheme="minorHAnsi" w:eastAsia="Times New Roman" w:hAnsiTheme="minorHAnsi" w:cstheme="minorHAnsi"/>
          <w:lang w:eastAsia="pl-PL"/>
        </w:rPr>
        <w:t>.</w:t>
      </w:r>
    </w:p>
    <w:tbl>
      <w:tblPr>
        <w:tblStyle w:val="Tabela-Siatka"/>
        <w:tblW w:w="10206" w:type="dxa"/>
        <w:tblInd w:w="279" w:type="dxa"/>
        <w:tblLook w:val="04A0" w:firstRow="1" w:lastRow="0" w:firstColumn="1" w:lastColumn="0" w:noHBand="0" w:noVBand="1"/>
      </w:tblPr>
      <w:tblGrid>
        <w:gridCol w:w="10206"/>
      </w:tblGrid>
      <w:tr w:rsidR="005E7BED" w:rsidRPr="00AB4BBC" w14:paraId="5CE9538E" w14:textId="77777777" w:rsidTr="00986CBB">
        <w:tc>
          <w:tcPr>
            <w:tcW w:w="10206" w:type="dxa"/>
            <w:shd w:val="clear" w:color="auto" w:fill="C6D9F1" w:themeFill="text2" w:themeFillTint="33"/>
          </w:tcPr>
          <w:p w14:paraId="39ED3A7B" w14:textId="77777777" w:rsidR="005E7BED" w:rsidRPr="00AB4BBC" w:rsidRDefault="005E7BED" w:rsidP="005E7BED">
            <w:pPr>
              <w:pStyle w:val="Akapitzlist"/>
              <w:numPr>
                <w:ilvl w:val="0"/>
                <w:numId w:val="11"/>
              </w:numPr>
              <w:spacing w:after="0" w:line="240" w:lineRule="auto"/>
              <w:ind w:left="317" w:hanging="279"/>
              <w:jc w:val="both"/>
              <w:rPr>
                <w:rFonts w:asciiTheme="minorHAnsi" w:hAnsiTheme="minorHAnsi" w:cstheme="minorHAnsi"/>
                <w:b/>
              </w:rPr>
            </w:pPr>
            <w:r w:rsidRPr="00AB4BBC">
              <w:rPr>
                <w:rFonts w:asciiTheme="minorHAnsi" w:hAnsiTheme="minorHAnsi" w:cstheme="minorHAnsi"/>
                <w:b/>
              </w:rPr>
              <w:t>Kryteria oceny:</w:t>
            </w:r>
          </w:p>
        </w:tc>
      </w:tr>
    </w:tbl>
    <w:p w14:paraId="7E374460" w14:textId="6B58F028" w:rsidR="005E7BED" w:rsidRPr="00AB4BBC" w:rsidRDefault="005E7BED" w:rsidP="00273A4C">
      <w:pPr>
        <w:pStyle w:val="NormalnyWeb"/>
        <w:numPr>
          <w:ilvl w:val="1"/>
          <w:numId w:val="40"/>
        </w:numPr>
        <w:spacing w:before="0" w:beforeAutospacing="0" w:after="80" w:line="278" w:lineRule="atLeast"/>
        <w:ind w:left="709" w:hanging="357"/>
        <w:jc w:val="both"/>
        <w:rPr>
          <w:rFonts w:asciiTheme="minorHAnsi" w:hAnsiTheme="minorHAnsi" w:cstheme="minorHAnsi"/>
          <w:sz w:val="22"/>
          <w:szCs w:val="22"/>
        </w:rPr>
      </w:pPr>
      <w:r w:rsidRPr="00AB4BBC">
        <w:rPr>
          <w:rFonts w:asciiTheme="minorHAnsi" w:eastAsia="Calibri" w:hAnsiTheme="minorHAnsi" w:cstheme="minorHAnsi"/>
          <w:sz w:val="22"/>
          <w:szCs w:val="22"/>
          <w:lang w:eastAsia="en-US"/>
        </w:rPr>
        <w:t>Przy wyborze</w:t>
      </w:r>
      <w:r w:rsidRPr="00AB4BBC">
        <w:rPr>
          <w:rFonts w:asciiTheme="minorHAnsi" w:hAnsiTheme="minorHAnsi" w:cstheme="minorHAnsi"/>
          <w:sz w:val="22"/>
          <w:szCs w:val="22"/>
        </w:rPr>
        <w:t xml:space="preserv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1557"/>
        <w:gridCol w:w="2688"/>
      </w:tblGrid>
      <w:tr w:rsidR="005E7BED" w:rsidRPr="00AB4BBC" w14:paraId="7FCCDCC2" w14:textId="77777777" w:rsidTr="00986CBB">
        <w:trPr>
          <w:trHeight w:val="256"/>
        </w:trPr>
        <w:tc>
          <w:tcPr>
            <w:tcW w:w="3580" w:type="dxa"/>
            <w:shd w:val="clear" w:color="auto" w:fill="C4BC96" w:themeFill="background2" w:themeFillShade="BF"/>
          </w:tcPr>
          <w:p w14:paraId="29471641" w14:textId="77777777" w:rsidR="005E7BED" w:rsidRPr="00AB4BBC" w:rsidRDefault="005E7BED" w:rsidP="000B06EC">
            <w:pPr>
              <w:spacing w:after="0"/>
              <w:ind w:left="709"/>
              <w:jc w:val="center"/>
              <w:rPr>
                <w:rFonts w:cstheme="minorHAnsi"/>
                <w:b/>
                <w:i/>
              </w:rPr>
            </w:pPr>
            <w:r w:rsidRPr="00AB4BBC">
              <w:rPr>
                <w:rFonts w:cstheme="minorHAnsi"/>
                <w:b/>
                <w:i/>
              </w:rPr>
              <w:t>Kryterium Cena</w:t>
            </w:r>
          </w:p>
        </w:tc>
        <w:tc>
          <w:tcPr>
            <w:tcW w:w="1557" w:type="dxa"/>
            <w:shd w:val="clear" w:color="auto" w:fill="C4BC96" w:themeFill="background2" w:themeFillShade="BF"/>
          </w:tcPr>
          <w:p w14:paraId="272D8D5D" w14:textId="77777777" w:rsidR="005E7BED" w:rsidRPr="00AB4BBC" w:rsidRDefault="005E7BED" w:rsidP="000B06EC">
            <w:pPr>
              <w:spacing w:after="0"/>
              <w:ind w:left="709"/>
              <w:jc w:val="center"/>
              <w:rPr>
                <w:rFonts w:cstheme="minorHAnsi"/>
                <w:b/>
                <w:i/>
              </w:rPr>
            </w:pPr>
            <w:r w:rsidRPr="00AB4BBC">
              <w:rPr>
                <w:rFonts w:cstheme="minorHAnsi"/>
                <w:b/>
                <w:i/>
              </w:rPr>
              <w:t>Waga</w:t>
            </w:r>
          </w:p>
        </w:tc>
        <w:tc>
          <w:tcPr>
            <w:tcW w:w="2688" w:type="dxa"/>
            <w:shd w:val="clear" w:color="auto" w:fill="C4BC96" w:themeFill="background2" w:themeFillShade="BF"/>
          </w:tcPr>
          <w:p w14:paraId="1994E2C8" w14:textId="77777777" w:rsidR="005E7BED" w:rsidRPr="00AB4BBC" w:rsidRDefault="005E7BED" w:rsidP="000B06EC">
            <w:pPr>
              <w:spacing w:after="0"/>
              <w:ind w:left="709"/>
              <w:jc w:val="center"/>
              <w:rPr>
                <w:rFonts w:cstheme="minorHAnsi"/>
                <w:b/>
                <w:i/>
              </w:rPr>
            </w:pPr>
            <w:r w:rsidRPr="00AB4BBC">
              <w:rPr>
                <w:rFonts w:cstheme="minorHAnsi"/>
                <w:b/>
                <w:i/>
              </w:rPr>
              <w:t>Punktacja</w:t>
            </w:r>
          </w:p>
        </w:tc>
      </w:tr>
      <w:tr w:rsidR="005E7BED" w:rsidRPr="00AB4BBC" w14:paraId="313AAFD7" w14:textId="77777777" w:rsidTr="000B06EC">
        <w:trPr>
          <w:trHeight w:val="375"/>
        </w:trPr>
        <w:tc>
          <w:tcPr>
            <w:tcW w:w="3580" w:type="dxa"/>
            <w:shd w:val="clear" w:color="auto" w:fill="auto"/>
            <w:vAlign w:val="center"/>
          </w:tcPr>
          <w:p w14:paraId="713DF0F7" w14:textId="77777777" w:rsidR="005E7BED" w:rsidRPr="00AB4BBC" w:rsidRDefault="005E7BED" w:rsidP="000B06EC">
            <w:pPr>
              <w:spacing w:after="0"/>
              <w:ind w:left="709"/>
              <w:jc w:val="center"/>
              <w:rPr>
                <w:rFonts w:cstheme="minorHAnsi"/>
              </w:rPr>
            </w:pPr>
            <w:r w:rsidRPr="00AB4BBC">
              <w:rPr>
                <w:rFonts w:cstheme="minorHAnsi"/>
              </w:rPr>
              <w:t>CENA BRUTTO</w:t>
            </w:r>
          </w:p>
        </w:tc>
        <w:tc>
          <w:tcPr>
            <w:tcW w:w="1557" w:type="dxa"/>
            <w:shd w:val="clear" w:color="auto" w:fill="auto"/>
            <w:vAlign w:val="center"/>
          </w:tcPr>
          <w:p w14:paraId="7052228C" w14:textId="77777777" w:rsidR="005E7BED" w:rsidRPr="00AB4BBC" w:rsidRDefault="005E7BED" w:rsidP="000B06EC">
            <w:pPr>
              <w:spacing w:after="0"/>
              <w:ind w:left="709"/>
              <w:jc w:val="center"/>
              <w:rPr>
                <w:rFonts w:cstheme="minorHAnsi"/>
              </w:rPr>
            </w:pPr>
            <w:r w:rsidRPr="00AB4BBC">
              <w:rPr>
                <w:rFonts w:cstheme="minorHAnsi"/>
              </w:rPr>
              <w:t>100%</w:t>
            </w:r>
          </w:p>
        </w:tc>
        <w:tc>
          <w:tcPr>
            <w:tcW w:w="2688" w:type="dxa"/>
            <w:shd w:val="clear" w:color="auto" w:fill="auto"/>
            <w:vAlign w:val="center"/>
          </w:tcPr>
          <w:p w14:paraId="1A044794" w14:textId="21F79FF0" w:rsidR="005E7BED" w:rsidRPr="00AB4BBC" w:rsidRDefault="005E7BED" w:rsidP="000B06EC">
            <w:pPr>
              <w:spacing w:after="0"/>
              <w:ind w:left="709"/>
              <w:jc w:val="center"/>
              <w:rPr>
                <w:rFonts w:cstheme="minorHAnsi"/>
              </w:rPr>
            </w:pPr>
            <w:r w:rsidRPr="00AB4BBC">
              <w:rPr>
                <w:rFonts w:cstheme="minorHAnsi"/>
              </w:rPr>
              <w:t>skala 0 – 100 pkt</w:t>
            </w:r>
          </w:p>
        </w:tc>
      </w:tr>
    </w:tbl>
    <w:p w14:paraId="2556CF81" w14:textId="77777777" w:rsidR="000B06EC" w:rsidRPr="000B06EC" w:rsidRDefault="000B06EC" w:rsidP="000B06EC">
      <w:p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60"/>
        <w:jc w:val="both"/>
        <w:rPr>
          <w:rFonts w:asciiTheme="minorHAnsi" w:hAnsiTheme="minorHAnsi" w:cstheme="minorHAnsi"/>
        </w:rPr>
      </w:pPr>
    </w:p>
    <w:p w14:paraId="337891FD" w14:textId="02237547" w:rsidR="005E7BED" w:rsidRPr="00AB4BBC" w:rsidRDefault="005E7BED" w:rsidP="00986CBB">
      <w:pPr>
        <w:pStyle w:val="Akapitzlist"/>
        <w:numPr>
          <w:ilvl w:val="1"/>
          <w:numId w:val="15"/>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B4BBC">
        <w:rPr>
          <w:rFonts w:asciiTheme="minorHAnsi" w:hAnsiTheme="minorHAnsi" w:cstheme="minorHAnsi"/>
        </w:rPr>
        <w:t>Punktacja w kryterium „</w:t>
      </w:r>
      <w:r w:rsidRPr="00AB4BBC">
        <w:rPr>
          <w:rFonts w:asciiTheme="minorHAnsi" w:hAnsiTheme="minorHAnsi" w:cstheme="minorHAnsi"/>
          <w:b/>
        </w:rPr>
        <w:t>CENA BRUTTO”</w:t>
      </w:r>
      <w:r w:rsidRPr="00AB4BBC">
        <w:rPr>
          <w:rFonts w:asciiTheme="minorHAnsi" w:hAnsiTheme="minorHAnsi" w:cstheme="minorHAnsi"/>
        </w:rPr>
        <w:t xml:space="preserve"> zostanie obliczona z dokładnością do dwóch miejsc po przecinku w następujący sposób</w:t>
      </w:r>
    </w:p>
    <w:p w14:paraId="33856A4E" w14:textId="77777777" w:rsidR="005E7BED" w:rsidRPr="00AB4BBC" w:rsidRDefault="005E7BED" w:rsidP="00986CBB">
      <w:pPr>
        <w:shd w:val="clear" w:color="auto" w:fill="FFFFFF"/>
        <w:tabs>
          <w:tab w:val="left" w:pos="426"/>
        </w:tabs>
        <w:ind w:left="709" w:right="24"/>
        <w:jc w:val="both"/>
        <w:rPr>
          <w:rFonts w:cstheme="minorHAnsi"/>
        </w:rPr>
      </w:pPr>
      <m:oMathPara>
        <m:oMath>
          <m:r>
            <w:rPr>
              <w:rFonts w:ascii="Cambria Math" w:hAnsi="Cambria Math" w:cstheme="minorHAnsi"/>
            </w:rPr>
            <m:t xml:space="preserve">C= </m:t>
          </m:r>
          <m:f>
            <m:fPr>
              <m:ctrlPr>
                <w:rPr>
                  <w:rFonts w:ascii="Cambria Math" w:hAnsi="Cambria Math" w:cstheme="minorHAnsi"/>
                  <w:i/>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100 pkt</m:t>
          </m:r>
        </m:oMath>
      </m:oMathPara>
    </w:p>
    <w:p w14:paraId="204C128C" w14:textId="77777777" w:rsidR="005E7BED" w:rsidRPr="00AB4BBC" w:rsidRDefault="005E7BED" w:rsidP="00986CBB">
      <w:pPr>
        <w:shd w:val="clear" w:color="auto" w:fill="FFFFFF"/>
        <w:tabs>
          <w:tab w:val="left" w:pos="1560"/>
        </w:tabs>
        <w:ind w:left="709" w:right="24"/>
        <w:jc w:val="both"/>
        <w:rPr>
          <w:rFonts w:cstheme="minorHAnsi"/>
        </w:rPr>
      </w:pPr>
      <w:r w:rsidRPr="00AB4BBC">
        <w:rPr>
          <w:rFonts w:cstheme="minorHAnsi"/>
        </w:rPr>
        <w:t>Gdzie:  C – punkty za kryterium CENA przyznane badanej ofercie</w:t>
      </w:r>
    </w:p>
    <w:p w14:paraId="21704107" w14:textId="77777777" w:rsidR="005E7BED" w:rsidRPr="00AB4BBC" w:rsidRDefault="005E7BED" w:rsidP="00986CBB">
      <w:pPr>
        <w:pStyle w:val="Akapitzlist"/>
        <w:numPr>
          <w:ilvl w:val="1"/>
          <w:numId w:val="15"/>
        </w:numPr>
        <w:spacing w:after="0" w:line="252" w:lineRule="auto"/>
        <w:ind w:left="709" w:hanging="357"/>
        <w:jc w:val="both"/>
        <w:rPr>
          <w:rFonts w:asciiTheme="minorHAnsi" w:eastAsiaTheme="majorEastAsia" w:hAnsiTheme="minorHAnsi" w:cstheme="minorHAnsi"/>
        </w:rPr>
      </w:pPr>
      <w:r w:rsidRPr="00AB4BBC">
        <w:rPr>
          <w:rFonts w:asciiTheme="minorHAnsi" w:eastAsiaTheme="majorEastAsia" w:hAnsiTheme="minorHAnsi" w:cstheme="minorHAnsi"/>
        </w:rPr>
        <w:t>Ceny muszą być podane i wyliczone w zaokrągleniu do dwóch miejsc po przecinku (zasady zaokrąglania- końcówki poniżej 0,5 grosza pomija się, a końcówki 0,5 grosza i wyższe zaokrągla się do 1 grosza).</w:t>
      </w:r>
    </w:p>
    <w:p w14:paraId="6A7B7DE9" w14:textId="77777777" w:rsidR="005E7BED" w:rsidRPr="00AB4BBC" w:rsidRDefault="005E7BED" w:rsidP="00986CBB">
      <w:pPr>
        <w:pStyle w:val="NormalnyWeb"/>
        <w:numPr>
          <w:ilvl w:val="1"/>
          <w:numId w:val="15"/>
        </w:numPr>
        <w:spacing w:before="0" w:beforeAutospacing="0" w:after="0" w:line="276" w:lineRule="auto"/>
        <w:ind w:left="709" w:right="142"/>
        <w:jc w:val="both"/>
        <w:rPr>
          <w:rFonts w:asciiTheme="minorHAnsi" w:hAnsiTheme="minorHAnsi" w:cstheme="minorHAnsi"/>
          <w:sz w:val="22"/>
          <w:szCs w:val="22"/>
        </w:rPr>
      </w:pPr>
      <w:r w:rsidRPr="00AB4BBC">
        <w:rPr>
          <w:rFonts w:asciiTheme="minorHAnsi" w:hAnsiTheme="minorHAnsi" w:cstheme="minorHAnsi"/>
          <w:sz w:val="22"/>
          <w:szCs w:val="22"/>
        </w:rPr>
        <w:t>Zamawiający oceni i porówna jedynie te oferty, które nie zostaną odrzucone.</w:t>
      </w:r>
    </w:p>
    <w:p w14:paraId="1E9A41B7" w14:textId="77777777" w:rsidR="005E7BED" w:rsidRPr="00AB4BBC" w:rsidRDefault="005E7BED" w:rsidP="00986CBB">
      <w:pPr>
        <w:pStyle w:val="NormalnyWeb"/>
        <w:numPr>
          <w:ilvl w:val="1"/>
          <w:numId w:val="15"/>
        </w:numPr>
        <w:spacing w:before="0" w:beforeAutospacing="0" w:after="0" w:line="276" w:lineRule="auto"/>
        <w:ind w:left="709" w:right="142"/>
        <w:jc w:val="both"/>
        <w:rPr>
          <w:rFonts w:asciiTheme="minorHAnsi" w:hAnsiTheme="minorHAnsi" w:cstheme="minorHAnsi"/>
          <w:sz w:val="22"/>
          <w:szCs w:val="22"/>
        </w:rPr>
      </w:pPr>
      <w:r w:rsidRPr="00AB4BBC">
        <w:rPr>
          <w:rFonts w:asciiTheme="minorHAnsi" w:hAnsiTheme="minorHAnsi" w:cstheme="minorHAnsi"/>
          <w:sz w:val="22"/>
          <w:szCs w:val="22"/>
        </w:rPr>
        <w:t>Ocena ofert zostanie przeprowadzona wyłącznie w oparciu o przedstawione powyżej kryterium.</w:t>
      </w:r>
    </w:p>
    <w:p w14:paraId="1ED7DCCE" w14:textId="77777777" w:rsidR="005E7BED" w:rsidRPr="00AB4BBC" w:rsidRDefault="005E7BED" w:rsidP="00986CBB">
      <w:pPr>
        <w:pStyle w:val="NormalnyWeb"/>
        <w:numPr>
          <w:ilvl w:val="1"/>
          <w:numId w:val="15"/>
        </w:numPr>
        <w:spacing w:before="0" w:beforeAutospacing="0" w:after="0" w:line="276" w:lineRule="auto"/>
        <w:ind w:left="709" w:right="142"/>
        <w:jc w:val="both"/>
        <w:rPr>
          <w:rFonts w:asciiTheme="minorHAnsi" w:hAnsiTheme="minorHAnsi" w:cstheme="minorHAnsi"/>
          <w:sz w:val="22"/>
          <w:szCs w:val="22"/>
        </w:rPr>
      </w:pPr>
      <w:r w:rsidRPr="00AB4BBC">
        <w:rPr>
          <w:rFonts w:asciiTheme="minorHAnsi" w:hAnsiTheme="minorHAnsi" w:cstheme="minorHAnsi"/>
          <w:sz w:val="22"/>
          <w:szCs w:val="22"/>
        </w:rPr>
        <w:t>Do realizacji zamówienia zostanie wybrany Wykonawca, który zaoferuje najniższą cenę (wartość brutto) spośród wszystkich ważnych ofert.</w:t>
      </w:r>
    </w:p>
    <w:tbl>
      <w:tblPr>
        <w:tblStyle w:val="Tabela-Siatka"/>
        <w:tblW w:w="0" w:type="auto"/>
        <w:tblInd w:w="279" w:type="dxa"/>
        <w:tblLook w:val="04A0" w:firstRow="1" w:lastRow="0" w:firstColumn="1" w:lastColumn="0" w:noHBand="0" w:noVBand="1"/>
      </w:tblPr>
      <w:tblGrid>
        <w:gridCol w:w="10064"/>
      </w:tblGrid>
      <w:tr w:rsidR="005E7BED" w:rsidRPr="00AB4BBC" w14:paraId="2A6995C5" w14:textId="77777777" w:rsidTr="00986CBB">
        <w:tc>
          <w:tcPr>
            <w:tcW w:w="10064" w:type="dxa"/>
            <w:shd w:val="clear" w:color="auto" w:fill="C6D9F1" w:themeFill="text2" w:themeFillTint="33"/>
          </w:tcPr>
          <w:p w14:paraId="5A3E7DB6" w14:textId="77777777" w:rsidR="005E7BED" w:rsidRPr="00AB4BBC" w:rsidRDefault="005E7BED" w:rsidP="005E7BED">
            <w:pPr>
              <w:pStyle w:val="Akapitzlist"/>
              <w:numPr>
                <w:ilvl w:val="0"/>
                <w:numId w:val="11"/>
              </w:numPr>
              <w:spacing w:after="0" w:line="240" w:lineRule="auto"/>
              <w:ind w:left="317" w:hanging="279"/>
              <w:jc w:val="both"/>
              <w:rPr>
                <w:rFonts w:asciiTheme="minorHAnsi" w:hAnsiTheme="minorHAnsi" w:cstheme="minorHAnsi"/>
                <w:b/>
              </w:rPr>
            </w:pPr>
            <w:r w:rsidRPr="00AB4BBC">
              <w:rPr>
                <w:rFonts w:asciiTheme="minorHAnsi" w:hAnsiTheme="minorHAnsi" w:cstheme="minorHAnsi"/>
                <w:b/>
              </w:rPr>
              <w:t>Miejsce, termin składania i otwarcia ofert</w:t>
            </w:r>
          </w:p>
        </w:tc>
      </w:tr>
    </w:tbl>
    <w:p w14:paraId="2FA37A90" w14:textId="77777777" w:rsidR="005E7BED" w:rsidRPr="00AB4BBC" w:rsidRDefault="005E7BED" w:rsidP="005E7BED">
      <w:pPr>
        <w:pStyle w:val="Akapitzlist"/>
        <w:numPr>
          <w:ilvl w:val="1"/>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firstLine="0"/>
        <w:jc w:val="both"/>
        <w:rPr>
          <w:rFonts w:asciiTheme="minorHAnsi" w:hAnsiTheme="minorHAnsi" w:cstheme="minorHAnsi"/>
          <w:bCs/>
        </w:rPr>
      </w:pPr>
      <w:r w:rsidRPr="00AB4BBC">
        <w:rPr>
          <w:rFonts w:asciiTheme="minorHAnsi" w:hAnsiTheme="minorHAnsi" w:cstheme="minorHAnsi"/>
          <w:bCs/>
        </w:rPr>
        <w:t xml:space="preserve">Ofertę za pośrednictwem </w:t>
      </w:r>
      <w:r w:rsidRPr="00AB4BBC">
        <w:rPr>
          <w:rFonts w:asciiTheme="minorHAnsi" w:hAnsiTheme="minorHAnsi" w:cstheme="minorHAnsi"/>
          <w:bCs/>
          <w:u w:val="single"/>
        </w:rPr>
        <w:t>platformy zakupowej</w:t>
      </w:r>
      <w:r w:rsidRPr="00AB4BBC">
        <w:rPr>
          <w:rFonts w:asciiTheme="minorHAnsi" w:hAnsiTheme="minorHAnsi" w:cstheme="minorHAnsi"/>
          <w:bCs/>
        </w:rPr>
        <w:t xml:space="preserve"> należy złożyć nie później niż </w:t>
      </w:r>
    </w:p>
    <w:p w14:paraId="2DA1B18B" w14:textId="2108B6D9" w:rsidR="005E7BED" w:rsidRPr="00AB4BBC" w:rsidRDefault="005E7BED" w:rsidP="005E7BED">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bCs/>
        </w:rPr>
      </w:pPr>
      <w:r w:rsidRPr="00AB4BBC">
        <w:rPr>
          <w:rFonts w:asciiTheme="minorHAnsi" w:hAnsiTheme="minorHAnsi" w:cstheme="minorHAnsi"/>
          <w:bCs/>
        </w:rPr>
        <w:t xml:space="preserve">do dnia </w:t>
      </w:r>
      <w:r w:rsidR="001043AF">
        <w:rPr>
          <w:rFonts w:asciiTheme="minorHAnsi" w:hAnsiTheme="minorHAnsi" w:cstheme="minorHAnsi"/>
          <w:b/>
        </w:rPr>
        <w:t>18.1</w:t>
      </w:r>
      <w:r w:rsidR="003C2FE9">
        <w:rPr>
          <w:rFonts w:asciiTheme="minorHAnsi" w:hAnsiTheme="minorHAnsi" w:cstheme="minorHAnsi"/>
          <w:b/>
        </w:rPr>
        <w:t>0</w:t>
      </w:r>
      <w:r w:rsidRPr="00AB4BBC">
        <w:rPr>
          <w:rFonts w:asciiTheme="minorHAnsi" w:hAnsiTheme="minorHAnsi" w:cstheme="minorHAnsi"/>
          <w:b/>
        </w:rPr>
        <w:t>.202</w:t>
      </w:r>
      <w:r w:rsidR="001043AF">
        <w:rPr>
          <w:rFonts w:asciiTheme="minorHAnsi" w:hAnsiTheme="minorHAnsi" w:cstheme="minorHAnsi"/>
          <w:b/>
        </w:rPr>
        <w:t>4</w:t>
      </w:r>
      <w:r w:rsidRPr="00AB4BBC">
        <w:rPr>
          <w:rFonts w:asciiTheme="minorHAnsi" w:hAnsiTheme="minorHAnsi" w:cstheme="minorHAnsi"/>
          <w:b/>
        </w:rPr>
        <w:t xml:space="preserve"> roku do godz. 09:30.</w:t>
      </w:r>
    </w:p>
    <w:p w14:paraId="2F24E30F" w14:textId="2F332CBE" w:rsidR="005E7BED" w:rsidRPr="00AB4BBC" w:rsidRDefault="005E7BED" w:rsidP="005E7BED">
      <w:pPr>
        <w:pStyle w:val="Akapitzlist"/>
        <w:numPr>
          <w:ilvl w:val="1"/>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asciiTheme="minorHAnsi" w:hAnsiTheme="minorHAnsi" w:cstheme="minorHAnsi"/>
          <w:b/>
        </w:rPr>
      </w:pPr>
      <w:r w:rsidRPr="00AB4BBC">
        <w:rPr>
          <w:rFonts w:asciiTheme="minorHAnsi" w:hAnsiTheme="minorHAnsi" w:cstheme="minorHAnsi"/>
        </w:rPr>
        <w:t xml:space="preserve">Otwarcie ofert odbędzie się w dniu </w:t>
      </w:r>
      <w:r w:rsidR="003C2FE9">
        <w:rPr>
          <w:rFonts w:asciiTheme="minorHAnsi" w:hAnsiTheme="minorHAnsi" w:cstheme="minorHAnsi"/>
          <w:b/>
          <w:bCs/>
        </w:rPr>
        <w:t>18.10</w:t>
      </w:r>
      <w:r w:rsidR="001043AF">
        <w:rPr>
          <w:rFonts w:asciiTheme="minorHAnsi" w:hAnsiTheme="minorHAnsi" w:cstheme="minorHAnsi"/>
          <w:b/>
          <w:bCs/>
        </w:rPr>
        <w:t>.2024</w:t>
      </w:r>
      <w:r w:rsidRPr="00AB4BBC">
        <w:rPr>
          <w:rFonts w:asciiTheme="minorHAnsi" w:hAnsiTheme="minorHAnsi" w:cstheme="minorHAnsi"/>
          <w:b/>
          <w:bCs/>
        </w:rPr>
        <w:t>. o godz. 09:35.</w:t>
      </w:r>
    </w:p>
    <w:p w14:paraId="35278DD1" w14:textId="77777777" w:rsidR="005E7BED" w:rsidRDefault="005E7BED" w:rsidP="005E7BED">
      <w:pPr>
        <w:pStyle w:val="Akapitzlist"/>
        <w:numPr>
          <w:ilvl w:val="1"/>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asciiTheme="minorHAnsi" w:hAnsiTheme="minorHAnsi" w:cstheme="minorHAnsi"/>
        </w:rPr>
      </w:pPr>
      <w:r w:rsidRPr="00AB4BBC">
        <w:rPr>
          <w:rFonts w:asciiTheme="minorHAnsi" w:hAnsiTheme="minorHAnsi" w:cstheme="minorHAnsi"/>
        </w:rPr>
        <w:t>Zamawiający zastrzega sobie prawo przesunięcia terminu składania i otwarcia ofert.</w:t>
      </w:r>
    </w:p>
    <w:p w14:paraId="4101D8CD" w14:textId="77777777" w:rsidR="00273A4C" w:rsidRDefault="00273A4C" w:rsidP="00273A4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p>
    <w:p w14:paraId="4C6086D7" w14:textId="77777777" w:rsidR="00273A4C" w:rsidRDefault="00273A4C" w:rsidP="00273A4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p>
    <w:p w14:paraId="5FD61832" w14:textId="77777777" w:rsidR="00273A4C" w:rsidRPr="00273A4C" w:rsidRDefault="00273A4C" w:rsidP="00273A4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p>
    <w:tbl>
      <w:tblPr>
        <w:tblStyle w:val="Tabela-Siatka"/>
        <w:tblW w:w="0" w:type="auto"/>
        <w:tblInd w:w="279" w:type="dxa"/>
        <w:tblLook w:val="04A0" w:firstRow="1" w:lastRow="0" w:firstColumn="1" w:lastColumn="0" w:noHBand="0" w:noVBand="1"/>
      </w:tblPr>
      <w:tblGrid>
        <w:gridCol w:w="10064"/>
      </w:tblGrid>
      <w:tr w:rsidR="005E7BED" w:rsidRPr="00AB4BBC" w14:paraId="298DD296" w14:textId="77777777" w:rsidTr="00986CBB">
        <w:tc>
          <w:tcPr>
            <w:tcW w:w="10064" w:type="dxa"/>
            <w:shd w:val="clear" w:color="auto" w:fill="C6D9F1" w:themeFill="text2" w:themeFillTint="33"/>
          </w:tcPr>
          <w:p w14:paraId="49785CD2" w14:textId="77777777" w:rsidR="005E7BED" w:rsidRPr="00AB4BBC" w:rsidRDefault="005E7BED" w:rsidP="005E7BED">
            <w:pPr>
              <w:pStyle w:val="Akapitzlist"/>
              <w:numPr>
                <w:ilvl w:val="0"/>
                <w:numId w:val="11"/>
              </w:numPr>
              <w:spacing w:after="0" w:line="240" w:lineRule="auto"/>
              <w:ind w:left="317" w:hanging="279"/>
              <w:jc w:val="both"/>
              <w:rPr>
                <w:rFonts w:asciiTheme="minorHAnsi" w:hAnsiTheme="minorHAnsi" w:cstheme="minorHAnsi"/>
                <w:b/>
              </w:rPr>
            </w:pPr>
            <w:r w:rsidRPr="00AB4BBC">
              <w:rPr>
                <w:rFonts w:asciiTheme="minorHAnsi" w:hAnsiTheme="minorHAnsi" w:cstheme="minorHAnsi"/>
                <w:b/>
              </w:rPr>
              <w:lastRenderedPageBreak/>
              <w:t>Termin związania ofertą</w:t>
            </w:r>
          </w:p>
        </w:tc>
      </w:tr>
    </w:tbl>
    <w:p w14:paraId="40D4865B" w14:textId="77777777" w:rsidR="005E7BED" w:rsidRPr="00AB4BBC" w:rsidRDefault="005E7BED" w:rsidP="005E7BED">
      <w:pPr>
        <w:pStyle w:val="Akapitzlist"/>
        <w:numPr>
          <w:ilvl w:val="1"/>
          <w:numId w:val="11"/>
        </w:numPr>
        <w:spacing w:after="160" w:line="259" w:lineRule="auto"/>
        <w:ind w:left="709"/>
        <w:jc w:val="both"/>
        <w:rPr>
          <w:rFonts w:asciiTheme="minorHAnsi" w:hAnsiTheme="minorHAnsi" w:cstheme="minorHAnsi"/>
        </w:rPr>
      </w:pPr>
      <w:r w:rsidRPr="00AB4BBC">
        <w:rPr>
          <w:rFonts w:asciiTheme="minorHAnsi" w:hAnsiTheme="minorHAnsi" w:cstheme="minorHAnsi"/>
        </w:rPr>
        <w:t>Termin związania ofertą wynosi 30 dni od upływu terminu składania ofert.</w:t>
      </w:r>
    </w:p>
    <w:p w14:paraId="34331DF0" w14:textId="77777777" w:rsidR="005E7BED" w:rsidRPr="00AB4BBC" w:rsidRDefault="005E7BED" w:rsidP="005E7BED">
      <w:pPr>
        <w:pStyle w:val="Akapitzlist"/>
        <w:numPr>
          <w:ilvl w:val="1"/>
          <w:numId w:val="11"/>
        </w:numPr>
        <w:spacing w:after="160" w:line="259" w:lineRule="auto"/>
        <w:ind w:left="709"/>
        <w:jc w:val="both"/>
        <w:rPr>
          <w:rFonts w:asciiTheme="minorHAnsi" w:hAnsiTheme="minorHAnsi" w:cstheme="minorHAnsi"/>
        </w:rPr>
      </w:pPr>
      <w:r w:rsidRPr="00AB4BBC">
        <w:rPr>
          <w:rFonts w:asciiTheme="minorHAnsi" w:hAnsiTheme="minorHAnsi" w:cstheme="minorHAnsi"/>
        </w:rPr>
        <w:t>Wykonawca, który złożył ofertę najkorzystniejszą będzie zobowiązany do podpisania umowy wg projektu (załącznik nr 3) przedstawionego przez Zamawiającego i na określonych w niej warunkach, w miejscu i terminie wyznaczonym przez Zamawiającego.</w:t>
      </w:r>
    </w:p>
    <w:p w14:paraId="2810419A" w14:textId="77777777" w:rsidR="005E7BED" w:rsidRPr="00AB4BBC" w:rsidRDefault="005E7BED" w:rsidP="005E7BE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both"/>
        <w:rPr>
          <w:rFonts w:cstheme="minorHAnsi"/>
          <w:b/>
          <w:i/>
          <w:u w:val="single"/>
        </w:rPr>
      </w:pPr>
      <w:r w:rsidRPr="00AB4BBC">
        <w:rPr>
          <w:rFonts w:cstheme="minorHAnsi"/>
          <w:b/>
          <w:i/>
          <w:u w:val="single"/>
        </w:rPr>
        <w:t>Załączniki:</w:t>
      </w:r>
    </w:p>
    <w:p w14:paraId="12B17A61" w14:textId="77777777" w:rsidR="005E7BED" w:rsidRPr="00AB4BBC" w:rsidRDefault="005E7BED" w:rsidP="005E7BED">
      <w:pPr>
        <w:pStyle w:val="Akapitzlist"/>
        <w:numPr>
          <w:ilvl w:val="0"/>
          <w:numId w:val="13"/>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r w:rsidRPr="00AB4BBC">
        <w:rPr>
          <w:rFonts w:asciiTheme="minorHAnsi" w:hAnsiTheme="minorHAnsi" w:cstheme="minorHAnsi"/>
        </w:rPr>
        <w:t>załącznik nr 1 – formularz ofertowy;</w:t>
      </w:r>
    </w:p>
    <w:p w14:paraId="3DB08F04" w14:textId="77777777" w:rsidR="005E7BED" w:rsidRPr="00AB4BBC" w:rsidRDefault="005E7BED" w:rsidP="005E7BED">
      <w:pPr>
        <w:pStyle w:val="Akapitzlist"/>
        <w:numPr>
          <w:ilvl w:val="0"/>
          <w:numId w:val="13"/>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r w:rsidRPr="00AB4BBC">
        <w:rPr>
          <w:rFonts w:asciiTheme="minorHAnsi" w:hAnsiTheme="minorHAnsi" w:cstheme="minorHAnsi"/>
        </w:rPr>
        <w:t>załącznik nr 2 – opis przedmiotu zamówienia;</w:t>
      </w:r>
    </w:p>
    <w:p w14:paraId="396B53A3" w14:textId="77777777" w:rsidR="005E7BED" w:rsidRPr="00AB4BBC" w:rsidRDefault="005E7BED" w:rsidP="005E7BED">
      <w:pPr>
        <w:pStyle w:val="Akapitzlist"/>
        <w:numPr>
          <w:ilvl w:val="0"/>
          <w:numId w:val="13"/>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r w:rsidRPr="00AB4BBC">
        <w:rPr>
          <w:rFonts w:asciiTheme="minorHAnsi" w:hAnsiTheme="minorHAnsi" w:cstheme="minorHAnsi"/>
        </w:rPr>
        <w:t>załącznik nr 3 – projekt umowy;</w:t>
      </w:r>
    </w:p>
    <w:p w14:paraId="65745D1E" w14:textId="77777777" w:rsidR="005E7BED" w:rsidRPr="00AB4BBC" w:rsidRDefault="005E7BED" w:rsidP="005E7BED">
      <w:pPr>
        <w:pStyle w:val="Akapitzlist"/>
        <w:numPr>
          <w:ilvl w:val="0"/>
          <w:numId w:val="13"/>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rPr>
      </w:pPr>
      <w:r w:rsidRPr="00AB4BBC">
        <w:rPr>
          <w:rFonts w:asciiTheme="minorHAnsi" w:hAnsiTheme="minorHAnsi" w:cstheme="minorHAnsi"/>
        </w:rPr>
        <w:t>załącznik nr 4– klauzula RODO.</w:t>
      </w:r>
    </w:p>
    <w:p w14:paraId="3C253DFC" w14:textId="77777777" w:rsidR="005E7BED" w:rsidRPr="00AB4BBC" w:rsidRDefault="005E7BED" w:rsidP="005E7BED">
      <w:pPr>
        <w:pStyle w:val="Akapitzlist"/>
        <w:tabs>
          <w:tab w:val="left" w:pos="2910"/>
        </w:tabs>
        <w:ind w:left="0"/>
        <w:rPr>
          <w:rFonts w:asciiTheme="minorHAnsi" w:hAnsiTheme="minorHAnsi" w:cstheme="minorHAnsi"/>
        </w:rPr>
      </w:pPr>
    </w:p>
    <w:p w14:paraId="7BC7D093" w14:textId="77777777" w:rsidR="005E7BED" w:rsidRPr="00AB4BBC" w:rsidRDefault="005E7BED" w:rsidP="005E7BED">
      <w:pPr>
        <w:pStyle w:val="Akapitzlist"/>
        <w:tabs>
          <w:tab w:val="left" w:pos="2910"/>
        </w:tabs>
        <w:ind w:left="0"/>
        <w:rPr>
          <w:rFonts w:asciiTheme="minorHAnsi" w:hAnsiTheme="minorHAnsi" w:cstheme="minorHAnsi"/>
        </w:rPr>
      </w:pPr>
    </w:p>
    <w:p w14:paraId="3B99840D" w14:textId="77777777" w:rsidR="005E7BED" w:rsidRDefault="005E7BED" w:rsidP="005E7BED">
      <w:pPr>
        <w:pStyle w:val="Akapitzlist"/>
        <w:tabs>
          <w:tab w:val="left" w:pos="2910"/>
        </w:tabs>
        <w:ind w:left="0"/>
        <w:rPr>
          <w:rFonts w:asciiTheme="minorHAnsi" w:hAnsiTheme="minorHAnsi" w:cstheme="minorHAnsi"/>
        </w:rPr>
      </w:pPr>
    </w:p>
    <w:p w14:paraId="0B6BA8E3" w14:textId="77777777" w:rsidR="005E7BED" w:rsidRDefault="005E7BED" w:rsidP="005E7BED">
      <w:pPr>
        <w:pStyle w:val="Akapitzlist"/>
        <w:tabs>
          <w:tab w:val="left" w:pos="2910"/>
        </w:tabs>
        <w:ind w:left="0"/>
        <w:rPr>
          <w:rFonts w:asciiTheme="minorHAnsi" w:hAnsiTheme="minorHAnsi" w:cstheme="minorHAnsi"/>
        </w:rPr>
      </w:pPr>
    </w:p>
    <w:p w14:paraId="3C3ACEDA" w14:textId="77777777" w:rsidR="005E7BED" w:rsidRDefault="005E7BED" w:rsidP="005E7BED">
      <w:pPr>
        <w:pStyle w:val="Akapitzlist"/>
        <w:tabs>
          <w:tab w:val="left" w:pos="2910"/>
        </w:tabs>
        <w:ind w:left="0"/>
        <w:rPr>
          <w:rFonts w:asciiTheme="minorHAnsi" w:hAnsiTheme="minorHAnsi" w:cstheme="minorHAnsi"/>
        </w:rPr>
      </w:pPr>
    </w:p>
    <w:p w14:paraId="371E587D" w14:textId="77777777" w:rsidR="005E7BED" w:rsidRDefault="005E7BED" w:rsidP="005E7BED">
      <w:pPr>
        <w:pStyle w:val="Akapitzlist"/>
        <w:tabs>
          <w:tab w:val="left" w:pos="2910"/>
        </w:tabs>
        <w:ind w:left="0"/>
        <w:rPr>
          <w:rFonts w:asciiTheme="minorHAnsi" w:hAnsiTheme="minorHAnsi" w:cstheme="minorHAnsi"/>
        </w:rPr>
      </w:pPr>
    </w:p>
    <w:p w14:paraId="22357E57" w14:textId="77777777" w:rsidR="005E7BED" w:rsidRDefault="005E7BED" w:rsidP="005E7BED">
      <w:pPr>
        <w:pStyle w:val="Akapitzlist"/>
        <w:tabs>
          <w:tab w:val="left" w:pos="2910"/>
        </w:tabs>
        <w:ind w:left="0"/>
        <w:rPr>
          <w:rFonts w:asciiTheme="minorHAnsi" w:hAnsiTheme="minorHAnsi" w:cstheme="minorHAnsi"/>
        </w:rPr>
      </w:pPr>
    </w:p>
    <w:p w14:paraId="793C9BA8" w14:textId="77777777" w:rsidR="005E7BED" w:rsidRDefault="005E7BED" w:rsidP="005E7BED">
      <w:pPr>
        <w:pStyle w:val="Akapitzlist"/>
        <w:tabs>
          <w:tab w:val="left" w:pos="2910"/>
        </w:tabs>
        <w:ind w:left="0"/>
        <w:rPr>
          <w:rFonts w:asciiTheme="minorHAnsi" w:hAnsiTheme="minorHAnsi" w:cstheme="minorHAnsi"/>
        </w:rPr>
      </w:pPr>
    </w:p>
    <w:p w14:paraId="252C63E2" w14:textId="77777777" w:rsidR="005E7BED" w:rsidRDefault="005E7BED" w:rsidP="005E7BED">
      <w:pPr>
        <w:pStyle w:val="Akapitzlist"/>
        <w:tabs>
          <w:tab w:val="left" w:pos="2910"/>
        </w:tabs>
        <w:ind w:left="0"/>
        <w:rPr>
          <w:rFonts w:asciiTheme="minorHAnsi" w:hAnsiTheme="minorHAnsi" w:cstheme="minorHAnsi"/>
        </w:rPr>
      </w:pPr>
    </w:p>
    <w:p w14:paraId="3300A5A7" w14:textId="77777777" w:rsidR="005E7BED" w:rsidRDefault="005E7BED" w:rsidP="005E7BED">
      <w:pPr>
        <w:pStyle w:val="Akapitzlist"/>
        <w:tabs>
          <w:tab w:val="left" w:pos="2910"/>
        </w:tabs>
        <w:ind w:left="0"/>
        <w:rPr>
          <w:rFonts w:asciiTheme="minorHAnsi" w:hAnsiTheme="minorHAnsi" w:cstheme="minorHAnsi"/>
        </w:rPr>
      </w:pPr>
    </w:p>
    <w:p w14:paraId="3ADFB542" w14:textId="77777777" w:rsidR="005E7BED" w:rsidRDefault="005E7BED" w:rsidP="005E7BED">
      <w:pPr>
        <w:pStyle w:val="Akapitzlist"/>
        <w:tabs>
          <w:tab w:val="left" w:pos="2910"/>
        </w:tabs>
        <w:ind w:left="0"/>
        <w:rPr>
          <w:rFonts w:asciiTheme="minorHAnsi" w:hAnsiTheme="minorHAnsi" w:cstheme="minorHAnsi"/>
        </w:rPr>
      </w:pPr>
    </w:p>
    <w:p w14:paraId="33398AA8" w14:textId="77777777" w:rsidR="005E7BED" w:rsidRDefault="005E7BED" w:rsidP="005E7BED">
      <w:pPr>
        <w:pStyle w:val="Akapitzlist"/>
        <w:tabs>
          <w:tab w:val="left" w:pos="2910"/>
        </w:tabs>
        <w:ind w:left="0"/>
        <w:rPr>
          <w:rFonts w:asciiTheme="minorHAnsi" w:hAnsiTheme="minorHAnsi" w:cstheme="minorHAnsi"/>
        </w:rPr>
      </w:pPr>
    </w:p>
    <w:p w14:paraId="4189152A" w14:textId="77777777" w:rsidR="005E7BED" w:rsidRDefault="005E7BED" w:rsidP="005E7BED">
      <w:pPr>
        <w:pStyle w:val="Akapitzlist"/>
        <w:tabs>
          <w:tab w:val="left" w:pos="2910"/>
        </w:tabs>
        <w:ind w:left="0"/>
        <w:rPr>
          <w:rFonts w:asciiTheme="minorHAnsi" w:hAnsiTheme="minorHAnsi" w:cstheme="minorHAnsi"/>
        </w:rPr>
      </w:pPr>
    </w:p>
    <w:p w14:paraId="42FDC6B2" w14:textId="77777777" w:rsidR="005E7BED" w:rsidRDefault="005E7BED" w:rsidP="005E7BED">
      <w:pPr>
        <w:pStyle w:val="Akapitzlist"/>
        <w:tabs>
          <w:tab w:val="left" w:pos="2910"/>
        </w:tabs>
        <w:ind w:left="0"/>
        <w:rPr>
          <w:rFonts w:asciiTheme="minorHAnsi" w:hAnsiTheme="minorHAnsi" w:cstheme="minorHAnsi"/>
        </w:rPr>
      </w:pPr>
    </w:p>
    <w:p w14:paraId="1CBC7DB9" w14:textId="77777777" w:rsidR="005E7BED" w:rsidRDefault="005E7BED" w:rsidP="005E7BED">
      <w:pPr>
        <w:pStyle w:val="Akapitzlist"/>
        <w:tabs>
          <w:tab w:val="left" w:pos="2910"/>
        </w:tabs>
        <w:ind w:left="0"/>
        <w:rPr>
          <w:rFonts w:asciiTheme="minorHAnsi" w:hAnsiTheme="minorHAnsi" w:cstheme="minorHAnsi"/>
        </w:rPr>
      </w:pPr>
    </w:p>
    <w:p w14:paraId="062FDAA2" w14:textId="77777777" w:rsidR="005E7BED" w:rsidRDefault="005E7BED" w:rsidP="005E7BED">
      <w:pPr>
        <w:pStyle w:val="Akapitzlist"/>
        <w:tabs>
          <w:tab w:val="left" w:pos="2910"/>
        </w:tabs>
        <w:ind w:left="0"/>
        <w:rPr>
          <w:rFonts w:asciiTheme="minorHAnsi" w:hAnsiTheme="minorHAnsi" w:cstheme="minorHAnsi"/>
        </w:rPr>
      </w:pPr>
    </w:p>
    <w:p w14:paraId="74E323B5" w14:textId="77777777" w:rsidR="005E7BED" w:rsidRDefault="005E7BED" w:rsidP="005E7BED">
      <w:pPr>
        <w:pStyle w:val="Akapitzlist"/>
        <w:tabs>
          <w:tab w:val="left" w:pos="2910"/>
        </w:tabs>
        <w:ind w:left="0"/>
        <w:rPr>
          <w:rFonts w:asciiTheme="minorHAnsi" w:hAnsiTheme="minorHAnsi" w:cstheme="minorHAnsi"/>
        </w:rPr>
      </w:pPr>
    </w:p>
    <w:p w14:paraId="48DDD30F" w14:textId="77777777" w:rsidR="005E7BED" w:rsidRDefault="005E7BED" w:rsidP="005E7BED">
      <w:pPr>
        <w:pStyle w:val="Akapitzlist"/>
        <w:tabs>
          <w:tab w:val="left" w:pos="2910"/>
        </w:tabs>
        <w:ind w:left="0"/>
        <w:rPr>
          <w:rFonts w:asciiTheme="minorHAnsi" w:hAnsiTheme="minorHAnsi" w:cstheme="minorHAnsi"/>
        </w:rPr>
      </w:pPr>
    </w:p>
    <w:p w14:paraId="00F6CD7B" w14:textId="77777777" w:rsidR="005E7BED" w:rsidRPr="00AB4BBC" w:rsidRDefault="005E7BED" w:rsidP="005E7BED">
      <w:pPr>
        <w:pStyle w:val="Akapitzlist"/>
        <w:tabs>
          <w:tab w:val="left" w:pos="2910"/>
        </w:tabs>
        <w:ind w:left="0"/>
        <w:rPr>
          <w:rFonts w:asciiTheme="minorHAnsi" w:hAnsiTheme="minorHAnsi" w:cstheme="minorHAnsi"/>
        </w:rPr>
      </w:pPr>
    </w:p>
    <w:p w14:paraId="173591CC" w14:textId="77777777" w:rsidR="005E7BED" w:rsidRDefault="005E7BED" w:rsidP="005E7BED">
      <w:pPr>
        <w:pStyle w:val="Akapitzlist"/>
        <w:tabs>
          <w:tab w:val="left" w:pos="2910"/>
        </w:tabs>
        <w:ind w:left="0"/>
        <w:rPr>
          <w:rFonts w:asciiTheme="minorHAnsi" w:hAnsiTheme="minorHAnsi" w:cstheme="minorHAnsi"/>
        </w:rPr>
      </w:pPr>
    </w:p>
    <w:p w14:paraId="3125FBF0" w14:textId="77777777" w:rsidR="00273A4C" w:rsidRDefault="00273A4C" w:rsidP="005E7BED">
      <w:pPr>
        <w:pStyle w:val="Akapitzlist"/>
        <w:tabs>
          <w:tab w:val="left" w:pos="2910"/>
        </w:tabs>
        <w:ind w:left="0"/>
        <w:rPr>
          <w:rFonts w:asciiTheme="minorHAnsi" w:hAnsiTheme="minorHAnsi" w:cstheme="minorHAnsi"/>
        </w:rPr>
      </w:pPr>
    </w:p>
    <w:p w14:paraId="1D3F28C4" w14:textId="77777777" w:rsidR="00273A4C" w:rsidRDefault="00273A4C" w:rsidP="005E7BED">
      <w:pPr>
        <w:pStyle w:val="Akapitzlist"/>
        <w:tabs>
          <w:tab w:val="left" w:pos="2910"/>
        </w:tabs>
        <w:ind w:left="0"/>
        <w:rPr>
          <w:rFonts w:asciiTheme="minorHAnsi" w:hAnsiTheme="minorHAnsi" w:cstheme="minorHAnsi"/>
        </w:rPr>
      </w:pPr>
    </w:p>
    <w:p w14:paraId="291FA107" w14:textId="77777777" w:rsidR="00273A4C" w:rsidRDefault="00273A4C" w:rsidP="005E7BED">
      <w:pPr>
        <w:pStyle w:val="Akapitzlist"/>
        <w:tabs>
          <w:tab w:val="left" w:pos="2910"/>
        </w:tabs>
        <w:ind w:left="0"/>
        <w:rPr>
          <w:rFonts w:asciiTheme="minorHAnsi" w:hAnsiTheme="minorHAnsi" w:cstheme="minorHAnsi"/>
        </w:rPr>
      </w:pPr>
    </w:p>
    <w:p w14:paraId="410A2344" w14:textId="77777777" w:rsidR="00273A4C" w:rsidRDefault="00273A4C" w:rsidP="005E7BED">
      <w:pPr>
        <w:pStyle w:val="Akapitzlist"/>
        <w:tabs>
          <w:tab w:val="left" w:pos="2910"/>
        </w:tabs>
        <w:ind w:left="0"/>
        <w:rPr>
          <w:rFonts w:asciiTheme="minorHAnsi" w:hAnsiTheme="minorHAnsi" w:cstheme="minorHAnsi"/>
        </w:rPr>
      </w:pPr>
    </w:p>
    <w:p w14:paraId="08781B48" w14:textId="77777777" w:rsidR="00273A4C" w:rsidRDefault="00273A4C" w:rsidP="005E7BED">
      <w:pPr>
        <w:pStyle w:val="Akapitzlist"/>
        <w:tabs>
          <w:tab w:val="left" w:pos="2910"/>
        </w:tabs>
        <w:ind w:left="0"/>
        <w:rPr>
          <w:rFonts w:asciiTheme="minorHAnsi" w:hAnsiTheme="minorHAnsi" w:cstheme="minorHAnsi"/>
        </w:rPr>
      </w:pPr>
    </w:p>
    <w:p w14:paraId="68F8B7AE" w14:textId="77777777" w:rsidR="00273A4C" w:rsidRDefault="00273A4C" w:rsidP="005E7BED">
      <w:pPr>
        <w:pStyle w:val="Akapitzlist"/>
        <w:tabs>
          <w:tab w:val="left" w:pos="2910"/>
        </w:tabs>
        <w:ind w:left="0"/>
        <w:rPr>
          <w:rFonts w:asciiTheme="minorHAnsi" w:hAnsiTheme="minorHAnsi" w:cstheme="minorHAnsi"/>
        </w:rPr>
      </w:pPr>
    </w:p>
    <w:p w14:paraId="58B43EFC" w14:textId="77777777" w:rsidR="00273A4C" w:rsidRDefault="00273A4C" w:rsidP="005E7BED">
      <w:pPr>
        <w:pStyle w:val="Akapitzlist"/>
        <w:tabs>
          <w:tab w:val="left" w:pos="2910"/>
        </w:tabs>
        <w:ind w:left="0"/>
        <w:rPr>
          <w:rFonts w:asciiTheme="minorHAnsi" w:hAnsiTheme="minorHAnsi" w:cstheme="minorHAnsi"/>
        </w:rPr>
      </w:pPr>
    </w:p>
    <w:p w14:paraId="78AA238C" w14:textId="77777777" w:rsidR="00273A4C" w:rsidRDefault="00273A4C" w:rsidP="005E7BED">
      <w:pPr>
        <w:pStyle w:val="Akapitzlist"/>
        <w:tabs>
          <w:tab w:val="left" w:pos="2910"/>
        </w:tabs>
        <w:ind w:left="0"/>
        <w:rPr>
          <w:rFonts w:asciiTheme="minorHAnsi" w:hAnsiTheme="minorHAnsi" w:cstheme="minorHAnsi"/>
        </w:rPr>
      </w:pPr>
    </w:p>
    <w:p w14:paraId="787D5CE7" w14:textId="77777777" w:rsidR="00273A4C" w:rsidRDefault="00273A4C" w:rsidP="005E7BED">
      <w:pPr>
        <w:pStyle w:val="Akapitzlist"/>
        <w:tabs>
          <w:tab w:val="left" w:pos="2910"/>
        </w:tabs>
        <w:ind w:left="0"/>
        <w:rPr>
          <w:rFonts w:asciiTheme="minorHAnsi" w:hAnsiTheme="minorHAnsi" w:cstheme="minorHAnsi"/>
        </w:rPr>
      </w:pPr>
    </w:p>
    <w:p w14:paraId="5428E740" w14:textId="77777777" w:rsidR="00273A4C" w:rsidRDefault="00273A4C" w:rsidP="005E7BED">
      <w:pPr>
        <w:pStyle w:val="Akapitzlist"/>
        <w:tabs>
          <w:tab w:val="left" w:pos="2910"/>
        </w:tabs>
        <w:ind w:left="0"/>
        <w:rPr>
          <w:rFonts w:asciiTheme="minorHAnsi" w:hAnsiTheme="minorHAnsi" w:cstheme="minorHAnsi"/>
        </w:rPr>
      </w:pPr>
    </w:p>
    <w:p w14:paraId="6AB08178" w14:textId="77777777" w:rsidR="00273A4C" w:rsidRDefault="00273A4C" w:rsidP="005E7BED">
      <w:pPr>
        <w:pStyle w:val="Akapitzlist"/>
        <w:tabs>
          <w:tab w:val="left" w:pos="2910"/>
        </w:tabs>
        <w:ind w:left="0"/>
        <w:rPr>
          <w:rFonts w:asciiTheme="minorHAnsi" w:hAnsiTheme="minorHAnsi" w:cstheme="minorHAnsi"/>
        </w:rPr>
      </w:pPr>
    </w:p>
    <w:p w14:paraId="5D92C90B" w14:textId="77777777" w:rsidR="00273A4C" w:rsidRDefault="00273A4C" w:rsidP="005E7BED">
      <w:pPr>
        <w:pStyle w:val="Akapitzlist"/>
        <w:tabs>
          <w:tab w:val="left" w:pos="2910"/>
        </w:tabs>
        <w:ind w:left="0"/>
        <w:rPr>
          <w:rFonts w:asciiTheme="minorHAnsi" w:hAnsiTheme="minorHAnsi" w:cstheme="minorHAnsi"/>
        </w:rPr>
      </w:pPr>
    </w:p>
    <w:p w14:paraId="674E309D" w14:textId="77777777" w:rsidR="00273A4C" w:rsidRDefault="00273A4C" w:rsidP="005E7BED">
      <w:pPr>
        <w:pStyle w:val="Akapitzlist"/>
        <w:tabs>
          <w:tab w:val="left" w:pos="2910"/>
        </w:tabs>
        <w:ind w:left="0"/>
        <w:rPr>
          <w:rFonts w:asciiTheme="minorHAnsi" w:hAnsiTheme="minorHAnsi" w:cstheme="minorHAnsi"/>
        </w:rPr>
      </w:pPr>
    </w:p>
    <w:p w14:paraId="07DA009D" w14:textId="77777777" w:rsidR="00273A4C" w:rsidRDefault="00273A4C" w:rsidP="005E7BED">
      <w:pPr>
        <w:pStyle w:val="Akapitzlist"/>
        <w:tabs>
          <w:tab w:val="left" w:pos="2910"/>
        </w:tabs>
        <w:ind w:left="0"/>
        <w:rPr>
          <w:rFonts w:asciiTheme="minorHAnsi" w:hAnsiTheme="minorHAnsi" w:cstheme="minorHAnsi"/>
        </w:rPr>
      </w:pPr>
    </w:p>
    <w:p w14:paraId="74997F0D" w14:textId="77777777" w:rsidR="00273A4C" w:rsidRDefault="00273A4C" w:rsidP="005E7BED">
      <w:pPr>
        <w:pStyle w:val="Akapitzlist"/>
        <w:tabs>
          <w:tab w:val="left" w:pos="2910"/>
        </w:tabs>
        <w:ind w:left="0"/>
        <w:rPr>
          <w:rFonts w:asciiTheme="minorHAnsi" w:hAnsiTheme="minorHAnsi" w:cstheme="minorHAnsi"/>
        </w:rPr>
      </w:pPr>
    </w:p>
    <w:p w14:paraId="46DAC1F7" w14:textId="77777777" w:rsidR="00273A4C" w:rsidRPr="00AB4BBC" w:rsidRDefault="00273A4C" w:rsidP="005E7BED">
      <w:pPr>
        <w:pStyle w:val="Akapitzlist"/>
        <w:tabs>
          <w:tab w:val="left" w:pos="2910"/>
        </w:tabs>
        <w:ind w:left="0"/>
        <w:rPr>
          <w:rFonts w:asciiTheme="minorHAnsi" w:hAnsiTheme="minorHAnsi" w:cstheme="minorHAnsi"/>
        </w:rPr>
      </w:pPr>
    </w:p>
    <w:p w14:paraId="7D26F5BB" w14:textId="77777777" w:rsidR="005E7BED" w:rsidRPr="00AB4BBC" w:rsidRDefault="005E7BED" w:rsidP="005E7BED">
      <w:pPr>
        <w:keepNext/>
        <w:spacing w:after="40"/>
        <w:jc w:val="right"/>
        <w:outlineLvl w:val="0"/>
        <w:rPr>
          <w:rFonts w:cstheme="minorHAnsi"/>
          <w:bCs/>
        </w:rPr>
      </w:pPr>
      <w:r w:rsidRPr="00AB4BBC">
        <w:rPr>
          <w:rFonts w:cstheme="minorHAnsi"/>
          <w:bCs/>
        </w:rPr>
        <w:lastRenderedPageBreak/>
        <w:t xml:space="preserve">Załącznik nr 1 do zapytania ofertowego </w:t>
      </w:r>
    </w:p>
    <w:p w14:paraId="5AADFC3C" w14:textId="77777777" w:rsidR="005E7BED" w:rsidRPr="00AB4BBC" w:rsidRDefault="005E7BED" w:rsidP="000A46ED">
      <w:pPr>
        <w:keepNext/>
        <w:spacing w:after="40"/>
        <w:outlineLvl w:val="0"/>
        <w:rPr>
          <w:rFonts w:cstheme="minorHAnsi"/>
          <w:bCs/>
        </w:rPr>
      </w:pPr>
    </w:p>
    <w:p w14:paraId="58D63F32" w14:textId="77777777" w:rsidR="005E7BED" w:rsidRPr="00AB4BBC" w:rsidRDefault="005E7BED" w:rsidP="005E7BE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sidRPr="00AB4BBC">
        <w:rPr>
          <w:rFonts w:cstheme="minorHAnsi"/>
          <w:b/>
        </w:rPr>
        <w:t>FORMULARZ OFERTOWY</w:t>
      </w: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993"/>
        <w:gridCol w:w="1174"/>
        <w:gridCol w:w="7756"/>
      </w:tblGrid>
      <w:tr w:rsidR="005E7BED" w:rsidRPr="00AB4BBC" w14:paraId="37B1A935" w14:textId="77777777" w:rsidTr="00D24A1A">
        <w:trPr>
          <w:trHeight w:val="526"/>
        </w:trPr>
        <w:tc>
          <w:tcPr>
            <w:tcW w:w="1560" w:type="dxa"/>
            <w:shd w:val="clear" w:color="auto" w:fill="D6E3BC" w:themeFill="accent3" w:themeFillTint="66"/>
            <w:vAlign w:val="center"/>
          </w:tcPr>
          <w:p w14:paraId="2E4356BA" w14:textId="77777777" w:rsidR="005E7BED" w:rsidRPr="00AB4BBC" w:rsidRDefault="005E7BED" w:rsidP="009D176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sidRPr="00AB4BBC">
              <w:rPr>
                <w:rFonts w:cstheme="minorHAnsi"/>
                <w:b/>
                <w:bCs/>
                <w:i/>
                <w:iCs/>
              </w:rPr>
              <w:t>Przedmiot zamówienia</w:t>
            </w:r>
          </w:p>
        </w:tc>
        <w:tc>
          <w:tcPr>
            <w:tcW w:w="9923" w:type="dxa"/>
            <w:gridSpan w:val="3"/>
            <w:shd w:val="clear" w:color="auto" w:fill="B8CCE4" w:themeFill="accent1" w:themeFillTint="66"/>
            <w:vAlign w:val="center"/>
          </w:tcPr>
          <w:p w14:paraId="6862F72F" w14:textId="1D2FC676" w:rsidR="005E7BED" w:rsidRPr="00AB4BBC" w:rsidRDefault="005E7BED" w:rsidP="00D24A1A">
            <w:pPr>
              <w:spacing w:after="0"/>
              <w:ind w:left="-76"/>
              <w:jc w:val="center"/>
              <w:rPr>
                <w:rFonts w:cstheme="minorHAnsi"/>
                <w:b/>
                <w:bCs/>
                <w:color w:val="0F243E" w:themeColor="text2" w:themeShade="80"/>
              </w:rPr>
            </w:pPr>
            <w:r w:rsidRPr="00273A4C">
              <w:rPr>
                <w:rFonts w:cstheme="minorHAnsi"/>
                <w:b/>
                <w:bCs/>
              </w:rPr>
              <w:t>ODBIÓR, TRANSPORT ORAZ UNIESZKODLIWIENIE ODPADÓW POKONSUMPCYJNYCH, ODPADÓW KUCHENNYCH POWSTAJĄCYCH Z PRZYGOTOWANIA POSIŁKÓW, PRODUKTÓW ŻYWNOŚCIOWYCH PRZETERMINOWANYCH LUB NIENADAJĄCYCH SIĘ DO SPOŻYCIA PRZEZ LUDZI POCHODZĄCYCH ZE SZPITALA SPECJALISTYCZNEGO W PILE IM. STANISŁAWA STASZICA</w:t>
            </w:r>
          </w:p>
        </w:tc>
      </w:tr>
      <w:tr w:rsidR="005E7BED" w:rsidRPr="00AB4BBC" w14:paraId="10690451" w14:textId="77777777" w:rsidTr="00D24A1A">
        <w:trPr>
          <w:trHeight w:val="373"/>
        </w:trPr>
        <w:tc>
          <w:tcPr>
            <w:tcW w:w="1560" w:type="dxa"/>
            <w:shd w:val="clear" w:color="auto" w:fill="D6E3BC" w:themeFill="accent3" w:themeFillTint="66"/>
            <w:vAlign w:val="center"/>
          </w:tcPr>
          <w:p w14:paraId="35B515A5" w14:textId="77777777" w:rsidR="005E7BED" w:rsidRPr="00AB4BBC"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i/>
                <w:iCs/>
              </w:rPr>
            </w:pPr>
            <w:r w:rsidRPr="00AB4BBC">
              <w:rPr>
                <w:rFonts w:cstheme="minorHAnsi"/>
                <w:b/>
                <w:i/>
                <w:iCs/>
              </w:rPr>
              <w:t>Zamawiający</w:t>
            </w:r>
          </w:p>
        </w:tc>
        <w:tc>
          <w:tcPr>
            <w:tcW w:w="9923" w:type="dxa"/>
            <w:gridSpan w:val="3"/>
          </w:tcPr>
          <w:p w14:paraId="7F0C280A" w14:textId="06A4AE9A" w:rsidR="005E7BED" w:rsidRPr="00AB4BBC"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B4BBC">
              <w:rPr>
                <w:rFonts w:cstheme="minorHAnsi"/>
                <w:b/>
                <w:bCs/>
                <w:i/>
                <w:iCs/>
              </w:rPr>
              <w:t>Szpital Specjalistyczny w Pile im. Stanisława Staszica; 64–920 Piła, ul. Rydygiera</w:t>
            </w:r>
            <w:r w:rsidR="003E4BF8">
              <w:rPr>
                <w:rFonts w:cstheme="minorHAnsi"/>
                <w:b/>
                <w:bCs/>
                <w:i/>
                <w:iCs/>
              </w:rPr>
              <w:t xml:space="preserve"> Ludwika</w:t>
            </w:r>
            <w:r w:rsidRPr="00AB4BBC">
              <w:rPr>
                <w:rFonts w:cstheme="minorHAnsi"/>
                <w:b/>
                <w:bCs/>
                <w:i/>
                <w:iCs/>
              </w:rPr>
              <w:t xml:space="preserve"> 1</w:t>
            </w:r>
          </w:p>
        </w:tc>
      </w:tr>
      <w:tr w:rsidR="005E7BED" w:rsidRPr="00AB4BBC" w14:paraId="090D1184" w14:textId="77777777" w:rsidTr="00D24A1A">
        <w:trPr>
          <w:trHeight w:val="1115"/>
        </w:trPr>
        <w:tc>
          <w:tcPr>
            <w:tcW w:w="2553" w:type="dxa"/>
            <w:gridSpan w:val="2"/>
            <w:shd w:val="clear" w:color="auto" w:fill="FBD4B4" w:themeFill="accent6" w:themeFillTint="66"/>
          </w:tcPr>
          <w:p w14:paraId="27D7547F" w14:textId="77777777" w:rsidR="005E7BED" w:rsidRPr="00D24A1A"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cstheme="minorHAnsi"/>
                <w:b/>
                <w:bCs/>
                <w:i/>
                <w:iCs/>
              </w:rPr>
            </w:pPr>
            <w:r w:rsidRPr="00D24A1A">
              <w:rPr>
                <w:rFonts w:cstheme="minorHAnsi"/>
                <w:b/>
                <w:bCs/>
                <w:i/>
                <w:iCs/>
              </w:rPr>
              <w:t>WYKONAWCA</w:t>
            </w:r>
          </w:p>
          <w:p w14:paraId="0AD1410A" w14:textId="77777777" w:rsidR="005E7BED" w:rsidRPr="00D24A1A"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cstheme="minorHAnsi"/>
                <w:b/>
                <w:bCs/>
                <w:i/>
                <w:iCs/>
              </w:rPr>
            </w:pPr>
            <w:r w:rsidRPr="00D24A1A">
              <w:rPr>
                <w:rFonts w:cstheme="minorHAnsi"/>
                <w:b/>
                <w:bCs/>
                <w:i/>
                <w:iCs/>
              </w:rPr>
              <w:t>adres,</w:t>
            </w:r>
          </w:p>
          <w:p w14:paraId="18B8D941" w14:textId="21DC0543" w:rsidR="005E7BED" w:rsidRPr="00D24A1A"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cstheme="minorHAnsi"/>
                <w:b/>
                <w:bCs/>
                <w:i/>
                <w:iCs/>
              </w:rPr>
            </w:pPr>
            <w:r w:rsidRPr="00D24A1A">
              <w:rPr>
                <w:rFonts w:cstheme="minorHAnsi"/>
                <w:b/>
                <w:bCs/>
                <w:i/>
                <w:iCs/>
              </w:rPr>
              <w:t>telefon</w:t>
            </w:r>
            <w:r w:rsidR="003E4BF8" w:rsidRPr="00D24A1A">
              <w:rPr>
                <w:rFonts w:cstheme="minorHAnsi"/>
                <w:b/>
                <w:bCs/>
                <w:i/>
                <w:iCs/>
              </w:rPr>
              <w:t>, e-mail</w:t>
            </w:r>
          </w:p>
          <w:p w14:paraId="1DD164E3" w14:textId="10C2AD51" w:rsidR="005E7BED" w:rsidRPr="00D24A1A"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cstheme="minorHAnsi"/>
                <w:b/>
                <w:bCs/>
                <w:i/>
                <w:iCs/>
              </w:rPr>
            </w:pPr>
            <w:r w:rsidRPr="00D24A1A">
              <w:rPr>
                <w:rFonts w:cstheme="minorHAnsi"/>
                <w:b/>
                <w:bCs/>
                <w:i/>
                <w:iCs/>
              </w:rPr>
              <w:t>NIP</w:t>
            </w:r>
            <w:r w:rsidR="003E4BF8" w:rsidRPr="00D24A1A">
              <w:rPr>
                <w:rFonts w:cstheme="minorHAnsi"/>
                <w:b/>
                <w:bCs/>
                <w:i/>
                <w:iCs/>
              </w:rPr>
              <w:t>,</w:t>
            </w:r>
            <w:r w:rsidRPr="00D24A1A">
              <w:rPr>
                <w:rFonts w:cstheme="minorHAnsi"/>
                <w:b/>
                <w:bCs/>
                <w:i/>
                <w:iCs/>
              </w:rPr>
              <w:t>REGON</w:t>
            </w:r>
          </w:p>
        </w:tc>
        <w:tc>
          <w:tcPr>
            <w:tcW w:w="8930" w:type="dxa"/>
            <w:gridSpan w:val="2"/>
          </w:tcPr>
          <w:p w14:paraId="05181C94" w14:textId="77777777" w:rsidR="005E7BED" w:rsidRPr="00AB4BBC" w:rsidRDefault="005E7BED" w:rsidP="009D176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tc>
      </w:tr>
      <w:tr w:rsidR="005E7BED" w:rsidRPr="00AB4BBC" w14:paraId="2BA992E5" w14:textId="77777777" w:rsidTr="00D24A1A">
        <w:trPr>
          <w:trHeight w:val="1007"/>
        </w:trPr>
        <w:tc>
          <w:tcPr>
            <w:tcW w:w="2553" w:type="dxa"/>
            <w:gridSpan w:val="2"/>
            <w:shd w:val="clear" w:color="auto" w:fill="FBD4B4" w:themeFill="accent6" w:themeFillTint="66"/>
            <w:vAlign w:val="center"/>
          </w:tcPr>
          <w:p w14:paraId="5565ADD3" w14:textId="77777777" w:rsidR="005E7BED" w:rsidRPr="00D24A1A"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D24A1A">
              <w:rPr>
                <w:rFonts w:cstheme="minorHAnsi"/>
                <w:b/>
                <w:bCs/>
                <w:i/>
                <w:iCs/>
              </w:rPr>
              <w:t>Oferowana wartość</w:t>
            </w:r>
          </w:p>
          <w:p w14:paraId="43DEC95E" w14:textId="0C0B98BC" w:rsidR="005E7BED" w:rsidRPr="00D24A1A"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D24A1A">
              <w:rPr>
                <w:rFonts w:cstheme="minorHAnsi"/>
                <w:b/>
                <w:bCs/>
                <w:i/>
                <w:iCs/>
              </w:rPr>
              <w:t>za wykonanie</w:t>
            </w:r>
            <w:r w:rsidR="003E4BF8" w:rsidRPr="00D24A1A">
              <w:rPr>
                <w:rFonts w:cstheme="minorHAnsi"/>
                <w:b/>
                <w:bCs/>
                <w:i/>
                <w:iCs/>
              </w:rPr>
              <w:t xml:space="preserve"> </w:t>
            </w:r>
            <w:r w:rsidRPr="00D24A1A">
              <w:rPr>
                <w:rFonts w:cstheme="minorHAnsi"/>
                <w:b/>
                <w:bCs/>
                <w:i/>
                <w:iCs/>
              </w:rPr>
              <w:t>zadanie</w:t>
            </w:r>
          </w:p>
          <w:p w14:paraId="54E00459" w14:textId="77777777" w:rsidR="005E7BED" w:rsidRPr="00D24A1A"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Cs/>
                <w:i/>
                <w:iCs/>
              </w:rPr>
            </w:pPr>
            <w:r w:rsidRPr="00D24A1A">
              <w:rPr>
                <w:rFonts w:cstheme="minorHAnsi"/>
                <w:bCs/>
                <w:i/>
                <w:iCs/>
              </w:rPr>
              <w:t>(podlega ocenie)</w:t>
            </w:r>
          </w:p>
        </w:tc>
        <w:tc>
          <w:tcPr>
            <w:tcW w:w="8930" w:type="dxa"/>
            <w:gridSpan w:val="2"/>
            <w:vAlign w:val="center"/>
          </w:tcPr>
          <w:p w14:paraId="3113A512" w14:textId="77777777" w:rsidR="005E7BED" w:rsidRPr="00AB4BBC"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B4BBC">
              <w:rPr>
                <w:rFonts w:cstheme="minorHAnsi"/>
                <w:b/>
              </w:rPr>
              <w:t>wartość brutto</w:t>
            </w:r>
            <w:r w:rsidRPr="00AB4BBC">
              <w:rPr>
                <w:rFonts w:cstheme="minorHAnsi"/>
              </w:rPr>
              <w:t>:</w:t>
            </w:r>
          </w:p>
          <w:p w14:paraId="59B07C1A" w14:textId="77777777" w:rsidR="005E7BED" w:rsidRPr="00AB4BBC"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B4BBC">
              <w:rPr>
                <w:rFonts w:cstheme="minorHAnsi"/>
                <w:b/>
              </w:rPr>
              <w:t>wartość netto</w:t>
            </w:r>
            <w:r w:rsidRPr="00AB4BBC">
              <w:rPr>
                <w:rFonts w:cstheme="minorHAnsi"/>
              </w:rPr>
              <w:t xml:space="preserve">: </w:t>
            </w:r>
          </w:p>
          <w:p w14:paraId="6295E61B" w14:textId="77777777" w:rsidR="005E7BED" w:rsidRPr="00AB4BBC" w:rsidRDefault="005E7BED" w:rsidP="003E4BF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B4BBC">
              <w:rPr>
                <w:rFonts w:cstheme="minorHAnsi"/>
              </w:rPr>
              <w:t>VAT %:</w:t>
            </w:r>
          </w:p>
        </w:tc>
      </w:tr>
      <w:tr w:rsidR="005E7BED" w:rsidRPr="00AB4BBC" w14:paraId="0BF6D266" w14:textId="77777777" w:rsidTr="00D24A1A">
        <w:trPr>
          <w:trHeight w:val="107"/>
        </w:trPr>
        <w:tc>
          <w:tcPr>
            <w:tcW w:w="3727" w:type="dxa"/>
            <w:gridSpan w:val="3"/>
            <w:shd w:val="clear" w:color="auto" w:fill="D6E3BC" w:themeFill="accent3" w:themeFillTint="66"/>
            <w:vAlign w:val="center"/>
          </w:tcPr>
          <w:p w14:paraId="2375230D" w14:textId="77777777" w:rsidR="005E7BED" w:rsidRPr="00AB4BBC"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0"/>
              <w:rPr>
                <w:rFonts w:cstheme="minorHAnsi"/>
                <w:b/>
                <w:bCs/>
                <w:i/>
                <w:iCs/>
              </w:rPr>
            </w:pPr>
            <w:r w:rsidRPr="00AB4BBC">
              <w:rPr>
                <w:rFonts w:cstheme="minorHAnsi"/>
                <w:b/>
                <w:bCs/>
                <w:i/>
                <w:iCs/>
              </w:rPr>
              <w:t>Termin płatności</w:t>
            </w:r>
          </w:p>
        </w:tc>
        <w:tc>
          <w:tcPr>
            <w:tcW w:w="7756" w:type="dxa"/>
            <w:vAlign w:val="center"/>
          </w:tcPr>
          <w:p w14:paraId="5FCE649D" w14:textId="6C601ABB" w:rsidR="005E7BED" w:rsidRPr="00AB4BBC" w:rsidRDefault="00273586" w:rsidP="0027358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0"/>
              <w:jc w:val="center"/>
              <w:rPr>
                <w:rFonts w:cstheme="minorHAnsi"/>
                <w:b/>
              </w:rPr>
            </w:pPr>
            <w:r>
              <w:rPr>
                <w:rFonts w:cstheme="minorHAnsi"/>
                <w:b/>
              </w:rPr>
              <w:t>3</w:t>
            </w:r>
            <w:r w:rsidR="005E7BED" w:rsidRPr="00AB4BBC">
              <w:rPr>
                <w:rFonts w:cstheme="minorHAnsi"/>
                <w:b/>
              </w:rPr>
              <w:t>0 dni</w:t>
            </w:r>
          </w:p>
        </w:tc>
      </w:tr>
      <w:tr w:rsidR="005E7BED" w:rsidRPr="00AB4BBC" w14:paraId="776133DD" w14:textId="77777777" w:rsidTr="00D24A1A">
        <w:trPr>
          <w:trHeight w:val="123"/>
        </w:trPr>
        <w:tc>
          <w:tcPr>
            <w:tcW w:w="3727" w:type="dxa"/>
            <w:gridSpan w:val="3"/>
            <w:shd w:val="clear" w:color="auto" w:fill="D6E3BC" w:themeFill="accent3" w:themeFillTint="66"/>
            <w:vAlign w:val="center"/>
          </w:tcPr>
          <w:p w14:paraId="16F25418" w14:textId="77777777" w:rsidR="005E7BED" w:rsidRPr="00AB4BBC" w:rsidRDefault="005E7BED"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0"/>
              <w:rPr>
                <w:rFonts w:cstheme="minorHAnsi"/>
                <w:b/>
                <w:bCs/>
                <w:i/>
                <w:iCs/>
              </w:rPr>
            </w:pPr>
            <w:r w:rsidRPr="00AB4BBC">
              <w:rPr>
                <w:rFonts w:cstheme="minorHAnsi"/>
                <w:b/>
                <w:bCs/>
                <w:i/>
                <w:iCs/>
              </w:rPr>
              <w:t>Termin realizacji zamówienia</w:t>
            </w:r>
          </w:p>
        </w:tc>
        <w:tc>
          <w:tcPr>
            <w:tcW w:w="7756" w:type="dxa"/>
            <w:vAlign w:val="center"/>
          </w:tcPr>
          <w:p w14:paraId="6990E9AB" w14:textId="77777777" w:rsidR="005E7BED" w:rsidRPr="00AB4BBC" w:rsidRDefault="005E7BED" w:rsidP="0027358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0"/>
              <w:jc w:val="center"/>
              <w:rPr>
                <w:rFonts w:cstheme="minorHAnsi"/>
                <w:b/>
              </w:rPr>
            </w:pPr>
            <w:r w:rsidRPr="00AB4BBC">
              <w:rPr>
                <w:rFonts w:cstheme="minorHAnsi"/>
                <w:b/>
              </w:rPr>
              <w:t>18 miesięcy</w:t>
            </w:r>
          </w:p>
        </w:tc>
      </w:tr>
      <w:tr w:rsidR="005E7BED" w:rsidRPr="00AB4BBC" w14:paraId="5B38E197" w14:textId="77777777" w:rsidTr="00D24A1A">
        <w:trPr>
          <w:trHeight w:val="123"/>
        </w:trPr>
        <w:tc>
          <w:tcPr>
            <w:tcW w:w="11483" w:type="dxa"/>
            <w:gridSpan w:val="4"/>
            <w:shd w:val="clear" w:color="auto" w:fill="D6E3BC" w:themeFill="accent3" w:themeFillTint="66"/>
            <w:vAlign w:val="center"/>
          </w:tcPr>
          <w:p w14:paraId="670F90F4" w14:textId="77777777" w:rsidR="005E7BED" w:rsidRPr="00AB4BBC" w:rsidRDefault="005E7BED" w:rsidP="0027358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0"/>
              <w:rPr>
                <w:rFonts w:cstheme="minorHAnsi"/>
                <w:b/>
              </w:rPr>
            </w:pPr>
            <w:r w:rsidRPr="00AB4BBC">
              <w:rPr>
                <w:rFonts w:cstheme="minorHAnsi"/>
                <w:b/>
                <w:bCs/>
                <w:i/>
                <w:iCs/>
              </w:rPr>
              <w:t>Oświadczamy, że:</w:t>
            </w:r>
          </w:p>
        </w:tc>
      </w:tr>
      <w:tr w:rsidR="005E7BED" w:rsidRPr="00AB4BBC" w14:paraId="74A9FA3F" w14:textId="77777777" w:rsidTr="00D24A1A">
        <w:trPr>
          <w:trHeight w:val="123"/>
        </w:trPr>
        <w:tc>
          <w:tcPr>
            <w:tcW w:w="11483" w:type="dxa"/>
            <w:gridSpan w:val="4"/>
            <w:vAlign w:val="center"/>
          </w:tcPr>
          <w:p w14:paraId="30334ED9"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zapoznaliśmy się z opisem przedmiotu zamówienia i nie wnosimy do niego żadnych uwag oraz uzyskaliśmy konieczne informacje i wyjaśnienia niezbędne do przygotowania oferty;</w:t>
            </w:r>
          </w:p>
          <w:p w14:paraId="3B64B160"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w przypadku wybrania naszej oferty, jako najkorzystniejszej, zobowiązujemy się do zawarcia pisemnej umowy w terminie i w miejscu wskazanym przez Zamawiającego oraz na warunkach określonych we wzorze umowy;</w:t>
            </w:r>
          </w:p>
          <w:p w14:paraId="20F581D9"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czujemy się związani ofertą przez okres 30 dni, licząc od upływu składania ofert;</w:t>
            </w:r>
          </w:p>
          <w:p w14:paraId="058330BC"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zapoznaliśmy się z projektem umowy i nie wnosimy zastrzeżeń, co do jej treści ;</w:t>
            </w:r>
          </w:p>
          <w:p w14:paraId="14F15A0A"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cena brutto podana w niniejszym formularzu zawiera wszystkie koszty wykonania zamówienia, jakie ponosi Zamawiający w przypadku wyboru niniejszej oferty;</w:t>
            </w:r>
          </w:p>
          <w:p w14:paraId="0A17FEE3"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dysponujemy odpowiednim potencjałem technicznym oraz osobami zdolnymi do wykonania zamówienia;</w:t>
            </w:r>
          </w:p>
          <w:p w14:paraId="559A085B"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theme="minorHAnsi"/>
              </w:rPr>
            </w:pPr>
            <w:r w:rsidRPr="00AB4BBC">
              <w:rPr>
                <w:rFonts w:asciiTheme="minorHAnsi" w:hAnsiTheme="minorHAnsi" w:cstheme="minorHAnsi"/>
              </w:rPr>
              <w:t>posiadamy wiedzę i doświadczenie,</w:t>
            </w:r>
          </w:p>
          <w:p w14:paraId="113F6640"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351"/>
              <w:jc w:val="both"/>
              <w:rPr>
                <w:rFonts w:asciiTheme="minorHAnsi" w:hAnsiTheme="minorHAnsi" w:cstheme="minorHAnsi"/>
              </w:rPr>
            </w:pPr>
            <w:r w:rsidRPr="00AB4BBC">
              <w:rPr>
                <w:rFonts w:asciiTheme="minorHAnsi" w:hAnsiTheme="minorHAnsi" w:cstheme="minorHAnsi"/>
              </w:rPr>
              <w:t>znajdujemy się w sytuacji ekonomicznej i finansowej zapewniającej wykonanie zamówienia.</w:t>
            </w:r>
          </w:p>
          <w:p w14:paraId="48425AE6"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351"/>
              <w:jc w:val="both"/>
              <w:rPr>
                <w:rFonts w:asciiTheme="minorHAnsi" w:hAnsiTheme="minorHAnsi" w:cstheme="minorHAnsi"/>
              </w:rPr>
            </w:pPr>
            <w:r w:rsidRPr="00AB4BBC">
              <w:rPr>
                <w:rFonts w:asciiTheme="minorHAnsi" w:hAnsiTheme="minorHAnsi" w:cstheme="minorHAnsi"/>
              </w:rPr>
              <w:t>zapoznaliśmy się z informacją RODO,</w:t>
            </w:r>
          </w:p>
          <w:p w14:paraId="34A6057E"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351"/>
              <w:jc w:val="both"/>
              <w:rPr>
                <w:rFonts w:asciiTheme="minorHAnsi" w:hAnsiTheme="minorHAnsi" w:cstheme="minorHAnsi"/>
              </w:rPr>
            </w:pPr>
            <w:r w:rsidRPr="00AB4BBC">
              <w:rPr>
                <w:rFonts w:asciiTheme="minorHAnsi" w:hAnsiTheme="minorHAnsi" w:cstheme="minorHAnsi"/>
              </w:rPr>
              <w:t>wykonana usługa będzie przez nas wykonana w sposób rzetelny, zgodny z przepisami prawa i powodowała jak najmniejsze zagrożenie dla zdrowia i życia ludzi oraz środowiska naturalnego,</w:t>
            </w:r>
          </w:p>
          <w:p w14:paraId="602D87BE"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351"/>
              <w:jc w:val="both"/>
              <w:rPr>
                <w:rFonts w:asciiTheme="minorHAnsi" w:hAnsiTheme="minorHAnsi" w:cstheme="minorHAnsi"/>
              </w:rPr>
            </w:pPr>
            <w:r w:rsidRPr="00AB4BBC">
              <w:rPr>
                <w:rFonts w:asciiTheme="minorHAnsi" w:hAnsiTheme="minorHAnsi" w:cstheme="minorHAnsi"/>
              </w:rPr>
              <w:t xml:space="preserve"> wykonamy usługę zgodnie z obowiązującymi na terenie Rzeczypospolitej Polskiej przepisami prawa uwzględniając akty prawa miejscowego,</w:t>
            </w:r>
          </w:p>
          <w:p w14:paraId="4DBD5D1D" w14:textId="77777777" w:rsidR="005E7BED" w:rsidRPr="00AB4BBC" w:rsidRDefault="005E7BED" w:rsidP="005E7BED">
            <w:pPr>
              <w:pStyle w:val="Akapitzlist"/>
              <w:numPr>
                <w:ilvl w:val="0"/>
                <w:numId w:val="2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351"/>
              <w:jc w:val="both"/>
              <w:rPr>
                <w:rFonts w:asciiTheme="minorHAnsi" w:hAnsiTheme="minorHAnsi" w:cstheme="minorHAnsi"/>
                <w:b/>
                <w:bCs/>
              </w:rPr>
            </w:pPr>
            <w:r w:rsidRPr="00AB4BBC">
              <w:rPr>
                <w:rFonts w:asciiTheme="minorHAnsi" w:hAnsiTheme="minorHAnsi" w:cstheme="minorHAnsi"/>
                <w:b/>
                <w:bCs/>
              </w:rPr>
              <w:t>nie podlegam wykluczeniu z art. 7 ust. 1 Ustawy z dnia 13 kwietnia 2022 r. o szczególnych rozwiązaniach w zakresie przeciwdziałania wspieraniu agresji na Ukrainę oraz służących ochronie bezpieczeństwa narodowego (Dz. U. 2022 poz. 835).</w:t>
            </w:r>
          </w:p>
        </w:tc>
      </w:tr>
    </w:tbl>
    <w:p w14:paraId="7BEF6054" w14:textId="77777777" w:rsidR="00D24A1A" w:rsidRPr="001713A3" w:rsidRDefault="00D24A1A" w:rsidP="00D24A1A">
      <w:pPr>
        <w:spacing w:after="40"/>
        <w:rPr>
          <w:rFonts w:cs="Calibri"/>
          <w:b/>
          <w:sz w:val="20"/>
          <w:szCs w:val="20"/>
        </w:rPr>
      </w:pPr>
      <w:r w:rsidRPr="001713A3">
        <w:rPr>
          <w:rFonts w:cs="Calibri"/>
          <w:b/>
          <w:sz w:val="20"/>
          <w:szCs w:val="20"/>
        </w:rPr>
        <w:t>ZOBOWIĄZANIA W PRZYPADKU PRZYZNANIA ZAMÓWIENIA:</w:t>
      </w:r>
    </w:p>
    <w:p w14:paraId="294F8149" w14:textId="77777777" w:rsidR="00D24A1A" w:rsidRPr="001713A3" w:rsidRDefault="00D24A1A" w:rsidP="00D24A1A">
      <w:pPr>
        <w:numPr>
          <w:ilvl w:val="0"/>
          <w:numId w:val="41"/>
        </w:numPr>
        <w:spacing w:after="160"/>
        <w:ind w:left="142" w:hanging="459"/>
        <w:contextualSpacing/>
        <w:rPr>
          <w:rFonts w:cs="Calibri"/>
          <w:sz w:val="20"/>
          <w:szCs w:val="20"/>
        </w:rPr>
      </w:pPr>
      <w:r w:rsidRPr="001713A3">
        <w:rPr>
          <w:rFonts w:cs="Calibri"/>
          <w:sz w:val="20"/>
          <w:szCs w:val="20"/>
        </w:rPr>
        <w:t>w przypadku wybrania naszej oferty jako najkorzystniejszej, zobowiązujemy się do zawarcia pisemnej umowy w terminie i w miejscu wskazanym przez Zamawiającego oraz na warunkach określonych we wzorze umowy.</w:t>
      </w:r>
    </w:p>
    <w:p w14:paraId="6A1F9047" w14:textId="77777777" w:rsidR="00D24A1A" w:rsidRPr="001713A3" w:rsidRDefault="00D24A1A" w:rsidP="00D24A1A">
      <w:pPr>
        <w:numPr>
          <w:ilvl w:val="0"/>
          <w:numId w:val="41"/>
        </w:numPr>
        <w:spacing w:after="160"/>
        <w:ind w:left="142" w:hanging="459"/>
        <w:contextualSpacing/>
        <w:rPr>
          <w:rFonts w:cs="Calibri"/>
          <w:sz w:val="20"/>
          <w:szCs w:val="20"/>
        </w:rPr>
      </w:pPr>
      <w:r w:rsidRPr="001713A3">
        <w:rPr>
          <w:rFonts w:cs="Calibri"/>
          <w:sz w:val="20"/>
          <w:szCs w:val="20"/>
        </w:rPr>
        <w:t xml:space="preserve">osoby, które będą zawierały umowę ze strony Wykonawcy (imię, nazwisko, stanowisko): </w:t>
      </w:r>
    </w:p>
    <w:tbl>
      <w:tblPr>
        <w:tblStyle w:val="Tabela-Siatka2"/>
        <w:tblW w:w="0" w:type="auto"/>
        <w:tblInd w:w="137" w:type="dxa"/>
        <w:tblLook w:val="04A0" w:firstRow="1" w:lastRow="0" w:firstColumn="1" w:lastColumn="0" w:noHBand="0" w:noVBand="1"/>
      </w:tblPr>
      <w:tblGrid>
        <w:gridCol w:w="9327"/>
      </w:tblGrid>
      <w:tr w:rsidR="00D24A1A" w:rsidRPr="001713A3" w14:paraId="042A79CA" w14:textId="77777777" w:rsidTr="00C17692">
        <w:tc>
          <w:tcPr>
            <w:tcW w:w="9327" w:type="dxa"/>
          </w:tcPr>
          <w:p w14:paraId="57EEEDED" w14:textId="77777777" w:rsidR="00D24A1A" w:rsidRPr="001713A3" w:rsidRDefault="00D24A1A" w:rsidP="00C17692">
            <w:pPr>
              <w:spacing w:before="240"/>
              <w:ind w:left="142"/>
              <w:contextualSpacing/>
              <w:rPr>
                <w:rFonts w:cs="Calibri"/>
                <w:sz w:val="20"/>
                <w:szCs w:val="20"/>
              </w:rPr>
            </w:pPr>
          </w:p>
        </w:tc>
      </w:tr>
    </w:tbl>
    <w:p w14:paraId="6C8EE1F1" w14:textId="77777777" w:rsidR="00D24A1A" w:rsidRPr="001713A3" w:rsidRDefault="00D24A1A" w:rsidP="00D24A1A">
      <w:pPr>
        <w:numPr>
          <w:ilvl w:val="0"/>
          <w:numId w:val="41"/>
        </w:numPr>
        <w:spacing w:after="160"/>
        <w:ind w:left="142" w:hanging="459"/>
        <w:contextualSpacing/>
        <w:rPr>
          <w:rFonts w:cs="Calibri"/>
          <w:bCs/>
          <w:iCs/>
          <w:sz w:val="20"/>
          <w:szCs w:val="20"/>
        </w:rPr>
      </w:pPr>
      <w:r w:rsidRPr="001713A3">
        <w:rPr>
          <w:rFonts w:cs="Calibri"/>
          <w:sz w:val="20"/>
          <w:szCs w:val="20"/>
        </w:rPr>
        <w:t>osobą</w:t>
      </w:r>
      <w:r w:rsidRPr="001713A3">
        <w:rPr>
          <w:rFonts w:cs="Calibri"/>
          <w:bCs/>
          <w:iCs/>
          <w:sz w:val="20"/>
          <w:szCs w:val="20"/>
        </w:rPr>
        <w:t xml:space="preserve"> odpowiedzialną za realizację umowy jest (imię, nazwisko, telefon, e-mail):</w:t>
      </w:r>
    </w:p>
    <w:tbl>
      <w:tblPr>
        <w:tblStyle w:val="Tabela-Siatka2"/>
        <w:tblW w:w="0" w:type="auto"/>
        <w:tblInd w:w="137" w:type="dxa"/>
        <w:tblLook w:val="04A0" w:firstRow="1" w:lastRow="0" w:firstColumn="1" w:lastColumn="0" w:noHBand="0" w:noVBand="1"/>
      </w:tblPr>
      <w:tblGrid>
        <w:gridCol w:w="9327"/>
      </w:tblGrid>
      <w:tr w:rsidR="00D24A1A" w:rsidRPr="001713A3" w14:paraId="5D10F611" w14:textId="77777777" w:rsidTr="00C17692">
        <w:tc>
          <w:tcPr>
            <w:tcW w:w="9327" w:type="dxa"/>
          </w:tcPr>
          <w:p w14:paraId="407ED728" w14:textId="77777777" w:rsidR="00D24A1A" w:rsidRPr="001713A3" w:rsidRDefault="00D24A1A" w:rsidP="00C17692">
            <w:pPr>
              <w:spacing w:before="240"/>
              <w:ind w:left="142"/>
              <w:contextualSpacing/>
              <w:rPr>
                <w:rFonts w:cs="Calibri"/>
                <w:sz w:val="20"/>
                <w:szCs w:val="20"/>
              </w:rPr>
            </w:pPr>
            <w:bookmarkStart w:id="4" w:name="_Hlk139621140"/>
          </w:p>
        </w:tc>
      </w:tr>
    </w:tbl>
    <w:bookmarkEnd w:id="4"/>
    <w:p w14:paraId="6EBCD086" w14:textId="77777777" w:rsidR="00D24A1A" w:rsidRPr="001713A3" w:rsidRDefault="00D24A1A"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firstLine="142"/>
        <w:rPr>
          <w:rFonts w:cs="Calibri"/>
          <w:bCs/>
          <w:sz w:val="18"/>
          <w:szCs w:val="20"/>
        </w:rPr>
      </w:pPr>
      <w:r w:rsidRPr="001713A3">
        <w:rPr>
          <w:rFonts w:cs="Calibri"/>
          <w:sz w:val="20"/>
          <w:szCs w:val="20"/>
        </w:rPr>
        <w:t xml:space="preserve">Oświadczamy, iż powyższe zamówienie: </w:t>
      </w:r>
      <w:r w:rsidRPr="001713A3">
        <w:rPr>
          <w:rFonts w:cs="Calibri"/>
          <w:i/>
          <w:iCs/>
          <w:sz w:val="20"/>
          <w:szCs w:val="20"/>
        </w:rPr>
        <w:t>w całości zrealizujemy sami / zrealizujemy przy udziale podwykonawcy</w:t>
      </w:r>
      <w:r w:rsidRPr="001713A3">
        <w:rPr>
          <w:rFonts w:cs="Calibri"/>
          <w:sz w:val="20"/>
          <w:szCs w:val="20"/>
        </w:rPr>
        <w:t xml:space="preserve">*: </w:t>
      </w:r>
    </w:p>
    <w:tbl>
      <w:tblPr>
        <w:tblStyle w:val="Tabela-Siatka2"/>
        <w:tblW w:w="0" w:type="auto"/>
        <w:tblInd w:w="137" w:type="dxa"/>
        <w:tblLook w:val="04A0" w:firstRow="1" w:lastRow="0" w:firstColumn="1" w:lastColumn="0" w:noHBand="0" w:noVBand="1"/>
      </w:tblPr>
      <w:tblGrid>
        <w:gridCol w:w="9356"/>
      </w:tblGrid>
      <w:tr w:rsidR="00D24A1A" w:rsidRPr="001713A3" w14:paraId="67AC7BD4" w14:textId="77777777" w:rsidTr="00C17692">
        <w:tc>
          <w:tcPr>
            <w:tcW w:w="9356" w:type="dxa"/>
          </w:tcPr>
          <w:p w14:paraId="5C98A987" w14:textId="77777777" w:rsidR="00D24A1A" w:rsidRPr="001713A3" w:rsidRDefault="00D24A1A" w:rsidP="00C17692">
            <w:pPr>
              <w:spacing w:before="240"/>
              <w:ind w:left="142"/>
              <w:contextualSpacing/>
              <w:rPr>
                <w:rFonts w:cs="Calibri"/>
                <w:sz w:val="20"/>
                <w:szCs w:val="20"/>
              </w:rPr>
            </w:pPr>
          </w:p>
        </w:tc>
      </w:tr>
    </w:tbl>
    <w:p w14:paraId="643D10A9" w14:textId="77777777" w:rsidR="00D24A1A" w:rsidRDefault="00D24A1A"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hanging="284"/>
        <w:rPr>
          <w:rFonts w:cs="Calibri"/>
          <w:bCs/>
          <w:sz w:val="18"/>
          <w:szCs w:val="20"/>
        </w:rPr>
      </w:pPr>
      <w:r w:rsidRPr="001713A3">
        <w:rPr>
          <w:rFonts w:cs="Calibri"/>
          <w:bCs/>
          <w:sz w:val="18"/>
          <w:szCs w:val="20"/>
        </w:rPr>
        <w:t>* niepotrzebne skreślić bądź usunąć</w:t>
      </w:r>
    </w:p>
    <w:p w14:paraId="646096F6" w14:textId="78E86A4F" w:rsidR="005E7BED" w:rsidRPr="00D24A1A" w:rsidRDefault="00D24A1A" w:rsidP="00D24A1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hanging="284"/>
        <w:rPr>
          <w:rFonts w:cs="Calibri"/>
          <w:sz w:val="20"/>
          <w:szCs w:val="20"/>
        </w:rPr>
      </w:pPr>
      <w:r w:rsidRPr="00D24A1A">
        <w:rPr>
          <w:b/>
          <w:bCs/>
          <w:i/>
          <w:iCs/>
          <w:color w:val="44546A"/>
          <w:sz w:val="18"/>
          <w:szCs w:val="18"/>
        </w:rPr>
        <w:t>Dokument należy podpisać podpisem elektronicznym: kwalifikowanym, zaufanym lub osobistym bądź wydrukowany dokument podpisać własnoręcznie, zeskanować - załączyć do oferty poprzez platformę zakupową.</w:t>
      </w:r>
    </w:p>
    <w:p w14:paraId="688C514D" w14:textId="2DEDDD7E" w:rsidR="005E7BED" w:rsidRDefault="00D24A1A" w:rsidP="005E7BED">
      <w:pPr>
        <w:keepNext/>
        <w:spacing w:after="0"/>
        <w:jc w:val="right"/>
        <w:outlineLvl w:val="0"/>
        <w:rPr>
          <w:rFonts w:cstheme="minorHAnsi"/>
          <w:bCs/>
        </w:rPr>
      </w:pPr>
      <w:r>
        <w:rPr>
          <w:rFonts w:cstheme="minorHAnsi"/>
          <w:bCs/>
        </w:rPr>
        <w:lastRenderedPageBreak/>
        <w:t>Załącznik nr 2 do zapytania ofertowego</w:t>
      </w:r>
    </w:p>
    <w:p w14:paraId="3A924A1F" w14:textId="07739A05" w:rsidR="00D24A1A" w:rsidRPr="00AB4BBC" w:rsidRDefault="00D24A1A" w:rsidP="005E7BED">
      <w:pPr>
        <w:keepNext/>
        <w:spacing w:after="0"/>
        <w:jc w:val="right"/>
        <w:outlineLvl w:val="0"/>
        <w:rPr>
          <w:rFonts w:cstheme="minorHAnsi"/>
          <w:bCs/>
        </w:rPr>
      </w:pPr>
      <w:r>
        <w:rPr>
          <w:rFonts w:cstheme="minorHAnsi"/>
          <w:bCs/>
        </w:rPr>
        <w:t>(załącznik nr 1 do umowy)</w:t>
      </w:r>
    </w:p>
    <w:p w14:paraId="2E54B1F4" w14:textId="77777777" w:rsidR="005E7BED" w:rsidRPr="00AB4BBC" w:rsidRDefault="005E7BED" w:rsidP="005E7BED">
      <w:pPr>
        <w:pStyle w:val="Akapitzlist"/>
        <w:tabs>
          <w:tab w:val="left" w:pos="2910"/>
        </w:tabs>
        <w:ind w:left="0"/>
        <w:rPr>
          <w:rFonts w:asciiTheme="minorHAnsi" w:hAnsiTheme="minorHAnsi" w:cstheme="minorHAnsi"/>
        </w:rPr>
      </w:pPr>
    </w:p>
    <w:p w14:paraId="08410A45" w14:textId="77777777" w:rsidR="005E7BED" w:rsidRPr="00AB4BBC" w:rsidRDefault="005E7BED" w:rsidP="005E7BED">
      <w:pPr>
        <w:pStyle w:val="Akapitzlist"/>
        <w:tabs>
          <w:tab w:val="left" w:pos="2910"/>
        </w:tabs>
        <w:ind w:left="0"/>
        <w:rPr>
          <w:rFonts w:asciiTheme="minorHAnsi" w:hAnsiTheme="minorHAnsi" w:cstheme="minorHAnsi"/>
        </w:rPr>
      </w:pPr>
    </w:p>
    <w:p w14:paraId="4233A5E0" w14:textId="77777777" w:rsidR="005E7BED" w:rsidRPr="00AB4BBC" w:rsidRDefault="005E7BED" w:rsidP="005E7BED">
      <w:pPr>
        <w:pStyle w:val="Akapitzlist"/>
        <w:tabs>
          <w:tab w:val="left" w:pos="2910"/>
        </w:tabs>
        <w:ind w:left="0"/>
        <w:rPr>
          <w:rFonts w:asciiTheme="minorHAnsi" w:hAnsiTheme="minorHAnsi" w:cstheme="minorHAnsi"/>
        </w:rPr>
      </w:pPr>
    </w:p>
    <w:p w14:paraId="526F4DAD" w14:textId="77777777" w:rsidR="005E7BED" w:rsidRPr="00AB4BBC" w:rsidRDefault="005E7BED" w:rsidP="005E7BED">
      <w:pPr>
        <w:pStyle w:val="Akapitzlist"/>
        <w:tabs>
          <w:tab w:val="left" w:pos="2910"/>
        </w:tabs>
        <w:ind w:left="0"/>
        <w:rPr>
          <w:rFonts w:asciiTheme="minorHAnsi" w:hAnsiTheme="minorHAnsi" w:cstheme="minorHAnsi"/>
        </w:rPr>
      </w:pPr>
    </w:p>
    <w:p w14:paraId="1303D4BF" w14:textId="77777777" w:rsidR="005E7BED" w:rsidRPr="00AB4BBC" w:rsidRDefault="005E7BED" w:rsidP="005E7BED">
      <w:pPr>
        <w:pStyle w:val="Akapitzlist"/>
        <w:tabs>
          <w:tab w:val="left" w:pos="2910"/>
        </w:tabs>
        <w:ind w:left="0"/>
        <w:rPr>
          <w:rFonts w:asciiTheme="minorHAnsi" w:hAnsiTheme="minorHAnsi" w:cstheme="minorHAnsi"/>
        </w:rPr>
      </w:pPr>
    </w:p>
    <w:p w14:paraId="15055046" w14:textId="77777777" w:rsidR="005E7BED" w:rsidRPr="00AB4BBC" w:rsidRDefault="005E7BED" w:rsidP="005E7BED">
      <w:pPr>
        <w:pStyle w:val="Akapitzlist"/>
        <w:tabs>
          <w:tab w:val="left" w:pos="2910"/>
        </w:tabs>
        <w:ind w:left="0"/>
        <w:rPr>
          <w:rFonts w:asciiTheme="minorHAnsi" w:hAnsiTheme="minorHAnsi" w:cstheme="minorHAnsi"/>
        </w:rPr>
      </w:pPr>
    </w:p>
    <w:p w14:paraId="07E53957" w14:textId="77777777" w:rsidR="005E7BED" w:rsidRDefault="005E7BED" w:rsidP="005E7BED">
      <w:pPr>
        <w:pStyle w:val="Akapitzlist"/>
        <w:tabs>
          <w:tab w:val="left" w:pos="2910"/>
        </w:tabs>
        <w:ind w:left="0"/>
        <w:jc w:val="center"/>
        <w:rPr>
          <w:rFonts w:asciiTheme="minorHAnsi" w:hAnsiTheme="minorHAnsi" w:cstheme="minorHAnsi"/>
          <w:b/>
        </w:rPr>
      </w:pPr>
      <w:r w:rsidRPr="00AB4BBC">
        <w:rPr>
          <w:rFonts w:asciiTheme="minorHAnsi" w:hAnsiTheme="minorHAnsi" w:cstheme="minorHAnsi"/>
          <w:b/>
        </w:rPr>
        <w:t>Opis przedmiotu zamówienia</w:t>
      </w:r>
    </w:p>
    <w:p w14:paraId="7FD58303" w14:textId="77777777" w:rsidR="005E7BED" w:rsidRPr="00AB4BBC" w:rsidRDefault="005E7BED" w:rsidP="005E7BED">
      <w:pPr>
        <w:pStyle w:val="Akapitzlist"/>
        <w:tabs>
          <w:tab w:val="left" w:pos="2910"/>
        </w:tabs>
        <w:ind w:left="0"/>
        <w:jc w:val="center"/>
        <w:rPr>
          <w:rFonts w:asciiTheme="minorHAnsi" w:hAnsiTheme="minorHAnsi" w:cstheme="minorHAnsi"/>
          <w:b/>
        </w:rPr>
      </w:pPr>
      <w:r>
        <w:rPr>
          <w:rFonts w:asciiTheme="minorHAnsi" w:hAnsiTheme="minorHAnsi" w:cstheme="minorHAnsi"/>
          <w:b/>
        </w:rPr>
        <w:t>(formularz asortymentowo-cenowy)</w:t>
      </w:r>
    </w:p>
    <w:p w14:paraId="3D100413" w14:textId="77777777" w:rsidR="005E7BED" w:rsidRPr="00AB4BBC" w:rsidRDefault="005E7BED" w:rsidP="005E7BED">
      <w:pPr>
        <w:pStyle w:val="Akapitzlist"/>
        <w:tabs>
          <w:tab w:val="left" w:pos="2910"/>
        </w:tabs>
        <w:ind w:left="0"/>
        <w:jc w:val="center"/>
        <w:rPr>
          <w:rFonts w:asciiTheme="minorHAnsi" w:hAnsiTheme="minorHAnsi" w:cstheme="minorHAnsi"/>
          <w:u w:val="single"/>
        </w:rPr>
      </w:pPr>
      <w:r w:rsidRPr="00AB4BBC">
        <w:rPr>
          <w:rFonts w:asciiTheme="minorHAnsi" w:hAnsiTheme="minorHAnsi" w:cstheme="minorHAnsi"/>
          <w:u w:val="single"/>
        </w:rPr>
        <w:t>DO POBRANIA W ODRĘBNYM PLIKU</w:t>
      </w:r>
    </w:p>
    <w:p w14:paraId="2A791BA7" w14:textId="77777777" w:rsidR="005E7BED" w:rsidRPr="00AB4BBC" w:rsidRDefault="005E7BED" w:rsidP="005E7BED">
      <w:pPr>
        <w:pStyle w:val="Akapitzlist"/>
        <w:tabs>
          <w:tab w:val="left" w:pos="2910"/>
        </w:tabs>
        <w:ind w:left="0"/>
        <w:rPr>
          <w:rFonts w:asciiTheme="minorHAnsi" w:hAnsiTheme="minorHAnsi" w:cstheme="minorHAnsi"/>
        </w:rPr>
      </w:pPr>
    </w:p>
    <w:p w14:paraId="0326ABD7" w14:textId="77777777" w:rsidR="005E7BED" w:rsidRPr="00AB4BBC" w:rsidRDefault="005E7BED" w:rsidP="005E7BED">
      <w:pPr>
        <w:pStyle w:val="Akapitzlist"/>
        <w:tabs>
          <w:tab w:val="left" w:pos="2910"/>
        </w:tabs>
        <w:ind w:left="0"/>
        <w:rPr>
          <w:rFonts w:asciiTheme="minorHAnsi" w:hAnsiTheme="minorHAnsi" w:cstheme="minorHAnsi"/>
        </w:rPr>
      </w:pPr>
    </w:p>
    <w:p w14:paraId="7D9B063B" w14:textId="77777777" w:rsidR="005E7BED" w:rsidRPr="00AB4BBC" w:rsidRDefault="005E7BED" w:rsidP="005E7BED">
      <w:pPr>
        <w:pStyle w:val="Akapitzlist"/>
        <w:tabs>
          <w:tab w:val="left" w:pos="2910"/>
        </w:tabs>
        <w:ind w:left="0"/>
        <w:rPr>
          <w:rFonts w:asciiTheme="minorHAnsi" w:hAnsiTheme="minorHAnsi" w:cstheme="minorHAnsi"/>
        </w:rPr>
      </w:pPr>
    </w:p>
    <w:p w14:paraId="3F4B0F4E" w14:textId="77777777" w:rsidR="005E7BED" w:rsidRPr="00AB4BBC" w:rsidRDefault="005E7BED" w:rsidP="005E7BED">
      <w:pPr>
        <w:pStyle w:val="Akapitzlist"/>
        <w:tabs>
          <w:tab w:val="left" w:pos="2910"/>
        </w:tabs>
        <w:ind w:left="0"/>
        <w:rPr>
          <w:rFonts w:asciiTheme="minorHAnsi" w:hAnsiTheme="minorHAnsi" w:cstheme="minorHAnsi"/>
        </w:rPr>
      </w:pPr>
    </w:p>
    <w:p w14:paraId="3D96F648" w14:textId="77777777" w:rsidR="005E7BED" w:rsidRPr="00AB4BBC" w:rsidRDefault="005E7BED" w:rsidP="005E7BED">
      <w:pPr>
        <w:pStyle w:val="Akapitzlist"/>
        <w:tabs>
          <w:tab w:val="left" w:pos="2910"/>
        </w:tabs>
        <w:ind w:left="0"/>
        <w:rPr>
          <w:rFonts w:asciiTheme="minorHAnsi" w:hAnsiTheme="minorHAnsi" w:cstheme="minorHAnsi"/>
        </w:rPr>
      </w:pPr>
    </w:p>
    <w:p w14:paraId="637304EA" w14:textId="77777777" w:rsidR="005E7BED" w:rsidRPr="00AB4BBC" w:rsidRDefault="005E7BED" w:rsidP="005E7BED">
      <w:pPr>
        <w:pStyle w:val="Akapitzlist"/>
        <w:tabs>
          <w:tab w:val="left" w:pos="2910"/>
        </w:tabs>
        <w:ind w:left="0"/>
        <w:rPr>
          <w:rFonts w:asciiTheme="minorHAnsi" w:hAnsiTheme="minorHAnsi" w:cstheme="minorHAnsi"/>
        </w:rPr>
      </w:pPr>
    </w:p>
    <w:p w14:paraId="4E908044" w14:textId="77777777" w:rsidR="005E7BED" w:rsidRPr="00AB4BBC" w:rsidRDefault="005E7BED" w:rsidP="005E7BED">
      <w:pPr>
        <w:pStyle w:val="Akapitzlist"/>
        <w:tabs>
          <w:tab w:val="left" w:pos="2910"/>
        </w:tabs>
        <w:ind w:left="0"/>
        <w:rPr>
          <w:rFonts w:asciiTheme="minorHAnsi" w:hAnsiTheme="minorHAnsi" w:cstheme="minorHAnsi"/>
        </w:rPr>
      </w:pPr>
    </w:p>
    <w:p w14:paraId="189582D4" w14:textId="77777777" w:rsidR="005E7BED" w:rsidRPr="00AB4BBC" w:rsidRDefault="005E7BED" w:rsidP="005E7BED">
      <w:pPr>
        <w:pStyle w:val="Akapitzlist"/>
        <w:tabs>
          <w:tab w:val="left" w:pos="2910"/>
        </w:tabs>
        <w:ind w:left="0"/>
        <w:rPr>
          <w:rFonts w:asciiTheme="minorHAnsi" w:hAnsiTheme="minorHAnsi" w:cstheme="minorHAnsi"/>
        </w:rPr>
      </w:pPr>
    </w:p>
    <w:p w14:paraId="3AC8B57D" w14:textId="77777777" w:rsidR="005E7BED" w:rsidRPr="00AB4BBC" w:rsidRDefault="005E7BED" w:rsidP="005E7BED">
      <w:pPr>
        <w:pStyle w:val="Akapitzlist"/>
        <w:tabs>
          <w:tab w:val="left" w:pos="2910"/>
        </w:tabs>
        <w:ind w:left="0"/>
        <w:rPr>
          <w:rFonts w:asciiTheme="minorHAnsi" w:hAnsiTheme="minorHAnsi" w:cstheme="minorHAnsi"/>
        </w:rPr>
      </w:pPr>
    </w:p>
    <w:p w14:paraId="40E75846" w14:textId="77777777" w:rsidR="005E7BED" w:rsidRPr="00AB4BBC" w:rsidRDefault="005E7BED" w:rsidP="005E7BED">
      <w:pPr>
        <w:pStyle w:val="Akapitzlist"/>
        <w:tabs>
          <w:tab w:val="left" w:pos="2910"/>
        </w:tabs>
        <w:ind w:left="0"/>
        <w:rPr>
          <w:rFonts w:asciiTheme="minorHAnsi" w:hAnsiTheme="minorHAnsi" w:cstheme="minorHAnsi"/>
        </w:rPr>
      </w:pPr>
    </w:p>
    <w:p w14:paraId="0632436F" w14:textId="77777777" w:rsidR="005E7BED" w:rsidRPr="00AB4BBC" w:rsidRDefault="005E7BED" w:rsidP="005E7BED">
      <w:pPr>
        <w:pStyle w:val="Akapitzlist"/>
        <w:tabs>
          <w:tab w:val="left" w:pos="2910"/>
        </w:tabs>
        <w:ind w:left="0"/>
        <w:rPr>
          <w:rFonts w:asciiTheme="minorHAnsi" w:hAnsiTheme="minorHAnsi" w:cstheme="minorHAnsi"/>
        </w:rPr>
      </w:pPr>
    </w:p>
    <w:p w14:paraId="5151B02C" w14:textId="77777777" w:rsidR="005E7BED" w:rsidRPr="00AB4BBC" w:rsidRDefault="005E7BED" w:rsidP="005E7BED">
      <w:pPr>
        <w:pStyle w:val="Akapitzlist"/>
        <w:tabs>
          <w:tab w:val="left" w:pos="2910"/>
        </w:tabs>
        <w:ind w:left="0"/>
        <w:rPr>
          <w:rFonts w:asciiTheme="minorHAnsi" w:hAnsiTheme="minorHAnsi" w:cstheme="minorHAnsi"/>
        </w:rPr>
      </w:pPr>
    </w:p>
    <w:p w14:paraId="45E06053" w14:textId="77777777" w:rsidR="005E7BED" w:rsidRPr="00AB4BBC" w:rsidRDefault="005E7BED" w:rsidP="005E7BED">
      <w:pPr>
        <w:pStyle w:val="Akapitzlist"/>
        <w:tabs>
          <w:tab w:val="left" w:pos="2910"/>
        </w:tabs>
        <w:ind w:left="0"/>
        <w:rPr>
          <w:rFonts w:asciiTheme="minorHAnsi" w:hAnsiTheme="minorHAnsi" w:cstheme="minorHAnsi"/>
        </w:rPr>
      </w:pPr>
    </w:p>
    <w:p w14:paraId="4BDC2FE9" w14:textId="77777777" w:rsidR="005E7BED" w:rsidRPr="00AB4BBC" w:rsidRDefault="005E7BED" w:rsidP="005E7BED">
      <w:pPr>
        <w:pStyle w:val="Akapitzlist"/>
        <w:tabs>
          <w:tab w:val="left" w:pos="2910"/>
        </w:tabs>
        <w:ind w:left="0"/>
        <w:rPr>
          <w:rFonts w:asciiTheme="minorHAnsi" w:hAnsiTheme="minorHAnsi" w:cstheme="minorHAnsi"/>
        </w:rPr>
      </w:pPr>
    </w:p>
    <w:p w14:paraId="5926DCBA" w14:textId="77777777" w:rsidR="005E7BED" w:rsidRPr="00AB4BBC" w:rsidRDefault="005E7BED" w:rsidP="005E7BED">
      <w:pPr>
        <w:pStyle w:val="Akapitzlist"/>
        <w:tabs>
          <w:tab w:val="left" w:pos="2910"/>
        </w:tabs>
        <w:ind w:left="0"/>
        <w:rPr>
          <w:rFonts w:asciiTheme="minorHAnsi" w:hAnsiTheme="minorHAnsi" w:cstheme="minorHAnsi"/>
        </w:rPr>
      </w:pPr>
    </w:p>
    <w:p w14:paraId="42EEB8AB" w14:textId="77777777" w:rsidR="005E7BED" w:rsidRPr="00AB4BBC" w:rsidRDefault="005E7BED" w:rsidP="005E7BED">
      <w:pPr>
        <w:pStyle w:val="Akapitzlist"/>
        <w:tabs>
          <w:tab w:val="left" w:pos="2910"/>
        </w:tabs>
        <w:ind w:left="0"/>
        <w:rPr>
          <w:rFonts w:asciiTheme="minorHAnsi" w:hAnsiTheme="minorHAnsi" w:cstheme="minorHAnsi"/>
        </w:rPr>
      </w:pPr>
    </w:p>
    <w:p w14:paraId="5B2F3D94" w14:textId="77777777" w:rsidR="005E7BED" w:rsidRPr="00AB4BBC" w:rsidRDefault="005E7BED" w:rsidP="005E7BED">
      <w:pPr>
        <w:pStyle w:val="Akapitzlist"/>
        <w:tabs>
          <w:tab w:val="left" w:pos="2910"/>
        </w:tabs>
        <w:ind w:left="0"/>
        <w:rPr>
          <w:rFonts w:asciiTheme="minorHAnsi" w:hAnsiTheme="minorHAnsi" w:cstheme="minorHAnsi"/>
        </w:rPr>
      </w:pPr>
    </w:p>
    <w:p w14:paraId="3E5A3F37" w14:textId="77777777" w:rsidR="005E7BED" w:rsidRPr="00AB4BBC" w:rsidRDefault="005E7BED" w:rsidP="005E7BED">
      <w:pPr>
        <w:pStyle w:val="Akapitzlist"/>
        <w:tabs>
          <w:tab w:val="left" w:pos="2910"/>
        </w:tabs>
        <w:ind w:left="0"/>
        <w:rPr>
          <w:rFonts w:asciiTheme="minorHAnsi" w:hAnsiTheme="minorHAnsi" w:cstheme="minorHAnsi"/>
        </w:rPr>
      </w:pPr>
    </w:p>
    <w:p w14:paraId="273802C4" w14:textId="77777777" w:rsidR="005E7BED" w:rsidRPr="00AB4BBC" w:rsidRDefault="005E7BED" w:rsidP="005E7BED">
      <w:pPr>
        <w:pStyle w:val="Akapitzlist"/>
        <w:tabs>
          <w:tab w:val="left" w:pos="2910"/>
        </w:tabs>
        <w:ind w:left="0"/>
        <w:rPr>
          <w:rFonts w:asciiTheme="minorHAnsi" w:hAnsiTheme="minorHAnsi" w:cstheme="minorHAnsi"/>
        </w:rPr>
      </w:pPr>
    </w:p>
    <w:p w14:paraId="2ACECE41" w14:textId="77777777" w:rsidR="005E7BED" w:rsidRPr="00AB4BBC" w:rsidRDefault="005E7BED" w:rsidP="005E7BED">
      <w:pPr>
        <w:pStyle w:val="Akapitzlist"/>
        <w:tabs>
          <w:tab w:val="left" w:pos="2910"/>
        </w:tabs>
        <w:ind w:left="0"/>
        <w:rPr>
          <w:rFonts w:asciiTheme="minorHAnsi" w:hAnsiTheme="minorHAnsi" w:cstheme="minorHAnsi"/>
        </w:rPr>
      </w:pPr>
    </w:p>
    <w:p w14:paraId="5ACB5E2A" w14:textId="77777777" w:rsidR="005E7BED" w:rsidRPr="00AB4BBC" w:rsidRDefault="005E7BED" w:rsidP="005E7BED">
      <w:pPr>
        <w:pStyle w:val="Akapitzlist"/>
        <w:tabs>
          <w:tab w:val="left" w:pos="2910"/>
        </w:tabs>
        <w:ind w:left="0"/>
        <w:rPr>
          <w:rFonts w:asciiTheme="minorHAnsi" w:hAnsiTheme="minorHAnsi" w:cstheme="minorHAnsi"/>
        </w:rPr>
      </w:pPr>
    </w:p>
    <w:p w14:paraId="46E86732" w14:textId="77777777" w:rsidR="005E7BED" w:rsidRPr="00D24A1A" w:rsidRDefault="005E7BED" w:rsidP="005E7BED">
      <w:pPr>
        <w:jc w:val="both"/>
        <w:rPr>
          <w:rFonts w:cstheme="minorHAnsi"/>
          <w:b/>
          <w:i/>
          <w:color w:val="1F497D" w:themeColor="text2"/>
          <w:sz w:val="18"/>
          <w:szCs w:val="18"/>
        </w:rPr>
      </w:pPr>
      <w:r w:rsidRPr="00D24A1A">
        <w:rPr>
          <w:rFonts w:cstheme="minorHAnsi"/>
          <w:b/>
          <w:i/>
          <w:color w:val="1F497D" w:themeColor="text2"/>
          <w:sz w:val="18"/>
          <w:szCs w:val="18"/>
        </w:rPr>
        <w:t>Dokument należy podpisać podpisem elektronicznym: kwalifikowanym, zaufanym lub osobistym bądź wydrukowany dokument podpisać własnoręcznie, zeskanować - załączyć do oferty poprzez platformę zakupową.</w:t>
      </w:r>
    </w:p>
    <w:p w14:paraId="5CCBBF41" w14:textId="77777777" w:rsidR="005E7BED" w:rsidRPr="00AB4BBC" w:rsidRDefault="005E7BED" w:rsidP="005E7BED">
      <w:pPr>
        <w:pStyle w:val="Akapitzlist"/>
        <w:tabs>
          <w:tab w:val="left" w:pos="2910"/>
        </w:tabs>
        <w:ind w:left="0"/>
        <w:rPr>
          <w:rFonts w:asciiTheme="minorHAnsi" w:hAnsiTheme="minorHAnsi" w:cstheme="minorHAnsi"/>
        </w:rPr>
      </w:pPr>
    </w:p>
    <w:p w14:paraId="0F751581" w14:textId="77777777" w:rsidR="005E7BED" w:rsidRPr="00AB4BBC" w:rsidRDefault="005E7BED" w:rsidP="005E7BED">
      <w:pPr>
        <w:pStyle w:val="Akapitzlist"/>
        <w:tabs>
          <w:tab w:val="left" w:pos="2910"/>
        </w:tabs>
        <w:ind w:left="0"/>
        <w:rPr>
          <w:rFonts w:asciiTheme="minorHAnsi" w:hAnsiTheme="minorHAnsi" w:cstheme="minorHAnsi"/>
        </w:rPr>
      </w:pPr>
    </w:p>
    <w:p w14:paraId="19C6B721" w14:textId="77777777" w:rsidR="005E7BED" w:rsidRPr="00AB4BBC" w:rsidRDefault="005E7BED" w:rsidP="005E7BED">
      <w:pPr>
        <w:pStyle w:val="Akapitzlist"/>
        <w:tabs>
          <w:tab w:val="left" w:pos="2910"/>
        </w:tabs>
        <w:ind w:left="0"/>
        <w:rPr>
          <w:rFonts w:asciiTheme="minorHAnsi" w:hAnsiTheme="minorHAnsi" w:cstheme="minorHAnsi"/>
        </w:rPr>
      </w:pPr>
    </w:p>
    <w:p w14:paraId="776C287A" w14:textId="77777777" w:rsidR="005E7BED" w:rsidRPr="00AB4BBC" w:rsidRDefault="005E7BED" w:rsidP="005E7BED">
      <w:pPr>
        <w:pStyle w:val="Akapitzlist"/>
        <w:tabs>
          <w:tab w:val="left" w:pos="2910"/>
        </w:tabs>
        <w:ind w:left="0"/>
        <w:rPr>
          <w:rFonts w:asciiTheme="minorHAnsi" w:hAnsiTheme="minorHAnsi" w:cstheme="minorHAnsi"/>
        </w:rPr>
      </w:pPr>
    </w:p>
    <w:p w14:paraId="0B59D911" w14:textId="77777777" w:rsidR="005E7BED" w:rsidRPr="00AB4BBC" w:rsidRDefault="005E7BED" w:rsidP="005E7BED">
      <w:pPr>
        <w:pStyle w:val="Akapitzlist"/>
        <w:tabs>
          <w:tab w:val="left" w:pos="2910"/>
        </w:tabs>
        <w:ind w:left="0"/>
        <w:rPr>
          <w:rFonts w:asciiTheme="minorHAnsi" w:hAnsiTheme="minorHAnsi" w:cstheme="minorHAnsi"/>
        </w:rPr>
      </w:pPr>
    </w:p>
    <w:p w14:paraId="10E927B0" w14:textId="77777777" w:rsidR="005E7BED" w:rsidRPr="00AB4BBC" w:rsidRDefault="005E7BED" w:rsidP="005E7BED">
      <w:pPr>
        <w:pStyle w:val="Akapitzlist"/>
        <w:tabs>
          <w:tab w:val="left" w:pos="2910"/>
        </w:tabs>
        <w:ind w:left="0"/>
        <w:rPr>
          <w:rFonts w:asciiTheme="minorHAnsi" w:hAnsiTheme="minorHAnsi" w:cstheme="minorHAnsi"/>
        </w:rPr>
      </w:pPr>
    </w:p>
    <w:p w14:paraId="5BA43B7D" w14:textId="77777777" w:rsidR="005E7BED" w:rsidRPr="00AB4BBC" w:rsidRDefault="005E7BED" w:rsidP="005E7BED">
      <w:pPr>
        <w:pStyle w:val="Akapitzlist"/>
        <w:tabs>
          <w:tab w:val="left" w:pos="2910"/>
        </w:tabs>
        <w:ind w:left="0"/>
        <w:rPr>
          <w:rFonts w:asciiTheme="minorHAnsi" w:hAnsiTheme="minorHAnsi" w:cstheme="minorHAnsi"/>
        </w:rPr>
      </w:pPr>
    </w:p>
    <w:p w14:paraId="468B1F39" w14:textId="77777777" w:rsidR="005E7BED" w:rsidRPr="00AB4BBC" w:rsidRDefault="005E7BED" w:rsidP="005E7BED">
      <w:pPr>
        <w:pStyle w:val="Akapitzlist"/>
        <w:tabs>
          <w:tab w:val="left" w:pos="2910"/>
        </w:tabs>
        <w:ind w:left="0"/>
        <w:rPr>
          <w:rFonts w:asciiTheme="minorHAnsi" w:hAnsiTheme="minorHAnsi" w:cstheme="minorHAnsi"/>
        </w:rPr>
      </w:pPr>
    </w:p>
    <w:p w14:paraId="6239AE5D" w14:textId="77777777" w:rsidR="005E7BED" w:rsidRPr="00AB4BBC" w:rsidRDefault="005E7BED" w:rsidP="005E7BED">
      <w:pPr>
        <w:pStyle w:val="Akapitzlist"/>
        <w:tabs>
          <w:tab w:val="left" w:pos="2910"/>
        </w:tabs>
        <w:ind w:left="0"/>
        <w:rPr>
          <w:rFonts w:asciiTheme="minorHAnsi" w:hAnsiTheme="minorHAnsi" w:cstheme="minorHAnsi"/>
        </w:rPr>
      </w:pPr>
    </w:p>
    <w:p w14:paraId="59E30BC3" w14:textId="77777777" w:rsidR="005E7BED" w:rsidRDefault="005E7BED" w:rsidP="005E7BED">
      <w:pPr>
        <w:jc w:val="both"/>
        <w:rPr>
          <w:rFonts w:cstheme="minorHAnsi"/>
          <w:b/>
          <w:i/>
        </w:rPr>
      </w:pPr>
    </w:p>
    <w:p w14:paraId="2CCF604A" w14:textId="77777777" w:rsidR="00D24A1A" w:rsidRDefault="00D24A1A" w:rsidP="005E7BED">
      <w:pPr>
        <w:jc w:val="both"/>
        <w:rPr>
          <w:rFonts w:cstheme="minorHAnsi"/>
          <w:b/>
          <w:i/>
        </w:rPr>
      </w:pPr>
    </w:p>
    <w:p w14:paraId="66A937D9" w14:textId="77777777" w:rsidR="00D24A1A" w:rsidRPr="00AB4BBC" w:rsidRDefault="00D24A1A" w:rsidP="005E7BED">
      <w:pPr>
        <w:jc w:val="both"/>
        <w:rPr>
          <w:rFonts w:cstheme="minorHAnsi"/>
          <w:b/>
          <w:i/>
        </w:rPr>
      </w:pPr>
    </w:p>
    <w:p w14:paraId="4D4B89F8" w14:textId="04D05BA0" w:rsidR="005E7BED" w:rsidRPr="00D24A1A" w:rsidRDefault="005E7BED" w:rsidP="00D24A1A">
      <w:pPr>
        <w:spacing w:after="0"/>
        <w:jc w:val="right"/>
        <w:rPr>
          <w:rFonts w:cstheme="minorHAnsi"/>
        </w:rPr>
      </w:pPr>
      <w:r w:rsidRPr="00AB4BBC">
        <w:rPr>
          <w:rFonts w:cstheme="minorHAnsi"/>
        </w:rPr>
        <w:lastRenderedPageBreak/>
        <w:t>Załącznik nr 3 do zapytania ofertowego</w:t>
      </w:r>
    </w:p>
    <w:p w14:paraId="65F8DCDD" w14:textId="77777777" w:rsidR="005E7BED" w:rsidRPr="00AB4BBC" w:rsidRDefault="005E7BED" w:rsidP="00D24A1A">
      <w:pPr>
        <w:keepNext/>
        <w:overflowPunct w:val="0"/>
        <w:autoSpaceDE w:val="0"/>
        <w:autoSpaceDN w:val="0"/>
        <w:adjustRightInd w:val="0"/>
        <w:spacing w:after="0"/>
        <w:jc w:val="center"/>
        <w:outlineLvl w:val="0"/>
        <w:rPr>
          <w:rFonts w:cstheme="minorHAnsi"/>
          <w:i/>
        </w:rPr>
      </w:pPr>
      <w:r w:rsidRPr="00AB4BBC">
        <w:rPr>
          <w:rFonts w:cstheme="minorHAnsi"/>
          <w:i/>
        </w:rPr>
        <w:t>Umowa – Projekt</w:t>
      </w:r>
    </w:p>
    <w:p w14:paraId="173DE819" w14:textId="69050A2F" w:rsidR="005E7BED" w:rsidRPr="00AB4BBC" w:rsidRDefault="005E7BED" w:rsidP="00D24A1A">
      <w:pPr>
        <w:keepNext/>
        <w:overflowPunct w:val="0"/>
        <w:autoSpaceDE w:val="0"/>
        <w:autoSpaceDN w:val="0"/>
        <w:adjustRightInd w:val="0"/>
        <w:spacing w:after="0"/>
        <w:jc w:val="center"/>
        <w:textAlignment w:val="baseline"/>
        <w:outlineLvl w:val="0"/>
        <w:rPr>
          <w:rFonts w:cstheme="minorHAnsi"/>
          <w:b/>
        </w:rPr>
      </w:pPr>
      <w:r w:rsidRPr="00AB4BBC">
        <w:rPr>
          <w:rFonts w:cstheme="minorHAnsi"/>
          <w:b/>
        </w:rPr>
        <w:t>UMOWA Nr …..202</w:t>
      </w:r>
      <w:r w:rsidR="00D24A1A">
        <w:rPr>
          <w:rFonts w:cstheme="minorHAnsi"/>
          <w:b/>
        </w:rPr>
        <w:t>4</w:t>
      </w:r>
      <w:r w:rsidRPr="00AB4BBC">
        <w:rPr>
          <w:rFonts w:cstheme="minorHAnsi"/>
          <w:b/>
        </w:rPr>
        <w:t>/ZP</w:t>
      </w:r>
    </w:p>
    <w:p w14:paraId="6F4C3634" w14:textId="0CE8DD25" w:rsidR="005E7BED" w:rsidRPr="00D24A1A" w:rsidRDefault="005E7BED" w:rsidP="00D24A1A">
      <w:pPr>
        <w:overflowPunct w:val="0"/>
        <w:autoSpaceDE w:val="0"/>
        <w:autoSpaceDN w:val="0"/>
        <w:adjustRightInd w:val="0"/>
        <w:spacing w:after="0"/>
        <w:jc w:val="center"/>
        <w:textAlignment w:val="baseline"/>
        <w:rPr>
          <w:rFonts w:cstheme="minorHAnsi"/>
          <w:b/>
        </w:rPr>
      </w:pPr>
      <w:r w:rsidRPr="00AB4BBC">
        <w:rPr>
          <w:rFonts w:cstheme="minorHAnsi"/>
          <w:b/>
        </w:rPr>
        <w:t>zawarta w Pile w dniu  .... …… 202</w:t>
      </w:r>
      <w:r w:rsidR="00D24A1A">
        <w:rPr>
          <w:rFonts w:cstheme="minorHAnsi"/>
          <w:b/>
        </w:rPr>
        <w:t>4</w:t>
      </w:r>
      <w:r w:rsidRPr="00AB4BBC">
        <w:rPr>
          <w:rFonts w:cstheme="minorHAnsi"/>
          <w:b/>
        </w:rPr>
        <w:t xml:space="preserve"> roku </w:t>
      </w:r>
    </w:p>
    <w:p w14:paraId="59C84AF8" w14:textId="77777777" w:rsidR="005E7BED" w:rsidRPr="00AB4BBC" w:rsidRDefault="005E7BED" w:rsidP="005E7BED">
      <w:pPr>
        <w:spacing w:after="0"/>
        <w:jc w:val="both"/>
        <w:rPr>
          <w:rFonts w:cstheme="minorHAnsi"/>
        </w:rPr>
      </w:pPr>
      <w:r w:rsidRPr="00AB4BBC">
        <w:rPr>
          <w:rFonts w:cstheme="minorHAnsi"/>
        </w:rPr>
        <w:t>pomiędzy:</w:t>
      </w:r>
    </w:p>
    <w:p w14:paraId="73F10374"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Szpitalem Specjalistycznym w Pile im. Stanisława Staszica</w:t>
      </w:r>
    </w:p>
    <w:p w14:paraId="001E608C"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64-920 Piła, ul. Rydygiera 1</w:t>
      </w:r>
    </w:p>
    <w:p w14:paraId="286A8173" w14:textId="77777777" w:rsidR="005E7BED" w:rsidRPr="00AB4BBC" w:rsidRDefault="005E7BED" w:rsidP="005E7BED">
      <w:pPr>
        <w:spacing w:after="0"/>
        <w:jc w:val="both"/>
        <w:rPr>
          <w:rFonts w:cstheme="minorHAnsi"/>
        </w:rPr>
      </w:pPr>
      <w:r w:rsidRPr="00AB4BBC">
        <w:rPr>
          <w:rFonts w:cstheme="minorHAnsi"/>
        </w:rPr>
        <w:t>wpisanym do Krajowego Rejestru Sądowego KRS 0000008246 - Sąd Rejonowy Nowe Miasto i Wilda w Poznaniu, IX Wydział Gospodarczy Krajowego Rejestru Sądowego</w:t>
      </w:r>
    </w:p>
    <w:p w14:paraId="18F4E12A" w14:textId="77777777" w:rsidR="005E7BED" w:rsidRPr="00AB4BBC" w:rsidRDefault="005E7BED" w:rsidP="005E7BED">
      <w:pPr>
        <w:spacing w:after="0"/>
        <w:rPr>
          <w:rFonts w:cstheme="minorHAnsi"/>
        </w:rPr>
      </w:pPr>
      <w:r w:rsidRPr="00AB4BBC">
        <w:rPr>
          <w:rFonts w:cstheme="minorHAnsi"/>
        </w:rPr>
        <w:t xml:space="preserve">REGON: 001261820 </w:t>
      </w:r>
      <w:r w:rsidRPr="00AB4BBC">
        <w:rPr>
          <w:rFonts w:cstheme="minorHAnsi"/>
        </w:rPr>
        <w:tab/>
      </w:r>
      <w:r w:rsidRPr="00AB4BBC">
        <w:rPr>
          <w:rFonts w:cstheme="minorHAnsi"/>
        </w:rPr>
        <w:tab/>
        <w:t>NIP: 764-20-88-098</w:t>
      </w:r>
    </w:p>
    <w:p w14:paraId="056EB598" w14:textId="77777777" w:rsidR="005E7BED" w:rsidRPr="00AB4BBC" w:rsidRDefault="005E7BED" w:rsidP="005E7BED">
      <w:pPr>
        <w:spacing w:after="0"/>
        <w:jc w:val="both"/>
        <w:rPr>
          <w:rFonts w:cstheme="minorHAnsi"/>
        </w:rPr>
      </w:pPr>
      <w:r w:rsidRPr="00AB4BBC">
        <w:rPr>
          <w:rFonts w:cstheme="minorHAnsi"/>
        </w:rPr>
        <w:t>który reprezentuje:</w:t>
      </w:r>
    </w:p>
    <w:p w14:paraId="03393794"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w:t>
      </w:r>
    </w:p>
    <w:p w14:paraId="4515D473" w14:textId="77777777" w:rsidR="005E7BED" w:rsidRPr="00AB4BBC" w:rsidRDefault="005E7BED" w:rsidP="005E7BED">
      <w:pPr>
        <w:spacing w:after="0"/>
        <w:jc w:val="both"/>
        <w:rPr>
          <w:rFonts w:cstheme="minorHAnsi"/>
        </w:rPr>
      </w:pPr>
      <w:r w:rsidRPr="00AB4BBC">
        <w:rPr>
          <w:rFonts w:cstheme="minorHAnsi"/>
        </w:rPr>
        <w:t>zwanym dalej „Zamawiającym”</w:t>
      </w:r>
    </w:p>
    <w:p w14:paraId="718415A5" w14:textId="77777777" w:rsidR="005E7BED" w:rsidRPr="00AB4BBC" w:rsidRDefault="005E7BED" w:rsidP="005E7BED">
      <w:pPr>
        <w:spacing w:after="0"/>
        <w:rPr>
          <w:rFonts w:cstheme="minorHAnsi"/>
        </w:rPr>
      </w:pPr>
      <w:r w:rsidRPr="00AB4BBC">
        <w:rPr>
          <w:rFonts w:cstheme="minorHAnsi"/>
        </w:rPr>
        <w:t>a</w:t>
      </w:r>
    </w:p>
    <w:p w14:paraId="733F51ED"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w:t>
      </w:r>
    </w:p>
    <w:p w14:paraId="5F36DC05" w14:textId="77777777" w:rsidR="005E7BED" w:rsidRPr="00AB4BBC" w:rsidRDefault="005E7BED" w:rsidP="005E7BED">
      <w:pPr>
        <w:spacing w:after="0"/>
        <w:jc w:val="both"/>
        <w:rPr>
          <w:rFonts w:cstheme="minorHAnsi"/>
        </w:rPr>
      </w:pPr>
      <w:r w:rsidRPr="00AB4BBC">
        <w:rPr>
          <w:rFonts w:cstheme="minorHAnsi"/>
        </w:rPr>
        <w:t xml:space="preserve">wpisanym do Krajowego Rejestru Sądowego KRS …….. – Sąd Rejonowy w ………, ….. Wydział Gospodarczy Krajowego Rejestru Sądowego, </w:t>
      </w:r>
    </w:p>
    <w:p w14:paraId="56A38D72" w14:textId="77777777" w:rsidR="005E7BED" w:rsidRPr="00AB4BBC" w:rsidRDefault="005E7BED" w:rsidP="005E7BED">
      <w:pPr>
        <w:spacing w:after="0"/>
        <w:jc w:val="both"/>
        <w:rPr>
          <w:rFonts w:cstheme="minorHAnsi"/>
        </w:rPr>
      </w:pPr>
      <w:r w:rsidRPr="00AB4BBC">
        <w:rPr>
          <w:rFonts w:cstheme="minorHAnsi"/>
        </w:rPr>
        <w:t xml:space="preserve">REGON: .............................. </w:t>
      </w:r>
      <w:r w:rsidRPr="00AB4BBC">
        <w:rPr>
          <w:rFonts w:cstheme="minorHAnsi"/>
        </w:rPr>
        <w:tab/>
      </w:r>
      <w:r w:rsidRPr="00AB4BBC">
        <w:rPr>
          <w:rFonts w:cstheme="minorHAnsi"/>
        </w:rPr>
        <w:tab/>
        <w:t>NIP: ..............................</w:t>
      </w:r>
    </w:p>
    <w:p w14:paraId="5B764240" w14:textId="77777777" w:rsidR="005E7BED" w:rsidRPr="00AB4BBC" w:rsidRDefault="005E7BED" w:rsidP="005E7BED">
      <w:pPr>
        <w:spacing w:after="0"/>
        <w:jc w:val="both"/>
        <w:rPr>
          <w:rFonts w:cstheme="minorHAnsi"/>
        </w:rPr>
      </w:pPr>
      <w:r w:rsidRPr="00AB4BBC">
        <w:rPr>
          <w:rFonts w:cstheme="minorHAnsi"/>
        </w:rPr>
        <w:t>który reprezentuje:</w:t>
      </w:r>
    </w:p>
    <w:p w14:paraId="62D88A68"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w:t>
      </w:r>
    </w:p>
    <w:p w14:paraId="2842ACF9" w14:textId="77777777" w:rsidR="005E7BED" w:rsidRPr="00AB4BBC" w:rsidRDefault="005E7BED" w:rsidP="005E7BED">
      <w:pPr>
        <w:spacing w:after="0"/>
        <w:jc w:val="both"/>
        <w:rPr>
          <w:rFonts w:cstheme="minorHAnsi"/>
        </w:rPr>
      </w:pPr>
      <w:r w:rsidRPr="00AB4BBC">
        <w:rPr>
          <w:rFonts w:cstheme="minorHAnsi"/>
        </w:rPr>
        <w:t>wpisanym do rejestru osób fizycznych prowadzących działalność gospodarczą Centralnej Ewidencji i Informacji o Działalności Gospodarczej Rzeczypospolitej Polskiej (CEIDG)</w:t>
      </w:r>
    </w:p>
    <w:p w14:paraId="20F2833B" w14:textId="77777777" w:rsidR="005E7BED" w:rsidRPr="00AB4BBC" w:rsidRDefault="005E7BED" w:rsidP="005E7BED">
      <w:pPr>
        <w:spacing w:after="0"/>
        <w:jc w:val="both"/>
        <w:rPr>
          <w:rFonts w:cstheme="minorHAnsi"/>
        </w:rPr>
      </w:pPr>
      <w:r w:rsidRPr="00AB4BBC">
        <w:rPr>
          <w:rFonts w:cstheme="minorHAnsi"/>
        </w:rPr>
        <w:t xml:space="preserve">REGON: .............................. </w:t>
      </w:r>
      <w:r w:rsidRPr="00AB4BBC">
        <w:rPr>
          <w:rFonts w:cstheme="minorHAnsi"/>
        </w:rPr>
        <w:tab/>
      </w:r>
      <w:r w:rsidRPr="00AB4BBC">
        <w:rPr>
          <w:rFonts w:cstheme="minorHAnsi"/>
        </w:rPr>
        <w:tab/>
        <w:t>NIP: ..............................</w:t>
      </w:r>
    </w:p>
    <w:p w14:paraId="12A13FCF" w14:textId="77777777" w:rsidR="005E7BED" w:rsidRPr="00AB4BBC" w:rsidRDefault="005E7BED" w:rsidP="005E7BED">
      <w:pPr>
        <w:spacing w:after="0"/>
        <w:jc w:val="both"/>
        <w:rPr>
          <w:rFonts w:cstheme="minorHAnsi"/>
        </w:rPr>
      </w:pPr>
      <w:r w:rsidRPr="00AB4BBC">
        <w:rPr>
          <w:rFonts w:cstheme="minorHAnsi"/>
        </w:rPr>
        <w:t>który reprezentuje:</w:t>
      </w:r>
    </w:p>
    <w:p w14:paraId="4F19A5B7" w14:textId="77777777" w:rsidR="005E7BED" w:rsidRPr="00AB4BBC" w:rsidRDefault="005E7BED" w:rsidP="005E7BED">
      <w:pPr>
        <w:keepNext/>
        <w:overflowPunct w:val="0"/>
        <w:autoSpaceDE w:val="0"/>
        <w:autoSpaceDN w:val="0"/>
        <w:adjustRightInd w:val="0"/>
        <w:spacing w:after="0"/>
        <w:jc w:val="both"/>
        <w:outlineLvl w:val="1"/>
        <w:rPr>
          <w:rFonts w:cstheme="minorHAnsi"/>
          <w:b/>
          <w:i/>
        </w:rPr>
      </w:pPr>
      <w:r w:rsidRPr="00AB4BBC">
        <w:rPr>
          <w:rFonts w:cstheme="minorHAnsi"/>
          <w:b/>
          <w:i/>
        </w:rPr>
        <w:t>………………………………………………………</w:t>
      </w:r>
    </w:p>
    <w:p w14:paraId="25F73C31" w14:textId="73FFBCA4" w:rsidR="005E7BED" w:rsidRPr="00AB4BBC" w:rsidRDefault="005E7BED" w:rsidP="005E7BED">
      <w:pPr>
        <w:jc w:val="both"/>
        <w:rPr>
          <w:rFonts w:cstheme="minorHAnsi"/>
          <w:b/>
          <w:bCs/>
        </w:rPr>
      </w:pPr>
      <w:r w:rsidRPr="00AB4BBC">
        <w:rPr>
          <w:rFonts w:cstheme="minorHAnsi"/>
        </w:rPr>
        <w:t xml:space="preserve">zwanym dalej „Wykonawcą”, którego oferta została przyjęta w postępowaniu o udzielenie zamówienia publicznego na podstawie § 8 Regulaminu postępowania w sprawach o zamówienia publiczne, który stanowi załącznik do zarządzenia nr 62/2022 Dyrektora Szpitala Specjalistycznego w Pile im. Stanisława Staszica z dnia 01.04.2022 r. prowadzonego pod hasłem </w:t>
      </w:r>
      <w:r w:rsidRPr="00AB4BBC">
        <w:rPr>
          <w:rFonts w:cstheme="minorHAnsi"/>
          <w:b/>
          <w:bCs/>
        </w:rPr>
        <w:t xml:space="preserve">„ODBIÓR, TRANSPORT ORAZ UNIESZKODLIWIENIE ODPADÓW POKONSUMPCYJNYCH, ODPADÓW KUCHENNYCH POWSTAJĄCYCH Z PRZYGOTOWANIA POSIŁKÓW, PRODUKTÓW ŻYWNOŚCIOWYCH PRZETERMINOWANYCH LUB NIENADAJĄCYCH SIĘ DO SPOŻYCIA PRZEZ LUDZI ZE SZPITALA SPECJALISTYCZNEGO W PILE IM. STANISŁAWA STASZICA” </w:t>
      </w:r>
      <w:r w:rsidRPr="00AB4BBC">
        <w:rPr>
          <w:rFonts w:cstheme="minorHAnsi"/>
        </w:rPr>
        <w:t>(nr sprawy: FZP.I</w:t>
      </w:r>
      <w:r w:rsidR="004336B8">
        <w:rPr>
          <w:rFonts w:cstheme="minorHAnsi"/>
        </w:rPr>
        <w:t>I</w:t>
      </w:r>
      <w:r w:rsidRPr="00AB4BBC">
        <w:rPr>
          <w:rFonts w:cstheme="minorHAnsi"/>
        </w:rPr>
        <w:t>-241/</w:t>
      </w:r>
      <w:r w:rsidR="004336B8">
        <w:rPr>
          <w:rFonts w:cstheme="minorHAnsi"/>
        </w:rPr>
        <w:t>93</w:t>
      </w:r>
      <w:r w:rsidRPr="00AB4BBC">
        <w:rPr>
          <w:rFonts w:cstheme="minorHAnsi"/>
        </w:rPr>
        <w:t>/2</w:t>
      </w:r>
      <w:r w:rsidR="004336B8">
        <w:rPr>
          <w:rFonts w:cstheme="minorHAnsi"/>
        </w:rPr>
        <w:t>4</w:t>
      </w:r>
      <w:r w:rsidRPr="00AB4BBC">
        <w:rPr>
          <w:rFonts w:cstheme="minorHAnsi"/>
        </w:rPr>
        <w:t xml:space="preserve">/ZO),o następującej treści:                                                         </w:t>
      </w:r>
    </w:p>
    <w:p w14:paraId="18CCEE0F" w14:textId="77777777" w:rsidR="005E7BED" w:rsidRPr="00AB4BBC" w:rsidRDefault="005E7BED" w:rsidP="005E7BED">
      <w:pPr>
        <w:jc w:val="center"/>
        <w:rPr>
          <w:rFonts w:cstheme="minorHAnsi"/>
        </w:rPr>
      </w:pPr>
      <w:r w:rsidRPr="00AB4BBC">
        <w:rPr>
          <w:rFonts w:cstheme="minorHAnsi"/>
          <w:b/>
        </w:rPr>
        <w:t>§ 1</w:t>
      </w:r>
    </w:p>
    <w:p w14:paraId="08D56927" w14:textId="77777777" w:rsidR="005E7BED" w:rsidRPr="00AB4BBC" w:rsidRDefault="005E7BED" w:rsidP="005E7BED">
      <w:pPr>
        <w:numPr>
          <w:ilvl w:val="0"/>
          <w:numId w:val="23"/>
        </w:numPr>
        <w:tabs>
          <w:tab w:val="num" w:pos="426"/>
        </w:tabs>
        <w:overflowPunct w:val="0"/>
        <w:autoSpaceDE w:val="0"/>
        <w:autoSpaceDN w:val="0"/>
        <w:adjustRightInd w:val="0"/>
        <w:spacing w:after="160"/>
        <w:ind w:left="426"/>
        <w:contextualSpacing/>
        <w:jc w:val="both"/>
        <w:textAlignment w:val="baseline"/>
        <w:rPr>
          <w:rFonts w:cstheme="minorHAnsi"/>
          <w:b/>
          <w:bCs/>
        </w:rPr>
      </w:pPr>
      <w:r w:rsidRPr="00AB4BBC">
        <w:rPr>
          <w:rFonts w:cstheme="minorHAnsi"/>
        </w:rPr>
        <w:t xml:space="preserve">Przedmiotem umowy jest wykonanie przez Wykonawcę </w:t>
      </w:r>
      <w:r w:rsidRPr="00AB4BBC">
        <w:rPr>
          <w:rFonts w:cstheme="minorHAnsi"/>
          <w:b/>
          <w:bCs/>
        </w:rPr>
        <w:t>odbioru, transportu oraz dalszego zagospodarowania odpadów pokonsumpcyjnych, odpadów kuchennych powstających z przygotowania posiłków, produktów żywnościowych przeterminowanych lub nienadających się do spożycia przez ludzi pochodzących ze Szpitala Specjalistycznego w Pile im. Stanisława Staszica.</w:t>
      </w:r>
    </w:p>
    <w:p w14:paraId="7E2FBD61" w14:textId="77777777" w:rsidR="005E7BED" w:rsidRPr="00AB4BBC" w:rsidRDefault="005E7BED" w:rsidP="005E7BED">
      <w:pPr>
        <w:numPr>
          <w:ilvl w:val="0"/>
          <w:numId w:val="23"/>
        </w:numPr>
        <w:tabs>
          <w:tab w:val="num" w:pos="426"/>
        </w:tabs>
        <w:overflowPunct w:val="0"/>
        <w:autoSpaceDE w:val="0"/>
        <w:autoSpaceDN w:val="0"/>
        <w:adjustRightInd w:val="0"/>
        <w:spacing w:after="160"/>
        <w:ind w:left="426"/>
        <w:contextualSpacing/>
        <w:jc w:val="both"/>
        <w:textAlignment w:val="baseline"/>
        <w:rPr>
          <w:rFonts w:cstheme="minorHAnsi"/>
          <w:b/>
          <w:bCs/>
        </w:rPr>
      </w:pPr>
      <w:r w:rsidRPr="00AB4BBC">
        <w:rPr>
          <w:rFonts w:cstheme="minorHAnsi"/>
        </w:rPr>
        <w:t>Wykonawca zobowiązany jest do wykonania usługi zgodnie z obowiązującymi w tym zakresie przepisami prawa.</w:t>
      </w:r>
    </w:p>
    <w:p w14:paraId="088125A2" w14:textId="77777777" w:rsidR="005E7BED" w:rsidRPr="00AB4BBC" w:rsidRDefault="005E7BED" w:rsidP="005E7BED">
      <w:pPr>
        <w:numPr>
          <w:ilvl w:val="0"/>
          <w:numId w:val="23"/>
        </w:numPr>
        <w:tabs>
          <w:tab w:val="num" w:pos="426"/>
        </w:tabs>
        <w:overflowPunct w:val="0"/>
        <w:autoSpaceDE w:val="0"/>
        <w:autoSpaceDN w:val="0"/>
        <w:adjustRightInd w:val="0"/>
        <w:spacing w:after="160"/>
        <w:ind w:left="426"/>
        <w:contextualSpacing/>
        <w:jc w:val="both"/>
        <w:textAlignment w:val="baseline"/>
        <w:rPr>
          <w:rFonts w:cstheme="minorHAnsi"/>
          <w:b/>
          <w:bCs/>
        </w:rPr>
      </w:pPr>
      <w:r w:rsidRPr="00AB4BBC">
        <w:rPr>
          <w:rFonts w:cstheme="minorHAnsi"/>
        </w:rPr>
        <w:t>Wykonawca oświadcza, że posiada wymagane powszechnie obowiązującym prawem stosowne dokumenty formalno - prawne w zakresie gospodarowania przedmiotowym rodzajem odpadu.</w:t>
      </w:r>
    </w:p>
    <w:p w14:paraId="5D8D60D6" w14:textId="77777777" w:rsidR="005E7BED" w:rsidRPr="00AB4BBC" w:rsidRDefault="005E7BED" w:rsidP="005E7BED">
      <w:pPr>
        <w:spacing w:after="120"/>
        <w:jc w:val="center"/>
        <w:rPr>
          <w:rFonts w:cstheme="minorHAnsi"/>
          <w:b/>
        </w:rPr>
      </w:pPr>
      <w:r w:rsidRPr="00AB4BBC">
        <w:rPr>
          <w:rFonts w:cstheme="minorHAnsi"/>
          <w:b/>
        </w:rPr>
        <w:t>§ 2</w:t>
      </w:r>
    </w:p>
    <w:p w14:paraId="13C8D94C" w14:textId="77777777" w:rsidR="005E7BED" w:rsidRPr="00AB4BBC" w:rsidRDefault="005E7BED" w:rsidP="005E7BED">
      <w:pPr>
        <w:numPr>
          <w:ilvl w:val="0"/>
          <w:numId w:val="27"/>
        </w:numPr>
        <w:overflowPunct w:val="0"/>
        <w:autoSpaceDE w:val="0"/>
        <w:autoSpaceDN w:val="0"/>
        <w:adjustRightInd w:val="0"/>
        <w:spacing w:after="160"/>
        <w:ind w:left="426"/>
        <w:contextualSpacing/>
        <w:jc w:val="both"/>
        <w:textAlignment w:val="baseline"/>
        <w:rPr>
          <w:rFonts w:cstheme="minorHAnsi"/>
        </w:rPr>
      </w:pPr>
      <w:r w:rsidRPr="00AB4BBC">
        <w:rPr>
          <w:rFonts w:cstheme="minorHAnsi"/>
        </w:rPr>
        <w:t>Wykonawca  zobowiązuje się:</w:t>
      </w:r>
    </w:p>
    <w:p w14:paraId="1B44ED23" w14:textId="77777777" w:rsidR="005E7BED" w:rsidRPr="00AB4BBC" w:rsidRDefault="005E7BED" w:rsidP="005E7BED">
      <w:pPr>
        <w:numPr>
          <w:ilvl w:val="0"/>
          <w:numId w:val="24"/>
        </w:numPr>
        <w:spacing w:after="0"/>
        <w:jc w:val="both"/>
        <w:rPr>
          <w:rFonts w:cstheme="minorHAnsi"/>
        </w:rPr>
      </w:pPr>
      <w:r w:rsidRPr="00AB4BBC">
        <w:rPr>
          <w:rFonts w:cstheme="minorHAnsi"/>
        </w:rPr>
        <w:t>wykonywać usługi w sposób rzetelny, powodujący jak najmniejsze zagrożenie dla zdrowia i życia ludzi oraz środowiska naturalnego,</w:t>
      </w:r>
    </w:p>
    <w:p w14:paraId="3E4A17DB" w14:textId="77777777" w:rsidR="005E7BED" w:rsidRPr="00AB4BBC" w:rsidRDefault="005E7BED" w:rsidP="005E7BED">
      <w:pPr>
        <w:numPr>
          <w:ilvl w:val="0"/>
          <w:numId w:val="24"/>
        </w:numPr>
        <w:spacing w:after="0"/>
        <w:jc w:val="both"/>
        <w:rPr>
          <w:rFonts w:cstheme="minorHAnsi"/>
        </w:rPr>
      </w:pPr>
      <w:r w:rsidRPr="00AB4BBC">
        <w:rPr>
          <w:rFonts w:cstheme="minorHAnsi"/>
        </w:rPr>
        <w:t>zapewnić odpowiedni potencjał techniczny oraz osobowy gwarantujący prawidłową realizację przedmiotu zamówienia,</w:t>
      </w:r>
    </w:p>
    <w:p w14:paraId="3B81F29E" w14:textId="77777777" w:rsidR="005E7BED" w:rsidRPr="00AB4BBC" w:rsidRDefault="005E7BED" w:rsidP="005E7BED">
      <w:pPr>
        <w:numPr>
          <w:ilvl w:val="0"/>
          <w:numId w:val="24"/>
        </w:numPr>
        <w:spacing w:after="0"/>
        <w:jc w:val="both"/>
        <w:rPr>
          <w:rFonts w:cstheme="minorHAnsi"/>
        </w:rPr>
      </w:pPr>
      <w:r w:rsidRPr="00AB4BBC">
        <w:rPr>
          <w:rFonts w:cstheme="minorHAnsi"/>
        </w:rPr>
        <w:t>odbierać odpady w ustalonym z Zamawiającym dniu tygodnia w godzinach 8:00 – 14:00,</w:t>
      </w:r>
    </w:p>
    <w:p w14:paraId="03456ADF" w14:textId="77777777" w:rsidR="005E7BED" w:rsidRPr="00AB4BBC" w:rsidRDefault="005E7BED" w:rsidP="005E7BED">
      <w:pPr>
        <w:numPr>
          <w:ilvl w:val="0"/>
          <w:numId w:val="24"/>
        </w:numPr>
        <w:spacing w:after="0"/>
        <w:jc w:val="both"/>
        <w:rPr>
          <w:rFonts w:cstheme="minorHAnsi"/>
        </w:rPr>
      </w:pPr>
      <w:r w:rsidRPr="00AB4BBC">
        <w:rPr>
          <w:rFonts w:cstheme="minorHAnsi"/>
        </w:rPr>
        <w:lastRenderedPageBreak/>
        <w:t>dostarczyć po podpisaniu umowy na 7 dni przed pierwszym odbiorem odpadów 14 pojemników 240 litrowych, które będą posiadać kółka umożliwiające ich łatwe przemieszczanie np. MGB 240, szczelnych, zamykanych, czystych, zdezynfekowanych, przystosowanych do gromadzenia odpadów będących przedmiotem umowy,</w:t>
      </w:r>
    </w:p>
    <w:p w14:paraId="1921ADD4" w14:textId="77777777" w:rsidR="005E7BED" w:rsidRPr="00AB4BBC" w:rsidRDefault="005E7BED" w:rsidP="005E7BED">
      <w:pPr>
        <w:numPr>
          <w:ilvl w:val="0"/>
          <w:numId w:val="24"/>
        </w:numPr>
        <w:spacing w:after="0"/>
        <w:jc w:val="both"/>
        <w:rPr>
          <w:rFonts w:cstheme="minorHAnsi"/>
        </w:rPr>
      </w:pPr>
      <w:r w:rsidRPr="00AB4BBC">
        <w:rPr>
          <w:rFonts w:cstheme="minorHAnsi"/>
        </w:rPr>
        <w:t>do utrzymania porządku wokół pojemników podczas odbioru odpadów od Zamawiającego,</w:t>
      </w:r>
    </w:p>
    <w:p w14:paraId="3C165611" w14:textId="77777777" w:rsidR="005E7BED" w:rsidRPr="00AB4BBC" w:rsidRDefault="005E7BED" w:rsidP="005E7BED">
      <w:pPr>
        <w:numPr>
          <w:ilvl w:val="0"/>
          <w:numId w:val="24"/>
        </w:numPr>
        <w:spacing w:after="0"/>
        <w:jc w:val="both"/>
        <w:rPr>
          <w:rFonts w:cstheme="minorHAnsi"/>
        </w:rPr>
      </w:pPr>
      <w:r w:rsidRPr="00AB4BBC">
        <w:rPr>
          <w:rFonts w:cstheme="minorHAnsi"/>
        </w:rPr>
        <w:t>przy każdym odbiorze wymieniać zapełnione pojemniki na czyste (zdezynfekowane), szczelne, zamykane, przystosowane do gromadzenia odpadów będących przedmiotem umowy,</w:t>
      </w:r>
    </w:p>
    <w:p w14:paraId="3FF08F8F" w14:textId="77777777" w:rsidR="005E7BED" w:rsidRPr="00AB4BBC" w:rsidRDefault="005E7BED" w:rsidP="005E7BED">
      <w:pPr>
        <w:numPr>
          <w:ilvl w:val="0"/>
          <w:numId w:val="24"/>
        </w:numPr>
        <w:spacing w:after="0"/>
        <w:jc w:val="both"/>
        <w:rPr>
          <w:rFonts w:cstheme="minorHAnsi"/>
        </w:rPr>
      </w:pPr>
      <w:r w:rsidRPr="00AB4BBC">
        <w:rPr>
          <w:rFonts w:cstheme="minorHAnsi"/>
        </w:rPr>
        <w:t>rozładunku dostarczanych pojemników 240 litrowych oraz załadunku pojemników z odpadami na środki transportu Wykonawcy</w:t>
      </w:r>
    </w:p>
    <w:p w14:paraId="0AC0426F" w14:textId="1F8E658E" w:rsidR="005E7BED" w:rsidRPr="00AB4BBC" w:rsidRDefault="005E7BED" w:rsidP="005E7BED">
      <w:pPr>
        <w:numPr>
          <w:ilvl w:val="0"/>
          <w:numId w:val="24"/>
        </w:numPr>
        <w:spacing w:after="0"/>
        <w:jc w:val="both"/>
        <w:rPr>
          <w:rFonts w:cstheme="minorHAnsi"/>
        </w:rPr>
      </w:pPr>
      <w:r w:rsidRPr="00AB4BBC">
        <w:rPr>
          <w:rFonts w:cstheme="minorHAnsi"/>
        </w:rPr>
        <w:t>postępować z odpadami zgodnie z wymaganiami ochrony środowiska (Ustawa z dnia 14 grudnia 2012 roku o odpadach - Dz. U. z 202</w:t>
      </w:r>
      <w:r w:rsidR="00ED288B">
        <w:rPr>
          <w:rFonts w:cstheme="minorHAnsi"/>
        </w:rPr>
        <w:t>3</w:t>
      </w:r>
      <w:r w:rsidRPr="00AB4BBC">
        <w:rPr>
          <w:rFonts w:cstheme="minorHAnsi"/>
        </w:rPr>
        <w:t xml:space="preserve"> roku poz. </w:t>
      </w:r>
      <w:r w:rsidR="00ED288B">
        <w:rPr>
          <w:rFonts w:cstheme="minorHAnsi"/>
        </w:rPr>
        <w:t>1587</w:t>
      </w:r>
      <w:r w:rsidRPr="00AB4BBC">
        <w:rPr>
          <w:rFonts w:cstheme="minorHAnsi"/>
        </w:rPr>
        <w:t>), przepisami sanitarnymi i epidemiologicznymi, przestrzeganie przepisów bhp oraz p.poż.,</w:t>
      </w:r>
    </w:p>
    <w:p w14:paraId="0CC15BDE" w14:textId="77777777" w:rsidR="005E7BED" w:rsidRPr="00AB4BBC" w:rsidRDefault="005E7BED" w:rsidP="005E7BED">
      <w:pPr>
        <w:numPr>
          <w:ilvl w:val="0"/>
          <w:numId w:val="24"/>
        </w:numPr>
        <w:spacing w:after="0"/>
        <w:jc w:val="both"/>
        <w:rPr>
          <w:rFonts w:cstheme="minorHAnsi"/>
        </w:rPr>
      </w:pPr>
      <w:r w:rsidRPr="00AB4BBC">
        <w:rPr>
          <w:rFonts w:cstheme="minorHAnsi"/>
        </w:rPr>
        <w:t>każdorazowy odbiór odpadów potwierdzać Kartą Przekazania Odpadu w „systemie BDO” oraz  w zależności od potrzeb Wykonawcy dokumentem handlowym stosowanym przy przewozie produktów ubocznych pochodzenia zwierzęcego nieprzeznaczonych do spożycia przez ludzi lub produktów pochodnych KATEGORIA 3 w rozumieniu rozporządzenia nr 1069/2009,</w:t>
      </w:r>
    </w:p>
    <w:p w14:paraId="70EE0852" w14:textId="77777777" w:rsidR="005E7BED" w:rsidRPr="00AB4BBC" w:rsidRDefault="005E7BED" w:rsidP="005E7BED">
      <w:pPr>
        <w:numPr>
          <w:ilvl w:val="0"/>
          <w:numId w:val="24"/>
        </w:numPr>
        <w:spacing w:after="0"/>
        <w:rPr>
          <w:rFonts w:cstheme="minorHAnsi"/>
        </w:rPr>
      </w:pPr>
      <w:r w:rsidRPr="00AB4BBC">
        <w:rPr>
          <w:rFonts w:cstheme="minorHAnsi"/>
        </w:rPr>
        <w:t>wystawiać fakturę po każdorazowym odbiorze odpadów.</w:t>
      </w:r>
    </w:p>
    <w:p w14:paraId="76C2263A" w14:textId="77777777" w:rsidR="005E7BED" w:rsidRPr="00AB4BBC" w:rsidRDefault="005E7BED" w:rsidP="005E7BED">
      <w:pPr>
        <w:pStyle w:val="Normalny1"/>
        <w:numPr>
          <w:ilvl w:val="0"/>
          <w:numId w:val="27"/>
        </w:numPr>
        <w:pBdr>
          <w:top w:val="nil"/>
          <w:left w:val="nil"/>
          <w:bottom w:val="nil"/>
          <w:right w:val="nil"/>
          <w:between w:val="nil"/>
        </w:pBdr>
        <w:spacing w:after="0"/>
        <w:ind w:left="714" w:hanging="357"/>
        <w:jc w:val="both"/>
        <w:rPr>
          <w:rFonts w:asciiTheme="minorHAnsi" w:hAnsiTheme="minorHAnsi" w:cstheme="minorHAnsi"/>
        </w:rPr>
      </w:pPr>
      <w:r w:rsidRPr="00AB4BBC">
        <w:rPr>
          <w:rFonts w:asciiTheme="minorHAnsi" w:hAnsiTheme="minorHAnsi" w:cstheme="minorHAnsi"/>
        </w:rPr>
        <w:t>Dla odpadów będących przedmiotem umowy zostanie przygotowana przez Zamawiającego stosowana Karta Przekazania Odpadów w „systemie BDO”, zgodnie z aktualnymi wymaganiami prawnymi w tym zakresie. W Karcie Przekazania Odpadów zostanie zawarta informacja o ilości przekazanych Wykonawcy pojemników. Wykonawca jest zobowiązany przed przygotowaniem Karty Przekazania Odpadu przez Zamawiającego, przedstawić mu niezbędne dane do prawidłowego jej przygotowania.</w:t>
      </w:r>
    </w:p>
    <w:p w14:paraId="11416367" w14:textId="77777777" w:rsidR="005E7BED" w:rsidRPr="00AB4BBC" w:rsidRDefault="005E7BED" w:rsidP="005E7BED">
      <w:pPr>
        <w:pStyle w:val="Normalny1"/>
        <w:numPr>
          <w:ilvl w:val="0"/>
          <w:numId w:val="27"/>
        </w:numPr>
        <w:pBdr>
          <w:top w:val="nil"/>
          <w:left w:val="nil"/>
          <w:bottom w:val="nil"/>
          <w:right w:val="nil"/>
          <w:between w:val="nil"/>
        </w:pBdr>
        <w:spacing w:after="0"/>
        <w:ind w:left="714" w:hanging="357"/>
        <w:jc w:val="both"/>
        <w:rPr>
          <w:rFonts w:asciiTheme="minorHAnsi" w:hAnsiTheme="minorHAnsi" w:cstheme="minorHAnsi"/>
        </w:rPr>
      </w:pPr>
      <w:r w:rsidRPr="00AB4BBC">
        <w:rPr>
          <w:rFonts w:asciiTheme="minorHAnsi" w:hAnsiTheme="minorHAnsi" w:cstheme="minorHAnsi"/>
        </w:rPr>
        <w:t xml:space="preserve"> Ze względu na charakter odpadów (zawartość ubocznych produktów pochodzenia zwierzęcego – materiał kat III) odbiór odpadów będzie w zależności od potrzeb Wykonawcy potwierdzany dokumentem handlowym stosowanym przy przewozie produktów ubocznych pochodzenia zwierzęcego nieprzeznaczonych do spożycia przez ludzi lub produktów pochodnych KATEGORIA 3 w rozumieniu rozporządzenia nr 1069/2009.Dokument handlowy będzie stosowany w miarę potrzeb Wykonawcy, mając na uwadze dalszy sposób postępowania z odebranym odpadem przez Wykonawcę (dalsze zagospodarowanie odpadu), zgodnie z wymaganiami prawnymi w tym zakresie.</w:t>
      </w:r>
    </w:p>
    <w:p w14:paraId="148F224A" w14:textId="77777777" w:rsidR="005E7BED" w:rsidRPr="00AB4BBC" w:rsidRDefault="005E7BED" w:rsidP="005E7BED">
      <w:pPr>
        <w:pStyle w:val="Akapitzlist"/>
        <w:numPr>
          <w:ilvl w:val="0"/>
          <w:numId w:val="27"/>
        </w:numPr>
        <w:spacing w:after="0"/>
        <w:ind w:left="426"/>
        <w:rPr>
          <w:rFonts w:asciiTheme="minorHAnsi" w:hAnsiTheme="minorHAnsi" w:cstheme="minorHAnsi"/>
        </w:rPr>
      </w:pPr>
      <w:r w:rsidRPr="00AB4BBC">
        <w:rPr>
          <w:rFonts w:asciiTheme="minorHAnsi" w:hAnsiTheme="minorHAnsi" w:cstheme="minorHAnsi"/>
          <w:color w:val="000000"/>
        </w:rPr>
        <w:t xml:space="preserve">W przypadku niewystarczającej </w:t>
      </w:r>
      <w:r w:rsidRPr="00AB4BBC">
        <w:rPr>
          <w:rFonts w:asciiTheme="minorHAnsi" w:hAnsiTheme="minorHAnsi" w:cstheme="minorHAnsi"/>
        </w:rPr>
        <w:t xml:space="preserve">liczby </w:t>
      </w:r>
      <w:r w:rsidRPr="00AB4BBC">
        <w:rPr>
          <w:rFonts w:asciiTheme="minorHAnsi" w:hAnsiTheme="minorHAnsi" w:cstheme="minorHAnsi"/>
          <w:color w:val="000000"/>
        </w:rPr>
        <w:t>posiadanych pojemników Zamawiający zgłosi Wykonawcy konieczność ich dostarczenia przy kolejnym odbiorze na adres  e-mail Wykonawcy…………….………………………………………………………………………………………………</w:t>
      </w:r>
    </w:p>
    <w:p w14:paraId="52232961" w14:textId="77777777" w:rsidR="005E7BED" w:rsidRPr="00AB4BBC" w:rsidRDefault="005E7BED" w:rsidP="005E7BED">
      <w:pPr>
        <w:pStyle w:val="Normalny1"/>
        <w:numPr>
          <w:ilvl w:val="0"/>
          <w:numId w:val="27"/>
        </w:numPr>
        <w:pBdr>
          <w:top w:val="nil"/>
          <w:left w:val="nil"/>
          <w:bottom w:val="nil"/>
          <w:right w:val="nil"/>
          <w:between w:val="nil"/>
        </w:pBdr>
        <w:overflowPunct w:val="0"/>
        <w:autoSpaceDE w:val="0"/>
        <w:autoSpaceDN w:val="0"/>
        <w:adjustRightInd w:val="0"/>
        <w:spacing w:after="0"/>
        <w:ind w:left="426"/>
        <w:contextualSpacing/>
        <w:jc w:val="both"/>
        <w:textAlignment w:val="baseline"/>
        <w:rPr>
          <w:rFonts w:asciiTheme="minorHAnsi" w:hAnsiTheme="minorHAnsi" w:cstheme="minorHAnsi"/>
        </w:rPr>
      </w:pPr>
      <w:r w:rsidRPr="00AB4BBC">
        <w:rPr>
          <w:rFonts w:asciiTheme="minorHAnsi" w:hAnsiTheme="minorHAnsi" w:cstheme="minorHAnsi"/>
        </w:rPr>
        <w:t xml:space="preserve">Wykonawca przedstawi posiadane wymagane prawem decyzje, pozwolenia niezbędne do realizacji zamówienia, przedłoży także zawiadomienie o nadaniu numeru rejestrowego i aktywacji konta w bazie danych o produktach i opakowaniach oraz o gospodarce odpadami wydanym przez Marszałka zgodnie z obowiązującą ustawą o odpadach. </w:t>
      </w:r>
    </w:p>
    <w:p w14:paraId="29F7466E"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W przypadku, gdy ważność dokumentów związanych z prowadzeniem działalności gospodarczej w zakresie przedmiotu umowy upływa w trakcie trwania umowy Zamawiający zobowiązuje Wykonawcę do przedłożenia ich, celem upewnienia się, że Wykonawca posiada uprawnienia do określonej działalności.</w:t>
      </w:r>
    </w:p>
    <w:p w14:paraId="0E55BBC9" w14:textId="77777777" w:rsidR="005E7BED" w:rsidRPr="00AB4BBC" w:rsidRDefault="005E7BED" w:rsidP="005E7BED">
      <w:pPr>
        <w:numPr>
          <w:ilvl w:val="0"/>
          <w:numId w:val="27"/>
        </w:numPr>
        <w:overflowPunct w:val="0"/>
        <w:autoSpaceDE w:val="0"/>
        <w:autoSpaceDN w:val="0"/>
        <w:adjustRightInd w:val="0"/>
        <w:spacing w:after="160"/>
        <w:ind w:left="426"/>
        <w:contextualSpacing/>
        <w:jc w:val="both"/>
        <w:textAlignment w:val="baseline"/>
        <w:rPr>
          <w:rFonts w:cstheme="minorHAnsi"/>
        </w:rPr>
      </w:pPr>
      <w:r w:rsidRPr="00AB4BBC">
        <w:rPr>
          <w:rFonts w:cstheme="minorHAnsi"/>
        </w:rPr>
        <w:t>W przypadku uszkodzeń pojemników 240 l, które mogą powstać podczas realizacji umowy, koszty napraw, wymiany, zakupu nowych pojemników ponosi Wykonawca.</w:t>
      </w:r>
    </w:p>
    <w:p w14:paraId="0A11CEFC" w14:textId="77777777" w:rsidR="005E7BED" w:rsidRPr="00AB4BBC" w:rsidRDefault="005E7BED" w:rsidP="005E7BED">
      <w:pPr>
        <w:numPr>
          <w:ilvl w:val="0"/>
          <w:numId w:val="27"/>
        </w:numPr>
        <w:overflowPunct w:val="0"/>
        <w:autoSpaceDE w:val="0"/>
        <w:autoSpaceDN w:val="0"/>
        <w:adjustRightInd w:val="0"/>
        <w:spacing w:after="160"/>
        <w:ind w:left="426"/>
        <w:contextualSpacing/>
        <w:jc w:val="both"/>
        <w:textAlignment w:val="baseline"/>
        <w:rPr>
          <w:rFonts w:cstheme="minorHAnsi"/>
        </w:rPr>
      </w:pPr>
      <w:r w:rsidRPr="00AB4BBC">
        <w:rPr>
          <w:rFonts w:cstheme="minorHAnsi"/>
        </w:rPr>
        <w:t>Wykonawca w momencie odbioru odpadów od Zamawiającego przejmuje odpowiedzialność za ich dalsze gospodarowanie zgodnie z obowiązującymi przepisami.</w:t>
      </w:r>
    </w:p>
    <w:p w14:paraId="683E5F87" w14:textId="77777777" w:rsidR="005E7BED" w:rsidRPr="00AB4BBC" w:rsidRDefault="005E7BED" w:rsidP="005E7BED">
      <w:pPr>
        <w:numPr>
          <w:ilvl w:val="0"/>
          <w:numId w:val="27"/>
        </w:numPr>
        <w:overflowPunct w:val="0"/>
        <w:autoSpaceDE w:val="0"/>
        <w:autoSpaceDN w:val="0"/>
        <w:adjustRightInd w:val="0"/>
        <w:spacing w:after="160"/>
        <w:ind w:left="426"/>
        <w:contextualSpacing/>
        <w:jc w:val="both"/>
        <w:textAlignment w:val="baseline"/>
        <w:rPr>
          <w:rFonts w:cstheme="minorHAnsi"/>
        </w:rPr>
      </w:pPr>
      <w:r w:rsidRPr="00AB4BBC">
        <w:rPr>
          <w:rFonts w:cstheme="minorHAnsi"/>
        </w:rPr>
        <w:t>Wykonawca może powierzyć wykonanie części usług podwykonawcom pod warunkiem, że posiadają oni kwalifikacje do ich wykonania (potencjał osobowy i techniczny). Wykonywanie prac w podwykonawstwie nie zwalnia Wykonawcy z odpowiedzialności za wykonanie obowiązków wynikających z umowy i obowiązujących przepisów prawa. Wykonawca odpowiada za działania i zaniechania podwykonawców jak za własne.</w:t>
      </w:r>
    </w:p>
    <w:p w14:paraId="3BE3B0E9"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 xml:space="preserve">W przypadku powierzenia wykonania części zamówienia innym podmiotom przez Wykonawcę, odpowiedzialność za jego zgodne z wymaganiami prawnymi wykonanie spoczywa na Wykonawcy, którego oferta zostanie wybrana do realizacji zamówienia. Wszelkie koszty związane z powierzeniem wykonywania części usług innym podmiotom, </w:t>
      </w:r>
      <w:r w:rsidRPr="00AB4BBC">
        <w:rPr>
          <w:rFonts w:cstheme="minorHAnsi"/>
        </w:rPr>
        <w:lastRenderedPageBreak/>
        <w:t>w szczególności koszty wynagrodzenia tego podmiotu ponosi wyłącznie Wykonawca, ponadto Wykonawca zobowiązuje się dokonywać rozliczeń z tym podmiotem we własnym zakresie.</w:t>
      </w:r>
    </w:p>
    <w:p w14:paraId="29069F95"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Wykonawca w zakresie świadczonej usługi ponosi wszelkie konsekwencje prawne i finansowe przed organami uprawnionymi do kontroli za prawidłowość odbioru, transportu i unieszkodliwiania odpadów odebranych od Zamawiającego oraz zobowiązuje się do wykonania wydanych przez nich w tym zakresie zaleceń, na własny koszt i ryzyko.</w:t>
      </w:r>
    </w:p>
    <w:p w14:paraId="7E24CECC"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Każde niewykonanie usługi przez Wykonawcę lub nienależyte wykonanie lub zwłokę w jej wykonaniu uprawnia Zamawiającego do zaangażowania innych osób prawnych lub fizycznych w celu realizacji przedmiotu zamówienia (tzw. wykonanie zastępcze). Koszty wykonania zastępczego będą obciążać Wykonawcę.</w:t>
      </w:r>
    </w:p>
    <w:p w14:paraId="651E66BC"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 xml:space="preserve">Zamawiający ponosi odpowiedzialność za pojemniki podstawione przez Wykonawcę. </w:t>
      </w:r>
    </w:p>
    <w:p w14:paraId="5A583999" w14:textId="77777777" w:rsidR="005E7BED" w:rsidRPr="00AB4BBC" w:rsidRDefault="005E7BED" w:rsidP="005E7BED">
      <w:pPr>
        <w:numPr>
          <w:ilvl w:val="0"/>
          <w:numId w:val="27"/>
        </w:numPr>
        <w:overflowPunct w:val="0"/>
        <w:autoSpaceDE w:val="0"/>
        <w:autoSpaceDN w:val="0"/>
        <w:adjustRightInd w:val="0"/>
        <w:spacing w:after="0"/>
        <w:ind w:left="426"/>
        <w:contextualSpacing/>
        <w:jc w:val="both"/>
        <w:textAlignment w:val="baseline"/>
        <w:rPr>
          <w:rFonts w:cstheme="minorHAnsi"/>
        </w:rPr>
      </w:pPr>
      <w:r w:rsidRPr="00AB4BBC">
        <w:rPr>
          <w:rFonts w:cstheme="minorHAnsi"/>
        </w:rPr>
        <w:t>Zamawiający zastrzega, że podane orientacyjne liczby odbieranych pojemników są szacunkowe i mogą ulec zmianie w trakcie trwania umowy, rozliczenie Zamawiającego z Wykonawcą odbywa się na podstawie ilości odebranych przez Wykonawcę pojemników.</w:t>
      </w:r>
    </w:p>
    <w:p w14:paraId="05A693BA" w14:textId="77777777" w:rsidR="005E7BED" w:rsidRPr="00AB4BBC" w:rsidRDefault="005E7BED" w:rsidP="005E7BED">
      <w:pPr>
        <w:numPr>
          <w:ilvl w:val="0"/>
          <w:numId w:val="27"/>
        </w:numPr>
        <w:overflowPunct w:val="0"/>
        <w:autoSpaceDE w:val="0"/>
        <w:autoSpaceDN w:val="0"/>
        <w:adjustRightInd w:val="0"/>
        <w:spacing w:after="160"/>
        <w:ind w:left="426"/>
        <w:contextualSpacing/>
        <w:jc w:val="both"/>
        <w:textAlignment w:val="baseline"/>
        <w:rPr>
          <w:rFonts w:cstheme="minorHAnsi"/>
        </w:rPr>
      </w:pPr>
      <w:r w:rsidRPr="00AB4BBC">
        <w:rPr>
          <w:rFonts w:cstheme="minorHAnsi"/>
        </w:rPr>
        <w:t>Po upływie okresu obowiązywania Umowy pojemniki Zamawiający zwróci Wykonawcy.</w:t>
      </w:r>
    </w:p>
    <w:p w14:paraId="627E04AF" w14:textId="77777777" w:rsidR="005E7BED" w:rsidRPr="00AB4BBC" w:rsidRDefault="005E7BED" w:rsidP="005E7BED">
      <w:pPr>
        <w:spacing w:after="120"/>
        <w:jc w:val="center"/>
        <w:rPr>
          <w:rFonts w:cstheme="minorHAnsi"/>
          <w:b/>
        </w:rPr>
      </w:pPr>
      <w:r w:rsidRPr="00AB4BBC">
        <w:rPr>
          <w:rFonts w:cstheme="minorHAnsi"/>
          <w:b/>
        </w:rPr>
        <w:t>§ 3</w:t>
      </w:r>
    </w:p>
    <w:p w14:paraId="17869DAB" w14:textId="77777777" w:rsidR="005E7BED" w:rsidRPr="00A71E70" w:rsidRDefault="005E7BED" w:rsidP="005E7BED">
      <w:pPr>
        <w:overflowPunct w:val="0"/>
        <w:autoSpaceDE w:val="0"/>
        <w:autoSpaceDN w:val="0"/>
        <w:adjustRightInd w:val="0"/>
        <w:jc w:val="both"/>
        <w:textAlignment w:val="baseline"/>
        <w:rPr>
          <w:rFonts w:cstheme="minorHAnsi"/>
          <w:b/>
          <w:bCs/>
        </w:rPr>
      </w:pPr>
      <w:r w:rsidRPr="00A71E70">
        <w:rPr>
          <w:rFonts w:cstheme="minorHAnsi"/>
          <w:b/>
          <w:bCs/>
          <w:highlight w:val="lightGray"/>
        </w:rPr>
        <w:t xml:space="preserve">CENA USŁUGI </w:t>
      </w:r>
    </w:p>
    <w:p w14:paraId="225B78C6" w14:textId="77777777" w:rsidR="005E7BED" w:rsidRPr="00AB4BBC" w:rsidRDefault="005E7BED" w:rsidP="005E7BED">
      <w:pPr>
        <w:numPr>
          <w:ilvl w:val="0"/>
          <w:numId w:val="20"/>
        </w:numPr>
        <w:tabs>
          <w:tab w:val="num" w:pos="426"/>
        </w:tabs>
        <w:overflowPunct w:val="0"/>
        <w:autoSpaceDE w:val="0"/>
        <w:autoSpaceDN w:val="0"/>
        <w:adjustRightInd w:val="0"/>
        <w:spacing w:after="0"/>
        <w:ind w:left="426"/>
        <w:jc w:val="both"/>
        <w:textAlignment w:val="baseline"/>
        <w:rPr>
          <w:rFonts w:cstheme="minorHAnsi"/>
        </w:rPr>
      </w:pPr>
      <w:r w:rsidRPr="00AB4BBC">
        <w:rPr>
          <w:rFonts w:cstheme="minorHAnsi"/>
        </w:rPr>
        <w:t>Cena przedmiotu umowy obejmuje zakresem wszystkie określone prawem podatki, opłaty celne i graniczne oraz inne koszty związane z realizacją umowy.</w:t>
      </w:r>
    </w:p>
    <w:p w14:paraId="2A34FAA1" w14:textId="77777777" w:rsidR="005E7BED" w:rsidRPr="00AB4BBC" w:rsidRDefault="005E7BED" w:rsidP="005E7BED">
      <w:pPr>
        <w:numPr>
          <w:ilvl w:val="0"/>
          <w:numId w:val="20"/>
        </w:numPr>
        <w:tabs>
          <w:tab w:val="num" w:pos="426"/>
        </w:tabs>
        <w:overflowPunct w:val="0"/>
        <w:autoSpaceDE w:val="0"/>
        <w:autoSpaceDN w:val="0"/>
        <w:adjustRightInd w:val="0"/>
        <w:spacing w:after="0"/>
        <w:ind w:left="426"/>
        <w:jc w:val="both"/>
        <w:textAlignment w:val="baseline"/>
        <w:rPr>
          <w:rFonts w:cstheme="minorHAnsi"/>
        </w:rPr>
      </w:pPr>
      <w:r w:rsidRPr="00AB4BBC">
        <w:rPr>
          <w:rFonts w:cstheme="minorHAnsi"/>
        </w:rPr>
        <w:t>Wynagrodzenie Wykonawcy za przedmiot umowy zgodnie z złożoną ofertą wynosi:</w:t>
      </w:r>
    </w:p>
    <w:p w14:paraId="4D7FBCE4"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rPr>
        <w:t>netto: ……………………..…….</w:t>
      </w:r>
      <w:r w:rsidRPr="00AB4BBC">
        <w:rPr>
          <w:rFonts w:cstheme="minorHAnsi"/>
          <w:i/>
        </w:rPr>
        <w:t xml:space="preserve"> (słownie: ……………………….)</w:t>
      </w:r>
    </w:p>
    <w:p w14:paraId="387E5ED4"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rPr>
        <w:t>VAT: …….%</w:t>
      </w:r>
    </w:p>
    <w:p w14:paraId="6308C959"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b/>
        </w:rPr>
        <w:t>brutto: ………………………</w:t>
      </w:r>
      <w:r w:rsidRPr="00AB4BBC">
        <w:rPr>
          <w:rFonts w:cstheme="minorHAnsi"/>
          <w:i/>
        </w:rPr>
        <w:t>(słownie: ………………………………..)</w:t>
      </w:r>
    </w:p>
    <w:p w14:paraId="63214F78" w14:textId="77777777" w:rsidR="005E7BED" w:rsidRPr="00AB4BBC" w:rsidRDefault="005E7BED" w:rsidP="005E7BED">
      <w:pPr>
        <w:numPr>
          <w:ilvl w:val="0"/>
          <w:numId w:val="20"/>
        </w:numPr>
        <w:tabs>
          <w:tab w:val="num" w:pos="426"/>
        </w:tabs>
        <w:overflowPunct w:val="0"/>
        <w:autoSpaceDE w:val="0"/>
        <w:autoSpaceDN w:val="0"/>
        <w:adjustRightInd w:val="0"/>
        <w:spacing w:after="0"/>
        <w:ind w:left="426"/>
        <w:jc w:val="both"/>
        <w:textAlignment w:val="baseline"/>
        <w:rPr>
          <w:rFonts w:cstheme="minorHAnsi"/>
        </w:rPr>
      </w:pPr>
      <w:r w:rsidRPr="00AB4BBC">
        <w:rPr>
          <w:rFonts w:cstheme="minorHAnsi"/>
        </w:rPr>
        <w:t>Cena jednostkowa (1 pojemnik 240 litrowy) za odbiór, transport oraz unieszkodliwienie odpadów będących przedmiotem umowy wynosi:</w:t>
      </w:r>
    </w:p>
    <w:p w14:paraId="0FF29D44"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rPr>
        <w:t>netto: ……………………..…….</w:t>
      </w:r>
      <w:r w:rsidRPr="00AB4BBC">
        <w:rPr>
          <w:rFonts w:cstheme="minorHAnsi"/>
          <w:i/>
        </w:rPr>
        <w:t xml:space="preserve"> (słownie: ……………………….)</w:t>
      </w:r>
    </w:p>
    <w:p w14:paraId="6987F80B"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rPr>
        <w:t>VAT: …….%</w:t>
      </w:r>
    </w:p>
    <w:p w14:paraId="20439CA2" w14:textId="77777777" w:rsidR="005E7BED" w:rsidRPr="00AB4BBC" w:rsidRDefault="005E7BED" w:rsidP="00A71E70">
      <w:pPr>
        <w:overflowPunct w:val="0"/>
        <w:autoSpaceDE w:val="0"/>
        <w:autoSpaceDN w:val="0"/>
        <w:adjustRightInd w:val="0"/>
        <w:spacing w:after="0"/>
        <w:ind w:left="709"/>
        <w:jc w:val="both"/>
        <w:textAlignment w:val="baseline"/>
        <w:rPr>
          <w:rFonts w:cstheme="minorHAnsi"/>
        </w:rPr>
      </w:pPr>
      <w:r w:rsidRPr="00AB4BBC">
        <w:rPr>
          <w:rFonts w:cstheme="minorHAnsi"/>
          <w:b/>
        </w:rPr>
        <w:t>brutto: ………………………</w:t>
      </w:r>
      <w:r w:rsidRPr="00AB4BBC">
        <w:rPr>
          <w:rFonts w:cstheme="minorHAnsi"/>
          <w:i/>
        </w:rPr>
        <w:t>(słownie: ………………………………..)</w:t>
      </w:r>
    </w:p>
    <w:p w14:paraId="5CDCB623"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4</w:t>
      </w:r>
    </w:p>
    <w:p w14:paraId="1A443AE7" w14:textId="77777777" w:rsidR="005E7BED" w:rsidRPr="00A71E70" w:rsidRDefault="005E7BED" w:rsidP="005E7BED">
      <w:pPr>
        <w:overflowPunct w:val="0"/>
        <w:autoSpaceDE w:val="0"/>
        <w:autoSpaceDN w:val="0"/>
        <w:adjustRightInd w:val="0"/>
        <w:jc w:val="both"/>
        <w:textAlignment w:val="baseline"/>
        <w:rPr>
          <w:rFonts w:cstheme="minorHAnsi"/>
          <w:b/>
          <w:bCs/>
        </w:rPr>
      </w:pPr>
      <w:r w:rsidRPr="00A71E70">
        <w:rPr>
          <w:rFonts w:cstheme="minorHAnsi"/>
          <w:b/>
          <w:bCs/>
          <w:highlight w:val="lightGray"/>
        </w:rPr>
        <w:t>WARUNKI PŁATNOŚCI</w:t>
      </w:r>
    </w:p>
    <w:p w14:paraId="46946FC2" w14:textId="77777777" w:rsidR="005E7BED" w:rsidRPr="00AB4BBC" w:rsidRDefault="005E7BED" w:rsidP="005E7BED">
      <w:pPr>
        <w:numPr>
          <w:ilvl w:val="0"/>
          <w:numId w:val="25"/>
        </w:numPr>
        <w:tabs>
          <w:tab w:val="left" w:pos="360"/>
        </w:tabs>
        <w:overflowPunct w:val="0"/>
        <w:autoSpaceDE w:val="0"/>
        <w:autoSpaceDN w:val="0"/>
        <w:adjustRightInd w:val="0"/>
        <w:spacing w:after="0"/>
        <w:jc w:val="both"/>
        <w:textAlignment w:val="baseline"/>
        <w:rPr>
          <w:rFonts w:cstheme="minorHAnsi"/>
        </w:rPr>
      </w:pPr>
      <w:r w:rsidRPr="00AB4BBC">
        <w:rPr>
          <w:rFonts w:cstheme="minorHAnsi"/>
        </w:rPr>
        <w:t>Zamawiający zapłaci za każdorazowy realny odbiór odpadów – ilości odebranych pojemników 240 litrowych. Zapłata nastąpi na podstawie faktury wystawionej przez Wykonawcę i dowodu potwierdzającego odbiór rzeczywistej liczby pojemników z odpadami.</w:t>
      </w:r>
    </w:p>
    <w:p w14:paraId="47903606" w14:textId="77777777" w:rsidR="005E7BED" w:rsidRPr="00AB4BBC" w:rsidRDefault="005E7BED" w:rsidP="005E7BED">
      <w:pPr>
        <w:numPr>
          <w:ilvl w:val="0"/>
          <w:numId w:val="19"/>
        </w:numPr>
        <w:tabs>
          <w:tab w:val="left" w:pos="360"/>
        </w:tabs>
        <w:overflowPunct w:val="0"/>
        <w:autoSpaceDE w:val="0"/>
        <w:autoSpaceDN w:val="0"/>
        <w:adjustRightInd w:val="0"/>
        <w:spacing w:after="0"/>
        <w:jc w:val="both"/>
        <w:textAlignment w:val="baseline"/>
        <w:rPr>
          <w:rFonts w:cstheme="minorHAnsi"/>
        </w:rPr>
      </w:pPr>
      <w:r w:rsidRPr="00AB4BBC">
        <w:rPr>
          <w:rFonts w:cstheme="minorHAnsi"/>
        </w:rPr>
        <w:t>Zapłata nastąpi przelewem na konto Wykonawcy nie później niż w ciągu 60 dni od daty doręczenia faktury Zamawiającemu. W przypadku błędnie sporządzonej faktury termin płatności ulegnie odpowiedniemu przesunięciu o czas, w którym doręczono prawidłowo sporządzoną fakturę.</w:t>
      </w:r>
    </w:p>
    <w:p w14:paraId="02756823" w14:textId="77777777" w:rsidR="005E7BED" w:rsidRPr="00AB4BBC" w:rsidRDefault="005E7BED" w:rsidP="005E7BED">
      <w:pPr>
        <w:numPr>
          <w:ilvl w:val="0"/>
          <w:numId w:val="19"/>
        </w:numPr>
        <w:tabs>
          <w:tab w:val="left" w:pos="360"/>
        </w:tabs>
        <w:overflowPunct w:val="0"/>
        <w:autoSpaceDE w:val="0"/>
        <w:autoSpaceDN w:val="0"/>
        <w:adjustRightInd w:val="0"/>
        <w:spacing w:after="0"/>
        <w:jc w:val="both"/>
        <w:textAlignment w:val="baseline"/>
        <w:rPr>
          <w:rFonts w:cstheme="minorHAnsi"/>
        </w:rPr>
      </w:pPr>
      <w:r w:rsidRPr="00AB4BBC">
        <w:rPr>
          <w:rFonts w:cstheme="minorHAnsi"/>
        </w:rPr>
        <w:t>Za datę zapłaty uważa się dzień obciążenia rachunku bankowego Zamawiającego.</w:t>
      </w:r>
    </w:p>
    <w:p w14:paraId="6D28C607"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5</w:t>
      </w:r>
    </w:p>
    <w:p w14:paraId="5041E70A" w14:textId="77777777" w:rsidR="005E7BED" w:rsidRPr="00AB4BBC" w:rsidRDefault="005E7BED" w:rsidP="005E7BED">
      <w:pPr>
        <w:numPr>
          <w:ilvl w:val="0"/>
          <w:numId w:val="21"/>
        </w:numPr>
        <w:overflowPunct w:val="0"/>
        <w:autoSpaceDE w:val="0"/>
        <w:autoSpaceDN w:val="0"/>
        <w:adjustRightInd w:val="0"/>
        <w:spacing w:after="0"/>
        <w:ind w:left="426"/>
        <w:jc w:val="both"/>
        <w:textAlignment w:val="baseline"/>
        <w:rPr>
          <w:rFonts w:cstheme="minorHAnsi"/>
        </w:rPr>
      </w:pPr>
      <w:r w:rsidRPr="00AB4BBC">
        <w:rPr>
          <w:rFonts w:cstheme="minorHAnsi"/>
        </w:rPr>
        <w:t>Przedstawicielem Zamawiającego odpowiedzialnym za prawidłowe wykonanie przedmiotu umowy jest Specjalista ds. Ochrony Środowiska tel. 67 210 62 46</w:t>
      </w:r>
      <w:r>
        <w:rPr>
          <w:rFonts w:cstheme="minorHAnsi"/>
        </w:rPr>
        <w:t>.</w:t>
      </w:r>
    </w:p>
    <w:p w14:paraId="0B495C27" w14:textId="77777777" w:rsidR="005E7BED" w:rsidRPr="00AB4BBC" w:rsidRDefault="005E7BED" w:rsidP="005E7BED">
      <w:pPr>
        <w:numPr>
          <w:ilvl w:val="0"/>
          <w:numId w:val="21"/>
        </w:numPr>
        <w:overflowPunct w:val="0"/>
        <w:autoSpaceDE w:val="0"/>
        <w:autoSpaceDN w:val="0"/>
        <w:adjustRightInd w:val="0"/>
        <w:spacing w:after="0"/>
        <w:ind w:left="426"/>
        <w:textAlignment w:val="baseline"/>
        <w:rPr>
          <w:rFonts w:cstheme="minorHAnsi"/>
        </w:rPr>
      </w:pPr>
      <w:r w:rsidRPr="00AB4BBC">
        <w:rPr>
          <w:rFonts w:cstheme="minorHAnsi"/>
          <w:bCs/>
        </w:rPr>
        <w:t>Osobą odpowiedzialną za realizację niniejszej umowy ze strony Wykonawcy</w:t>
      </w:r>
      <w:r w:rsidRPr="00AB4BBC">
        <w:rPr>
          <w:rFonts w:cstheme="minorHAnsi"/>
        </w:rPr>
        <w:t xml:space="preserve"> jest: …………………….………………………………………………………………….. tel. …</w:t>
      </w:r>
      <w:r w:rsidRPr="00AB4BBC">
        <w:rPr>
          <w:rFonts w:cstheme="minorHAnsi"/>
          <w:i/>
        </w:rPr>
        <w:t>………………………………………….</w:t>
      </w:r>
    </w:p>
    <w:p w14:paraId="1860FEC4" w14:textId="77777777" w:rsidR="005E7BED" w:rsidRPr="00AB4BBC" w:rsidRDefault="005E7BED" w:rsidP="005E7BED">
      <w:pPr>
        <w:tabs>
          <w:tab w:val="left" w:pos="720"/>
        </w:tabs>
        <w:overflowPunct w:val="0"/>
        <w:autoSpaceDE w:val="0"/>
        <w:autoSpaceDN w:val="0"/>
        <w:adjustRightInd w:val="0"/>
        <w:ind w:left="720" w:hanging="720"/>
        <w:jc w:val="center"/>
        <w:textAlignment w:val="baseline"/>
        <w:rPr>
          <w:rFonts w:cstheme="minorHAnsi"/>
          <w:b/>
        </w:rPr>
      </w:pPr>
      <w:r w:rsidRPr="00AB4BBC">
        <w:rPr>
          <w:rFonts w:cstheme="minorHAnsi"/>
          <w:b/>
        </w:rPr>
        <w:t>§ 6</w:t>
      </w:r>
    </w:p>
    <w:p w14:paraId="5C1A5A53" w14:textId="77777777" w:rsidR="005E7BED" w:rsidRPr="00A71E70" w:rsidRDefault="005E7BED" w:rsidP="005E7BED">
      <w:pPr>
        <w:overflowPunct w:val="0"/>
        <w:autoSpaceDE w:val="0"/>
        <w:autoSpaceDN w:val="0"/>
        <w:adjustRightInd w:val="0"/>
        <w:jc w:val="both"/>
        <w:textAlignment w:val="baseline"/>
        <w:rPr>
          <w:rFonts w:cstheme="minorHAnsi"/>
          <w:b/>
          <w:bCs/>
        </w:rPr>
      </w:pPr>
      <w:r w:rsidRPr="00A71E70">
        <w:rPr>
          <w:rFonts w:cstheme="minorHAnsi"/>
          <w:b/>
          <w:bCs/>
          <w:highlight w:val="lightGray"/>
        </w:rPr>
        <w:t>KARY UMOWNE</w:t>
      </w:r>
    </w:p>
    <w:p w14:paraId="7A081A09" w14:textId="77777777" w:rsidR="005E7BED" w:rsidRPr="00AB4BBC" w:rsidRDefault="005E7BED" w:rsidP="005E7BED">
      <w:pPr>
        <w:numPr>
          <w:ilvl w:val="0"/>
          <w:numId w:val="22"/>
        </w:numPr>
        <w:overflowPunct w:val="0"/>
        <w:autoSpaceDE w:val="0"/>
        <w:autoSpaceDN w:val="0"/>
        <w:adjustRightInd w:val="0"/>
        <w:spacing w:after="0"/>
        <w:jc w:val="both"/>
        <w:textAlignment w:val="baseline"/>
        <w:rPr>
          <w:rFonts w:cstheme="minorHAnsi"/>
        </w:rPr>
      </w:pPr>
      <w:r w:rsidRPr="00AB4BBC">
        <w:rPr>
          <w:rFonts w:cstheme="minorHAnsi"/>
        </w:rPr>
        <w:t xml:space="preserve">W razie odstąpienia od umowy z winy Wykonawcy, zobowiązany jest on zapłacić Zamawiającemu karę umowną w wysokości 10% wartości brutto umowy. </w:t>
      </w:r>
    </w:p>
    <w:p w14:paraId="23DBBD16" w14:textId="77777777" w:rsidR="005E7BED" w:rsidRPr="00AB4BBC" w:rsidRDefault="005E7BED" w:rsidP="005E7BED">
      <w:pPr>
        <w:numPr>
          <w:ilvl w:val="0"/>
          <w:numId w:val="22"/>
        </w:numPr>
        <w:overflowPunct w:val="0"/>
        <w:autoSpaceDE w:val="0"/>
        <w:autoSpaceDN w:val="0"/>
        <w:adjustRightInd w:val="0"/>
        <w:spacing w:after="0"/>
        <w:jc w:val="both"/>
        <w:textAlignment w:val="baseline"/>
        <w:rPr>
          <w:rFonts w:cstheme="minorHAnsi"/>
        </w:rPr>
      </w:pPr>
      <w:r w:rsidRPr="00AB4BBC">
        <w:rPr>
          <w:rFonts w:cstheme="minorHAnsi"/>
        </w:rPr>
        <w:lastRenderedPageBreak/>
        <w:t>W razie zwłoki w wykonaniu umowy Wykonawca zapłaci Zamawiającemu karę umowną w wysokości 0,3% wartości brutto umowy, za każdy dzień zwłoki, jednak nie więcej niż 10% wartości brutto umowy.</w:t>
      </w:r>
    </w:p>
    <w:p w14:paraId="3FF1CB89" w14:textId="77777777" w:rsidR="005E7BED" w:rsidRPr="00AB4BBC" w:rsidRDefault="005E7BED" w:rsidP="005E7BED">
      <w:pPr>
        <w:pStyle w:val="Akapitzlist"/>
        <w:numPr>
          <w:ilvl w:val="0"/>
          <w:numId w:val="22"/>
        </w:numPr>
        <w:overflowPunct w:val="0"/>
        <w:autoSpaceDE w:val="0"/>
        <w:autoSpaceDN w:val="0"/>
        <w:adjustRightInd w:val="0"/>
        <w:spacing w:after="0"/>
        <w:jc w:val="both"/>
        <w:textAlignment w:val="baseline"/>
        <w:rPr>
          <w:rFonts w:asciiTheme="minorHAnsi" w:eastAsiaTheme="minorHAnsi" w:hAnsiTheme="minorHAnsi" w:cstheme="minorHAnsi"/>
        </w:rPr>
      </w:pPr>
      <w:r w:rsidRPr="00AB4BBC">
        <w:rPr>
          <w:rFonts w:asciiTheme="minorHAnsi" w:eastAsiaTheme="minorHAnsi" w:hAnsiTheme="minorHAnsi" w:cstheme="minorHAnsi"/>
        </w:rPr>
        <w:t>Łączna wysokość kar pieniężnych naliczonych na rzecz Wykonawcy nie może przekraczać 20% wartości umownej brutto.</w:t>
      </w:r>
    </w:p>
    <w:p w14:paraId="3A1A18BE" w14:textId="77777777" w:rsidR="005E7BED" w:rsidRPr="00AB4BBC" w:rsidRDefault="005E7BED" w:rsidP="005E7BED">
      <w:pPr>
        <w:pStyle w:val="Tekstpodstawowy"/>
        <w:numPr>
          <w:ilvl w:val="0"/>
          <w:numId w:val="22"/>
        </w:numPr>
        <w:spacing w:after="0" w:line="276" w:lineRule="auto"/>
        <w:ind w:right="-142"/>
        <w:jc w:val="both"/>
        <w:rPr>
          <w:rFonts w:asciiTheme="minorHAnsi" w:hAnsiTheme="minorHAnsi" w:cstheme="minorHAnsi"/>
          <w:sz w:val="22"/>
          <w:szCs w:val="22"/>
        </w:rPr>
      </w:pPr>
      <w:r w:rsidRPr="00AB4BBC">
        <w:rPr>
          <w:rFonts w:asciiTheme="minorHAnsi" w:hAnsiTheme="minorHAnsi" w:cstheme="minorHAnsi"/>
          <w:sz w:val="22"/>
          <w:szCs w:val="22"/>
        </w:rPr>
        <w:t>Jeżeli wysokość szkody powstała w wyniku odstąpienia od umowy przez Wykonawcę przekracza wysokość kary umownej, Zamawiający zastrzega sobie prawo dochodzenia zapłaty odszkodowania przekraczającego kwotę kary umownej.</w:t>
      </w:r>
    </w:p>
    <w:p w14:paraId="1633FFED"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8</w:t>
      </w:r>
    </w:p>
    <w:p w14:paraId="63EDE4D6" w14:textId="77777777" w:rsidR="005E7BED" w:rsidRPr="00AB4BBC" w:rsidRDefault="005E7BED" w:rsidP="005E7BED">
      <w:pPr>
        <w:pStyle w:val="Tekstpodstawowy"/>
        <w:numPr>
          <w:ilvl w:val="0"/>
          <w:numId w:val="30"/>
        </w:numPr>
        <w:spacing w:after="0" w:line="276" w:lineRule="auto"/>
        <w:ind w:left="284" w:hanging="284"/>
        <w:jc w:val="both"/>
        <w:rPr>
          <w:rFonts w:asciiTheme="minorHAnsi" w:hAnsiTheme="minorHAnsi" w:cstheme="minorHAnsi"/>
          <w:sz w:val="22"/>
          <w:szCs w:val="22"/>
        </w:rPr>
      </w:pPr>
      <w:r w:rsidRPr="00AB4BBC">
        <w:rPr>
          <w:rFonts w:asciiTheme="minorHAnsi" w:hAnsiTheme="minorHAnsi" w:cstheme="minorHAnsi"/>
          <w:sz w:val="22"/>
          <w:szCs w:val="22"/>
        </w:rPr>
        <w:t xml:space="preserve">Umowa zostaje zawarta </w:t>
      </w:r>
      <w:r w:rsidRPr="00AB4BBC">
        <w:rPr>
          <w:rFonts w:asciiTheme="minorHAnsi" w:hAnsiTheme="minorHAnsi" w:cstheme="minorHAnsi"/>
          <w:b/>
          <w:bCs/>
          <w:sz w:val="22"/>
          <w:szCs w:val="22"/>
        </w:rPr>
        <w:t xml:space="preserve">na okres 18 miesięcy </w:t>
      </w:r>
      <w:r w:rsidRPr="00AB4BBC">
        <w:rPr>
          <w:rFonts w:asciiTheme="minorHAnsi" w:hAnsiTheme="minorHAnsi" w:cstheme="minorHAnsi"/>
          <w:bCs/>
          <w:sz w:val="22"/>
          <w:szCs w:val="22"/>
        </w:rPr>
        <w:t>od dnia jej podpisania.</w:t>
      </w:r>
    </w:p>
    <w:p w14:paraId="3870D95B" w14:textId="77777777" w:rsidR="005E7BED" w:rsidRPr="00AB4BBC" w:rsidRDefault="005E7BED" w:rsidP="005E7BED">
      <w:pPr>
        <w:pStyle w:val="Tekstpodstawowy"/>
        <w:numPr>
          <w:ilvl w:val="0"/>
          <w:numId w:val="30"/>
        </w:numPr>
        <w:spacing w:after="0" w:line="276" w:lineRule="auto"/>
        <w:ind w:left="284" w:hanging="284"/>
        <w:jc w:val="both"/>
        <w:rPr>
          <w:rFonts w:asciiTheme="minorHAnsi" w:hAnsiTheme="minorHAnsi" w:cstheme="minorHAnsi"/>
          <w:sz w:val="22"/>
          <w:szCs w:val="22"/>
        </w:rPr>
      </w:pPr>
      <w:r w:rsidRPr="00AB4BBC">
        <w:rPr>
          <w:rFonts w:asciiTheme="minorHAnsi" w:hAnsiTheme="minorHAnsi" w:cstheme="minorHAnsi"/>
          <w:sz w:val="22"/>
          <w:szCs w:val="22"/>
        </w:rPr>
        <w:t xml:space="preserve">W przypadku, gdy w danym terminie umowa nie zostanie wyczerpana wartościowo, okres jej obowiązywania ulega wydłużeniu do dnia realizacji pełnej kwoty nominalnej, nie dłużej niż o kolejne 6 miesięcy. </w:t>
      </w:r>
    </w:p>
    <w:p w14:paraId="5C4F5C50"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9</w:t>
      </w:r>
    </w:p>
    <w:p w14:paraId="6B95443F" w14:textId="77777777" w:rsidR="005E7BED" w:rsidRPr="00AB4BBC" w:rsidRDefault="005E7BED" w:rsidP="005E7BED">
      <w:pPr>
        <w:numPr>
          <w:ilvl w:val="0"/>
          <w:numId w:val="26"/>
        </w:numPr>
        <w:overflowPunct w:val="0"/>
        <w:autoSpaceDE w:val="0"/>
        <w:autoSpaceDN w:val="0"/>
        <w:adjustRightInd w:val="0"/>
        <w:spacing w:after="0"/>
        <w:jc w:val="both"/>
        <w:textAlignment w:val="baseline"/>
        <w:rPr>
          <w:rFonts w:cstheme="minorHAnsi"/>
        </w:rPr>
      </w:pPr>
      <w:r w:rsidRPr="00AB4BBC">
        <w:rPr>
          <w:rFonts w:cstheme="minorHAnsi"/>
          <w:color w:val="000000"/>
        </w:rPr>
        <w:t>Zamawiający może odstąpić od umowy, w terminie 14 dni od zaistnienia podstawy do odstąpienia od umowy, bez wyznaczenia dodatkowego terminu, z przyczyn leżących po stronie Wykonawcy w szczególności w przypadkach:</w:t>
      </w:r>
    </w:p>
    <w:p w14:paraId="58682743"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w razie wystąpienia istotnej zmiany okoliczności powodującej, że wykonanie lub kontynuowanie umowy nie leży w interesie publicznym, czego nie można było przewidzieć w chwili zawarcia umowy,</w:t>
      </w:r>
    </w:p>
    <w:p w14:paraId="2EB71147"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gdy zostanie ogłoszona upadłość lub rozwiązanie firmy Wykonawcy,</w:t>
      </w:r>
    </w:p>
    <w:p w14:paraId="401EA5C3"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Wykonawca nie rozpoczął wykonywania usługi oraz nie kontynuuje jej pomimo wezwania Zamawiającego,</w:t>
      </w:r>
    </w:p>
    <w:p w14:paraId="72CA02ED"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Wykonawca przerwał realizację usługi i przerwa trwa dłużej niż 3 dni,</w:t>
      </w:r>
    </w:p>
    <w:p w14:paraId="4ADF3D2D"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gdy wykonawca nie dotrzymuje terminów wykonania usługi,</w:t>
      </w:r>
    </w:p>
    <w:p w14:paraId="713AC395"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w przypadku niedotrzymania przez Wykonawcę obowiązków wynikających z umowy,</w:t>
      </w:r>
    </w:p>
    <w:p w14:paraId="766E1BF8"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utraty aktualnych uprawnień do świadczenia usługi objętej umową wydanych przez odpowiednie organy,</w:t>
      </w:r>
    </w:p>
    <w:p w14:paraId="7933E836" w14:textId="77777777" w:rsidR="005E7BED" w:rsidRPr="00AB4BBC" w:rsidRDefault="005E7BED" w:rsidP="005E7BED">
      <w:pPr>
        <w:pStyle w:val="Akapitzlist"/>
        <w:numPr>
          <w:ilvl w:val="0"/>
          <w:numId w:val="28"/>
        </w:numPr>
        <w:spacing w:after="0"/>
        <w:ind w:left="709"/>
        <w:jc w:val="both"/>
        <w:rPr>
          <w:rFonts w:asciiTheme="minorHAnsi" w:hAnsiTheme="minorHAnsi" w:cstheme="minorHAnsi"/>
          <w:bCs/>
        </w:rPr>
      </w:pPr>
      <w:r w:rsidRPr="00AB4BBC">
        <w:rPr>
          <w:rFonts w:asciiTheme="minorHAnsi" w:hAnsiTheme="minorHAnsi" w:cstheme="minorHAnsi"/>
          <w:bCs/>
        </w:rPr>
        <w:t>naruszenia przez Wykonawcę zasad prowadzenia usług zgodnie z umową, obowiązującymi przepisami a także uzgodnieniami dokonanymi w trakcie realizacji umowy.</w:t>
      </w:r>
    </w:p>
    <w:p w14:paraId="576047D7" w14:textId="77777777" w:rsidR="005E7BED" w:rsidRPr="00AB4BBC" w:rsidRDefault="005E7BED" w:rsidP="005E7BED">
      <w:pPr>
        <w:numPr>
          <w:ilvl w:val="0"/>
          <w:numId w:val="26"/>
        </w:numPr>
        <w:overflowPunct w:val="0"/>
        <w:autoSpaceDE w:val="0"/>
        <w:autoSpaceDN w:val="0"/>
        <w:adjustRightInd w:val="0"/>
        <w:spacing w:after="0"/>
        <w:jc w:val="both"/>
        <w:textAlignment w:val="baseline"/>
        <w:rPr>
          <w:rFonts w:cstheme="minorHAnsi"/>
          <w:color w:val="000000"/>
        </w:rPr>
      </w:pPr>
      <w:r w:rsidRPr="00AB4BBC">
        <w:rPr>
          <w:rFonts w:cstheme="minorHAnsi"/>
          <w:color w:val="000000"/>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3B0F66C" w14:textId="77777777" w:rsidR="005E7BED" w:rsidRPr="00AB4BBC" w:rsidRDefault="005E7BED" w:rsidP="005E7BED">
      <w:pPr>
        <w:overflowPunct w:val="0"/>
        <w:autoSpaceDE w:val="0"/>
        <w:autoSpaceDN w:val="0"/>
        <w:adjustRightInd w:val="0"/>
        <w:ind w:left="357" w:hanging="357"/>
        <w:jc w:val="center"/>
        <w:textAlignment w:val="baseline"/>
        <w:rPr>
          <w:rFonts w:cstheme="minorHAnsi"/>
          <w:b/>
          <w:color w:val="000000"/>
        </w:rPr>
      </w:pPr>
      <w:r w:rsidRPr="00AB4BBC">
        <w:rPr>
          <w:rFonts w:cstheme="minorHAnsi"/>
          <w:b/>
          <w:color w:val="000000"/>
        </w:rPr>
        <w:t xml:space="preserve">§ 10 </w:t>
      </w:r>
    </w:p>
    <w:p w14:paraId="56EA559D" w14:textId="77777777" w:rsidR="005E7BED" w:rsidRPr="00AB4BBC" w:rsidRDefault="005E7BED" w:rsidP="005E7BED">
      <w:pPr>
        <w:numPr>
          <w:ilvl w:val="0"/>
          <w:numId w:val="17"/>
        </w:numPr>
        <w:overflowPunct w:val="0"/>
        <w:autoSpaceDE w:val="0"/>
        <w:autoSpaceDN w:val="0"/>
        <w:adjustRightInd w:val="0"/>
        <w:spacing w:after="0"/>
        <w:ind w:left="360"/>
        <w:jc w:val="both"/>
        <w:textAlignment w:val="baseline"/>
        <w:rPr>
          <w:rFonts w:cstheme="minorHAnsi"/>
        </w:rPr>
      </w:pPr>
      <w:r w:rsidRPr="00AB4BBC">
        <w:rPr>
          <w:rFonts w:cstheme="minorHAnsi"/>
        </w:rPr>
        <w:t>Zmiana postanowień niniejszej umowy może nastąpić za zgodą obu stron wyrażoną na piśmie pod rygorem nieważności z zastrzeżeniem ust. 2.</w:t>
      </w:r>
    </w:p>
    <w:p w14:paraId="76E353B4" w14:textId="77777777" w:rsidR="005E7BED" w:rsidRPr="00AB4BBC" w:rsidRDefault="005E7BED" w:rsidP="005E7BED">
      <w:pPr>
        <w:numPr>
          <w:ilvl w:val="0"/>
          <w:numId w:val="17"/>
        </w:numPr>
        <w:overflowPunct w:val="0"/>
        <w:autoSpaceDE w:val="0"/>
        <w:autoSpaceDN w:val="0"/>
        <w:adjustRightInd w:val="0"/>
        <w:spacing w:after="0"/>
        <w:ind w:left="360"/>
        <w:jc w:val="both"/>
        <w:textAlignment w:val="baseline"/>
        <w:rPr>
          <w:rFonts w:cstheme="minorHAnsi"/>
        </w:rPr>
      </w:pPr>
      <w:r w:rsidRPr="00AB4BBC">
        <w:rPr>
          <w:rFonts w:cstheme="minorHAnsi"/>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0A0F2145" w14:textId="77777777" w:rsidR="005E7BED" w:rsidRPr="00AB4BBC" w:rsidRDefault="005E7BED" w:rsidP="005E7BED">
      <w:pPr>
        <w:numPr>
          <w:ilvl w:val="0"/>
          <w:numId w:val="17"/>
        </w:numPr>
        <w:spacing w:after="0"/>
        <w:ind w:left="360"/>
        <w:jc w:val="both"/>
        <w:rPr>
          <w:rFonts w:cstheme="minorHAnsi"/>
        </w:rPr>
      </w:pPr>
      <w:r w:rsidRPr="00AB4BBC">
        <w:rPr>
          <w:rFonts w:cstheme="minorHAnsi"/>
        </w:rPr>
        <w:t>Zamawiający dopuszcza możliwość zmiany zapisów umowy w szczególności:</w:t>
      </w:r>
    </w:p>
    <w:p w14:paraId="017C17BB"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zaistnienia siły wyższej,</w:t>
      </w:r>
    </w:p>
    <w:p w14:paraId="10A7153D"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zmian organizacyjno-technicznych, zmiany adresu Wykonawcy,</w:t>
      </w:r>
    </w:p>
    <w:p w14:paraId="74E67064"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zmiany terminu realizacji zamówienia w sytuacji, gdy zmiana ta wynika z przyczyn niezależnych od Wykonawcy,</w:t>
      </w:r>
    </w:p>
    <w:p w14:paraId="4772B09D"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zmiany osób odpowiedzialnych za realizację umowy w przypadku zaistnienia okoliczności, których nie można było przewidzieć w chwili zawarcia umowy.</w:t>
      </w:r>
    </w:p>
    <w:p w14:paraId="15EE5812"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nie wyczerpania kwoty maksymalnego zobowiązania Zamawiającego, o której mowa w § 3 ust. 2 Umowy przed upływem terminu, o którym mowa w § 8 ust. 1 Umowy – poprzez wydłużenie terminu obowiązywania Umowy maksymalnie o 6 miesięcy, ale nie dłużej niż do czasu wyczerpania kwoty maksymalnego zobowiązania Zamawiającego;</w:t>
      </w:r>
    </w:p>
    <w:p w14:paraId="73B566A1" w14:textId="77777777" w:rsidR="005E7BED" w:rsidRPr="00AB4BBC" w:rsidRDefault="005E7BED" w:rsidP="005E7BED">
      <w:pPr>
        <w:numPr>
          <w:ilvl w:val="0"/>
          <w:numId w:val="18"/>
        </w:numPr>
        <w:spacing w:after="0"/>
        <w:ind w:left="709" w:hanging="426"/>
        <w:jc w:val="both"/>
        <w:rPr>
          <w:rFonts w:cstheme="minorHAnsi"/>
        </w:rPr>
      </w:pPr>
      <w:r w:rsidRPr="00AB4BBC">
        <w:rPr>
          <w:rFonts w:cstheme="minorHAnsi"/>
        </w:rPr>
        <w:t>zwiększenia maksymalnie do 10% kwoty maksymalnego zobowiązania Zamawiającego, o której mowa w § 3 ust. 2 Umowy,</w:t>
      </w:r>
    </w:p>
    <w:p w14:paraId="112F2241" w14:textId="77777777" w:rsidR="005E7BED" w:rsidRPr="00AB4BBC" w:rsidRDefault="005E7BED" w:rsidP="005E7BED">
      <w:pPr>
        <w:numPr>
          <w:ilvl w:val="0"/>
          <w:numId w:val="17"/>
        </w:numPr>
        <w:spacing w:after="0"/>
        <w:ind w:left="360"/>
        <w:jc w:val="both"/>
        <w:rPr>
          <w:rFonts w:cstheme="minorHAnsi"/>
        </w:rPr>
      </w:pPr>
      <w:r w:rsidRPr="00AB4BBC">
        <w:rPr>
          <w:rFonts w:cstheme="minorHAnsi"/>
        </w:rPr>
        <w:t>Powyższe zmiany nie mogą być niekorzystne dla Zamawiającego</w:t>
      </w:r>
    </w:p>
    <w:p w14:paraId="5841E384" w14:textId="77777777" w:rsidR="005E7BED" w:rsidRPr="00AB4BBC" w:rsidRDefault="005E7BED" w:rsidP="005E7BED">
      <w:pPr>
        <w:pStyle w:val="Tekstpodstawowy"/>
        <w:numPr>
          <w:ilvl w:val="0"/>
          <w:numId w:val="17"/>
        </w:numPr>
        <w:tabs>
          <w:tab w:val="clear" w:pos="720"/>
          <w:tab w:val="num" w:pos="426"/>
        </w:tabs>
        <w:spacing w:after="0" w:line="276" w:lineRule="auto"/>
        <w:ind w:left="284"/>
        <w:jc w:val="both"/>
        <w:rPr>
          <w:rFonts w:asciiTheme="minorHAnsi" w:hAnsiTheme="minorHAnsi" w:cstheme="minorHAnsi"/>
          <w:sz w:val="22"/>
          <w:szCs w:val="22"/>
        </w:rPr>
      </w:pPr>
      <w:r w:rsidRPr="00AB4BBC">
        <w:rPr>
          <w:rFonts w:asciiTheme="minorHAnsi" w:hAnsiTheme="minorHAnsi" w:cstheme="minorHAnsi"/>
          <w:sz w:val="22"/>
          <w:szCs w:val="22"/>
        </w:rPr>
        <w:lastRenderedPageBreak/>
        <w:t xml:space="preserve">Cena jednostkowa będzie stała przez okres 12 miesięcy. Po upływie tego okresu dopuszcza się wprowadzenie odpowiednich zmian wysokości wynagrodzenia należnego wykonawcy, w przypadku zmiany: </w:t>
      </w:r>
    </w:p>
    <w:p w14:paraId="72C218DD" w14:textId="77777777" w:rsidR="005E7BED" w:rsidRPr="00AB4BBC" w:rsidRDefault="005E7BED" w:rsidP="005E7BED">
      <w:pPr>
        <w:pStyle w:val="Akapitzlist"/>
        <w:numPr>
          <w:ilvl w:val="0"/>
          <w:numId w:val="31"/>
        </w:numPr>
        <w:tabs>
          <w:tab w:val="left" w:pos="426"/>
        </w:tabs>
        <w:spacing w:after="0"/>
        <w:ind w:left="993"/>
        <w:jc w:val="both"/>
        <w:rPr>
          <w:rFonts w:asciiTheme="minorHAnsi" w:hAnsiTheme="minorHAnsi" w:cstheme="minorHAnsi"/>
          <w:bCs/>
        </w:rPr>
      </w:pPr>
      <w:r w:rsidRPr="00AB4BBC">
        <w:rPr>
          <w:rFonts w:asciiTheme="minorHAnsi" w:hAnsiTheme="minorHAnsi" w:cstheme="minorHAnsi"/>
          <w:bCs/>
        </w:rPr>
        <w:t xml:space="preserve">stawki podatku od towarów i usług, </w:t>
      </w:r>
    </w:p>
    <w:p w14:paraId="1B40D54B" w14:textId="77777777" w:rsidR="005E7BED" w:rsidRPr="00AB4BBC" w:rsidRDefault="005E7BED" w:rsidP="005E7BED">
      <w:pPr>
        <w:pStyle w:val="Akapitzlist"/>
        <w:numPr>
          <w:ilvl w:val="0"/>
          <w:numId w:val="31"/>
        </w:numPr>
        <w:tabs>
          <w:tab w:val="left" w:pos="426"/>
        </w:tabs>
        <w:spacing w:after="0"/>
        <w:ind w:left="993"/>
        <w:jc w:val="both"/>
        <w:rPr>
          <w:rFonts w:asciiTheme="minorHAnsi" w:hAnsiTheme="minorHAnsi" w:cstheme="minorHAnsi"/>
          <w:bCs/>
        </w:rPr>
      </w:pPr>
      <w:r w:rsidRPr="00AB4BBC">
        <w:rPr>
          <w:rFonts w:asciiTheme="minorHAnsi" w:hAnsiTheme="minorHAnsi" w:cstheme="minorHAnsi"/>
          <w:bCs/>
        </w:rPr>
        <w:t xml:space="preserve">wysokości minimalnego wynagrodzenia za pracę ustalonego na podstawie art. 2 ust. 3-5 ustawy z dnia 10 października 2002 r. o minimalnym wynagrodzeniu za pracę, </w:t>
      </w:r>
    </w:p>
    <w:p w14:paraId="21434D3A" w14:textId="77777777" w:rsidR="005E7BED" w:rsidRPr="00AB4BBC" w:rsidRDefault="005E7BED" w:rsidP="005E7BED">
      <w:pPr>
        <w:pStyle w:val="Akapitzlist"/>
        <w:numPr>
          <w:ilvl w:val="0"/>
          <w:numId w:val="31"/>
        </w:numPr>
        <w:tabs>
          <w:tab w:val="left" w:pos="426"/>
        </w:tabs>
        <w:spacing w:after="0"/>
        <w:ind w:left="993"/>
        <w:jc w:val="both"/>
        <w:rPr>
          <w:rFonts w:asciiTheme="minorHAnsi" w:hAnsiTheme="minorHAnsi" w:cstheme="minorHAnsi"/>
          <w:bCs/>
        </w:rPr>
      </w:pPr>
      <w:r w:rsidRPr="00AB4BBC">
        <w:rPr>
          <w:rFonts w:asciiTheme="minorHAnsi" w:hAnsiTheme="minorHAnsi" w:cstheme="minorHAnsi"/>
          <w:bCs/>
        </w:rPr>
        <w:t>zasad podlegania ubezpieczeniom społecznym lub ubezpieczeniu zdrowotnemu lub wysokości stawki składki na ubezpieczenia społeczne lub zdrowotne ,</w:t>
      </w:r>
    </w:p>
    <w:p w14:paraId="2DF67FA4" w14:textId="77777777" w:rsidR="005E7BED" w:rsidRPr="00AB4BBC" w:rsidRDefault="005E7BED" w:rsidP="005E7BED">
      <w:pPr>
        <w:pStyle w:val="Akapitzlist"/>
        <w:numPr>
          <w:ilvl w:val="0"/>
          <w:numId w:val="31"/>
        </w:numPr>
        <w:tabs>
          <w:tab w:val="left" w:pos="426"/>
        </w:tabs>
        <w:spacing w:after="0"/>
        <w:ind w:left="993"/>
        <w:jc w:val="both"/>
        <w:rPr>
          <w:rFonts w:asciiTheme="minorHAnsi" w:hAnsiTheme="minorHAnsi" w:cstheme="minorHAnsi"/>
          <w:bCs/>
        </w:rPr>
      </w:pPr>
      <w:r w:rsidRPr="00AB4BBC">
        <w:rPr>
          <w:rFonts w:asciiTheme="minorHAnsi" w:hAnsiTheme="minorHAnsi" w:cstheme="minorHAnsi"/>
          <w:bCs/>
        </w:rPr>
        <w:t xml:space="preserve">zasad gromadzenia i wysokości wpłat do pracowniczych planów kapitałowych, o których mowa w ustawie z dnia 4 października 2018 r. o pracowniczych planach kapitałowych (Dz. U. 2020r. poz. 1342). </w:t>
      </w:r>
    </w:p>
    <w:p w14:paraId="648B7AB0" w14:textId="77777777" w:rsidR="005E7BED" w:rsidRPr="00AB4BBC" w:rsidRDefault="005E7BED" w:rsidP="005E7BED">
      <w:pPr>
        <w:pStyle w:val="Akapitzlist"/>
        <w:tabs>
          <w:tab w:val="left" w:pos="426"/>
        </w:tabs>
        <w:spacing w:after="0"/>
        <w:ind w:left="284"/>
        <w:jc w:val="both"/>
        <w:rPr>
          <w:rFonts w:asciiTheme="minorHAnsi" w:hAnsiTheme="minorHAnsi" w:cstheme="minorHAnsi"/>
          <w:bCs/>
        </w:rPr>
      </w:pPr>
      <w:r w:rsidRPr="00AB4BBC">
        <w:rPr>
          <w:rFonts w:asciiTheme="minorHAnsi" w:hAnsiTheme="minorHAnsi" w:cstheme="minorHAnsi"/>
          <w:bCs/>
        </w:rPr>
        <w:t>- jeżeli zmiany te będą miały wpływ na koszty wykonania zamówienia przez wykonawcę.</w:t>
      </w:r>
    </w:p>
    <w:p w14:paraId="55EE900C" w14:textId="77777777" w:rsidR="005E7BED" w:rsidRPr="00AB4BBC" w:rsidRDefault="005E7BED" w:rsidP="005E7BED">
      <w:pPr>
        <w:pStyle w:val="Akapitzlist"/>
        <w:numPr>
          <w:ilvl w:val="0"/>
          <w:numId w:val="17"/>
        </w:numPr>
        <w:tabs>
          <w:tab w:val="left" w:pos="426"/>
        </w:tabs>
        <w:spacing w:after="0"/>
        <w:ind w:left="284" w:hanging="284"/>
        <w:jc w:val="both"/>
        <w:rPr>
          <w:rFonts w:asciiTheme="minorHAnsi" w:hAnsiTheme="minorHAnsi" w:cstheme="minorHAnsi"/>
        </w:rPr>
      </w:pPr>
      <w:r w:rsidRPr="00AB4BBC">
        <w:rPr>
          <w:rFonts w:asciiTheme="minorHAnsi" w:hAnsiTheme="minorHAnsi" w:cstheme="minorHAnsi"/>
          <w:bCs/>
        </w:rPr>
        <w:t>Zmiana</w:t>
      </w:r>
      <w:r w:rsidRPr="00AB4BBC">
        <w:rPr>
          <w:rFonts w:asciiTheme="minorHAnsi" w:hAnsiTheme="minorHAnsi" w:cstheme="minorHAnsi"/>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3C18FB98" w14:textId="77777777" w:rsidR="005E7BED" w:rsidRPr="00AB4BBC" w:rsidRDefault="005E7BED" w:rsidP="005E7BED">
      <w:pPr>
        <w:pStyle w:val="Akapitzlist"/>
        <w:numPr>
          <w:ilvl w:val="0"/>
          <w:numId w:val="17"/>
        </w:numPr>
        <w:tabs>
          <w:tab w:val="left" w:pos="426"/>
        </w:tabs>
        <w:spacing w:after="0"/>
        <w:ind w:left="284" w:hanging="284"/>
        <w:jc w:val="both"/>
        <w:rPr>
          <w:rFonts w:asciiTheme="minorHAnsi" w:hAnsiTheme="minorHAnsi" w:cstheme="minorHAnsi"/>
        </w:rPr>
      </w:pPr>
      <w:r w:rsidRPr="00AB4BBC">
        <w:rPr>
          <w:rFonts w:asciiTheme="minorHAnsi" w:hAnsiTheme="minorHAnsi" w:cstheme="minorHAnsi"/>
        </w:rPr>
        <w:t xml:space="preserve">  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2578CAE4" w14:textId="77777777" w:rsidR="005E7BED" w:rsidRPr="00AB4BBC" w:rsidRDefault="005E7BED" w:rsidP="005E7BED">
      <w:pPr>
        <w:pStyle w:val="Akapitzlist"/>
        <w:numPr>
          <w:ilvl w:val="0"/>
          <w:numId w:val="17"/>
        </w:numPr>
        <w:tabs>
          <w:tab w:val="left" w:pos="426"/>
        </w:tabs>
        <w:spacing w:after="0"/>
        <w:ind w:left="284" w:hanging="284"/>
        <w:jc w:val="both"/>
        <w:rPr>
          <w:rFonts w:asciiTheme="minorHAnsi" w:hAnsiTheme="minorHAnsi" w:cstheme="minorHAnsi"/>
        </w:rPr>
      </w:pPr>
      <w:r w:rsidRPr="00AB4BBC">
        <w:rPr>
          <w:rFonts w:asciiTheme="minorHAnsi" w:hAnsiTheme="minorHAnsi" w:cstheme="minorHAnsi"/>
        </w:rPr>
        <w:t>Zmiana wynagrodzenia Wykonawcy, o której mowa w ust. 6 dotyczy jedynie niewykonanej części zamówienia.</w:t>
      </w:r>
    </w:p>
    <w:p w14:paraId="260C4A0C"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11</w:t>
      </w:r>
    </w:p>
    <w:p w14:paraId="40817132" w14:textId="77777777" w:rsidR="005E7BED" w:rsidRPr="00AB4BBC" w:rsidRDefault="005E7BED" w:rsidP="005E7BED">
      <w:pPr>
        <w:overflowPunct w:val="0"/>
        <w:autoSpaceDE w:val="0"/>
        <w:autoSpaceDN w:val="0"/>
        <w:adjustRightInd w:val="0"/>
        <w:jc w:val="both"/>
        <w:textAlignment w:val="baseline"/>
        <w:rPr>
          <w:rFonts w:cstheme="minorHAnsi"/>
        </w:rPr>
      </w:pPr>
      <w:r w:rsidRPr="00AB4BBC">
        <w:rPr>
          <w:rFonts w:cstheme="minorHAnsi"/>
        </w:rPr>
        <w:t>W sprawach nieuregulowanych niniejszą umową mają zastosowanie przepisy kodeksu cywilnego oraz inne obowiązujące przepisy prawne.</w:t>
      </w:r>
    </w:p>
    <w:p w14:paraId="40E065E7"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12</w:t>
      </w:r>
    </w:p>
    <w:p w14:paraId="7BB2277B" w14:textId="77777777" w:rsidR="005E7BED" w:rsidRPr="00AB4BBC" w:rsidRDefault="005E7BED" w:rsidP="005E7BED">
      <w:pPr>
        <w:overflowPunct w:val="0"/>
        <w:autoSpaceDE w:val="0"/>
        <w:autoSpaceDN w:val="0"/>
        <w:adjustRightInd w:val="0"/>
        <w:jc w:val="both"/>
        <w:textAlignment w:val="baseline"/>
        <w:rPr>
          <w:rFonts w:cstheme="minorHAnsi"/>
        </w:rPr>
      </w:pPr>
      <w:r w:rsidRPr="00AB4BBC">
        <w:rPr>
          <w:rFonts w:cstheme="minorHAnsi"/>
        </w:rPr>
        <w:t>Ewentualne spory wynikłe na tle realizacji niniejszej umowy rozstrzygać będzie sąd właściwy rzeczowo dla siedziby Zamawiającego, po uprzednim dążeniu stron do ugodowego załatwienia sporu.</w:t>
      </w:r>
    </w:p>
    <w:p w14:paraId="7CA18E58" w14:textId="77777777" w:rsidR="005E7BED" w:rsidRPr="00AB4BBC" w:rsidRDefault="005E7BED" w:rsidP="005E7BED">
      <w:pPr>
        <w:overflowPunct w:val="0"/>
        <w:autoSpaceDE w:val="0"/>
        <w:autoSpaceDN w:val="0"/>
        <w:adjustRightInd w:val="0"/>
        <w:jc w:val="center"/>
        <w:textAlignment w:val="baseline"/>
        <w:rPr>
          <w:rFonts w:cstheme="minorHAnsi"/>
          <w:b/>
        </w:rPr>
      </w:pPr>
      <w:r w:rsidRPr="00AB4BBC">
        <w:rPr>
          <w:rFonts w:cstheme="minorHAnsi"/>
          <w:b/>
        </w:rPr>
        <w:t>§ 14</w:t>
      </w:r>
    </w:p>
    <w:p w14:paraId="5CDEBF20" w14:textId="77777777" w:rsidR="005E7BED" w:rsidRPr="00AB4BBC" w:rsidRDefault="005E7BED" w:rsidP="005E7BED">
      <w:pPr>
        <w:overflowPunct w:val="0"/>
        <w:autoSpaceDE w:val="0"/>
        <w:autoSpaceDN w:val="0"/>
        <w:adjustRightInd w:val="0"/>
        <w:jc w:val="both"/>
        <w:textAlignment w:val="baseline"/>
        <w:rPr>
          <w:rFonts w:cstheme="minorHAnsi"/>
        </w:rPr>
      </w:pPr>
      <w:r w:rsidRPr="00AB4BBC">
        <w:rPr>
          <w:rFonts w:cstheme="minorHAnsi"/>
        </w:rPr>
        <w:t>Umowę sporządzono w dwóch jednobrzmiących egzemplarzach po jednym dla każdej ze stron.</w:t>
      </w:r>
    </w:p>
    <w:p w14:paraId="685723E3" w14:textId="77777777" w:rsidR="005E7BED" w:rsidRPr="00AB4BBC" w:rsidRDefault="005E7BED" w:rsidP="005E7BED">
      <w:pPr>
        <w:spacing w:after="120"/>
        <w:rPr>
          <w:rFonts w:cstheme="minorHAnsi"/>
        </w:rPr>
      </w:pPr>
      <w:r w:rsidRPr="00AB4BBC">
        <w:rPr>
          <w:rFonts w:cstheme="minorHAnsi"/>
        </w:rPr>
        <w:tab/>
      </w:r>
      <w:r w:rsidRPr="00AB4BBC">
        <w:rPr>
          <w:rFonts w:cstheme="minorHAnsi"/>
        </w:rPr>
        <w:tab/>
      </w:r>
    </w:p>
    <w:p w14:paraId="72089F91" w14:textId="5D935387" w:rsidR="005E7BED" w:rsidRPr="00AB4BBC" w:rsidRDefault="005E7BED" w:rsidP="00D92EF2">
      <w:pPr>
        <w:spacing w:after="120"/>
        <w:ind w:left="708" w:firstLine="708"/>
        <w:rPr>
          <w:rFonts w:cstheme="minorHAnsi"/>
          <w:b/>
        </w:rPr>
      </w:pPr>
      <w:r w:rsidRPr="00AB4BBC">
        <w:rPr>
          <w:rFonts w:cstheme="minorHAnsi"/>
          <w:b/>
        </w:rPr>
        <w:t xml:space="preserve">ZAMAWIAJĄCY </w:t>
      </w:r>
      <w:r w:rsidRPr="00AB4BBC">
        <w:rPr>
          <w:rFonts w:cstheme="minorHAnsi"/>
          <w:b/>
        </w:rPr>
        <w:tab/>
      </w:r>
      <w:r w:rsidRPr="00AB4BBC">
        <w:rPr>
          <w:rFonts w:cstheme="minorHAnsi"/>
          <w:b/>
        </w:rPr>
        <w:tab/>
      </w:r>
      <w:r w:rsidRPr="00AB4BBC">
        <w:rPr>
          <w:rFonts w:cstheme="minorHAnsi"/>
          <w:b/>
        </w:rPr>
        <w:tab/>
      </w:r>
      <w:r w:rsidRPr="00AB4BBC">
        <w:rPr>
          <w:rFonts w:cstheme="minorHAnsi"/>
          <w:b/>
        </w:rPr>
        <w:tab/>
      </w:r>
      <w:r w:rsidR="00D92EF2">
        <w:rPr>
          <w:rFonts w:cstheme="minorHAnsi"/>
          <w:b/>
        </w:rPr>
        <w:tab/>
      </w:r>
      <w:r w:rsidRPr="00AB4BBC">
        <w:rPr>
          <w:rFonts w:cstheme="minorHAnsi"/>
          <w:b/>
        </w:rPr>
        <w:tab/>
        <w:t>WYKONAWCA</w:t>
      </w:r>
    </w:p>
    <w:p w14:paraId="4FDE714A" w14:textId="77777777" w:rsidR="005E7BED" w:rsidRPr="00AB4BBC" w:rsidRDefault="005E7BED" w:rsidP="005E7BED">
      <w:pPr>
        <w:pStyle w:val="Akapitzlist"/>
        <w:ind w:left="0"/>
        <w:jc w:val="both"/>
        <w:rPr>
          <w:rFonts w:asciiTheme="minorHAnsi" w:eastAsia="Times New Roman" w:hAnsiTheme="minorHAnsi" w:cstheme="minorHAnsi"/>
          <w:lang w:eastAsia="pl-PL"/>
        </w:rPr>
      </w:pPr>
    </w:p>
    <w:p w14:paraId="23AD0837" w14:textId="77777777" w:rsidR="005E7BED" w:rsidRPr="00AB4BBC" w:rsidRDefault="005E7BED" w:rsidP="005E7BED">
      <w:pPr>
        <w:pStyle w:val="Akapitzlist"/>
        <w:ind w:left="0"/>
        <w:jc w:val="both"/>
        <w:rPr>
          <w:rFonts w:asciiTheme="minorHAnsi" w:eastAsia="Times New Roman" w:hAnsiTheme="minorHAnsi" w:cstheme="minorHAnsi"/>
          <w:lang w:eastAsia="pl-PL"/>
        </w:rPr>
      </w:pPr>
    </w:p>
    <w:p w14:paraId="4020E1C6" w14:textId="77777777" w:rsidR="005E7BED" w:rsidRPr="00AB4BBC" w:rsidRDefault="005E7BED" w:rsidP="005E7BED">
      <w:pPr>
        <w:spacing w:after="0"/>
        <w:jc w:val="right"/>
        <w:rPr>
          <w:rFonts w:cstheme="minorHAnsi"/>
          <w:bCs/>
        </w:rPr>
      </w:pPr>
    </w:p>
    <w:p w14:paraId="488240D2" w14:textId="77777777" w:rsidR="005E7BED" w:rsidRDefault="005E7BED" w:rsidP="005E7BED">
      <w:pPr>
        <w:spacing w:after="0"/>
        <w:jc w:val="right"/>
        <w:rPr>
          <w:rFonts w:cstheme="minorHAnsi"/>
          <w:bCs/>
        </w:rPr>
      </w:pPr>
    </w:p>
    <w:p w14:paraId="74F1CD0A" w14:textId="77777777" w:rsidR="00A71E70" w:rsidRDefault="00A71E70" w:rsidP="005E7BED">
      <w:pPr>
        <w:spacing w:after="0"/>
        <w:jc w:val="right"/>
        <w:rPr>
          <w:rFonts w:cstheme="minorHAnsi"/>
          <w:bCs/>
        </w:rPr>
      </w:pPr>
    </w:p>
    <w:p w14:paraId="5B7EA987" w14:textId="77777777" w:rsidR="00A71E70" w:rsidRDefault="00A71E70" w:rsidP="005E7BED">
      <w:pPr>
        <w:spacing w:after="0"/>
        <w:jc w:val="right"/>
        <w:rPr>
          <w:rFonts w:cstheme="minorHAnsi"/>
          <w:bCs/>
        </w:rPr>
      </w:pPr>
    </w:p>
    <w:p w14:paraId="381D4B4A" w14:textId="77777777" w:rsidR="00D92EF2" w:rsidRDefault="00D92EF2" w:rsidP="005E7BED">
      <w:pPr>
        <w:spacing w:after="0"/>
        <w:jc w:val="right"/>
        <w:rPr>
          <w:rFonts w:cstheme="minorHAnsi"/>
          <w:bCs/>
        </w:rPr>
      </w:pPr>
    </w:p>
    <w:p w14:paraId="24FC1C54" w14:textId="77777777" w:rsidR="00D92EF2" w:rsidRDefault="00D92EF2" w:rsidP="005E7BED">
      <w:pPr>
        <w:spacing w:after="0"/>
        <w:jc w:val="right"/>
        <w:rPr>
          <w:rFonts w:cstheme="minorHAnsi"/>
          <w:bCs/>
        </w:rPr>
      </w:pPr>
    </w:p>
    <w:p w14:paraId="46DB74A6" w14:textId="77777777" w:rsidR="00D92EF2" w:rsidRDefault="00D92EF2" w:rsidP="005E7BED">
      <w:pPr>
        <w:spacing w:after="0"/>
        <w:jc w:val="right"/>
        <w:rPr>
          <w:rFonts w:cstheme="minorHAnsi"/>
          <w:bCs/>
        </w:rPr>
      </w:pPr>
    </w:p>
    <w:p w14:paraId="41A32227" w14:textId="77777777" w:rsidR="00D92EF2" w:rsidRDefault="00D92EF2" w:rsidP="005E7BED">
      <w:pPr>
        <w:spacing w:after="0"/>
        <w:jc w:val="right"/>
        <w:rPr>
          <w:rFonts w:cstheme="minorHAnsi"/>
          <w:bCs/>
        </w:rPr>
      </w:pPr>
    </w:p>
    <w:p w14:paraId="0D260967" w14:textId="77777777" w:rsidR="00D92EF2" w:rsidRDefault="00D92EF2" w:rsidP="005E7BED">
      <w:pPr>
        <w:spacing w:after="0"/>
        <w:jc w:val="right"/>
        <w:rPr>
          <w:rFonts w:cstheme="minorHAnsi"/>
          <w:bCs/>
        </w:rPr>
      </w:pPr>
    </w:p>
    <w:p w14:paraId="428AB01E" w14:textId="77777777" w:rsidR="00D92EF2" w:rsidRDefault="00D92EF2" w:rsidP="005E7BED">
      <w:pPr>
        <w:spacing w:after="0"/>
        <w:jc w:val="right"/>
        <w:rPr>
          <w:rFonts w:cstheme="minorHAnsi"/>
          <w:bCs/>
        </w:rPr>
      </w:pPr>
    </w:p>
    <w:p w14:paraId="51C4095B" w14:textId="77777777" w:rsidR="00A71E70" w:rsidRDefault="00A71E70" w:rsidP="005E7BED">
      <w:pPr>
        <w:spacing w:after="0"/>
        <w:jc w:val="right"/>
        <w:rPr>
          <w:rFonts w:cstheme="minorHAnsi"/>
          <w:bCs/>
        </w:rPr>
      </w:pPr>
    </w:p>
    <w:p w14:paraId="448C64FC" w14:textId="77777777" w:rsidR="00D92EF2" w:rsidRDefault="00D92EF2" w:rsidP="005E7BED">
      <w:pPr>
        <w:spacing w:after="0"/>
        <w:jc w:val="right"/>
        <w:rPr>
          <w:rFonts w:cstheme="minorHAnsi"/>
          <w:bCs/>
        </w:rPr>
      </w:pPr>
    </w:p>
    <w:p w14:paraId="113D72C6" w14:textId="77777777" w:rsidR="00D92EF2" w:rsidRDefault="00D92EF2" w:rsidP="005E7BED">
      <w:pPr>
        <w:spacing w:after="0"/>
        <w:jc w:val="right"/>
        <w:rPr>
          <w:rFonts w:cstheme="minorHAnsi"/>
          <w:bCs/>
        </w:rPr>
      </w:pPr>
    </w:p>
    <w:p w14:paraId="08029801" w14:textId="77777777" w:rsidR="00A71E70" w:rsidRDefault="00A71E70" w:rsidP="005E7BED">
      <w:pPr>
        <w:spacing w:after="0"/>
        <w:jc w:val="right"/>
        <w:rPr>
          <w:rFonts w:cstheme="minorHAnsi"/>
          <w:bCs/>
        </w:rPr>
      </w:pPr>
    </w:p>
    <w:p w14:paraId="6EF11439" w14:textId="77777777" w:rsidR="00D92EF2" w:rsidRPr="00AB4BBC" w:rsidRDefault="00D92EF2" w:rsidP="00D92EF2">
      <w:pPr>
        <w:spacing w:after="0" w:line="240" w:lineRule="auto"/>
        <w:jc w:val="right"/>
        <w:rPr>
          <w:rFonts w:cstheme="minorHAnsi"/>
          <w:bCs/>
        </w:rPr>
      </w:pPr>
      <w:r w:rsidRPr="00AB4BBC">
        <w:rPr>
          <w:rFonts w:cstheme="minorHAnsi"/>
          <w:bCs/>
        </w:rPr>
        <w:lastRenderedPageBreak/>
        <w:t>Załącznik nr 2 do umowy.</w:t>
      </w:r>
    </w:p>
    <w:p w14:paraId="31A1BC67" w14:textId="77777777" w:rsidR="00D92EF2" w:rsidRPr="00AB4BBC" w:rsidRDefault="00D92EF2" w:rsidP="00D92EF2">
      <w:pPr>
        <w:spacing w:after="0" w:line="240" w:lineRule="auto"/>
        <w:rPr>
          <w:rFonts w:cstheme="minorHAnsi"/>
          <w:bCs/>
        </w:rPr>
      </w:pPr>
    </w:p>
    <w:p w14:paraId="24C59243" w14:textId="77777777" w:rsidR="00D92EF2" w:rsidRPr="00AB4BBC" w:rsidRDefault="00D92EF2" w:rsidP="00D92EF2">
      <w:pPr>
        <w:spacing w:after="0" w:line="240" w:lineRule="auto"/>
        <w:rPr>
          <w:rFonts w:cstheme="minorHAnsi"/>
          <w:bCs/>
        </w:rPr>
      </w:pPr>
    </w:p>
    <w:p w14:paraId="4A88DBD2" w14:textId="77777777" w:rsidR="00D92EF2" w:rsidRPr="00AB4BBC" w:rsidRDefault="00D92EF2" w:rsidP="00D92EF2">
      <w:pPr>
        <w:spacing w:after="0" w:line="240" w:lineRule="auto"/>
        <w:rPr>
          <w:rFonts w:cstheme="minorHAnsi"/>
          <w:bCs/>
        </w:rPr>
      </w:pPr>
    </w:p>
    <w:p w14:paraId="7F65EC10" w14:textId="77777777" w:rsidR="00D92EF2" w:rsidRPr="00AB4BBC" w:rsidRDefault="00D92EF2" w:rsidP="00D92EF2">
      <w:pPr>
        <w:spacing w:line="252" w:lineRule="auto"/>
        <w:jc w:val="center"/>
        <w:rPr>
          <w:rFonts w:eastAsia="Times New Roman" w:cstheme="minorHAnsi"/>
        </w:rPr>
      </w:pPr>
      <w:r w:rsidRPr="00AB4BBC">
        <w:rPr>
          <w:rFonts w:eastAsia="Times New Roman" w:cstheme="minorHAnsi"/>
        </w:rPr>
        <w:t>ZOBOWIĄZANIE</w:t>
      </w:r>
    </w:p>
    <w:p w14:paraId="041E2DC8" w14:textId="77777777" w:rsidR="00D92EF2" w:rsidRPr="00AB4BBC" w:rsidRDefault="00D92EF2" w:rsidP="00D92EF2">
      <w:pPr>
        <w:spacing w:line="252" w:lineRule="auto"/>
        <w:jc w:val="center"/>
        <w:rPr>
          <w:rFonts w:eastAsia="Times New Roman" w:cstheme="minorHAnsi"/>
        </w:rPr>
      </w:pPr>
    </w:p>
    <w:p w14:paraId="14CF10D3" w14:textId="77777777" w:rsidR="00D92EF2" w:rsidRPr="00AB4BBC" w:rsidRDefault="00D92EF2" w:rsidP="00D92EF2">
      <w:pPr>
        <w:spacing w:line="252" w:lineRule="auto"/>
        <w:jc w:val="both"/>
        <w:rPr>
          <w:rFonts w:eastAsia="Times New Roman" w:cstheme="minorHAnsi"/>
        </w:rPr>
      </w:pPr>
    </w:p>
    <w:p w14:paraId="66C526D9"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Jako Wykonawca: ……………………………………………………………………………………………………..</w:t>
      </w:r>
    </w:p>
    <w:p w14:paraId="34703583"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REGON: ………………, NIP: ……………………………</w:t>
      </w:r>
    </w:p>
    <w:p w14:paraId="4FC1C4E5" w14:textId="77777777" w:rsidR="00D92EF2" w:rsidRPr="00AB4BBC" w:rsidRDefault="00D92EF2" w:rsidP="00D92EF2">
      <w:pPr>
        <w:spacing w:line="252" w:lineRule="auto"/>
        <w:jc w:val="center"/>
        <w:rPr>
          <w:rFonts w:eastAsia="Times New Roman" w:cstheme="minorHAnsi"/>
        </w:rPr>
      </w:pPr>
      <w:r w:rsidRPr="00AB4BBC">
        <w:rPr>
          <w:rFonts w:eastAsia="Times New Roman" w:cstheme="minorHAnsi"/>
        </w:rPr>
        <w:t xml:space="preserve"> (Nazwa firmy, adres, NIP)</w:t>
      </w:r>
    </w:p>
    <w:p w14:paraId="57AB6B05"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realizujący na rzecz Szpitala Specjalistycznego w Pile im. Stanisława Staszica przedmiot </w:t>
      </w:r>
    </w:p>
    <w:p w14:paraId="663572E2"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umowy ……./2022/ZP, </w:t>
      </w:r>
    </w:p>
    <w:p w14:paraId="2B8540AA"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zobowiązuje się do :</w:t>
      </w:r>
    </w:p>
    <w:p w14:paraId="320E7733" w14:textId="77777777" w:rsidR="00D92EF2" w:rsidRPr="00AB4BBC" w:rsidRDefault="00D92EF2" w:rsidP="00D92EF2">
      <w:pPr>
        <w:numPr>
          <w:ilvl w:val="1"/>
          <w:numId w:val="34"/>
        </w:numPr>
        <w:tabs>
          <w:tab w:val="num" w:pos="1276"/>
        </w:tabs>
        <w:spacing w:after="0" w:line="240" w:lineRule="auto"/>
        <w:ind w:left="426"/>
        <w:jc w:val="both"/>
        <w:rPr>
          <w:rFonts w:eastAsia="Times New Roman" w:cstheme="minorHAnsi"/>
          <w:i/>
        </w:rPr>
      </w:pPr>
      <w:r w:rsidRPr="00AB4BBC">
        <w:rPr>
          <w:rFonts w:eastAsia="Times New Roman" w:cstheme="minorHAnsi"/>
        </w:rPr>
        <w:t xml:space="preserve">przestrzegania ogólnie obowiązujących przepisów i zasad w zakresie bezpieczeństwa i higieny pracy, jakich dotyczy przedmiot umowy oraz przyjmuje do wiadomości i stosowania postanowienia </w:t>
      </w:r>
      <w:r w:rsidRPr="00AB4BBC">
        <w:rPr>
          <w:rFonts w:eastAsia="Times New Roman" w:cstheme="minorHAnsi"/>
          <w:i/>
        </w:rPr>
        <w:t>„Instrukcji  bezpieczeństwa i higieny prac  realizowanych przez podmioty zewnętrzne na terenie Szpitala Specjalistycznego w Pile im. Stanisława Staszica”, której kopię otrzymałem/am;</w:t>
      </w:r>
    </w:p>
    <w:p w14:paraId="6FFFB744" w14:textId="77777777" w:rsidR="00D92EF2" w:rsidRPr="00AB4BBC" w:rsidRDefault="00D92EF2" w:rsidP="00D92EF2">
      <w:pPr>
        <w:numPr>
          <w:ilvl w:val="1"/>
          <w:numId w:val="34"/>
        </w:numPr>
        <w:tabs>
          <w:tab w:val="num" w:pos="1276"/>
        </w:tabs>
        <w:spacing w:after="0" w:line="240" w:lineRule="auto"/>
        <w:ind w:left="426"/>
        <w:jc w:val="both"/>
        <w:rPr>
          <w:rFonts w:eastAsia="Times New Roman" w:cstheme="minorHAnsi"/>
        </w:rPr>
      </w:pPr>
      <w:r w:rsidRPr="00AB4BBC">
        <w:rPr>
          <w:rFonts w:eastAsia="Times New Roman" w:cstheme="minorHAnsi"/>
        </w:rPr>
        <w:t xml:space="preserve">zapoznania swoich pracowników oraz innych osób wykonujących pracę na moją rzecz przy realizacja zadania na terenie Szpitala Specjalistycznego w Pile im. Stanisława Staszica z postanowieniami </w:t>
      </w:r>
      <w:r w:rsidRPr="00AB4BBC">
        <w:rPr>
          <w:rFonts w:eastAsia="Times New Roman" w:cstheme="minorHAnsi"/>
          <w:i/>
        </w:rPr>
        <w:t xml:space="preserve">„Instrukcji  bezpieczeństwa i higieny prac  realizowanych przez podmioty zewnętrzne na terenie Szpitala Specjalistycznego w Pile im. Stanisława Staszica”. </w:t>
      </w:r>
    </w:p>
    <w:p w14:paraId="4026A071" w14:textId="77777777" w:rsidR="00D92EF2" w:rsidRPr="00AB4BBC" w:rsidRDefault="00D92EF2" w:rsidP="00D92EF2">
      <w:pPr>
        <w:spacing w:line="252" w:lineRule="auto"/>
        <w:jc w:val="both"/>
        <w:rPr>
          <w:rFonts w:eastAsia="Times New Roman" w:cstheme="minorHAnsi"/>
          <w:i/>
        </w:rPr>
      </w:pPr>
    </w:p>
    <w:p w14:paraId="24E5E8E4" w14:textId="77777777" w:rsidR="00D92EF2" w:rsidRPr="00AB4BBC" w:rsidRDefault="00D92EF2" w:rsidP="00D92EF2">
      <w:pPr>
        <w:spacing w:line="252" w:lineRule="auto"/>
        <w:jc w:val="both"/>
        <w:rPr>
          <w:rFonts w:eastAsia="Times New Roman" w:cstheme="minorHAnsi"/>
          <w:i/>
        </w:rPr>
      </w:pPr>
    </w:p>
    <w:p w14:paraId="23244481" w14:textId="77777777" w:rsidR="00D92EF2" w:rsidRPr="00AB4BBC" w:rsidRDefault="00D92EF2" w:rsidP="00D92EF2">
      <w:pPr>
        <w:spacing w:line="252" w:lineRule="auto"/>
        <w:jc w:val="both"/>
        <w:rPr>
          <w:rFonts w:eastAsia="Times New Roman" w:cstheme="minorHAnsi"/>
          <w:b/>
        </w:rPr>
      </w:pPr>
    </w:p>
    <w:p w14:paraId="4164BBE4"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Zobowiązanie podpisał: </w:t>
      </w:r>
    </w:p>
    <w:p w14:paraId="5088E80D" w14:textId="77777777" w:rsidR="00D92EF2" w:rsidRPr="00AB4BBC" w:rsidRDefault="00D92EF2" w:rsidP="00D92EF2">
      <w:pPr>
        <w:spacing w:line="252" w:lineRule="auto"/>
        <w:jc w:val="both"/>
        <w:rPr>
          <w:rFonts w:eastAsia="Times New Roman" w:cstheme="minorHAnsi"/>
        </w:rPr>
      </w:pPr>
    </w:p>
    <w:p w14:paraId="2F3B2CD7"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Imię i nazwisko ……………………………………………………….</w:t>
      </w:r>
    </w:p>
    <w:p w14:paraId="0C340016" w14:textId="77777777" w:rsidR="00D92EF2" w:rsidRPr="00AB4BBC" w:rsidRDefault="00D92EF2" w:rsidP="00D92EF2">
      <w:pPr>
        <w:spacing w:line="252" w:lineRule="auto"/>
        <w:jc w:val="both"/>
        <w:rPr>
          <w:rFonts w:eastAsia="Times New Roman" w:cstheme="minorHAnsi"/>
        </w:rPr>
      </w:pPr>
    </w:p>
    <w:p w14:paraId="41F40683"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Stanowisko służbowe / funkcja: …………………………………….</w:t>
      </w:r>
    </w:p>
    <w:p w14:paraId="49AAA41C" w14:textId="77777777" w:rsidR="00D92EF2" w:rsidRPr="00AB4BBC" w:rsidRDefault="00D92EF2" w:rsidP="00D92EF2">
      <w:pPr>
        <w:spacing w:line="252" w:lineRule="auto"/>
        <w:jc w:val="both"/>
        <w:rPr>
          <w:rFonts w:eastAsia="Times New Roman" w:cstheme="minorHAnsi"/>
        </w:rPr>
      </w:pPr>
    </w:p>
    <w:p w14:paraId="32669BD1"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Data: ………………       Pieczęć i podpis: …………………..……..</w:t>
      </w:r>
    </w:p>
    <w:p w14:paraId="25746C02" w14:textId="77777777" w:rsidR="00D92EF2" w:rsidRPr="00AB4BBC" w:rsidRDefault="00D92EF2" w:rsidP="00D92EF2">
      <w:pPr>
        <w:spacing w:line="252" w:lineRule="auto"/>
        <w:jc w:val="center"/>
        <w:rPr>
          <w:rFonts w:eastAsia="Times New Roman" w:cstheme="minorHAnsi"/>
          <w:b/>
          <w:i/>
        </w:rPr>
      </w:pPr>
    </w:p>
    <w:p w14:paraId="7E603C59" w14:textId="77777777" w:rsidR="00D92EF2" w:rsidRDefault="00D92EF2" w:rsidP="00D92EF2">
      <w:pPr>
        <w:spacing w:line="252" w:lineRule="auto"/>
        <w:jc w:val="both"/>
        <w:rPr>
          <w:rFonts w:eastAsia="Times New Roman" w:cstheme="minorHAnsi"/>
          <w:b/>
          <w:i/>
        </w:rPr>
      </w:pPr>
    </w:p>
    <w:p w14:paraId="08CAC287" w14:textId="77777777" w:rsidR="00D92EF2" w:rsidRDefault="00D92EF2" w:rsidP="00D92EF2">
      <w:pPr>
        <w:spacing w:line="252" w:lineRule="auto"/>
        <w:jc w:val="both"/>
        <w:rPr>
          <w:rFonts w:eastAsia="Times New Roman" w:cstheme="minorHAnsi"/>
          <w:b/>
          <w:i/>
        </w:rPr>
      </w:pPr>
    </w:p>
    <w:p w14:paraId="3072C102" w14:textId="77777777" w:rsidR="00D92EF2" w:rsidRDefault="00D92EF2" w:rsidP="00D92EF2">
      <w:pPr>
        <w:spacing w:line="252" w:lineRule="auto"/>
        <w:jc w:val="both"/>
        <w:rPr>
          <w:rFonts w:eastAsia="Times New Roman" w:cstheme="minorHAnsi"/>
          <w:b/>
          <w:i/>
        </w:rPr>
      </w:pPr>
    </w:p>
    <w:p w14:paraId="1F781926" w14:textId="77777777" w:rsidR="00D92EF2" w:rsidRPr="00AB4BBC" w:rsidRDefault="00D92EF2" w:rsidP="00D92EF2">
      <w:pPr>
        <w:spacing w:line="252" w:lineRule="auto"/>
        <w:jc w:val="both"/>
        <w:rPr>
          <w:rFonts w:eastAsia="Times New Roman" w:cstheme="minorHAnsi"/>
          <w:b/>
          <w:i/>
        </w:rPr>
      </w:pPr>
    </w:p>
    <w:p w14:paraId="4CF8284E" w14:textId="77777777" w:rsidR="00D92EF2" w:rsidRPr="00AB4BBC" w:rsidRDefault="00D92EF2" w:rsidP="00D92EF2">
      <w:pPr>
        <w:spacing w:after="0" w:line="252" w:lineRule="auto"/>
        <w:rPr>
          <w:rFonts w:eastAsia="Times New Roman" w:cstheme="minorHAnsi"/>
          <w:b/>
          <w:i/>
        </w:rPr>
      </w:pPr>
    </w:p>
    <w:p w14:paraId="672F097B" w14:textId="77777777" w:rsidR="00D92EF2" w:rsidRPr="00AB4BBC" w:rsidRDefault="00D92EF2" w:rsidP="00D92EF2">
      <w:pPr>
        <w:spacing w:after="0" w:line="252" w:lineRule="auto"/>
        <w:jc w:val="center"/>
        <w:rPr>
          <w:rFonts w:eastAsia="Times New Roman" w:cstheme="minorHAnsi"/>
          <w:b/>
          <w:i/>
        </w:rPr>
      </w:pPr>
    </w:p>
    <w:p w14:paraId="128BA906" w14:textId="77777777" w:rsidR="00D92EF2" w:rsidRPr="00AB4BBC" w:rsidRDefault="00D92EF2" w:rsidP="00D92EF2">
      <w:pPr>
        <w:spacing w:after="0" w:line="252" w:lineRule="auto"/>
        <w:jc w:val="center"/>
        <w:rPr>
          <w:rFonts w:eastAsia="Times New Roman" w:cstheme="minorHAnsi"/>
          <w:b/>
          <w:i/>
        </w:rPr>
      </w:pPr>
      <w:r w:rsidRPr="00AB4BBC">
        <w:rPr>
          <w:rFonts w:eastAsia="Times New Roman" w:cstheme="minorHAnsi"/>
          <w:b/>
          <w:i/>
        </w:rPr>
        <w:lastRenderedPageBreak/>
        <w:t>Instrukcja  bezpieczeństwa i higieny prac</w:t>
      </w:r>
    </w:p>
    <w:p w14:paraId="12E00FE4" w14:textId="77777777" w:rsidR="00D92EF2" w:rsidRPr="00AB4BBC" w:rsidRDefault="00D92EF2" w:rsidP="00D92EF2">
      <w:pPr>
        <w:spacing w:after="0" w:line="252" w:lineRule="auto"/>
        <w:jc w:val="center"/>
        <w:rPr>
          <w:rFonts w:eastAsia="Times New Roman" w:cstheme="minorHAnsi"/>
          <w:b/>
          <w:i/>
        </w:rPr>
      </w:pPr>
      <w:r w:rsidRPr="00AB4BBC">
        <w:rPr>
          <w:rFonts w:eastAsia="Times New Roman" w:cstheme="minorHAnsi"/>
          <w:b/>
          <w:i/>
        </w:rPr>
        <w:t>realizowanych przez podmioty zewnętrzne</w:t>
      </w:r>
    </w:p>
    <w:p w14:paraId="38CE66F5" w14:textId="77777777" w:rsidR="00D92EF2" w:rsidRPr="00AB4BBC" w:rsidRDefault="00D92EF2" w:rsidP="00D92EF2">
      <w:pPr>
        <w:spacing w:after="0" w:line="252" w:lineRule="auto"/>
        <w:jc w:val="center"/>
        <w:rPr>
          <w:rFonts w:eastAsia="Times New Roman" w:cstheme="minorHAnsi"/>
          <w:b/>
          <w:i/>
        </w:rPr>
      </w:pPr>
      <w:r w:rsidRPr="00AB4BBC">
        <w:rPr>
          <w:rFonts w:eastAsia="Times New Roman" w:cstheme="minorHAnsi"/>
          <w:b/>
          <w:i/>
        </w:rPr>
        <w:t xml:space="preserve">na terenie </w:t>
      </w:r>
    </w:p>
    <w:p w14:paraId="6150A9A2" w14:textId="77777777" w:rsidR="00D92EF2" w:rsidRPr="00AB4BBC" w:rsidRDefault="00D92EF2" w:rsidP="00D92EF2">
      <w:pPr>
        <w:spacing w:after="0" w:line="252" w:lineRule="auto"/>
        <w:jc w:val="center"/>
        <w:rPr>
          <w:rFonts w:eastAsia="Times New Roman" w:cstheme="minorHAnsi"/>
          <w:b/>
          <w:i/>
        </w:rPr>
      </w:pPr>
      <w:r w:rsidRPr="00AB4BBC">
        <w:rPr>
          <w:rFonts w:eastAsia="Times New Roman" w:cstheme="minorHAnsi"/>
          <w:b/>
          <w:i/>
        </w:rPr>
        <w:t xml:space="preserve">Szpitala Specjalistycznego w Pile </w:t>
      </w:r>
    </w:p>
    <w:p w14:paraId="6E888384" w14:textId="77777777" w:rsidR="00D92EF2" w:rsidRPr="00AB4BBC" w:rsidRDefault="00D92EF2" w:rsidP="00D92EF2">
      <w:pPr>
        <w:spacing w:after="0" w:line="252" w:lineRule="auto"/>
        <w:jc w:val="center"/>
        <w:rPr>
          <w:rFonts w:eastAsia="Times New Roman" w:cstheme="minorHAnsi"/>
          <w:b/>
          <w:i/>
        </w:rPr>
      </w:pPr>
      <w:r w:rsidRPr="00AB4BBC">
        <w:rPr>
          <w:rFonts w:eastAsia="Times New Roman" w:cstheme="minorHAnsi"/>
          <w:b/>
          <w:i/>
        </w:rPr>
        <w:t>im. Stanisława Staszica</w:t>
      </w:r>
    </w:p>
    <w:p w14:paraId="062A4CBA" w14:textId="77777777" w:rsidR="00D92EF2" w:rsidRPr="00AB4BBC" w:rsidRDefault="00D92EF2" w:rsidP="00D92EF2">
      <w:pPr>
        <w:spacing w:line="252" w:lineRule="auto"/>
        <w:jc w:val="center"/>
        <w:rPr>
          <w:rFonts w:eastAsia="Times New Roman" w:cstheme="minorHAnsi"/>
          <w:b/>
          <w:i/>
        </w:rPr>
      </w:pPr>
    </w:p>
    <w:p w14:paraId="1FCE3318" w14:textId="77777777" w:rsidR="00D92EF2" w:rsidRPr="00AB4BBC" w:rsidRDefault="00D92EF2" w:rsidP="00D92EF2">
      <w:pPr>
        <w:numPr>
          <w:ilvl w:val="0"/>
          <w:numId w:val="38"/>
        </w:numPr>
        <w:spacing w:after="0" w:line="240" w:lineRule="auto"/>
        <w:jc w:val="both"/>
        <w:rPr>
          <w:rFonts w:eastAsia="Times New Roman" w:cstheme="minorHAnsi"/>
        </w:rPr>
      </w:pPr>
      <w:r w:rsidRPr="00AB4BBC">
        <w:rPr>
          <w:rFonts w:eastAsia="Times New Roman" w:cstheme="minorHAnsi"/>
        </w:rPr>
        <w:t>Cel instrukcji</w:t>
      </w:r>
    </w:p>
    <w:p w14:paraId="448AEA0C" w14:textId="77777777" w:rsidR="00D92EF2" w:rsidRPr="00AB4BBC" w:rsidRDefault="00D92EF2" w:rsidP="00D92EF2">
      <w:pPr>
        <w:spacing w:line="252" w:lineRule="auto"/>
        <w:ind w:left="360"/>
        <w:jc w:val="both"/>
        <w:rPr>
          <w:rFonts w:eastAsia="Times New Roman" w:cstheme="minorHAnsi"/>
        </w:rPr>
      </w:pPr>
    </w:p>
    <w:p w14:paraId="2041AF65"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Celem przedmiotowej instrukcji jest określenie zasad bezpieczeństwa i higieny pracy Podmiotów Zewnętrznych, realizujących zadania na terenie Szpitala Specjalistycznego im. Stanisława Staszica w Pile. </w:t>
      </w:r>
    </w:p>
    <w:p w14:paraId="12F271C9" w14:textId="77777777" w:rsidR="00D92EF2" w:rsidRPr="00AB4BBC" w:rsidRDefault="00D92EF2" w:rsidP="00D92EF2">
      <w:pPr>
        <w:numPr>
          <w:ilvl w:val="0"/>
          <w:numId w:val="38"/>
        </w:numPr>
        <w:spacing w:after="0" w:line="240" w:lineRule="auto"/>
        <w:jc w:val="both"/>
        <w:rPr>
          <w:rFonts w:eastAsia="Times New Roman" w:cstheme="minorHAnsi"/>
        </w:rPr>
      </w:pPr>
      <w:r w:rsidRPr="00AB4BBC">
        <w:rPr>
          <w:rFonts w:eastAsia="Times New Roman" w:cstheme="minorHAnsi"/>
        </w:rPr>
        <w:t>Zakres stosowania</w:t>
      </w:r>
    </w:p>
    <w:p w14:paraId="7A03F96B" w14:textId="77777777" w:rsidR="00D92EF2" w:rsidRPr="00AB4BBC" w:rsidRDefault="00D92EF2" w:rsidP="00D92EF2">
      <w:pPr>
        <w:spacing w:line="252" w:lineRule="auto"/>
        <w:jc w:val="both"/>
        <w:rPr>
          <w:rFonts w:eastAsia="Times New Roman" w:cstheme="minorHAnsi"/>
        </w:rPr>
      </w:pPr>
    </w:p>
    <w:p w14:paraId="05847011"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44CBE8C2" w14:textId="77777777" w:rsidR="00D92EF2" w:rsidRPr="00AB4BBC" w:rsidRDefault="00D92EF2" w:rsidP="00D92EF2">
      <w:pPr>
        <w:numPr>
          <w:ilvl w:val="0"/>
          <w:numId w:val="38"/>
        </w:numPr>
        <w:spacing w:after="0" w:line="240" w:lineRule="auto"/>
        <w:jc w:val="both"/>
        <w:rPr>
          <w:rFonts w:eastAsia="Times New Roman" w:cstheme="minorHAnsi"/>
        </w:rPr>
      </w:pPr>
      <w:r w:rsidRPr="00AB4BBC">
        <w:rPr>
          <w:rFonts w:eastAsia="Times New Roman" w:cstheme="minorHAnsi"/>
        </w:rPr>
        <w:t>Zagadnienia ogólne</w:t>
      </w:r>
    </w:p>
    <w:p w14:paraId="5DAD373C" w14:textId="77777777" w:rsidR="00D92EF2" w:rsidRPr="00AB4BBC" w:rsidRDefault="00D92EF2" w:rsidP="00D92EF2">
      <w:pPr>
        <w:spacing w:line="252" w:lineRule="auto"/>
        <w:jc w:val="both"/>
        <w:rPr>
          <w:rFonts w:eastAsia="Times New Roman" w:cstheme="minorHAnsi"/>
        </w:rPr>
      </w:pPr>
    </w:p>
    <w:p w14:paraId="592CF40D"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2C9B8F35"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6D1C117" w14:textId="77777777" w:rsidR="00D92EF2" w:rsidRPr="00AB4BBC" w:rsidRDefault="00D92EF2" w:rsidP="00D92EF2">
      <w:pPr>
        <w:spacing w:line="252" w:lineRule="auto"/>
        <w:jc w:val="both"/>
        <w:rPr>
          <w:rFonts w:eastAsia="Times New Roman" w:cstheme="minorHAnsi"/>
        </w:rPr>
      </w:pPr>
      <w:r w:rsidRPr="00AB4BBC">
        <w:rPr>
          <w:rFonts w:eastAsia="Times New Roman"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7E96B38" w14:textId="77777777" w:rsidR="00D92EF2" w:rsidRPr="00AB4BBC" w:rsidRDefault="00D92EF2" w:rsidP="00D92EF2">
      <w:pPr>
        <w:numPr>
          <w:ilvl w:val="0"/>
          <w:numId w:val="38"/>
        </w:numPr>
        <w:spacing w:after="0" w:line="240" w:lineRule="auto"/>
        <w:jc w:val="both"/>
        <w:rPr>
          <w:rFonts w:eastAsia="Times New Roman" w:cstheme="minorHAnsi"/>
        </w:rPr>
      </w:pPr>
      <w:r w:rsidRPr="00AB4BBC">
        <w:rPr>
          <w:rFonts w:eastAsia="Times New Roman" w:cstheme="minorHAnsi"/>
        </w:rPr>
        <w:t>Szczegółowe zasady w dziedzinie bezpieczeństwa i higieny pracy</w:t>
      </w:r>
    </w:p>
    <w:p w14:paraId="70C31157" w14:textId="77777777" w:rsidR="00D92EF2" w:rsidRPr="00AB4BBC" w:rsidRDefault="00D92EF2" w:rsidP="00D92EF2">
      <w:pPr>
        <w:numPr>
          <w:ilvl w:val="0"/>
          <w:numId w:val="37"/>
        </w:numPr>
        <w:spacing w:before="100" w:beforeAutospacing="1" w:after="100" w:afterAutospacing="1" w:line="240" w:lineRule="auto"/>
        <w:ind w:left="284"/>
        <w:jc w:val="both"/>
        <w:rPr>
          <w:rFonts w:eastAsia="Times New Roman" w:cstheme="minorHAnsi"/>
          <w:lang w:eastAsia="pl-PL"/>
        </w:rPr>
      </w:pPr>
      <w:r w:rsidRPr="00AB4BBC">
        <w:rPr>
          <w:rFonts w:eastAsia="Times New Roman" w:cstheme="minorHAns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AB4BBC">
        <w:rPr>
          <w:rFonts w:eastAsia="Times New Roman" w:cstheme="minorHAnsi"/>
          <w:b/>
          <w:bCs/>
          <w:lang w:eastAsia="pl-PL"/>
        </w:rPr>
        <w:t>Ustawy</w:t>
      </w:r>
      <w:r>
        <w:rPr>
          <w:rFonts w:eastAsia="Times New Roman" w:cstheme="minorHAnsi"/>
          <w:b/>
          <w:bCs/>
          <w:lang w:eastAsia="pl-PL"/>
        </w:rPr>
        <w:t xml:space="preserve"> </w:t>
      </w:r>
      <w:r w:rsidRPr="00AB4BBC">
        <w:rPr>
          <w:rFonts w:eastAsia="Times New Roman" w:cstheme="minorHAnsi"/>
          <w:b/>
          <w:bCs/>
          <w:lang w:eastAsia="pl-PL"/>
        </w:rPr>
        <w:t xml:space="preserve">z dnia 26 czerwca 1974 r. Kodeks Pracy </w:t>
      </w:r>
      <w:r w:rsidRPr="00AB4BBC">
        <w:rPr>
          <w:rFonts w:eastAsia="Times New Roman" w:cstheme="minorHAnsi"/>
          <w:lang w:eastAsia="pl-PL"/>
        </w:rPr>
        <w:t xml:space="preserve">(Dz. U. z 2018 r. poz. 917 ). </w:t>
      </w:r>
    </w:p>
    <w:p w14:paraId="067D3A2F" w14:textId="77777777" w:rsidR="00D92EF2" w:rsidRPr="00AB4BBC" w:rsidRDefault="00D92EF2" w:rsidP="00D92EF2">
      <w:pPr>
        <w:numPr>
          <w:ilvl w:val="0"/>
          <w:numId w:val="37"/>
        </w:numPr>
        <w:spacing w:before="100" w:beforeAutospacing="1" w:after="100" w:afterAutospacing="1" w:line="240" w:lineRule="auto"/>
        <w:ind w:left="284"/>
        <w:jc w:val="both"/>
        <w:rPr>
          <w:rFonts w:eastAsia="Times New Roman" w:cstheme="minorHAnsi"/>
          <w:lang w:eastAsia="pl-PL"/>
        </w:rPr>
      </w:pPr>
      <w:r w:rsidRPr="00AB4BBC">
        <w:rPr>
          <w:rFonts w:eastAsia="Times New Roman" w:cstheme="minorHAns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D2DCF0E" w14:textId="77777777" w:rsidR="00D92EF2" w:rsidRPr="00AB4BBC" w:rsidRDefault="00D92EF2" w:rsidP="00D92EF2">
      <w:pPr>
        <w:numPr>
          <w:ilvl w:val="0"/>
          <w:numId w:val="37"/>
        </w:numPr>
        <w:spacing w:after="0" w:line="240" w:lineRule="auto"/>
        <w:ind w:left="284"/>
        <w:jc w:val="both"/>
        <w:rPr>
          <w:rFonts w:eastAsia="Times New Roman" w:cstheme="minorHAnsi"/>
        </w:rPr>
      </w:pPr>
      <w:r w:rsidRPr="00AB4BBC">
        <w:rPr>
          <w:rFonts w:eastAsia="Times New Roman" w:cstheme="minorHAnsi"/>
        </w:rPr>
        <w:t xml:space="preserve">Wykonawca w szczególności zobowiązany jest zapewnić w stosunku do swoich pracowników, oddelegowanych do Szpitala Specjalistycznego w Pile im. Stanisława Staszica: </w:t>
      </w:r>
    </w:p>
    <w:p w14:paraId="316D057B"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 xml:space="preserve">poddanie ich profilaktycznym badaniom lekarskim celem posiadania orzeczenia lekarskiego </w:t>
      </w:r>
    </w:p>
    <w:p w14:paraId="3E781EC5" w14:textId="77777777" w:rsidR="00D92EF2" w:rsidRPr="00AB4BBC" w:rsidRDefault="00D92EF2" w:rsidP="00D92EF2">
      <w:pPr>
        <w:spacing w:line="252" w:lineRule="auto"/>
        <w:ind w:left="720"/>
        <w:jc w:val="both"/>
        <w:rPr>
          <w:rFonts w:eastAsia="Times New Roman" w:cstheme="minorHAnsi"/>
        </w:rPr>
      </w:pPr>
      <w:r w:rsidRPr="00AB4BBC">
        <w:rPr>
          <w:rFonts w:eastAsia="Times New Roman" w:cstheme="minorHAnsi"/>
        </w:rPr>
        <w:t>o braku przeciwwskazań do pracy na zajmowanym stanowisku pracy;</w:t>
      </w:r>
    </w:p>
    <w:p w14:paraId="2141324D"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odbycie przez tych pracowników wymaganych szkoleń w dziedzinie bezpieczeństwa i higieny pracy;</w:t>
      </w:r>
    </w:p>
    <w:p w14:paraId="5D33796E"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lastRenderedPageBreak/>
        <w:t>zapoznanie z wymaganymi instrukcjami bezpieczeństwa i higieny pracy na stanowisku pracy, obsługi maszyn i urządzeń oraz realizacji prac;</w:t>
      </w:r>
    </w:p>
    <w:p w14:paraId="1AC6596A"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zapoznanie z oceną ryzyka zawodowego na zajmowanym stanowisku pracy;</w:t>
      </w:r>
    </w:p>
    <w:p w14:paraId="4660F2ED"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wyposażenie w niezbędną odzież, obuwie robocze oraz środki ochrony indywidualnej / środki ochrony zbiorowej;</w:t>
      </w:r>
    </w:p>
    <w:p w14:paraId="10544983"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niezbędne kwalifikacje / uprawnienia pracownika jeżeli takie są wymagane w myśl, stosownych przepisów prawa.</w:t>
      </w:r>
    </w:p>
    <w:p w14:paraId="0C94F126" w14:textId="77777777" w:rsidR="00D92EF2" w:rsidRPr="00AB4BBC" w:rsidRDefault="00D92EF2" w:rsidP="00D92EF2">
      <w:pPr>
        <w:numPr>
          <w:ilvl w:val="0"/>
          <w:numId w:val="34"/>
        </w:numPr>
        <w:spacing w:after="0" w:line="240" w:lineRule="auto"/>
        <w:jc w:val="both"/>
        <w:rPr>
          <w:rFonts w:eastAsia="Times New Roman" w:cstheme="minorHAnsi"/>
        </w:rPr>
      </w:pPr>
      <w:r w:rsidRPr="00AB4BBC">
        <w:rPr>
          <w:rFonts w:eastAsia="Times New Roman"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48F3E804"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i/>
        </w:rPr>
      </w:pPr>
      <w:r w:rsidRPr="00AB4BBC">
        <w:rPr>
          <w:rFonts w:eastAsia="Times New Roman" w:cstheme="minorHAnsi"/>
        </w:rPr>
        <w:t xml:space="preserve">Po stronie Szpitala Specjalistycznego w Pile im. Stanisława Staszica leży przekazanie wykonawcy  </w:t>
      </w:r>
      <w:r w:rsidRPr="00AB4BBC">
        <w:rPr>
          <w:rFonts w:eastAsia="Times New Roman" w:cstheme="minorHAnsi"/>
          <w:i/>
        </w:rPr>
        <w:t xml:space="preserve">„Instrukcji  bezpieczeństwa i higieny prac  realizowanych przez podmioty zewnętrzne na terenie Szpitala Specjalistycznego w Pile im. Stanisława Staszica”. </w:t>
      </w:r>
    </w:p>
    <w:p w14:paraId="5018B78C"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i/>
        </w:rPr>
      </w:pPr>
      <w:r w:rsidRPr="00AB4BBC">
        <w:rPr>
          <w:rFonts w:eastAsia="Times New Roman"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AB4BBC">
        <w:rPr>
          <w:rFonts w:eastAsia="Times New Roman" w:cstheme="minorHAnsi"/>
          <w:i/>
        </w:rPr>
        <w:t xml:space="preserve">„Instrukcji  bezpieczeństwa i higieny prac  realizowanych przez podmioty zewnętrzne na terenie Szpitala Specjalistycznego w Pile im. Stanisława Staszica”. </w:t>
      </w:r>
    </w:p>
    <w:p w14:paraId="5F464462"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Fakt przekazania Wykonawcy przedmiotowej instrukcji, potwierdzony zostaje pisemnie na druku stanowiącym załącznik nr 1 do niniejszej instrukcji. </w:t>
      </w:r>
    </w:p>
    <w:p w14:paraId="25BA4B3B"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i/>
        </w:rPr>
      </w:pPr>
      <w:r w:rsidRPr="00AB4BBC">
        <w:rPr>
          <w:rFonts w:eastAsia="Times New Roman" w:cstheme="minorHAnsi"/>
        </w:rPr>
        <w:t xml:space="preserve">Wykonawcy oraz jego pracownicy i inne osoby oddelegowane do realizacji zadania na terenie Szpitala specjalistycznego w Pile im. Stanisława Staszica zobowiązani są do przestrzegania zapisów </w:t>
      </w:r>
      <w:r w:rsidRPr="00AB4BBC">
        <w:rPr>
          <w:rFonts w:eastAsia="Times New Roman" w:cstheme="minorHAnsi"/>
          <w:i/>
        </w:rPr>
        <w:t>„Instrukcji  bezpieczeństwa i higieny prac  realizowanych przez podmioty zewnętrzne na terenie Szpitala Specjalistycznego w Pile im. Stanisława Staszica”.</w:t>
      </w:r>
    </w:p>
    <w:p w14:paraId="76E4D1EC"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356537B"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1CD5C30"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1E569AB8"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7B7A534A"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W sytuacji, gdy w trakcie realizacji zadania Wykonawca używać będzie substancji chemicznych i ich mieszanin zobligowany jest posiadać aktualne karty charakterystyki i bezwzględnie przestrzegać ich zapisów. </w:t>
      </w:r>
    </w:p>
    <w:p w14:paraId="1EDA44E8"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3692380C"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Wykonawca zobowiązany jest magazynować materiały, substancje i inne przedmioty w miejscu do tego wyznaczonym oraz zgodnie z przepisami bezpieczeństwa w tym zakresie. </w:t>
      </w:r>
    </w:p>
    <w:p w14:paraId="227CEDF1"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DC0F844"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5F0107A4" w14:textId="77777777" w:rsidR="00D92EF2" w:rsidRPr="00AB4BBC" w:rsidRDefault="00D92EF2" w:rsidP="00D92EF2">
      <w:pPr>
        <w:numPr>
          <w:ilvl w:val="0"/>
          <w:numId w:val="37"/>
        </w:numPr>
        <w:tabs>
          <w:tab w:val="num" w:pos="567"/>
        </w:tabs>
        <w:spacing w:after="0" w:line="240" w:lineRule="auto"/>
        <w:ind w:left="426"/>
        <w:jc w:val="both"/>
        <w:rPr>
          <w:rFonts w:eastAsia="Times New Roman" w:cstheme="minorHAnsi"/>
        </w:rPr>
      </w:pPr>
      <w:r w:rsidRPr="00AB4BBC">
        <w:rPr>
          <w:rFonts w:eastAsia="Times New Roman"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58F0E99" w14:textId="77777777" w:rsidR="00D92EF2" w:rsidRPr="00AB4BBC" w:rsidRDefault="00D92EF2" w:rsidP="00D92EF2">
      <w:pPr>
        <w:tabs>
          <w:tab w:val="num" w:pos="567"/>
        </w:tabs>
        <w:spacing w:line="252" w:lineRule="auto"/>
        <w:ind w:left="426"/>
        <w:jc w:val="both"/>
        <w:rPr>
          <w:rFonts w:eastAsia="Times New Roman" w:cstheme="minorHAnsi"/>
        </w:rPr>
      </w:pPr>
    </w:p>
    <w:p w14:paraId="1C2FCC44" w14:textId="77777777" w:rsidR="00D92EF2" w:rsidRPr="00AB4BBC" w:rsidRDefault="00D92EF2" w:rsidP="00D92EF2">
      <w:pPr>
        <w:numPr>
          <w:ilvl w:val="0"/>
          <w:numId w:val="38"/>
        </w:numPr>
        <w:tabs>
          <w:tab w:val="num" w:pos="567"/>
        </w:tabs>
        <w:spacing w:after="0" w:line="240" w:lineRule="auto"/>
        <w:ind w:left="567"/>
        <w:jc w:val="both"/>
        <w:rPr>
          <w:rFonts w:eastAsia="Times New Roman" w:cstheme="minorHAnsi"/>
        </w:rPr>
      </w:pPr>
      <w:r w:rsidRPr="00AB4BBC">
        <w:rPr>
          <w:rFonts w:eastAsia="Times New Roman" w:cstheme="minorHAnsi"/>
        </w:rPr>
        <w:lastRenderedPageBreak/>
        <w:t xml:space="preserve">Postępowanie w razie zaistnienia wypadku przy pracy, zdarzenia potencjalnie wypadkowego, awarii lub każdego innego zdarzenia niepożądanego. </w:t>
      </w:r>
    </w:p>
    <w:p w14:paraId="70BC0785" w14:textId="77777777" w:rsidR="00D92EF2" w:rsidRPr="00AB4BBC" w:rsidRDefault="00D92EF2" w:rsidP="00D92EF2">
      <w:pPr>
        <w:spacing w:line="252" w:lineRule="auto"/>
        <w:ind w:left="360"/>
        <w:jc w:val="both"/>
        <w:rPr>
          <w:rFonts w:eastAsia="Times New Roman" w:cstheme="minorHAnsi"/>
        </w:rPr>
      </w:pPr>
    </w:p>
    <w:p w14:paraId="787969B5"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4D93046"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7B1DE071"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44384849"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E39EE76"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F7E0BD1"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319840CC" w14:textId="77777777" w:rsidR="00D92EF2" w:rsidRPr="00AB4BBC" w:rsidRDefault="00D92EF2" w:rsidP="00D92EF2">
      <w:pPr>
        <w:numPr>
          <w:ilvl w:val="0"/>
          <w:numId w:val="39"/>
        </w:numPr>
        <w:spacing w:after="0" w:line="240" w:lineRule="auto"/>
        <w:jc w:val="both"/>
        <w:rPr>
          <w:rFonts w:eastAsia="Times New Roman" w:cstheme="minorHAnsi"/>
        </w:rPr>
      </w:pPr>
      <w:r w:rsidRPr="00AB4BBC">
        <w:rPr>
          <w:rFonts w:eastAsia="Times New Roman"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38FA8CDB" w14:textId="77777777" w:rsidR="00D92EF2" w:rsidRPr="00AB4BBC" w:rsidRDefault="00D92EF2" w:rsidP="00D92EF2">
      <w:pPr>
        <w:numPr>
          <w:ilvl w:val="0"/>
          <w:numId w:val="38"/>
        </w:numPr>
        <w:spacing w:after="0" w:line="240" w:lineRule="auto"/>
        <w:jc w:val="both"/>
        <w:rPr>
          <w:rFonts w:eastAsia="Times New Roman" w:cstheme="minorHAnsi"/>
          <w:color w:val="000000"/>
        </w:rPr>
      </w:pPr>
      <w:r w:rsidRPr="00AB4BBC">
        <w:rPr>
          <w:rFonts w:eastAsia="Times New Roman" w:cstheme="minorHAnsi"/>
        </w:rPr>
        <w:t xml:space="preserve">Informacji o potencjalnych zagrożeniach dla życia i zdrowia wynikających ze </w:t>
      </w:r>
      <w:r w:rsidRPr="00AB4BBC">
        <w:rPr>
          <w:rFonts w:eastAsia="Times New Roman" w:cstheme="minorHAnsi"/>
          <w:color w:val="000000"/>
        </w:rPr>
        <w:t>środowiska pracy w Szpitalu Specjalistycznym im. Stanisława Staszica w Pile.</w:t>
      </w:r>
    </w:p>
    <w:tbl>
      <w:tblPr>
        <w:tblpPr w:leftFromText="141" w:rightFromText="141" w:vertAnchor="text" w:horzAnchor="margin" w:tblpX="468"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996"/>
      </w:tblGrid>
      <w:tr w:rsidR="00D92EF2" w:rsidRPr="00AB4BBC" w14:paraId="015212B2" w14:textId="77777777" w:rsidTr="00C17692">
        <w:trPr>
          <w:trHeight w:val="523"/>
        </w:trPr>
        <w:tc>
          <w:tcPr>
            <w:tcW w:w="540" w:type="dxa"/>
            <w:shd w:val="clear" w:color="auto" w:fill="auto"/>
            <w:vAlign w:val="center"/>
          </w:tcPr>
          <w:p w14:paraId="7EFA709E" w14:textId="77777777" w:rsidR="00D92EF2" w:rsidRPr="00AB4BBC" w:rsidRDefault="00D92EF2" w:rsidP="00C17692">
            <w:pPr>
              <w:spacing w:after="0" w:line="240" w:lineRule="auto"/>
              <w:jc w:val="center"/>
              <w:rPr>
                <w:rFonts w:cstheme="minorHAnsi"/>
                <w:color w:val="000000"/>
              </w:rPr>
            </w:pPr>
            <w:r w:rsidRPr="00AB4BBC">
              <w:rPr>
                <w:rFonts w:cstheme="minorHAnsi"/>
                <w:color w:val="000000"/>
              </w:rPr>
              <w:t>lp.</w:t>
            </w:r>
          </w:p>
        </w:tc>
        <w:tc>
          <w:tcPr>
            <w:tcW w:w="3240" w:type="dxa"/>
            <w:shd w:val="clear" w:color="auto" w:fill="auto"/>
            <w:vAlign w:val="center"/>
          </w:tcPr>
          <w:p w14:paraId="68BF4D0A" w14:textId="77777777" w:rsidR="00D92EF2" w:rsidRPr="00AB4BBC" w:rsidRDefault="00D92EF2" w:rsidP="00C17692">
            <w:pPr>
              <w:spacing w:after="0" w:line="240" w:lineRule="auto"/>
              <w:jc w:val="center"/>
              <w:rPr>
                <w:rFonts w:cstheme="minorHAnsi"/>
                <w:color w:val="000000"/>
              </w:rPr>
            </w:pPr>
            <w:r w:rsidRPr="00AB4BBC">
              <w:rPr>
                <w:rFonts w:cstheme="minorHAnsi"/>
                <w:color w:val="000000"/>
              </w:rPr>
              <w:t>ZAGROŻENIE</w:t>
            </w:r>
          </w:p>
        </w:tc>
        <w:tc>
          <w:tcPr>
            <w:tcW w:w="5996" w:type="dxa"/>
            <w:shd w:val="clear" w:color="auto" w:fill="auto"/>
            <w:vAlign w:val="center"/>
          </w:tcPr>
          <w:p w14:paraId="0DFB6B5A" w14:textId="77777777" w:rsidR="00D92EF2" w:rsidRPr="00AB4BBC" w:rsidRDefault="00D92EF2" w:rsidP="00C17692">
            <w:pPr>
              <w:spacing w:after="0" w:line="240" w:lineRule="auto"/>
              <w:jc w:val="center"/>
              <w:rPr>
                <w:rFonts w:cstheme="minorHAnsi"/>
                <w:color w:val="000000"/>
              </w:rPr>
            </w:pPr>
            <w:r w:rsidRPr="00AB4BBC">
              <w:rPr>
                <w:rFonts w:cstheme="minorHAnsi"/>
                <w:color w:val="000000"/>
              </w:rPr>
              <w:t>ŹRÓDŁO ZAGROŻENIA</w:t>
            </w:r>
          </w:p>
        </w:tc>
      </w:tr>
      <w:tr w:rsidR="00D92EF2" w:rsidRPr="00AB4BBC" w14:paraId="61376348" w14:textId="77777777" w:rsidTr="00C17692">
        <w:trPr>
          <w:trHeight w:val="357"/>
        </w:trPr>
        <w:tc>
          <w:tcPr>
            <w:tcW w:w="9776" w:type="dxa"/>
            <w:gridSpan w:val="3"/>
            <w:shd w:val="clear" w:color="auto" w:fill="auto"/>
            <w:vAlign w:val="center"/>
          </w:tcPr>
          <w:p w14:paraId="44A3F694" w14:textId="77777777" w:rsidR="00D92EF2" w:rsidRPr="00AB4BBC" w:rsidRDefault="00D92EF2" w:rsidP="00C17692">
            <w:pPr>
              <w:spacing w:after="0" w:line="240" w:lineRule="auto"/>
              <w:jc w:val="center"/>
              <w:rPr>
                <w:rFonts w:cstheme="minorHAnsi"/>
                <w:color w:val="000000"/>
              </w:rPr>
            </w:pPr>
            <w:r w:rsidRPr="00AB4BBC">
              <w:rPr>
                <w:rFonts w:cstheme="minorHAnsi"/>
                <w:b/>
                <w:color w:val="000000"/>
              </w:rPr>
              <w:t>CZYNNIKI NIEBEZPIECZNE</w:t>
            </w:r>
          </w:p>
        </w:tc>
      </w:tr>
      <w:tr w:rsidR="00D92EF2" w:rsidRPr="00AB4BBC" w14:paraId="7C7179D2" w14:textId="77777777" w:rsidTr="00C17692">
        <w:tc>
          <w:tcPr>
            <w:tcW w:w="540" w:type="dxa"/>
            <w:shd w:val="clear" w:color="auto" w:fill="auto"/>
          </w:tcPr>
          <w:p w14:paraId="24E8AC75"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1.</w:t>
            </w:r>
          </w:p>
        </w:tc>
        <w:tc>
          <w:tcPr>
            <w:tcW w:w="3240" w:type="dxa"/>
            <w:shd w:val="clear" w:color="auto" w:fill="auto"/>
          </w:tcPr>
          <w:p w14:paraId="0D2CBC2E"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Porażenie prądem elektrycznym, pożar, wybuch</w:t>
            </w:r>
          </w:p>
        </w:tc>
        <w:tc>
          <w:tcPr>
            <w:tcW w:w="5996" w:type="dxa"/>
            <w:shd w:val="clear" w:color="auto" w:fill="auto"/>
          </w:tcPr>
          <w:p w14:paraId="083BE29E"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D92EF2" w:rsidRPr="00AB4BBC" w14:paraId="04D73F24" w14:textId="77777777" w:rsidTr="00C17692">
        <w:tc>
          <w:tcPr>
            <w:tcW w:w="9776" w:type="dxa"/>
            <w:gridSpan w:val="3"/>
            <w:shd w:val="clear" w:color="auto" w:fill="auto"/>
          </w:tcPr>
          <w:p w14:paraId="285B76DC" w14:textId="77777777" w:rsidR="00D92EF2" w:rsidRPr="00AB4BBC" w:rsidRDefault="00D92EF2" w:rsidP="00C17692">
            <w:pPr>
              <w:spacing w:after="0" w:line="240" w:lineRule="auto"/>
              <w:jc w:val="center"/>
              <w:rPr>
                <w:rFonts w:cstheme="minorHAnsi"/>
                <w:b/>
                <w:color w:val="000000"/>
              </w:rPr>
            </w:pPr>
            <w:r w:rsidRPr="00AB4BBC">
              <w:rPr>
                <w:rFonts w:cstheme="minorHAnsi"/>
                <w:b/>
                <w:color w:val="000000"/>
              </w:rPr>
              <w:t xml:space="preserve">CZYNNIKI BIOLOGICZNE (WIRUSY, BAKTERIE, PASOŻYTY, GRZYBY Gr. 2 i 3), </w:t>
            </w:r>
          </w:p>
          <w:p w14:paraId="57EB9C47" w14:textId="77777777" w:rsidR="00D92EF2" w:rsidRPr="00AB4BBC" w:rsidRDefault="00D92EF2" w:rsidP="00C17692">
            <w:pPr>
              <w:spacing w:after="0" w:line="240" w:lineRule="auto"/>
              <w:jc w:val="center"/>
              <w:rPr>
                <w:rFonts w:cstheme="minorHAnsi"/>
                <w:color w:val="000000"/>
              </w:rPr>
            </w:pPr>
            <w:r w:rsidRPr="00AB4BBC">
              <w:rPr>
                <w:rFonts w:cstheme="minorHAnsi"/>
                <w:b/>
                <w:color w:val="000000"/>
              </w:rPr>
              <w:t>w tym m.in.</w:t>
            </w:r>
          </w:p>
        </w:tc>
      </w:tr>
      <w:tr w:rsidR="00D92EF2" w:rsidRPr="00AB4BBC" w14:paraId="2C172566" w14:textId="77777777" w:rsidTr="00C17692">
        <w:tc>
          <w:tcPr>
            <w:tcW w:w="540" w:type="dxa"/>
            <w:shd w:val="clear" w:color="auto" w:fill="auto"/>
          </w:tcPr>
          <w:p w14:paraId="509DF868"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2.</w:t>
            </w:r>
          </w:p>
        </w:tc>
        <w:tc>
          <w:tcPr>
            <w:tcW w:w="3240" w:type="dxa"/>
            <w:shd w:val="clear" w:color="auto" w:fill="auto"/>
          </w:tcPr>
          <w:p w14:paraId="574F8DB0"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LegionellaFluoribacterbozemanae</w:t>
            </w:r>
          </w:p>
          <w:p w14:paraId="21FB85F6" w14:textId="77777777" w:rsidR="00D92EF2" w:rsidRPr="00AB4BBC" w:rsidRDefault="00D92EF2" w:rsidP="00C17692">
            <w:pPr>
              <w:spacing w:after="0" w:line="240" w:lineRule="auto"/>
              <w:jc w:val="both"/>
              <w:rPr>
                <w:rFonts w:cstheme="minorHAnsi"/>
                <w:i/>
                <w:color w:val="000000"/>
              </w:rPr>
            </w:pPr>
            <w:r w:rsidRPr="00AB4BBC">
              <w:rPr>
                <w:rFonts w:cstheme="minorHAnsi"/>
                <w:color w:val="000000"/>
              </w:rPr>
              <w:t xml:space="preserve">gr. 2 </w:t>
            </w:r>
          </w:p>
        </w:tc>
        <w:tc>
          <w:tcPr>
            <w:tcW w:w="5996" w:type="dxa"/>
            <w:shd w:val="clear" w:color="auto" w:fill="auto"/>
          </w:tcPr>
          <w:p w14:paraId="494EECDB"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Woda (zwłaszcza w temp. 20-45ºC), ścieki, wilgotna gleba, trociny, mgła olejowa</w:t>
            </w:r>
          </w:p>
          <w:p w14:paraId="73E17A20"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 bezpośrednia.</w:t>
            </w:r>
          </w:p>
        </w:tc>
      </w:tr>
      <w:tr w:rsidR="00D92EF2" w:rsidRPr="00AB4BBC" w14:paraId="2EEB6B71" w14:textId="77777777" w:rsidTr="00C17692">
        <w:tc>
          <w:tcPr>
            <w:tcW w:w="540" w:type="dxa"/>
            <w:shd w:val="clear" w:color="auto" w:fill="auto"/>
          </w:tcPr>
          <w:p w14:paraId="0F0272A1"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 xml:space="preserve">3. </w:t>
            </w:r>
          </w:p>
        </w:tc>
        <w:tc>
          <w:tcPr>
            <w:tcW w:w="3240" w:type="dxa"/>
            <w:shd w:val="clear" w:color="auto" w:fill="auto"/>
          </w:tcPr>
          <w:p w14:paraId="6BF44348"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Herpesviridae ospy wietrznej, półpaśca.</w:t>
            </w:r>
          </w:p>
          <w:p w14:paraId="14C61539"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gr.2</w:t>
            </w:r>
          </w:p>
        </w:tc>
        <w:tc>
          <w:tcPr>
            <w:tcW w:w="5996" w:type="dxa"/>
            <w:shd w:val="clear" w:color="auto" w:fill="auto"/>
          </w:tcPr>
          <w:p w14:paraId="0E28ED1F"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Ludzie</w:t>
            </w:r>
          </w:p>
          <w:p w14:paraId="531D87B1"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w:t>
            </w:r>
          </w:p>
        </w:tc>
      </w:tr>
      <w:tr w:rsidR="00D92EF2" w:rsidRPr="00AB4BBC" w14:paraId="5B8EC70D" w14:textId="77777777" w:rsidTr="00C17692">
        <w:tc>
          <w:tcPr>
            <w:tcW w:w="540" w:type="dxa"/>
            <w:shd w:val="clear" w:color="auto" w:fill="auto"/>
          </w:tcPr>
          <w:p w14:paraId="1885953C"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4.</w:t>
            </w:r>
          </w:p>
        </w:tc>
        <w:tc>
          <w:tcPr>
            <w:tcW w:w="3240" w:type="dxa"/>
            <w:shd w:val="clear" w:color="auto" w:fill="auto"/>
          </w:tcPr>
          <w:p w14:paraId="57BAE7B3"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Prątki gruźlicy</w:t>
            </w:r>
          </w:p>
          <w:p w14:paraId="3857B41D" w14:textId="77777777" w:rsidR="00D92EF2" w:rsidRPr="00AB4BBC" w:rsidRDefault="00D92EF2" w:rsidP="00C17692">
            <w:pPr>
              <w:spacing w:after="0" w:line="240" w:lineRule="auto"/>
              <w:jc w:val="both"/>
              <w:rPr>
                <w:rFonts w:cstheme="minorHAnsi"/>
                <w:i/>
                <w:color w:val="000000"/>
              </w:rPr>
            </w:pPr>
            <w:r w:rsidRPr="00AB4BBC">
              <w:rPr>
                <w:rFonts w:cstheme="minorHAnsi"/>
                <w:i/>
                <w:color w:val="000000"/>
              </w:rPr>
              <w:t>Mycobacteriutuberculosis</w:t>
            </w:r>
          </w:p>
          <w:p w14:paraId="17A5A091" w14:textId="77777777" w:rsidR="00D92EF2" w:rsidRPr="00AB4BBC" w:rsidRDefault="00D92EF2" w:rsidP="00C17692">
            <w:pPr>
              <w:spacing w:after="0" w:line="240" w:lineRule="auto"/>
              <w:jc w:val="both"/>
              <w:rPr>
                <w:rFonts w:cstheme="minorHAnsi"/>
                <w:i/>
                <w:color w:val="000000"/>
              </w:rPr>
            </w:pPr>
            <w:r w:rsidRPr="00AB4BBC">
              <w:rPr>
                <w:rFonts w:cstheme="minorHAnsi"/>
                <w:color w:val="000000"/>
              </w:rPr>
              <w:t>gr.3</w:t>
            </w:r>
          </w:p>
        </w:tc>
        <w:tc>
          <w:tcPr>
            <w:tcW w:w="5996" w:type="dxa"/>
            <w:shd w:val="clear" w:color="auto" w:fill="auto"/>
          </w:tcPr>
          <w:p w14:paraId="480DA0F5"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Ludzie</w:t>
            </w:r>
          </w:p>
          <w:p w14:paraId="4DE4BF61"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w:t>
            </w:r>
          </w:p>
        </w:tc>
      </w:tr>
      <w:tr w:rsidR="00D92EF2" w:rsidRPr="00AB4BBC" w14:paraId="7992610B" w14:textId="77777777" w:rsidTr="00C17692">
        <w:tc>
          <w:tcPr>
            <w:tcW w:w="540" w:type="dxa"/>
            <w:shd w:val="clear" w:color="auto" w:fill="auto"/>
          </w:tcPr>
          <w:p w14:paraId="0F771D42" w14:textId="77777777" w:rsidR="00D92EF2" w:rsidRPr="00AB4BBC" w:rsidRDefault="00D92EF2" w:rsidP="00C17692">
            <w:pPr>
              <w:spacing w:after="0" w:line="240" w:lineRule="auto"/>
              <w:jc w:val="center"/>
              <w:rPr>
                <w:rFonts w:cstheme="minorHAnsi"/>
                <w:color w:val="000000"/>
              </w:rPr>
            </w:pPr>
            <w:r w:rsidRPr="00AB4BBC">
              <w:rPr>
                <w:rFonts w:cstheme="minorHAnsi"/>
                <w:color w:val="000000"/>
              </w:rPr>
              <w:t>5.</w:t>
            </w:r>
          </w:p>
        </w:tc>
        <w:tc>
          <w:tcPr>
            <w:tcW w:w="3240" w:type="dxa"/>
            <w:shd w:val="clear" w:color="auto" w:fill="auto"/>
          </w:tcPr>
          <w:p w14:paraId="67AA3727"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Wirusgrypy (typ A, B, C)</w:t>
            </w:r>
          </w:p>
          <w:p w14:paraId="0812CCA1" w14:textId="77777777" w:rsidR="00D92EF2" w:rsidRPr="00AB4BBC" w:rsidRDefault="00D92EF2" w:rsidP="00C17692">
            <w:pPr>
              <w:spacing w:after="0" w:line="240" w:lineRule="auto"/>
              <w:jc w:val="both"/>
              <w:rPr>
                <w:rFonts w:cstheme="minorHAnsi"/>
                <w:i/>
                <w:color w:val="000000"/>
                <w:lang w:val="en-US"/>
              </w:rPr>
            </w:pPr>
            <w:r w:rsidRPr="00AB4BBC">
              <w:rPr>
                <w:rFonts w:cstheme="minorHAnsi"/>
                <w:i/>
                <w:color w:val="000000"/>
                <w:lang w:val="en-US"/>
              </w:rPr>
              <w:t>Orthomyxoviride</w:t>
            </w:r>
          </w:p>
          <w:p w14:paraId="544100D2" w14:textId="77777777" w:rsidR="00D92EF2" w:rsidRPr="00AB4BBC" w:rsidRDefault="00D92EF2" w:rsidP="00C17692">
            <w:pPr>
              <w:spacing w:after="0" w:line="240" w:lineRule="auto"/>
              <w:jc w:val="both"/>
              <w:rPr>
                <w:rFonts w:cstheme="minorHAnsi"/>
                <w:i/>
                <w:color w:val="000000"/>
              </w:rPr>
            </w:pPr>
            <w:r w:rsidRPr="00AB4BBC">
              <w:rPr>
                <w:rFonts w:cstheme="minorHAnsi"/>
                <w:color w:val="000000"/>
              </w:rPr>
              <w:t>gr.2</w:t>
            </w:r>
          </w:p>
        </w:tc>
        <w:tc>
          <w:tcPr>
            <w:tcW w:w="5996" w:type="dxa"/>
            <w:shd w:val="clear" w:color="auto" w:fill="auto"/>
          </w:tcPr>
          <w:p w14:paraId="5CC96B4D"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Ludzie, zwierzęta.</w:t>
            </w:r>
          </w:p>
          <w:p w14:paraId="36266235"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w:t>
            </w:r>
          </w:p>
        </w:tc>
      </w:tr>
      <w:tr w:rsidR="00D92EF2" w:rsidRPr="00AB4BBC" w14:paraId="7D8C872A" w14:textId="77777777" w:rsidTr="00C17692">
        <w:tc>
          <w:tcPr>
            <w:tcW w:w="540" w:type="dxa"/>
            <w:shd w:val="clear" w:color="auto" w:fill="auto"/>
          </w:tcPr>
          <w:p w14:paraId="7FA1E25F"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lastRenderedPageBreak/>
              <w:t>6.</w:t>
            </w:r>
          </w:p>
        </w:tc>
        <w:tc>
          <w:tcPr>
            <w:tcW w:w="3240" w:type="dxa"/>
            <w:shd w:val="clear" w:color="auto" w:fill="auto"/>
          </w:tcPr>
          <w:p w14:paraId="00764EA0"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Paciorkowiec ropotwórczy</w:t>
            </w:r>
          </w:p>
          <w:p w14:paraId="55B30A32"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Streptococcuspyogenes</w:t>
            </w:r>
          </w:p>
          <w:p w14:paraId="509AF13D"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gr.2</w:t>
            </w:r>
          </w:p>
        </w:tc>
        <w:tc>
          <w:tcPr>
            <w:tcW w:w="5996" w:type="dxa"/>
            <w:shd w:val="clear" w:color="auto" w:fill="auto"/>
          </w:tcPr>
          <w:p w14:paraId="632584A1"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Ludzie</w:t>
            </w:r>
          </w:p>
          <w:p w14:paraId="315DFBAA"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 bezpośrednio</w:t>
            </w:r>
          </w:p>
        </w:tc>
      </w:tr>
      <w:tr w:rsidR="00D92EF2" w:rsidRPr="00AB4BBC" w14:paraId="7B66922B" w14:textId="77777777" w:rsidTr="00C17692">
        <w:tc>
          <w:tcPr>
            <w:tcW w:w="540" w:type="dxa"/>
            <w:shd w:val="clear" w:color="auto" w:fill="auto"/>
          </w:tcPr>
          <w:p w14:paraId="132A515E"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7.</w:t>
            </w:r>
          </w:p>
        </w:tc>
        <w:tc>
          <w:tcPr>
            <w:tcW w:w="3240" w:type="dxa"/>
            <w:shd w:val="clear" w:color="auto" w:fill="auto"/>
          </w:tcPr>
          <w:p w14:paraId="59804768"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Gronkowiec złocisty</w:t>
            </w:r>
          </w:p>
          <w:p w14:paraId="29404CD4" w14:textId="77777777" w:rsidR="00D92EF2" w:rsidRPr="00AB4BBC" w:rsidRDefault="00D92EF2" w:rsidP="00C17692">
            <w:pPr>
              <w:spacing w:after="0" w:line="240" w:lineRule="auto"/>
              <w:jc w:val="both"/>
              <w:rPr>
                <w:rFonts w:cstheme="minorHAnsi"/>
                <w:i/>
                <w:color w:val="000000"/>
              </w:rPr>
            </w:pPr>
            <w:r w:rsidRPr="00AB4BBC">
              <w:rPr>
                <w:rFonts w:cstheme="minorHAnsi"/>
                <w:i/>
                <w:color w:val="000000"/>
              </w:rPr>
              <w:t>Staphylococcusaureus</w:t>
            </w:r>
          </w:p>
          <w:p w14:paraId="22D03802"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gr. 2</w:t>
            </w:r>
          </w:p>
        </w:tc>
        <w:tc>
          <w:tcPr>
            <w:tcW w:w="5996" w:type="dxa"/>
            <w:shd w:val="clear" w:color="auto" w:fill="auto"/>
          </w:tcPr>
          <w:p w14:paraId="29017A26"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Powłoki ludzi i zwierząt, pył, powietrze, woda i ścieki, żywność</w:t>
            </w:r>
          </w:p>
          <w:p w14:paraId="38B7B9FB" w14:textId="77777777" w:rsidR="00D92EF2" w:rsidRPr="00AB4BBC" w:rsidRDefault="00D92EF2" w:rsidP="00C17692">
            <w:pPr>
              <w:spacing w:after="0" w:line="240" w:lineRule="auto"/>
              <w:jc w:val="both"/>
              <w:rPr>
                <w:rFonts w:cstheme="minorHAnsi"/>
                <w:color w:val="000000"/>
              </w:rPr>
            </w:pPr>
            <w:r w:rsidRPr="00AB4BBC">
              <w:rPr>
                <w:rFonts w:cstheme="minorHAnsi"/>
                <w:color w:val="000000"/>
              </w:rPr>
              <w:t>Droga zakażenia: powietrzno – kropelkowa, powietrzno-pyłowa, bezpośrednio i pokarmowa</w:t>
            </w:r>
          </w:p>
        </w:tc>
      </w:tr>
      <w:tr w:rsidR="00D92EF2" w:rsidRPr="00AB4BBC" w14:paraId="60075761" w14:textId="77777777" w:rsidTr="00C17692">
        <w:tc>
          <w:tcPr>
            <w:tcW w:w="9776" w:type="dxa"/>
            <w:gridSpan w:val="3"/>
            <w:shd w:val="clear" w:color="auto" w:fill="auto"/>
          </w:tcPr>
          <w:p w14:paraId="29028078" w14:textId="77777777" w:rsidR="00D92EF2" w:rsidRPr="00AB4BBC" w:rsidRDefault="00D92EF2" w:rsidP="00C17692">
            <w:pPr>
              <w:spacing w:after="0" w:line="240" w:lineRule="auto"/>
              <w:jc w:val="center"/>
              <w:rPr>
                <w:rFonts w:cstheme="minorHAnsi"/>
              </w:rPr>
            </w:pPr>
            <w:r w:rsidRPr="00AB4BBC">
              <w:rPr>
                <w:rFonts w:cstheme="minorHAnsi"/>
                <w:b/>
              </w:rPr>
              <w:t>CZYNNIKI FIZYCZNE, CHEMICZNE I PSYCHOFIZYCZNE</w:t>
            </w:r>
          </w:p>
        </w:tc>
      </w:tr>
      <w:tr w:rsidR="00D92EF2" w:rsidRPr="00AB4BBC" w14:paraId="736696E9" w14:textId="77777777" w:rsidTr="00C17692">
        <w:tc>
          <w:tcPr>
            <w:tcW w:w="540" w:type="dxa"/>
            <w:shd w:val="clear" w:color="auto" w:fill="auto"/>
          </w:tcPr>
          <w:p w14:paraId="14B011A3" w14:textId="77777777" w:rsidR="00D92EF2" w:rsidRPr="00AB4BBC" w:rsidRDefault="00D92EF2" w:rsidP="00C17692">
            <w:pPr>
              <w:spacing w:after="0" w:line="240" w:lineRule="auto"/>
              <w:jc w:val="both"/>
              <w:rPr>
                <w:rFonts w:cstheme="minorHAnsi"/>
              </w:rPr>
            </w:pPr>
            <w:r w:rsidRPr="00AB4BBC">
              <w:rPr>
                <w:rFonts w:cstheme="minorHAnsi"/>
              </w:rPr>
              <w:t>8.</w:t>
            </w:r>
          </w:p>
        </w:tc>
        <w:tc>
          <w:tcPr>
            <w:tcW w:w="3240" w:type="dxa"/>
            <w:shd w:val="clear" w:color="auto" w:fill="auto"/>
          </w:tcPr>
          <w:p w14:paraId="41A1552F" w14:textId="77777777" w:rsidR="00D92EF2" w:rsidRPr="00AB4BBC" w:rsidRDefault="00D92EF2" w:rsidP="00C17692">
            <w:pPr>
              <w:spacing w:after="0" w:line="240" w:lineRule="auto"/>
              <w:jc w:val="both"/>
              <w:rPr>
                <w:rFonts w:cstheme="minorHAnsi"/>
              </w:rPr>
            </w:pPr>
            <w:r w:rsidRPr="00AB4BBC">
              <w:rPr>
                <w:rFonts w:cstheme="minorHAnsi"/>
              </w:rPr>
              <w:t>Powierzchnie, na których jest możliwy upadek (upadek na tym samym poziomie).</w:t>
            </w:r>
          </w:p>
        </w:tc>
        <w:tc>
          <w:tcPr>
            <w:tcW w:w="5996" w:type="dxa"/>
            <w:shd w:val="clear" w:color="auto" w:fill="auto"/>
          </w:tcPr>
          <w:p w14:paraId="654DC40A" w14:textId="77777777" w:rsidR="00D92EF2" w:rsidRPr="00AB4BBC" w:rsidRDefault="00D92EF2" w:rsidP="00C17692">
            <w:pPr>
              <w:spacing w:after="0" w:line="240" w:lineRule="auto"/>
              <w:jc w:val="both"/>
              <w:rPr>
                <w:rFonts w:cstheme="minorHAnsi"/>
              </w:rPr>
            </w:pPr>
            <w:r w:rsidRPr="00AB4BBC">
              <w:rPr>
                <w:rFonts w:cstheme="minorHAnsi"/>
              </w:rPr>
              <w:t xml:space="preserve">Nierówne, mokre, śliskie powierzchnie. Zatarasowane przejścia, dojścia do oddziałów, magazynów, warsztatów i innych pomieszczeń szpitala. </w:t>
            </w:r>
          </w:p>
        </w:tc>
      </w:tr>
      <w:tr w:rsidR="00D92EF2" w:rsidRPr="00AB4BBC" w14:paraId="20C37DFB" w14:textId="77777777" w:rsidTr="00C17692">
        <w:tc>
          <w:tcPr>
            <w:tcW w:w="540" w:type="dxa"/>
            <w:shd w:val="clear" w:color="auto" w:fill="auto"/>
          </w:tcPr>
          <w:p w14:paraId="41B85C56" w14:textId="77777777" w:rsidR="00D92EF2" w:rsidRPr="00AB4BBC" w:rsidRDefault="00D92EF2" w:rsidP="00C17692">
            <w:pPr>
              <w:spacing w:after="0" w:line="240" w:lineRule="auto"/>
              <w:jc w:val="both"/>
              <w:rPr>
                <w:rFonts w:cstheme="minorHAnsi"/>
              </w:rPr>
            </w:pPr>
            <w:r w:rsidRPr="00AB4BBC">
              <w:rPr>
                <w:rFonts w:cstheme="minorHAnsi"/>
              </w:rPr>
              <w:t>9.</w:t>
            </w:r>
          </w:p>
        </w:tc>
        <w:tc>
          <w:tcPr>
            <w:tcW w:w="3240" w:type="dxa"/>
            <w:shd w:val="clear" w:color="auto" w:fill="auto"/>
          </w:tcPr>
          <w:p w14:paraId="58BB141A" w14:textId="77777777" w:rsidR="00D92EF2" w:rsidRPr="00AB4BBC" w:rsidRDefault="00D92EF2" w:rsidP="00C17692">
            <w:pPr>
              <w:spacing w:after="0" w:line="240" w:lineRule="auto"/>
              <w:jc w:val="both"/>
              <w:rPr>
                <w:rFonts w:cstheme="minorHAnsi"/>
              </w:rPr>
            </w:pPr>
            <w:r w:rsidRPr="00AB4BBC">
              <w:rPr>
                <w:rFonts w:cstheme="minorHAnsi"/>
              </w:rPr>
              <w:t>Różnica poziomów (upadek na niższy poziom).</w:t>
            </w:r>
          </w:p>
        </w:tc>
        <w:tc>
          <w:tcPr>
            <w:tcW w:w="5996" w:type="dxa"/>
            <w:shd w:val="clear" w:color="auto" w:fill="auto"/>
          </w:tcPr>
          <w:p w14:paraId="1BFF0084" w14:textId="77777777" w:rsidR="00D92EF2" w:rsidRPr="00AB4BBC" w:rsidRDefault="00D92EF2" w:rsidP="00C17692">
            <w:pPr>
              <w:spacing w:after="0" w:line="240" w:lineRule="auto"/>
              <w:jc w:val="both"/>
              <w:rPr>
                <w:rFonts w:cstheme="minorHAnsi"/>
              </w:rPr>
            </w:pPr>
            <w:r w:rsidRPr="00AB4BBC">
              <w:rPr>
                <w:rFonts w:cstheme="minorHAnsi"/>
              </w:rPr>
              <w:t>Przemieszczanie się po schodach. Realizacja prac na wysokości.</w:t>
            </w:r>
          </w:p>
        </w:tc>
      </w:tr>
      <w:tr w:rsidR="00D92EF2" w:rsidRPr="00AB4BBC" w14:paraId="5CB1F00C" w14:textId="77777777" w:rsidTr="00C17692">
        <w:tc>
          <w:tcPr>
            <w:tcW w:w="540" w:type="dxa"/>
            <w:shd w:val="clear" w:color="auto" w:fill="auto"/>
          </w:tcPr>
          <w:p w14:paraId="06C4B83D" w14:textId="77777777" w:rsidR="00D92EF2" w:rsidRPr="00AB4BBC" w:rsidRDefault="00D92EF2" w:rsidP="00C17692">
            <w:pPr>
              <w:spacing w:after="0" w:line="240" w:lineRule="auto"/>
              <w:jc w:val="both"/>
              <w:rPr>
                <w:rFonts w:cstheme="minorHAnsi"/>
              </w:rPr>
            </w:pPr>
            <w:r w:rsidRPr="00AB4BBC">
              <w:rPr>
                <w:rFonts w:cstheme="minorHAnsi"/>
              </w:rPr>
              <w:t>10.</w:t>
            </w:r>
          </w:p>
        </w:tc>
        <w:tc>
          <w:tcPr>
            <w:tcW w:w="3240" w:type="dxa"/>
            <w:shd w:val="clear" w:color="auto" w:fill="auto"/>
          </w:tcPr>
          <w:p w14:paraId="43DCBC86" w14:textId="77777777" w:rsidR="00D92EF2" w:rsidRPr="00AB4BBC" w:rsidRDefault="00D92EF2" w:rsidP="00C17692">
            <w:pPr>
              <w:spacing w:after="0" w:line="240" w:lineRule="auto"/>
              <w:jc w:val="both"/>
              <w:rPr>
                <w:rFonts w:cstheme="minorHAnsi"/>
              </w:rPr>
            </w:pPr>
            <w:r w:rsidRPr="00AB4BBC">
              <w:rPr>
                <w:rFonts w:cstheme="minorHAnsi"/>
              </w:rPr>
              <w:t>Przeciążenie układu ruchu wskutek wymuszonej pozycji ciała i narządu wzroku.</w:t>
            </w:r>
          </w:p>
        </w:tc>
        <w:tc>
          <w:tcPr>
            <w:tcW w:w="5996" w:type="dxa"/>
            <w:shd w:val="clear" w:color="auto" w:fill="auto"/>
          </w:tcPr>
          <w:p w14:paraId="06393BA6" w14:textId="77777777" w:rsidR="00D92EF2" w:rsidRPr="00AB4BBC" w:rsidRDefault="00D92EF2" w:rsidP="00C17692">
            <w:pPr>
              <w:spacing w:after="0" w:line="240" w:lineRule="auto"/>
              <w:jc w:val="both"/>
              <w:rPr>
                <w:rFonts w:cstheme="minorHAnsi"/>
              </w:rPr>
            </w:pPr>
            <w:r w:rsidRPr="00AB4BBC">
              <w:rPr>
                <w:rFonts w:cstheme="minorHAnsi"/>
              </w:rPr>
              <w:t>Wymuszona pozycja ciała, skupienie wzroku w trakcie realizacji  czynności służbowych, obciążeniu układu kostno-mięśniowego.</w:t>
            </w:r>
          </w:p>
        </w:tc>
      </w:tr>
      <w:tr w:rsidR="00D92EF2" w:rsidRPr="00AB4BBC" w14:paraId="70B4B9BA" w14:textId="77777777" w:rsidTr="00C17692">
        <w:tc>
          <w:tcPr>
            <w:tcW w:w="540" w:type="dxa"/>
            <w:shd w:val="clear" w:color="auto" w:fill="auto"/>
          </w:tcPr>
          <w:p w14:paraId="3152E4A9" w14:textId="77777777" w:rsidR="00D92EF2" w:rsidRPr="00AB4BBC" w:rsidRDefault="00D92EF2" w:rsidP="00C17692">
            <w:pPr>
              <w:spacing w:after="0" w:line="240" w:lineRule="auto"/>
              <w:jc w:val="both"/>
              <w:rPr>
                <w:rFonts w:cstheme="minorHAnsi"/>
              </w:rPr>
            </w:pPr>
            <w:r w:rsidRPr="00AB4BBC">
              <w:rPr>
                <w:rFonts w:cstheme="minorHAnsi"/>
              </w:rPr>
              <w:t>11.</w:t>
            </w:r>
          </w:p>
        </w:tc>
        <w:tc>
          <w:tcPr>
            <w:tcW w:w="3240" w:type="dxa"/>
            <w:shd w:val="clear" w:color="auto" w:fill="auto"/>
          </w:tcPr>
          <w:p w14:paraId="541AFB3D" w14:textId="77777777" w:rsidR="00D92EF2" w:rsidRPr="00AB4BBC" w:rsidRDefault="00D92EF2" w:rsidP="00C17692">
            <w:pPr>
              <w:spacing w:after="0" w:line="240" w:lineRule="auto"/>
              <w:jc w:val="both"/>
              <w:rPr>
                <w:rFonts w:cstheme="minorHAnsi"/>
              </w:rPr>
            </w:pPr>
            <w:r w:rsidRPr="00AB4BBC">
              <w:rPr>
                <w:rFonts w:cstheme="minorHAnsi"/>
              </w:rPr>
              <w:t>Ruch pieszych w ciągach komunikacyjnych, dźwigach osobowych.</w:t>
            </w:r>
          </w:p>
        </w:tc>
        <w:tc>
          <w:tcPr>
            <w:tcW w:w="5996" w:type="dxa"/>
            <w:shd w:val="clear" w:color="auto" w:fill="auto"/>
          </w:tcPr>
          <w:p w14:paraId="2A2536D1" w14:textId="77777777" w:rsidR="00D92EF2" w:rsidRPr="00AB4BBC" w:rsidRDefault="00D92EF2" w:rsidP="00C17692">
            <w:pPr>
              <w:spacing w:after="0" w:line="240" w:lineRule="auto"/>
              <w:jc w:val="both"/>
              <w:rPr>
                <w:rFonts w:cstheme="minorHAnsi"/>
              </w:rPr>
            </w:pPr>
            <w:r w:rsidRPr="00AB4BBC">
              <w:rPr>
                <w:rFonts w:cstheme="minorHAnsi"/>
              </w:rPr>
              <w:t xml:space="preserve">Wykonywanie czynności  w jednostkach org. szpitala, przemieszczanie zatłoczonymi korytarzami, wchodzenie, schodzenie po schodach, poruszanie się dźwigami osobowymi... </w:t>
            </w:r>
          </w:p>
        </w:tc>
      </w:tr>
      <w:tr w:rsidR="00D92EF2" w:rsidRPr="00AB4BBC" w14:paraId="5126DAE6" w14:textId="77777777" w:rsidTr="00C17692">
        <w:tc>
          <w:tcPr>
            <w:tcW w:w="540" w:type="dxa"/>
            <w:shd w:val="clear" w:color="auto" w:fill="auto"/>
          </w:tcPr>
          <w:p w14:paraId="6046118D" w14:textId="77777777" w:rsidR="00D92EF2" w:rsidRPr="00AB4BBC" w:rsidRDefault="00D92EF2" w:rsidP="00C17692">
            <w:pPr>
              <w:spacing w:after="0" w:line="240" w:lineRule="auto"/>
              <w:jc w:val="both"/>
              <w:rPr>
                <w:rFonts w:cstheme="minorHAnsi"/>
              </w:rPr>
            </w:pPr>
            <w:r w:rsidRPr="00AB4BBC">
              <w:rPr>
                <w:rFonts w:cstheme="minorHAnsi"/>
              </w:rPr>
              <w:t>12.</w:t>
            </w:r>
          </w:p>
        </w:tc>
        <w:tc>
          <w:tcPr>
            <w:tcW w:w="3240" w:type="dxa"/>
            <w:shd w:val="clear" w:color="auto" w:fill="auto"/>
          </w:tcPr>
          <w:p w14:paraId="7B1C2729" w14:textId="77777777" w:rsidR="00D92EF2" w:rsidRPr="00AB4BBC" w:rsidRDefault="00D92EF2" w:rsidP="00C17692">
            <w:pPr>
              <w:spacing w:after="0" w:line="240" w:lineRule="auto"/>
              <w:jc w:val="both"/>
              <w:rPr>
                <w:rFonts w:cstheme="minorHAnsi"/>
              </w:rPr>
            </w:pPr>
            <w:r w:rsidRPr="00AB4BBC">
              <w:rPr>
                <w:rFonts w:cstheme="minorHAnsi"/>
              </w:rPr>
              <w:t xml:space="preserve">Potrącenie pojazdem w ruchu (wszelkiego rodzaju). </w:t>
            </w:r>
          </w:p>
        </w:tc>
        <w:tc>
          <w:tcPr>
            <w:tcW w:w="5996" w:type="dxa"/>
            <w:shd w:val="clear" w:color="auto" w:fill="auto"/>
          </w:tcPr>
          <w:p w14:paraId="0217410A" w14:textId="77777777" w:rsidR="00D92EF2" w:rsidRPr="00AB4BBC" w:rsidRDefault="00D92EF2" w:rsidP="00C17692">
            <w:pPr>
              <w:spacing w:after="0" w:line="240" w:lineRule="auto"/>
              <w:jc w:val="both"/>
              <w:rPr>
                <w:rFonts w:cstheme="minorHAnsi"/>
              </w:rPr>
            </w:pPr>
            <w:r w:rsidRPr="00AB4BBC">
              <w:rPr>
                <w:rFonts w:cstheme="minorHAnsi"/>
              </w:rPr>
              <w:t>Podczas wykonywanych czynności służbowych na terenie szpitala – przemieszczanie się do pomieszczeń na zewnątrz, na parkingu.</w:t>
            </w:r>
          </w:p>
        </w:tc>
      </w:tr>
      <w:tr w:rsidR="00D92EF2" w:rsidRPr="00AB4BBC" w14:paraId="29299B21" w14:textId="77777777" w:rsidTr="00C17692">
        <w:tc>
          <w:tcPr>
            <w:tcW w:w="540" w:type="dxa"/>
            <w:shd w:val="clear" w:color="auto" w:fill="auto"/>
          </w:tcPr>
          <w:p w14:paraId="5AA88139" w14:textId="77777777" w:rsidR="00D92EF2" w:rsidRPr="00AB4BBC" w:rsidRDefault="00D92EF2" w:rsidP="00C17692">
            <w:pPr>
              <w:spacing w:after="0" w:line="240" w:lineRule="auto"/>
              <w:jc w:val="both"/>
              <w:rPr>
                <w:rFonts w:cstheme="minorHAnsi"/>
              </w:rPr>
            </w:pPr>
            <w:r w:rsidRPr="00AB4BBC">
              <w:rPr>
                <w:rFonts w:cstheme="minorHAnsi"/>
              </w:rPr>
              <w:t>13.</w:t>
            </w:r>
          </w:p>
        </w:tc>
        <w:tc>
          <w:tcPr>
            <w:tcW w:w="3240" w:type="dxa"/>
            <w:shd w:val="clear" w:color="auto" w:fill="auto"/>
          </w:tcPr>
          <w:p w14:paraId="0D72461F" w14:textId="77777777" w:rsidR="00D92EF2" w:rsidRPr="00AB4BBC" w:rsidRDefault="00D92EF2" w:rsidP="00C17692">
            <w:pPr>
              <w:spacing w:after="0" w:line="240" w:lineRule="auto"/>
              <w:jc w:val="both"/>
              <w:rPr>
                <w:rFonts w:cstheme="minorHAnsi"/>
              </w:rPr>
            </w:pPr>
            <w:r w:rsidRPr="00AB4BBC">
              <w:rPr>
                <w:rFonts w:cstheme="minorHAnsi"/>
              </w:rPr>
              <w:t>Uderzenie o przedmioty niebędące w ruchu.</w:t>
            </w:r>
          </w:p>
        </w:tc>
        <w:tc>
          <w:tcPr>
            <w:tcW w:w="5996" w:type="dxa"/>
            <w:shd w:val="clear" w:color="auto" w:fill="auto"/>
          </w:tcPr>
          <w:p w14:paraId="73F8C1A4" w14:textId="77777777" w:rsidR="00D92EF2" w:rsidRPr="00AB4BBC" w:rsidRDefault="00D92EF2" w:rsidP="00C17692">
            <w:pPr>
              <w:spacing w:after="0" w:line="240" w:lineRule="auto"/>
              <w:jc w:val="both"/>
              <w:rPr>
                <w:rFonts w:cstheme="minorHAnsi"/>
              </w:rPr>
            </w:pPr>
            <w:r w:rsidRPr="00AB4BBC">
              <w:rPr>
                <w:rFonts w:cstheme="minorHAnsi"/>
              </w:rPr>
              <w:t>Wyposażenie pomieszczeń, sal operacyjnych, oddziałów szpitalnych,  magazynów, zastawione ciągi komunikacyjne.</w:t>
            </w:r>
          </w:p>
        </w:tc>
      </w:tr>
      <w:tr w:rsidR="00D92EF2" w:rsidRPr="00AB4BBC" w14:paraId="498398BF" w14:textId="77777777" w:rsidTr="00C17692">
        <w:tc>
          <w:tcPr>
            <w:tcW w:w="540" w:type="dxa"/>
            <w:shd w:val="clear" w:color="auto" w:fill="auto"/>
          </w:tcPr>
          <w:p w14:paraId="3C30FFDB" w14:textId="77777777" w:rsidR="00D92EF2" w:rsidRPr="00AB4BBC" w:rsidRDefault="00D92EF2" w:rsidP="00C17692">
            <w:pPr>
              <w:spacing w:after="0" w:line="240" w:lineRule="auto"/>
              <w:jc w:val="both"/>
              <w:rPr>
                <w:rFonts w:cstheme="minorHAnsi"/>
              </w:rPr>
            </w:pPr>
            <w:r w:rsidRPr="00AB4BBC">
              <w:rPr>
                <w:rFonts w:cstheme="minorHAnsi"/>
              </w:rPr>
              <w:t>14.</w:t>
            </w:r>
          </w:p>
        </w:tc>
        <w:tc>
          <w:tcPr>
            <w:tcW w:w="3240" w:type="dxa"/>
            <w:shd w:val="clear" w:color="auto" w:fill="auto"/>
          </w:tcPr>
          <w:p w14:paraId="3ED4373F" w14:textId="77777777" w:rsidR="00D92EF2" w:rsidRPr="00AB4BBC" w:rsidRDefault="00D92EF2" w:rsidP="00C17692">
            <w:pPr>
              <w:spacing w:after="0" w:line="240" w:lineRule="auto"/>
              <w:jc w:val="both"/>
              <w:rPr>
                <w:rFonts w:cstheme="minorHAnsi"/>
              </w:rPr>
            </w:pPr>
            <w:r w:rsidRPr="00AB4BBC">
              <w:rPr>
                <w:rFonts w:cstheme="minorHAnsi"/>
              </w:rPr>
              <w:t>Pole elektromagnetyczne</w:t>
            </w:r>
          </w:p>
        </w:tc>
        <w:tc>
          <w:tcPr>
            <w:tcW w:w="5996" w:type="dxa"/>
            <w:shd w:val="clear" w:color="auto" w:fill="auto"/>
          </w:tcPr>
          <w:p w14:paraId="6E5838B0" w14:textId="77777777" w:rsidR="00D92EF2" w:rsidRPr="00AB4BBC" w:rsidRDefault="00D92EF2" w:rsidP="00C17692">
            <w:pPr>
              <w:spacing w:after="0" w:line="240" w:lineRule="auto"/>
              <w:jc w:val="both"/>
              <w:rPr>
                <w:rFonts w:cstheme="minorHAnsi"/>
              </w:rPr>
            </w:pPr>
            <w:r w:rsidRPr="00AB4BBC">
              <w:rPr>
                <w:rFonts w:cstheme="minorHAnsi"/>
              </w:rPr>
              <w:t xml:space="preserve">Realizacja zadań  w obrębie czynnych diatermii chirurgicznych. </w:t>
            </w:r>
          </w:p>
        </w:tc>
      </w:tr>
      <w:tr w:rsidR="00D92EF2" w:rsidRPr="00AB4BBC" w14:paraId="4133A07B" w14:textId="77777777" w:rsidTr="00C17692">
        <w:tc>
          <w:tcPr>
            <w:tcW w:w="540" w:type="dxa"/>
            <w:shd w:val="clear" w:color="auto" w:fill="auto"/>
          </w:tcPr>
          <w:p w14:paraId="5887A4F0" w14:textId="77777777" w:rsidR="00D92EF2" w:rsidRPr="00AB4BBC" w:rsidRDefault="00D92EF2" w:rsidP="00C17692">
            <w:pPr>
              <w:spacing w:after="0" w:line="240" w:lineRule="auto"/>
              <w:jc w:val="both"/>
              <w:rPr>
                <w:rFonts w:cstheme="minorHAnsi"/>
              </w:rPr>
            </w:pPr>
            <w:r w:rsidRPr="00AB4BBC">
              <w:rPr>
                <w:rFonts w:cstheme="minorHAnsi"/>
              </w:rPr>
              <w:t>15.</w:t>
            </w:r>
          </w:p>
        </w:tc>
        <w:tc>
          <w:tcPr>
            <w:tcW w:w="3240" w:type="dxa"/>
            <w:shd w:val="clear" w:color="auto" w:fill="auto"/>
          </w:tcPr>
          <w:p w14:paraId="66CF64F3" w14:textId="77777777" w:rsidR="00D92EF2" w:rsidRPr="00AB4BBC" w:rsidRDefault="00D92EF2" w:rsidP="00C17692">
            <w:pPr>
              <w:spacing w:after="0" w:line="240" w:lineRule="auto"/>
              <w:jc w:val="both"/>
              <w:rPr>
                <w:rFonts w:cstheme="minorHAnsi"/>
              </w:rPr>
            </w:pPr>
            <w:r w:rsidRPr="00AB4BBC">
              <w:rPr>
                <w:rFonts w:cstheme="minorHAnsi"/>
              </w:rPr>
              <w:t xml:space="preserve">Narażenie na działanie gazów techniczny i gazów medycznych. </w:t>
            </w:r>
          </w:p>
        </w:tc>
        <w:tc>
          <w:tcPr>
            <w:tcW w:w="5996" w:type="dxa"/>
            <w:shd w:val="clear" w:color="auto" w:fill="auto"/>
          </w:tcPr>
          <w:p w14:paraId="3D60AF58" w14:textId="77777777" w:rsidR="00D92EF2" w:rsidRPr="00AB4BBC" w:rsidRDefault="00D92EF2" w:rsidP="00C17692">
            <w:pPr>
              <w:spacing w:after="0" w:line="240" w:lineRule="auto"/>
              <w:jc w:val="both"/>
              <w:rPr>
                <w:rFonts w:cstheme="minorHAnsi"/>
              </w:rPr>
            </w:pPr>
            <w:r w:rsidRPr="00AB4BBC">
              <w:rPr>
                <w:rFonts w:cstheme="minorHAnsi"/>
              </w:rPr>
              <w:t xml:space="preserve">Awaria instalacji, urządzeń zasilających w gazy techniczne i medyczne, butli; nieprawidłowa eksploatacja instalacji, urządzeń i butli </w:t>
            </w:r>
          </w:p>
        </w:tc>
      </w:tr>
      <w:tr w:rsidR="00D92EF2" w:rsidRPr="00AB4BBC" w14:paraId="4DBD9584" w14:textId="77777777" w:rsidTr="00C17692">
        <w:tc>
          <w:tcPr>
            <w:tcW w:w="540" w:type="dxa"/>
            <w:shd w:val="clear" w:color="auto" w:fill="auto"/>
          </w:tcPr>
          <w:p w14:paraId="74A05C88" w14:textId="77777777" w:rsidR="00D92EF2" w:rsidRPr="00AB4BBC" w:rsidRDefault="00D92EF2" w:rsidP="00C17692">
            <w:pPr>
              <w:spacing w:after="0" w:line="240" w:lineRule="auto"/>
              <w:jc w:val="both"/>
              <w:rPr>
                <w:rFonts w:cstheme="minorHAnsi"/>
              </w:rPr>
            </w:pPr>
            <w:r w:rsidRPr="00AB4BBC">
              <w:rPr>
                <w:rFonts w:cstheme="minorHAnsi"/>
              </w:rPr>
              <w:t>16.</w:t>
            </w:r>
          </w:p>
        </w:tc>
        <w:tc>
          <w:tcPr>
            <w:tcW w:w="3240" w:type="dxa"/>
            <w:shd w:val="clear" w:color="auto" w:fill="auto"/>
          </w:tcPr>
          <w:p w14:paraId="470AC30B" w14:textId="77777777" w:rsidR="00D92EF2" w:rsidRPr="00AB4BBC" w:rsidRDefault="00D92EF2" w:rsidP="00C17692">
            <w:pPr>
              <w:spacing w:after="0" w:line="240" w:lineRule="auto"/>
              <w:jc w:val="both"/>
              <w:rPr>
                <w:rFonts w:cstheme="minorHAnsi"/>
              </w:rPr>
            </w:pPr>
            <w:r w:rsidRPr="00AB4BBC">
              <w:rPr>
                <w:rFonts w:cstheme="minorHAnsi"/>
              </w:rPr>
              <w:t>Kontakt z czynnikami chemicznymi.</w:t>
            </w:r>
          </w:p>
        </w:tc>
        <w:tc>
          <w:tcPr>
            <w:tcW w:w="5996" w:type="dxa"/>
            <w:shd w:val="clear" w:color="auto" w:fill="auto"/>
          </w:tcPr>
          <w:p w14:paraId="02E95DBC" w14:textId="77777777" w:rsidR="00D92EF2" w:rsidRPr="00AB4BBC" w:rsidRDefault="00D92EF2" w:rsidP="00C17692">
            <w:pPr>
              <w:spacing w:after="0" w:line="240" w:lineRule="auto"/>
              <w:jc w:val="both"/>
              <w:rPr>
                <w:rFonts w:cstheme="minorHAnsi"/>
              </w:rPr>
            </w:pPr>
            <w:r w:rsidRPr="00AB4BBC">
              <w:rPr>
                <w:rFonts w:cstheme="minorHAnsi"/>
              </w:rPr>
              <w:t>Wszelkie substancje i mieszaniny chemiczne stosowane  procesie pracy, w tym o działaniu rakotwórczym, produkty do dezynfekcji rąk</w:t>
            </w:r>
          </w:p>
        </w:tc>
      </w:tr>
      <w:tr w:rsidR="00D92EF2" w:rsidRPr="00AB4BBC" w14:paraId="09CE68E6" w14:textId="77777777" w:rsidTr="00C17692">
        <w:trPr>
          <w:trHeight w:val="681"/>
        </w:trPr>
        <w:tc>
          <w:tcPr>
            <w:tcW w:w="540" w:type="dxa"/>
            <w:shd w:val="clear" w:color="auto" w:fill="auto"/>
          </w:tcPr>
          <w:p w14:paraId="7D1DC6D6" w14:textId="77777777" w:rsidR="00D92EF2" w:rsidRPr="00AB4BBC" w:rsidRDefault="00D92EF2" w:rsidP="00C17692">
            <w:pPr>
              <w:spacing w:after="0" w:line="240" w:lineRule="auto"/>
              <w:jc w:val="both"/>
              <w:rPr>
                <w:rFonts w:cstheme="minorHAnsi"/>
              </w:rPr>
            </w:pPr>
            <w:r w:rsidRPr="00AB4BBC">
              <w:rPr>
                <w:rFonts w:cstheme="minorHAnsi"/>
              </w:rPr>
              <w:t>17.</w:t>
            </w:r>
          </w:p>
        </w:tc>
        <w:tc>
          <w:tcPr>
            <w:tcW w:w="3240" w:type="dxa"/>
            <w:shd w:val="clear" w:color="auto" w:fill="auto"/>
          </w:tcPr>
          <w:p w14:paraId="7A62076F" w14:textId="77777777" w:rsidR="00D92EF2" w:rsidRPr="00AB4BBC" w:rsidRDefault="00D92EF2" w:rsidP="00C17692">
            <w:pPr>
              <w:spacing w:after="0" w:line="240" w:lineRule="auto"/>
              <w:jc w:val="both"/>
              <w:rPr>
                <w:rFonts w:cstheme="minorHAnsi"/>
              </w:rPr>
            </w:pPr>
            <w:r w:rsidRPr="00AB4BBC">
              <w:rPr>
                <w:rFonts w:cstheme="minorHAnsi"/>
              </w:rPr>
              <w:t>Promieniowanie jonizujące (X, beta, gamma)</w:t>
            </w:r>
          </w:p>
        </w:tc>
        <w:tc>
          <w:tcPr>
            <w:tcW w:w="5996" w:type="dxa"/>
            <w:shd w:val="clear" w:color="auto" w:fill="auto"/>
          </w:tcPr>
          <w:p w14:paraId="1DC42BBB" w14:textId="77777777" w:rsidR="00D92EF2" w:rsidRPr="00AB4BBC" w:rsidRDefault="00D92EF2" w:rsidP="00C17692">
            <w:pPr>
              <w:spacing w:after="0" w:line="240" w:lineRule="auto"/>
              <w:jc w:val="both"/>
              <w:rPr>
                <w:rFonts w:cstheme="minorHAnsi"/>
              </w:rPr>
            </w:pPr>
            <w:r w:rsidRPr="00AB4BBC">
              <w:rPr>
                <w:rFonts w:cstheme="minorHAnsi"/>
              </w:rPr>
              <w:t>Konieczność realizacji prac w obszarze  źródeł promieniowania jonizującego.</w:t>
            </w:r>
          </w:p>
        </w:tc>
      </w:tr>
      <w:tr w:rsidR="00D92EF2" w:rsidRPr="00AB4BBC" w14:paraId="7335D099" w14:textId="77777777" w:rsidTr="00C17692">
        <w:trPr>
          <w:trHeight w:val="445"/>
        </w:trPr>
        <w:tc>
          <w:tcPr>
            <w:tcW w:w="540" w:type="dxa"/>
            <w:shd w:val="clear" w:color="auto" w:fill="auto"/>
          </w:tcPr>
          <w:p w14:paraId="4E9AE95D" w14:textId="77777777" w:rsidR="00D92EF2" w:rsidRPr="00AB4BBC" w:rsidRDefault="00D92EF2" w:rsidP="00C17692">
            <w:pPr>
              <w:spacing w:after="0" w:line="240" w:lineRule="auto"/>
              <w:jc w:val="both"/>
              <w:rPr>
                <w:rFonts w:cstheme="minorHAnsi"/>
              </w:rPr>
            </w:pPr>
            <w:r w:rsidRPr="00AB4BBC">
              <w:rPr>
                <w:rFonts w:cstheme="minorHAnsi"/>
              </w:rPr>
              <w:t>18.</w:t>
            </w:r>
          </w:p>
        </w:tc>
        <w:tc>
          <w:tcPr>
            <w:tcW w:w="3240" w:type="dxa"/>
            <w:shd w:val="clear" w:color="auto" w:fill="auto"/>
          </w:tcPr>
          <w:p w14:paraId="27F77C43" w14:textId="77777777" w:rsidR="00D92EF2" w:rsidRPr="00AB4BBC" w:rsidRDefault="00D92EF2" w:rsidP="00C17692">
            <w:pPr>
              <w:spacing w:after="0" w:line="240" w:lineRule="auto"/>
              <w:jc w:val="both"/>
              <w:rPr>
                <w:rFonts w:cstheme="minorHAnsi"/>
              </w:rPr>
            </w:pPr>
            <w:r w:rsidRPr="00AB4BBC">
              <w:rPr>
                <w:rFonts w:cstheme="minorHAnsi"/>
              </w:rPr>
              <w:t>Hałas, drgania mechaniczne</w:t>
            </w:r>
          </w:p>
        </w:tc>
        <w:tc>
          <w:tcPr>
            <w:tcW w:w="5996" w:type="dxa"/>
            <w:shd w:val="clear" w:color="auto" w:fill="auto"/>
          </w:tcPr>
          <w:p w14:paraId="5C66EA42" w14:textId="77777777" w:rsidR="00D92EF2" w:rsidRPr="00AB4BBC" w:rsidRDefault="00D92EF2" w:rsidP="00C17692">
            <w:pPr>
              <w:spacing w:after="0" w:line="240" w:lineRule="auto"/>
              <w:jc w:val="both"/>
              <w:rPr>
                <w:rFonts w:cstheme="minorHAnsi"/>
              </w:rPr>
            </w:pPr>
            <w:r w:rsidRPr="00AB4BBC">
              <w:rPr>
                <w:rFonts w:cstheme="minorHAnsi"/>
              </w:rPr>
              <w:t>Praca z urządzeniami lub w pobliżu maszyn i urządzeń generujących hałas pow. 80 dB</w:t>
            </w:r>
          </w:p>
        </w:tc>
      </w:tr>
      <w:tr w:rsidR="00D92EF2" w:rsidRPr="00AB4BBC" w14:paraId="734F25A2" w14:textId="77777777" w:rsidTr="00C17692">
        <w:trPr>
          <w:trHeight w:val="445"/>
        </w:trPr>
        <w:tc>
          <w:tcPr>
            <w:tcW w:w="540" w:type="dxa"/>
            <w:shd w:val="clear" w:color="auto" w:fill="auto"/>
          </w:tcPr>
          <w:p w14:paraId="729069A0" w14:textId="77777777" w:rsidR="00D92EF2" w:rsidRPr="00AB4BBC" w:rsidRDefault="00D92EF2" w:rsidP="00C17692">
            <w:pPr>
              <w:spacing w:after="0" w:line="240" w:lineRule="auto"/>
              <w:jc w:val="both"/>
              <w:rPr>
                <w:rFonts w:cstheme="minorHAnsi"/>
              </w:rPr>
            </w:pPr>
            <w:r w:rsidRPr="00AB4BBC">
              <w:rPr>
                <w:rFonts w:cstheme="minorHAnsi"/>
              </w:rPr>
              <w:t>19.</w:t>
            </w:r>
          </w:p>
        </w:tc>
        <w:tc>
          <w:tcPr>
            <w:tcW w:w="3240" w:type="dxa"/>
            <w:shd w:val="clear" w:color="auto" w:fill="auto"/>
          </w:tcPr>
          <w:p w14:paraId="29311CA2" w14:textId="77777777" w:rsidR="00D92EF2" w:rsidRPr="00AB4BBC" w:rsidRDefault="00D92EF2" w:rsidP="00C17692">
            <w:pPr>
              <w:spacing w:after="0" w:line="240" w:lineRule="auto"/>
              <w:jc w:val="both"/>
              <w:rPr>
                <w:rFonts w:cstheme="minorHAnsi"/>
              </w:rPr>
            </w:pPr>
            <w:r w:rsidRPr="00AB4BBC">
              <w:rPr>
                <w:rFonts w:cstheme="minorHAnsi"/>
              </w:rPr>
              <w:t>Pył: drewna z wyjątkiem drewna twardego (buku, dębu); pył bieliźniany</w:t>
            </w:r>
          </w:p>
        </w:tc>
        <w:tc>
          <w:tcPr>
            <w:tcW w:w="5996" w:type="dxa"/>
            <w:shd w:val="clear" w:color="auto" w:fill="auto"/>
          </w:tcPr>
          <w:p w14:paraId="5C242FEB" w14:textId="77777777" w:rsidR="00D92EF2" w:rsidRPr="00AB4BBC" w:rsidRDefault="00D92EF2" w:rsidP="00C17692">
            <w:pPr>
              <w:spacing w:after="0" w:line="240" w:lineRule="auto"/>
              <w:jc w:val="both"/>
              <w:rPr>
                <w:rFonts w:cstheme="minorHAnsi"/>
              </w:rPr>
            </w:pPr>
            <w:r w:rsidRPr="00AB4BBC">
              <w:rPr>
                <w:rFonts w:cstheme="minorHAnsi"/>
              </w:rPr>
              <w:t xml:space="preserve">Realizacji czynności w miejscach uwalniania pyłów w środowisku pracy, takich jak kotłownia, magazyn na zrębki, stolarnia; pralnia. </w:t>
            </w:r>
          </w:p>
        </w:tc>
      </w:tr>
      <w:tr w:rsidR="00D92EF2" w:rsidRPr="00AB4BBC" w14:paraId="3978FEB0" w14:textId="77777777" w:rsidTr="00C17692">
        <w:trPr>
          <w:trHeight w:val="889"/>
        </w:trPr>
        <w:tc>
          <w:tcPr>
            <w:tcW w:w="540" w:type="dxa"/>
            <w:shd w:val="clear" w:color="auto" w:fill="auto"/>
          </w:tcPr>
          <w:p w14:paraId="3E639AD5" w14:textId="77777777" w:rsidR="00D92EF2" w:rsidRPr="00AB4BBC" w:rsidRDefault="00D92EF2" w:rsidP="00C17692">
            <w:pPr>
              <w:spacing w:after="0" w:line="240" w:lineRule="auto"/>
              <w:jc w:val="both"/>
              <w:rPr>
                <w:rFonts w:cstheme="minorHAnsi"/>
              </w:rPr>
            </w:pPr>
            <w:r w:rsidRPr="00AB4BBC">
              <w:rPr>
                <w:rFonts w:cstheme="minorHAnsi"/>
              </w:rPr>
              <w:t>20.</w:t>
            </w:r>
          </w:p>
        </w:tc>
        <w:tc>
          <w:tcPr>
            <w:tcW w:w="3240" w:type="dxa"/>
            <w:shd w:val="clear" w:color="auto" w:fill="auto"/>
          </w:tcPr>
          <w:p w14:paraId="0E37B546" w14:textId="77777777" w:rsidR="00D92EF2" w:rsidRPr="00AB4BBC" w:rsidRDefault="00D92EF2" w:rsidP="00C17692">
            <w:pPr>
              <w:spacing w:after="0" w:line="240" w:lineRule="auto"/>
              <w:jc w:val="both"/>
              <w:rPr>
                <w:rFonts w:cstheme="minorHAnsi"/>
              </w:rPr>
            </w:pPr>
            <w:r w:rsidRPr="00AB4BBC">
              <w:rPr>
                <w:rFonts w:cstheme="minorHAnsi"/>
              </w:rPr>
              <w:t>Pochwycenie kończyn, zmiażdżenie, wyrzut czynnika</w:t>
            </w:r>
          </w:p>
        </w:tc>
        <w:tc>
          <w:tcPr>
            <w:tcW w:w="5996" w:type="dxa"/>
            <w:shd w:val="clear" w:color="auto" w:fill="auto"/>
          </w:tcPr>
          <w:p w14:paraId="0A31F462" w14:textId="77777777" w:rsidR="00D92EF2" w:rsidRPr="00AB4BBC" w:rsidRDefault="00D92EF2" w:rsidP="00C17692">
            <w:pPr>
              <w:spacing w:after="0" w:line="240" w:lineRule="auto"/>
              <w:jc w:val="both"/>
              <w:rPr>
                <w:rFonts w:cstheme="minorHAnsi"/>
              </w:rPr>
            </w:pPr>
            <w:r w:rsidRPr="00AB4BBC">
              <w:rPr>
                <w:rFonts w:cstheme="minorHAnsi"/>
              </w:rPr>
              <w:t>Obsługa maszyn, urządzeń, demonstrowanie sprzętu, nieosłonięte elementy maszyn i urządzeń grożące pochwyceniem, urazem, zmiażdżeniem, kontaktem z gorącą powierzchnią .</w:t>
            </w:r>
          </w:p>
        </w:tc>
      </w:tr>
    </w:tbl>
    <w:p w14:paraId="71CF6A6B" w14:textId="77777777" w:rsidR="00D92EF2" w:rsidRPr="00AB4BBC" w:rsidRDefault="00D92EF2" w:rsidP="00D92EF2">
      <w:pPr>
        <w:spacing w:line="252" w:lineRule="auto"/>
        <w:jc w:val="both"/>
        <w:rPr>
          <w:rFonts w:eastAsia="Times New Roman" w:cstheme="minorHAnsi"/>
        </w:rPr>
      </w:pPr>
    </w:p>
    <w:p w14:paraId="3D328BD3" w14:textId="77777777" w:rsidR="00D92EF2" w:rsidRPr="00AB4BBC" w:rsidRDefault="00D92EF2" w:rsidP="00D92EF2">
      <w:pPr>
        <w:spacing w:after="0" w:line="240" w:lineRule="auto"/>
        <w:rPr>
          <w:rFonts w:cstheme="minorHAnsi"/>
          <w:bCs/>
        </w:rPr>
      </w:pPr>
    </w:p>
    <w:p w14:paraId="572AE85B" w14:textId="77777777" w:rsidR="00D92EF2" w:rsidRPr="00AB4BBC" w:rsidRDefault="00D92EF2" w:rsidP="00D92EF2">
      <w:pPr>
        <w:spacing w:after="0" w:line="240" w:lineRule="auto"/>
        <w:jc w:val="right"/>
        <w:rPr>
          <w:rFonts w:eastAsia="Times New Roman" w:cstheme="minorHAnsi"/>
          <w:bCs/>
          <w:lang w:eastAsia="pl-PL"/>
        </w:rPr>
      </w:pPr>
    </w:p>
    <w:p w14:paraId="2420C892" w14:textId="77777777" w:rsidR="00D92EF2" w:rsidRPr="00AB4BBC" w:rsidRDefault="00D92EF2" w:rsidP="00D92EF2">
      <w:pPr>
        <w:spacing w:after="0" w:line="240" w:lineRule="auto"/>
        <w:rPr>
          <w:rFonts w:eastAsia="Times New Roman" w:cstheme="minorHAnsi"/>
          <w:bCs/>
          <w:lang w:eastAsia="pl-PL"/>
        </w:rPr>
      </w:pPr>
    </w:p>
    <w:p w14:paraId="18BB56E4" w14:textId="77777777" w:rsidR="00D92EF2" w:rsidRPr="00AB4BBC" w:rsidRDefault="00D92EF2" w:rsidP="00D92EF2">
      <w:pPr>
        <w:spacing w:after="0" w:line="240" w:lineRule="auto"/>
        <w:jc w:val="right"/>
        <w:rPr>
          <w:rFonts w:eastAsia="Times New Roman" w:cstheme="minorHAnsi"/>
          <w:bCs/>
          <w:lang w:eastAsia="pl-PL"/>
        </w:rPr>
      </w:pPr>
    </w:p>
    <w:p w14:paraId="6601381A" w14:textId="77777777" w:rsidR="00D92EF2" w:rsidRPr="00AB4BBC" w:rsidRDefault="00D92EF2" w:rsidP="00D92EF2">
      <w:pPr>
        <w:spacing w:after="0" w:line="240" w:lineRule="auto"/>
        <w:jc w:val="right"/>
        <w:rPr>
          <w:rFonts w:eastAsia="Times New Roman" w:cstheme="minorHAnsi"/>
          <w:bCs/>
          <w:lang w:eastAsia="pl-PL"/>
        </w:rPr>
      </w:pPr>
    </w:p>
    <w:p w14:paraId="57D21E07" w14:textId="77777777" w:rsidR="00D92EF2" w:rsidRPr="00AB4BBC" w:rsidRDefault="00D92EF2" w:rsidP="00D92EF2">
      <w:pPr>
        <w:spacing w:after="0" w:line="240" w:lineRule="auto"/>
        <w:jc w:val="right"/>
        <w:rPr>
          <w:rFonts w:eastAsia="Times New Roman" w:cstheme="minorHAnsi"/>
          <w:bCs/>
          <w:lang w:eastAsia="pl-PL"/>
        </w:rPr>
      </w:pPr>
    </w:p>
    <w:p w14:paraId="32D6D18E" w14:textId="77777777" w:rsidR="00D92EF2" w:rsidRPr="00AB4BBC" w:rsidRDefault="00D92EF2" w:rsidP="00D92EF2">
      <w:pPr>
        <w:spacing w:after="0" w:line="240" w:lineRule="auto"/>
        <w:jc w:val="right"/>
        <w:rPr>
          <w:rFonts w:eastAsia="Times New Roman" w:cstheme="minorHAnsi"/>
          <w:bCs/>
          <w:lang w:eastAsia="pl-PL"/>
        </w:rPr>
      </w:pPr>
    </w:p>
    <w:p w14:paraId="7631F459" w14:textId="77777777" w:rsidR="00D92EF2" w:rsidRPr="00396E98" w:rsidRDefault="00D92EF2" w:rsidP="00D92EF2">
      <w:pPr>
        <w:spacing w:after="0"/>
        <w:jc w:val="both"/>
      </w:pPr>
    </w:p>
    <w:p w14:paraId="7577EA46" w14:textId="77777777" w:rsidR="00D92EF2" w:rsidRPr="002A436E" w:rsidRDefault="00D92EF2" w:rsidP="00D92EF2">
      <w:pPr>
        <w:spacing w:after="0"/>
        <w:jc w:val="both"/>
      </w:pPr>
    </w:p>
    <w:p w14:paraId="744C2B65" w14:textId="77777777" w:rsidR="00A71E70" w:rsidRDefault="00A71E70" w:rsidP="005E7BED">
      <w:pPr>
        <w:spacing w:after="0"/>
        <w:jc w:val="right"/>
        <w:rPr>
          <w:rFonts w:cstheme="minorHAnsi"/>
          <w:bCs/>
        </w:rPr>
      </w:pPr>
    </w:p>
    <w:p w14:paraId="3F541EB8" w14:textId="77777777" w:rsidR="00A71E70" w:rsidRDefault="00A71E70" w:rsidP="005E7BED">
      <w:pPr>
        <w:spacing w:after="0"/>
        <w:jc w:val="right"/>
        <w:rPr>
          <w:rFonts w:cstheme="minorHAnsi"/>
          <w:bCs/>
        </w:rPr>
      </w:pPr>
    </w:p>
    <w:p w14:paraId="2C8BC6B5" w14:textId="77777777" w:rsidR="00A71E70" w:rsidRPr="00AB4BBC" w:rsidRDefault="00A71E70" w:rsidP="005E7BED">
      <w:pPr>
        <w:spacing w:after="0"/>
        <w:jc w:val="right"/>
        <w:rPr>
          <w:rFonts w:cstheme="minorHAnsi"/>
          <w:bCs/>
        </w:rPr>
      </w:pPr>
    </w:p>
    <w:p w14:paraId="47FD949A" w14:textId="77777777" w:rsidR="005E7BED" w:rsidRPr="00AB4BBC" w:rsidRDefault="005E7BED" w:rsidP="005E7BED">
      <w:pPr>
        <w:spacing w:after="0"/>
        <w:jc w:val="right"/>
        <w:rPr>
          <w:rFonts w:cstheme="minorHAnsi"/>
          <w:bCs/>
        </w:rPr>
      </w:pPr>
    </w:p>
    <w:p w14:paraId="663AA964" w14:textId="77777777" w:rsidR="005E7BED" w:rsidRPr="00AB4BBC" w:rsidRDefault="005E7BED" w:rsidP="005E7BED">
      <w:pPr>
        <w:keepNext/>
        <w:overflowPunct w:val="0"/>
        <w:autoSpaceDE w:val="0"/>
        <w:autoSpaceDN w:val="0"/>
        <w:adjustRightInd w:val="0"/>
        <w:spacing w:after="0" w:line="240" w:lineRule="auto"/>
        <w:jc w:val="right"/>
        <w:rPr>
          <w:rFonts w:cstheme="minorHAnsi"/>
          <w:bCs/>
          <w:i/>
        </w:rPr>
      </w:pPr>
      <w:r w:rsidRPr="00AB4BBC">
        <w:rPr>
          <w:rFonts w:cstheme="minorHAnsi"/>
          <w:bCs/>
          <w:i/>
        </w:rPr>
        <w:lastRenderedPageBreak/>
        <w:t>Załącznik nr 4 do zapytania ofertowego</w:t>
      </w:r>
    </w:p>
    <w:p w14:paraId="337FA5E4" w14:textId="77777777" w:rsidR="005E7BED" w:rsidRPr="00AB4BBC" w:rsidRDefault="005E7BED" w:rsidP="00A71E70">
      <w:pPr>
        <w:keepNext/>
        <w:overflowPunct w:val="0"/>
        <w:autoSpaceDE w:val="0"/>
        <w:autoSpaceDN w:val="0"/>
        <w:adjustRightInd w:val="0"/>
        <w:spacing w:after="0" w:line="240" w:lineRule="auto"/>
        <w:rPr>
          <w:rFonts w:cstheme="minorHAnsi"/>
          <w:bCs/>
          <w:i/>
        </w:rPr>
      </w:pPr>
    </w:p>
    <w:p w14:paraId="430BF957" w14:textId="77777777" w:rsidR="005E7BED" w:rsidRPr="00AB4BBC" w:rsidRDefault="005E7BED" w:rsidP="005E7BED">
      <w:pPr>
        <w:keepNext/>
        <w:overflowPunct w:val="0"/>
        <w:autoSpaceDE w:val="0"/>
        <w:autoSpaceDN w:val="0"/>
        <w:adjustRightInd w:val="0"/>
        <w:spacing w:after="0" w:line="240" w:lineRule="auto"/>
        <w:jc w:val="right"/>
        <w:rPr>
          <w:rFonts w:cstheme="minorHAnsi"/>
          <w:bCs/>
          <w:i/>
        </w:rPr>
      </w:pPr>
    </w:p>
    <w:p w14:paraId="3D694C75" w14:textId="77777777" w:rsidR="005E7BED" w:rsidRPr="00AB4BBC" w:rsidRDefault="005E7BED" w:rsidP="005E7BED">
      <w:pPr>
        <w:keepNext/>
        <w:overflowPunct w:val="0"/>
        <w:autoSpaceDE w:val="0"/>
        <w:autoSpaceDN w:val="0"/>
        <w:adjustRightInd w:val="0"/>
        <w:spacing w:after="0" w:line="240" w:lineRule="auto"/>
        <w:jc w:val="right"/>
        <w:rPr>
          <w:rFonts w:cstheme="minorHAnsi"/>
          <w:bCs/>
          <w:i/>
        </w:rPr>
      </w:pPr>
    </w:p>
    <w:p w14:paraId="0BA6F3C8" w14:textId="77777777" w:rsidR="005E7BED" w:rsidRPr="00AB4BBC" w:rsidRDefault="005E7BED" w:rsidP="005E7BED">
      <w:pPr>
        <w:keepNext/>
        <w:overflowPunct w:val="0"/>
        <w:autoSpaceDE w:val="0"/>
        <w:autoSpaceDN w:val="0"/>
        <w:adjustRightInd w:val="0"/>
        <w:spacing w:after="0" w:line="240" w:lineRule="auto"/>
        <w:jc w:val="right"/>
        <w:rPr>
          <w:rFonts w:cstheme="minorHAnsi"/>
          <w:i/>
        </w:rPr>
      </w:pPr>
    </w:p>
    <w:p w14:paraId="1EE2F9E1" w14:textId="77777777" w:rsidR="005E7BED" w:rsidRPr="00AB4BBC" w:rsidRDefault="005E7BED" w:rsidP="005E7BED">
      <w:pPr>
        <w:spacing w:after="0"/>
        <w:jc w:val="center"/>
        <w:rPr>
          <w:rFonts w:cstheme="minorHAnsi"/>
          <w:u w:val="single"/>
        </w:rPr>
      </w:pPr>
      <w:r w:rsidRPr="00AB4BBC">
        <w:rPr>
          <w:rFonts w:cstheme="minorHAnsi"/>
          <w:u w:val="single"/>
        </w:rPr>
        <w:t>Informacja RODO</w:t>
      </w:r>
    </w:p>
    <w:p w14:paraId="0498E563" w14:textId="77777777" w:rsidR="005E7BED" w:rsidRPr="00AB4BBC" w:rsidRDefault="005E7BED" w:rsidP="005E7BED">
      <w:pPr>
        <w:spacing w:after="0"/>
        <w:jc w:val="both"/>
        <w:rPr>
          <w:rFonts w:cstheme="minorHAnsi"/>
        </w:rPr>
      </w:pPr>
      <w:r w:rsidRPr="00AB4BBC">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A4C6BA" w14:textId="2CC69BBA" w:rsidR="005E7BED" w:rsidRPr="00AB4BBC" w:rsidRDefault="005E7BED" w:rsidP="005E7BED">
      <w:pPr>
        <w:numPr>
          <w:ilvl w:val="0"/>
          <w:numId w:val="35"/>
        </w:numPr>
        <w:spacing w:after="0"/>
        <w:contextualSpacing/>
        <w:jc w:val="both"/>
        <w:rPr>
          <w:rFonts w:cstheme="minorHAnsi"/>
          <w:b/>
          <w:i/>
          <w:lang w:eastAsia="pl-PL"/>
        </w:rPr>
      </w:pPr>
      <w:r w:rsidRPr="00AB4BBC">
        <w:rPr>
          <w:rFonts w:cstheme="minorHAnsi"/>
          <w:b/>
          <w:lang w:eastAsia="pl-PL"/>
        </w:rPr>
        <w:t>administratorem Pani/Pana danych osobowych jest Szpital Specjalistyczny w Pile im. Stanisława Staszica, ul. Rydygiera</w:t>
      </w:r>
      <w:r w:rsidR="00A71E70">
        <w:rPr>
          <w:rFonts w:cstheme="minorHAnsi"/>
          <w:b/>
          <w:lang w:eastAsia="pl-PL"/>
        </w:rPr>
        <w:t xml:space="preserve"> Ludwika</w:t>
      </w:r>
      <w:r w:rsidRPr="00AB4BBC">
        <w:rPr>
          <w:rFonts w:cstheme="minorHAnsi"/>
          <w:b/>
          <w:lang w:eastAsia="pl-PL"/>
        </w:rPr>
        <w:t xml:space="preserve"> 1; 64-920 Piła</w:t>
      </w:r>
    </w:p>
    <w:p w14:paraId="6468BD83"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inspektorem ochrony danych osobowych w Szpitalu jest Pan Piotr Budek, kontakt: tel. 67 2106669, e-mail: iod@szpitalpila.pl, siedziba: pokój D36 na wysokim parterze budynku „D”;</w:t>
      </w:r>
    </w:p>
    <w:p w14:paraId="213B32D1"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Pani/Pana dane osobowe przetwarzane będą w celu związanym z postępowaniem o udzielenie zamówienia publicznego prowadzonym w trybie przetargu nieograniczonego;</w:t>
      </w:r>
    </w:p>
    <w:p w14:paraId="771948CD"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200AC840"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14:paraId="58B108C1"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A9B539"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w odniesieniu do Pani/Pana danych osobowych decyzje nie będą podejmowane w sposób zautomatyzowany, stosowanie do art. 22 RODO;</w:t>
      </w:r>
    </w:p>
    <w:p w14:paraId="7B9A0EC4" w14:textId="77777777" w:rsidR="005E7BED" w:rsidRPr="00AB4BBC" w:rsidRDefault="005E7BED" w:rsidP="005E7BED">
      <w:pPr>
        <w:numPr>
          <w:ilvl w:val="0"/>
          <w:numId w:val="35"/>
        </w:numPr>
        <w:spacing w:after="0"/>
        <w:contextualSpacing/>
        <w:jc w:val="both"/>
        <w:rPr>
          <w:rFonts w:cstheme="minorHAnsi"/>
          <w:i/>
          <w:lang w:eastAsia="pl-PL"/>
        </w:rPr>
      </w:pPr>
      <w:r w:rsidRPr="00AB4BBC">
        <w:rPr>
          <w:rFonts w:cstheme="minorHAnsi"/>
          <w:lang w:eastAsia="pl-PL"/>
        </w:rPr>
        <w:t>posiada Pani/Pan:</w:t>
      </w:r>
    </w:p>
    <w:p w14:paraId="603564D8" w14:textId="77777777" w:rsidR="005E7BED" w:rsidRPr="00AB4BBC" w:rsidRDefault="005E7BED" w:rsidP="005E7BED">
      <w:pPr>
        <w:numPr>
          <w:ilvl w:val="0"/>
          <w:numId w:val="36"/>
        </w:numPr>
        <w:spacing w:after="0"/>
        <w:ind w:left="993"/>
        <w:contextualSpacing/>
        <w:jc w:val="both"/>
        <w:rPr>
          <w:rFonts w:cstheme="minorHAnsi"/>
          <w:color w:val="00B0F0"/>
          <w:lang w:eastAsia="pl-PL"/>
        </w:rPr>
      </w:pPr>
      <w:r w:rsidRPr="00AB4BBC">
        <w:rPr>
          <w:rFonts w:cstheme="minorHAnsi"/>
          <w:lang w:eastAsia="pl-PL"/>
        </w:rPr>
        <w:t>na podstawie art. 15 RODO prawo dostępu do danych osobowych Pani/Pana dotyczących;</w:t>
      </w:r>
    </w:p>
    <w:p w14:paraId="7B6AA52E" w14:textId="77777777" w:rsidR="005E7BED" w:rsidRPr="00AB4BBC" w:rsidRDefault="005E7BED" w:rsidP="005E7BED">
      <w:pPr>
        <w:numPr>
          <w:ilvl w:val="0"/>
          <w:numId w:val="36"/>
        </w:numPr>
        <w:spacing w:after="0"/>
        <w:ind w:left="993"/>
        <w:contextualSpacing/>
        <w:jc w:val="both"/>
        <w:rPr>
          <w:rFonts w:cstheme="minorHAnsi"/>
        </w:rPr>
      </w:pPr>
      <w:r w:rsidRPr="00AB4BBC">
        <w:rPr>
          <w:rFonts w:cstheme="minorHAnsi"/>
        </w:rPr>
        <w:t>na podstawie art. 16 RODO prawo do sprostowania Pani/Pana danych osobowych</w:t>
      </w:r>
      <w:r w:rsidRPr="00AB4BBC">
        <w:rPr>
          <w:rFonts w:cstheme="minorHAnsi"/>
          <w:vertAlign w:val="superscript"/>
        </w:rPr>
        <w:footnoteReference w:id="1"/>
      </w:r>
      <w:r w:rsidRPr="00AB4BBC">
        <w:rPr>
          <w:rFonts w:cstheme="minorHAnsi"/>
        </w:rPr>
        <w:t>;</w:t>
      </w:r>
    </w:p>
    <w:p w14:paraId="454FD96F" w14:textId="77777777" w:rsidR="005E7BED" w:rsidRPr="00AB4BBC" w:rsidRDefault="005E7BED" w:rsidP="005E7BED">
      <w:pPr>
        <w:numPr>
          <w:ilvl w:val="0"/>
          <w:numId w:val="36"/>
        </w:numPr>
        <w:spacing w:after="0"/>
        <w:ind w:left="993"/>
        <w:contextualSpacing/>
        <w:jc w:val="both"/>
        <w:rPr>
          <w:rFonts w:cstheme="minorHAnsi"/>
        </w:rPr>
      </w:pPr>
      <w:r w:rsidRPr="00AB4BBC">
        <w:rPr>
          <w:rFonts w:cstheme="minorHAnsi"/>
        </w:rPr>
        <w:t>na podstawie art. 18 RODO prawo żądania od administratora ograniczenia przetwarzania danych osobowych z zastrzeżeniem przypadków, o których mowa w art. 18 ust. 2 RODO</w:t>
      </w:r>
      <w:r w:rsidRPr="00AB4BBC">
        <w:rPr>
          <w:rFonts w:cstheme="minorHAnsi"/>
          <w:vertAlign w:val="superscript"/>
        </w:rPr>
        <w:footnoteReference w:id="2"/>
      </w:r>
      <w:r w:rsidRPr="00AB4BBC">
        <w:rPr>
          <w:rFonts w:cstheme="minorHAnsi"/>
        </w:rPr>
        <w:t xml:space="preserve">;  </w:t>
      </w:r>
    </w:p>
    <w:p w14:paraId="23555DC1" w14:textId="77777777" w:rsidR="005E7BED" w:rsidRPr="00AB4BBC" w:rsidRDefault="005E7BED" w:rsidP="005E7BED">
      <w:pPr>
        <w:numPr>
          <w:ilvl w:val="0"/>
          <w:numId w:val="36"/>
        </w:numPr>
        <w:spacing w:after="0"/>
        <w:ind w:left="993"/>
        <w:contextualSpacing/>
        <w:jc w:val="both"/>
        <w:rPr>
          <w:rFonts w:cstheme="minorHAnsi"/>
          <w:i/>
          <w:color w:val="00B0F0"/>
        </w:rPr>
      </w:pPr>
      <w:r w:rsidRPr="00AB4BBC">
        <w:rPr>
          <w:rFonts w:cstheme="minorHAnsi"/>
        </w:rPr>
        <w:t>prawo do wniesienia skargi do Prezesa Urzędu Ochrony Danych Osobowych, gdy uzna Pani/Pan, że przetwarzanie danych osobowych Pani/Pana dotyczących narusza przepisy RODO;</w:t>
      </w:r>
    </w:p>
    <w:p w14:paraId="1CFA7435" w14:textId="77777777" w:rsidR="005E7BED" w:rsidRPr="00AB4BBC" w:rsidRDefault="005E7BED" w:rsidP="005E7BED">
      <w:pPr>
        <w:numPr>
          <w:ilvl w:val="0"/>
          <w:numId w:val="35"/>
        </w:numPr>
        <w:spacing w:after="0"/>
        <w:contextualSpacing/>
        <w:jc w:val="both"/>
        <w:rPr>
          <w:rFonts w:cstheme="minorHAnsi"/>
          <w:i/>
          <w:color w:val="00B0F0"/>
          <w:lang w:eastAsia="pl-PL"/>
        </w:rPr>
      </w:pPr>
      <w:r w:rsidRPr="00AB4BBC">
        <w:rPr>
          <w:rFonts w:cstheme="minorHAnsi"/>
          <w:lang w:eastAsia="pl-PL"/>
        </w:rPr>
        <w:t>nie przysługuje Pani/Panu:</w:t>
      </w:r>
    </w:p>
    <w:p w14:paraId="4F48C67B" w14:textId="77777777" w:rsidR="005E7BED" w:rsidRPr="00AB4BBC" w:rsidRDefault="005E7BED" w:rsidP="005E7BED">
      <w:pPr>
        <w:numPr>
          <w:ilvl w:val="0"/>
          <w:numId w:val="36"/>
        </w:numPr>
        <w:spacing w:after="0"/>
        <w:ind w:left="993"/>
        <w:contextualSpacing/>
        <w:jc w:val="both"/>
        <w:rPr>
          <w:rFonts w:cstheme="minorHAnsi"/>
          <w:i/>
          <w:color w:val="00B0F0"/>
        </w:rPr>
      </w:pPr>
      <w:r w:rsidRPr="00AB4BBC">
        <w:rPr>
          <w:rFonts w:cstheme="minorHAnsi"/>
        </w:rPr>
        <w:t>w związku z art. 17 ust. 3 lit. b, d lub e RODO prawo do usunięcia danych osobowych;</w:t>
      </w:r>
    </w:p>
    <w:p w14:paraId="35F3437C" w14:textId="77777777" w:rsidR="005E7BED" w:rsidRPr="00AB4BBC" w:rsidRDefault="005E7BED" w:rsidP="005E7BED">
      <w:pPr>
        <w:numPr>
          <w:ilvl w:val="0"/>
          <w:numId w:val="36"/>
        </w:numPr>
        <w:spacing w:after="0"/>
        <w:ind w:left="993"/>
        <w:contextualSpacing/>
        <w:jc w:val="both"/>
        <w:rPr>
          <w:rFonts w:cstheme="minorHAnsi"/>
          <w:b/>
          <w:i/>
        </w:rPr>
      </w:pPr>
      <w:r w:rsidRPr="00AB4BBC">
        <w:rPr>
          <w:rFonts w:cstheme="minorHAnsi"/>
        </w:rPr>
        <w:t>prawo do przenoszenia danych osobowych, o którym mowa w art. 20 RODO;</w:t>
      </w:r>
    </w:p>
    <w:p w14:paraId="5070CDFA" w14:textId="77777777" w:rsidR="005E7BED" w:rsidRPr="00AB4BBC" w:rsidRDefault="005E7BED" w:rsidP="005E7BED">
      <w:pPr>
        <w:keepNext/>
        <w:numPr>
          <w:ilvl w:val="0"/>
          <w:numId w:val="36"/>
        </w:numPr>
        <w:overflowPunct w:val="0"/>
        <w:autoSpaceDE w:val="0"/>
        <w:autoSpaceDN w:val="0"/>
        <w:adjustRightInd w:val="0"/>
        <w:spacing w:after="0"/>
        <w:ind w:left="993"/>
        <w:contextualSpacing/>
        <w:jc w:val="right"/>
        <w:rPr>
          <w:rFonts w:cstheme="minorHAnsi"/>
          <w:bCs/>
          <w:i/>
        </w:rPr>
      </w:pPr>
      <w:r w:rsidRPr="00AB4BBC">
        <w:rPr>
          <w:rFonts w:cstheme="minorHAnsi"/>
        </w:rPr>
        <w:t>na podstawie art. 21 RODO prawo sprzeciwu, wobec przetwarzania danych osobowych, gdyż podstawą prawną przetwarzania Pani/Pana danych osobowych jest art. 6 ust. 1 lit. c RODO.</w:t>
      </w:r>
    </w:p>
    <w:p w14:paraId="129AD92C" w14:textId="77777777" w:rsidR="005E7BED" w:rsidRPr="00AB4BBC" w:rsidRDefault="005E7BED" w:rsidP="005E7BED">
      <w:pPr>
        <w:spacing w:after="0"/>
        <w:rPr>
          <w:rFonts w:cstheme="minorHAnsi"/>
          <w:lang w:eastAsia="pl-PL"/>
        </w:rPr>
      </w:pPr>
    </w:p>
    <w:p w14:paraId="598A2F4B" w14:textId="77777777" w:rsidR="005E7BED" w:rsidRPr="00AB4BBC" w:rsidRDefault="005E7BED" w:rsidP="005E7BED">
      <w:pPr>
        <w:keepNext/>
        <w:overflowPunct w:val="0"/>
        <w:autoSpaceDE w:val="0"/>
        <w:autoSpaceDN w:val="0"/>
        <w:adjustRightInd w:val="0"/>
        <w:spacing w:after="0"/>
        <w:jc w:val="right"/>
        <w:textAlignment w:val="baseline"/>
        <w:outlineLvl w:val="0"/>
        <w:rPr>
          <w:rFonts w:eastAsia="Times New Roman" w:cstheme="minorHAnsi"/>
          <w:lang w:eastAsia="pl-PL"/>
        </w:rPr>
      </w:pPr>
    </w:p>
    <w:p w14:paraId="254546EF" w14:textId="77777777" w:rsidR="005E7BED" w:rsidRPr="00AB4BBC" w:rsidRDefault="005E7BED" w:rsidP="005E7BED">
      <w:pPr>
        <w:rPr>
          <w:rFonts w:cstheme="minorHAnsi"/>
        </w:rPr>
      </w:pPr>
    </w:p>
    <w:p w14:paraId="6DBF0DDF" w14:textId="77777777" w:rsidR="005E7BED" w:rsidRPr="00AB4BBC" w:rsidRDefault="005E7BED" w:rsidP="005E7BED">
      <w:pPr>
        <w:rPr>
          <w:rFonts w:cstheme="minorHAnsi"/>
        </w:rPr>
      </w:pPr>
    </w:p>
    <w:p w14:paraId="40CEBD1B" w14:textId="77777777" w:rsidR="005E7BED" w:rsidRPr="00AB4BBC" w:rsidRDefault="005E7BED" w:rsidP="00635A1E">
      <w:pPr>
        <w:spacing w:after="0"/>
        <w:rPr>
          <w:rFonts w:cstheme="minorHAnsi"/>
        </w:rPr>
      </w:pPr>
    </w:p>
    <w:sectPr w:rsidR="005E7BED" w:rsidRPr="00AB4BBC" w:rsidSect="001743E0">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0CCC" w14:textId="77777777" w:rsidR="00F46AB0" w:rsidRDefault="00F46AB0" w:rsidP="00B82DF3">
      <w:pPr>
        <w:spacing w:after="0" w:line="240" w:lineRule="auto"/>
      </w:pPr>
      <w:r>
        <w:separator/>
      </w:r>
    </w:p>
  </w:endnote>
  <w:endnote w:type="continuationSeparator" w:id="0">
    <w:p w14:paraId="645D5665" w14:textId="77777777" w:rsidR="00F46AB0" w:rsidRDefault="00F46AB0" w:rsidP="00B8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26E3F" w14:textId="77777777" w:rsidR="00F46AB0" w:rsidRDefault="00F46AB0" w:rsidP="00B82DF3">
      <w:pPr>
        <w:spacing w:after="0" w:line="240" w:lineRule="auto"/>
      </w:pPr>
      <w:r>
        <w:separator/>
      </w:r>
    </w:p>
  </w:footnote>
  <w:footnote w:type="continuationSeparator" w:id="0">
    <w:p w14:paraId="317972CC" w14:textId="77777777" w:rsidR="00F46AB0" w:rsidRDefault="00F46AB0" w:rsidP="00B82DF3">
      <w:pPr>
        <w:spacing w:after="0" w:line="240" w:lineRule="auto"/>
      </w:pPr>
      <w:r>
        <w:continuationSeparator/>
      </w:r>
    </w:p>
  </w:footnote>
  <w:footnote w:id="1">
    <w:p w14:paraId="2256CEC0" w14:textId="77777777" w:rsidR="005E7BED" w:rsidRDefault="005E7BED" w:rsidP="005E7BED">
      <w:pPr>
        <w:pStyle w:val="Tekstprzypisudolnego"/>
        <w:rPr>
          <w:sz w:val="16"/>
        </w:rPr>
      </w:pPr>
      <w:r>
        <w:rPr>
          <w:rStyle w:val="Odwoanieprzypisudolnego"/>
          <w:rFonts w:eastAsiaTheme="majorEastAsia"/>
        </w:rPr>
        <w:footnoteRef/>
      </w:r>
      <w:r>
        <w:rPr>
          <w:sz w:val="16"/>
        </w:rPr>
        <w:t xml:space="preserve"> Wyjaśnienie: skorzystanie z prawa do sprostowania nie może skutkować zmianą wyniku postępowania</w:t>
      </w:r>
    </w:p>
    <w:p w14:paraId="774664F4" w14:textId="77777777" w:rsidR="005E7BED" w:rsidRDefault="005E7BED" w:rsidP="005E7BED">
      <w:pPr>
        <w:pStyle w:val="Tekstprzypisudolnego"/>
        <w:rPr>
          <w:sz w:val="16"/>
        </w:rPr>
      </w:pPr>
      <w:r>
        <w:rPr>
          <w:sz w:val="16"/>
        </w:rPr>
        <w:t>o udzielenie zamówienia publicznego ani zmianą postanowień umowy w zakresie niezgodnym z ustawą Pzp oraz nie może naruszać integralności protokołu oraz jego załączników</w:t>
      </w:r>
    </w:p>
  </w:footnote>
  <w:footnote w:id="2">
    <w:p w14:paraId="629BD03C" w14:textId="77777777" w:rsidR="005E7BED" w:rsidRDefault="005E7BED" w:rsidP="005E7BED">
      <w:pPr>
        <w:pStyle w:val="Tekstprzypisudolnego"/>
        <w:rPr>
          <w:sz w:val="16"/>
        </w:rPr>
      </w:pPr>
      <w:r>
        <w:rPr>
          <w:rStyle w:val="Odwoanieprzypisudolnego"/>
          <w:rFonts w:eastAsiaTheme="majorEastAsia"/>
        </w:rPr>
        <w:footnoteRef/>
      </w:r>
      <w:r>
        <w:rPr>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2946" w14:textId="25CA8C02" w:rsidR="00651543" w:rsidRDefault="003D689A" w:rsidP="00A379F4">
    <w:pPr>
      <w:pStyle w:val="Nagwek"/>
      <w:tabs>
        <w:tab w:val="clear" w:pos="4536"/>
        <w:tab w:val="clear" w:pos="9072"/>
        <w:tab w:val="left" w:pos="7316"/>
      </w:tabs>
      <w:rPr>
        <w:rFonts w:ascii="Times New Roman" w:hAnsi="Times New Roman"/>
      </w:rPr>
    </w:pPr>
    <w:r>
      <w:rPr>
        <w:noProof/>
        <w:lang w:eastAsia="pl-PL"/>
      </w:rPr>
      <mc:AlternateContent>
        <mc:Choice Requires="wps">
          <w:drawing>
            <wp:anchor distT="0" distB="0" distL="114300" distR="114300" simplePos="0" relativeHeight="251658752" behindDoc="0" locked="0" layoutInCell="1" allowOverlap="1" wp14:anchorId="56B18023" wp14:editId="732677B0">
              <wp:simplePos x="0" y="0"/>
              <wp:positionH relativeFrom="column">
                <wp:posOffset>4414520</wp:posOffset>
              </wp:positionH>
              <wp:positionV relativeFrom="paragraph">
                <wp:posOffset>-65405</wp:posOffset>
              </wp:positionV>
              <wp:extent cx="2066925" cy="1502410"/>
              <wp:effectExtent l="4445" t="127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B3AFB" w14:textId="117ADF0A" w:rsidR="00651543" w:rsidRDefault="003D689A" w:rsidP="00DF34D3">
                          <w:pPr>
                            <w:spacing w:after="0"/>
                          </w:pPr>
                          <w:r>
                            <w:rPr>
                              <w:noProof/>
                              <w:lang w:eastAsia="pl-PL"/>
                            </w:rPr>
                            <w:drawing>
                              <wp:inline distT="0" distB="0" distL="0" distR="0" wp14:anchorId="3045243A" wp14:editId="57D13F6B">
                                <wp:extent cx="633095" cy="63309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r>
                            <w:rPr>
                              <w:rFonts w:cs="Arial"/>
                              <w:noProof/>
                              <w:lang w:eastAsia="pl-PL"/>
                            </w:rPr>
                            <w:drawing>
                              <wp:inline distT="0" distB="0" distL="0" distR="0" wp14:anchorId="678B8236" wp14:editId="44A5E2E4">
                                <wp:extent cx="515620" cy="90297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902970"/>
                                        </a:xfrm>
                                        <a:prstGeom prst="rect">
                                          <a:avLst/>
                                        </a:prstGeom>
                                        <a:noFill/>
                                        <a:ln>
                                          <a:noFill/>
                                        </a:ln>
                                      </pic:spPr>
                                    </pic:pic>
                                  </a:graphicData>
                                </a:graphic>
                              </wp:inline>
                            </w:drawing>
                          </w:r>
                          <w:r>
                            <w:rPr>
                              <w:noProof/>
                              <w:lang w:eastAsia="pl-PL"/>
                            </w:rPr>
                            <w:drawing>
                              <wp:inline distT="0" distB="0" distL="0" distR="0" wp14:anchorId="6E0F33D8" wp14:editId="1E0AD2C2">
                                <wp:extent cx="515620" cy="902970"/>
                                <wp:effectExtent l="0" t="0" r="0"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5620" cy="9029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18023" id="_x0000_t202" coordsize="21600,21600" o:spt="202" path="m,l,21600r21600,l21600,xe">
              <v:stroke joinstyle="miter"/>
              <v:path gradientshapeok="t" o:connecttype="rect"/>
            </v:shapetype>
            <v:shape id="Text Box 1" o:spid="_x0000_s1026" type="#_x0000_t202" style="position:absolute;margin-left:347.6pt;margin-top:-5.15pt;width:162.75pt;height:1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" filled="f" stroked="f">
              <v:textbox>
                <w:txbxContent>
                  <w:p w14:paraId="753B3AFB" w14:textId="117ADF0A" w:rsidR="00651543" w:rsidRDefault="003D689A" w:rsidP="00DF34D3">
                    <w:pPr>
                      <w:spacing w:after="0"/>
                    </w:pPr>
                    <w:r>
                      <w:rPr>
                        <w:noProof/>
                        <w:lang w:eastAsia="pl-PL"/>
                      </w:rPr>
                      <w:drawing>
                        <wp:inline distT="0" distB="0" distL="0" distR="0" wp14:anchorId="3045243A" wp14:editId="57D13F6B">
                          <wp:extent cx="633095" cy="63309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r>
                      <w:rPr>
                        <w:rFonts w:cs="Arial"/>
                        <w:noProof/>
                        <w:lang w:eastAsia="pl-PL"/>
                      </w:rPr>
                      <w:drawing>
                        <wp:inline distT="0" distB="0" distL="0" distR="0" wp14:anchorId="678B8236" wp14:editId="44A5E2E4">
                          <wp:extent cx="515620" cy="90297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902970"/>
                                  </a:xfrm>
                                  <a:prstGeom prst="rect">
                                    <a:avLst/>
                                  </a:prstGeom>
                                  <a:noFill/>
                                  <a:ln>
                                    <a:noFill/>
                                  </a:ln>
                                </pic:spPr>
                              </pic:pic>
                            </a:graphicData>
                          </a:graphic>
                        </wp:inline>
                      </w:drawing>
                    </w:r>
                    <w:r>
                      <w:rPr>
                        <w:noProof/>
                        <w:lang w:eastAsia="pl-PL"/>
                      </w:rPr>
                      <w:drawing>
                        <wp:inline distT="0" distB="0" distL="0" distR="0" wp14:anchorId="6E0F33D8" wp14:editId="1E0AD2C2">
                          <wp:extent cx="515620" cy="902970"/>
                          <wp:effectExtent l="0" t="0" r="0"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5620" cy="902970"/>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728DB1F4" wp14:editId="3DCB16C2">
              <wp:simplePos x="0" y="0"/>
              <wp:positionH relativeFrom="column">
                <wp:posOffset>1141095</wp:posOffset>
              </wp:positionH>
              <wp:positionV relativeFrom="paragraph">
                <wp:posOffset>-65405</wp:posOffset>
              </wp:positionV>
              <wp:extent cx="3431540" cy="892175"/>
              <wp:effectExtent l="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56208" w14:textId="77777777" w:rsidR="00651543" w:rsidRPr="00B82DF3" w:rsidRDefault="00651543" w:rsidP="00B82DF3">
                          <w:pPr>
                            <w:pStyle w:val="Nagwek"/>
                            <w:jc w:val="center"/>
                            <w:rPr>
                              <w:rFonts w:ascii="Times New Roman" w:hAnsi="Times New Roman"/>
                              <w:b/>
                              <w:bCs/>
                              <w:sz w:val="32"/>
                              <w:szCs w:val="32"/>
                            </w:rPr>
                          </w:pPr>
                          <w:r w:rsidRPr="00B82DF3">
                            <w:rPr>
                              <w:rFonts w:ascii="Times New Roman" w:hAnsi="Times New Roman"/>
                              <w:b/>
                              <w:bCs/>
                              <w:sz w:val="32"/>
                              <w:szCs w:val="32"/>
                            </w:rPr>
                            <w:t>SZPITAL SPECJALISTYCZNY</w:t>
                          </w:r>
                        </w:p>
                        <w:p w14:paraId="547E79CA" w14:textId="77777777" w:rsidR="00651543" w:rsidRPr="00B82DF3" w:rsidRDefault="00651543" w:rsidP="00B82DF3">
                          <w:pPr>
                            <w:pStyle w:val="Nagwek"/>
                            <w:jc w:val="center"/>
                            <w:rPr>
                              <w:rFonts w:ascii="Times New Roman" w:hAnsi="Times New Roman"/>
                              <w:b/>
                              <w:bCs/>
                            </w:rPr>
                          </w:pPr>
                          <w:r w:rsidRPr="00B82DF3">
                            <w:rPr>
                              <w:rFonts w:ascii="Times New Roman" w:hAnsi="Times New Roman"/>
                              <w:b/>
                              <w:bCs/>
                            </w:rPr>
                            <w:t>w PILE</w:t>
                          </w:r>
                        </w:p>
                        <w:p w14:paraId="13130CA8" w14:textId="77777777" w:rsidR="00651543" w:rsidRPr="00B82DF3" w:rsidRDefault="00651543" w:rsidP="00B82DF3">
                          <w:pPr>
                            <w:pStyle w:val="Nagwek"/>
                            <w:jc w:val="center"/>
                            <w:rPr>
                              <w:rFonts w:ascii="Times New Roman" w:hAnsi="Times New Roman"/>
                              <w:b/>
                              <w:bCs/>
                              <w:sz w:val="20"/>
                            </w:rPr>
                          </w:pPr>
                          <w:r w:rsidRPr="00B82DF3">
                            <w:rPr>
                              <w:rFonts w:ascii="Times New Roman" w:hAnsi="Times New Roman"/>
                              <w:b/>
                              <w:bCs/>
                              <w:sz w:val="20"/>
                            </w:rPr>
                            <w:t>im. Stanisława Staszica</w:t>
                          </w:r>
                        </w:p>
                        <w:p w14:paraId="1AB3E323" w14:textId="0D03F6CC" w:rsidR="00E1716D" w:rsidRDefault="00E1716D" w:rsidP="00E1716D">
                          <w:pPr>
                            <w:pStyle w:val="Nagwek"/>
                            <w:rPr>
                              <w:rFonts w:ascii="Times New Roman" w:hAnsi="Times New Roman"/>
                              <w:b/>
                              <w:bCs/>
                              <w:sz w:val="26"/>
                              <w:szCs w:val="26"/>
                            </w:rPr>
                          </w:pPr>
                          <w:r>
                            <w:rPr>
                              <w:rFonts w:ascii="Times New Roman" w:hAnsi="Times New Roman"/>
                              <w:b/>
                              <w:bCs/>
                              <w:sz w:val="26"/>
                              <w:szCs w:val="26"/>
                            </w:rPr>
                            <w:t xml:space="preserve">      </w:t>
                          </w:r>
                          <w:r w:rsidR="00651543" w:rsidRPr="00B82DF3">
                            <w:rPr>
                              <w:rFonts w:ascii="Times New Roman" w:hAnsi="Times New Roman"/>
                              <w:b/>
                              <w:bCs/>
                              <w:sz w:val="26"/>
                              <w:szCs w:val="26"/>
                            </w:rPr>
                            <w:t>64-920 Piła, ul. Rydygiera</w:t>
                          </w:r>
                          <w:r>
                            <w:rPr>
                              <w:rFonts w:ascii="Times New Roman" w:hAnsi="Times New Roman"/>
                              <w:b/>
                              <w:bCs/>
                              <w:sz w:val="26"/>
                              <w:szCs w:val="26"/>
                            </w:rPr>
                            <w:t xml:space="preserve"> Ludwika 1</w:t>
                          </w:r>
                        </w:p>
                        <w:p w14:paraId="5B4EA9F6" w14:textId="77777777" w:rsidR="00E1716D" w:rsidRDefault="00E1716D" w:rsidP="00E1716D">
                          <w:pPr>
                            <w:pStyle w:val="Nagwek"/>
                            <w:rPr>
                              <w:rFonts w:ascii="Times New Roman" w:hAnsi="Times New Roman"/>
                              <w:b/>
                              <w:bCs/>
                              <w:sz w:val="26"/>
                              <w:szCs w:val="26"/>
                            </w:rPr>
                          </w:pPr>
                        </w:p>
                        <w:p w14:paraId="3AC9ECEA" w14:textId="77777777" w:rsidR="00E1716D" w:rsidRDefault="00E1716D" w:rsidP="00E1716D">
                          <w:pPr>
                            <w:pStyle w:val="Nagwek"/>
                            <w:rPr>
                              <w:rFonts w:ascii="Times New Roman" w:hAnsi="Times New Roman"/>
                              <w:b/>
                              <w:bCs/>
                              <w:sz w:val="26"/>
                              <w:szCs w:val="26"/>
                            </w:rPr>
                          </w:pPr>
                        </w:p>
                        <w:p w14:paraId="669675D5" w14:textId="77777777" w:rsidR="00E1716D" w:rsidRDefault="00E1716D" w:rsidP="00E1716D">
                          <w:pPr>
                            <w:pStyle w:val="Nagwek"/>
                            <w:rPr>
                              <w:rFonts w:ascii="Times New Roman" w:hAnsi="Times New Roman"/>
                              <w:b/>
                              <w:bCs/>
                              <w:sz w:val="26"/>
                              <w:szCs w:val="26"/>
                            </w:rPr>
                          </w:pPr>
                        </w:p>
                        <w:p w14:paraId="5CD94D70" w14:textId="416354AA" w:rsidR="00651543" w:rsidRPr="00B82DF3" w:rsidRDefault="00651543" w:rsidP="00B82DF3">
                          <w:pPr>
                            <w:pStyle w:val="Nagwek"/>
                            <w:jc w:val="center"/>
                            <w:rPr>
                              <w:rFonts w:ascii="Times New Roman" w:hAnsi="Times New Roman"/>
                              <w:b/>
                              <w:bCs/>
                              <w:sz w:val="26"/>
                              <w:szCs w:val="26"/>
                            </w:rPr>
                          </w:pPr>
                          <w:r w:rsidRPr="00B82DF3">
                            <w:rPr>
                              <w:rFonts w:ascii="Times New Roman" w:hAnsi="Times New Roman"/>
                              <w:b/>
                              <w:bCs/>
                              <w:sz w:val="26"/>
                              <w:szCs w:val="26"/>
                            </w:rPr>
                            <w:t xml:space="preserve"> 1</w:t>
                          </w:r>
                        </w:p>
                        <w:p w14:paraId="177CBBAC" w14:textId="77777777" w:rsidR="00651543" w:rsidRPr="00B82DF3" w:rsidRDefault="00651543" w:rsidP="00B82DF3">
                          <w:pPr>
                            <w:pStyle w:val="Nagwek"/>
                            <w:tabs>
                              <w:tab w:val="clear" w:pos="4536"/>
                              <w:tab w:val="clear" w:pos="9072"/>
                            </w:tabs>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B1F4" id="Text Box 2" o:spid="_x0000_s1027" type="#_x0000_t202" style="position:absolute;margin-left:89.85pt;margin-top:-5.15pt;width:270.2pt;height: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" stroked="f">
              <v:textbox>
                <w:txbxContent>
                  <w:p w14:paraId="07B56208" w14:textId="77777777" w:rsidR="00651543" w:rsidRPr="00B82DF3" w:rsidRDefault="00651543" w:rsidP="00B82DF3">
                    <w:pPr>
                      <w:pStyle w:val="Nagwek"/>
                      <w:jc w:val="center"/>
                      <w:rPr>
                        <w:rFonts w:ascii="Times New Roman" w:hAnsi="Times New Roman"/>
                        <w:b/>
                        <w:bCs/>
                        <w:sz w:val="32"/>
                        <w:szCs w:val="32"/>
                      </w:rPr>
                    </w:pPr>
                    <w:r w:rsidRPr="00B82DF3">
                      <w:rPr>
                        <w:rFonts w:ascii="Times New Roman" w:hAnsi="Times New Roman"/>
                        <w:b/>
                        <w:bCs/>
                        <w:sz w:val="32"/>
                        <w:szCs w:val="32"/>
                      </w:rPr>
                      <w:t>SZPITAL SPECJALISTYCZNY</w:t>
                    </w:r>
                  </w:p>
                  <w:p w14:paraId="547E79CA" w14:textId="77777777" w:rsidR="00651543" w:rsidRPr="00B82DF3" w:rsidRDefault="00651543" w:rsidP="00B82DF3">
                    <w:pPr>
                      <w:pStyle w:val="Nagwek"/>
                      <w:jc w:val="center"/>
                      <w:rPr>
                        <w:rFonts w:ascii="Times New Roman" w:hAnsi="Times New Roman"/>
                        <w:b/>
                        <w:bCs/>
                      </w:rPr>
                    </w:pPr>
                    <w:r w:rsidRPr="00B82DF3">
                      <w:rPr>
                        <w:rFonts w:ascii="Times New Roman" w:hAnsi="Times New Roman"/>
                        <w:b/>
                        <w:bCs/>
                      </w:rPr>
                      <w:t>w PILE</w:t>
                    </w:r>
                  </w:p>
                  <w:p w14:paraId="13130CA8" w14:textId="77777777" w:rsidR="00651543" w:rsidRPr="00B82DF3" w:rsidRDefault="00651543" w:rsidP="00B82DF3">
                    <w:pPr>
                      <w:pStyle w:val="Nagwek"/>
                      <w:jc w:val="center"/>
                      <w:rPr>
                        <w:rFonts w:ascii="Times New Roman" w:hAnsi="Times New Roman"/>
                        <w:b/>
                        <w:bCs/>
                        <w:sz w:val="20"/>
                      </w:rPr>
                    </w:pPr>
                    <w:r w:rsidRPr="00B82DF3">
                      <w:rPr>
                        <w:rFonts w:ascii="Times New Roman" w:hAnsi="Times New Roman"/>
                        <w:b/>
                        <w:bCs/>
                        <w:sz w:val="20"/>
                      </w:rPr>
                      <w:t>im. Stanisława Staszica</w:t>
                    </w:r>
                  </w:p>
                  <w:p w14:paraId="1AB3E323" w14:textId="0D03F6CC" w:rsidR="00E1716D" w:rsidRDefault="00E1716D" w:rsidP="00E1716D">
                    <w:pPr>
                      <w:pStyle w:val="Nagwek"/>
                      <w:rPr>
                        <w:rFonts w:ascii="Times New Roman" w:hAnsi="Times New Roman"/>
                        <w:b/>
                        <w:bCs/>
                        <w:sz w:val="26"/>
                        <w:szCs w:val="26"/>
                      </w:rPr>
                    </w:pPr>
                    <w:r>
                      <w:rPr>
                        <w:rFonts w:ascii="Times New Roman" w:hAnsi="Times New Roman"/>
                        <w:b/>
                        <w:bCs/>
                        <w:sz w:val="26"/>
                        <w:szCs w:val="26"/>
                      </w:rPr>
                      <w:t xml:space="preserve">      </w:t>
                    </w:r>
                    <w:r w:rsidR="00651543" w:rsidRPr="00B82DF3">
                      <w:rPr>
                        <w:rFonts w:ascii="Times New Roman" w:hAnsi="Times New Roman"/>
                        <w:b/>
                        <w:bCs/>
                        <w:sz w:val="26"/>
                        <w:szCs w:val="26"/>
                      </w:rPr>
                      <w:t>64-920 Piła, ul. Rydygiera</w:t>
                    </w:r>
                    <w:r>
                      <w:rPr>
                        <w:rFonts w:ascii="Times New Roman" w:hAnsi="Times New Roman"/>
                        <w:b/>
                        <w:bCs/>
                        <w:sz w:val="26"/>
                        <w:szCs w:val="26"/>
                      </w:rPr>
                      <w:t xml:space="preserve"> Ludwika 1</w:t>
                    </w:r>
                  </w:p>
                  <w:p w14:paraId="5B4EA9F6" w14:textId="77777777" w:rsidR="00E1716D" w:rsidRDefault="00E1716D" w:rsidP="00E1716D">
                    <w:pPr>
                      <w:pStyle w:val="Nagwek"/>
                      <w:rPr>
                        <w:rFonts w:ascii="Times New Roman" w:hAnsi="Times New Roman"/>
                        <w:b/>
                        <w:bCs/>
                        <w:sz w:val="26"/>
                        <w:szCs w:val="26"/>
                      </w:rPr>
                    </w:pPr>
                  </w:p>
                  <w:p w14:paraId="3AC9ECEA" w14:textId="77777777" w:rsidR="00E1716D" w:rsidRDefault="00E1716D" w:rsidP="00E1716D">
                    <w:pPr>
                      <w:pStyle w:val="Nagwek"/>
                      <w:rPr>
                        <w:rFonts w:ascii="Times New Roman" w:hAnsi="Times New Roman"/>
                        <w:b/>
                        <w:bCs/>
                        <w:sz w:val="26"/>
                        <w:szCs w:val="26"/>
                      </w:rPr>
                    </w:pPr>
                  </w:p>
                  <w:p w14:paraId="669675D5" w14:textId="77777777" w:rsidR="00E1716D" w:rsidRDefault="00E1716D" w:rsidP="00E1716D">
                    <w:pPr>
                      <w:pStyle w:val="Nagwek"/>
                      <w:rPr>
                        <w:rFonts w:ascii="Times New Roman" w:hAnsi="Times New Roman"/>
                        <w:b/>
                        <w:bCs/>
                        <w:sz w:val="26"/>
                        <w:szCs w:val="26"/>
                      </w:rPr>
                    </w:pPr>
                  </w:p>
                  <w:p w14:paraId="5CD94D70" w14:textId="416354AA" w:rsidR="00651543" w:rsidRPr="00B82DF3" w:rsidRDefault="00651543" w:rsidP="00B82DF3">
                    <w:pPr>
                      <w:pStyle w:val="Nagwek"/>
                      <w:jc w:val="center"/>
                      <w:rPr>
                        <w:rFonts w:ascii="Times New Roman" w:hAnsi="Times New Roman"/>
                        <w:b/>
                        <w:bCs/>
                        <w:sz w:val="26"/>
                        <w:szCs w:val="26"/>
                      </w:rPr>
                    </w:pPr>
                    <w:r w:rsidRPr="00B82DF3">
                      <w:rPr>
                        <w:rFonts w:ascii="Times New Roman" w:hAnsi="Times New Roman"/>
                        <w:b/>
                        <w:bCs/>
                        <w:sz w:val="26"/>
                        <w:szCs w:val="26"/>
                      </w:rPr>
                      <w:t xml:space="preserve"> 1</w:t>
                    </w:r>
                  </w:p>
                  <w:p w14:paraId="177CBBAC" w14:textId="77777777" w:rsidR="00651543" w:rsidRPr="00B82DF3" w:rsidRDefault="00651543" w:rsidP="00B82DF3">
                    <w:pPr>
                      <w:pStyle w:val="Nagwek"/>
                      <w:tabs>
                        <w:tab w:val="clear" w:pos="4536"/>
                        <w:tab w:val="clear" w:pos="9072"/>
                      </w:tabs>
                      <w:rPr>
                        <w:rFonts w:ascii="Times New Roman" w:hAnsi="Times New Roman"/>
                      </w:rPr>
                    </w:pPr>
                  </w:p>
                </w:txbxContent>
              </v:textbox>
              <w10:wrap type="square"/>
            </v:shape>
          </w:pict>
        </mc:Fallback>
      </mc:AlternateContent>
    </w:r>
    <w:r>
      <w:rPr>
        <w:rFonts w:ascii="Times New Roman" w:hAnsi="Times New Roman"/>
        <w:noProof/>
        <w:lang w:eastAsia="pl-PL"/>
      </w:rPr>
      <w:drawing>
        <wp:inline distT="0" distB="0" distL="0" distR="0" wp14:anchorId="40F0C56B" wp14:editId="32447A20">
          <wp:extent cx="1002030" cy="62738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2030" cy="627380"/>
                  </a:xfrm>
                  <a:prstGeom prst="rect">
                    <a:avLst/>
                  </a:prstGeom>
                  <a:noFill/>
                  <a:ln>
                    <a:noFill/>
                  </a:ln>
                </pic:spPr>
              </pic:pic>
            </a:graphicData>
          </a:graphic>
        </wp:inline>
      </w:drawing>
    </w:r>
    <w:r w:rsidR="00651543" w:rsidRPr="00B82DF3">
      <w:rPr>
        <w:rFonts w:ascii="Times New Roman" w:hAnsi="Times New Roman"/>
      </w:rPr>
      <w:tab/>
    </w:r>
  </w:p>
  <w:p w14:paraId="408E306E" w14:textId="77777777" w:rsidR="00651543" w:rsidRPr="00B82DF3" w:rsidRDefault="00651543" w:rsidP="00A379F4">
    <w:pPr>
      <w:pStyle w:val="Nagwek"/>
      <w:tabs>
        <w:tab w:val="clear" w:pos="4536"/>
        <w:tab w:val="clear" w:pos="9072"/>
        <w:tab w:val="left" w:pos="7316"/>
      </w:tabs>
      <w:rPr>
        <w:rFonts w:ascii="Times New Roman" w:hAnsi="Times New Roman"/>
      </w:rPr>
    </w:pPr>
  </w:p>
  <w:tbl>
    <w:tblPr>
      <w:tblW w:w="0" w:type="auto"/>
      <w:tblInd w:w="-68" w:type="dxa"/>
      <w:tblLayout w:type="fixed"/>
      <w:tblCellMar>
        <w:left w:w="70" w:type="dxa"/>
        <w:right w:w="70" w:type="dxa"/>
      </w:tblCellMar>
      <w:tblLook w:val="0000" w:firstRow="0" w:lastRow="0" w:firstColumn="0" w:lastColumn="0" w:noHBand="0" w:noVBand="0"/>
    </w:tblPr>
    <w:tblGrid>
      <w:gridCol w:w="1204"/>
      <w:gridCol w:w="1530"/>
      <w:gridCol w:w="455"/>
      <w:gridCol w:w="564"/>
      <w:gridCol w:w="3088"/>
    </w:tblGrid>
    <w:tr w:rsidR="00651543" w:rsidRPr="00B82DF3" w14:paraId="1A8E59BB" w14:textId="77777777">
      <w:trPr>
        <w:cantSplit/>
      </w:trPr>
      <w:tc>
        <w:tcPr>
          <w:tcW w:w="1204" w:type="dxa"/>
        </w:tcPr>
        <w:p w14:paraId="29E4C92C" w14:textId="77777777" w:rsidR="00651543" w:rsidRPr="00B82DF3" w:rsidRDefault="00651543" w:rsidP="00FF5AF6">
          <w:pPr>
            <w:spacing w:after="0" w:line="240" w:lineRule="auto"/>
            <w:rPr>
              <w:rFonts w:ascii="Times New Roman" w:hAnsi="Times New Roman"/>
              <w:b/>
              <w:bCs/>
              <w:sz w:val="16"/>
              <w:szCs w:val="16"/>
            </w:rPr>
          </w:pPr>
          <w:r>
            <w:rPr>
              <w:rFonts w:ascii="Times New Roman" w:hAnsi="Times New Roman"/>
              <w:b/>
              <w:bCs/>
              <w:sz w:val="16"/>
              <w:szCs w:val="16"/>
            </w:rPr>
            <w:t>Sekretariat</w:t>
          </w:r>
        </w:p>
      </w:tc>
      <w:tc>
        <w:tcPr>
          <w:tcW w:w="1530" w:type="dxa"/>
        </w:tcPr>
        <w:p w14:paraId="49067553"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67 210 62 0</w:t>
          </w:r>
          <w:r>
            <w:rPr>
              <w:rFonts w:ascii="Times New Roman" w:hAnsi="Times New Roman"/>
              <w:b/>
              <w:bCs/>
              <w:sz w:val="16"/>
              <w:szCs w:val="16"/>
            </w:rPr>
            <w:t>5</w:t>
          </w:r>
        </w:p>
      </w:tc>
      <w:tc>
        <w:tcPr>
          <w:tcW w:w="4107" w:type="dxa"/>
          <w:gridSpan w:val="3"/>
          <w:vMerge w:val="restart"/>
        </w:tcPr>
        <w:p w14:paraId="17CFD0EA" w14:textId="77777777" w:rsidR="00651543" w:rsidRPr="00B82DF3" w:rsidRDefault="00651543" w:rsidP="00B82DF3">
          <w:pPr>
            <w:spacing w:after="0" w:line="240" w:lineRule="auto"/>
            <w:jc w:val="center"/>
            <w:rPr>
              <w:rFonts w:ascii="Times New Roman" w:hAnsi="Times New Roman"/>
              <w:b/>
              <w:bCs/>
              <w:szCs w:val="28"/>
            </w:rPr>
          </w:pPr>
        </w:p>
      </w:tc>
    </w:tr>
    <w:tr w:rsidR="00651543" w:rsidRPr="00B82DF3" w14:paraId="50000FC3" w14:textId="77777777">
      <w:trPr>
        <w:cantSplit/>
      </w:trPr>
      <w:tc>
        <w:tcPr>
          <w:tcW w:w="1204" w:type="dxa"/>
        </w:tcPr>
        <w:p w14:paraId="621521AA"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Centrala</w:t>
          </w:r>
        </w:p>
      </w:tc>
      <w:tc>
        <w:tcPr>
          <w:tcW w:w="1530" w:type="dxa"/>
        </w:tcPr>
        <w:p w14:paraId="5FB96294"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67 210 66 66</w:t>
          </w:r>
        </w:p>
      </w:tc>
      <w:tc>
        <w:tcPr>
          <w:tcW w:w="4107" w:type="dxa"/>
          <w:gridSpan w:val="3"/>
          <w:vMerge/>
        </w:tcPr>
        <w:p w14:paraId="6607B037" w14:textId="77777777" w:rsidR="00651543" w:rsidRPr="00B82DF3" w:rsidRDefault="00651543" w:rsidP="00B82DF3">
          <w:pPr>
            <w:spacing w:after="0" w:line="240" w:lineRule="auto"/>
            <w:rPr>
              <w:rFonts w:ascii="Times New Roman" w:hAnsi="Times New Roman"/>
              <w:b/>
              <w:bCs/>
              <w:sz w:val="16"/>
              <w:szCs w:val="16"/>
            </w:rPr>
          </w:pPr>
        </w:p>
      </w:tc>
    </w:tr>
    <w:tr w:rsidR="00651543" w:rsidRPr="00B82DF3" w14:paraId="45595C42" w14:textId="77777777">
      <w:tc>
        <w:tcPr>
          <w:tcW w:w="1204" w:type="dxa"/>
        </w:tcPr>
        <w:p w14:paraId="2D698741"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Fax</w:t>
          </w:r>
        </w:p>
      </w:tc>
      <w:tc>
        <w:tcPr>
          <w:tcW w:w="1530" w:type="dxa"/>
        </w:tcPr>
        <w:p w14:paraId="4476932B"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67 212 40 85</w:t>
          </w:r>
        </w:p>
      </w:tc>
      <w:tc>
        <w:tcPr>
          <w:tcW w:w="4107" w:type="dxa"/>
          <w:gridSpan w:val="3"/>
        </w:tcPr>
        <w:p w14:paraId="13F8A833" w14:textId="77777777" w:rsidR="00651543" w:rsidRPr="00B82DF3" w:rsidRDefault="00651543" w:rsidP="00B82DF3">
          <w:pPr>
            <w:spacing w:after="0" w:line="240" w:lineRule="auto"/>
            <w:jc w:val="center"/>
            <w:rPr>
              <w:rFonts w:ascii="Times New Roman" w:hAnsi="Times New Roman"/>
              <w:b/>
              <w:bCs/>
              <w:sz w:val="16"/>
              <w:szCs w:val="16"/>
            </w:rPr>
          </w:pPr>
        </w:p>
      </w:tc>
    </w:tr>
    <w:tr w:rsidR="00651543" w:rsidRPr="00B82DF3" w14:paraId="114F809D" w14:textId="77777777">
      <w:trPr>
        <w:trHeight w:val="175"/>
      </w:trPr>
      <w:tc>
        <w:tcPr>
          <w:tcW w:w="1204" w:type="dxa"/>
        </w:tcPr>
        <w:p w14:paraId="10351E81" w14:textId="77777777" w:rsidR="00651543" w:rsidRPr="00B82DF3" w:rsidRDefault="00651543" w:rsidP="00B82DF3">
          <w:pPr>
            <w:tabs>
              <w:tab w:val="left" w:pos="990"/>
            </w:tabs>
            <w:spacing w:after="0" w:line="240" w:lineRule="auto"/>
            <w:rPr>
              <w:rFonts w:ascii="Times New Roman" w:hAnsi="Times New Roman"/>
              <w:b/>
              <w:bCs/>
              <w:sz w:val="16"/>
              <w:szCs w:val="16"/>
            </w:rPr>
          </w:pPr>
          <w:r w:rsidRPr="00B82DF3">
            <w:rPr>
              <w:rFonts w:ascii="Times New Roman" w:hAnsi="Times New Roman"/>
              <w:b/>
              <w:bCs/>
              <w:sz w:val="16"/>
              <w:szCs w:val="16"/>
            </w:rPr>
            <w:t>e-mail:</w:t>
          </w:r>
        </w:p>
      </w:tc>
      <w:tc>
        <w:tcPr>
          <w:tcW w:w="1985" w:type="dxa"/>
          <w:gridSpan w:val="2"/>
        </w:tcPr>
        <w:p w14:paraId="60DFFC20" w14:textId="77777777" w:rsidR="00651543" w:rsidRPr="00B82DF3" w:rsidRDefault="00651543" w:rsidP="00B82DF3">
          <w:pPr>
            <w:spacing w:after="0" w:line="240" w:lineRule="auto"/>
            <w:rPr>
              <w:rFonts w:ascii="Times New Roman" w:hAnsi="Times New Roman"/>
              <w:b/>
              <w:bCs/>
              <w:sz w:val="16"/>
              <w:szCs w:val="16"/>
            </w:rPr>
          </w:pPr>
          <w:r>
            <w:rPr>
              <w:rFonts w:ascii="Times New Roman" w:hAnsi="Times New Roman"/>
              <w:b/>
              <w:bCs/>
              <w:sz w:val="16"/>
              <w:szCs w:val="16"/>
            </w:rPr>
            <w:t>kancelaria@szpital.pila.pl</w:t>
          </w:r>
        </w:p>
      </w:tc>
      <w:tc>
        <w:tcPr>
          <w:tcW w:w="564" w:type="dxa"/>
        </w:tcPr>
        <w:p w14:paraId="0BD8397C" w14:textId="77777777" w:rsidR="00651543" w:rsidRPr="00B82DF3" w:rsidRDefault="00651543" w:rsidP="00B82DF3">
          <w:pPr>
            <w:spacing w:after="0" w:line="240" w:lineRule="auto"/>
            <w:jc w:val="right"/>
            <w:rPr>
              <w:rFonts w:ascii="Times New Roman" w:hAnsi="Times New Roman"/>
              <w:b/>
              <w:bCs/>
              <w:sz w:val="16"/>
              <w:szCs w:val="16"/>
            </w:rPr>
          </w:pPr>
        </w:p>
      </w:tc>
      <w:tc>
        <w:tcPr>
          <w:tcW w:w="3088" w:type="dxa"/>
        </w:tcPr>
        <w:p w14:paraId="01220612" w14:textId="77777777" w:rsidR="00651543" w:rsidRPr="00B82DF3" w:rsidRDefault="00651543" w:rsidP="00B82DF3">
          <w:pPr>
            <w:spacing w:after="0" w:line="240" w:lineRule="auto"/>
            <w:rPr>
              <w:rFonts w:ascii="Times New Roman" w:hAnsi="Times New Roman"/>
              <w:b/>
              <w:bCs/>
              <w:sz w:val="16"/>
              <w:szCs w:val="16"/>
            </w:rPr>
          </w:pPr>
        </w:p>
      </w:tc>
    </w:tr>
    <w:tr w:rsidR="00651543" w:rsidRPr="00B82DF3" w14:paraId="6E3F5310" w14:textId="77777777">
      <w:tc>
        <w:tcPr>
          <w:tcW w:w="1204" w:type="dxa"/>
        </w:tcPr>
        <w:p w14:paraId="3205B09F" w14:textId="77777777" w:rsidR="00651543" w:rsidRPr="001D1E06" w:rsidRDefault="00651543" w:rsidP="00B82DF3">
          <w:pPr>
            <w:pStyle w:val="Tekstprzypisudolnego"/>
            <w:rPr>
              <w:bCs/>
              <w:sz w:val="16"/>
              <w:szCs w:val="16"/>
            </w:rPr>
          </w:pPr>
        </w:p>
      </w:tc>
      <w:tc>
        <w:tcPr>
          <w:tcW w:w="1530" w:type="dxa"/>
        </w:tcPr>
        <w:p w14:paraId="1F55A1D6" w14:textId="77777777" w:rsidR="00651543" w:rsidRPr="00B82DF3" w:rsidRDefault="00651543" w:rsidP="00B82DF3">
          <w:pPr>
            <w:spacing w:after="0" w:line="240" w:lineRule="auto"/>
            <w:rPr>
              <w:rFonts w:ascii="Times New Roman" w:hAnsi="Times New Roman"/>
              <w:b/>
              <w:bCs/>
              <w:sz w:val="16"/>
              <w:szCs w:val="16"/>
            </w:rPr>
          </w:pPr>
          <w:r w:rsidRPr="00B82DF3">
            <w:rPr>
              <w:rFonts w:ascii="Times New Roman" w:hAnsi="Times New Roman"/>
              <w:b/>
              <w:bCs/>
              <w:sz w:val="16"/>
              <w:szCs w:val="16"/>
            </w:rPr>
            <w:t>www.szpitalpila.pl</w:t>
          </w:r>
        </w:p>
      </w:tc>
      <w:tc>
        <w:tcPr>
          <w:tcW w:w="1019" w:type="dxa"/>
          <w:gridSpan w:val="2"/>
        </w:tcPr>
        <w:p w14:paraId="332E5750" w14:textId="77777777" w:rsidR="00651543" w:rsidRPr="00B82DF3" w:rsidRDefault="00651543" w:rsidP="00B82DF3">
          <w:pPr>
            <w:spacing w:after="0" w:line="240" w:lineRule="auto"/>
            <w:jc w:val="right"/>
            <w:rPr>
              <w:rFonts w:ascii="Times New Roman" w:hAnsi="Times New Roman"/>
              <w:b/>
              <w:bCs/>
              <w:sz w:val="16"/>
              <w:szCs w:val="16"/>
              <w:lang w:val="en-US"/>
            </w:rPr>
          </w:pPr>
        </w:p>
      </w:tc>
      <w:tc>
        <w:tcPr>
          <w:tcW w:w="3088" w:type="dxa"/>
        </w:tcPr>
        <w:p w14:paraId="13D85B9D" w14:textId="77777777" w:rsidR="00651543" w:rsidRPr="00B82DF3" w:rsidRDefault="00651543" w:rsidP="00B82DF3">
          <w:pPr>
            <w:spacing w:after="0" w:line="240" w:lineRule="auto"/>
            <w:rPr>
              <w:rFonts w:ascii="Times New Roman" w:hAnsi="Times New Roman"/>
              <w:b/>
              <w:bCs/>
              <w:sz w:val="16"/>
              <w:szCs w:val="16"/>
              <w:lang w:val="de-DE"/>
            </w:rPr>
          </w:pPr>
        </w:p>
      </w:tc>
    </w:tr>
  </w:tbl>
  <w:p w14:paraId="0E6277C7" w14:textId="799B870A" w:rsidR="00651543" w:rsidRPr="00B82DF3" w:rsidRDefault="003D689A" w:rsidP="00B82DF3">
    <w:pPr>
      <w:pStyle w:val="Nagwek"/>
      <w:rPr>
        <w:rFonts w:ascii="Times New Roman" w:hAnsi="Times New Roman"/>
      </w:rPr>
    </w:pPr>
    <w:r>
      <w:rPr>
        <w:noProof/>
        <w:lang w:eastAsia="pl-PL"/>
      </w:rPr>
      <mc:AlternateContent>
        <mc:Choice Requires="wps">
          <w:drawing>
            <wp:anchor distT="0" distB="0" distL="114300" distR="114300" simplePos="0" relativeHeight="251657728" behindDoc="0" locked="0" layoutInCell="1" allowOverlap="1" wp14:anchorId="6FD26360" wp14:editId="32AB8860">
              <wp:simplePos x="0" y="0"/>
              <wp:positionH relativeFrom="column">
                <wp:posOffset>-53340</wp:posOffset>
              </wp:positionH>
              <wp:positionV relativeFrom="paragraph">
                <wp:posOffset>116840</wp:posOffset>
              </wp:positionV>
              <wp:extent cx="6354445" cy="6985"/>
              <wp:effectExtent l="13335" t="12065" r="1397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444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F1528"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2pt" to="49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5C5FC2"/>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E71839"/>
    <w:multiLevelType w:val="hybridMultilevel"/>
    <w:tmpl w:val="B6569816"/>
    <w:lvl w:ilvl="0" w:tplc="F83CB2B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586B37"/>
    <w:multiLevelType w:val="hybridMultilevel"/>
    <w:tmpl w:val="D75EF292"/>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162628"/>
    <w:multiLevelType w:val="hybridMultilevel"/>
    <w:tmpl w:val="0FA0D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40784"/>
    <w:multiLevelType w:val="hybridMultilevel"/>
    <w:tmpl w:val="EB887020"/>
    <w:lvl w:ilvl="0" w:tplc="04150017">
      <w:start w:val="1"/>
      <w:numFmt w:val="lowerLetter"/>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8B68C4"/>
    <w:multiLevelType w:val="hybridMultilevel"/>
    <w:tmpl w:val="C3B80E58"/>
    <w:lvl w:ilvl="0" w:tplc="313A0128">
      <w:start w:val="1"/>
      <w:numFmt w:val="decimal"/>
      <w:lvlText w:val="3.%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2E7474"/>
    <w:multiLevelType w:val="multilevel"/>
    <w:tmpl w:val="2F6463D8"/>
    <w:lvl w:ilvl="0">
      <w:start w:val="1"/>
      <w:numFmt w:val="decimal"/>
      <w:lvlText w:val="%1."/>
      <w:lvlJc w:val="left"/>
      <w:pPr>
        <w:ind w:left="360" w:hanging="360"/>
      </w:pPr>
      <w:rPr>
        <w:b/>
        <w:sz w:val="22"/>
        <w:szCs w:val="22"/>
      </w:rPr>
    </w:lvl>
    <w:lvl w:ilvl="1">
      <w:start w:val="2"/>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245424F"/>
    <w:multiLevelType w:val="hybridMultilevel"/>
    <w:tmpl w:val="1CB0E86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708769C"/>
    <w:multiLevelType w:val="hybridMultilevel"/>
    <w:tmpl w:val="325447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77D7B82"/>
    <w:multiLevelType w:val="multilevel"/>
    <w:tmpl w:val="896C6252"/>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cstheme="minorBidi" w:hint="default"/>
      </w:rPr>
    </w:lvl>
    <w:lvl w:ilvl="2">
      <w:start w:val="1"/>
      <w:numFmt w:val="decimal"/>
      <w:isLgl/>
      <w:lvlText w:val="%1.%2.%3"/>
      <w:lvlJc w:val="left"/>
      <w:pPr>
        <w:ind w:left="2490" w:hanging="720"/>
      </w:pPr>
      <w:rPr>
        <w:rFonts w:cstheme="minorBidi" w:hint="default"/>
      </w:rPr>
    </w:lvl>
    <w:lvl w:ilvl="3">
      <w:start w:val="1"/>
      <w:numFmt w:val="decimal"/>
      <w:isLgl/>
      <w:lvlText w:val="%1.%2.%3.%4"/>
      <w:lvlJc w:val="left"/>
      <w:pPr>
        <w:ind w:left="3195" w:hanging="720"/>
      </w:pPr>
      <w:rPr>
        <w:rFonts w:cstheme="minorBidi" w:hint="default"/>
      </w:rPr>
    </w:lvl>
    <w:lvl w:ilvl="4">
      <w:start w:val="1"/>
      <w:numFmt w:val="decimal"/>
      <w:isLgl/>
      <w:lvlText w:val="%1.%2.%3.%4.%5"/>
      <w:lvlJc w:val="left"/>
      <w:pPr>
        <w:ind w:left="4260" w:hanging="1080"/>
      </w:pPr>
      <w:rPr>
        <w:rFonts w:cstheme="minorBidi" w:hint="default"/>
      </w:rPr>
    </w:lvl>
    <w:lvl w:ilvl="5">
      <w:start w:val="1"/>
      <w:numFmt w:val="decimal"/>
      <w:isLgl/>
      <w:lvlText w:val="%1.%2.%3.%4.%5.%6"/>
      <w:lvlJc w:val="left"/>
      <w:pPr>
        <w:ind w:left="4965" w:hanging="1080"/>
      </w:pPr>
      <w:rPr>
        <w:rFonts w:cstheme="minorBidi" w:hint="default"/>
      </w:rPr>
    </w:lvl>
    <w:lvl w:ilvl="6">
      <w:start w:val="1"/>
      <w:numFmt w:val="decimal"/>
      <w:isLgl/>
      <w:lvlText w:val="%1.%2.%3.%4.%5.%6.%7"/>
      <w:lvlJc w:val="left"/>
      <w:pPr>
        <w:ind w:left="6030" w:hanging="1440"/>
      </w:pPr>
      <w:rPr>
        <w:rFonts w:cstheme="minorBidi" w:hint="default"/>
      </w:rPr>
    </w:lvl>
    <w:lvl w:ilvl="7">
      <w:start w:val="1"/>
      <w:numFmt w:val="decimal"/>
      <w:isLgl/>
      <w:lvlText w:val="%1.%2.%3.%4.%5.%6.%7.%8"/>
      <w:lvlJc w:val="left"/>
      <w:pPr>
        <w:ind w:left="6735" w:hanging="1440"/>
      </w:pPr>
      <w:rPr>
        <w:rFonts w:cstheme="minorBidi" w:hint="default"/>
      </w:rPr>
    </w:lvl>
    <w:lvl w:ilvl="8">
      <w:start w:val="1"/>
      <w:numFmt w:val="decimal"/>
      <w:isLgl/>
      <w:lvlText w:val="%1.%2.%3.%4.%5.%6.%7.%8.%9"/>
      <w:lvlJc w:val="left"/>
      <w:pPr>
        <w:ind w:left="7440" w:hanging="1440"/>
      </w:pPr>
      <w:rPr>
        <w:rFonts w:cstheme="minorBidi" w:hint="default"/>
      </w:rPr>
    </w:lvl>
  </w:abstractNum>
  <w:abstractNum w:abstractNumId="16"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7"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7629D4"/>
    <w:multiLevelType w:val="multilevel"/>
    <w:tmpl w:val="B406E69A"/>
    <w:lvl w:ilvl="0">
      <w:start w:val="1"/>
      <w:numFmt w:val="decimal"/>
      <w:lvlText w:val="%1."/>
      <w:lvlJc w:val="left"/>
      <w:pPr>
        <w:ind w:left="720" w:hanging="360"/>
      </w:pPr>
      <w:rPr>
        <w:b w:val="0"/>
        <w:bCs w:val="0"/>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A1704F"/>
    <w:multiLevelType w:val="hybridMultilevel"/>
    <w:tmpl w:val="C4F6CC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371DE4"/>
    <w:multiLevelType w:val="hybridMultilevel"/>
    <w:tmpl w:val="C84C902A"/>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3625A2"/>
    <w:multiLevelType w:val="multilevel"/>
    <w:tmpl w:val="D388901A"/>
    <w:lvl w:ilvl="0">
      <w:start w:val="7"/>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24" w15:restartNumberingAfterBreak="0">
    <w:nsid w:val="56F777F0"/>
    <w:multiLevelType w:val="hybridMultilevel"/>
    <w:tmpl w:val="F0966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2EA643A"/>
    <w:multiLevelType w:val="hybridMultilevel"/>
    <w:tmpl w:val="AED0E464"/>
    <w:lvl w:ilvl="0" w:tplc="C86EBFC6">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9"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9147E7D"/>
    <w:multiLevelType w:val="multilevel"/>
    <w:tmpl w:val="9826839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6AAE6C0F"/>
    <w:multiLevelType w:val="hybridMultilevel"/>
    <w:tmpl w:val="85BCE9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AC13403"/>
    <w:multiLevelType w:val="hybridMultilevel"/>
    <w:tmpl w:val="8C6216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1E3EF2"/>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DB0AC9"/>
    <w:multiLevelType w:val="multilevel"/>
    <w:tmpl w:val="56321632"/>
    <w:lvl w:ilvl="0">
      <w:start w:val="3"/>
      <w:numFmt w:val="decimal"/>
      <w:lvlText w:val="%1."/>
      <w:lvlJc w:val="left"/>
      <w:pPr>
        <w:ind w:left="360" w:hanging="360"/>
      </w:pPr>
      <w:rPr>
        <w:b/>
        <w:sz w:val="22"/>
        <w:szCs w:val="22"/>
      </w:rPr>
    </w:lvl>
    <w:lvl w:ilvl="1">
      <w:start w:val="2"/>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65730B"/>
    <w:multiLevelType w:val="hybridMultilevel"/>
    <w:tmpl w:val="52026822"/>
    <w:lvl w:ilvl="0" w:tplc="73F27CE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36642956">
    <w:abstractNumId w:val="28"/>
  </w:num>
  <w:num w:numId="2" w16cid:durableId="98227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259424">
    <w:abstractNumId w:val="3"/>
  </w:num>
  <w:num w:numId="4" w16cid:durableId="366490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957208">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79780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22586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5473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035783">
    <w:abstractNumId w:val="12"/>
  </w:num>
  <w:num w:numId="10" w16cid:durableId="548415037">
    <w:abstractNumId w:val="14"/>
  </w:num>
  <w:num w:numId="11" w16cid:durableId="1583637965">
    <w:abstractNumId w:val="15"/>
  </w:num>
  <w:num w:numId="12" w16cid:durableId="907228369">
    <w:abstractNumId w:val="26"/>
  </w:num>
  <w:num w:numId="13" w16cid:durableId="982851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751096">
    <w:abstractNumId w:val="4"/>
  </w:num>
  <w:num w:numId="15" w16cid:durableId="1141002110">
    <w:abstractNumId w:val="30"/>
  </w:num>
  <w:num w:numId="16" w16cid:durableId="84208543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6336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2856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2935807">
    <w:abstractNumId w:val="16"/>
  </w:num>
  <w:num w:numId="20" w16cid:durableId="1118913993">
    <w:abstractNumId w:val="13"/>
  </w:num>
  <w:num w:numId="21" w16cid:durableId="2039696762">
    <w:abstractNumId w:val="0"/>
  </w:num>
  <w:num w:numId="22" w16cid:durableId="2005350273">
    <w:abstractNumId w:val="1"/>
  </w:num>
  <w:num w:numId="23" w16cid:durableId="138764802">
    <w:abstractNumId w:val="37"/>
  </w:num>
  <w:num w:numId="24" w16cid:durableId="610937655">
    <w:abstractNumId w:val="7"/>
  </w:num>
  <w:num w:numId="25" w16cid:durableId="1274480862">
    <w:abstractNumId w:val="16"/>
    <w:lvlOverride w:ilvl="0">
      <w:startOverride w:val="1"/>
    </w:lvlOverride>
  </w:num>
  <w:num w:numId="26" w16cid:durableId="2099860637">
    <w:abstractNumId w:val="34"/>
  </w:num>
  <w:num w:numId="27" w16cid:durableId="1564296644">
    <w:abstractNumId w:val="6"/>
  </w:num>
  <w:num w:numId="28" w16cid:durableId="842355485">
    <w:abstractNumId w:val="32"/>
  </w:num>
  <w:num w:numId="29" w16cid:durableId="1051879055">
    <w:abstractNumId w:val="19"/>
  </w:num>
  <w:num w:numId="30" w16cid:durableId="1283153747">
    <w:abstractNumId w:val="24"/>
  </w:num>
  <w:num w:numId="31" w16cid:durableId="991174936">
    <w:abstractNumId w:val="29"/>
  </w:num>
  <w:num w:numId="32" w16cid:durableId="1338730535">
    <w:abstractNumId w:val="8"/>
  </w:num>
  <w:num w:numId="33" w16cid:durableId="1587112073">
    <w:abstractNumId w:val="22"/>
  </w:num>
  <w:num w:numId="34" w16cid:durableId="1814716900">
    <w:abstractNumId w:val="5"/>
  </w:num>
  <w:num w:numId="35" w16cid:durableId="392697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32903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0667969">
    <w:abstractNumId w:val="2"/>
  </w:num>
  <w:num w:numId="38" w16cid:durableId="1267814789">
    <w:abstractNumId w:val="17"/>
  </w:num>
  <w:num w:numId="39" w16cid:durableId="264386004">
    <w:abstractNumId w:val="38"/>
  </w:num>
  <w:num w:numId="40" w16cid:durableId="1804225192">
    <w:abstractNumId w:val="23"/>
  </w:num>
  <w:num w:numId="41" w16cid:durableId="958950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F3"/>
    <w:rsid w:val="00006CAB"/>
    <w:rsid w:val="000204E3"/>
    <w:rsid w:val="00021ACF"/>
    <w:rsid w:val="00021C2E"/>
    <w:rsid w:val="000338BB"/>
    <w:rsid w:val="00042214"/>
    <w:rsid w:val="00064631"/>
    <w:rsid w:val="00075393"/>
    <w:rsid w:val="000860AC"/>
    <w:rsid w:val="000A013C"/>
    <w:rsid w:val="000A46ED"/>
    <w:rsid w:val="000A4701"/>
    <w:rsid w:val="000A6C28"/>
    <w:rsid w:val="000B06EC"/>
    <w:rsid w:val="000B6520"/>
    <w:rsid w:val="000C09D3"/>
    <w:rsid w:val="000E504C"/>
    <w:rsid w:val="00101DF5"/>
    <w:rsid w:val="00103B08"/>
    <w:rsid w:val="001043AF"/>
    <w:rsid w:val="00104CDD"/>
    <w:rsid w:val="00110595"/>
    <w:rsid w:val="001111BF"/>
    <w:rsid w:val="001224D9"/>
    <w:rsid w:val="00122C3A"/>
    <w:rsid w:val="00133D11"/>
    <w:rsid w:val="0014780B"/>
    <w:rsid w:val="00147C14"/>
    <w:rsid w:val="00154E78"/>
    <w:rsid w:val="0016217A"/>
    <w:rsid w:val="0016242F"/>
    <w:rsid w:val="001743E0"/>
    <w:rsid w:val="001774E9"/>
    <w:rsid w:val="00192565"/>
    <w:rsid w:val="001940C5"/>
    <w:rsid w:val="00196C26"/>
    <w:rsid w:val="001A03E9"/>
    <w:rsid w:val="001B37C9"/>
    <w:rsid w:val="001C1B0B"/>
    <w:rsid w:val="001D1E06"/>
    <w:rsid w:val="001E198D"/>
    <w:rsid w:val="001E586A"/>
    <w:rsid w:val="001F38FA"/>
    <w:rsid w:val="001F3F81"/>
    <w:rsid w:val="002050E2"/>
    <w:rsid w:val="00220FA8"/>
    <w:rsid w:val="00237211"/>
    <w:rsid w:val="00240383"/>
    <w:rsid w:val="002419A0"/>
    <w:rsid w:val="00241FDB"/>
    <w:rsid w:val="00243F18"/>
    <w:rsid w:val="002509B1"/>
    <w:rsid w:val="00251A9F"/>
    <w:rsid w:val="0026005C"/>
    <w:rsid w:val="0026234B"/>
    <w:rsid w:val="00266745"/>
    <w:rsid w:val="00271AE1"/>
    <w:rsid w:val="00273586"/>
    <w:rsid w:val="00273A4C"/>
    <w:rsid w:val="00274D7E"/>
    <w:rsid w:val="00282254"/>
    <w:rsid w:val="00283874"/>
    <w:rsid w:val="00292DC3"/>
    <w:rsid w:val="00296E99"/>
    <w:rsid w:val="002A436E"/>
    <w:rsid w:val="002B4F3D"/>
    <w:rsid w:val="002B6102"/>
    <w:rsid w:val="002C2C54"/>
    <w:rsid w:val="002C49A0"/>
    <w:rsid w:val="002D16DE"/>
    <w:rsid w:val="002E0E66"/>
    <w:rsid w:val="002E28C7"/>
    <w:rsid w:val="002E2B81"/>
    <w:rsid w:val="002F15CC"/>
    <w:rsid w:val="002F68AE"/>
    <w:rsid w:val="00306F00"/>
    <w:rsid w:val="00311244"/>
    <w:rsid w:val="00314BB8"/>
    <w:rsid w:val="00337F6E"/>
    <w:rsid w:val="00357AAE"/>
    <w:rsid w:val="00366F8F"/>
    <w:rsid w:val="003834EF"/>
    <w:rsid w:val="003848F5"/>
    <w:rsid w:val="00390643"/>
    <w:rsid w:val="003935A0"/>
    <w:rsid w:val="00395E68"/>
    <w:rsid w:val="00396E98"/>
    <w:rsid w:val="003A023D"/>
    <w:rsid w:val="003A57E9"/>
    <w:rsid w:val="003B0FB1"/>
    <w:rsid w:val="003B2304"/>
    <w:rsid w:val="003B271A"/>
    <w:rsid w:val="003B5DB0"/>
    <w:rsid w:val="003C2FE9"/>
    <w:rsid w:val="003C57C7"/>
    <w:rsid w:val="003C7FA7"/>
    <w:rsid w:val="003D2F41"/>
    <w:rsid w:val="003D689A"/>
    <w:rsid w:val="003D7BBE"/>
    <w:rsid w:val="003E4BF8"/>
    <w:rsid w:val="003F75D9"/>
    <w:rsid w:val="00413380"/>
    <w:rsid w:val="00421001"/>
    <w:rsid w:val="00422813"/>
    <w:rsid w:val="00423FD5"/>
    <w:rsid w:val="00430786"/>
    <w:rsid w:val="00431A26"/>
    <w:rsid w:val="00432E79"/>
    <w:rsid w:val="004336B8"/>
    <w:rsid w:val="00437C18"/>
    <w:rsid w:val="00470BF9"/>
    <w:rsid w:val="00481C1E"/>
    <w:rsid w:val="004865B7"/>
    <w:rsid w:val="00486981"/>
    <w:rsid w:val="00490F84"/>
    <w:rsid w:val="00496FF4"/>
    <w:rsid w:val="004B577E"/>
    <w:rsid w:val="004B774D"/>
    <w:rsid w:val="004D0850"/>
    <w:rsid w:val="004D123F"/>
    <w:rsid w:val="004D625F"/>
    <w:rsid w:val="004F1320"/>
    <w:rsid w:val="004F7A9F"/>
    <w:rsid w:val="00500DA9"/>
    <w:rsid w:val="00503FF5"/>
    <w:rsid w:val="00513D87"/>
    <w:rsid w:val="00514E26"/>
    <w:rsid w:val="0051740A"/>
    <w:rsid w:val="005240ED"/>
    <w:rsid w:val="00534544"/>
    <w:rsid w:val="00536E00"/>
    <w:rsid w:val="00551779"/>
    <w:rsid w:val="00570709"/>
    <w:rsid w:val="0057260D"/>
    <w:rsid w:val="00574560"/>
    <w:rsid w:val="00582255"/>
    <w:rsid w:val="0058341F"/>
    <w:rsid w:val="00591598"/>
    <w:rsid w:val="005A1C0C"/>
    <w:rsid w:val="005A52B0"/>
    <w:rsid w:val="005C1AA7"/>
    <w:rsid w:val="005C3F56"/>
    <w:rsid w:val="005E7BED"/>
    <w:rsid w:val="005F6A58"/>
    <w:rsid w:val="005F71C5"/>
    <w:rsid w:val="00600FC0"/>
    <w:rsid w:val="00601565"/>
    <w:rsid w:val="0060163A"/>
    <w:rsid w:val="0061736A"/>
    <w:rsid w:val="0062523C"/>
    <w:rsid w:val="00635A1E"/>
    <w:rsid w:val="00637A13"/>
    <w:rsid w:val="00641B5F"/>
    <w:rsid w:val="0064311D"/>
    <w:rsid w:val="00651543"/>
    <w:rsid w:val="00662976"/>
    <w:rsid w:val="00663C7B"/>
    <w:rsid w:val="006668D7"/>
    <w:rsid w:val="00667884"/>
    <w:rsid w:val="00672294"/>
    <w:rsid w:val="00673EFB"/>
    <w:rsid w:val="0067402D"/>
    <w:rsid w:val="006A1083"/>
    <w:rsid w:val="006A6AA5"/>
    <w:rsid w:val="006B0AD0"/>
    <w:rsid w:val="006B41A1"/>
    <w:rsid w:val="006B5ABA"/>
    <w:rsid w:val="006C03A6"/>
    <w:rsid w:val="006C58AA"/>
    <w:rsid w:val="006C5C18"/>
    <w:rsid w:val="006C65C4"/>
    <w:rsid w:val="006E12FB"/>
    <w:rsid w:val="006E5C1D"/>
    <w:rsid w:val="006F1A8C"/>
    <w:rsid w:val="00710BF6"/>
    <w:rsid w:val="00711A40"/>
    <w:rsid w:val="007166EA"/>
    <w:rsid w:val="00721F73"/>
    <w:rsid w:val="00730853"/>
    <w:rsid w:val="00732408"/>
    <w:rsid w:val="00740BF7"/>
    <w:rsid w:val="00742082"/>
    <w:rsid w:val="00750414"/>
    <w:rsid w:val="00751B66"/>
    <w:rsid w:val="0076390E"/>
    <w:rsid w:val="00775A54"/>
    <w:rsid w:val="00790FF7"/>
    <w:rsid w:val="007A7779"/>
    <w:rsid w:val="007B0C77"/>
    <w:rsid w:val="007B3EB6"/>
    <w:rsid w:val="007E7B34"/>
    <w:rsid w:val="007F044C"/>
    <w:rsid w:val="007F09AC"/>
    <w:rsid w:val="007F3A78"/>
    <w:rsid w:val="008024CA"/>
    <w:rsid w:val="00805A72"/>
    <w:rsid w:val="00806907"/>
    <w:rsid w:val="00813E78"/>
    <w:rsid w:val="00830D04"/>
    <w:rsid w:val="008444F9"/>
    <w:rsid w:val="008464AF"/>
    <w:rsid w:val="008666AC"/>
    <w:rsid w:val="008668BC"/>
    <w:rsid w:val="0087649B"/>
    <w:rsid w:val="0088061F"/>
    <w:rsid w:val="00893BBB"/>
    <w:rsid w:val="008970EA"/>
    <w:rsid w:val="00897693"/>
    <w:rsid w:val="008A1A28"/>
    <w:rsid w:val="008B0443"/>
    <w:rsid w:val="008B1AC4"/>
    <w:rsid w:val="008B4B55"/>
    <w:rsid w:val="008C13F8"/>
    <w:rsid w:val="008D3F5E"/>
    <w:rsid w:val="008D7ABF"/>
    <w:rsid w:val="008F0119"/>
    <w:rsid w:val="008F3901"/>
    <w:rsid w:val="008F4C24"/>
    <w:rsid w:val="008F774E"/>
    <w:rsid w:val="00900DF6"/>
    <w:rsid w:val="0090654F"/>
    <w:rsid w:val="00912204"/>
    <w:rsid w:val="009312C2"/>
    <w:rsid w:val="00936AA0"/>
    <w:rsid w:val="00947DAB"/>
    <w:rsid w:val="009512AE"/>
    <w:rsid w:val="0095582B"/>
    <w:rsid w:val="0096109B"/>
    <w:rsid w:val="00961E7A"/>
    <w:rsid w:val="00965D62"/>
    <w:rsid w:val="0098043D"/>
    <w:rsid w:val="00983B10"/>
    <w:rsid w:val="00986697"/>
    <w:rsid w:val="00986CBB"/>
    <w:rsid w:val="009940D0"/>
    <w:rsid w:val="009A4E9B"/>
    <w:rsid w:val="009A5DFB"/>
    <w:rsid w:val="009C195D"/>
    <w:rsid w:val="009C6E1B"/>
    <w:rsid w:val="009C7AF5"/>
    <w:rsid w:val="009D0369"/>
    <w:rsid w:val="009D3DC4"/>
    <w:rsid w:val="009E4DA4"/>
    <w:rsid w:val="009F35E9"/>
    <w:rsid w:val="009F594D"/>
    <w:rsid w:val="00A00C85"/>
    <w:rsid w:val="00A01836"/>
    <w:rsid w:val="00A049D9"/>
    <w:rsid w:val="00A12F40"/>
    <w:rsid w:val="00A16228"/>
    <w:rsid w:val="00A3238A"/>
    <w:rsid w:val="00A33ABC"/>
    <w:rsid w:val="00A34672"/>
    <w:rsid w:val="00A379F4"/>
    <w:rsid w:val="00A41171"/>
    <w:rsid w:val="00A45810"/>
    <w:rsid w:val="00A712DD"/>
    <w:rsid w:val="00A71E70"/>
    <w:rsid w:val="00A72338"/>
    <w:rsid w:val="00A77387"/>
    <w:rsid w:val="00A86015"/>
    <w:rsid w:val="00A9360D"/>
    <w:rsid w:val="00A96041"/>
    <w:rsid w:val="00A97970"/>
    <w:rsid w:val="00AA744E"/>
    <w:rsid w:val="00AD6209"/>
    <w:rsid w:val="00AF7D22"/>
    <w:rsid w:val="00B03764"/>
    <w:rsid w:val="00B14E2E"/>
    <w:rsid w:val="00B56288"/>
    <w:rsid w:val="00B62B5C"/>
    <w:rsid w:val="00B641F1"/>
    <w:rsid w:val="00B6482A"/>
    <w:rsid w:val="00B75B70"/>
    <w:rsid w:val="00B82DF3"/>
    <w:rsid w:val="00B84B23"/>
    <w:rsid w:val="00B87D92"/>
    <w:rsid w:val="00B92254"/>
    <w:rsid w:val="00BA0906"/>
    <w:rsid w:val="00BA49D1"/>
    <w:rsid w:val="00BB0084"/>
    <w:rsid w:val="00BC14BC"/>
    <w:rsid w:val="00BC4D30"/>
    <w:rsid w:val="00BC6060"/>
    <w:rsid w:val="00BD373B"/>
    <w:rsid w:val="00BD7D4C"/>
    <w:rsid w:val="00BE5450"/>
    <w:rsid w:val="00BE6E1C"/>
    <w:rsid w:val="00C0155D"/>
    <w:rsid w:val="00C01B1E"/>
    <w:rsid w:val="00C1558C"/>
    <w:rsid w:val="00C2221D"/>
    <w:rsid w:val="00C2714D"/>
    <w:rsid w:val="00C31611"/>
    <w:rsid w:val="00C37875"/>
    <w:rsid w:val="00C41DB1"/>
    <w:rsid w:val="00C42ED4"/>
    <w:rsid w:val="00C52D5A"/>
    <w:rsid w:val="00C54A73"/>
    <w:rsid w:val="00C55436"/>
    <w:rsid w:val="00C60F24"/>
    <w:rsid w:val="00C67A47"/>
    <w:rsid w:val="00C8280D"/>
    <w:rsid w:val="00C863BE"/>
    <w:rsid w:val="00C93728"/>
    <w:rsid w:val="00CB5826"/>
    <w:rsid w:val="00CC3650"/>
    <w:rsid w:val="00CD29A7"/>
    <w:rsid w:val="00CD6C4A"/>
    <w:rsid w:val="00CD7A5D"/>
    <w:rsid w:val="00D0084C"/>
    <w:rsid w:val="00D04122"/>
    <w:rsid w:val="00D145A2"/>
    <w:rsid w:val="00D1591A"/>
    <w:rsid w:val="00D24A1A"/>
    <w:rsid w:val="00D256C1"/>
    <w:rsid w:val="00D3017A"/>
    <w:rsid w:val="00D32145"/>
    <w:rsid w:val="00D35FB3"/>
    <w:rsid w:val="00D36574"/>
    <w:rsid w:val="00D37DFD"/>
    <w:rsid w:val="00D40506"/>
    <w:rsid w:val="00D40F76"/>
    <w:rsid w:val="00D4280F"/>
    <w:rsid w:val="00D46197"/>
    <w:rsid w:val="00D74633"/>
    <w:rsid w:val="00D81FDC"/>
    <w:rsid w:val="00D92E3B"/>
    <w:rsid w:val="00D92EF2"/>
    <w:rsid w:val="00D93488"/>
    <w:rsid w:val="00D955A9"/>
    <w:rsid w:val="00DA0C78"/>
    <w:rsid w:val="00DA2749"/>
    <w:rsid w:val="00DA6FA7"/>
    <w:rsid w:val="00DB13EB"/>
    <w:rsid w:val="00DB3C0E"/>
    <w:rsid w:val="00DB5D9F"/>
    <w:rsid w:val="00DD102A"/>
    <w:rsid w:val="00DD3B6B"/>
    <w:rsid w:val="00DE7FC2"/>
    <w:rsid w:val="00DF34D3"/>
    <w:rsid w:val="00E012DF"/>
    <w:rsid w:val="00E1716D"/>
    <w:rsid w:val="00E222AE"/>
    <w:rsid w:val="00E2510B"/>
    <w:rsid w:val="00E41EFC"/>
    <w:rsid w:val="00E74459"/>
    <w:rsid w:val="00E76330"/>
    <w:rsid w:val="00E85505"/>
    <w:rsid w:val="00EA458B"/>
    <w:rsid w:val="00EB1E7E"/>
    <w:rsid w:val="00EB6908"/>
    <w:rsid w:val="00EC1C88"/>
    <w:rsid w:val="00EC4DA9"/>
    <w:rsid w:val="00ED288B"/>
    <w:rsid w:val="00ED30C9"/>
    <w:rsid w:val="00ED6D67"/>
    <w:rsid w:val="00EE205F"/>
    <w:rsid w:val="00EE2FD8"/>
    <w:rsid w:val="00EF1C51"/>
    <w:rsid w:val="00F01179"/>
    <w:rsid w:val="00F108D6"/>
    <w:rsid w:val="00F24611"/>
    <w:rsid w:val="00F30CD7"/>
    <w:rsid w:val="00F313D2"/>
    <w:rsid w:val="00F323A3"/>
    <w:rsid w:val="00F346C3"/>
    <w:rsid w:val="00F43244"/>
    <w:rsid w:val="00F4357B"/>
    <w:rsid w:val="00F46AB0"/>
    <w:rsid w:val="00F7375B"/>
    <w:rsid w:val="00F73DE6"/>
    <w:rsid w:val="00F80B44"/>
    <w:rsid w:val="00F84F91"/>
    <w:rsid w:val="00F877D1"/>
    <w:rsid w:val="00F95B5D"/>
    <w:rsid w:val="00FA3468"/>
    <w:rsid w:val="00FA454C"/>
    <w:rsid w:val="00FB213B"/>
    <w:rsid w:val="00FC2D29"/>
    <w:rsid w:val="00FC4692"/>
    <w:rsid w:val="00FE23D6"/>
    <w:rsid w:val="00FF3A01"/>
    <w:rsid w:val="00FF5A3F"/>
    <w:rsid w:val="00FF5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EC60A4"/>
  <w15:docId w15:val="{8CA63C00-A276-4C8C-BA8B-A789FF1E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228"/>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2D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2DF3"/>
    <w:rPr>
      <w:rFonts w:cs="Times New Roman"/>
    </w:rPr>
  </w:style>
  <w:style w:type="paragraph" w:styleId="Stopka">
    <w:name w:val="footer"/>
    <w:basedOn w:val="Normalny"/>
    <w:link w:val="StopkaZnak"/>
    <w:uiPriority w:val="99"/>
    <w:rsid w:val="00B82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DF3"/>
    <w:rPr>
      <w:rFonts w:cs="Times New Roman"/>
    </w:rPr>
  </w:style>
  <w:style w:type="paragraph" w:styleId="Tekstprzypisudolnego">
    <w:name w:val="footnote text"/>
    <w:basedOn w:val="Normalny"/>
    <w:link w:val="TekstprzypisudolnegoZnak"/>
    <w:uiPriority w:val="99"/>
    <w:semiHidden/>
    <w:rsid w:val="00B82DF3"/>
    <w:pPr>
      <w:spacing w:after="0" w:line="240" w:lineRule="auto"/>
    </w:pPr>
    <w:rPr>
      <w:rFonts w:ascii="Times New Roman" w:eastAsia="Times New Roman" w:hAnsi="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B82DF3"/>
    <w:rPr>
      <w:rFonts w:ascii="Times New Roman" w:hAnsi="Times New Roman"/>
      <w:b/>
      <w:sz w:val="20"/>
      <w:lang w:eastAsia="pl-PL"/>
    </w:rPr>
  </w:style>
  <w:style w:type="paragraph" w:styleId="Tekstdymka">
    <w:name w:val="Balloon Text"/>
    <w:basedOn w:val="Normalny"/>
    <w:link w:val="TekstdymkaZnak"/>
    <w:uiPriority w:val="99"/>
    <w:semiHidden/>
    <w:rsid w:val="00B82DF3"/>
    <w:pPr>
      <w:spacing w:after="0" w:line="240" w:lineRule="auto"/>
    </w:pPr>
    <w:rPr>
      <w:rFonts w:ascii="Tahoma" w:hAnsi="Tahoma"/>
      <w:sz w:val="16"/>
      <w:szCs w:val="16"/>
      <w:lang w:eastAsia="zh-CN"/>
    </w:rPr>
  </w:style>
  <w:style w:type="character" w:customStyle="1" w:styleId="TekstdymkaZnak">
    <w:name w:val="Tekst dymka Znak"/>
    <w:basedOn w:val="Domylnaczcionkaakapitu"/>
    <w:link w:val="Tekstdymka"/>
    <w:uiPriority w:val="99"/>
    <w:semiHidden/>
    <w:rsid w:val="00B82DF3"/>
    <w:rPr>
      <w:rFonts w:ascii="Tahoma" w:hAnsi="Tahoma"/>
      <w:sz w:val="16"/>
    </w:rPr>
  </w:style>
  <w:style w:type="paragraph" w:styleId="Tekstprzypisukocowego">
    <w:name w:val="endnote text"/>
    <w:basedOn w:val="Normalny"/>
    <w:link w:val="TekstprzypisukocowegoZnak"/>
    <w:uiPriority w:val="99"/>
    <w:semiHidden/>
    <w:rsid w:val="00D92E3B"/>
    <w:rPr>
      <w:sz w:val="20"/>
      <w:szCs w:val="20"/>
    </w:rPr>
  </w:style>
  <w:style w:type="character" w:customStyle="1" w:styleId="TekstprzypisukocowegoZnak">
    <w:name w:val="Tekst przypisu końcowego Znak"/>
    <w:basedOn w:val="Domylnaczcionkaakapitu"/>
    <w:link w:val="Tekstprzypisukocowego"/>
    <w:uiPriority w:val="99"/>
    <w:semiHidden/>
    <w:rsid w:val="00D92E3B"/>
    <w:rPr>
      <w:lang w:eastAsia="en-US"/>
    </w:rPr>
  </w:style>
  <w:style w:type="character" w:styleId="Odwoanieprzypisukocowego">
    <w:name w:val="endnote reference"/>
    <w:basedOn w:val="Domylnaczcionkaakapitu"/>
    <w:uiPriority w:val="99"/>
    <w:semiHidden/>
    <w:rsid w:val="00D92E3B"/>
    <w:rPr>
      <w:rFonts w:cs="Times New Roman"/>
      <w:vertAlign w:val="superscript"/>
    </w:rPr>
  </w:style>
  <w:style w:type="paragraph" w:styleId="Akapitzlist">
    <w:name w:val="List Paragraph"/>
    <w:aliases w:val="Elenco Normale,CW_Lista"/>
    <w:basedOn w:val="Normalny"/>
    <w:link w:val="AkapitzlistZnak"/>
    <w:qFormat/>
    <w:rsid w:val="00C42ED4"/>
    <w:pPr>
      <w:ind w:left="720"/>
      <w:contextualSpacing/>
    </w:pPr>
  </w:style>
  <w:style w:type="character" w:styleId="Hipercze">
    <w:name w:val="Hyperlink"/>
    <w:basedOn w:val="Domylnaczcionkaakapitu"/>
    <w:uiPriority w:val="99"/>
    <w:unhideWhenUsed/>
    <w:rsid w:val="00965D62"/>
    <w:rPr>
      <w:color w:val="0000FF" w:themeColor="hyperlink"/>
      <w:u w:val="single"/>
    </w:rPr>
  </w:style>
  <w:style w:type="character" w:styleId="Nierozpoznanawzmianka">
    <w:name w:val="Unresolved Mention"/>
    <w:basedOn w:val="Domylnaczcionkaakapitu"/>
    <w:uiPriority w:val="99"/>
    <w:semiHidden/>
    <w:unhideWhenUsed/>
    <w:rsid w:val="00965D62"/>
    <w:rPr>
      <w:color w:val="605E5C"/>
      <w:shd w:val="clear" w:color="auto" w:fill="E1DFDD"/>
    </w:rPr>
  </w:style>
  <w:style w:type="character" w:customStyle="1" w:styleId="AkapitzlistZnak">
    <w:name w:val="Akapit z listą Znak"/>
    <w:aliases w:val="Elenco Normale Znak,CW_Lista Znak"/>
    <w:link w:val="Akapitzlist"/>
    <w:locked/>
    <w:rsid w:val="006B0AD0"/>
    <w:rPr>
      <w:lang w:eastAsia="en-US"/>
    </w:rPr>
  </w:style>
  <w:style w:type="paragraph" w:customStyle="1" w:styleId="Default">
    <w:name w:val="Default"/>
    <w:rsid w:val="006B0AD0"/>
    <w:pPr>
      <w:autoSpaceDE w:val="0"/>
      <w:autoSpaceDN w:val="0"/>
      <w:adjustRightInd w:val="0"/>
    </w:pPr>
    <w:rPr>
      <w:rFonts w:cs="Calibri"/>
      <w:color w:val="000000"/>
      <w:sz w:val="24"/>
      <w:szCs w:val="24"/>
    </w:rPr>
  </w:style>
  <w:style w:type="table" w:customStyle="1" w:styleId="Tabela-Siatka1">
    <w:name w:val="Tabela - Siatka1"/>
    <w:basedOn w:val="Standardowy"/>
    <w:rsid w:val="006B0AD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4611"/>
    <w:rPr>
      <w:lang w:eastAsia="en-US"/>
    </w:rPr>
  </w:style>
  <w:style w:type="table" w:styleId="Tabela-Siatka">
    <w:name w:val="Table Grid"/>
    <w:basedOn w:val="Standardowy"/>
    <w:rsid w:val="007F09AC"/>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E7BED"/>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5E7BED"/>
    <w:rPr>
      <w:rFonts w:ascii="Times New Roman" w:eastAsia="Times New Roman" w:hAnsi="Times New Roman"/>
      <w:sz w:val="24"/>
      <w:szCs w:val="24"/>
    </w:rPr>
  </w:style>
  <w:style w:type="paragraph" w:styleId="NormalnyWeb">
    <w:name w:val="Normal (Web)"/>
    <w:basedOn w:val="Normalny"/>
    <w:uiPriority w:val="99"/>
    <w:rsid w:val="005E7BED"/>
    <w:pPr>
      <w:spacing w:before="100" w:beforeAutospacing="1" w:after="119" w:line="240" w:lineRule="auto"/>
    </w:pPr>
    <w:rPr>
      <w:rFonts w:ascii="Arial Unicode MS" w:eastAsia="Times New Roman" w:hAnsi="Arial Unicode MS"/>
      <w:sz w:val="24"/>
      <w:szCs w:val="24"/>
      <w:lang w:eastAsia="pl-PL"/>
    </w:rPr>
  </w:style>
  <w:style w:type="paragraph" w:customStyle="1" w:styleId="Normalny1">
    <w:name w:val="Normalny1"/>
    <w:rsid w:val="005E7BED"/>
    <w:pPr>
      <w:spacing w:after="200" w:line="276" w:lineRule="auto"/>
    </w:pPr>
    <w:rPr>
      <w:rFonts w:cs="Calibri"/>
    </w:rPr>
  </w:style>
  <w:style w:type="character" w:styleId="Odwoanieprzypisudolnego">
    <w:name w:val="footnote reference"/>
    <w:basedOn w:val="Domylnaczcionkaakapitu"/>
    <w:uiPriority w:val="99"/>
    <w:semiHidden/>
    <w:unhideWhenUsed/>
    <w:rsid w:val="005E7BED"/>
    <w:rPr>
      <w:vertAlign w:val="superscript"/>
    </w:rPr>
  </w:style>
  <w:style w:type="table" w:customStyle="1" w:styleId="Tabela-Siatka2">
    <w:name w:val="Tabela - Siatka2"/>
    <w:basedOn w:val="Standardowy"/>
    <w:next w:val="Tabela-Siatka"/>
    <w:rsid w:val="00D24A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06082">
      <w:bodyDiv w:val="1"/>
      <w:marLeft w:val="0"/>
      <w:marRight w:val="0"/>
      <w:marTop w:val="0"/>
      <w:marBottom w:val="0"/>
      <w:divBdr>
        <w:top w:val="none" w:sz="0" w:space="0" w:color="auto"/>
        <w:left w:val="none" w:sz="0" w:space="0" w:color="auto"/>
        <w:bottom w:val="none" w:sz="0" w:space="0" w:color="auto"/>
        <w:right w:val="none" w:sz="0" w:space="0" w:color="auto"/>
      </w:divBdr>
    </w:div>
    <w:div w:id="869145116">
      <w:bodyDiv w:val="1"/>
      <w:marLeft w:val="0"/>
      <w:marRight w:val="0"/>
      <w:marTop w:val="0"/>
      <w:marBottom w:val="0"/>
      <w:divBdr>
        <w:top w:val="none" w:sz="0" w:space="0" w:color="auto"/>
        <w:left w:val="none" w:sz="0" w:space="0" w:color="auto"/>
        <w:bottom w:val="none" w:sz="0" w:space="0" w:color="auto"/>
        <w:right w:val="none" w:sz="0" w:space="0" w:color="auto"/>
      </w:divBdr>
      <w:divsChild>
        <w:div w:id="1535457536">
          <w:marLeft w:val="0"/>
          <w:marRight w:val="0"/>
          <w:marTop w:val="0"/>
          <w:marBottom w:val="0"/>
          <w:divBdr>
            <w:top w:val="none" w:sz="0" w:space="0" w:color="auto"/>
            <w:left w:val="none" w:sz="0" w:space="0" w:color="auto"/>
            <w:bottom w:val="none" w:sz="0" w:space="0" w:color="auto"/>
            <w:right w:val="none" w:sz="0" w:space="0" w:color="auto"/>
          </w:divBdr>
        </w:div>
        <w:div w:id="1027681427">
          <w:marLeft w:val="0"/>
          <w:marRight w:val="0"/>
          <w:marTop w:val="0"/>
          <w:marBottom w:val="0"/>
          <w:divBdr>
            <w:top w:val="none" w:sz="0" w:space="0" w:color="auto"/>
            <w:left w:val="none" w:sz="0" w:space="0" w:color="auto"/>
            <w:bottom w:val="none" w:sz="0" w:space="0" w:color="auto"/>
            <w:right w:val="none" w:sz="0" w:space="0" w:color="auto"/>
          </w:divBdr>
        </w:div>
        <w:div w:id="460541608">
          <w:marLeft w:val="0"/>
          <w:marRight w:val="0"/>
          <w:marTop w:val="0"/>
          <w:marBottom w:val="0"/>
          <w:divBdr>
            <w:top w:val="none" w:sz="0" w:space="0" w:color="auto"/>
            <w:left w:val="none" w:sz="0" w:space="0" w:color="auto"/>
            <w:bottom w:val="none" w:sz="0" w:space="0" w:color="auto"/>
            <w:right w:val="none" w:sz="0" w:space="0" w:color="auto"/>
          </w:divBdr>
        </w:div>
      </w:divsChild>
    </w:div>
    <w:div w:id="1049917720">
      <w:bodyDiv w:val="1"/>
      <w:marLeft w:val="0"/>
      <w:marRight w:val="0"/>
      <w:marTop w:val="0"/>
      <w:marBottom w:val="0"/>
      <w:divBdr>
        <w:top w:val="none" w:sz="0" w:space="0" w:color="auto"/>
        <w:left w:val="none" w:sz="0" w:space="0" w:color="auto"/>
        <w:bottom w:val="none" w:sz="0" w:space="0" w:color="auto"/>
        <w:right w:val="none" w:sz="0" w:space="0" w:color="auto"/>
      </w:divBdr>
    </w:div>
    <w:div w:id="1082607782">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842768092">
      <w:bodyDiv w:val="1"/>
      <w:marLeft w:val="0"/>
      <w:marRight w:val="0"/>
      <w:marTop w:val="0"/>
      <w:marBottom w:val="0"/>
      <w:divBdr>
        <w:top w:val="none" w:sz="0" w:space="0" w:color="auto"/>
        <w:left w:val="none" w:sz="0" w:space="0" w:color="auto"/>
        <w:bottom w:val="none" w:sz="0" w:space="0" w:color="auto"/>
        <w:right w:val="none" w:sz="0" w:space="0" w:color="auto"/>
      </w:divBdr>
    </w:div>
    <w:div w:id="18700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ila" TargetMode="External"/><Relationship Id="rId3" Type="http://schemas.openxmlformats.org/officeDocument/2006/relationships/settings" Target="settings.xml"/><Relationship Id="rId7" Type="http://schemas.openxmlformats.org/officeDocument/2006/relationships/hyperlink" Target="http://szpitalpil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wk@platformazakupow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5696</Words>
  <Characters>37846</Characters>
  <Application>Microsoft Office Word</Application>
  <DocSecurity>0</DocSecurity>
  <Lines>315</Lines>
  <Paragraphs>86</Paragraphs>
  <ScaleCrop>false</ScaleCrop>
  <HeadingPairs>
    <vt:vector size="2" baseType="variant">
      <vt:variant>
        <vt:lpstr>Tytuł</vt:lpstr>
      </vt:variant>
      <vt:variant>
        <vt:i4>1</vt:i4>
      </vt:variant>
    </vt:vector>
  </HeadingPairs>
  <TitlesOfParts>
    <vt:vector size="1" baseType="lpstr">
      <vt:lpstr>Piła 29</vt:lpstr>
    </vt:vector>
  </TitlesOfParts>
  <Company>Microsoft</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29</dc:title>
  <dc:subject/>
  <dc:creator>Aleksandra Gałażewska</dc:creator>
  <cp:keywords/>
  <dc:description/>
  <cp:lastModifiedBy>Aleksandra Gałażewska</cp:lastModifiedBy>
  <cp:revision>21</cp:revision>
  <cp:lastPrinted>2024-08-09T12:43:00Z</cp:lastPrinted>
  <dcterms:created xsi:type="dcterms:W3CDTF">2024-10-14T07:30:00Z</dcterms:created>
  <dcterms:modified xsi:type="dcterms:W3CDTF">2024-10-14T10:59:00Z</dcterms:modified>
</cp:coreProperties>
</file>