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4B" w:rsidRPr="003A554B" w:rsidRDefault="003A554B" w:rsidP="004D4305">
      <w:pPr>
        <w:keepNext/>
        <w:suppressAutoHyphens w:val="0"/>
        <w:spacing w:after="60"/>
        <w:ind w:left="5664" w:firstLine="709"/>
        <w:jc w:val="right"/>
        <w:outlineLvl w:val="4"/>
        <w:rPr>
          <w:rFonts w:ascii="Arial" w:hAnsi="Arial" w:cs="Arial"/>
          <w:iCs/>
          <w:sz w:val="22"/>
          <w:szCs w:val="22"/>
          <w:lang w:eastAsia="pl-PL"/>
        </w:rPr>
      </w:pPr>
      <w:r w:rsidRPr="003A554B">
        <w:rPr>
          <w:rFonts w:ascii="Arial" w:hAnsi="Arial" w:cs="Arial"/>
          <w:iCs/>
          <w:sz w:val="22"/>
          <w:szCs w:val="22"/>
          <w:lang w:eastAsia="pl-PL"/>
        </w:rPr>
        <w:t>Załącznik nr 1 do SWZ</w:t>
      </w:r>
    </w:p>
    <w:p w:rsidR="003A554B" w:rsidRPr="003A554B" w:rsidRDefault="003A554B" w:rsidP="003A554B">
      <w:pPr>
        <w:suppressAutoHyphens w:val="0"/>
        <w:rPr>
          <w:rFonts w:ascii="Arial" w:eastAsiaTheme="minorHAnsi" w:hAnsi="Arial" w:cs="Arial"/>
          <w:sz w:val="22"/>
          <w:szCs w:val="22"/>
          <w:lang w:eastAsia="pl-PL"/>
        </w:rPr>
      </w:pPr>
    </w:p>
    <w:p w:rsidR="003A554B" w:rsidRPr="003A554B" w:rsidRDefault="003A554B" w:rsidP="003A554B">
      <w:pPr>
        <w:keepNext/>
        <w:suppressAutoHyphens w:val="0"/>
        <w:spacing w:line="360" w:lineRule="auto"/>
        <w:jc w:val="center"/>
        <w:outlineLvl w:val="4"/>
        <w:rPr>
          <w:rFonts w:ascii="Arial" w:hAnsi="Arial" w:cs="Arial"/>
          <w:b/>
          <w:bCs/>
          <w:iCs/>
          <w:caps/>
          <w:sz w:val="22"/>
          <w:szCs w:val="22"/>
          <w:lang w:eastAsia="pl-PL"/>
        </w:rPr>
      </w:pPr>
      <w:r w:rsidRPr="003A554B">
        <w:rPr>
          <w:rFonts w:ascii="Arial" w:hAnsi="Arial" w:cs="Arial"/>
          <w:b/>
          <w:bCs/>
          <w:iCs/>
          <w:caps/>
          <w:sz w:val="22"/>
          <w:szCs w:val="22"/>
          <w:lang w:eastAsia="pl-PL"/>
        </w:rPr>
        <w:t>Formularz oferty</w:t>
      </w:r>
    </w:p>
    <w:p w:rsidR="003A554B" w:rsidRPr="003A554B" w:rsidRDefault="003A554B" w:rsidP="003A554B">
      <w:pPr>
        <w:suppressAutoHyphens w:val="0"/>
        <w:jc w:val="center"/>
        <w:rPr>
          <w:rFonts w:ascii="Arial" w:eastAsiaTheme="minorHAnsi" w:hAnsi="Arial" w:cs="Arial"/>
          <w:sz w:val="22"/>
          <w:szCs w:val="22"/>
          <w:lang w:eastAsia="pl-PL"/>
        </w:rPr>
      </w:pPr>
      <w:r w:rsidRPr="003A554B">
        <w:rPr>
          <w:rFonts w:ascii="Arial" w:eastAsiaTheme="minorHAnsi" w:hAnsi="Arial" w:cs="Arial"/>
          <w:sz w:val="22"/>
          <w:szCs w:val="22"/>
          <w:lang w:eastAsia="pl-PL"/>
        </w:rPr>
        <w:t>z dnia ………………………… 202</w:t>
      </w:r>
      <w:r w:rsidR="00CC57AC">
        <w:rPr>
          <w:rFonts w:ascii="Arial" w:eastAsiaTheme="minorHAnsi" w:hAnsi="Arial" w:cs="Arial"/>
          <w:sz w:val="22"/>
          <w:szCs w:val="22"/>
          <w:lang w:eastAsia="pl-PL"/>
        </w:rPr>
        <w:t>4</w:t>
      </w:r>
      <w:r w:rsidRPr="003A554B">
        <w:rPr>
          <w:rFonts w:ascii="Arial" w:eastAsiaTheme="minorHAnsi" w:hAnsi="Arial" w:cs="Arial"/>
          <w:sz w:val="22"/>
          <w:szCs w:val="22"/>
          <w:lang w:eastAsia="pl-PL"/>
        </w:rPr>
        <w:t xml:space="preserve"> r.</w:t>
      </w: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sz w:val="22"/>
          <w:szCs w:val="22"/>
          <w:lang w:eastAsia="pl-PL"/>
        </w:rPr>
      </w:pP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sz w:val="22"/>
          <w:szCs w:val="22"/>
          <w:lang w:eastAsia="pl-PL"/>
        </w:rPr>
      </w:pPr>
      <w:r w:rsidRPr="003A554B">
        <w:rPr>
          <w:rFonts w:ascii="Arial" w:hAnsi="Arial" w:cs="Arial"/>
          <w:sz w:val="22"/>
          <w:szCs w:val="22"/>
          <w:lang w:eastAsia="pl-PL"/>
        </w:rPr>
        <w:t>Nazwa i adres Wykonawcy:</w:t>
      </w:r>
    </w:p>
    <w:p w:rsidR="003A554B" w:rsidRPr="003A554B" w:rsidRDefault="003A554B" w:rsidP="003A554B">
      <w:pPr>
        <w:suppressAutoHyphens w:val="0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sz w:val="22"/>
          <w:szCs w:val="22"/>
          <w:lang w:eastAsia="en-US"/>
        </w:rPr>
        <w:t xml:space="preserve">Województwo: </w:t>
      </w: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bCs/>
          <w:sz w:val="22"/>
          <w:szCs w:val="22"/>
          <w:lang w:eastAsia="pl-PL"/>
        </w:rPr>
      </w:pPr>
      <w:r w:rsidRPr="003A554B">
        <w:rPr>
          <w:rFonts w:ascii="Arial" w:hAnsi="Arial" w:cs="Arial"/>
          <w:bCs/>
          <w:sz w:val="22"/>
          <w:szCs w:val="22"/>
          <w:lang w:eastAsia="pl-PL"/>
        </w:rPr>
        <w:t xml:space="preserve">NIP:                                                                                                             </w:t>
      </w:r>
    </w:p>
    <w:p w:rsidR="003A554B" w:rsidRPr="00625D45" w:rsidRDefault="003A554B" w:rsidP="00625D45">
      <w:pPr>
        <w:keepNext/>
        <w:suppressAutoHyphens w:val="0"/>
        <w:spacing w:line="360" w:lineRule="auto"/>
        <w:jc w:val="both"/>
        <w:outlineLvl w:val="6"/>
        <w:rPr>
          <w:rFonts w:ascii="Arial" w:hAnsi="Arial" w:cs="Arial"/>
          <w:kern w:val="32"/>
          <w:sz w:val="22"/>
          <w:szCs w:val="22"/>
          <w:lang w:eastAsia="pl-PL"/>
        </w:rPr>
      </w:pPr>
      <w:r w:rsidRPr="003A554B">
        <w:rPr>
          <w:rFonts w:ascii="Arial" w:hAnsi="Arial" w:cs="Arial"/>
          <w:kern w:val="32"/>
          <w:sz w:val="22"/>
          <w:szCs w:val="22"/>
          <w:lang w:eastAsia="pl-PL"/>
        </w:rPr>
        <w:t xml:space="preserve">REGON: </w:t>
      </w:r>
    </w:p>
    <w:p w:rsidR="003A554B" w:rsidRPr="003A554B" w:rsidRDefault="003A554B" w:rsidP="003A554B">
      <w:pPr>
        <w:suppressAutoHyphens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sz w:val="22"/>
          <w:szCs w:val="22"/>
          <w:lang w:eastAsia="en-US"/>
        </w:rPr>
        <w:t>Tel.</w:t>
      </w:r>
      <w:r w:rsidR="000426D7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:rsidR="003A554B" w:rsidRPr="003A554B" w:rsidRDefault="003A554B" w:rsidP="003A554B">
      <w:pPr>
        <w:suppressAutoHyphens w:val="0"/>
        <w:spacing w:line="360" w:lineRule="auto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sz w:val="22"/>
          <w:szCs w:val="22"/>
          <w:lang w:eastAsia="en-US"/>
        </w:rPr>
        <w:t xml:space="preserve">e-mail (na który Zamawiający ma przesyłać korespondencję): </w:t>
      </w:r>
    </w:p>
    <w:p w:rsidR="003A554B" w:rsidRPr="003A554B" w:rsidRDefault="003A554B" w:rsidP="003A554B">
      <w:pPr>
        <w:keepNext/>
        <w:suppressAutoHyphens w:val="0"/>
        <w:spacing w:line="360" w:lineRule="auto"/>
        <w:jc w:val="center"/>
        <w:outlineLvl w:val="4"/>
        <w:rPr>
          <w:rFonts w:ascii="Arial" w:hAnsi="Arial" w:cs="Arial"/>
          <w:b/>
          <w:bCs/>
          <w:i/>
          <w:iCs/>
          <w:sz w:val="22"/>
          <w:szCs w:val="22"/>
          <w:lang w:eastAsia="pl-PL"/>
        </w:rPr>
      </w:pPr>
      <w:r w:rsidRPr="003A554B">
        <w:rPr>
          <w:rFonts w:ascii="Arial" w:hAnsi="Arial" w:cs="Arial"/>
          <w:b/>
          <w:bCs/>
          <w:i/>
          <w:iCs/>
          <w:kern w:val="32"/>
          <w:sz w:val="22"/>
          <w:szCs w:val="22"/>
          <w:lang w:eastAsia="pl-PL"/>
        </w:rPr>
        <w:t xml:space="preserve">                                                           </w:t>
      </w:r>
    </w:p>
    <w:p w:rsidR="003A554B" w:rsidRPr="003A554B" w:rsidRDefault="003A554B" w:rsidP="003A554B">
      <w:pPr>
        <w:suppressAutoHyphens w:val="0"/>
        <w:ind w:left="4248" w:firstLine="708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14 Wojskowy Oddział Gospodarczy </w:t>
      </w:r>
    </w:p>
    <w:p w:rsidR="003A554B" w:rsidRPr="003A554B" w:rsidRDefault="003A554B" w:rsidP="003A554B">
      <w:pPr>
        <w:suppressAutoHyphens w:val="0"/>
        <w:ind w:left="4248" w:firstLine="708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              w Poznaniu </w:t>
      </w:r>
    </w:p>
    <w:p w:rsidR="003A554B" w:rsidRPr="003A554B" w:rsidRDefault="003A554B" w:rsidP="003A554B">
      <w:pPr>
        <w:suppressAutoHyphens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ul. Bukowska 34</w:t>
      </w:r>
    </w:p>
    <w:p w:rsidR="003A554B" w:rsidRPr="003A554B" w:rsidRDefault="003A554B" w:rsidP="003A554B">
      <w:pPr>
        <w:suppressAutoHyphens w:val="0"/>
        <w:ind w:left="4956" w:firstLine="708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</w:t>
      </w:r>
      <w:r w:rsidRPr="003A554B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60-811 Poznań</w:t>
      </w:r>
    </w:p>
    <w:p w:rsidR="00DC5A4B" w:rsidRPr="0078781C" w:rsidRDefault="00DC5A4B" w:rsidP="0078781C">
      <w:pPr>
        <w:pStyle w:val="Nagwek2"/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i w:val="0"/>
          <w:iCs w:val="0"/>
          <w:sz w:val="22"/>
          <w:szCs w:val="22"/>
        </w:rPr>
      </w:pPr>
    </w:p>
    <w:p w:rsidR="00CC57AC" w:rsidRPr="0078781C" w:rsidRDefault="00DC5A4B" w:rsidP="0078781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781C">
        <w:rPr>
          <w:rFonts w:ascii="Arial" w:hAnsi="Arial" w:cs="Arial"/>
          <w:sz w:val="22"/>
          <w:szCs w:val="22"/>
        </w:rPr>
        <w:t>Nawiązując do ogłoszenia o udzielenie zamówienia publicznego w trybie przetargu nieograniczonego na:</w:t>
      </w:r>
    </w:p>
    <w:p w:rsidR="00BB54B3" w:rsidRPr="00680D23" w:rsidRDefault="00076D40" w:rsidP="00CC57AC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Wykonanie kompleksowych usług pralniczych </w:t>
      </w:r>
      <w:r w:rsidR="00CC57AC">
        <w:rPr>
          <w:rFonts w:ascii="Arial" w:hAnsi="Arial" w:cs="Arial"/>
          <w:b/>
          <w:bCs/>
          <w:sz w:val="22"/>
          <w:szCs w:val="22"/>
          <w:u w:val="single"/>
        </w:rPr>
        <w:t>dla armii sojuszniczych w latach 2025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- 2026 </w:t>
      </w:r>
    </w:p>
    <w:p w:rsidR="00BB54B3" w:rsidRDefault="00EC43AC" w:rsidP="0078781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A8">
        <w:rPr>
          <w:rFonts w:ascii="Arial" w:hAnsi="Arial" w:cs="Arial"/>
          <w:b/>
          <w:sz w:val="22"/>
          <w:szCs w:val="22"/>
        </w:rPr>
        <w:t>Nr sprawy:</w:t>
      </w:r>
      <w:r w:rsidR="00CC57AC">
        <w:rPr>
          <w:rFonts w:ascii="Arial" w:hAnsi="Arial" w:cs="Arial"/>
          <w:b/>
          <w:sz w:val="22"/>
          <w:szCs w:val="22"/>
        </w:rPr>
        <w:t xml:space="preserve"> 52</w:t>
      </w:r>
      <w:r w:rsidR="00DF3F70" w:rsidRPr="001226A8">
        <w:rPr>
          <w:rFonts w:ascii="Arial" w:hAnsi="Arial" w:cs="Arial"/>
          <w:b/>
          <w:sz w:val="22"/>
          <w:szCs w:val="22"/>
        </w:rPr>
        <w:t>/z/202</w:t>
      </w:r>
      <w:r w:rsidR="00CC57AC">
        <w:rPr>
          <w:rFonts w:ascii="Arial" w:hAnsi="Arial" w:cs="Arial"/>
          <w:b/>
          <w:sz w:val="22"/>
          <w:szCs w:val="22"/>
        </w:rPr>
        <w:t>4</w:t>
      </w:r>
    </w:p>
    <w:p w:rsidR="00F5666F" w:rsidRPr="00680D23" w:rsidRDefault="00F5666F" w:rsidP="0078781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5666F" w:rsidRDefault="004E2F2B" w:rsidP="000426D7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F2B">
        <w:rPr>
          <w:rFonts w:ascii="Arial" w:hAnsi="Arial" w:cs="Arial"/>
          <w:sz w:val="22"/>
          <w:szCs w:val="22"/>
        </w:rPr>
        <w:t xml:space="preserve">Oferujemy realizację przedmiotu zamówienia określonego w SWZ i na warunkach określonych </w:t>
      </w:r>
      <w:r w:rsidR="004D4305">
        <w:rPr>
          <w:rFonts w:ascii="Arial" w:hAnsi="Arial" w:cs="Arial"/>
          <w:sz w:val="22"/>
          <w:szCs w:val="22"/>
        </w:rPr>
        <w:br/>
      </w:r>
      <w:r w:rsidRPr="004E2F2B">
        <w:rPr>
          <w:rFonts w:ascii="Arial" w:hAnsi="Arial" w:cs="Arial"/>
          <w:sz w:val="22"/>
          <w:szCs w:val="22"/>
        </w:rPr>
        <w:t>w SWZ</w:t>
      </w:r>
      <w:r w:rsidR="00E2257B">
        <w:rPr>
          <w:rFonts w:ascii="Arial" w:hAnsi="Arial" w:cs="Arial"/>
          <w:sz w:val="22"/>
          <w:szCs w:val="22"/>
        </w:rPr>
        <w:t xml:space="preserve"> za cenę wynikającą z formularza</w:t>
      </w:r>
      <w:r w:rsidRPr="004E2F2B">
        <w:rPr>
          <w:rFonts w:ascii="Arial" w:hAnsi="Arial" w:cs="Arial"/>
          <w:sz w:val="22"/>
          <w:szCs w:val="22"/>
        </w:rPr>
        <w:t xml:space="preserve"> </w:t>
      </w:r>
      <w:r w:rsidR="00E2257B">
        <w:rPr>
          <w:rFonts w:ascii="Arial" w:hAnsi="Arial" w:cs="Arial"/>
          <w:sz w:val="22"/>
          <w:szCs w:val="22"/>
        </w:rPr>
        <w:t>cenowego</w:t>
      </w:r>
      <w:r w:rsidRPr="004E2F2B">
        <w:rPr>
          <w:rFonts w:ascii="Arial" w:hAnsi="Arial" w:cs="Arial"/>
          <w:sz w:val="22"/>
          <w:szCs w:val="22"/>
        </w:rPr>
        <w:t xml:space="preserve">:  </w:t>
      </w:r>
      <w:r w:rsidR="000426D7" w:rsidRPr="000426D7">
        <w:rPr>
          <w:rFonts w:ascii="Arial" w:hAnsi="Arial" w:cs="Arial"/>
          <w:sz w:val="22"/>
          <w:szCs w:val="22"/>
        </w:rPr>
        <w:tab/>
      </w:r>
    </w:p>
    <w:p w:rsidR="00E2257B" w:rsidRDefault="00E2257B" w:rsidP="00E2257B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25D45" w:rsidRDefault="00625D45" w:rsidP="00625D45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25D45">
        <w:rPr>
          <w:rFonts w:ascii="Arial" w:hAnsi="Arial" w:cs="Arial"/>
          <w:bCs/>
          <w:sz w:val="22"/>
          <w:szCs w:val="22"/>
        </w:rPr>
        <w:t xml:space="preserve">Cena:……………………………………..….. zł netto + …………………..% podatku VAT, tj. łączna wartość brutto wynosi: ..………….……………..……………… zł </w:t>
      </w:r>
      <w:r w:rsidRPr="00625D45">
        <w:rPr>
          <w:rFonts w:ascii="Arial" w:hAnsi="Arial" w:cs="Arial"/>
          <w:bCs/>
          <w:sz w:val="22"/>
          <w:szCs w:val="22"/>
        </w:rPr>
        <w:br/>
        <w:t>słownie brutto złotych: ……………………………………………………………………………..</w:t>
      </w:r>
    </w:p>
    <w:p w:rsidR="00CC57AC" w:rsidRPr="00625D45" w:rsidRDefault="00CC57AC" w:rsidP="00CC57AC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25D45" w:rsidRPr="003A554B" w:rsidRDefault="00625D45" w:rsidP="00625D45">
      <w:pPr>
        <w:suppressAutoHyphens w:val="0"/>
        <w:spacing w:line="360" w:lineRule="auto"/>
        <w:jc w:val="both"/>
        <w:rPr>
          <w:rFonts w:ascii="Arial" w:hAnsi="Arial" w:cs="Arial"/>
          <w:b/>
          <w:iCs/>
          <w:sz w:val="22"/>
          <w:szCs w:val="22"/>
          <w:lang w:eastAsia="pl-PL"/>
        </w:rPr>
      </w:pPr>
      <w:r w:rsidRPr="003A554B">
        <w:rPr>
          <w:rFonts w:ascii="Arial" w:hAnsi="Arial" w:cs="Arial"/>
          <w:b/>
          <w:iCs/>
          <w:sz w:val="22"/>
          <w:szCs w:val="22"/>
          <w:lang w:eastAsia="pl-PL"/>
        </w:rPr>
        <w:t>Zgodnie z kryteriami oceny ofert oświadczamy, że:</w:t>
      </w:r>
    </w:p>
    <w:p w:rsidR="00625D45" w:rsidRPr="00080E48" w:rsidRDefault="00625D45" w:rsidP="00625D45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00" w:line="360" w:lineRule="auto"/>
        <w:ind w:right="-2"/>
        <w:rPr>
          <w:rFonts w:ascii="Arial" w:eastAsiaTheme="minorHAnsi" w:hAnsi="Arial" w:cs="Arial"/>
          <w:b/>
          <w:bCs/>
          <w:kern w:val="32"/>
          <w:sz w:val="22"/>
          <w:szCs w:val="22"/>
          <w:u w:val="single"/>
          <w:lang w:eastAsia="en-US"/>
        </w:rPr>
      </w:pPr>
      <w:r w:rsidRPr="003A554B">
        <w:rPr>
          <w:rFonts w:ascii="Arial" w:hAnsi="Arial" w:cs="Arial"/>
          <w:b/>
          <w:bCs/>
          <w:sz w:val="22"/>
          <w:szCs w:val="22"/>
          <w:lang w:eastAsia="pl-PL"/>
        </w:rPr>
        <w:t xml:space="preserve">Kryterium K2 </w:t>
      </w:r>
      <w:r w:rsidRPr="003A554B">
        <w:rPr>
          <w:rFonts w:ascii="Arial" w:hAnsi="Arial" w:cs="Arial"/>
          <w:b/>
          <w:sz w:val="22"/>
          <w:szCs w:val="22"/>
          <w:lang w:eastAsia="pl-PL" w:bidi="he-IL"/>
        </w:rPr>
        <w:t xml:space="preserve">– </w:t>
      </w:r>
      <w:r w:rsidR="00CC57AC">
        <w:rPr>
          <w:rFonts w:ascii="Arial" w:hAnsi="Arial" w:cs="Arial"/>
          <w:b/>
          <w:bCs/>
          <w:sz w:val="22"/>
          <w:szCs w:val="22"/>
          <w:lang w:eastAsia="pl-PL"/>
        </w:rPr>
        <w:t>„możliwość realizacji usługi w trybie ekspresowym</w:t>
      </w:r>
      <w:r w:rsidRPr="003A554B">
        <w:rPr>
          <w:rFonts w:ascii="Arial" w:hAnsi="Arial" w:cs="Arial"/>
          <w:b/>
          <w:sz w:val="22"/>
          <w:szCs w:val="22"/>
          <w:lang w:eastAsia="pl-PL"/>
        </w:rPr>
        <w:t>”</w:t>
      </w:r>
    </w:p>
    <w:tbl>
      <w:tblPr>
        <w:tblW w:w="8551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6"/>
        <w:gridCol w:w="1417"/>
        <w:gridCol w:w="1588"/>
      </w:tblGrid>
      <w:tr w:rsidR="00080E48" w:rsidRPr="00080E48" w:rsidTr="00AA740F">
        <w:trPr>
          <w:trHeight w:val="60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E48" w:rsidRPr="00080E48" w:rsidRDefault="00080E48" w:rsidP="00080E4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80E48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Możliwość realizacji usługi w trybie ekspresowym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E48" w:rsidRPr="00080E48" w:rsidRDefault="00080E48" w:rsidP="00080E4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80E4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E48" w:rsidRPr="00080E48" w:rsidRDefault="00080E48" w:rsidP="00080E4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80E4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NIE</w:t>
            </w:r>
          </w:p>
        </w:tc>
      </w:tr>
      <w:tr w:rsidR="00080E48" w:rsidRPr="00080E48" w:rsidTr="00AA740F">
        <w:trPr>
          <w:trHeight w:val="69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48" w:rsidRPr="00080E48" w:rsidRDefault="00080E48" w:rsidP="00080E4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080E48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Czy Wykonawca zapewni </w:t>
            </w:r>
            <w:r w:rsidRPr="00080E4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ekspresowy  termin realizacji usługi w trybie awaryjnym każdego dnia tygodnia w czasie do 24 godzin od chwili zgłoszenia potrzeby. Zamawiający ma prawo skorzystać z tego trybu  bez ponoszenia dodatkowych opłat tylko w sytuacjach awaryjnych, nieprzewidzianych wymagających natychmiastowego działania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48" w:rsidRPr="00080E48" w:rsidRDefault="00080E48" w:rsidP="00080E4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48" w:rsidRPr="00080E48" w:rsidRDefault="00080E48" w:rsidP="00080E4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:rsidR="00080E48" w:rsidRPr="004D4305" w:rsidRDefault="00080E48" w:rsidP="00080E48">
      <w:pPr>
        <w:widowControl w:val="0"/>
        <w:suppressAutoHyphens w:val="0"/>
        <w:autoSpaceDE w:val="0"/>
        <w:autoSpaceDN w:val="0"/>
        <w:adjustRightInd w:val="0"/>
        <w:spacing w:after="200" w:line="360" w:lineRule="auto"/>
        <w:ind w:left="360" w:right="-2"/>
        <w:rPr>
          <w:rFonts w:ascii="Arial" w:eastAsiaTheme="minorHAnsi" w:hAnsi="Arial" w:cs="Arial"/>
          <w:b/>
          <w:bCs/>
          <w:kern w:val="32"/>
          <w:sz w:val="22"/>
          <w:szCs w:val="22"/>
          <w:u w:val="single"/>
          <w:lang w:eastAsia="en-US"/>
        </w:rPr>
      </w:pPr>
    </w:p>
    <w:p w:rsidR="00625D45" w:rsidRPr="00445B04" w:rsidRDefault="00625D45" w:rsidP="00625D45">
      <w:pPr>
        <w:pStyle w:val="Akapitzlist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DD4E91">
        <w:rPr>
          <w:rFonts w:ascii="Arial" w:hAnsi="Arial" w:cs="Arial"/>
          <w:bCs/>
          <w:sz w:val="22"/>
          <w:szCs w:val="22"/>
        </w:rPr>
        <w:lastRenderedPageBreak/>
        <w:t>3)</w:t>
      </w:r>
      <w:r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445B04">
        <w:rPr>
          <w:rFonts w:ascii="Arial" w:hAnsi="Arial" w:cs="Arial"/>
          <w:b/>
          <w:bCs/>
          <w:sz w:val="22"/>
          <w:szCs w:val="22"/>
        </w:rPr>
        <w:t>K</w:t>
      </w:r>
      <w:r>
        <w:rPr>
          <w:rFonts w:ascii="Arial" w:hAnsi="Arial" w:cs="Arial"/>
          <w:b/>
          <w:bCs/>
          <w:sz w:val="22"/>
          <w:szCs w:val="22"/>
        </w:rPr>
        <w:t>ryterium K3 – „termin realizacji</w:t>
      </w:r>
      <w:r w:rsidR="00080E48">
        <w:rPr>
          <w:rFonts w:ascii="Arial" w:hAnsi="Arial" w:cs="Arial"/>
          <w:b/>
          <w:bCs/>
          <w:sz w:val="22"/>
          <w:szCs w:val="22"/>
        </w:rPr>
        <w:t xml:space="preserve"> reklamacji</w:t>
      </w:r>
      <w:r w:rsidRPr="00445B04">
        <w:rPr>
          <w:rFonts w:ascii="Arial" w:hAnsi="Arial" w:cs="Arial"/>
          <w:b/>
          <w:bCs/>
          <w:sz w:val="22"/>
          <w:szCs w:val="22"/>
        </w:rPr>
        <w:t>”</w:t>
      </w:r>
    </w:p>
    <w:p w:rsidR="00625D45" w:rsidRPr="00B34C19" w:rsidRDefault="00625D45" w:rsidP="00625D4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34C19">
        <w:rPr>
          <w:rFonts w:ascii="Arial" w:hAnsi="Arial" w:cs="Arial"/>
          <w:bCs/>
          <w:sz w:val="22"/>
          <w:szCs w:val="22"/>
        </w:rPr>
        <w:t>Ter</w:t>
      </w:r>
      <w:r>
        <w:rPr>
          <w:rFonts w:ascii="Arial" w:hAnsi="Arial" w:cs="Arial"/>
          <w:bCs/>
          <w:sz w:val="22"/>
          <w:szCs w:val="22"/>
        </w:rPr>
        <w:t>min realizacji: (</w:t>
      </w:r>
      <w:r w:rsidR="00080E48">
        <w:rPr>
          <w:rFonts w:ascii="Arial" w:hAnsi="Arial" w:cs="Arial"/>
          <w:bCs/>
          <w:sz w:val="22"/>
          <w:szCs w:val="22"/>
        </w:rPr>
        <w:t xml:space="preserve">12 godzin lub </w:t>
      </w:r>
      <w:r w:rsidRPr="00B34C19">
        <w:rPr>
          <w:rFonts w:ascii="Arial" w:hAnsi="Arial" w:cs="Arial"/>
          <w:bCs/>
          <w:sz w:val="22"/>
          <w:szCs w:val="22"/>
        </w:rPr>
        <w:t>24 godziny lub 48 godzin) ………………………………………….</w:t>
      </w:r>
    </w:p>
    <w:p w:rsidR="00E2257B" w:rsidRDefault="00E2257B" w:rsidP="00E2257B">
      <w:pPr>
        <w:widowControl w:val="0"/>
        <w:suppressAutoHyphens w:val="0"/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bCs/>
          <w:sz w:val="18"/>
          <w:szCs w:val="18"/>
          <w:lang w:eastAsia="en-US"/>
        </w:rPr>
      </w:pPr>
      <w:r w:rsidRPr="00E2257B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Termin reklamacji należy określić w czasie w terminie </w:t>
      </w:r>
      <w:r w:rsidRPr="00E2257B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12 godzin lub 24 godziny lub 48 godzin.</w:t>
      </w:r>
      <w:r w:rsidRPr="00E2257B">
        <w:rPr>
          <w:rFonts w:ascii="Arial" w:eastAsiaTheme="minorHAnsi" w:hAnsi="Arial" w:cs="Arial"/>
          <w:bCs/>
          <w:sz w:val="18"/>
          <w:szCs w:val="18"/>
          <w:lang w:eastAsia="en-US"/>
        </w:rPr>
        <w:t xml:space="preserve"> W przypadku gdy Wykonawca nie poda/nie skonkretyzuje terminu reklamacji lub poda termin powyżej 48 godzin lub wpisze liczbę w przedziale powyżej 24 do 48 godzin  Zamawiający uzna, iż czas realizacji reklamacji wynosi 48 godzin. W przypadku kiedy Wykonawca wpiszę liczby w przedziale do 12 Zamawiający uzna, że  czas realizacji reklamacji wynosi 12 godzin. W przypadku kiedy Wykonawca wpisze liczby w przedziale powyżej 12  do 24 godzin Zamawiający uzna, że czas realizacji reklamacji wynosi 24 godziny. </w:t>
      </w:r>
    </w:p>
    <w:p w:rsidR="00913B3C" w:rsidRDefault="00913B3C" w:rsidP="00913B3C">
      <w:pPr>
        <w:widowControl w:val="0"/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color w:val="FF0000"/>
          <w:sz w:val="22"/>
          <w:szCs w:val="22"/>
        </w:rPr>
      </w:pPr>
      <w:bookmarkStart w:id="0" w:name="_GoBack"/>
      <w:r>
        <w:rPr>
          <w:rFonts w:ascii="Arial" w:hAnsi="Arial" w:cs="Arial"/>
          <w:color w:val="FF0000"/>
          <w:sz w:val="22"/>
          <w:szCs w:val="22"/>
        </w:rPr>
        <w:t xml:space="preserve">Oferta, której 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 xml:space="preserve">„termin realizacji reklamacji” </w:t>
      </w:r>
      <w:r>
        <w:rPr>
          <w:rFonts w:ascii="Arial" w:hAnsi="Arial" w:cs="Arial"/>
          <w:color w:val="FF0000"/>
          <w:sz w:val="22"/>
          <w:szCs w:val="22"/>
        </w:rPr>
        <w:t>wykracza poza ww. granice zostanie odrzucona jako niezgodna z SWZ.</w:t>
      </w:r>
    </w:p>
    <w:bookmarkEnd w:id="0"/>
    <w:p w:rsidR="00913B3C" w:rsidRPr="00913B3C" w:rsidRDefault="00913B3C" w:rsidP="00913B3C">
      <w:pPr>
        <w:widowControl w:val="0"/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color w:val="FF0000"/>
          <w:sz w:val="22"/>
          <w:szCs w:val="22"/>
        </w:rPr>
      </w:pPr>
    </w:p>
    <w:p w:rsidR="00C1294F" w:rsidRPr="00C1294F" w:rsidRDefault="00C1294F" w:rsidP="00C1294F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20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 xml:space="preserve">Oświadczamy, że przedmiot zamówienia będzie spełniał warunki określone </w:t>
      </w:r>
      <w:r w:rsidRPr="00C1294F">
        <w:rPr>
          <w:rFonts w:ascii="Arial" w:hAnsi="Arial" w:cs="Arial"/>
          <w:sz w:val="22"/>
          <w:szCs w:val="22"/>
          <w:lang w:eastAsia="pl-PL"/>
        </w:rPr>
        <w:br/>
        <w:t>w Specyfi</w:t>
      </w:r>
      <w:r w:rsidR="00B818FD">
        <w:rPr>
          <w:rFonts w:ascii="Arial" w:hAnsi="Arial" w:cs="Arial"/>
          <w:sz w:val="22"/>
          <w:szCs w:val="22"/>
          <w:lang w:eastAsia="pl-PL"/>
        </w:rPr>
        <w:t xml:space="preserve">kacji Warunków Zamówienia. </w:t>
      </w:r>
    </w:p>
    <w:p w:rsidR="00C1294F" w:rsidRPr="00C1294F" w:rsidRDefault="00C1294F" w:rsidP="00C1294F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20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>Oświadczamy, że czujemy się związani ofertą w terminie wskazanym w SWZ.</w:t>
      </w:r>
    </w:p>
    <w:p w:rsidR="00C1294F" w:rsidRPr="00C1294F" w:rsidRDefault="00C1294F" w:rsidP="00C1294F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20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 xml:space="preserve">Oświadczamy, że podana w ofercie cena uwzględnia wszystkie koszty związane </w:t>
      </w:r>
      <w:r w:rsidRPr="00C1294F">
        <w:rPr>
          <w:rFonts w:ascii="Arial" w:hAnsi="Arial" w:cs="Arial"/>
          <w:sz w:val="22"/>
          <w:szCs w:val="22"/>
          <w:lang w:eastAsia="pl-PL"/>
        </w:rPr>
        <w:br/>
        <w:t>z realizacją zamówienia.</w:t>
      </w:r>
    </w:p>
    <w:p w:rsidR="00C1294F" w:rsidRPr="00C1294F" w:rsidRDefault="00C1294F" w:rsidP="00617753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 xml:space="preserve">Oświadczamy, że uzyskaliśmy informacje konieczne do przygotowania oferty </w:t>
      </w:r>
      <w:r w:rsidRPr="00C1294F">
        <w:rPr>
          <w:rFonts w:ascii="Arial" w:hAnsi="Arial" w:cs="Arial"/>
          <w:sz w:val="22"/>
          <w:szCs w:val="22"/>
          <w:lang w:eastAsia="pl-PL"/>
        </w:rPr>
        <w:br/>
        <w:t>i właściwego wykonania zamówienia.</w:t>
      </w:r>
    </w:p>
    <w:p w:rsidR="00C1294F" w:rsidRPr="00C1294F" w:rsidRDefault="00C1294F" w:rsidP="00617753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>Oświadczamy, że projekt umowy, stanowiący załącznik do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:rsidR="004B3116" w:rsidRPr="004B3116" w:rsidRDefault="004B3116" w:rsidP="00B919F9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200" w:line="360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4B3116">
        <w:rPr>
          <w:rFonts w:ascii="Arial" w:hAnsi="Arial" w:cs="Arial"/>
          <w:sz w:val="22"/>
          <w:szCs w:val="22"/>
          <w:lang w:eastAsia="pl-PL"/>
        </w:rPr>
        <w:t>Oświadczamy, że oferta zawiera</w:t>
      </w:r>
      <w:r>
        <w:rPr>
          <w:rFonts w:ascii="Arial" w:hAnsi="Arial" w:cs="Arial"/>
          <w:sz w:val="22"/>
          <w:szCs w:val="22"/>
          <w:lang w:eastAsia="pl-PL"/>
        </w:rPr>
        <w:t xml:space="preserve"> / nie zawiera</w:t>
      </w:r>
      <w:r w:rsidRPr="004B3116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** </w:t>
      </w:r>
      <w:r w:rsidRPr="004B3116">
        <w:rPr>
          <w:rFonts w:ascii="Arial" w:hAnsi="Arial" w:cs="Arial"/>
          <w:sz w:val="22"/>
          <w:szCs w:val="22"/>
          <w:lang w:eastAsia="pl-PL"/>
        </w:rPr>
        <w:t>informacje stanowią</w:t>
      </w:r>
      <w:r>
        <w:rPr>
          <w:rFonts w:ascii="Arial" w:hAnsi="Arial" w:cs="Arial"/>
          <w:sz w:val="22"/>
          <w:szCs w:val="22"/>
          <w:lang w:eastAsia="pl-PL"/>
        </w:rPr>
        <w:t xml:space="preserve">ce tajemnicę przedsiębiorstwa </w:t>
      </w:r>
      <w:r w:rsidRPr="004B3116">
        <w:rPr>
          <w:rFonts w:ascii="Arial" w:hAnsi="Arial" w:cs="Arial"/>
          <w:sz w:val="22"/>
          <w:szCs w:val="22"/>
          <w:lang w:eastAsia="pl-PL"/>
        </w:rPr>
        <w:t>w rozumieniu przepisów o zwalczaniu nieuczciwej konkurencji. Informacje takie zawarte są w następujących dokumentach</w:t>
      </w:r>
    </w:p>
    <w:p w:rsidR="00C1294F" w:rsidRPr="00C1294F" w:rsidRDefault="004B3116" w:rsidP="00B919F9">
      <w:pPr>
        <w:widowControl w:val="0"/>
        <w:suppressAutoHyphens w:val="0"/>
        <w:autoSpaceDE w:val="0"/>
        <w:autoSpaceDN w:val="0"/>
        <w:adjustRightInd w:val="0"/>
        <w:spacing w:after="200" w:line="360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4B3116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</w:t>
      </w:r>
    </w:p>
    <w:p w:rsidR="00C1294F" w:rsidRPr="00C1294F" w:rsidRDefault="00C1294F" w:rsidP="00C1294F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200"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>Oświadczamy, że prace objęte zamówieniem zostaną wykonane siłami własnymi/ zamierzamy powierzyć podwykonawcy część ** .......................zgodnie z zał. Nr 3</w:t>
      </w:r>
      <w:r w:rsidR="0061775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C1294F">
        <w:rPr>
          <w:rFonts w:ascii="Arial" w:hAnsi="Arial" w:cs="Arial"/>
          <w:sz w:val="22"/>
          <w:szCs w:val="22"/>
          <w:lang w:eastAsia="pl-PL"/>
        </w:rPr>
        <w:t>- JEDZ)</w:t>
      </w:r>
    </w:p>
    <w:p w:rsidR="00C1294F" w:rsidRPr="00C1294F" w:rsidRDefault="00C1294F" w:rsidP="00617753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>Oświadczamy, iż jesteśmy**:</w:t>
      </w:r>
    </w:p>
    <w:p w:rsidR="00C1294F" w:rsidRPr="00C1294F" w:rsidRDefault="00C1294F" w:rsidP="00617753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>Mikro</w:t>
      </w:r>
      <w:r w:rsidR="00625D45">
        <w:rPr>
          <w:rFonts w:ascii="Arial" w:hAnsi="Arial" w:cs="Arial"/>
          <w:sz w:val="22"/>
          <w:szCs w:val="22"/>
          <w:lang w:eastAsia="pl-PL"/>
        </w:rPr>
        <w:t xml:space="preserve"> - </w:t>
      </w:r>
      <w:r w:rsidRPr="00C1294F">
        <w:rPr>
          <w:rFonts w:ascii="Arial" w:hAnsi="Arial" w:cs="Arial"/>
          <w:sz w:val="22"/>
          <w:szCs w:val="22"/>
          <w:lang w:eastAsia="pl-PL"/>
        </w:rPr>
        <w:t>przedsiębiorcą</w:t>
      </w:r>
    </w:p>
    <w:p w:rsidR="00C1294F" w:rsidRPr="00C1294F" w:rsidRDefault="00C1294F" w:rsidP="00C1294F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360" w:lineRule="auto"/>
        <w:ind w:hanging="29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>Małym przedsiębiorstwem</w:t>
      </w:r>
    </w:p>
    <w:p w:rsidR="00C1294F" w:rsidRDefault="00C1294F" w:rsidP="00C1294F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360" w:lineRule="auto"/>
        <w:ind w:hanging="29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>Średnim przedsiębiorstwem</w:t>
      </w:r>
    </w:p>
    <w:p w:rsidR="00E2257B" w:rsidRPr="00C1294F" w:rsidRDefault="00E2257B" w:rsidP="00C1294F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360" w:lineRule="auto"/>
        <w:ind w:hanging="29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Dużym przedsiębiorstwem</w:t>
      </w:r>
    </w:p>
    <w:p w:rsidR="00C1294F" w:rsidRPr="00C1294F" w:rsidRDefault="00C1294F" w:rsidP="00C1294F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>w rozumieniu art. 7 ust. 1 ustawy z dnia 6 marca 2018 r. Prawo przedsiębiorców (Dz.U. 2021 poz. 162)</w:t>
      </w:r>
    </w:p>
    <w:p w:rsidR="00C1294F" w:rsidRPr="00C1294F" w:rsidRDefault="00C1294F" w:rsidP="00C1294F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200" w:line="360" w:lineRule="auto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Oświadczam, że wypełniłem obowiązki informacyjne przewidziane </w:t>
      </w:r>
      <w:r w:rsidRPr="00C1294F">
        <w:rPr>
          <w:rFonts w:ascii="Arial" w:hAnsi="Arial" w:cs="Arial"/>
          <w:sz w:val="22"/>
          <w:szCs w:val="22"/>
          <w:lang w:eastAsia="pl-PL"/>
        </w:rPr>
        <w:br/>
      </w:r>
      <w:r w:rsidRPr="00C1294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 art. 13 lub art. 14 RODO</w:t>
      </w:r>
      <w:r w:rsidRPr="00C1294F">
        <w:rPr>
          <w:rFonts w:ascii="Arial" w:eastAsiaTheme="minorHAnsi" w:hAnsi="Arial" w:cs="Arial"/>
          <w:color w:val="000000"/>
          <w:sz w:val="22"/>
          <w:szCs w:val="22"/>
          <w:vertAlign w:val="superscript"/>
          <w:lang w:eastAsia="en-US"/>
        </w:rPr>
        <w:t>1)</w:t>
      </w:r>
      <w:r w:rsidRPr="00C1294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wobec osób fizycznych, </w:t>
      </w:r>
      <w:r w:rsidRPr="00C1294F">
        <w:rPr>
          <w:rFonts w:ascii="Arial" w:eastAsiaTheme="minorHAnsi" w:hAnsi="Arial" w:cs="Arial"/>
          <w:sz w:val="22"/>
          <w:szCs w:val="22"/>
          <w:lang w:eastAsia="en-US"/>
        </w:rPr>
        <w:t xml:space="preserve">od których dane osobowe bezpośrednio </w:t>
      </w:r>
      <w:r w:rsidRPr="00C1294F">
        <w:rPr>
          <w:rFonts w:ascii="Arial" w:eastAsiaTheme="minorHAnsi" w:hAnsi="Arial" w:cs="Arial"/>
          <w:sz w:val="22"/>
          <w:szCs w:val="22"/>
          <w:lang w:eastAsia="en-US"/>
        </w:rPr>
        <w:lastRenderedPageBreak/>
        <w:t>lub pośrednio pozyskałem</w:t>
      </w:r>
      <w:r w:rsidRPr="00C1294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w celu ubiegania się o udzielenie zamówienia publicznego w niniejszym postępowaniu</w:t>
      </w:r>
      <w:r w:rsidRPr="00C1294F">
        <w:rPr>
          <w:rFonts w:ascii="Arial" w:eastAsiaTheme="minorHAnsi" w:hAnsi="Arial" w:cs="Arial"/>
          <w:sz w:val="22"/>
          <w:szCs w:val="22"/>
          <w:lang w:eastAsia="en-US"/>
        </w:rPr>
        <w:t>.*</w:t>
      </w:r>
    </w:p>
    <w:p w:rsidR="00C1294F" w:rsidRPr="00C1294F" w:rsidRDefault="00C1294F" w:rsidP="00C1294F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200" w:line="360" w:lineRule="auto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sz w:val="22"/>
          <w:szCs w:val="22"/>
          <w:lang w:eastAsia="en-US"/>
        </w:rPr>
        <w:t>Do bieżącego kontaktu w związku z postępowaniem wyznaczamy:</w:t>
      </w:r>
    </w:p>
    <w:p w:rsidR="00C1294F" w:rsidRPr="00C1294F" w:rsidRDefault="00C1294F" w:rsidP="00C1294F">
      <w:pPr>
        <w:suppressAutoHyphens w:val="0"/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C1294F">
        <w:rPr>
          <w:rFonts w:ascii="Arial" w:hAnsi="Arial" w:cs="Arial"/>
          <w:sz w:val="22"/>
          <w:szCs w:val="22"/>
          <w:lang w:eastAsia="pl-PL"/>
        </w:rPr>
        <w:t xml:space="preserve">p. ........................................................... tel. ................................. </w:t>
      </w:r>
    </w:p>
    <w:p w:rsidR="00C1294F" w:rsidRPr="00C1294F" w:rsidRDefault="00C1294F" w:rsidP="00C1294F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200" w:line="360" w:lineRule="auto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sz w:val="22"/>
          <w:szCs w:val="22"/>
          <w:lang w:eastAsia="en-US"/>
        </w:rPr>
        <w:t>Załącznikami do składnej oferty są:</w:t>
      </w:r>
    </w:p>
    <w:p w:rsidR="00C1294F" w:rsidRPr="00C1294F" w:rsidRDefault="00C1294F" w:rsidP="00826584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ind w:left="714" w:hanging="28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......................................................</w:t>
      </w:r>
    </w:p>
    <w:p w:rsidR="00C1294F" w:rsidRPr="00C1294F" w:rsidRDefault="00C1294F" w:rsidP="00826584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ind w:left="714" w:hanging="28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......................................................</w:t>
      </w:r>
    </w:p>
    <w:p w:rsidR="00C1294F" w:rsidRDefault="00C1294F" w:rsidP="00826584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ind w:left="714" w:hanging="28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</w:t>
      </w:r>
    </w:p>
    <w:p w:rsidR="003277E1" w:rsidRDefault="003277E1" w:rsidP="00826584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ind w:left="714" w:hanging="28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</w:t>
      </w:r>
    </w:p>
    <w:p w:rsidR="003277E1" w:rsidRDefault="003277E1" w:rsidP="00826584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ind w:left="714" w:hanging="28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</w:t>
      </w:r>
    </w:p>
    <w:p w:rsidR="00C1294F" w:rsidRPr="009968A4" w:rsidRDefault="003277E1" w:rsidP="009968A4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/>
        <w:ind w:left="714" w:hanging="28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</w:t>
      </w:r>
    </w:p>
    <w:p w:rsidR="00C1294F" w:rsidRPr="00C1294F" w:rsidRDefault="00C1294F" w:rsidP="00C1294F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C1294F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C1294F">
        <w:rPr>
          <w:rFonts w:ascii="Arial" w:eastAsiaTheme="minorHAnsi" w:hAnsi="Arial" w:cs="Arial"/>
          <w:sz w:val="22"/>
          <w:szCs w:val="22"/>
          <w:lang w:eastAsia="en-US"/>
        </w:rPr>
        <w:tab/>
      </w:r>
    </w:p>
    <w:p w:rsidR="00C1294F" w:rsidRPr="00826584" w:rsidRDefault="00C1294F" w:rsidP="00826584">
      <w:pPr>
        <w:suppressAutoHyphens w:val="0"/>
        <w:ind w:left="4961" w:hanging="4961"/>
        <w:contextualSpacing/>
        <w:jc w:val="center"/>
        <w:rPr>
          <w:rFonts w:ascii="Arial" w:eastAsiaTheme="minorHAnsi" w:hAnsi="Arial" w:cs="Arial"/>
          <w:bCs/>
          <w:color w:val="FF0000"/>
          <w:sz w:val="22"/>
          <w:szCs w:val="22"/>
          <w:lang w:eastAsia="en-US"/>
        </w:rPr>
      </w:pPr>
      <w:r w:rsidRPr="00C1294F">
        <w:rPr>
          <w:rFonts w:ascii="Arial" w:eastAsiaTheme="minorHAnsi" w:hAnsi="Arial" w:cs="Arial"/>
          <w:bCs/>
          <w:sz w:val="22"/>
          <w:szCs w:val="22"/>
          <w:lang w:eastAsia="en-US"/>
        </w:rPr>
        <w:tab/>
      </w:r>
      <w:r w:rsidRPr="00C1294F">
        <w:rPr>
          <w:rFonts w:ascii="Arial" w:eastAsiaTheme="minorHAnsi" w:hAnsi="Arial" w:cs="Arial"/>
          <w:bCs/>
          <w:color w:val="FF0000"/>
          <w:sz w:val="22"/>
          <w:szCs w:val="22"/>
          <w:lang w:eastAsia="en-US"/>
        </w:rPr>
        <w:t>kwalifikowany podpis elektroniczny</w:t>
      </w:r>
      <w:r w:rsidRPr="00C1294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1294F">
        <w:rPr>
          <w:rFonts w:ascii="Arial" w:eastAsiaTheme="minorHAnsi" w:hAnsi="Arial" w:cs="Arial"/>
          <w:bCs/>
          <w:color w:val="FF0000"/>
          <w:sz w:val="22"/>
          <w:szCs w:val="22"/>
          <w:lang w:eastAsia="en-US"/>
        </w:rPr>
        <w:t>osoby/osób upoważnionej/upoważnionych do reprezentowania Wykonawcy</w:t>
      </w:r>
    </w:p>
    <w:p w:rsidR="00C1294F" w:rsidRPr="00C1294F" w:rsidRDefault="00C1294F" w:rsidP="00C1294F">
      <w:pPr>
        <w:suppressAutoHyphens w:val="0"/>
        <w:ind w:left="4963" w:hanging="4963"/>
        <w:jc w:val="center"/>
        <w:rPr>
          <w:rFonts w:ascii="Arial" w:hAnsi="Arial" w:cs="Arial"/>
          <w:color w:val="FF0000"/>
          <w:sz w:val="18"/>
          <w:szCs w:val="18"/>
          <w:lang w:eastAsia="pl-PL"/>
        </w:rPr>
      </w:pPr>
    </w:p>
    <w:p w:rsidR="00C1294F" w:rsidRPr="00C1294F" w:rsidRDefault="00C1294F" w:rsidP="00C1294F">
      <w:pPr>
        <w:suppressAutoHyphens w:val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C1294F">
        <w:rPr>
          <w:rFonts w:ascii="Arial" w:eastAsiaTheme="minorHAnsi" w:hAnsi="Arial" w:cs="Arial"/>
          <w:color w:val="000000"/>
          <w:sz w:val="18"/>
          <w:szCs w:val="18"/>
          <w:vertAlign w:val="superscript"/>
          <w:lang w:eastAsia="en-US"/>
        </w:rPr>
        <w:t xml:space="preserve">1) </w:t>
      </w:r>
      <w:r w:rsidRPr="00C1294F">
        <w:rPr>
          <w:rFonts w:ascii="Arial" w:eastAsiaTheme="minorHAnsi" w:hAnsi="Arial" w:cs="Arial"/>
          <w:sz w:val="18"/>
          <w:szCs w:val="18"/>
          <w:lang w:eastAsia="en-US"/>
        </w:rPr>
        <w:t xml:space="preserve">rozporządzenie Parlamentu Europejskiego i Rady (UE) 2016/679 z dnia 27 kwietnia </w:t>
      </w:r>
      <w:r w:rsidRPr="00C1294F">
        <w:rPr>
          <w:rFonts w:ascii="Arial" w:eastAsiaTheme="minorHAnsi" w:hAnsi="Arial" w:cs="Arial"/>
          <w:sz w:val="18"/>
          <w:szCs w:val="18"/>
          <w:lang w:eastAsia="en-US"/>
        </w:rPr>
        <w:br/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1294F" w:rsidRPr="00C1294F" w:rsidRDefault="00C1294F" w:rsidP="00C1294F">
      <w:pPr>
        <w:suppressAutoHyphens w:val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C1294F" w:rsidRPr="00C1294F" w:rsidRDefault="00C1294F" w:rsidP="00C1294F">
      <w:pPr>
        <w:suppressAutoHyphens w:val="0"/>
        <w:spacing w:line="276" w:lineRule="auto"/>
        <w:ind w:left="142" w:hanging="142"/>
        <w:jc w:val="both"/>
        <w:rPr>
          <w:rFonts w:ascii="Arial" w:eastAsiaTheme="minorHAnsi" w:hAnsi="Arial" w:cs="Arial"/>
          <w:sz w:val="18"/>
          <w:szCs w:val="18"/>
          <w:lang w:eastAsia="pl-PL"/>
        </w:rPr>
      </w:pPr>
      <w:r w:rsidRPr="00C1294F">
        <w:rPr>
          <w:rFonts w:ascii="Arial" w:eastAsiaTheme="minorHAnsi" w:hAnsi="Arial" w:cs="Arial"/>
          <w:color w:val="000000"/>
          <w:sz w:val="18"/>
          <w:szCs w:val="18"/>
          <w:lang w:eastAsia="pl-PL"/>
        </w:rPr>
        <w:t xml:space="preserve">* W przypadku gdy wykonawca </w:t>
      </w:r>
      <w:r w:rsidRPr="00C1294F">
        <w:rPr>
          <w:rFonts w:ascii="Arial" w:eastAsiaTheme="minorHAnsi" w:hAnsi="Arial" w:cs="Arial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1294F" w:rsidRPr="00C1294F" w:rsidRDefault="00C1294F" w:rsidP="00C1294F">
      <w:pPr>
        <w:suppressAutoHyphens w:val="0"/>
        <w:spacing w:after="120"/>
        <w:ind w:left="2124" w:hanging="2124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C1294F">
        <w:rPr>
          <w:rFonts w:ascii="Arial" w:hAnsi="Arial" w:cs="Arial"/>
          <w:sz w:val="18"/>
          <w:szCs w:val="18"/>
          <w:lang w:eastAsia="x-none"/>
        </w:rPr>
        <w:t xml:space="preserve">** </w:t>
      </w:r>
      <w:r w:rsidRPr="00C1294F">
        <w:rPr>
          <w:rFonts w:ascii="Arial" w:hAnsi="Arial" w:cs="Arial"/>
          <w:sz w:val="18"/>
          <w:szCs w:val="18"/>
          <w:lang w:val="x-none" w:eastAsia="x-none"/>
        </w:rPr>
        <w:t xml:space="preserve">niepotrzebne skreślić </w:t>
      </w:r>
    </w:p>
    <w:p w:rsidR="00E01285" w:rsidRPr="009968A4" w:rsidRDefault="00C1294F" w:rsidP="009968A4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C1294F">
        <w:rPr>
          <w:rFonts w:ascii="Arial" w:hAnsi="Arial" w:cs="Arial"/>
          <w:sz w:val="18"/>
          <w:szCs w:val="18"/>
          <w:lang w:eastAsia="pl-PL"/>
        </w:rPr>
        <w:t>*** należy wypełnić zgodnie z art. 462 ust. 2 ustawy z dnia 11 września 2019 r.  Prawo zamówień publicznych (Dz.U. 2019 poz. 2019)</w:t>
      </w:r>
    </w:p>
    <w:sectPr w:rsidR="00E01285" w:rsidRPr="009968A4" w:rsidSect="004D4305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 w:code="9"/>
      <w:pgMar w:top="175" w:right="851" w:bottom="568" w:left="1276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B30" w:rsidRDefault="00A55B30">
      <w:r>
        <w:separator/>
      </w:r>
    </w:p>
  </w:endnote>
  <w:endnote w:type="continuationSeparator" w:id="0">
    <w:p w:rsidR="00A55B30" w:rsidRDefault="00A5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811275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030317" w:rsidRPr="00030317" w:rsidRDefault="0003031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031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A06E0">
              <w:rPr>
                <w:rFonts w:ascii="Arial" w:hAnsi="Arial" w:cs="Arial"/>
                <w:b/>
                <w:noProof/>
                <w:sz w:val="18"/>
                <w:szCs w:val="18"/>
              </w:rPr>
              <w:t>2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03031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A06E0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030317" w:rsidRDefault="00030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B30" w:rsidRDefault="00A55B30">
      <w:r>
        <w:separator/>
      </w:r>
    </w:p>
  </w:footnote>
  <w:footnote w:type="continuationSeparator" w:id="0">
    <w:p w:rsidR="00A55B30" w:rsidRDefault="00A55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i/>
      </w:rPr>
      <w:alias w:val="Tytuł"/>
      <w:id w:val="77738743"/>
      <w:placeholder>
        <w:docPart w:val="726A65A15C404A71BE90AA65B0D9C53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426D7" w:rsidRPr="00BA2A8B" w:rsidRDefault="00CC57AC" w:rsidP="000426D7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="Arial" w:eastAsiaTheme="majorEastAsia" w:hAnsi="Arial" w:cs="Arial"/>
            <w:i/>
          </w:rPr>
        </w:pPr>
        <w:r>
          <w:rPr>
            <w:rFonts w:ascii="Arial" w:eastAsiaTheme="majorEastAsia" w:hAnsi="Arial" w:cs="Arial"/>
            <w:i/>
          </w:rPr>
          <w:t>Nr sprawy: 52/z/2024</w:t>
        </w:r>
      </w:p>
    </w:sdtContent>
  </w:sdt>
  <w:p w:rsidR="000426D7" w:rsidRDefault="000426D7" w:rsidP="000426D7">
    <w:pPr>
      <w:pStyle w:val="Nagwek"/>
    </w:pPr>
  </w:p>
  <w:p w:rsidR="00030317" w:rsidRPr="000426D7" w:rsidRDefault="00030317" w:rsidP="000426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317" w:rsidRPr="00030317" w:rsidRDefault="003A554B" w:rsidP="00030317">
    <w:pPr>
      <w:pStyle w:val="Nagwek"/>
      <w:jc w:val="right"/>
      <w:rPr>
        <w:rFonts w:ascii="Arial" w:hAnsi="Arial" w:cs="Arial"/>
      </w:rPr>
    </w:pPr>
    <w:r w:rsidRPr="003A554B">
      <w:rPr>
        <w:rFonts w:ascii="Arial" w:hAnsi="Arial" w:cs="Arial"/>
        <w:highlight w:val="yellow"/>
      </w:rPr>
      <w:t>xx</w:t>
    </w:r>
    <w:r w:rsidR="00030317" w:rsidRPr="00030317">
      <w:rPr>
        <w:rFonts w:ascii="Arial" w:hAnsi="Arial" w:cs="Arial"/>
      </w:rPr>
      <w:t>/z/</w:t>
    </w:r>
    <w:r w:rsidR="00DF3F70">
      <w:rPr>
        <w:rFonts w:ascii="Arial" w:hAnsi="Arial" w:cs="Arial"/>
      </w:rPr>
      <w:t>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9A786E2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2C"/>
    <w:multiLevelType w:val="multilevel"/>
    <w:tmpl w:val="15441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8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0FF33D1"/>
    <w:multiLevelType w:val="hybridMultilevel"/>
    <w:tmpl w:val="A984C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B4B15"/>
    <w:multiLevelType w:val="multilevel"/>
    <w:tmpl w:val="F17836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F14035B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F93224"/>
    <w:multiLevelType w:val="multilevel"/>
    <w:tmpl w:val="1D3E3F2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2041E5B"/>
    <w:multiLevelType w:val="hybridMultilevel"/>
    <w:tmpl w:val="CAE8E2F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71786"/>
    <w:multiLevelType w:val="hybridMultilevel"/>
    <w:tmpl w:val="2B84CD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B41371"/>
    <w:multiLevelType w:val="singleLevel"/>
    <w:tmpl w:val="772A17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iCs w:val="0"/>
      </w:rPr>
    </w:lvl>
  </w:abstractNum>
  <w:abstractNum w:abstractNumId="9">
    <w:nsid w:val="261121CF"/>
    <w:multiLevelType w:val="multilevel"/>
    <w:tmpl w:val="6826D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2BFD3ACA"/>
    <w:multiLevelType w:val="hybridMultilevel"/>
    <w:tmpl w:val="820A2D0E"/>
    <w:lvl w:ilvl="0" w:tplc="BD4200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637AD3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223C86"/>
    <w:multiLevelType w:val="multilevel"/>
    <w:tmpl w:val="1FCE9214"/>
    <w:name w:val="WW8Num2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41D00FDB"/>
    <w:multiLevelType w:val="hybridMultilevel"/>
    <w:tmpl w:val="AB623C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A327E9"/>
    <w:multiLevelType w:val="multilevel"/>
    <w:tmpl w:val="988CD1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7CF1555"/>
    <w:multiLevelType w:val="hybridMultilevel"/>
    <w:tmpl w:val="820A2D0E"/>
    <w:lvl w:ilvl="0" w:tplc="BD4200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4C4778BD"/>
    <w:multiLevelType w:val="hybridMultilevel"/>
    <w:tmpl w:val="D32833BC"/>
    <w:lvl w:ilvl="0" w:tplc="213EC9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BA044F"/>
    <w:multiLevelType w:val="hybridMultilevel"/>
    <w:tmpl w:val="DC38F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757B1C"/>
    <w:multiLevelType w:val="hybridMultilevel"/>
    <w:tmpl w:val="B1F0D0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C014BF"/>
    <w:multiLevelType w:val="hybridMultilevel"/>
    <w:tmpl w:val="34644EDE"/>
    <w:lvl w:ilvl="0" w:tplc="31D88EB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1AB4DC8"/>
    <w:multiLevelType w:val="hybridMultilevel"/>
    <w:tmpl w:val="820A2D0E"/>
    <w:lvl w:ilvl="0" w:tplc="BD4200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410751"/>
    <w:multiLevelType w:val="hybridMultilevel"/>
    <w:tmpl w:val="ABCEB2C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BA7352E"/>
    <w:multiLevelType w:val="hybridMultilevel"/>
    <w:tmpl w:val="F2D8FE78"/>
    <w:lvl w:ilvl="0" w:tplc="AC7A6F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C0329"/>
    <w:multiLevelType w:val="hybridMultilevel"/>
    <w:tmpl w:val="BDD67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18"/>
  </w:num>
  <w:num w:numId="5">
    <w:abstractNumId w:val="8"/>
  </w:num>
  <w:num w:numId="6">
    <w:abstractNumId w:val="12"/>
  </w:num>
  <w:num w:numId="7">
    <w:abstractNumId w:val="16"/>
  </w:num>
  <w:num w:numId="8">
    <w:abstractNumId w:val="13"/>
  </w:num>
  <w:num w:numId="9">
    <w:abstractNumId w:val="7"/>
  </w:num>
  <w:num w:numId="10">
    <w:abstractNumId w:val="3"/>
  </w:num>
  <w:num w:numId="11">
    <w:abstractNumId w:val="5"/>
  </w:num>
  <w:num w:numId="12">
    <w:abstractNumId w:val="25"/>
  </w:num>
  <w:num w:numId="13">
    <w:abstractNumId w:val="1"/>
  </w:num>
  <w:num w:numId="14">
    <w:abstractNumId w:val="27"/>
  </w:num>
  <w:num w:numId="15">
    <w:abstractNumId w:val="20"/>
  </w:num>
  <w:num w:numId="16">
    <w:abstractNumId w:val="24"/>
  </w:num>
  <w:num w:numId="17">
    <w:abstractNumId w:val="6"/>
  </w:num>
  <w:num w:numId="18">
    <w:abstractNumId w:val="2"/>
  </w:num>
  <w:num w:numId="19">
    <w:abstractNumId w:val="4"/>
  </w:num>
  <w:num w:numId="20">
    <w:abstractNumId w:val="11"/>
  </w:num>
  <w:num w:numId="21">
    <w:abstractNumId w:val="17"/>
  </w:num>
  <w:num w:numId="22">
    <w:abstractNumId w:val="10"/>
  </w:num>
  <w:num w:numId="23">
    <w:abstractNumId w:val="22"/>
  </w:num>
  <w:num w:numId="24">
    <w:abstractNumId w:val="21"/>
  </w:num>
  <w:num w:numId="25">
    <w:abstractNumId w:val="26"/>
  </w:num>
  <w:num w:numId="26">
    <w:abstractNumId w:val="23"/>
  </w:num>
  <w:num w:numId="27">
    <w:abstractNumId w:val="1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4B"/>
    <w:rsid w:val="00030317"/>
    <w:rsid w:val="000426D7"/>
    <w:rsid w:val="00061C16"/>
    <w:rsid w:val="00076D40"/>
    <w:rsid w:val="00080E48"/>
    <w:rsid w:val="00084DEB"/>
    <w:rsid w:val="000B04CC"/>
    <w:rsid w:val="001226A8"/>
    <w:rsid w:val="001A2FBE"/>
    <w:rsid w:val="00201866"/>
    <w:rsid w:val="00210412"/>
    <w:rsid w:val="002239A9"/>
    <w:rsid w:val="002A5430"/>
    <w:rsid w:val="002B0A7A"/>
    <w:rsid w:val="002D1717"/>
    <w:rsid w:val="003277E1"/>
    <w:rsid w:val="00334F00"/>
    <w:rsid w:val="003755EE"/>
    <w:rsid w:val="00390CAF"/>
    <w:rsid w:val="003A554B"/>
    <w:rsid w:val="003A6679"/>
    <w:rsid w:val="003C0D4E"/>
    <w:rsid w:val="003D78C2"/>
    <w:rsid w:val="00415354"/>
    <w:rsid w:val="00445B04"/>
    <w:rsid w:val="00450F7B"/>
    <w:rsid w:val="00486897"/>
    <w:rsid w:val="004B3116"/>
    <w:rsid w:val="004D4305"/>
    <w:rsid w:val="004E2F2B"/>
    <w:rsid w:val="00511BA7"/>
    <w:rsid w:val="00584CFB"/>
    <w:rsid w:val="005A5D92"/>
    <w:rsid w:val="005B375C"/>
    <w:rsid w:val="005E5654"/>
    <w:rsid w:val="005F70C8"/>
    <w:rsid w:val="00606AC1"/>
    <w:rsid w:val="0061605A"/>
    <w:rsid w:val="00617753"/>
    <w:rsid w:val="00617FCB"/>
    <w:rsid w:val="00620E44"/>
    <w:rsid w:val="00625D45"/>
    <w:rsid w:val="00680049"/>
    <w:rsid w:val="00680D23"/>
    <w:rsid w:val="00681DD5"/>
    <w:rsid w:val="00684407"/>
    <w:rsid w:val="006F7545"/>
    <w:rsid w:val="00700E3C"/>
    <w:rsid w:val="007064ED"/>
    <w:rsid w:val="0078781C"/>
    <w:rsid w:val="00794C8C"/>
    <w:rsid w:val="008141E1"/>
    <w:rsid w:val="00826584"/>
    <w:rsid w:val="008377E5"/>
    <w:rsid w:val="00913B3C"/>
    <w:rsid w:val="009619F3"/>
    <w:rsid w:val="009968A4"/>
    <w:rsid w:val="009E3C83"/>
    <w:rsid w:val="009E5239"/>
    <w:rsid w:val="009E6E21"/>
    <w:rsid w:val="00A10EFE"/>
    <w:rsid w:val="00A34613"/>
    <w:rsid w:val="00A55B30"/>
    <w:rsid w:val="00AA1C39"/>
    <w:rsid w:val="00AA375E"/>
    <w:rsid w:val="00AF596B"/>
    <w:rsid w:val="00B14128"/>
    <w:rsid w:val="00B15425"/>
    <w:rsid w:val="00B34C19"/>
    <w:rsid w:val="00B42A57"/>
    <w:rsid w:val="00B555C3"/>
    <w:rsid w:val="00B60035"/>
    <w:rsid w:val="00B818FD"/>
    <w:rsid w:val="00B919F9"/>
    <w:rsid w:val="00BB54B3"/>
    <w:rsid w:val="00BB7EE5"/>
    <w:rsid w:val="00C1294F"/>
    <w:rsid w:val="00CC00C8"/>
    <w:rsid w:val="00CC13D1"/>
    <w:rsid w:val="00CC1B78"/>
    <w:rsid w:val="00CC57AC"/>
    <w:rsid w:val="00CC77D5"/>
    <w:rsid w:val="00D11200"/>
    <w:rsid w:val="00D16757"/>
    <w:rsid w:val="00DC5A4B"/>
    <w:rsid w:val="00DD4E91"/>
    <w:rsid w:val="00DF0453"/>
    <w:rsid w:val="00DF3145"/>
    <w:rsid w:val="00DF3F70"/>
    <w:rsid w:val="00DF5A00"/>
    <w:rsid w:val="00E01285"/>
    <w:rsid w:val="00E03598"/>
    <w:rsid w:val="00E2257B"/>
    <w:rsid w:val="00E55D64"/>
    <w:rsid w:val="00E82D92"/>
    <w:rsid w:val="00E975FB"/>
    <w:rsid w:val="00EA06E0"/>
    <w:rsid w:val="00EA74AE"/>
    <w:rsid w:val="00EC43AC"/>
    <w:rsid w:val="00EE1AA1"/>
    <w:rsid w:val="00F1409E"/>
    <w:rsid w:val="00F33E41"/>
    <w:rsid w:val="00F5666F"/>
    <w:rsid w:val="00F81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A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5A4B"/>
    <w:pPr>
      <w:keepNext/>
      <w:tabs>
        <w:tab w:val="num" w:pos="0"/>
      </w:tabs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rsid w:val="00DC5A4B"/>
    <w:pPr>
      <w:keepNext/>
      <w:tabs>
        <w:tab w:val="num" w:pos="0"/>
      </w:tabs>
      <w:jc w:val="both"/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C5A4B"/>
    <w:pPr>
      <w:keepNext/>
      <w:tabs>
        <w:tab w:val="num" w:pos="0"/>
      </w:tabs>
      <w:jc w:val="both"/>
      <w:outlineLvl w:val="2"/>
    </w:pPr>
    <w:rPr>
      <w:b/>
      <w:bCs/>
      <w:cap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DC5A4B"/>
    <w:pPr>
      <w:keepNext/>
      <w:tabs>
        <w:tab w:val="num" w:pos="0"/>
      </w:tabs>
      <w:jc w:val="both"/>
      <w:outlineLvl w:val="5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5A4B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rsid w:val="00DC5A4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C5A4B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DC5A4B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StopkaZnak">
    <w:name w:val="Stopka Znak"/>
    <w:link w:val="Stopka"/>
    <w:uiPriority w:val="99"/>
    <w:rsid w:val="00DC5A4B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5A4B"/>
    <w:pPr>
      <w:tabs>
        <w:tab w:val="center" w:pos="4536"/>
        <w:tab w:val="right" w:pos="9072"/>
      </w:tabs>
    </w:pPr>
    <w:rPr>
      <w:rFonts w:cstheme="minorBid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DC5A4B"/>
    <w:pPr>
      <w:jc w:val="both"/>
    </w:pPr>
    <w:rPr>
      <w:rFonts w:ascii="TimesET" w:hAnsi="TimesET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C5A4B"/>
    <w:rPr>
      <w:rFonts w:ascii="TimesET" w:eastAsia="Times New Roman" w:hAnsi="TimesET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DC5A4B"/>
    <w:pPr>
      <w:spacing w:line="360" w:lineRule="auto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A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semiHidden/>
    <w:rsid w:val="00DC5A4B"/>
    <w:rPr>
      <w:rFonts w:ascii="Times New Roman" w:eastAsia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DC5A4B"/>
    <w:pPr>
      <w:spacing w:after="120" w:line="480" w:lineRule="auto"/>
    </w:pPr>
    <w:rPr>
      <w:rFonts w:cstheme="minorBidi"/>
      <w:sz w:val="22"/>
      <w:szCs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DC5A4B"/>
  </w:style>
  <w:style w:type="paragraph" w:styleId="Nagwek">
    <w:name w:val="header"/>
    <w:basedOn w:val="Normalny"/>
    <w:link w:val="NagwekZnak"/>
    <w:uiPriority w:val="99"/>
    <w:rsid w:val="00DC5A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DC5A4B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table" w:styleId="Tabela-Siatka">
    <w:name w:val="Table Grid"/>
    <w:basedOn w:val="Standardowy"/>
    <w:uiPriority w:val="59"/>
    <w:rsid w:val="00DC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1B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B7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yl">
    <w:name w:val="Styl"/>
    <w:rsid w:val="006160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781C"/>
    <w:pPr>
      <w:suppressAutoHyphens w:val="0"/>
      <w:spacing w:after="120"/>
      <w:ind w:left="708" w:hanging="357"/>
      <w:jc w:val="both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A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5A4B"/>
    <w:pPr>
      <w:keepNext/>
      <w:tabs>
        <w:tab w:val="num" w:pos="0"/>
      </w:tabs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rsid w:val="00DC5A4B"/>
    <w:pPr>
      <w:keepNext/>
      <w:tabs>
        <w:tab w:val="num" w:pos="0"/>
      </w:tabs>
      <w:jc w:val="both"/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C5A4B"/>
    <w:pPr>
      <w:keepNext/>
      <w:tabs>
        <w:tab w:val="num" w:pos="0"/>
      </w:tabs>
      <w:jc w:val="both"/>
      <w:outlineLvl w:val="2"/>
    </w:pPr>
    <w:rPr>
      <w:b/>
      <w:bCs/>
      <w:cap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DC5A4B"/>
    <w:pPr>
      <w:keepNext/>
      <w:tabs>
        <w:tab w:val="num" w:pos="0"/>
      </w:tabs>
      <w:jc w:val="both"/>
      <w:outlineLvl w:val="5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5A4B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rsid w:val="00DC5A4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C5A4B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DC5A4B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StopkaZnak">
    <w:name w:val="Stopka Znak"/>
    <w:link w:val="Stopka"/>
    <w:uiPriority w:val="99"/>
    <w:rsid w:val="00DC5A4B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5A4B"/>
    <w:pPr>
      <w:tabs>
        <w:tab w:val="center" w:pos="4536"/>
        <w:tab w:val="right" w:pos="9072"/>
      </w:tabs>
    </w:pPr>
    <w:rPr>
      <w:rFonts w:cstheme="minorBid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DC5A4B"/>
    <w:pPr>
      <w:jc w:val="both"/>
    </w:pPr>
    <w:rPr>
      <w:rFonts w:ascii="TimesET" w:hAnsi="TimesET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C5A4B"/>
    <w:rPr>
      <w:rFonts w:ascii="TimesET" w:eastAsia="Times New Roman" w:hAnsi="TimesET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DC5A4B"/>
    <w:pPr>
      <w:spacing w:line="360" w:lineRule="auto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A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semiHidden/>
    <w:rsid w:val="00DC5A4B"/>
    <w:rPr>
      <w:rFonts w:ascii="Times New Roman" w:eastAsia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DC5A4B"/>
    <w:pPr>
      <w:spacing w:after="120" w:line="480" w:lineRule="auto"/>
    </w:pPr>
    <w:rPr>
      <w:rFonts w:cstheme="minorBidi"/>
      <w:sz w:val="22"/>
      <w:szCs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DC5A4B"/>
  </w:style>
  <w:style w:type="paragraph" w:styleId="Nagwek">
    <w:name w:val="header"/>
    <w:basedOn w:val="Normalny"/>
    <w:link w:val="NagwekZnak"/>
    <w:uiPriority w:val="99"/>
    <w:rsid w:val="00DC5A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DC5A4B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table" w:styleId="Tabela-Siatka">
    <w:name w:val="Table Grid"/>
    <w:basedOn w:val="Standardowy"/>
    <w:uiPriority w:val="59"/>
    <w:rsid w:val="00DC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1B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B7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yl">
    <w:name w:val="Styl"/>
    <w:rsid w:val="006160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781C"/>
    <w:pPr>
      <w:suppressAutoHyphens w:val="0"/>
      <w:spacing w:after="120"/>
      <w:ind w:left="708" w:hanging="357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6A65A15C404A71BE90AA65B0D9C5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505C59-0494-4129-8511-00226D54D5BE}"/>
      </w:docPartPr>
      <w:docPartBody>
        <w:p w:rsidR="00A02169" w:rsidRDefault="002F49B8" w:rsidP="002F49B8">
          <w:pPr>
            <w:pStyle w:val="726A65A15C404A71BE90AA65B0D9C53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B8"/>
    <w:rsid w:val="001A03CF"/>
    <w:rsid w:val="001B5CA0"/>
    <w:rsid w:val="00201A0F"/>
    <w:rsid w:val="002E5034"/>
    <w:rsid w:val="002F49B8"/>
    <w:rsid w:val="00522622"/>
    <w:rsid w:val="006D45A5"/>
    <w:rsid w:val="00A02169"/>
    <w:rsid w:val="00A935CF"/>
    <w:rsid w:val="00BF62F6"/>
    <w:rsid w:val="00C04CD5"/>
    <w:rsid w:val="00DB5163"/>
    <w:rsid w:val="00E6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26A65A15C404A71BE90AA65B0D9C536">
    <w:name w:val="726A65A15C404A71BE90AA65B0D9C536"/>
    <w:rsid w:val="002F49B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26A65A15C404A71BE90AA65B0D9C536">
    <w:name w:val="726A65A15C404A71BE90AA65B0D9C536"/>
    <w:rsid w:val="002F49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1F71BA-C92F-48F6-8E86-96A30B8367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52/z/2024</vt:lpstr>
    </vt:vector>
  </TitlesOfParts>
  <Company>MON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52/z/2024</dc:title>
  <dc:creator>Hydzik Maria</dc:creator>
  <cp:lastModifiedBy>Uminska Grażyna</cp:lastModifiedBy>
  <cp:revision>28</cp:revision>
  <cp:lastPrinted>2024-10-28T10:44:00Z</cp:lastPrinted>
  <dcterms:created xsi:type="dcterms:W3CDTF">2021-11-08T07:56:00Z</dcterms:created>
  <dcterms:modified xsi:type="dcterms:W3CDTF">2024-10-28T10:47:00Z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5c551fab-284c-477b-9be0-7b4ffb4f38a7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