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DB0159" w14:textId="60C696C3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855309">
        <w:rPr>
          <w:rFonts w:ascii="Arial" w:hAnsi="Arial" w:cs="Arial"/>
          <w:b/>
          <w:sz w:val="16"/>
          <w:szCs w:val="16"/>
        </w:rPr>
        <w:t>4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0C95B6F" w14:textId="3F629236" w:rsidR="00F83E21" w:rsidRPr="00CD55F4" w:rsidRDefault="004631CB" w:rsidP="00132CB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4631CB">
        <w:rPr>
          <w:rFonts w:ascii="Arial" w:eastAsia="Times New Roman" w:hAnsi="Arial" w:cs="Arial"/>
          <w:b/>
          <w:bCs/>
          <w:color w:val="002060"/>
          <w:lang w:eastAsia="pl-PL"/>
        </w:rPr>
        <w:t>Udzielenie długoterminowego kredytu na finansowanie planowanego deficytu budżetu Gminy Szydłowo w 202</w:t>
      </w:r>
      <w:r w:rsidR="004569D4">
        <w:rPr>
          <w:rFonts w:ascii="Arial" w:eastAsia="Times New Roman" w:hAnsi="Arial" w:cs="Arial"/>
          <w:b/>
          <w:bCs/>
          <w:color w:val="002060"/>
          <w:lang w:eastAsia="pl-PL"/>
        </w:rPr>
        <w:t>4</w:t>
      </w:r>
      <w:r w:rsidRPr="004631CB">
        <w:rPr>
          <w:rFonts w:ascii="Arial" w:eastAsia="Times New Roman" w:hAnsi="Arial" w:cs="Arial"/>
          <w:b/>
          <w:bCs/>
          <w:color w:val="002060"/>
          <w:lang w:eastAsia="pl-PL"/>
        </w:rPr>
        <w:t xml:space="preserve"> roku</w:t>
      </w:r>
    </w:p>
    <w:p w14:paraId="27C59DF9" w14:textId="77777777" w:rsidR="009A5D33" w:rsidRPr="00CD55F4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hAnsi="Arial" w:cs="Arial"/>
          <w:b/>
        </w:rPr>
      </w:pP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77777777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77777777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356E4" w14:textId="77777777" w:rsidR="0088714C" w:rsidRDefault="0088714C">
      <w:r>
        <w:separator/>
      </w:r>
    </w:p>
  </w:endnote>
  <w:endnote w:type="continuationSeparator" w:id="0">
    <w:p w14:paraId="6C318EF8" w14:textId="77777777" w:rsidR="0088714C" w:rsidRDefault="008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0215" w14:textId="77777777" w:rsidR="0088714C" w:rsidRDefault="0088714C">
      <w:r>
        <w:separator/>
      </w:r>
    </w:p>
  </w:footnote>
  <w:footnote w:type="continuationSeparator" w:id="0">
    <w:p w14:paraId="629184DA" w14:textId="77777777" w:rsidR="0088714C" w:rsidRDefault="0088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2E1D" w14:textId="410F4189" w:rsidR="00A862FE" w:rsidRPr="00CD55F4" w:rsidRDefault="004631CB" w:rsidP="00CD55F4">
    <w:pPr>
      <w:pStyle w:val="Nagwek"/>
    </w:pPr>
    <w:r w:rsidRPr="004631CB">
      <w:rPr>
        <w:sz w:val="18"/>
        <w:szCs w:val="18"/>
      </w:rPr>
      <w:t>Udzielenie długoterminowego kredytu na finansowanie planowanego deficytu budżetu Gminy Szydłowo w 202</w:t>
    </w:r>
    <w:r w:rsidR="004569D4">
      <w:rPr>
        <w:sz w:val="18"/>
        <w:szCs w:val="18"/>
      </w:rPr>
      <w:t>4</w:t>
    </w:r>
    <w:r w:rsidRPr="004631CB">
      <w:rPr>
        <w:sz w:val="18"/>
        <w:szCs w:val="18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27C98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569D4"/>
    <w:rsid w:val="004631CB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E7282"/>
    <w:rsid w:val="00623336"/>
    <w:rsid w:val="0064117D"/>
    <w:rsid w:val="00656546"/>
    <w:rsid w:val="00662605"/>
    <w:rsid w:val="00675806"/>
    <w:rsid w:val="00680F20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55309"/>
    <w:rsid w:val="00864C9D"/>
    <w:rsid w:val="008728BA"/>
    <w:rsid w:val="00881B50"/>
    <w:rsid w:val="0088714C"/>
    <w:rsid w:val="00894C5D"/>
    <w:rsid w:val="008C2F36"/>
    <w:rsid w:val="008D3B58"/>
    <w:rsid w:val="008D408E"/>
    <w:rsid w:val="008E5A02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863BF"/>
    <w:rsid w:val="00CA16F3"/>
    <w:rsid w:val="00CA2124"/>
    <w:rsid w:val="00CB1F8D"/>
    <w:rsid w:val="00CB6E4D"/>
    <w:rsid w:val="00CD1306"/>
    <w:rsid w:val="00CD1560"/>
    <w:rsid w:val="00CD55F4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18</cp:revision>
  <cp:lastPrinted>2016-08-03T05:15:00Z</cp:lastPrinted>
  <dcterms:created xsi:type="dcterms:W3CDTF">2022-05-30T06:02:00Z</dcterms:created>
  <dcterms:modified xsi:type="dcterms:W3CDTF">2024-10-07T17:37:00Z</dcterms:modified>
</cp:coreProperties>
</file>