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A1" w:rsidRDefault="00D262D0">
      <w:pPr>
        <w:spacing w:line="276" w:lineRule="auto"/>
        <w:jc w:val="right"/>
        <w:rPr>
          <w:rFonts w:ascii="Cambria" w:hAnsi="Cambria"/>
          <w:b/>
        </w:rPr>
      </w:pPr>
      <w:r>
        <w:rPr>
          <w:rFonts w:ascii="Cambria" w:hAnsi="Cambria"/>
          <w:b/>
        </w:rPr>
        <w:t>Załącznik nr 4 do SWZ</w:t>
      </w:r>
    </w:p>
    <w:p w:rsidR="004269A1" w:rsidRDefault="00D262D0">
      <w:pPr>
        <w:spacing w:line="276" w:lineRule="auto"/>
        <w:jc w:val="right"/>
      </w:pPr>
      <w:r>
        <w:rPr>
          <w:rFonts w:ascii="Cambria" w:hAnsi="Cambria"/>
        </w:rPr>
        <w:t>Znak sprawy: OŚG.ZM.Z.271.38.2023</w:t>
      </w:r>
    </w:p>
    <w:p w:rsidR="004269A1" w:rsidRDefault="00D262D0">
      <w:pPr>
        <w:spacing w:line="276" w:lineRule="auto"/>
        <w:jc w:val="right"/>
        <w:rPr>
          <w:rFonts w:ascii="Cambria" w:hAnsi="Cambria"/>
          <w:i/>
          <w:iCs/>
          <w:sz w:val="18"/>
          <w:szCs w:val="18"/>
        </w:rPr>
      </w:pPr>
      <w:r>
        <w:rPr>
          <w:rFonts w:ascii="Cambria" w:hAnsi="Cambria"/>
          <w:i/>
          <w:iCs/>
          <w:sz w:val="18"/>
          <w:szCs w:val="18"/>
        </w:rPr>
        <w:t>Numer klasyfikacji budżetowej wydatków: ……………….</w:t>
      </w:r>
    </w:p>
    <w:p w:rsidR="004269A1" w:rsidRDefault="004269A1">
      <w:pPr>
        <w:spacing w:line="276" w:lineRule="auto"/>
        <w:jc w:val="right"/>
        <w:rPr>
          <w:rFonts w:ascii="Cambria" w:hAnsi="Cambria"/>
          <w:i/>
          <w:iCs/>
          <w:sz w:val="18"/>
          <w:szCs w:val="18"/>
        </w:rPr>
      </w:pPr>
    </w:p>
    <w:p w:rsidR="004269A1" w:rsidRDefault="004269A1">
      <w:pPr>
        <w:spacing w:line="276" w:lineRule="auto"/>
        <w:jc w:val="right"/>
        <w:rPr>
          <w:rFonts w:ascii="Cambria" w:hAnsi="Cambria"/>
          <w:i/>
          <w:iCs/>
          <w:sz w:val="18"/>
          <w:szCs w:val="18"/>
        </w:rPr>
      </w:pPr>
    </w:p>
    <w:p w:rsidR="004269A1" w:rsidRDefault="00D262D0">
      <w:pPr>
        <w:spacing w:line="276" w:lineRule="auto"/>
        <w:jc w:val="center"/>
        <w:rPr>
          <w:rFonts w:ascii="Cambria" w:hAnsi="Cambria"/>
        </w:rPr>
      </w:pPr>
      <w:r>
        <w:rPr>
          <w:rFonts w:ascii="Cambria" w:hAnsi="Cambria"/>
          <w:b/>
          <w:bCs/>
        </w:rPr>
        <w:t>U M O W A NR ………….</w:t>
      </w:r>
    </w:p>
    <w:p w:rsidR="004269A1" w:rsidRDefault="00D262D0">
      <w:pPr>
        <w:spacing w:line="276" w:lineRule="auto"/>
        <w:jc w:val="center"/>
        <w:rPr>
          <w:rFonts w:ascii="Cambria" w:hAnsi="Cambria"/>
        </w:rPr>
      </w:pPr>
      <w:r>
        <w:rPr>
          <w:rFonts w:ascii="Cambria" w:hAnsi="Cambria"/>
          <w:b/>
          <w:bCs/>
        </w:rPr>
        <w:t>(Projekt)</w:t>
      </w:r>
    </w:p>
    <w:p w:rsidR="004269A1" w:rsidRDefault="00D262D0">
      <w:pPr>
        <w:spacing w:line="276" w:lineRule="auto"/>
        <w:rPr>
          <w:rFonts w:ascii="Cambria" w:hAnsi="Cambria"/>
        </w:rPr>
      </w:pPr>
      <w:r>
        <w:rPr>
          <w:rFonts w:ascii="Cambria" w:hAnsi="Cambria"/>
        </w:rPr>
        <w:t>zawarta w dniu …………….. pomiędzy:</w:t>
      </w:r>
    </w:p>
    <w:p w:rsidR="004269A1" w:rsidRDefault="00D262D0">
      <w:pPr>
        <w:spacing w:line="276" w:lineRule="auto"/>
        <w:rPr>
          <w:rFonts w:ascii="Cambria" w:hAnsi="Cambria"/>
        </w:rPr>
      </w:pPr>
      <w:r>
        <w:rPr>
          <w:rFonts w:ascii="Cambria" w:hAnsi="Cambria"/>
        </w:rPr>
        <w:t>Gminą Miasto Lębork, ul. Armii Krajowej 14, reprezentowaną przez:</w:t>
      </w:r>
    </w:p>
    <w:p w:rsidR="004269A1" w:rsidRDefault="00D262D0">
      <w:pPr>
        <w:spacing w:line="276" w:lineRule="auto"/>
        <w:rPr>
          <w:rFonts w:ascii="Cambria" w:hAnsi="Cambria"/>
        </w:rPr>
      </w:pPr>
      <w:r>
        <w:rPr>
          <w:rFonts w:ascii="Cambria" w:hAnsi="Cambria"/>
        </w:rPr>
        <w:t xml:space="preserve">Witolda </w:t>
      </w:r>
      <w:proofErr w:type="spellStart"/>
      <w:r>
        <w:rPr>
          <w:rFonts w:ascii="Cambria" w:hAnsi="Cambria"/>
        </w:rPr>
        <w:t>Namyślaka</w:t>
      </w:r>
      <w:proofErr w:type="spellEnd"/>
      <w:r>
        <w:rPr>
          <w:rFonts w:ascii="Cambria" w:hAnsi="Cambria"/>
        </w:rPr>
        <w:t xml:space="preserve"> – Burmistrza miasta Lęborka,</w:t>
      </w:r>
    </w:p>
    <w:p w:rsidR="004269A1" w:rsidRDefault="00D262D0">
      <w:pPr>
        <w:spacing w:line="276" w:lineRule="auto"/>
        <w:rPr>
          <w:rFonts w:ascii="Cambria" w:hAnsi="Cambria"/>
        </w:rPr>
      </w:pPr>
      <w:r>
        <w:rPr>
          <w:rFonts w:ascii="Cambria" w:hAnsi="Cambria"/>
        </w:rPr>
        <w:t xml:space="preserve">z kontrasygnatą Skarbnika Miasta Lęborka – Arletą </w:t>
      </w:r>
      <w:proofErr w:type="spellStart"/>
      <w:r>
        <w:rPr>
          <w:rFonts w:ascii="Cambria" w:hAnsi="Cambria"/>
        </w:rPr>
        <w:t>Bałon</w:t>
      </w:r>
      <w:proofErr w:type="spellEnd"/>
    </w:p>
    <w:p w:rsidR="004269A1" w:rsidRDefault="00D262D0">
      <w:pPr>
        <w:spacing w:line="276" w:lineRule="auto"/>
        <w:rPr>
          <w:rFonts w:ascii="Cambria" w:hAnsi="Cambria"/>
        </w:rPr>
      </w:pPr>
      <w:r>
        <w:rPr>
          <w:rFonts w:ascii="Cambria" w:hAnsi="Cambria"/>
          <w:color w:val="000000"/>
        </w:rPr>
        <w:t xml:space="preserve">zwaną w dalszej treści umowy </w:t>
      </w:r>
      <w:r>
        <w:rPr>
          <w:rFonts w:ascii="Cambria" w:hAnsi="Cambria"/>
          <w:b/>
          <w:bCs/>
          <w:color w:val="000000"/>
        </w:rPr>
        <w:t>„</w:t>
      </w:r>
      <w:r>
        <w:rPr>
          <w:rFonts w:ascii="Cambria" w:hAnsi="Cambria"/>
          <w:color w:val="000000"/>
        </w:rPr>
        <w:t>Zamawiającym</w:t>
      </w:r>
      <w:r>
        <w:rPr>
          <w:rFonts w:ascii="Cambria" w:hAnsi="Cambria"/>
          <w:b/>
          <w:bCs/>
          <w:color w:val="000000"/>
        </w:rPr>
        <w:t>”,</w:t>
      </w:r>
      <w:bookmarkStart w:id="0" w:name="_Hlk23928468"/>
      <w:bookmarkEnd w:id="0"/>
    </w:p>
    <w:p w:rsidR="004269A1" w:rsidRDefault="00D262D0">
      <w:pPr>
        <w:spacing w:line="276" w:lineRule="auto"/>
        <w:rPr>
          <w:rFonts w:ascii="Cambria" w:hAnsi="Cambria"/>
        </w:rPr>
      </w:pPr>
      <w:r>
        <w:rPr>
          <w:rFonts w:ascii="Cambria" w:hAnsi="Cambria"/>
        </w:rPr>
        <w:t>a   ………………………………………………………………………………………………</w:t>
      </w:r>
    </w:p>
    <w:p w:rsidR="004269A1" w:rsidRDefault="00D262D0">
      <w:pPr>
        <w:spacing w:line="276" w:lineRule="auto"/>
        <w:rPr>
          <w:rFonts w:ascii="Cambria" w:hAnsi="Cambria"/>
        </w:rPr>
      </w:pPr>
      <w:r>
        <w:rPr>
          <w:rFonts w:ascii="Cambria" w:hAnsi="Cambria"/>
        </w:rPr>
        <w:t>zwanym w dalszej treści umowy Wykonawcą.</w:t>
      </w:r>
    </w:p>
    <w:p w:rsidR="004269A1" w:rsidRDefault="004269A1">
      <w:pPr>
        <w:spacing w:line="276" w:lineRule="auto"/>
        <w:rPr>
          <w:rFonts w:ascii="Cambria" w:hAnsi="Cambria"/>
        </w:rPr>
      </w:pPr>
    </w:p>
    <w:p w:rsidR="004269A1" w:rsidRDefault="00D262D0">
      <w:pPr>
        <w:spacing w:line="276" w:lineRule="auto"/>
        <w:jc w:val="center"/>
        <w:rPr>
          <w:rFonts w:ascii="Cambria" w:hAnsi="Cambria"/>
        </w:rPr>
      </w:pPr>
      <w:r>
        <w:rPr>
          <w:rFonts w:ascii="Cambria" w:hAnsi="Cambria"/>
          <w:b/>
          <w:bCs/>
        </w:rPr>
        <w:t>PODSTAWA ZAWARCIA UMOWY</w:t>
      </w:r>
    </w:p>
    <w:p w:rsidR="004269A1" w:rsidRDefault="00D262D0">
      <w:pPr>
        <w:spacing w:line="276" w:lineRule="auto"/>
        <w:jc w:val="center"/>
        <w:rPr>
          <w:rFonts w:ascii="Cambria" w:hAnsi="Cambria"/>
        </w:rPr>
      </w:pPr>
      <w:r>
        <w:rPr>
          <w:rFonts w:ascii="Cambria" w:hAnsi="Cambria"/>
        </w:rPr>
        <w:t>§ 1</w:t>
      </w:r>
    </w:p>
    <w:p w:rsidR="004269A1" w:rsidRDefault="00D262D0">
      <w:pPr>
        <w:spacing w:line="276" w:lineRule="auto"/>
        <w:rPr>
          <w:rFonts w:ascii="Cambria" w:eastAsia="SimSun" w:hAnsi="Cambria" w:cs="Mangal"/>
          <w:color w:val="000000"/>
          <w:kern w:val="2"/>
          <w:lang w:eastAsia="zh-CN" w:bidi="hi-IN"/>
        </w:rPr>
      </w:pPr>
      <w:r>
        <w:rPr>
          <w:rFonts w:ascii="Cambria" w:hAnsi="Cambria"/>
          <w:color w:val="000000"/>
          <w:kern w:val="2"/>
          <w:lang w:bidi="hi-IN"/>
        </w:rPr>
        <w:t>Podstawą zawarcia umowy jest rozstrzygnięcie postępowania o udzielenie zamówienia publicznego nr OŚG.ZM.Z.271.38.2023 w trybie podstawowym</w:t>
      </w:r>
      <w:r>
        <w:rPr>
          <w:rFonts w:ascii="Cambria" w:hAnsi="Cambria"/>
          <w:b/>
          <w:bCs/>
          <w:color w:val="000000"/>
          <w:kern w:val="2"/>
          <w:lang w:bidi="hi-IN"/>
        </w:rPr>
        <w:t xml:space="preserve"> </w:t>
      </w:r>
      <w:r>
        <w:rPr>
          <w:rFonts w:ascii="Cambria" w:hAnsi="Cambria"/>
          <w:color w:val="000000"/>
          <w:kern w:val="2"/>
          <w:lang w:bidi="hi-IN"/>
        </w:rPr>
        <w:t>wariant I bez możliwości negocjacji na podstawie</w:t>
      </w:r>
      <w:r>
        <w:rPr>
          <w:rFonts w:ascii="Cambria" w:eastAsia="SimSun" w:hAnsi="Cambria" w:cs="Mangal"/>
          <w:color w:val="000000"/>
          <w:kern w:val="2"/>
          <w:lang w:eastAsia="zh-CN" w:bidi="hi-IN"/>
        </w:rPr>
        <w:t xml:space="preserve"> </w:t>
      </w:r>
      <w:r>
        <w:rPr>
          <w:rFonts w:ascii="Cambria" w:eastAsia="SimSun" w:hAnsi="Cambria" w:cs="Cambria"/>
          <w:color w:val="000000"/>
          <w:kern w:val="2"/>
          <w:lang w:eastAsia="zh-CN" w:bidi="hi-IN"/>
        </w:rPr>
        <w:t xml:space="preserve"> art. </w:t>
      </w:r>
      <w:r>
        <w:rPr>
          <w:rFonts w:ascii="Cambria" w:eastAsia="SimSun" w:hAnsi="Cambria" w:cs="Arial"/>
          <w:color w:val="000000"/>
          <w:kern w:val="2"/>
          <w:lang w:eastAsia="en-US" w:bidi="hi-IN"/>
        </w:rPr>
        <w:t xml:space="preserve">275 ust. 1 </w:t>
      </w:r>
      <w:r>
        <w:rPr>
          <w:rFonts w:ascii="Cambria" w:eastAsia="SimSun" w:hAnsi="Cambria" w:cs="Cambria"/>
          <w:color w:val="000000"/>
          <w:kern w:val="2"/>
          <w:lang w:eastAsia="zh-CN" w:bidi="hi-IN"/>
        </w:rPr>
        <w:t xml:space="preserve"> ustawy z dnia 11 września 2019 r. Prawo zamówień publicznych (Dz. U. z 2023 r. poz. 1605 ze  zm.)</w:t>
      </w:r>
      <w:r>
        <w:rPr>
          <w:rFonts w:ascii="Cambria" w:eastAsia="SimSun" w:hAnsi="Cambria" w:cs="Mangal"/>
          <w:color w:val="000000"/>
          <w:kern w:val="2"/>
          <w:lang w:eastAsia="zh-CN" w:bidi="hi-IN"/>
        </w:rPr>
        <w:t xml:space="preserve"> zwanej dalej ustawą </w:t>
      </w:r>
      <w:proofErr w:type="spellStart"/>
      <w:r>
        <w:rPr>
          <w:rFonts w:ascii="Cambria" w:eastAsia="SimSun" w:hAnsi="Cambria" w:cs="Mangal"/>
          <w:color w:val="000000"/>
          <w:kern w:val="2"/>
          <w:lang w:eastAsia="zh-CN" w:bidi="hi-IN"/>
        </w:rPr>
        <w:t>Pzp</w:t>
      </w:r>
      <w:proofErr w:type="spellEnd"/>
      <w:r>
        <w:rPr>
          <w:rFonts w:ascii="Cambria" w:eastAsia="SimSun" w:hAnsi="Cambria" w:cs="Mangal"/>
          <w:color w:val="000000"/>
          <w:kern w:val="2"/>
          <w:lang w:eastAsia="zh-CN" w:bidi="hi-IN"/>
        </w:rPr>
        <w:t>.</w:t>
      </w:r>
      <w:bookmarkStart w:id="1" w:name="_Hlk86311261"/>
      <w:bookmarkEnd w:id="1"/>
    </w:p>
    <w:p w:rsidR="004269A1" w:rsidRDefault="004269A1">
      <w:pPr>
        <w:spacing w:line="276" w:lineRule="auto"/>
        <w:jc w:val="both"/>
      </w:pPr>
    </w:p>
    <w:p w:rsidR="004269A1" w:rsidRDefault="00D262D0">
      <w:pPr>
        <w:spacing w:line="276" w:lineRule="auto"/>
        <w:jc w:val="center"/>
        <w:rPr>
          <w:rFonts w:ascii="Cambria" w:hAnsi="Cambria"/>
        </w:rPr>
      </w:pPr>
      <w:r>
        <w:rPr>
          <w:rFonts w:ascii="Cambria" w:hAnsi="Cambria"/>
          <w:b/>
          <w:bCs/>
          <w:color w:val="111111"/>
        </w:rPr>
        <w:t>PRZEDMIOT UMOWY</w:t>
      </w:r>
    </w:p>
    <w:p w:rsidR="004269A1" w:rsidRDefault="00D262D0">
      <w:pPr>
        <w:spacing w:line="276" w:lineRule="auto"/>
        <w:jc w:val="center"/>
        <w:rPr>
          <w:rFonts w:ascii="Cambria" w:hAnsi="Cambria"/>
        </w:rPr>
      </w:pPr>
      <w:r>
        <w:rPr>
          <w:rFonts w:ascii="Cambria" w:eastAsia="SimSun" w:hAnsi="Cambria"/>
          <w:color w:val="000000"/>
          <w:kern w:val="2"/>
          <w:lang w:eastAsia="zh-CN" w:bidi="hi-IN"/>
        </w:rPr>
        <w:t>§ 2</w:t>
      </w:r>
      <w:r>
        <w:rPr>
          <w:rFonts w:ascii="Cambria" w:hAnsi="Cambria"/>
        </w:rPr>
        <w:t xml:space="preserve"> </w:t>
      </w:r>
    </w:p>
    <w:p w:rsidR="004269A1" w:rsidRDefault="00D262D0" w:rsidP="00D262D0">
      <w:pPr>
        <w:numPr>
          <w:ilvl w:val="0"/>
          <w:numId w:val="22"/>
        </w:numPr>
        <w:spacing w:line="276" w:lineRule="auto"/>
        <w:ind w:left="340" w:hanging="340"/>
        <w:rPr>
          <w:rStyle w:val="Domylnaczcionkaakapitu1"/>
          <w:rFonts w:ascii="Cambria" w:hAnsi="Cambria" w:cs="TimesNewRomanPS-BoldMT"/>
        </w:rPr>
      </w:pPr>
      <w:r>
        <w:rPr>
          <w:rFonts w:ascii="Cambria" w:hAnsi="Cambria"/>
        </w:rPr>
        <w:t>Przedmiotem niniejszej umowy jest</w:t>
      </w:r>
      <w:r>
        <w:rPr>
          <w:rStyle w:val="Domylnaczcionkaakapitu1"/>
          <w:rFonts w:ascii="Cambria" w:hAnsi="Cambria"/>
        </w:rPr>
        <w:t xml:space="preserve"> wykonanie usługi polegającej na zaopatrzeniu na potrzeby Zamawiającego dostawy, przechowaniu i załadunku kruszyw do usuwania śliskości </w:t>
      </w:r>
      <w:r>
        <w:rPr>
          <w:rStyle w:val="Domylnaczcionkaakapitu1"/>
          <w:rFonts w:ascii="Cambria" w:hAnsi="Cambria" w:cs="TimesNewRomanPS-BoldMT"/>
        </w:rPr>
        <w:t>dróg gminnych,  dróg wewnętrznych, parkingów,  chodników, ścieżek rowerowych oraz placów i podwórek komunalnych stanowiących własność Gminy Miasto Lębork w granicach administracyjnych miasta Lęborka w sezonach zimowych –</w:t>
      </w:r>
      <w:r>
        <w:rPr>
          <w:rStyle w:val="Domylnaczcionkaakapitu1"/>
          <w:rFonts w:ascii="Cambria" w:hAnsi="Cambria" w:cs="TimesNewRomanPS-BoldMT"/>
          <w:color w:val="FF0000"/>
        </w:rPr>
        <w:t xml:space="preserve"> </w:t>
      </w:r>
      <w:r>
        <w:rPr>
          <w:rStyle w:val="Domylnaczcionkaakapitu1"/>
          <w:rFonts w:ascii="Cambria" w:hAnsi="Cambria" w:cs="TimesNewRomanPS-BoldMT"/>
        </w:rPr>
        <w:t xml:space="preserve">2023/2024 i 2024/2025 r. </w:t>
      </w:r>
    </w:p>
    <w:p w:rsidR="004269A1" w:rsidRDefault="00D262D0" w:rsidP="00D262D0">
      <w:pPr>
        <w:numPr>
          <w:ilvl w:val="0"/>
          <w:numId w:val="22"/>
        </w:numPr>
        <w:spacing w:line="276" w:lineRule="auto"/>
        <w:ind w:left="340" w:hanging="340"/>
      </w:pPr>
      <w:r>
        <w:rPr>
          <w:rStyle w:val="Domylnaczcionkaakapitu1"/>
          <w:rFonts w:ascii="Cambria" w:hAnsi="Cambria" w:cs="TimesNewRomanPS-BoldMT"/>
          <w:color w:val="000000"/>
        </w:rPr>
        <w:t xml:space="preserve"> Na sezon Akcji Zimowej 2023/2024 szacuje się zapotrzebowanie na zużycie do 190 Mg soli drogowej i do 190 Mg mieszanki solno-piaskowej 1:3, a osobno na sezon Akcji Zimowej 2024/2025 planuje się dalsze zużycie do 190 Mg soli drogowej i do 190 Mg mieszanki solno-piaskowej 1:3. Docelowe zużycie kruszyw podczas 2 sezonów Akcji Zimowej 2023/2024 i 2024/2025 uzależnione będzie od panujących warunków zimowych.</w:t>
      </w:r>
    </w:p>
    <w:p w:rsidR="004269A1" w:rsidRDefault="00D262D0" w:rsidP="00D262D0">
      <w:pPr>
        <w:numPr>
          <w:ilvl w:val="0"/>
          <w:numId w:val="22"/>
        </w:numPr>
        <w:spacing w:line="276" w:lineRule="auto"/>
        <w:ind w:left="340" w:hanging="340"/>
      </w:pPr>
      <w:r>
        <w:rPr>
          <w:rFonts w:ascii="Cambria" w:hAnsi="Cambria"/>
        </w:rPr>
        <w:t>Wykonawca zobowiązany jest do posiadania w pomieszczeniach zamkniętych minimalnych, stałych wielkości zapasów następujących rodzajów kruszyw :</w:t>
      </w:r>
    </w:p>
    <w:p w:rsidR="004269A1" w:rsidRDefault="00D262D0" w:rsidP="00D262D0">
      <w:pPr>
        <w:numPr>
          <w:ilvl w:val="0"/>
          <w:numId w:val="20"/>
        </w:numPr>
        <w:spacing w:line="120" w:lineRule="atLeast"/>
        <w:ind w:left="680" w:hanging="340"/>
      </w:pPr>
      <w:r>
        <w:rPr>
          <w:rFonts w:ascii="Cambria" w:hAnsi="Cambria"/>
        </w:rPr>
        <w:t>100 Mg soli drogowej,</w:t>
      </w:r>
    </w:p>
    <w:p w:rsidR="004269A1" w:rsidRDefault="00EB0B67" w:rsidP="00D262D0">
      <w:pPr>
        <w:numPr>
          <w:ilvl w:val="0"/>
          <w:numId w:val="20"/>
        </w:numPr>
        <w:spacing w:line="120" w:lineRule="atLeast"/>
        <w:ind w:left="680" w:hanging="340"/>
      </w:pPr>
      <w:r>
        <w:rPr>
          <w:rFonts w:ascii="Cambria" w:hAnsi="Cambria"/>
        </w:rPr>
        <w:t xml:space="preserve">  5</w:t>
      </w:r>
      <w:r w:rsidR="00D262D0">
        <w:rPr>
          <w:rFonts w:ascii="Cambria" w:hAnsi="Cambria"/>
        </w:rPr>
        <w:t>0 Mg mieszanki solno-piaskowej 1:3.</w:t>
      </w:r>
    </w:p>
    <w:p w:rsidR="004269A1" w:rsidRDefault="00D262D0" w:rsidP="00D262D0">
      <w:pPr>
        <w:numPr>
          <w:ilvl w:val="0"/>
          <w:numId w:val="23"/>
        </w:numPr>
        <w:spacing w:line="276" w:lineRule="auto"/>
        <w:ind w:left="340" w:hanging="340"/>
      </w:pPr>
      <w:r>
        <w:rPr>
          <w:rFonts w:ascii="Cambria" w:hAnsi="Cambria"/>
        </w:rPr>
        <w:t>Szczegółowy opis przedmiotu umowy (zwany dalej OPZ) zawarty jest w Załączniku nr 1</w:t>
      </w:r>
      <w:r>
        <w:rPr>
          <w:rFonts w:ascii="Cambria" w:hAnsi="Cambria"/>
          <w:strike/>
        </w:rPr>
        <w:t>,</w:t>
      </w:r>
      <w:r>
        <w:rPr>
          <w:rFonts w:ascii="Cambria" w:hAnsi="Cambria"/>
        </w:rPr>
        <w:t xml:space="preserve"> który stanowi integralny załącznik do niniejszej umowy. </w:t>
      </w:r>
    </w:p>
    <w:p w:rsidR="004269A1" w:rsidRDefault="00D262D0" w:rsidP="00D262D0">
      <w:pPr>
        <w:numPr>
          <w:ilvl w:val="0"/>
          <w:numId w:val="23"/>
        </w:numPr>
        <w:spacing w:line="276" w:lineRule="auto"/>
        <w:ind w:left="340" w:hanging="340"/>
      </w:pPr>
      <w:r>
        <w:rPr>
          <w:rFonts w:ascii="Cambria" w:hAnsi="Cambria"/>
        </w:rPr>
        <w:t xml:space="preserve">Wykonawca zobowiązuje się wykonywać przedmiot umowy z najwyższą starannością zgodnie ze złożoną ofertą, warunkami określonymi w SWZ, aktualnie obowiązującymi aktami prawnymi i przepisami, Polskimi Normami, zasadami wiedzy technicznej, stosując materiały posiadające stosowne aprobaty techniczne. </w:t>
      </w:r>
    </w:p>
    <w:p w:rsidR="004269A1" w:rsidRDefault="00D262D0" w:rsidP="00D262D0">
      <w:pPr>
        <w:numPr>
          <w:ilvl w:val="0"/>
          <w:numId w:val="23"/>
        </w:numPr>
        <w:spacing w:line="276" w:lineRule="auto"/>
        <w:ind w:left="340" w:hanging="340"/>
      </w:pPr>
      <w:r>
        <w:rPr>
          <w:rFonts w:ascii="Cambria" w:hAnsi="Cambria"/>
        </w:rPr>
        <w:lastRenderedPageBreak/>
        <w:t xml:space="preserve">Zamawiający przewiduje udzielenie zamówień podobnych, zgodnie z art. 214 ust. 1 pkt 7 </w:t>
      </w:r>
      <w:proofErr w:type="spellStart"/>
      <w:r>
        <w:rPr>
          <w:rFonts w:ascii="Cambria" w:hAnsi="Cambria"/>
        </w:rPr>
        <w:t>Pzp</w:t>
      </w:r>
      <w:proofErr w:type="spellEnd"/>
      <w:r>
        <w:rPr>
          <w:rFonts w:ascii="Cambria" w:hAnsi="Cambria"/>
        </w:rPr>
        <w:t xml:space="preserve">. </w:t>
      </w:r>
    </w:p>
    <w:p w:rsidR="004269A1" w:rsidRDefault="004269A1">
      <w:pPr>
        <w:spacing w:line="276" w:lineRule="auto"/>
      </w:pPr>
    </w:p>
    <w:p w:rsidR="004269A1" w:rsidRDefault="00D262D0">
      <w:pPr>
        <w:spacing w:line="276" w:lineRule="auto"/>
        <w:jc w:val="center"/>
        <w:rPr>
          <w:rFonts w:ascii="Cambria" w:hAnsi="Cambria"/>
        </w:rPr>
      </w:pPr>
      <w:r>
        <w:rPr>
          <w:rFonts w:ascii="Cambria" w:hAnsi="Cambria"/>
          <w:b/>
          <w:bCs/>
        </w:rPr>
        <w:t>TERMIN REALIZACJI PRZEDMIOTU ZAMÓWIENIA</w:t>
      </w:r>
    </w:p>
    <w:p w:rsidR="004269A1" w:rsidRDefault="00D262D0">
      <w:pPr>
        <w:spacing w:line="276" w:lineRule="auto"/>
        <w:jc w:val="center"/>
        <w:rPr>
          <w:rFonts w:ascii="Cambria" w:hAnsi="Cambria"/>
        </w:rPr>
      </w:pPr>
      <w:r>
        <w:rPr>
          <w:rFonts w:ascii="Cambria" w:eastAsia="SimSun" w:hAnsi="Cambria" w:cs="Arial"/>
          <w:color w:val="000000"/>
          <w:kern w:val="2"/>
          <w:lang w:eastAsia="zh-CN" w:bidi="hi-IN"/>
        </w:rPr>
        <w:t>§</w:t>
      </w:r>
      <w:r>
        <w:rPr>
          <w:rFonts w:ascii="Cambria" w:eastAsia="SimSun" w:hAnsi="Cambria" w:cs="Mangal"/>
          <w:color w:val="000000"/>
          <w:kern w:val="2"/>
          <w:lang w:eastAsia="zh-CN" w:bidi="hi-IN"/>
        </w:rPr>
        <w:t xml:space="preserve"> 3</w:t>
      </w:r>
    </w:p>
    <w:p w:rsidR="004269A1" w:rsidRDefault="00D262D0" w:rsidP="00D262D0">
      <w:pPr>
        <w:numPr>
          <w:ilvl w:val="0"/>
          <w:numId w:val="28"/>
        </w:numPr>
        <w:spacing w:line="276" w:lineRule="auto"/>
        <w:ind w:left="340" w:hanging="340"/>
      </w:pPr>
      <w:r>
        <w:rPr>
          <w:rFonts w:ascii="Cambria" w:hAnsi="Cambria"/>
          <w:color w:val="000000"/>
        </w:rPr>
        <w:t xml:space="preserve">Usługi zimowego utrzymania dróg realizowane będą w miarę potrzeb Zamawiającego w 2 sezonach zimowych, 2023/2024 r., 2024/2025 r. Za sezon zimowy przyjmuje się okres od 1 grudnia do dnia 31 marca każdego roku, z zastrzeżeniem możliwości jego wydłużenia z uwagi na panujące warunki atmosferyczne, z zastrzeżeniem ust. 3. </w:t>
      </w:r>
    </w:p>
    <w:p w:rsidR="004269A1" w:rsidRDefault="00D262D0" w:rsidP="00D262D0">
      <w:pPr>
        <w:numPr>
          <w:ilvl w:val="0"/>
          <w:numId w:val="28"/>
        </w:numPr>
        <w:spacing w:line="276" w:lineRule="auto"/>
        <w:ind w:left="340" w:hanging="340"/>
      </w:pPr>
      <w:r>
        <w:rPr>
          <w:rStyle w:val="Domylnaczcionkaakapitu1"/>
          <w:rFonts w:ascii="Cambria" w:hAnsi="Cambria"/>
          <w:color w:val="000000"/>
        </w:rPr>
        <w:t>Zamawiający wymaga, aby zamówienie zostało wykonane w okresie:</w:t>
      </w:r>
    </w:p>
    <w:p w:rsidR="004269A1" w:rsidRDefault="00D262D0" w:rsidP="00D262D0">
      <w:pPr>
        <w:numPr>
          <w:ilvl w:val="0"/>
          <w:numId w:val="29"/>
        </w:numPr>
        <w:spacing w:line="276" w:lineRule="auto"/>
      </w:pPr>
      <w:r>
        <w:rPr>
          <w:rStyle w:val="Domylnaczcionkaakapitu1"/>
          <w:rFonts w:ascii="Cambria" w:hAnsi="Cambria"/>
          <w:color w:val="000000"/>
        </w:rPr>
        <w:t>I sezon Akcji Zimowej 2023/2024</w:t>
      </w:r>
      <w:r w:rsidR="00D76759">
        <w:rPr>
          <w:rStyle w:val="Domylnaczcionkaakapitu1"/>
          <w:rFonts w:ascii="Cambria" w:hAnsi="Cambria"/>
          <w:color w:val="000000"/>
        </w:rPr>
        <w:t xml:space="preserve"> r.</w:t>
      </w:r>
      <w:r>
        <w:rPr>
          <w:rStyle w:val="Domylnaczcionkaakapitu1"/>
          <w:rFonts w:ascii="Cambria" w:hAnsi="Cambria"/>
          <w:color w:val="000000"/>
        </w:rPr>
        <w:t xml:space="preserve"> w  maksymalnym okresie do 4 miesięcy od dnia podpisania umowy i nie dłużej </w:t>
      </w:r>
      <w:r>
        <w:rPr>
          <w:rStyle w:val="Domylnaczcionkaakapitu1"/>
          <w:rFonts w:ascii="Cambria" w:hAnsi="Cambria"/>
          <w:bCs/>
          <w:color w:val="000000"/>
        </w:rPr>
        <w:t>niż do dnia 31.03.2024 r.</w:t>
      </w:r>
    </w:p>
    <w:p w:rsidR="004269A1" w:rsidRDefault="00D262D0" w:rsidP="00D262D0">
      <w:pPr>
        <w:numPr>
          <w:ilvl w:val="0"/>
          <w:numId w:val="29"/>
        </w:numPr>
        <w:spacing w:line="276" w:lineRule="auto"/>
      </w:pPr>
      <w:r>
        <w:rPr>
          <w:rStyle w:val="Domylnaczcionkaakapitu1"/>
          <w:rFonts w:ascii="Cambria" w:hAnsi="Cambria"/>
          <w:color w:val="000000"/>
        </w:rPr>
        <w:t xml:space="preserve">II sezon Akcji Zimowej 2024/2025 </w:t>
      </w:r>
      <w:r w:rsidR="00D76759">
        <w:rPr>
          <w:rStyle w:val="Domylnaczcionkaakapitu1"/>
          <w:rFonts w:ascii="Cambria" w:hAnsi="Cambria"/>
          <w:color w:val="000000"/>
        </w:rPr>
        <w:t xml:space="preserve">r. </w:t>
      </w:r>
      <w:r>
        <w:rPr>
          <w:rStyle w:val="Domylnaczcionkaakapitu1"/>
          <w:rFonts w:ascii="Cambria" w:hAnsi="Cambria"/>
          <w:color w:val="000000"/>
        </w:rPr>
        <w:t xml:space="preserve"> maksymalnym okresie do 4 miesięcy od dnia 01.12.2024 r. i nie dłużej </w:t>
      </w:r>
      <w:r>
        <w:rPr>
          <w:rStyle w:val="Domylnaczcionkaakapitu1"/>
          <w:rFonts w:ascii="Cambria" w:hAnsi="Cambria"/>
          <w:bCs/>
          <w:color w:val="000000"/>
        </w:rPr>
        <w:t>niż do dnia 31.03.2025 r.</w:t>
      </w:r>
    </w:p>
    <w:p w:rsidR="004269A1" w:rsidRDefault="00D262D0" w:rsidP="00D262D0">
      <w:pPr>
        <w:numPr>
          <w:ilvl w:val="0"/>
          <w:numId w:val="28"/>
        </w:numPr>
        <w:spacing w:line="276" w:lineRule="auto"/>
        <w:ind w:left="340" w:hanging="340"/>
      </w:pPr>
      <w:r>
        <w:rPr>
          <w:rFonts w:ascii="Cambria" w:hAnsi="Cambria"/>
          <w:color w:val="000000"/>
        </w:rPr>
        <w:t xml:space="preserve">Czas trwania umowy może ulec skróceniu w przypadku wyczerpania limitu nakładów finansowych przewidzianych na realizację zamówienia podstawowego lub gdy pozostały limit nie będzie gwarantował wykonania zamówienia przez kolejny cały sezon zimowy. </w:t>
      </w:r>
      <w:r>
        <w:rPr>
          <w:rFonts w:ascii="Cambria" w:hAnsi="Cambria"/>
          <w:color w:val="000000"/>
        </w:rPr>
        <w:br/>
        <w:t xml:space="preserve">W przypadku skorzystania przez Zamawiającego z prawa opcji zdanie pierwsze ma odpowiednie zastosowanie do wyczerpania limitu nakładów finansowych z tytułu prawa opcji. W takim przypadku Wykonawca nie będzie wnosił żadnych roszczeń z tytułu skrócenia czasu trwania Umowy jak i roszczeń o odszkodowanie lub innych. </w:t>
      </w:r>
    </w:p>
    <w:p w:rsidR="004269A1" w:rsidRDefault="00D262D0" w:rsidP="00D262D0">
      <w:pPr>
        <w:numPr>
          <w:ilvl w:val="0"/>
          <w:numId w:val="28"/>
        </w:numPr>
        <w:spacing w:line="276" w:lineRule="auto"/>
        <w:ind w:left="340" w:hanging="340"/>
      </w:pPr>
      <w:r>
        <w:rPr>
          <w:rFonts w:ascii="Cambria" w:hAnsi="Cambria"/>
          <w:color w:val="000000"/>
        </w:rPr>
        <w:t xml:space="preserve">Strony postanawiają, że Wykonawca będzie realizował przedmiot umowy sukcesywnie, zgodnie z potrzebami Zamawiającego, określonymi każdorazowo w telefonicznym zleceniu określającym kolejność, lokalizację i zakres wykonania usług. </w:t>
      </w:r>
    </w:p>
    <w:p w:rsidR="004269A1" w:rsidRDefault="00D262D0" w:rsidP="00D262D0">
      <w:pPr>
        <w:numPr>
          <w:ilvl w:val="0"/>
          <w:numId w:val="28"/>
        </w:numPr>
        <w:spacing w:line="276" w:lineRule="auto"/>
        <w:ind w:left="340" w:hanging="340"/>
      </w:pPr>
      <w:r>
        <w:rPr>
          <w:rFonts w:ascii="Cambria" w:hAnsi="Cambria"/>
          <w:color w:val="000000"/>
        </w:rPr>
        <w:t xml:space="preserve">W trakcie trwania umowy Wykonawca powinien być przygotowany do rozpoczęcia wykonywania usług w ciągu 1 godziny od powiadomienia go przez przedstawiciela Zamawiającego o konieczności ich wykonania. Powiadomienie to może nastąpić w ciągu całej doby. </w:t>
      </w:r>
    </w:p>
    <w:p w:rsidR="004269A1" w:rsidRDefault="00D262D0">
      <w:pPr>
        <w:spacing w:line="276" w:lineRule="auto"/>
        <w:jc w:val="center"/>
        <w:rPr>
          <w:rFonts w:ascii="Cambria" w:hAnsi="Cambria"/>
        </w:rPr>
      </w:pPr>
      <w:r>
        <w:rPr>
          <w:rFonts w:ascii="Cambria" w:hAnsi="Cambria"/>
          <w:b/>
          <w:bCs/>
        </w:rPr>
        <w:t>OBOWIĄZKI STRON</w:t>
      </w:r>
    </w:p>
    <w:p w:rsidR="004269A1" w:rsidRDefault="00D262D0">
      <w:pPr>
        <w:spacing w:line="276" w:lineRule="auto"/>
        <w:jc w:val="center"/>
        <w:rPr>
          <w:rFonts w:ascii="Cambria" w:hAnsi="Cambria"/>
        </w:rPr>
      </w:pPr>
      <w:r>
        <w:rPr>
          <w:rFonts w:ascii="Cambria" w:hAnsi="Cambria"/>
        </w:rPr>
        <w:t>§ 4</w:t>
      </w:r>
    </w:p>
    <w:p w:rsidR="004269A1" w:rsidRDefault="00D262D0">
      <w:pPr>
        <w:numPr>
          <w:ilvl w:val="0"/>
          <w:numId w:val="2"/>
        </w:numPr>
        <w:spacing w:line="276" w:lineRule="auto"/>
        <w:ind w:left="340" w:hanging="340"/>
        <w:rPr>
          <w:rFonts w:ascii="Cambria" w:hAnsi="Cambria"/>
        </w:rPr>
      </w:pPr>
      <w:r>
        <w:rPr>
          <w:rFonts w:ascii="Cambria" w:hAnsi="Cambria"/>
        </w:rPr>
        <w:t>Strony niniejszej umowy są zobowiązane do wzajemnej współpracy na rzecz osiągnięcia celu, dla którego niniejsza umowa jest realizowana.</w:t>
      </w:r>
    </w:p>
    <w:p w:rsidR="004269A1" w:rsidRDefault="00D262D0">
      <w:pPr>
        <w:numPr>
          <w:ilvl w:val="0"/>
          <w:numId w:val="2"/>
        </w:numPr>
        <w:spacing w:line="276" w:lineRule="auto"/>
        <w:ind w:left="340" w:hanging="340"/>
      </w:pPr>
      <w:r>
        <w:rPr>
          <w:rFonts w:ascii="Cambria" w:hAnsi="Cambria"/>
        </w:rPr>
        <w:t xml:space="preserve">Do obowiązków Zamawiającego należy w szczególności koordynacja i kontrola warunków zimowych, obserwacja prognoz pogodowych, uzgadnianie planowanych dostaw kruszyw przez Wykonawcę oraz terminowa zapłata wynagrodzenia. </w:t>
      </w:r>
    </w:p>
    <w:p w:rsidR="004269A1" w:rsidRDefault="00D262D0">
      <w:pPr>
        <w:numPr>
          <w:ilvl w:val="0"/>
          <w:numId w:val="2"/>
        </w:numPr>
        <w:spacing w:line="276" w:lineRule="auto"/>
        <w:ind w:left="340" w:hanging="340"/>
      </w:pPr>
      <w:r>
        <w:rPr>
          <w:rFonts w:ascii="Cambria" w:hAnsi="Cambria"/>
        </w:rPr>
        <w:t>Obowiązki Wykonawcy określone zostały w opisie przedmiotu zamówienia (OPZ) stanowiącym załącznik nr 1 do umowy.</w:t>
      </w:r>
    </w:p>
    <w:p w:rsidR="004269A1" w:rsidRDefault="00D262D0">
      <w:pPr>
        <w:numPr>
          <w:ilvl w:val="0"/>
          <w:numId w:val="2"/>
        </w:numPr>
        <w:spacing w:line="276" w:lineRule="auto"/>
        <w:ind w:left="340" w:hanging="340"/>
      </w:pPr>
      <w:r>
        <w:rPr>
          <w:rFonts w:ascii="Cambria" w:hAnsi="Cambria"/>
        </w:rPr>
        <w:t>Zamawiający wymaga zatrudnienia na podstawie umowy o pracę przez Wykonawcę lub podwyk</w:t>
      </w:r>
      <w:r>
        <w:rPr>
          <w:rFonts w:ascii="Cambria" w:hAnsi="Cambria"/>
          <w:color w:val="000000"/>
        </w:rPr>
        <w:t>onawcę osób (operatorów sprzętu) wykonujących czynności w trakcie realizacji zamówienia związane z obsługą sprzętu zimowego.</w:t>
      </w:r>
    </w:p>
    <w:p w:rsidR="004269A1" w:rsidRDefault="00D262D0">
      <w:pPr>
        <w:numPr>
          <w:ilvl w:val="0"/>
          <w:numId w:val="2"/>
        </w:numPr>
        <w:spacing w:line="276" w:lineRule="auto"/>
        <w:ind w:left="340" w:hanging="340"/>
      </w:pPr>
      <w:r>
        <w:rPr>
          <w:rFonts w:ascii="Cambria" w:hAnsi="Cambria"/>
        </w:rPr>
        <w:t>W trakcie realizacji przedmiotu umowy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w:t>
      </w:r>
    </w:p>
    <w:p w:rsidR="004269A1" w:rsidRDefault="00D262D0">
      <w:pPr>
        <w:numPr>
          <w:ilvl w:val="0"/>
          <w:numId w:val="3"/>
        </w:numPr>
        <w:spacing w:line="276" w:lineRule="auto"/>
      </w:pPr>
      <w:r>
        <w:rPr>
          <w:rFonts w:ascii="Cambria" w:hAnsi="Cambria"/>
        </w:rPr>
        <w:lastRenderedPageBreak/>
        <w:t xml:space="preserve">żądania oświadczeń i dokumentów w zakresie potwierdzenia spełniania w/w wymogów i dokonywania ich oceny, </w:t>
      </w:r>
    </w:p>
    <w:p w:rsidR="004269A1" w:rsidRDefault="00D262D0">
      <w:pPr>
        <w:numPr>
          <w:ilvl w:val="0"/>
          <w:numId w:val="3"/>
        </w:numPr>
        <w:spacing w:line="276" w:lineRule="auto"/>
      </w:pPr>
      <w:r>
        <w:rPr>
          <w:rFonts w:ascii="Cambria" w:hAnsi="Cambria"/>
        </w:rPr>
        <w:t xml:space="preserve">żądania wyjaśnień w przypadku wątpliwości w zakresie potwierdzenia spełniania ww. wymogów, </w:t>
      </w:r>
    </w:p>
    <w:p w:rsidR="004269A1" w:rsidRDefault="00D262D0">
      <w:pPr>
        <w:numPr>
          <w:ilvl w:val="0"/>
          <w:numId w:val="3"/>
        </w:numPr>
        <w:spacing w:line="276" w:lineRule="auto"/>
      </w:pPr>
      <w:r>
        <w:rPr>
          <w:rFonts w:ascii="Cambria" w:hAnsi="Cambria"/>
        </w:rPr>
        <w:t xml:space="preserve">przeprowadzania kontroli na miejscu wykonywania świadczenia, </w:t>
      </w:r>
    </w:p>
    <w:p w:rsidR="004269A1" w:rsidRDefault="00D262D0">
      <w:pPr>
        <w:numPr>
          <w:ilvl w:val="0"/>
          <w:numId w:val="3"/>
        </w:numPr>
        <w:spacing w:line="276" w:lineRule="auto"/>
      </w:pPr>
      <w:r>
        <w:rPr>
          <w:rFonts w:ascii="Cambria" w:hAnsi="Cambria"/>
        </w:rPr>
        <w:t xml:space="preserve">zwrócenia się do Państwowej Inspekcji Pracy o przeprowadzenie kontroli w sytuacji gdy Zamawiający poweźmie wątpliwość co do sposobu zatrudnienia personelu. </w:t>
      </w:r>
    </w:p>
    <w:p w:rsidR="004269A1" w:rsidRDefault="00D262D0">
      <w:pPr>
        <w:numPr>
          <w:ilvl w:val="0"/>
          <w:numId w:val="2"/>
        </w:numPr>
        <w:spacing w:line="276" w:lineRule="auto"/>
        <w:ind w:left="340" w:hanging="340"/>
      </w:pPr>
      <w:r>
        <w:rPr>
          <w:rFonts w:ascii="Cambria" w:hAnsi="Cambria"/>
        </w:rPr>
        <w:t>W trakcie realizacji przedmiotu umowy na każde wezwanie Zamawiającego                                    w wyznaczonym w tym wezwaniu terminie i zakresie Wykonawca przedłoży Zamawiającemu wskazane poniżej dowody w celu potwierdzenia spełnienia wymogu zatrudnienia na podstawie umowy o pracę przez Wykonawcę lub podwykonawcę osób wykonujących wskazane w ust. 4 czynności w trakcie realizacji zamówienia:</w:t>
      </w:r>
    </w:p>
    <w:p w:rsidR="004269A1" w:rsidRDefault="00D262D0">
      <w:pPr>
        <w:numPr>
          <w:ilvl w:val="0"/>
          <w:numId w:val="4"/>
        </w:numPr>
        <w:spacing w:line="276" w:lineRule="auto"/>
      </w:pPr>
      <w:r>
        <w:rPr>
          <w:rFonts w:ascii="Cambria" w:hAnsi="Cambri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w:t>
      </w:r>
      <w:r>
        <w:rPr>
          <w:rFonts w:ascii="Cambria" w:hAnsi="Cambria"/>
        </w:rPr>
        <w:br/>
        <w:t>o pracę i wymiaru etatu oraz podpis osoby uprawnionej do złożenia oświadczenia                w imieniu Wykonawcy lub podwykonawcy,</w:t>
      </w:r>
    </w:p>
    <w:p w:rsidR="004269A1" w:rsidRDefault="00D262D0">
      <w:pPr>
        <w:numPr>
          <w:ilvl w:val="0"/>
          <w:numId w:val="4"/>
        </w:numPr>
        <w:spacing w:line="276" w:lineRule="auto"/>
      </w:pPr>
      <w:r>
        <w:rPr>
          <w:rFonts w:ascii="Cambria" w:hAnsi="Cambria"/>
        </w:rPr>
        <w:t>zaświadczenie właściwego oddziału ZUS, potwierdzające opłacanie przez Wykonawcę lub podwykonawcę składek na ubezpieczenia społeczne i zdrowotne</w:t>
      </w:r>
      <w:r>
        <w:rPr>
          <w:rFonts w:ascii="Cambria" w:hAnsi="Cambria"/>
        </w:rPr>
        <w:br/>
        <w:t>z tytułu zatrudnienia na podstawie umów o pracę za ostatni okres rozliczeniowy,</w:t>
      </w:r>
    </w:p>
    <w:p w:rsidR="004269A1" w:rsidRDefault="00D262D0">
      <w:pPr>
        <w:numPr>
          <w:ilvl w:val="0"/>
          <w:numId w:val="4"/>
        </w:numPr>
        <w:spacing w:line="276" w:lineRule="auto"/>
      </w:pPr>
      <w:r>
        <w:rPr>
          <w:rFonts w:ascii="Cambria" w:hAnsi="Cambri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(tj. w szczególności bez adresów, nr PESEL pracowników). Imię i nazwisko pracownika nie podlega </w:t>
      </w:r>
      <w:proofErr w:type="spellStart"/>
      <w:r>
        <w:rPr>
          <w:rFonts w:ascii="Cambria" w:hAnsi="Cambria"/>
        </w:rPr>
        <w:t>anonimizacji</w:t>
      </w:r>
      <w:proofErr w:type="spellEnd"/>
      <w:r>
        <w:rPr>
          <w:rFonts w:ascii="Cambria" w:hAnsi="Cambria"/>
        </w:rPr>
        <w:t xml:space="preserve">. Informacje takie jak: data zawarcia umowy, rodzaj umowy o pracę i wymiar etatu powinny być możliwe do zidentyfikowania; </w:t>
      </w:r>
    </w:p>
    <w:p w:rsidR="004269A1" w:rsidRDefault="00D262D0">
      <w:pPr>
        <w:numPr>
          <w:ilvl w:val="0"/>
          <w:numId w:val="4"/>
        </w:numPr>
        <w:spacing w:line="276" w:lineRule="auto"/>
      </w:pPr>
      <w:r>
        <w:rPr>
          <w:rFonts w:ascii="Cambria" w:hAnsi="Cambri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w:t>
      </w:r>
      <w:r>
        <w:rPr>
          <w:rFonts w:ascii="Cambria" w:hAnsi="Cambria"/>
          <w:i/>
        </w:rPr>
        <w:t xml:space="preserve">. </w:t>
      </w:r>
      <w:r>
        <w:rPr>
          <w:rFonts w:ascii="Cambria" w:hAnsi="Cambria"/>
        </w:rPr>
        <w:t xml:space="preserve">Imię i nazwisko pracownika nie podlega </w:t>
      </w:r>
      <w:proofErr w:type="spellStart"/>
      <w:r>
        <w:rPr>
          <w:rFonts w:ascii="Cambria" w:hAnsi="Cambria"/>
        </w:rPr>
        <w:t>anonimizacji</w:t>
      </w:r>
      <w:proofErr w:type="spellEnd"/>
      <w:r>
        <w:rPr>
          <w:rFonts w:ascii="Cambria" w:hAnsi="Cambria"/>
        </w:rPr>
        <w:t xml:space="preserve">. </w:t>
      </w:r>
    </w:p>
    <w:p w:rsidR="004269A1" w:rsidRDefault="00D262D0">
      <w:pPr>
        <w:numPr>
          <w:ilvl w:val="0"/>
          <w:numId w:val="2"/>
        </w:numPr>
        <w:spacing w:line="276" w:lineRule="auto"/>
        <w:ind w:left="340" w:hanging="340"/>
      </w:pPr>
      <w:r>
        <w:rPr>
          <w:rFonts w:ascii="Cambria" w:hAnsi="Cambria"/>
        </w:rPr>
        <w:t xml:space="preserve">Z tytułu niespełnienia przez Wykonawcę lub podwykonawcę wymogu zatrudnienia na podstawie umowy o pracę osób wykonujących wskazane w ust. 4 czynności Zamawiający przewiduje sankcję określoną w § 9 ust. 1 pkt </w:t>
      </w:r>
      <w:r w:rsidR="00EB0B67">
        <w:rPr>
          <w:rFonts w:ascii="Cambria" w:hAnsi="Cambria"/>
        </w:rPr>
        <w:t>3</w:t>
      </w:r>
      <w:r>
        <w:rPr>
          <w:rFonts w:ascii="Cambria" w:hAnsi="Cambria"/>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Pr>
          <w:rFonts w:ascii="Cambria" w:hAnsi="Cambria"/>
        </w:rPr>
        <w:lastRenderedPageBreak/>
        <w:t xml:space="preserve">Wykonawcę lub podwykonawcę wymogu zatrudnienia na podstawie umowy o pracę osób wykonujących wskazane w </w:t>
      </w:r>
      <w:r>
        <w:rPr>
          <w:rFonts w:ascii="Cambria" w:hAnsi="Cambria"/>
          <w:color w:val="000000"/>
        </w:rPr>
        <w:t>ust. 4 czynności.</w:t>
      </w:r>
    </w:p>
    <w:p w:rsidR="004269A1" w:rsidRDefault="00D262D0">
      <w:pPr>
        <w:numPr>
          <w:ilvl w:val="0"/>
          <w:numId w:val="2"/>
        </w:numPr>
        <w:spacing w:line="276" w:lineRule="auto"/>
        <w:ind w:left="340" w:hanging="340"/>
        <w:rPr>
          <w:color w:val="000000"/>
        </w:rPr>
      </w:pPr>
      <w:r>
        <w:rPr>
          <w:rFonts w:ascii="Cambria" w:hAnsi="Cambria"/>
          <w:color w:val="000000"/>
        </w:rPr>
        <w:t>W przypadku stwierdzenia przez Zamawiającego, że Wykonawca nie wywiązuje się należycie z warunków przechowywania kruszyw (zawilgocenie, występowanie śmieci, kamieni czy innych obcych frakcji) lub nie spełniania form jakościowych kruszyw określonych w OPZ stanowiącym załącznik nr 1 do umowy  Zamawiający może wezwać Wykonawcę do podjęcia ponownych działań polegających na usunięcia usterek w terminie określonym przez Zamawiającego.</w:t>
      </w:r>
    </w:p>
    <w:p w:rsidR="004269A1" w:rsidRDefault="00D262D0" w:rsidP="00D262D0">
      <w:pPr>
        <w:numPr>
          <w:ilvl w:val="0"/>
          <w:numId w:val="24"/>
        </w:numPr>
        <w:spacing w:line="276" w:lineRule="auto"/>
        <w:ind w:left="340" w:hanging="340"/>
      </w:pPr>
      <w:r>
        <w:rPr>
          <w:rFonts w:ascii="Cambria" w:hAnsi="Cambria"/>
          <w:color w:val="000000"/>
        </w:rPr>
        <w:t>Wykonawca będzie gotowy każdorazowo do świadczenia usługi w maksymalnym terminie do 1 godziny od czasu powiado</w:t>
      </w:r>
      <w:r>
        <w:rPr>
          <w:rFonts w:ascii="Cambria" w:hAnsi="Cambria"/>
        </w:rPr>
        <w:t>mienia przez Dyspozytora pełniącego dyżur.</w:t>
      </w:r>
    </w:p>
    <w:p w:rsidR="004269A1" w:rsidRDefault="00D262D0" w:rsidP="00D262D0">
      <w:pPr>
        <w:numPr>
          <w:ilvl w:val="0"/>
          <w:numId w:val="24"/>
        </w:numPr>
        <w:tabs>
          <w:tab w:val="clear" w:pos="720"/>
          <w:tab w:val="left" w:pos="450"/>
        </w:tabs>
        <w:spacing w:line="276" w:lineRule="auto"/>
        <w:ind w:left="340" w:hanging="340"/>
      </w:pPr>
      <w:r>
        <w:rPr>
          <w:rFonts w:ascii="Cambria" w:hAnsi="Cambria"/>
        </w:rPr>
        <w:t>Zamawiający niezwłocznie informuje Wykonawcę o wpływie okoliczności związanych</w:t>
      </w:r>
      <w:r>
        <w:rPr>
          <w:rFonts w:ascii="Cambria" w:hAnsi="Cambria"/>
        </w:rPr>
        <w:br/>
        <w:t>z wystąpieniem COVID-19 na należyte wykonanie tej umowy, o ile taki wpływ wystąpił lub może wystąpić. Zamawiający potwierdza ten wpływ dołączając do informacji, o której mowa w zdaniu pierwszym, oświadczenia lub dokumenty, które mogą dotyczyć</w:t>
      </w:r>
      <w:r>
        <w:rPr>
          <w:rFonts w:ascii="Cambria" w:hAnsi="Cambria"/>
        </w:rPr>
        <w:br/>
        <w:t xml:space="preserve">w szczególności: </w:t>
      </w:r>
    </w:p>
    <w:p w:rsidR="004269A1" w:rsidRDefault="00D262D0">
      <w:pPr>
        <w:numPr>
          <w:ilvl w:val="0"/>
          <w:numId w:val="8"/>
        </w:numPr>
        <w:spacing w:line="276" w:lineRule="auto"/>
      </w:pPr>
      <w:r>
        <w:rPr>
          <w:rFonts w:ascii="Cambria" w:hAnsi="Cambria"/>
        </w:rPr>
        <w:t>nieobecności pracowników lub osób świadczących pracę za wynagrodzeniem na innej podstawie niż stosunek pracy, które uczestniczą lub mogłyby uczestniczyć</w:t>
      </w:r>
      <w:r>
        <w:rPr>
          <w:rFonts w:ascii="Cambria" w:hAnsi="Cambria"/>
        </w:rPr>
        <w:br/>
        <w:t xml:space="preserve">w realizacji zamówienia; </w:t>
      </w:r>
    </w:p>
    <w:p w:rsidR="004269A1" w:rsidRDefault="00D262D0">
      <w:pPr>
        <w:numPr>
          <w:ilvl w:val="0"/>
          <w:numId w:val="8"/>
        </w:numPr>
        <w:spacing w:line="276" w:lineRule="auto"/>
      </w:pPr>
      <w:r>
        <w:rPr>
          <w:rFonts w:ascii="Cambria" w:hAnsi="Cambria"/>
        </w:rPr>
        <w:t>decyzji wydanych przez Głównego Inspektora Sanitarnego lub działającego z jego upoważnienia państwowego wojewódzkiego inspektora sanitarnego, w związku</w:t>
      </w:r>
      <w:r>
        <w:rPr>
          <w:rFonts w:ascii="Cambria" w:hAnsi="Cambria"/>
        </w:rPr>
        <w:br/>
        <w:t xml:space="preserve">z przeciwdziałaniem COVID-19, nakładających na Wykonawcę obowiązek podjęcia określonych czynności zapobiegawczych lub kontrolnych; </w:t>
      </w:r>
    </w:p>
    <w:p w:rsidR="004269A1" w:rsidRDefault="00D262D0">
      <w:pPr>
        <w:numPr>
          <w:ilvl w:val="0"/>
          <w:numId w:val="8"/>
        </w:numPr>
        <w:spacing w:line="276" w:lineRule="auto"/>
      </w:pPr>
      <w:r>
        <w:rPr>
          <w:rFonts w:ascii="Cambria" w:hAnsi="Cambria"/>
        </w:rPr>
        <w:t xml:space="preserve">poleceń lub decyzji wydanych przez wojewodów, ministra właściwego do spraw zdrowia lub Prezesa Rady Ministrów, związanych z przeciwdziałaniem COVID-19; </w:t>
      </w:r>
    </w:p>
    <w:p w:rsidR="004269A1" w:rsidRDefault="00D262D0">
      <w:pPr>
        <w:numPr>
          <w:ilvl w:val="0"/>
          <w:numId w:val="8"/>
        </w:numPr>
        <w:spacing w:line="276" w:lineRule="auto"/>
      </w:pPr>
      <w:r>
        <w:rPr>
          <w:rFonts w:ascii="Cambria" w:hAnsi="Cambria"/>
        </w:rPr>
        <w:t xml:space="preserve">wstrzymania dostaw produktów, komponentów produktu lub materiałów, trudności        w dostępie do sprzętu lub trudności w realizacji usług transportowych; </w:t>
      </w:r>
    </w:p>
    <w:p w:rsidR="004269A1" w:rsidRDefault="00D262D0">
      <w:pPr>
        <w:numPr>
          <w:ilvl w:val="0"/>
          <w:numId w:val="8"/>
        </w:numPr>
        <w:spacing w:line="276" w:lineRule="auto"/>
      </w:pPr>
      <w:r>
        <w:rPr>
          <w:rFonts w:ascii="Cambria" w:hAnsi="Cambria"/>
        </w:rPr>
        <w:t xml:space="preserve">innych okoliczności, które uniemożliwiają bądź w istotnym stopniu ograniczają możliwość wykonania umowy; </w:t>
      </w:r>
    </w:p>
    <w:p w:rsidR="004269A1" w:rsidRDefault="00D262D0">
      <w:pPr>
        <w:numPr>
          <w:ilvl w:val="0"/>
          <w:numId w:val="6"/>
        </w:numPr>
        <w:tabs>
          <w:tab w:val="clear" w:pos="720"/>
          <w:tab w:val="left" w:pos="450"/>
        </w:tabs>
        <w:spacing w:line="276" w:lineRule="auto"/>
        <w:ind w:left="340" w:hanging="340"/>
      </w:pPr>
      <w:r>
        <w:rPr>
          <w:rFonts w:ascii="Cambria" w:hAnsi="Cambria"/>
        </w:rPr>
        <w:t xml:space="preserve">Wykonawca może żądać przedstawienia dodatkowych oświadczeń lub dokumentów potwierdzających wpływ okoliczności związanych z wystąpieniem COVID-19 na należyte wykonanie tej umowy. </w:t>
      </w:r>
    </w:p>
    <w:p w:rsidR="004269A1" w:rsidRDefault="00D262D0">
      <w:pPr>
        <w:numPr>
          <w:ilvl w:val="0"/>
          <w:numId w:val="6"/>
        </w:numPr>
        <w:tabs>
          <w:tab w:val="clear" w:pos="720"/>
          <w:tab w:val="left" w:pos="450"/>
        </w:tabs>
        <w:spacing w:line="276" w:lineRule="auto"/>
        <w:ind w:left="340" w:hanging="340"/>
      </w:pPr>
      <w:r>
        <w:rPr>
          <w:rFonts w:ascii="Cambria" w:hAnsi="Cambria"/>
        </w:rPr>
        <w:t>Wszelkie zmiany, z zastrzeżeniami wynikającymi z niniejszej umowy, wymagają aneksu sporządzonego z zachowaniem formy pisemnej pod rygorem nieważności</w:t>
      </w:r>
      <w:r>
        <w:rPr>
          <w:rFonts w:ascii="Cambria" w:hAnsi="Cambria"/>
        </w:rPr>
        <w:br/>
        <w:t xml:space="preserve">w przypadkach wyszczególnionych w niniejszej umowie i w przypadku wystąpienia zdarzeń obiektywnie niezależnych od Zamawiającego lub Wykonawcy, których Zamawiający lub Wykonawca nie mógł przewidzieć i którym nie mógł zapobiec ani ich przezwyciężyć i im przeciwdziałać. </w:t>
      </w:r>
    </w:p>
    <w:p w:rsidR="004269A1" w:rsidRDefault="004269A1">
      <w:pPr>
        <w:spacing w:line="276" w:lineRule="auto"/>
        <w:rPr>
          <w:rFonts w:ascii="Cambria" w:hAnsi="Cambria"/>
        </w:rPr>
      </w:pPr>
    </w:p>
    <w:p w:rsidR="004269A1" w:rsidRDefault="00D262D0">
      <w:pPr>
        <w:spacing w:line="276" w:lineRule="auto"/>
        <w:jc w:val="center"/>
        <w:rPr>
          <w:rFonts w:ascii="Cambria" w:hAnsi="Cambria"/>
        </w:rPr>
      </w:pPr>
      <w:r>
        <w:rPr>
          <w:rFonts w:ascii="Cambria" w:hAnsi="Cambria"/>
          <w:b/>
          <w:bCs/>
        </w:rPr>
        <w:t>OSOBY UPOWAŻNIONE DO WYKONYWANIA POSTANOWIEŃ UMOWY</w:t>
      </w:r>
    </w:p>
    <w:p w:rsidR="004269A1" w:rsidRDefault="00D262D0">
      <w:pPr>
        <w:spacing w:line="276" w:lineRule="auto"/>
        <w:jc w:val="center"/>
        <w:rPr>
          <w:rFonts w:ascii="Cambria" w:hAnsi="Cambria"/>
        </w:rPr>
      </w:pPr>
      <w:r>
        <w:rPr>
          <w:rFonts w:ascii="Cambria" w:hAnsi="Cambria"/>
        </w:rPr>
        <w:t>§ 5</w:t>
      </w:r>
    </w:p>
    <w:p w:rsidR="004269A1" w:rsidRDefault="00D262D0">
      <w:pPr>
        <w:numPr>
          <w:ilvl w:val="0"/>
          <w:numId w:val="5"/>
        </w:numPr>
        <w:spacing w:line="276" w:lineRule="auto"/>
        <w:ind w:left="340" w:hanging="340"/>
        <w:rPr>
          <w:rFonts w:ascii="Cambria" w:hAnsi="Cambria"/>
        </w:rPr>
      </w:pPr>
      <w:r>
        <w:rPr>
          <w:rFonts w:ascii="Cambria" w:hAnsi="Cambria"/>
        </w:rPr>
        <w:t>Koordynację bieżących uzgodnień w zakresie realizacji przedmiotu umowy ze strony Zamawiającego prowadzi - ……………………….……………...…….. lub zastępująca go osoba.</w:t>
      </w:r>
    </w:p>
    <w:p w:rsidR="004269A1" w:rsidRDefault="00D262D0">
      <w:pPr>
        <w:numPr>
          <w:ilvl w:val="0"/>
          <w:numId w:val="5"/>
        </w:numPr>
        <w:spacing w:line="276" w:lineRule="auto"/>
        <w:ind w:left="340" w:hanging="340"/>
      </w:pPr>
      <w:r>
        <w:rPr>
          <w:rFonts w:ascii="Cambria" w:hAnsi="Cambria"/>
        </w:rPr>
        <w:t xml:space="preserve">Przedstawicielem Wykonawcy, działającym w jego imieniu i na jego rzecz, koordynującym zaopatrzenie w kruszywa jest …………………………………..…… </w:t>
      </w:r>
    </w:p>
    <w:p w:rsidR="004269A1" w:rsidRDefault="00D262D0">
      <w:pPr>
        <w:numPr>
          <w:ilvl w:val="0"/>
          <w:numId w:val="5"/>
        </w:numPr>
        <w:spacing w:line="276" w:lineRule="auto"/>
        <w:ind w:left="340" w:hanging="340"/>
      </w:pPr>
      <w:r>
        <w:rPr>
          <w:rFonts w:ascii="Cambria" w:hAnsi="Cambria"/>
        </w:rPr>
        <w:lastRenderedPageBreak/>
        <w:t>Wykonawca będzie dostępny pod numerem telefonu komórkowego: …………………….</w:t>
      </w:r>
    </w:p>
    <w:p w:rsidR="004269A1" w:rsidRDefault="00D262D0">
      <w:pPr>
        <w:numPr>
          <w:ilvl w:val="0"/>
          <w:numId w:val="5"/>
        </w:numPr>
        <w:spacing w:line="276" w:lineRule="auto"/>
        <w:ind w:left="340" w:hanging="340"/>
      </w:pPr>
      <w:r>
        <w:rPr>
          <w:rFonts w:ascii="Cambria" w:hAnsi="Cambria"/>
        </w:rPr>
        <w:t xml:space="preserve">Osoba koordynująca realizację umowy ze strony Zamawiającego, wskazana w ust. 1. ma prawo do: </w:t>
      </w:r>
    </w:p>
    <w:p w:rsidR="004269A1" w:rsidRDefault="00D262D0">
      <w:pPr>
        <w:spacing w:line="276" w:lineRule="auto"/>
      </w:pPr>
      <w:r>
        <w:rPr>
          <w:rFonts w:ascii="Cambria" w:hAnsi="Cambria"/>
        </w:rPr>
        <w:t xml:space="preserve">-  wydawania Wykonawcy polecenia rozpoczęcia i zakończenia wydawania kruszyw, </w:t>
      </w:r>
    </w:p>
    <w:p w:rsidR="004269A1" w:rsidRDefault="00D262D0">
      <w:pPr>
        <w:spacing w:line="276" w:lineRule="auto"/>
      </w:pPr>
      <w:r>
        <w:rPr>
          <w:rFonts w:ascii="Cambria" w:hAnsi="Cambria"/>
        </w:rPr>
        <w:t xml:space="preserve">-  kontroli zakresu, jakości i terminowości wykonywanych działań, </w:t>
      </w:r>
    </w:p>
    <w:p w:rsidR="004269A1" w:rsidRDefault="00D262D0">
      <w:pPr>
        <w:spacing w:line="276" w:lineRule="auto"/>
      </w:pPr>
      <w:r>
        <w:rPr>
          <w:rFonts w:ascii="Cambria" w:hAnsi="Cambria"/>
        </w:rPr>
        <w:t xml:space="preserve">-  kontroli materiałów </w:t>
      </w:r>
      <w:proofErr w:type="spellStart"/>
      <w:r>
        <w:rPr>
          <w:rFonts w:ascii="Cambria" w:hAnsi="Cambria"/>
        </w:rPr>
        <w:t>uszorstniających</w:t>
      </w:r>
      <w:proofErr w:type="spellEnd"/>
      <w:r>
        <w:rPr>
          <w:rFonts w:ascii="Cambria" w:hAnsi="Cambria"/>
        </w:rPr>
        <w:t xml:space="preserve"> pod względem ilości i jakości, składu mieszanek </w:t>
      </w:r>
    </w:p>
    <w:p w:rsidR="004269A1" w:rsidRDefault="00D262D0">
      <w:pPr>
        <w:spacing w:line="276" w:lineRule="auto"/>
      </w:pPr>
      <w:r>
        <w:rPr>
          <w:rFonts w:ascii="Cambria" w:hAnsi="Cambria"/>
        </w:rPr>
        <w:t xml:space="preserve">    solno-piaskowych 1:3,</w:t>
      </w:r>
    </w:p>
    <w:p w:rsidR="004269A1" w:rsidRDefault="00D262D0">
      <w:pPr>
        <w:spacing w:line="276" w:lineRule="auto"/>
      </w:pPr>
      <w:r>
        <w:rPr>
          <w:rFonts w:ascii="Cambria" w:hAnsi="Cambria"/>
        </w:rPr>
        <w:t xml:space="preserve">-  kontroli sprzętu i jego gotowości technicznej, </w:t>
      </w:r>
    </w:p>
    <w:p w:rsidR="004269A1" w:rsidRDefault="00D262D0">
      <w:pPr>
        <w:spacing w:line="276" w:lineRule="auto"/>
      </w:pPr>
      <w:r>
        <w:rPr>
          <w:rFonts w:ascii="Cambria" w:hAnsi="Cambria"/>
        </w:rPr>
        <w:t xml:space="preserve">-  wezwania Wykonawcy do przedłożenia raportów oraz wszelkich informacji związanych     </w:t>
      </w:r>
    </w:p>
    <w:p w:rsidR="004269A1" w:rsidRDefault="00D262D0">
      <w:pPr>
        <w:spacing w:line="276" w:lineRule="auto"/>
      </w:pPr>
      <w:r>
        <w:rPr>
          <w:rFonts w:ascii="Cambria" w:hAnsi="Cambria"/>
        </w:rPr>
        <w:t xml:space="preserve">    z realizacją przedmiotu umowy.</w:t>
      </w:r>
    </w:p>
    <w:p w:rsidR="004269A1" w:rsidRDefault="004269A1">
      <w:pPr>
        <w:spacing w:line="276" w:lineRule="auto"/>
        <w:rPr>
          <w:rFonts w:ascii="Cambria" w:hAnsi="Cambria"/>
        </w:rPr>
      </w:pPr>
    </w:p>
    <w:p w:rsidR="004269A1" w:rsidRDefault="00D262D0">
      <w:pPr>
        <w:spacing w:line="276" w:lineRule="auto"/>
        <w:jc w:val="center"/>
        <w:rPr>
          <w:rFonts w:ascii="Cambria" w:hAnsi="Cambria"/>
        </w:rPr>
      </w:pPr>
      <w:r>
        <w:rPr>
          <w:rFonts w:ascii="Cambria" w:hAnsi="Cambria"/>
          <w:b/>
          <w:bCs/>
        </w:rPr>
        <w:t>WYNAGRODZENIE ZA PRZEDMIOT UMOWY</w:t>
      </w:r>
    </w:p>
    <w:p w:rsidR="004269A1" w:rsidRDefault="00D262D0">
      <w:pPr>
        <w:spacing w:line="276" w:lineRule="auto"/>
        <w:jc w:val="center"/>
        <w:rPr>
          <w:rFonts w:ascii="Cambria" w:hAnsi="Cambria"/>
        </w:rPr>
      </w:pPr>
      <w:r>
        <w:rPr>
          <w:rFonts w:ascii="Cambria" w:hAnsi="Cambria"/>
        </w:rPr>
        <w:t>§ 6</w:t>
      </w:r>
    </w:p>
    <w:p w:rsidR="004269A1" w:rsidRDefault="00D262D0" w:rsidP="00D262D0">
      <w:pPr>
        <w:numPr>
          <w:ilvl w:val="0"/>
          <w:numId w:val="34"/>
        </w:numPr>
        <w:spacing w:line="276" w:lineRule="auto"/>
        <w:ind w:left="340" w:hanging="340"/>
        <w:rPr>
          <w:rFonts w:ascii="Cambria" w:hAnsi="Cambria"/>
        </w:rPr>
      </w:pPr>
      <w:r>
        <w:rPr>
          <w:rFonts w:ascii="Cambria" w:hAnsi="Cambria"/>
        </w:rPr>
        <w:t>Wartość umowy stanowiąca</w:t>
      </w:r>
      <w:r>
        <w:rPr>
          <w:rFonts w:ascii="Cambria" w:hAnsi="Cambria"/>
          <w:b/>
        </w:rPr>
        <w:t xml:space="preserve"> </w:t>
      </w:r>
      <w:r>
        <w:rPr>
          <w:rFonts w:ascii="Cambria" w:hAnsi="Cambria"/>
        </w:rPr>
        <w:t xml:space="preserve">wynagrodzenie Wykonawcy za wykonanie przedmiotu umowy, określona przez Wykonawcę cenami jednostkowymi kruszyw w złożonej ofercie, </w:t>
      </w:r>
      <w:r>
        <w:rPr>
          <w:rFonts w:ascii="Cambria" w:eastAsia="SimSun" w:hAnsi="Cambria" w:cs="Mangal"/>
          <w:color w:val="000000"/>
          <w:kern w:val="2"/>
          <w:lang w:eastAsia="zh-CN" w:bidi="hi-IN"/>
        </w:rPr>
        <w:t>określa się w formie  stawek:</w:t>
      </w:r>
    </w:p>
    <w:p w:rsidR="004269A1" w:rsidRDefault="00D262D0" w:rsidP="00D262D0">
      <w:pPr>
        <w:numPr>
          <w:ilvl w:val="0"/>
          <w:numId w:val="25"/>
        </w:numPr>
        <w:spacing w:line="120" w:lineRule="atLeast"/>
      </w:pPr>
      <w:r>
        <w:rPr>
          <w:rFonts w:ascii="Cambria" w:hAnsi="Cambria"/>
        </w:rPr>
        <w:t>sól drogowa - w wysokości ……….. zł netto za 1 Mg oraz w wysokości ………. zł brutto za 1 Mg    (słownie złotych:…………… ),</w:t>
      </w:r>
    </w:p>
    <w:p w:rsidR="004269A1" w:rsidRDefault="00D262D0" w:rsidP="00D262D0">
      <w:pPr>
        <w:numPr>
          <w:ilvl w:val="0"/>
          <w:numId w:val="25"/>
        </w:numPr>
        <w:spacing w:line="120" w:lineRule="atLeast"/>
      </w:pPr>
      <w:r>
        <w:rPr>
          <w:rFonts w:ascii="Cambria" w:hAnsi="Cambria"/>
        </w:rPr>
        <w:t>mieszanka solno-piaskowa o stosunku 1:3  - w wysokości …….. zł netto za 1 Mg oraz  ………….. zł brutto za 1 Mg (słownie złotych: ……………………….. ),</w:t>
      </w:r>
    </w:p>
    <w:p w:rsidR="004269A1" w:rsidRDefault="00D262D0" w:rsidP="00D262D0">
      <w:pPr>
        <w:numPr>
          <w:ilvl w:val="0"/>
          <w:numId w:val="26"/>
        </w:numPr>
        <w:spacing w:line="276" w:lineRule="auto"/>
        <w:ind w:left="340" w:hanging="340"/>
      </w:pPr>
      <w:r>
        <w:rPr>
          <w:rFonts w:ascii="Cambria" w:hAnsi="Cambria"/>
        </w:rPr>
        <w:t>Wynagrodzenie Wykonawcy wskazane w ust. 1 jest sumą iloczynów ilości załadowanych kruszyw  danego rodzaju oraz ich cen jednostkowych, określonych w</w:t>
      </w:r>
      <w:r>
        <w:rPr>
          <w:rFonts w:ascii="Cambria" w:hAnsi="Cambria"/>
          <w:color w:val="FF4000"/>
        </w:rPr>
        <w:t xml:space="preserve"> </w:t>
      </w:r>
      <w:r>
        <w:rPr>
          <w:rFonts w:ascii="Cambria" w:hAnsi="Cambria"/>
        </w:rPr>
        <w:t xml:space="preserve">cenie oferty. </w:t>
      </w:r>
    </w:p>
    <w:p w:rsidR="004269A1" w:rsidRDefault="00D262D0" w:rsidP="00D262D0">
      <w:pPr>
        <w:numPr>
          <w:ilvl w:val="0"/>
          <w:numId w:val="26"/>
        </w:numPr>
        <w:spacing w:line="276" w:lineRule="auto"/>
        <w:ind w:left="340" w:hanging="340"/>
      </w:pPr>
      <w:r>
        <w:rPr>
          <w:rFonts w:ascii="Cambria" w:hAnsi="Cambria"/>
        </w:rPr>
        <w:t>Maksymalna wartość umowy wynosi: …………… netto oraz …………… zł brutto (słownie złotych: ………………………………………………).</w:t>
      </w:r>
    </w:p>
    <w:p w:rsidR="004269A1" w:rsidRDefault="00D262D0" w:rsidP="00D262D0">
      <w:pPr>
        <w:numPr>
          <w:ilvl w:val="0"/>
          <w:numId w:val="26"/>
        </w:numPr>
        <w:spacing w:line="276" w:lineRule="auto"/>
        <w:ind w:left="340" w:hanging="340"/>
        <w:rPr>
          <w:color w:val="000000"/>
        </w:rPr>
      </w:pPr>
      <w:r>
        <w:rPr>
          <w:rFonts w:ascii="Cambria" w:eastAsia="Symbol" w:hAnsi="Cambria" w:cs="Arial"/>
          <w:color w:val="000000"/>
        </w:rPr>
        <w:t>Zamawiający  zastrzega możliwość zrealizowania umowy w minimalnej jej wartości - 60% wynagrodzenia określonego w ust. 3 powyżej. Pozostałe 40% Zamawiający wykorzysta w razie zaistnienia potrzeby wynikającej od warunków atmosferycznych i konieczności prowadzenia działań Zimowego Utrzymania Dróg (ZUD) .</w:t>
      </w:r>
    </w:p>
    <w:p w:rsidR="004269A1" w:rsidRDefault="00D262D0" w:rsidP="00D262D0">
      <w:pPr>
        <w:numPr>
          <w:ilvl w:val="0"/>
          <w:numId w:val="26"/>
        </w:numPr>
        <w:spacing w:line="276" w:lineRule="auto"/>
        <w:ind w:left="340" w:hanging="340"/>
      </w:pPr>
      <w:r>
        <w:rPr>
          <w:rFonts w:ascii="Cambria" w:hAnsi="Cambria"/>
        </w:rPr>
        <w:t>Wykonawcy nie przysługuje żadne roszczenie w stosunku do Zamawiającego</w:t>
      </w:r>
      <w:r>
        <w:rPr>
          <w:rFonts w:ascii="Cambria" w:hAnsi="Cambria"/>
        </w:rPr>
        <w:br/>
        <w:t xml:space="preserve">w przypadku wystąpienia okoliczności określonych w ust. 4, w tym żądanie realizacji umowy do wysokości 100 % wynagrodzenia, o której mowa w § 6 ust. 3. </w:t>
      </w:r>
    </w:p>
    <w:p w:rsidR="004269A1" w:rsidRDefault="00D262D0" w:rsidP="00D262D0">
      <w:pPr>
        <w:numPr>
          <w:ilvl w:val="0"/>
          <w:numId w:val="26"/>
        </w:numPr>
        <w:spacing w:line="276" w:lineRule="auto"/>
        <w:ind w:left="340" w:hanging="340"/>
      </w:pPr>
      <w:r>
        <w:rPr>
          <w:rFonts w:ascii="Cambria" w:hAnsi="Cambria"/>
        </w:rPr>
        <w:t xml:space="preserve">Wynagrodzenie należne Wykonawcy z tytułu prawidłowego wykonania umowy nie może przekroczyć kwoty określonej w § 6 ust. 3  zastrzeżeniem § 6 ust. 4  oraz  § 7 ust. 1. </w:t>
      </w:r>
    </w:p>
    <w:p w:rsidR="004269A1" w:rsidRDefault="00D262D0" w:rsidP="00D262D0">
      <w:pPr>
        <w:numPr>
          <w:ilvl w:val="0"/>
          <w:numId w:val="26"/>
        </w:numPr>
        <w:spacing w:line="276" w:lineRule="auto"/>
        <w:ind w:left="340" w:hanging="340"/>
      </w:pPr>
      <w:r>
        <w:rPr>
          <w:rFonts w:ascii="Cambria" w:hAnsi="Cambria"/>
        </w:rPr>
        <w:t xml:space="preserve">W przypadku, gdy należności z tytułu realizacji umowy osiągną kwotę, określoną w § 6 ust. 3, z zastrzeżeniem § 6 ust. 4  oraz  § 7 ust. 1 umowa ulega rozwiązaniu bez potrzeby składania przez Strony oświadczeń w tym zakresie (bez potrzeby sporządzania aneksu do umowy). </w:t>
      </w:r>
    </w:p>
    <w:p w:rsidR="004269A1" w:rsidRDefault="00D262D0" w:rsidP="00D262D0">
      <w:pPr>
        <w:numPr>
          <w:ilvl w:val="0"/>
          <w:numId w:val="26"/>
        </w:numPr>
        <w:spacing w:line="276" w:lineRule="auto"/>
        <w:ind w:left="340" w:hanging="340"/>
        <w:rPr>
          <w:rFonts w:ascii="Cambria" w:hAnsi="Cambria"/>
        </w:rPr>
      </w:pPr>
      <w:r>
        <w:rPr>
          <w:rFonts w:ascii="Cambria" w:hAnsi="Cambria"/>
        </w:rPr>
        <w:t>Dopuszczalne jest dokonanie cesji wierzytelności przysługujących Wykonawcy  z tytułu wykonania umowy na bank, inną instytucję finansową lub inny podmiot gospodarczy bądź osobę fizyczną, po uprzednim poinformowaniu Zamawiającego na piśmie oraz przedłożeniu zawartej pomiędzy Cesjonariuszem a Cedentem umowy przelewu wierzytelności.</w:t>
      </w:r>
    </w:p>
    <w:p w:rsidR="004269A1" w:rsidRDefault="004269A1">
      <w:pPr>
        <w:spacing w:line="276" w:lineRule="auto"/>
        <w:jc w:val="center"/>
        <w:rPr>
          <w:rFonts w:ascii="Cambria" w:hAnsi="Cambria"/>
        </w:rPr>
      </w:pPr>
    </w:p>
    <w:p w:rsidR="00412B11" w:rsidRDefault="00412B11">
      <w:pPr>
        <w:spacing w:line="276" w:lineRule="auto"/>
        <w:jc w:val="center"/>
        <w:rPr>
          <w:rFonts w:ascii="Cambria" w:hAnsi="Cambria"/>
        </w:rPr>
      </w:pPr>
    </w:p>
    <w:p w:rsidR="00412B11" w:rsidRDefault="00412B11">
      <w:pPr>
        <w:spacing w:line="276" w:lineRule="auto"/>
        <w:jc w:val="center"/>
        <w:rPr>
          <w:rFonts w:ascii="Cambria" w:hAnsi="Cambria"/>
        </w:rPr>
      </w:pPr>
    </w:p>
    <w:p w:rsidR="004269A1" w:rsidRDefault="00D262D0">
      <w:pPr>
        <w:spacing w:line="276" w:lineRule="auto"/>
        <w:jc w:val="center"/>
        <w:rPr>
          <w:rFonts w:ascii="Cambria" w:hAnsi="Cambria"/>
        </w:rPr>
      </w:pPr>
      <w:r>
        <w:rPr>
          <w:rFonts w:ascii="Cambria" w:hAnsi="Cambria"/>
          <w:b/>
          <w:bCs/>
        </w:rPr>
        <w:lastRenderedPageBreak/>
        <w:t>PRAWO OPCJI</w:t>
      </w:r>
    </w:p>
    <w:p w:rsidR="004269A1" w:rsidRDefault="00D262D0">
      <w:pPr>
        <w:spacing w:line="276" w:lineRule="auto"/>
        <w:jc w:val="center"/>
        <w:rPr>
          <w:rFonts w:ascii="Cambria" w:hAnsi="Cambria"/>
        </w:rPr>
      </w:pPr>
      <w:r>
        <w:rPr>
          <w:rFonts w:ascii="Cambria" w:hAnsi="Cambria"/>
        </w:rPr>
        <w:t>§ 7</w:t>
      </w:r>
    </w:p>
    <w:p w:rsidR="004269A1" w:rsidRDefault="00D262D0" w:rsidP="00D262D0">
      <w:pPr>
        <w:numPr>
          <w:ilvl w:val="0"/>
          <w:numId w:val="35"/>
        </w:numPr>
        <w:spacing w:line="276" w:lineRule="auto"/>
        <w:ind w:left="340" w:hanging="340"/>
        <w:rPr>
          <w:rFonts w:ascii="Cambria" w:hAnsi="Cambria"/>
        </w:rPr>
      </w:pPr>
      <w:r>
        <w:rPr>
          <w:rFonts w:ascii="Cambria" w:hAnsi="Cambria" w:cs="Arial"/>
        </w:rPr>
        <w:t xml:space="preserve">W ramach przedmiotu zamówienia Zamawiający przewiduje skorzystanie z Prawa opcji, o którym mowa w art. 31 ust. 2 </w:t>
      </w:r>
      <w:r>
        <w:rPr>
          <w:rFonts w:ascii="Cambria" w:hAnsi="Cambria" w:cs="Arial"/>
          <w:color w:val="000000"/>
        </w:rPr>
        <w:t xml:space="preserve">ustawy </w:t>
      </w:r>
      <w:proofErr w:type="spellStart"/>
      <w:r>
        <w:rPr>
          <w:rFonts w:ascii="Cambria" w:hAnsi="Cambria" w:cs="Arial"/>
          <w:color w:val="000000"/>
        </w:rPr>
        <w:t>Pzp</w:t>
      </w:r>
      <w:proofErr w:type="spellEnd"/>
      <w:r>
        <w:rPr>
          <w:rFonts w:ascii="Cambria" w:hAnsi="Cambria" w:cs="Arial"/>
          <w:color w:val="000000"/>
        </w:rPr>
        <w:t>, jednak nie więcej niż  30% wartości zamówienia podstawowego.</w:t>
      </w:r>
    </w:p>
    <w:p w:rsidR="004269A1" w:rsidRDefault="00D262D0" w:rsidP="00D262D0">
      <w:pPr>
        <w:numPr>
          <w:ilvl w:val="0"/>
          <w:numId w:val="9"/>
        </w:numPr>
        <w:spacing w:line="276" w:lineRule="auto"/>
        <w:ind w:left="340" w:hanging="340"/>
      </w:pPr>
      <w:r>
        <w:rPr>
          <w:rFonts w:ascii="Cambria" w:hAnsi="Cambria"/>
        </w:rPr>
        <w:t>Zastosowanie przez Zamawiającego prawo opcji obejmuje możliwość rozszerzenia tego samego zakresu zamówienia podstawowego (tj. w ramach umowy podstawowej).</w:t>
      </w:r>
    </w:p>
    <w:p w:rsidR="004269A1" w:rsidRDefault="00D262D0" w:rsidP="00D262D0">
      <w:pPr>
        <w:numPr>
          <w:ilvl w:val="0"/>
          <w:numId w:val="9"/>
        </w:numPr>
        <w:spacing w:line="276" w:lineRule="auto"/>
        <w:ind w:left="340" w:hanging="340"/>
      </w:pPr>
      <w:r>
        <w:rPr>
          <w:rFonts w:ascii="Cambria" w:hAnsi="Cambria" w:cs="Arial"/>
          <w:color w:val="000000"/>
        </w:rPr>
        <w:t>W ramach przedmiotu umowy Zamawiający, u</w:t>
      </w:r>
      <w:r>
        <w:rPr>
          <w:rFonts w:ascii="Cambria" w:hAnsi="Cambria" w:cs="Arial"/>
        </w:rPr>
        <w:t xml:space="preserve">prawniony jest do skorzystania z prawa opcji na zasadach i trybie opisanym poniżej: </w:t>
      </w:r>
    </w:p>
    <w:p w:rsidR="004269A1" w:rsidRDefault="00D262D0" w:rsidP="00D262D0">
      <w:pPr>
        <w:numPr>
          <w:ilvl w:val="0"/>
          <w:numId w:val="36"/>
        </w:numPr>
        <w:spacing w:line="276" w:lineRule="auto"/>
      </w:pPr>
      <w:r>
        <w:rPr>
          <w:rFonts w:ascii="Cambria" w:hAnsi="Cambria"/>
        </w:rPr>
        <w:t>Zamawiający może prawa opcji skorzystać lub skorzystać w części;</w:t>
      </w:r>
    </w:p>
    <w:p w:rsidR="004269A1" w:rsidRDefault="00D262D0" w:rsidP="00D262D0">
      <w:pPr>
        <w:pStyle w:val="Akapitzlist"/>
        <w:numPr>
          <w:ilvl w:val="0"/>
          <w:numId w:val="10"/>
        </w:numPr>
        <w:spacing w:line="276" w:lineRule="auto"/>
      </w:pPr>
      <w:r>
        <w:rPr>
          <w:rFonts w:ascii="Cambria" w:hAnsi="Cambria"/>
        </w:rPr>
        <w:t>Zamówienie realizowane w ramach opcji jest jednostronnym uprawnieniem Zamawiającego, dlatego też nieskorzystanie przez Zamawiającego z Prawa opcji nie stanowi podstawy dla Wykonawcy do dochodzenia jakichkolwiek roszczeń</w:t>
      </w:r>
      <w:r>
        <w:rPr>
          <w:rFonts w:ascii="Cambria" w:hAnsi="Cambria"/>
        </w:rPr>
        <w:br/>
        <w:t>w sto</w:t>
      </w:r>
      <w:r>
        <w:rPr>
          <w:rFonts w:ascii="Cambria" w:hAnsi="Cambria"/>
          <w:color w:val="000000"/>
        </w:rPr>
        <w:t xml:space="preserve">sunku do Zamawiającego. Prawo opcji jest uprawnieniem Zamawiającego, z którego może ale nie musi skorzystać w ramach realizacji Umowy. Zamawiający podejmie decyzję co do możliwości i woli skorzystania z zastrzeżonego Prawa opcji zgodnie z zapotrzebowaniem i posiadanymi możliwościami finansowymi. Zastrzega się, iż zakres opcjonalny zamówienia objęty Prawem opcji nie stanowi zobowiązania umownego (w tym finansowego) Zamawiającego zaciąganego w momencie zawarcia Umowy, a przewidywany zakres opcjonalny zamówienia nie jest gwarantowany do realizacji. </w:t>
      </w:r>
    </w:p>
    <w:p w:rsidR="004269A1" w:rsidRDefault="00D262D0" w:rsidP="00D262D0">
      <w:pPr>
        <w:numPr>
          <w:ilvl w:val="0"/>
          <w:numId w:val="10"/>
        </w:numPr>
        <w:spacing w:line="276" w:lineRule="auto"/>
      </w:pPr>
      <w:r>
        <w:rPr>
          <w:rFonts w:ascii="Cambria" w:hAnsi="Cambria"/>
        </w:rPr>
        <w:t xml:space="preserve">Niewykonanie przez Zamawiającego umowy w zakresie objętym Prawem opcji nie wymaga podania uzasadnienia. Wykonawcy nie przysługują wobec Zamawiającego roszczenia odszkodowawcze z tytułu dostarczenia mniejszej ilości usług niż określone w Prawie opcji. W przypadku nieskorzystania przez Zamawiającego z prawa opcji Wykonawca nie może domagać się jego realizacji, jak również Wykonawcy nie przysługują żadne roszczenia do Zamawiającego w przypadku, gdy Zamawiający nie skorzysta z prawa opcji. </w:t>
      </w:r>
    </w:p>
    <w:p w:rsidR="004269A1" w:rsidRDefault="00D262D0" w:rsidP="00D262D0">
      <w:pPr>
        <w:numPr>
          <w:ilvl w:val="0"/>
          <w:numId w:val="10"/>
        </w:numPr>
        <w:spacing w:line="276" w:lineRule="auto"/>
      </w:pPr>
      <w:r>
        <w:rPr>
          <w:rFonts w:ascii="Cambria" w:hAnsi="Cambria"/>
        </w:rPr>
        <w:t>Zastosowanie przez Zamawiającego prawa opcji związane jest z warunkami pogodowymi lub innymi zmianami, których Zamawiający nie był w stanie przewidzieć w momencie udzielania zamówienia, a które odnoszą się do zakresu zamówienia podstawowego, w szczególności zwiększoną intensywnością opadów śniegu</w:t>
      </w:r>
      <w:r>
        <w:rPr>
          <w:rFonts w:ascii="Cambria" w:hAnsi="Cambria"/>
        </w:rPr>
        <w:br/>
        <w:t>i powstaniem ślizgawicy;</w:t>
      </w:r>
    </w:p>
    <w:p w:rsidR="004269A1" w:rsidRDefault="00D262D0" w:rsidP="00D262D0">
      <w:pPr>
        <w:numPr>
          <w:ilvl w:val="0"/>
          <w:numId w:val="10"/>
        </w:numPr>
        <w:spacing w:line="276" w:lineRule="auto"/>
      </w:pPr>
      <w:r>
        <w:rPr>
          <w:rFonts w:ascii="Cambria" w:hAnsi="Cambria"/>
        </w:rPr>
        <w:t xml:space="preserve">Realizacja (uruchomienie) prawa opcji dokonywana jest poprzez złożenie Wykonawcy przez Zamawiającego w okresie obowiązywania umowy pisemnego oświadczenia określającego zakres usługi. Realizacja (uruchomienie) prawa opcji (zakresu opcjonalnego zamówienia usługi) nie stanowi zmiany warunków niniejszej umowy i nie wymaga zawarcia aneksu do niniejszej umowy. </w:t>
      </w:r>
    </w:p>
    <w:p w:rsidR="004269A1" w:rsidRDefault="00D262D0" w:rsidP="00D262D0">
      <w:pPr>
        <w:numPr>
          <w:ilvl w:val="0"/>
          <w:numId w:val="10"/>
        </w:numPr>
        <w:spacing w:line="276" w:lineRule="auto"/>
      </w:pPr>
      <w:r>
        <w:rPr>
          <w:rFonts w:ascii="Cambria" w:hAnsi="Cambria"/>
        </w:rPr>
        <w:t>Zamówienie objęte prawem opcji Wykonawca będzie zobowiązany wykonać po uprzednim otrzymaniu zawiadomienia od Zamawiającego, że zamierza z prawa opcji skorzystać.</w:t>
      </w:r>
    </w:p>
    <w:p w:rsidR="004269A1" w:rsidRDefault="00D262D0" w:rsidP="00D262D0">
      <w:pPr>
        <w:numPr>
          <w:ilvl w:val="0"/>
          <w:numId w:val="10"/>
        </w:numPr>
        <w:spacing w:line="276" w:lineRule="auto"/>
      </w:pPr>
      <w:r>
        <w:rPr>
          <w:rFonts w:ascii="Cambria" w:hAnsi="Cambria"/>
          <w:color w:val="000000"/>
        </w:rPr>
        <w:t xml:space="preserve">Przedmiotowe Prawo opcji może być realizowane przez Zamawiającego etapowo / częściowo /fragmentarycznie / sukcesywnie w okresie realizacji zamówienia, przy czym oświadczenie o skorzystaniu przez Zamawiającego z prawa opcji (ewentualnie ostatnie z takich oświadczeń – w przypadku etapowego korzystania prawa opcji) może </w:t>
      </w:r>
      <w:r>
        <w:rPr>
          <w:rFonts w:ascii="Cambria" w:hAnsi="Cambria"/>
          <w:color w:val="000000"/>
        </w:rPr>
        <w:lastRenderedPageBreak/>
        <w:t xml:space="preserve">zostać złożone najpóźniej do 30 dni przed upływem okresu obowiązywania umowy, określonego w § 3. Po upływie tego terminu zastrzeżone Prawo opcji (w zakresie, w jakim nie zostało uruchomione) wygasa, w związku z czym Zamawiający po upływie tego terminu nie może już z niego skorzystać. W przypadku wydłużenia okresu obowiązywania Umowy, zgodnie z postanowieniami § 11 termin 30 dniowy liczony jest od nowo ustalonego terminu. </w:t>
      </w:r>
    </w:p>
    <w:p w:rsidR="004269A1" w:rsidRDefault="00D262D0" w:rsidP="00D262D0">
      <w:pPr>
        <w:numPr>
          <w:ilvl w:val="0"/>
          <w:numId w:val="10"/>
        </w:numPr>
        <w:spacing w:line="276" w:lineRule="auto"/>
      </w:pPr>
      <w:r>
        <w:rPr>
          <w:rFonts w:ascii="Cambria" w:hAnsi="Cambria"/>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rsidR="004269A1" w:rsidRDefault="00D262D0" w:rsidP="00D262D0">
      <w:pPr>
        <w:numPr>
          <w:ilvl w:val="0"/>
          <w:numId w:val="10"/>
        </w:numPr>
        <w:spacing w:line="276" w:lineRule="auto"/>
      </w:pPr>
      <w:r>
        <w:rPr>
          <w:rFonts w:ascii="Cambria" w:hAnsi="Cambria"/>
        </w:rPr>
        <w:t>Zamawiający zastrzega, że ilość kruszyw przewidziana w ramach prawa opcji jest wielkością maksymalną, a ilości te mogą ulec zmniejszeniu w zależności od potrzeb Zamawiającego w trakcie trwania umowy.</w:t>
      </w:r>
    </w:p>
    <w:p w:rsidR="004269A1" w:rsidRDefault="00D262D0" w:rsidP="00D262D0">
      <w:pPr>
        <w:numPr>
          <w:ilvl w:val="0"/>
          <w:numId w:val="10"/>
        </w:numPr>
        <w:spacing w:line="276" w:lineRule="auto"/>
      </w:pPr>
      <w:r>
        <w:rPr>
          <w:rFonts w:ascii="Cambria" w:hAnsi="Cambria"/>
        </w:rPr>
        <w:t>W przypadku skorzystania przez Zamawiającego z prawa opcji Wykonawca jest zobowiązany do jego realizacji, na warunkach określonych w niniejszej umowie, co niniejszym Wykonawca akceptuje przez podpisanie umowy.</w:t>
      </w:r>
    </w:p>
    <w:p w:rsidR="004269A1" w:rsidRDefault="00D262D0" w:rsidP="00D262D0">
      <w:pPr>
        <w:numPr>
          <w:ilvl w:val="0"/>
          <w:numId w:val="10"/>
        </w:numPr>
        <w:spacing w:line="276" w:lineRule="auto"/>
      </w:pPr>
      <w:r>
        <w:rPr>
          <w:rFonts w:ascii="Cambria" w:hAnsi="Cambria"/>
        </w:rPr>
        <w:t>Skorzystanie z prawa opcji nie wymaga zmiany umowy.</w:t>
      </w:r>
    </w:p>
    <w:p w:rsidR="004269A1" w:rsidRDefault="00D262D0" w:rsidP="00D262D0">
      <w:pPr>
        <w:numPr>
          <w:ilvl w:val="0"/>
          <w:numId w:val="10"/>
        </w:numPr>
        <w:spacing w:line="276" w:lineRule="auto"/>
      </w:pPr>
      <w:r>
        <w:rPr>
          <w:rFonts w:ascii="Cambria" w:hAnsi="Cambria"/>
        </w:rPr>
        <w:t>W wyniku zastosowania prawa opcji wynagrodzenie Wykonawcy ulegnie zwiększeniu proporcjonalnie do faktycznie wykonanych usług.</w:t>
      </w:r>
      <w:r>
        <w:rPr>
          <w:rFonts w:ascii="Cambria" w:hAnsi="Cambria"/>
          <w:color w:val="000000"/>
        </w:rPr>
        <w:t xml:space="preserve"> </w:t>
      </w:r>
    </w:p>
    <w:p w:rsidR="004269A1" w:rsidRDefault="00D262D0" w:rsidP="00D262D0">
      <w:pPr>
        <w:numPr>
          <w:ilvl w:val="0"/>
          <w:numId w:val="10"/>
        </w:numPr>
        <w:spacing w:line="276" w:lineRule="auto"/>
        <w:rPr>
          <w:rFonts w:ascii="Cambria" w:hAnsi="Cambria"/>
        </w:rPr>
      </w:pPr>
      <w:r>
        <w:rPr>
          <w:rFonts w:ascii="Cambria" w:hAnsi="Cambria"/>
        </w:rPr>
        <w:t>Ceny jednostkowe dla zamówienia realizowanego w ramach prawa opcji będą takie   same jak ceny jednostkowe określone § 6  pkt. 1 dla zamówienia podstawowego.</w:t>
      </w:r>
    </w:p>
    <w:p w:rsidR="004269A1" w:rsidRDefault="004269A1">
      <w:pPr>
        <w:spacing w:line="276" w:lineRule="auto"/>
        <w:rPr>
          <w:rFonts w:ascii="Cambria" w:hAnsi="Cambria"/>
        </w:rPr>
      </w:pPr>
    </w:p>
    <w:p w:rsidR="004269A1" w:rsidRDefault="00D262D0">
      <w:pPr>
        <w:spacing w:line="276" w:lineRule="auto"/>
        <w:jc w:val="center"/>
        <w:rPr>
          <w:rFonts w:ascii="Cambria" w:hAnsi="Cambria"/>
        </w:rPr>
      </w:pPr>
      <w:r>
        <w:rPr>
          <w:rFonts w:ascii="Cambria" w:hAnsi="Cambria"/>
          <w:b/>
          <w:bCs/>
        </w:rPr>
        <w:t>ZASADY ROZLICZEŃ I PŁATNOŚCI ZA PRZEDMIOT UMOWY</w:t>
      </w:r>
    </w:p>
    <w:p w:rsidR="004269A1" w:rsidRDefault="00D262D0">
      <w:pPr>
        <w:spacing w:line="276" w:lineRule="auto"/>
        <w:jc w:val="center"/>
        <w:rPr>
          <w:rFonts w:ascii="Cambria" w:hAnsi="Cambria"/>
        </w:rPr>
      </w:pPr>
      <w:r>
        <w:rPr>
          <w:rFonts w:ascii="Cambria" w:hAnsi="Cambria"/>
        </w:rPr>
        <w:t>§ 8</w:t>
      </w:r>
    </w:p>
    <w:p w:rsidR="004269A1" w:rsidRDefault="00D262D0" w:rsidP="00D262D0">
      <w:pPr>
        <w:numPr>
          <w:ilvl w:val="0"/>
          <w:numId w:val="37"/>
        </w:numPr>
        <w:spacing w:line="276" w:lineRule="auto"/>
        <w:rPr>
          <w:rFonts w:ascii="Cambria" w:hAnsi="Cambria"/>
        </w:rPr>
      </w:pPr>
      <w:r>
        <w:rPr>
          <w:rFonts w:ascii="Cambria" w:hAnsi="Cambria"/>
        </w:rPr>
        <w:t xml:space="preserve">Rozliczenie przeprowadza się na podstawie faktur VAT wystawionych w następujący sposób: </w:t>
      </w:r>
    </w:p>
    <w:p w:rsidR="004269A1" w:rsidRDefault="00D262D0" w:rsidP="00D262D0">
      <w:pPr>
        <w:numPr>
          <w:ilvl w:val="0"/>
          <w:numId w:val="38"/>
        </w:numPr>
        <w:spacing w:line="276" w:lineRule="auto"/>
      </w:pPr>
      <w:r>
        <w:rPr>
          <w:rFonts w:ascii="Cambria" w:hAnsi="Cambria"/>
        </w:rPr>
        <w:t>Pierwszą fakturę rozliczającą podjęte w 2023 r. działania ZUD, Wykonawca złoży</w:t>
      </w:r>
      <w:r>
        <w:rPr>
          <w:rFonts w:ascii="Cambria" w:hAnsi="Cambria"/>
        </w:rPr>
        <w:br/>
        <w:t xml:space="preserve">w styczniu 2024 roku. </w:t>
      </w:r>
    </w:p>
    <w:p w:rsidR="004269A1" w:rsidRDefault="00D262D0" w:rsidP="00D262D0">
      <w:pPr>
        <w:pStyle w:val="Akapitzlist"/>
        <w:numPr>
          <w:ilvl w:val="0"/>
          <w:numId w:val="11"/>
        </w:numPr>
        <w:spacing w:line="276" w:lineRule="auto"/>
      </w:pPr>
      <w:r>
        <w:rPr>
          <w:rFonts w:ascii="Cambria" w:hAnsi="Cambria"/>
        </w:rPr>
        <w:t>Pozostałe faktury za wykonanie umowy składane na koniec każdego miesiąca, licząc od  miesiąca stycznia 2024 r.</w:t>
      </w:r>
      <w:r>
        <w:rPr>
          <w:rFonts w:ascii="Cambria" w:hAnsi="Cambria"/>
          <w:color w:val="000000"/>
        </w:rPr>
        <w:t xml:space="preserve">, z zastrzeżeniem ust. 3. </w:t>
      </w:r>
      <w:r>
        <w:rPr>
          <w:rFonts w:ascii="Cambria" w:eastAsia="SimSun" w:hAnsi="Cambria"/>
          <w:color w:val="000000"/>
          <w:kern w:val="2"/>
          <w:lang w:eastAsia="zh-CN" w:bidi="hi-IN"/>
        </w:rPr>
        <w:t xml:space="preserve"> </w:t>
      </w:r>
    </w:p>
    <w:p w:rsidR="004269A1" w:rsidRDefault="00D262D0" w:rsidP="00D262D0">
      <w:pPr>
        <w:pStyle w:val="Akapitzlist"/>
        <w:numPr>
          <w:ilvl w:val="0"/>
          <w:numId w:val="11"/>
        </w:numPr>
        <w:spacing w:line="276" w:lineRule="auto"/>
      </w:pPr>
      <w:r>
        <w:rPr>
          <w:rFonts w:ascii="Cambria" w:hAnsi="Cambria"/>
        </w:rPr>
        <w:t xml:space="preserve">Do faktury Wykonawca załącza </w:t>
      </w:r>
      <w:r>
        <w:rPr>
          <w:rFonts w:ascii="Cambria" w:hAnsi="Cambria"/>
          <w:color w:val="111111"/>
        </w:rPr>
        <w:t>zestawienie raportów dziennych wydanych kruszyw.</w:t>
      </w:r>
    </w:p>
    <w:p w:rsidR="004269A1" w:rsidRDefault="00D262D0" w:rsidP="00D262D0">
      <w:pPr>
        <w:numPr>
          <w:ilvl w:val="0"/>
          <w:numId w:val="39"/>
        </w:numPr>
        <w:spacing w:line="276" w:lineRule="auto"/>
      </w:pPr>
      <w:r>
        <w:rPr>
          <w:rFonts w:ascii="Cambria" w:hAnsi="Cambria"/>
        </w:rPr>
        <w:t>Faktura VAT podlega zatwierdzeniu przez Koordynatora Zamawiającego, który potwierdza ilość dziennego zużycia kruszyw.</w:t>
      </w:r>
    </w:p>
    <w:p w:rsidR="004269A1" w:rsidRDefault="00D262D0" w:rsidP="00D262D0">
      <w:pPr>
        <w:numPr>
          <w:ilvl w:val="0"/>
          <w:numId w:val="40"/>
        </w:numPr>
        <w:spacing w:line="276" w:lineRule="auto"/>
      </w:pPr>
      <w:r>
        <w:rPr>
          <w:rFonts w:ascii="Cambria" w:hAnsi="Cambria"/>
        </w:rPr>
        <w:t xml:space="preserve">Fakturę VAT należy złożyć </w:t>
      </w:r>
      <w:r>
        <w:rPr>
          <w:rFonts w:ascii="Cambria" w:hAnsi="Cambria"/>
          <w:color w:val="000000"/>
        </w:rPr>
        <w:t>włącznie z n</w:t>
      </w:r>
      <w:r>
        <w:rPr>
          <w:rFonts w:ascii="Cambria" w:hAnsi="Cambria"/>
        </w:rPr>
        <w:t xml:space="preserve">iezbędnymi dokumentami, </w:t>
      </w:r>
      <w:r w:rsidR="00D76759">
        <w:rPr>
          <w:rFonts w:ascii="Cambria" w:hAnsi="Cambria"/>
        </w:rPr>
        <w:t xml:space="preserve">o </w:t>
      </w:r>
      <w:r>
        <w:rPr>
          <w:rFonts w:ascii="Cambria" w:hAnsi="Cambria"/>
        </w:rPr>
        <w:t>których mowa w ust. 2.</w:t>
      </w:r>
    </w:p>
    <w:p w:rsidR="004269A1" w:rsidRDefault="00D262D0" w:rsidP="00D262D0">
      <w:pPr>
        <w:numPr>
          <w:ilvl w:val="0"/>
          <w:numId w:val="41"/>
        </w:numPr>
        <w:spacing w:line="276" w:lineRule="auto"/>
      </w:pPr>
      <w:r>
        <w:rPr>
          <w:rFonts w:ascii="Cambria" w:hAnsi="Cambria"/>
        </w:rPr>
        <w:t xml:space="preserve">Zamawiający dokona płatności przelewem na rachunek Wykonawcy w terminie </w:t>
      </w:r>
      <w:r>
        <w:rPr>
          <w:rFonts w:ascii="Cambria" w:hAnsi="Cambria"/>
          <w:color w:val="000000"/>
        </w:rPr>
        <w:t>do 14 dni</w:t>
      </w:r>
      <w:r>
        <w:rPr>
          <w:rFonts w:ascii="Cambria" w:hAnsi="Cambria"/>
        </w:rPr>
        <w:t xml:space="preserve"> od daty otrzymania prawidłowej faktury VAT. </w:t>
      </w:r>
    </w:p>
    <w:p w:rsidR="004269A1" w:rsidRDefault="00D262D0" w:rsidP="00D262D0">
      <w:pPr>
        <w:numPr>
          <w:ilvl w:val="0"/>
          <w:numId w:val="42"/>
        </w:numPr>
        <w:spacing w:line="276" w:lineRule="auto"/>
      </w:pPr>
      <w:r>
        <w:rPr>
          <w:rFonts w:ascii="Cambria" w:hAnsi="Cambria"/>
        </w:rPr>
        <w:t xml:space="preserve">Termin zapłaty uważa się za dotrzymany, gdy rachunek bankowy Zamawiającego zostanie obciążony w terminie określonym w ust. </w:t>
      </w:r>
      <w:r w:rsidR="00D76759">
        <w:rPr>
          <w:rFonts w:ascii="Cambria" w:hAnsi="Cambria"/>
        </w:rPr>
        <w:t>4</w:t>
      </w:r>
      <w:r>
        <w:rPr>
          <w:rFonts w:ascii="Cambria" w:hAnsi="Cambria"/>
        </w:rPr>
        <w:t xml:space="preserve">. </w:t>
      </w:r>
    </w:p>
    <w:p w:rsidR="004269A1" w:rsidRDefault="00D262D0" w:rsidP="00D262D0">
      <w:pPr>
        <w:numPr>
          <w:ilvl w:val="0"/>
          <w:numId w:val="43"/>
        </w:numPr>
        <w:spacing w:line="276" w:lineRule="auto"/>
      </w:pPr>
      <w:r>
        <w:rPr>
          <w:rFonts w:ascii="Cambria" w:hAnsi="Cambria"/>
        </w:rPr>
        <w:t xml:space="preserve">W przypadku opóźnienia w płatnościach Wykonawca może żądać zapłaty odsetek ustawowych za opóźnienie w transakcjach handlowych za każdy dzień opóźnienia. </w:t>
      </w:r>
    </w:p>
    <w:p w:rsidR="004269A1" w:rsidRDefault="00D262D0" w:rsidP="00D262D0">
      <w:pPr>
        <w:numPr>
          <w:ilvl w:val="0"/>
          <w:numId w:val="44"/>
        </w:numPr>
        <w:spacing w:line="276" w:lineRule="auto"/>
      </w:pPr>
      <w:r>
        <w:rPr>
          <w:rFonts w:ascii="Cambria" w:hAnsi="Cambria"/>
        </w:rPr>
        <w:t>W przypadku wstrzymania płatności Wykonawcy z powodu niedopełnienia przez Wykonawcę obowiązków wynik</w:t>
      </w:r>
      <w:r>
        <w:rPr>
          <w:rFonts w:ascii="Cambria" w:hAnsi="Cambria"/>
          <w:color w:val="000000"/>
        </w:rPr>
        <w:t>ających z ust. 2 lub  3 Wykona</w:t>
      </w:r>
      <w:r>
        <w:rPr>
          <w:rFonts w:ascii="Cambria" w:hAnsi="Cambria"/>
        </w:rPr>
        <w:t xml:space="preserve">wcy nie przysługują odsetki ustawowe za opóźnienie. </w:t>
      </w:r>
    </w:p>
    <w:p w:rsidR="004269A1" w:rsidRDefault="00D262D0" w:rsidP="00D262D0">
      <w:pPr>
        <w:numPr>
          <w:ilvl w:val="0"/>
          <w:numId w:val="45"/>
        </w:numPr>
        <w:spacing w:line="276" w:lineRule="auto"/>
      </w:pPr>
      <w:r>
        <w:rPr>
          <w:rFonts w:ascii="Cambria" w:hAnsi="Cambria"/>
        </w:rPr>
        <w:lastRenderedPageBreak/>
        <w:t xml:space="preserve">Wykonawca na  fakturze VAT zobowiązany jest wskazać: </w:t>
      </w:r>
    </w:p>
    <w:p w:rsidR="004269A1" w:rsidRDefault="00D262D0">
      <w:pPr>
        <w:spacing w:line="276" w:lineRule="auto"/>
        <w:ind w:left="397"/>
      </w:pPr>
      <w:r>
        <w:rPr>
          <w:rFonts w:ascii="Cambria" w:hAnsi="Cambria"/>
        </w:rPr>
        <w:t>Nabywca:</w:t>
      </w:r>
    </w:p>
    <w:p w:rsidR="004269A1" w:rsidRDefault="00D262D0">
      <w:pPr>
        <w:spacing w:line="276" w:lineRule="auto"/>
        <w:ind w:left="397"/>
      </w:pPr>
      <w:r>
        <w:rPr>
          <w:rFonts w:ascii="Cambria" w:hAnsi="Cambria"/>
        </w:rPr>
        <w:t>Gmina Miasto Lębork, 84-300 Lębork, ul. Armii Krajowej 14, NIP 841-162-20-90.</w:t>
      </w:r>
    </w:p>
    <w:p w:rsidR="004269A1" w:rsidRDefault="00D262D0">
      <w:pPr>
        <w:spacing w:line="276" w:lineRule="auto"/>
        <w:ind w:left="397"/>
      </w:pPr>
      <w:r>
        <w:rPr>
          <w:rFonts w:ascii="Cambria" w:hAnsi="Cambria"/>
        </w:rPr>
        <w:t>Odbiorca:</w:t>
      </w:r>
    </w:p>
    <w:p w:rsidR="004269A1" w:rsidRDefault="00D262D0">
      <w:pPr>
        <w:spacing w:line="276" w:lineRule="auto"/>
        <w:ind w:left="397"/>
      </w:pPr>
      <w:r>
        <w:rPr>
          <w:rFonts w:ascii="Cambria" w:hAnsi="Cambria"/>
        </w:rPr>
        <w:t>Urząd Miejski, 84-300 Lębork, ul. Armii Krajowej 14</w:t>
      </w:r>
    </w:p>
    <w:p w:rsidR="004269A1" w:rsidRDefault="00D262D0" w:rsidP="00D262D0">
      <w:pPr>
        <w:numPr>
          <w:ilvl w:val="0"/>
          <w:numId w:val="46"/>
        </w:numPr>
        <w:spacing w:line="276" w:lineRule="auto"/>
      </w:pPr>
      <w:r>
        <w:rPr>
          <w:rFonts w:ascii="Cambria" w:hAnsi="Cambria"/>
        </w:rPr>
        <w:t>Strony ustalają, że wynagrodzenie Wykonawcy będzie płatne na rachunek Wykonawcy wskazany w prowadzonym przez Szefa Krajowej Administracji Skarbowej wykazie podmiotów zarejestrowanych jako podatnicy VAT, o którym mowa w art. 96b ust. 1 pkt 2 ustawy z dnia 11.03.2004 r. o podatku od towarów i usług - i tylko taki rachunek do płatności może zostać wskazany w wystawionej Zamawiającemu fakturze. Faktura wskazująca inny numer rachunku bankowego do płatności, jako wystawiona niezgodnie z Umową – będzie podlegała korekcie, a Zamawiający uprawniony jest do wstrzymania płatności do czasu otrzymania prawidłowo wystawionej korekty faktury. Przy płatnoś</w:t>
      </w:r>
      <w:r>
        <w:rPr>
          <w:rFonts w:ascii="Cambria" w:hAnsi="Cambria"/>
          <w:color w:val="000000"/>
        </w:rPr>
        <w:t>ciach stosuje się  m</w:t>
      </w:r>
      <w:r>
        <w:rPr>
          <w:rFonts w:ascii="Cambria" w:hAnsi="Cambria"/>
        </w:rPr>
        <w:t>echanizm podzielonej płatności, o którym mowa w art. 108a Ustawy z dn. 11.03.2004 r. o podatku od towarów i usług. (t</w:t>
      </w:r>
      <w:r>
        <w:rPr>
          <w:rFonts w:ascii="Cambria" w:hAnsi="Cambria"/>
          <w:i/>
        </w:rPr>
        <w:t>reść tego ustępu dotyczy Wykonawców będących czynnym płatnikiem podatku VAT)</w:t>
      </w:r>
      <w:r>
        <w:rPr>
          <w:rFonts w:ascii="Cambria" w:hAnsi="Cambria"/>
        </w:rPr>
        <w:t xml:space="preserve">. </w:t>
      </w:r>
    </w:p>
    <w:p w:rsidR="004269A1" w:rsidRDefault="00D262D0" w:rsidP="00D262D0">
      <w:pPr>
        <w:numPr>
          <w:ilvl w:val="0"/>
          <w:numId w:val="47"/>
        </w:numPr>
        <w:spacing w:line="276" w:lineRule="auto"/>
      </w:pPr>
      <w:r>
        <w:rPr>
          <w:rFonts w:ascii="Cambria" w:hAnsi="Cambria"/>
        </w:rPr>
        <w:t xml:space="preserve">Strony zgodnie ustalają, że Zamawiającemu przysługuje prawo do potrącania z wynagrodzenia należnego Wykonawcy z tytułu realizacji niniejszej umowy ewentualnych roszczeń z tytułu szkód i kar umownych naliczanych między innymi w przypadku: </w:t>
      </w:r>
    </w:p>
    <w:p w:rsidR="004269A1" w:rsidRDefault="00D262D0" w:rsidP="00D262D0">
      <w:pPr>
        <w:numPr>
          <w:ilvl w:val="0"/>
          <w:numId w:val="48"/>
        </w:numPr>
        <w:spacing w:line="276" w:lineRule="auto"/>
      </w:pPr>
      <w:r>
        <w:rPr>
          <w:rFonts w:ascii="Cambria" w:hAnsi="Cambria"/>
        </w:rPr>
        <w:t xml:space="preserve">realizacji przedmiotu umowy niezgodnie z jej zapisami, </w:t>
      </w:r>
    </w:p>
    <w:p w:rsidR="004269A1" w:rsidRDefault="00D262D0" w:rsidP="00D262D0">
      <w:pPr>
        <w:pStyle w:val="Akapitzlist"/>
        <w:numPr>
          <w:ilvl w:val="0"/>
          <w:numId w:val="12"/>
        </w:numPr>
        <w:spacing w:line="276" w:lineRule="auto"/>
      </w:pPr>
      <w:r>
        <w:rPr>
          <w:rFonts w:ascii="Cambria" w:hAnsi="Cambria"/>
        </w:rPr>
        <w:t xml:space="preserve">prowadzenia działań przy użyciu nieodpowiedniego sprzętu lub materiałów </w:t>
      </w:r>
      <w:proofErr w:type="spellStart"/>
      <w:r>
        <w:rPr>
          <w:rFonts w:ascii="Cambria" w:hAnsi="Cambria"/>
        </w:rPr>
        <w:t>uszorstniających</w:t>
      </w:r>
      <w:proofErr w:type="spellEnd"/>
      <w:r>
        <w:rPr>
          <w:rFonts w:ascii="Cambria" w:hAnsi="Cambria"/>
        </w:rPr>
        <w:t>,</w:t>
      </w:r>
    </w:p>
    <w:p w:rsidR="004269A1" w:rsidRDefault="00D262D0" w:rsidP="00D262D0">
      <w:pPr>
        <w:numPr>
          <w:ilvl w:val="0"/>
          <w:numId w:val="12"/>
        </w:numPr>
        <w:spacing w:line="276" w:lineRule="auto"/>
      </w:pPr>
      <w:r>
        <w:rPr>
          <w:rFonts w:ascii="Cambria" w:hAnsi="Cambria"/>
        </w:rPr>
        <w:t>prowadzenia działań bez wymaganej zgody Dyspozytora AZ.</w:t>
      </w:r>
    </w:p>
    <w:p w:rsidR="004269A1" w:rsidRDefault="00D262D0">
      <w:pPr>
        <w:spacing w:line="276" w:lineRule="auto"/>
        <w:ind w:left="720"/>
      </w:pPr>
      <w:r>
        <w:rPr>
          <w:rFonts w:ascii="Cambria" w:hAnsi="Cambria"/>
        </w:rPr>
        <w:t xml:space="preserve"> </w:t>
      </w:r>
    </w:p>
    <w:p w:rsidR="004269A1" w:rsidRDefault="00D262D0">
      <w:pPr>
        <w:spacing w:line="276" w:lineRule="auto"/>
        <w:jc w:val="center"/>
        <w:rPr>
          <w:rFonts w:ascii="Cambria" w:hAnsi="Cambria"/>
        </w:rPr>
      </w:pPr>
      <w:r>
        <w:rPr>
          <w:rFonts w:ascii="Cambria" w:hAnsi="Cambria"/>
          <w:b/>
          <w:bCs/>
        </w:rPr>
        <w:t>KARY UMOWNE</w:t>
      </w:r>
    </w:p>
    <w:p w:rsidR="004269A1" w:rsidRDefault="00D262D0">
      <w:pPr>
        <w:spacing w:line="276" w:lineRule="auto"/>
        <w:jc w:val="center"/>
        <w:rPr>
          <w:rFonts w:ascii="Cambria" w:hAnsi="Cambria"/>
        </w:rPr>
      </w:pPr>
      <w:r>
        <w:rPr>
          <w:rFonts w:ascii="Cambria" w:hAnsi="Cambria"/>
        </w:rPr>
        <w:t>§ 9</w:t>
      </w:r>
    </w:p>
    <w:p w:rsidR="004269A1" w:rsidRDefault="00D262D0" w:rsidP="00D262D0">
      <w:pPr>
        <w:numPr>
          <w:ilvl w:val="0"/>
          <w:numId w:val="49"/>
        </w:numPr>
        <w:spacing w:line="276" w:lineRule="auto"/>
        <w:ind w:left="340" w:hanging="340"/>
        <w:rPr>
          <w:rFonts w:ascii="Cambria" w:hAnsi="Cambria"/>
        </w:rPr>
      </w:pPr>
      <w:r>
        <w:rPr>
          <w:rFonts w:ascii="Cambria" w:hAnsi="Cambria"/>
        </w:rPr>
        <w:t xml:space="preserve">Wykonawca zapłaci Zamawiającemu kary umowne w następujących przypadkach: </w:t>
      </w:r>
    </w:p>
    <w:p w:rsidR="004269A1" w:rsidRDefault="00D262D0" w:rsidP="00D262D0">
      <w:pPr>
        <w:numPr>
          <w:ilvl w:val="0"/>
          <w:numId w:val="50"/>
        </w:numPr>
        <w:spacing w:line="276" w:lineRule="auto"/>
      </w:pPr>
      <w:r>
        <w:rPr>
          <w:rFonts w:ascii="Cambria" w:hAnsi="Cambria"/>
        </w:rPr>
        <w:t>w udokumentowanym przypadku stwierdzenia przez Zamawiającego niewykonania, zaniechania lub nienależytego wykonania przedmiotu umowy, niezależnie od stopnia i rodzaju naruszenia, w wysokości 1000,00 zł za każde naruszeni</w:t>
      </w:r>
      <w:r w:rsidR="00D76759">
        <w:rPr>
          <w:rFonts w:ascii="Cambria" w:hAnsi="Cambria"/>
          <w:color w:val="000000"/>
        </w:rPr>
        <w:t>e,</w:t>
      </w:r>
    </w:p>
    <w:p w:rsidR="004269A1" w:rsidRDefault="00D262D0" w:rsidP="00D262D0">
      <w:pPr>
        <w:numPr>
          <w:ilvl w:val="0"/>
          <w:numId w:val="14"/>
        </w:numPr>
        <w:spacing w:line="276" w:lineRule="auto"/>
        <w:rPr>
          <w:color w:val="000000"/>
        </w:rPr>
      </w:pPr>
      <w:r>
        <w:rPr>
          <w:rFonts w:ascii="Cambria" w:hAnsi="Cambria"/>
          <w:color w:val="000000"/>
        </w:rPr>
        <w:t>za nieposiadanie minimalnej ilości kruszyw określonych w § 2 pkt 3 w wysokości 2000,00 zł za każdy dzień braku soli lub mieszanki solno</w:t>
      </w:r>
      <w:r w:rsidR="00D76759">
        <w:rPr>
          <w:rFonts w:ascii="Cambria" w:hAnsi="Cambria"/>
          <w:color w:val="000000"/>
        </w:rPr>
        <w:t>-piaskowej 1:3,</w:t>
      </w:r>
    </w:p>
    <w:p w:rsidR="004269A1" w:rsidRDefault="00D262D0" w:rsidP="00D262D0">
      <w:pPr>
        <w:pStyle w:val="Akapitzlist"/>
        <w:numPr>
          <w:ilvl w:val="0"/>
          <w:numId w:val="14"/>
        </w:numPr>
        <w:spacing w:line="276" w:lineRule="auto"/>
      </w:pPr>
      <w:r>
        <w:rPr>
          <w:rFonts w:ascii="Cambria" w:hAnsi="Cambria"/>
          <w:color w:val="000000"/>
        </w:rPr>
        <w:t xml:space="preserve">w przypadku stwierdzenia podczas kontroli, że Wykonawca lub </w:t>
      </w:r>
      <w:r>
        <w:rPr>
          <w:rFonts w:ascii="Cambria" w:hAnsi="Cambria"/>
        </w:rPr>
        <w:t xml:space="preserve">podwykonawca nie zatrudnia na podstawie umowy o pracę osoby/osób, o której mowa w § 4 ust. 4 niniejszej umowy, w wysokości 2.500,00 zł za każde stwierdzone tego rodzaju zdarzenie, </w:t>
      </w:r>
    </w:p>
    <w:p w:rsidR="004269A1" w:rsidRDefault="00D262D0" w:rsidP="00D262D0">
      <w:pPr>
        <w:numPr>
          <w:ilvl w:val="0"/>
          <w:numId w:val="14"/>
        </w:numPr>
        <w:spacing w:line="276" w:lineRule="auto"/>
      </w:pPr>
      <w:r>
        <w:rPr>
          <w:rFonts w:ascii="Cambria" w:hAnsi="Cambria"/>
          <w:color w:val="111111"/>
        </w:rPr>
        <w:t>za odstąpienie w całości lub części od umowy z przyczyn leżących po stronie Wykonaw</w:t>
      </w:r>
      <w:r>
        <w:rPr>
          <w:rFonts w:ascii="Cambria" w:hAnsi="Cambria"/>
        </w:rPr>
        <w:t>cy</w:t>
      </w:r>
      <w:r>
        <w:rPr>
          <w:rFonts w:ascii="Cambria" w:hAnsi="Cambria"/>
          <w:color w:val="111111"/>
        </w:rPr>
        <w:t xml:space="preserve">,  w wysokości 20% wynagrodzenia   niewypłaconego w ramach umowy  w stosunku do wynagrodzenia, o którym mowa w paragrafie 6 </w:t>
      </w:r>
      <w:r w:rsidR="000459C0">
        <w:rPr>
          <w:rFonts w:ascii="Cambria" w:hAnsi="Cambria"/>
          <w:color w:val="111111"/>
        </w:rPr>
        <w:t xml:space="preserve">ust. 1 </w:t>
      </w:r>
      <w:r>
        <w:rPr>
          <w:rFonts w:ascii="Cambria" w:hAnsi="Cambria"/>
          <w:color w:val="111111"/>
        </w:rPr>
        <w:t xml:space="preserve">pkt </w:t>
      </w:r>
      <w:r w:rsidR="000459C0">
        <w:rPr>
          <w:rFonts w:ascii="Cambria" w:hAnsi="Cambria"/>
          <w:color w:val="111111"/>
        </w:rPr>
        <w:t>3</w:t>
      </w:r>
      <w:r>
        <w:rPr>
          <w:rFonts w:ascii="Cambria" w:hAnsi="Cambria"/>
          <w:color w:val="111111"/>
        </w:rPr>
        <w:t>. Ponadto Wykonaw</w:t>
      </w:r>
      <w:r>
        <w:rPr>
          <w:rFonts w:ascii="Cambria" w:hAnsi="Cambria"/>
        </w:rPr>
        <w:t>ca</w:t>
      </w:r>
      <w:r>
        <w:rPr>
          <w:rFonts w:ascii="Cambria" w:hAnsi="Cambria"/>
          <w:color w:val="111111"/>
        </w:rPr>
        <w:t xml:space="preserve"> naprawi ewentualne szkody wynikłe z nie wykonania przedmiotu umowy.</w:t>
      </w:r>
    </w:p>
    <w:p w:rsidR="004269A1" w:rsidRDefault="00D262D0" w:rsidP="00D262D0">
      <w:pPr>
        <w:pStyle w:val="Akapitzlist"/>
        <w:numPr>
          <w:ilvl w:val="0"/>
          <w:numId w:val="13"/>
        </w:numPr>
        <w:tabs>
          <w:tab w:val="clear" w:pos="720"/>
          <w:tab w:val="left" w:pos="360"/>
        </w:tabs>
        <w:spacing w:line="276" w:lineRule="auto"/>
        <w:ind w:left="340" w:hanging="340"/>
      </w:pPr>
      <w:r>
        <w:rPr>
          <w:rFonts w:ascii="Cambria" w:hAnsi="Cambria"/>
        </w:rPr>
        <w:t>Strony zastrzegają sobie prawo do dochodzenia odszkodowania uzupełniającego,</w:t>
      </w:r>
      <w:r>
        <w:rPr>
          <w:rFonts w:ascii="Cambria" w:hAnsi="Cambria"/>
        </w:rPr>
        <w:br/>
        <w:t>przewyższającego wysokość kar umownych, do wysokości poniesionej szkody na zasadach ogólnych.</w:t>
      </w:r>
    </w:p>
    <w:p w:rsidR="004269A1" w:rsidRDefault="00D262D0" w:rsidP="00D262D0">
      <w:pPr>
        <w:numPr>
          <w:ilvl w:val="0"/>
          <w:numId w:val="13"/>
        </w:numPr>
        <w:tabs>
          <w:tab w:val="clear" w:pos="720"/>
          <w:tab w:val="left" w:pos="390"/>
        </w:tabs>
        <w:spacing w:line="276" w:lineRule="auto"/>
        <w:ind w:left="340" w:hanging="340"/>
      </w:pPr>
      <w:r>
        <w:rPr>
          <w:rFonts w:ascii="Cambria" w:hAnsi="Cambria"/>
        </w:rPr>
        <w:lastRenderedPageBreak/>
        <w:t>Wysokość kar umownych zastrzeżonych w ust. 1 pkt. 1) nie może łącznie przekr</w:t>
      </w:r>
      <w:r>
        <w:rPr>
          <w:rFonts w:ascii="Cambria" w:hAnsi="Cambria"/>
          <w:color w:val="000000"/>
        </w:rPr>
        <w:t>oczyć 30% kwoty</w:t>
      </w:r>
      <w:r>
        <w:rPr>
          <w:rFonts w:ascii="Cambria" w:hAnsi="Cambria"/>
        </w:rPr>
        <w:t xml:space="preserve"> wynagrodzenia brutto określonego w § 6 ust. 3. </w:t>
      </w:r>
    </w:p>
    <w:p w:rsidR="004269A1" w:rsidRDefault="00D262D0" w:rsidP="00D262D0">
      <w:pPr>
        <w:numPr>
          <w:ilvl w:val="0"/>
          <w:numId w:val="13"/>
        </w:numPr>
        <w:tabs>
          <w:tab w:val="clear" w:pos="720"/>
          <w:tab w:val="left" w:pos="390"/>
        </w:tabs>
        <w:spacing w:line="276" w:lineRule="auto"/>
        <w:ind w:left="340" w:hanging="340"/>
      </w:pPr>
      <w:r>
        <w:rPr>
          <w:rFonts w:ascii="Cambria" w:hAnsi="Cambria"/>
        </w:rPr>
        <w:t>Za wynagrodzenie w rozumieniu niniejszego paragrafu, strony uznają kwotę brutto,</w:t>
      </w:r>
      <w:r>
        <w:rPr>
          <w:rFonts w:ascii="Cambria" w:hAnsi="Cambria"/>
        </w:rPr>
        <w:br/>
        <w:t xml:space="preserve">o której mowa w § 6 ust. 3. </w:t>
      </w:r>
    </w:p>
    <w:p w:rsidR="004269A1" w:rsidRDefault="00D262D0">
      <w:pPr>
        <w:spacing w:line="276" w:lineRule="auto"/>
        <w:jc w:val="center"/>
        <w:rPr>
          <w:rFonts w:ascii="Cambria" w:hAnsi="Cambria"/>
        </w:rPr>
      </w:pPr>
      <w:r>
        <w:rPr>
          <w:rFonts w:ascii="Cambria" w:hAnsi="Cambria"/>
          <w:b/>
          <w:bCs/>
        </w:rPr>
        <w:t>ODSTĄPIENIE OD UMOWY</w:t>
      </w:r>
    </w:p>
    <w:p w:rsidR="004269A1" w:rsidRDefault="00D262D0">
      <w:pPr>
        <w:spacing w:line="276" w:lineRule="auto"/>
        <w:jc w:val="center"/>
        <w:rPr>
          <w:rFonts w:ascii="Cambria" w:hAnsi="Cambria"/>
        </w:rPr>
      </w:pPr>
      <w:r>
        <w:rPr>
          <w:rFonts w:ascii="Cambria" w:hAnsi="Cambria"/>
        </w:rPr>
        <w:t>§ 10</w:t>
      </w:r>
    </w:p>
    <w:p w:rsidR="004269A1" w:rsidRDefault="00D262D0" w:rsidP="00D262D0">
      <w:pPr>
        <w:numPr>
          <w:ilvl w:val="0"/>
          <w:numId w:val="51"/>
        </w:numPr>
        <w:spacing w:line="276" w:lineRule="auto"/>
        <w:ind w:left="340" w:hanging="340"/>
        <w:rPr>
          <w:rFonts w:ascii="Cambria" w:hAnsi="Cambria"/>
        </w:rPr>
      </w:pPr>
      <w:r>
        <w:rPr>
          <w:rFonts w:ascii="Cambria" w:hAnsi="Cambria"/>
        </w:rPr>
        <w:t>Prawo do odstąpienia od umowy w całości lub części przysługuje Zamawiającemu</w:t>
      </w:r>
      <w:r>
        <w:rPr>
          <w:rFonts w:ascii="Cambria" w:hAnsi="Cambria"/>
        </w:rPr>
        <w:br/>
        <w:t xml:space="preserve">w szczególności: </w:t>
      </w:r>
    </w:p>
    <w:p w:rsidR="004269A1" w:rsidRDefault="00D262D0" w:rsidP="00D262D0">
      <w:pPr>
        <w:numPr>
          <w:ilvl w:val="0"/>
          <w:numId w:val="52"/>
        </w:numPr>
        <w:spacing w:line="276" w:lineRule="auto"/>
      </w:pPr>
      <w:r>
        <w:rPr>
          <w:rFonts w:ascii="Cambria" w:hAnsi="Cambria"/>
        </w:rPr>
        <w:t xml:space="preserve">gdy nastąpiła likwidacja przedsiębiorstwa Wykonawcy lub wykreślenie go z rejestru lub ewidencji, </w:t>
      </w:r>
    </w:p>
    <w:p w:rsidR="004269A1" w:rsidRDefault="00D262D0" w:rsidP="00D262D0">
      <w:pPr>
        <w:pStyle w:val="Akapitzlist"/>
        <w:numPr>
          <w:ilvl w:val="0"/>
          <w:numId w:val="16"/>
        </w:numPr>
        <w:spacing w:line="276" w:lineRule="auto"/>
      </w:pPr>
      <w:r>
        <w:rPr>
          <w:rFonts w:ascii="Cambria" w:hAnsi="Cambria"/>
        </w:rPr>
        <w:t xml:space="preserve">gdy nastąpiło zajęcie wierzytelności z tytułu wykonania całości lub części niniejszej umowy, </w:t>
      </w:r>
    </w:p>
    <w:p w:rsidR="004269A1" w:rsidRDefault="00D262D0" w:rsidP="00D262D0">
      <w:pPr>
        <w:numPr>
          <w:ilvl w:val="0"/>
          <w:numId w:val="16"/>
        </w:numPr>
        <w:spacing w:line="276" w:lineRule="auto"/>
      </w:pPr>
      <w:r>
        <w:rPr>
          <w:rFonts w:ascii="Cambria" w:hAnsi="Cambria"/>
        </w:rPr>
        <w:t>Wykonawca nie rozpoczął wykonania prac lub przerwał je i nie wznowił ich wykonania mimo wezwań Zamawiającego przez okres dłuższy niż 2 dni – w terminie 7 dni od dnia upływu dwudniowego terminu, o którym mowa powyżej,</w:t>
      </w:r>
    </w:p>
    <w:p w:rsidR="004269A1" w:rsidRDefault="00D262D0" w:rsidP="00D262D0">
      <w:pPr>
        <w:numPr>
          <w:ilvl w:val="0"/>
          <w:numId w:val="16"/>
        </w:numPr>
        <w:spacing w:line="276" w:lineRule="auto"/>
      </w:pPr>
      <w:r>
        <w:rPr>
          <w:rFonts w:ascii="Cambria" w:hAnsi="Cambria"/>
        </w:rPr>
        <w:t>Wykonawca nie wykaże należytej staranności przy wykonaniu prac objętych umowy</w:t>
      </w:r>
      <w:r>
        <w:rPr>
          <w:rFonts w:ascii="Cambria" w:hAnsi="Cambria"/>
        </w:rPr>
        <w:br/>
        <w:t>w terminie 7 dni od dnia powzięcia wiadomości o nienależytej staranności,</w:t>
      </w:r>
    </w:p>
    <w:p w:rsidR="004269A1" w:rsidRDefault="00D262D0" w:rsidP="00D262D0">
      <w:pPr>
        <w:pStyle w:val="Akapitzlist"/>
        <w:numPr>
          <w:ilvl w:val="0"/>
          <w:numId w:val="16"/>
        </w:numPr>
        <w:spacing w:line="276" w:lineRule="auto"/>
      </w:pPr>
      <w:r>
        <w:rPr>
          <w:rFonts w:ascii="Cambria" w:hAnsi="Cambria"/>
        </w:rPr>
        <w:t xml:space="preserve">gdy z przyczyn leżących po stronie Wykonawcy, bez obowiązku zapłaty za materiały zgromadzone przez Wykonawcę, Wykonawca nie realizuje przedmiotu umowy zgodnie z umową lub nienależycie wykonuje swoje zobowiązania umowne, mimo uprzedniego wezwania przez Zamawiającego do poprawy. </w:t>
      </w:r>
    </w:p>
    <w:p w:rsidR="004269A1" w:rsidRDefault="00D262D0" w:rsidP="00D262D0">
      <w:pPr>
        <w:pStyle w:val="Akapitzlist"/>
        <w:numPr>
          <w:ilvl w:val="0"/>
          <w:numId w:val="15"/>
        </w:numPr>
        <w:tabs>
          <w:tab w:val="clear" w:pos="720"/>
          <w:tab w:val="left" w:pos="426"/>
        </w:tabs>
        <w:spacing w:line="276" w:lineRule="auto"/>
        <w:ind w:hanging="578"/>
      </w:pPr>
      <w:r>
        <w:rPr>
          <w:rFonts w:ascii="Cambria" w:hAnsi="Cambria"/>
        </w:rPr>
        <w:t xml:space="preserve">Zamawiający ma ponadto prawo odstąpić od niniejszej umowy również w przypadku, gdy zajdą inne okoliczności przewidziane w przepisach powszechnie obowiązującego prawa, uzasadniające takie odstąpienie – w terminie 7 dni od dnia powzięcia wiadomości o tych okolicznościach. </w:t>
      </w:r>
    </w:p>
    <w:p w:rsidR="004269A1" w:rsidRDefault="00D262D0" w:rsidP="00D262D0">
      <w:pPr>
        <w:numPr>
          <w:ilvl w:val="0"/>
          <w:numId w:val="15"/>
        </w:numPr>
        <w:spacing w:line="276" w:lineRule="auto"/>
        <w:ind w:left="397" w:hanging="340"/>
      </w:pPr>
      <w:r>
        <w:rPr>
          <w:rFonts w:ascii="Cambria" w:hAnsi="Cambria"/>
        </w:rPr>
        <w:t>Odstąpienie Zamawiającego od niniejszej umowy z uwagi na zajście dowolnej okoliczności, o których mow</w:t>
      </w:r>
      <w:r>
        <w:rPr>
          <w:rFonts w:ascii="Cambria" w:hAnsi="Cambria"/>
          <w:color w:val="000000"/>
        </w:rPr>
        <w:t>a w § 10 ust. 1, traktowa</w:t>
      </w:r>
      <w:r>
        <w:rPr>
          <w:rFonts w:ascii="Cambria" w:hAnsi="Cambria"/>
        </w:rPr>
        <w:t xml:space="preserve">ne będzie jako odstąpienie Zamawiającego od umowy z powodu okoliczności, za które odpowiada Wykonawca. </w:t>
      </w:r>
    </w:p>
    <w:p w:rsidR="004269A1" w:rsidRDefault="00D262D0" w:rsidP="00D262D0">
      <w:pPr>
        <w:numPr>
          <w:ilvl w:val="0"/>
          <w:numId w:val="15"/>
        </w:numPr>
        <w:spacing w:line="276" w:lineRule="auto"/>
        <w:ind w:left="397" w:hanging="340"/>
      </w:pPr>
      <w:r>
        <w:rPr>
          <w:rFonts w:ascii="Cambria" w:hAnsi="Cambria"/>
        </w:rPr>
        <w:t>Odstąpienie Zamawiającego od umowy z przyczyn określonych w ust. 1 nie stanowi podstawy dochodzenia przez Wykonawcę jakichkolwiek dodatkowych roszczeń</w:t>
      </w:r>
      <w:r>
        <w:rPr>
          <w:rFonts w:ascii="Cambria" w:hAnsi="Cambria"/>
        </w:rPr>
        <w:br/>
        <w:t xml:space="preserve">w stosunku do Zamawiającego. </w:t>
      </w:r>
    </w:p>
    <w:p w:rsidR="004269A1" w:rsidRDefault="004269A1">
      <w:pPr>
        <w:spacing w:line="276" w:lineRule="auto"/>
        <w:rPr>
          <w:rFonts w:ascii="Cambria" w:hAnsi="Cambria"/>
        </w:rPr>
      </w:pPr>
    </w:p>
    <w:p w:rsidR="004269A1" w:rsidRDefault="00D262D0">
      <w:pPr>
        <w:spacing w:line="276" w:lineRule="auto"/>
        <w:jc w:val="center"/>
        <w:rPr>
          <w:rFonts w:ascii="Cambria" w:hAnsi="Cambria"/>
        </w:rPr>
      </w:pPr>
      <w:r>
        <w:rPr>
          <w:rFonts w:ascii="Cambria" w:hAnsi="Cambria"/>
          <w:b/>
          <w:bCs/>
        </w:rPr>
        <w:t>FORMA ZMIAN I UZUPEŁNIEŃ UMOWY</w:t>
      </w:r>
    </w:p>
    <w:p w:rsidR="004269A1" w:rsidRDefault="00D262D0">
      <w:pPr>
        <w:spacing w:line="276" w:lineRule="auto"/>
        <w:jc w:val="center"/>
        <w:rPr>
          <w:rFonts w:ascii="Cambria" w:hAnsi="Cambria"/>
        </w:rPr>
      </w:pPr>
      <w:r>
        <w:rPr>
          <w:rFonts w:ascii="Cambria" w:hAnsi="Cambria"/>
        </w:rPr>
        <w:t>§ 11</w:t>
      </w:r>
    </w:p>
    <w:p w:rsidR="004269A1" w:rsidRDefault="00D262D0" w:rsidP="00D262D0">
      <w:pPr>
        <w:numPr>
          <w:ilvl w:val="1"/>
          <w:numId w:val="15"/>
        </w:numPr>
        <w:spacing w:line="276" w:lineRule="auto"/>
        <w:ind w:left="340" w:hanging="340"/>
        <w:rPr>
          <w:rFonts w:ascii="Cambria" w:hAnsi="Cambria"/>
        </w:rPr>
      </w:pPr>
      <w:r>
        <w:rPr>
          <w:rFonts w:ascii="Cambria" w:hAnsi="Cambria"/>
        </w:rPr>
        <w:t xml:space="preserve">Strony, poza możliwością zmiany zawartej Umowy na podstawie art. 455 </w:t>
      </w:r>
      <w:proofErr w:type="spellStart"/>
      <w:r>
        <w:rPr>
          <w:rFonts w:ascii="Cambria" w:hAnsi="Cambria"/>
        </w:rPr>
        <w:t>Pzp</w:t>
      </w:r>
      <w:proofErr w:type="spellEnd"/>
      <w:r>
        <w:rPr>
          <w:rFonts w:ascii="Cambria" w:hAnsi="Cambria"/>
        </w:rPr>
        <w:t>, przewidują również możliwość dokonywania zmian postanowień zawartej Umowy, które mogą dotyczyć:</w:t>
      </w:r>
    </w:p>
    <w:p w:rsidR="004269A1" w:rsidRDefault="00D262D0" w:rsidP="00D262D0">
      <w:pPr>
        <w:numPr>
          <w:ilvl w:val="0"/>
          <w:numId w:val="53"/>
        </w:numPr>
        <w:spacing w:line="276" w:lineRule="auto"/>
        <w:rPr>
          <w:rFonts w:ascii="Cambria" w:hAnsi="Cambria"/>
        </w:rPr>
      </w:pPr>
      <w:r>
        <w:rPr>
          <w:rFonts w:ascii="Cambria" w:hAnsi="Cambria"/>
        </w:rPr>
        <w:t xml:space="preserve">terminu realizacji przedmiotu niniejszej umowy wskazanego w § 3, w przypadku wystąpienia warunków atmosferycznych powodujących konieczność zmiany okresu ZUD, </w:t>
      </w:r>
    </w:p>
    <w:p w:rsidR="004269A1" w:rsidRDefault="00D262D0" w:rsidP="00D262D0">
      <w:pPr>
        <w:numPr>
          <w:ilvl w:val="0"/>
          <w:numId w:val="17"/>
        </w:numPr>
        <w:spacing w:line="276" w:lineRule="auto"/>
        <w:rPr>
          <w:rFonts w:ascii="Cambria" w:hAnsi="Cambria"/>
        </w:rPr>
      </w:pPr>
      <w:r>
        <w:rPr>
          <w:rFonts w:ascii="Cambria" w:hAnsi="Cambria"/>
        </w:rPr>
        <w:t>innych warunków umowy jeżeli w chwili zawarcia umowy nie znane były fakty mające na nie wpływ, przy jednoczesnym założeniu, że zakres zmian spowoduje następstwa korzystne dla Zamawiającego,</w:t>
      </w:r>
    </w:p>
    <w:p w:rsidR="004269A1" w:rsidRDefault="00D262D0" w:rsidP="00D262D0">
      <w:pPr>
        <w:numPr>
          <w:ilvl w:val="0"/>
          <w:numId w:val="17"/>
        </w:numPr>
        <w:spacing w:line="276" w:lineRule="auto"/>
        <w:rPr>
          <w:rFonts w:ascii="Cambria" w:hAnsi="Cambria"/>
        </w:rPr>
      </w:pPr>
      <w:r>
        <w:rPr>
          <w:rFonts w:ascii="Cambria" w:hAnsi="Cambria"/>
        </w:rPr>
        <w:lastRenderedPageBreak/>
        <w:t>zmiany zakresu przedmiotu umowy oraz związaną z tym zmianą wynagrodzenia</w:t>
      </w:r>
      <w:r>
        <w:rPr>
          <w:rFonts w:ascii="Cambria" w:hAnsi="Cambria"/>
        </w:rPr>
        <w:br/>
        <w:t xml:space="preserve">w przypadku wystąpienia warunków atmosferycznych powodujących konieczność zwiększenia zakresu działań ZUD, </w:t>
      </w:r>
    </w:p>
    <w:p w:rsidR="004269A1" w:rsidRDefault="00D262D0" w:rsidP="00D262D0">
      <w:pPr>
        <w:numPr>
          <w:ilvl w:val="0"/>
          <w:numId w:val="17"/>
        </w:numPr>
        <w:spacing w:line="276" w:lineRule="auto"/>
        <w:rPr>
          <w:rFonts w:ascii="Cambria" w:hAnsi="Cambria"/>
        </w:rPr>
      </w:pPr>
      <w:r>
        <w:rPr>
          <w:rFonts w:ascii="Cambria" w:hAnsi="Cambria"/>
        </w:rPr>
        <w:t xml:space="preserve">innych warunków umowy, jeżeli w chwili zawarcia umowy nie znane były fakty mające na nie wpływ, przy jednoczesnym założeniu, że zakres zmian spowoduje następstwa korzystne dla Zamawiającego, </w:t>
      </w:r>
    </w:p>
    <w:p w:rsidR="004269A1" w:rsidRDefault="00D262D0" w:rsidP="00D262D0">
      <w:pPr>
        <w:numPr>
          <w:ilvl w:val="0"/>
          <w:numId w:val="17"/>
        </w:numPr>
        <w:spacing w:line="276" w:lineRule="auto"/>
        <w:rPr>
          <w:rFonts w:ascii="Cambria" w:hAnsi="Cambria"/>
        </w:rPr>
      </w:pPr>
      <w:r>
        <w:rPr>
          <w:rFonts w:ascii="Cambria" w:hAnsi="Cambria"/>
        </w:rPr>
        <w:t>treści umowy podczas jej realizacji w przypadku wystąpienia konieczności dokonania uszczegółowienia wykładni lub doprecyzowania poszczególnych zapisów Umowy, nie powodujących zmiany celu i istoty niniejszej umowy,</w:t>
      </w:r>
    </w:p>
    <w:p w:rsidR="004269A1" w:rsidRDefault="00D262D0" w:rsidP="00D262D0">
      <w:pPr>
        <w:numPr>
          <w:ilvl w:val="0"/>
          <w:numId w:val="17"/>
        </w:numPr>
        <w:spacing w:line="276" w:lineRule="auto"/>
        <w:rPr>
          <w:rFonts w:ascii="Cambria" w:hAnsi="Cambria"/>
        </w:rPr>
      </w:pPr>
      <w:r>
        <w:rPr>
          <w:rFonts w:ascii="Cambria" w:hAnsi="Cambria"/>
        </w:rPr>
        <w:t>z powodu okoliczności będących następstwem „siły wyższej”, za którą Strony rozumieją działanie niezależne od Stron, których nie mogły przewidzieć ani im zapobiec pomimo zachowanej należytej staranności.</w:t>
      </w:r>
    </w:p>
    <w:p w:rsidR="004269A1" w:rsidRDefault="00D262D0" w:rsidP="00D262D0">
      <w:pPr>
        <w:numPr>
          <w:ilvl w:val="1"/>
          <w:numId w:val="15"/>
        </w:numPr>
        <w:spacing w:line="276" w:lineRule="auto"/>
        <w:ind w:left="340" w:hanging="340"/>
        <w:rPr>
          <w:rFonts w:ascii="Cambria" w:hAnsi="Cambria"/>
        </w:rPr>
      </w:pPr>
      <w:r>
        <w:rPr>
          <w:rFonts w:ascii="Cambria" w:hAnsi="Cambria"/>
        </w:rPr>
        <w:t xml:space="preserve">Zamawiający, po stwierdzeniu, że okoliczności związane z wystąpieniem COVID-19, wpływają na należyte wykonanie umowy, w uzgodnieniu z Wykonawcą dokonuje zmiany umowy, o której mowa w art. 455 ust. 1 pkt 4 ustawy </w:t>
      </w:r>
      <w:proofErr w:type="spellStart"/>
      <w:r>
        <w:rPr>
          <w:rFonts w:ascii="Cambria" w:hAnsi="Cambria"/>
        </w:rPr>
        <w:t>Pzp</w:t>
      </w:r>
      <w:proofErr w:type="spellEnd"/>
      <w:r>
        <w:rPr>
          <w:rFonts w:ascii="Cambria" w:hAnsi="Cambria"/>
        </w:rPr>
        <w:t xml:space="preserve"> przez: </w:t>
      </w:r>
    </w:p>
    <w:p w:rsidR="004269A1" w:rsidRDefault="00D262D0" w:rsidP="00D262D0">
      <w:pPr>
        <w:numPr>
          <w:ilvl w:val="0"/>
          <w:numId w:val="54"/>
        </w:numPr>
        <w:spacing w:line="276" w:lineRule="auto"/>
        <w:rPr>
          <w:rFonts w:ascii="Cambria" w:hAnsi="Cambria"/>
        </w:rPr>
      </w:pPr>
      <w:r>
        <w:rPr>
          <w:rFonts w:ascii="Cambria" w:hAnsi="Cambria"/>
        </w:rPr>
        <w:t xml:space="preserve">zmianę sposobu wykonywania usług, </w:t>
      </w:r>
    </w:p>
    <w:p w:rsidR="004269A1" w:rsidRDefault="00D262D0" w:rsidP="00D262D0">
      <w:pPr>
        <w:numPr>
          <w:ilvl w:val="0"/>
          <w:numId w:val="18"/>
        </w:numPr>
        <w:spacing w:line="276" w:lineRule="auto"/>
        <w:rPr>
          <w:rFonts w:ascii="Cambria" w:hAnsi="Cambria"/>
        </w:rPr>
      </w:pPr>
      <w:r>
        <w:rPr>
          <w:rFonts w:ascii="Cambria" w:hAnsi="Cambria"/>
        </w:rPr>
        <w:t xml:space="preserve">zmianę zakresu świadczenia Wykonawcy i odpowiadającą jej zmianę wynagrodzenia lub sposobu rozliczenia wynagrodzenia Wykonawcy, o ile wzrost wynagrodzenia spowodowany każdą kolejną zmianą nie przekroczy 50% wartości pierwotnej umowy. </w:t>
      </w:r>
    </w:p>
    <w:p w:rsidR="004269A1" w:rsidRDefault="00D262D0" w:rsidP="00D262D0">
      <w:pPr>
        <w:numPr>
          <w:ilvl w:val="1"/>
          <w:numId w:val="15"/>
        </w:numPr>
        <w:tabs>
          <w:tab w:val="left" w:pos="735"/>
        </w:tabs>
        <w:spacing w:line="276" w:lineRule="auto"/>
        <w:ind w:left="340" w:hanging="340"/>
        <w:rPr>
          <w:rFonts w:ascii="Cambria" w:hAnsi="Cambria"/>
        </w:rPr>
      </w:pPr>
      <w:r>
        <w:rPr>
          <w:rFonts w:ascii="Cambria" w:hAnsi="Cambria"/>
        </w:rPr>
        <w:t xml:space="preserve">Warunkiem dokonania zmian jest uzasadnienie konieczności i wskazanie wpływu zmian na realizację przedmiotu umowy oraz zgłoszenie wniosku o zmianę w terminie 30 dni od dnia wystąpienia jednej z okoliczności, o których mowa w ust. 1 i 2. </w:t>
      </w:r>
    </w:p>
    <w:p w:rsidR="004269A1" w:rsidRDefault="00D262D0">
      <w:pPr>
        <w:spacing w:line="276" w:lineRule="auto"/>
        <w:rPr>
          <w:rFonts w:ascii="Cambria" w:hAnsi="Cambria"/>
        </w:rPr>
      </w:pPr>
      <w:r>
        <w:rPr>
          <w:rFonts w:ascii="Cambria" w:hAnsi="Cambria"/>
        </w:rPr>
        <w:t xml:space="preserve">4.  Zmiana umowy dokonana z naruszeniem przepisu ust. 1 i 2 jest nieważna. </w:t>
      </w:r>
    </w:p>
    <w:p w:rsidR="004269A1" w:rsidRDefault="00D262D0" w:rsidP="00D262D0">
      <w:pPr>
        <w:numPr>
          <w:ilvl w:val="0"/>
          <w:numId w:val="15"/>
        </w:numPr>
        <w:spacing w:line="276" w:lineRule="auto"/>
        <w:ind w:left="340" w:hanging="340"/>
      </w:pPr>
      <w:r>
        <w:rPr>
          <w:rFonts w:ascii="Cambria" w:hAnsi="Cambria"/>
        </w:rPr>
        <w:t xml:space="preserve">Wszelkie zmiany i uzupełnienia niniejszej umowy wymagają formy pisemnej pod rygorem nieważności. </w:t>
      </w:r>
    </w:p>
    <w:p w:rsidR="004269A1" w:rsidRDefault="00D262D0" w:rsidP="00D262D0">
      <w:pPr>
        <w:numPr>
          <w:ilvl w:val="0"/>
          <w:numId w:val="15"/>
        </w:numPr>
        <w:spacing w:line="276" w:lineRule="auto"/>
        <w:ind w:left="340" w:hanging="340"/>
      </w:pPr>
      <w:r>
        <w:rPr>
          <w:rFonts w:ascii="Cambria" w:hAnsi="Cambria"/>
        </w:rPr>
        <w:t>Dokonanie zmiany umowy w zakresie, o których mowa powyżej wymaga uprzedniego złożenia na piśmie prośby Wykonawcy wykazującej zasadność wprowadzenia zmian</w:t>
      </w:r>
      <w:r>
        <w:rPr>
          <w:rFonts w:ascii="Cambria" w:hAnsi="Cambria"/>
        </w:rPr>
        <w:br/>
        <w:t xml:space="preserve">i zgody Zamawiającego na jej dokonanie lub przedłożenia propozycji zmiany przez Zamawiającego. </w:t>
      </w:r>
    </w:p>
    <w:p w:rsidR="004269A1" w:rsidRDefault="00D262D0">
      <w:pPr>
        <w:spacing w:line="276" w:lineRule="auto"/>
        <w:jc w:val="center"/>
        <w:rPr>
          <w:rFonts w:ascii="Cambria" w:hAnsi="Cambria"/>
          <w:b/>
          <w:bCs/>
          <w:color w:val="000000"/>
        </w:rPr>
      </w:pPr>
      <w:r>
        <w:rPr>
          <w:rFonts w:ascii="Cambria" w:hAnsi="Cambria"/>
          <w:b/>
          <w:bCs/>
          <w:color w:val="000000"/>
        </w:rPr>
        <w:t>KLAUZULA WALORYZACYJNA</w:t>
      </w:r>
    </w:p>
    <w:p w:rsidR="004269A1" w:rsidRDefault="00D262D0">
      <w:pPr>
        <w:spacing w:line="276" w:lineRule="auto"/>
        <w:jc w:val="center"/>
        <w:rPr>
          <w:rFonts w:ascii="Cambria" w:hAnsi="Cambria"/>
          <w:color w:val="000000"/>
        </w:rPr>
      </w:pPr>
      <w:r>
        <w:rPr>
          <w:rFonts w:ascii="Cambria" w:hAnsi="Cambria"/>
          <w:color w:val="000000"/>
        </w:rPr>
        <w:t>§ 12</w:t>
      </w:r>
    </w:p>
    <w:p w:rsidR="004269A1" w:rsidRDefault="00D262D0" w:rsidP="00D262D0">
      <w:pPr>
        <w:numPr>
          <w:ilvl w:val="0"/>
          <w:numId w:val="27"/>
        </w:numPr>
        <w:spacing w:line="276" w:lineRule="auto"/>
        <w:ind w:left="340" w:hanging="340"/>
        <w:rPr>
          <w:rFonts w:ascii="Cambria" w:hAnsi="Cambria"/>
        </w:rPr>
      </w:pPr>
      <w:r>
        <w:rPr>
          <w:rFonts w:ascii="Cambria" w:hAnsi="Cambria"/>
        </w:rPr>
        <w:t xml:space="preserve">Zamawiający przewiduje waloryzację wynagrodzenia Wykonawcy umowy według następujących zasad: </w:t>
      </w:r>
    </w:p>
    <w:p w:rsidR="004269A1" w:rsidRDefault="00D262D0" w:rsidP="00D262D0">
      <w:pPr>
        <w:numPr>
          <w:ilvl w:val="0"/>
          <w:numId w:val="30"/>
        </w:numPr>
        <w:spacing w:line="276" w:lineRule="auto"/>
      </w:pPr>
      <w:r>
        <w:rPr>
          <w:rFonts w:ascii="Cambria" w:hAnsi="Cambria"/>
        </w:rPr>
        <w:t>wynagrodzenie Wykonawcy może podlegać waloryzacji jednokrotnie w trakcie trwania umowy, przed rozpoczęciem sezonu zimowego 2024/2025 o wskaźnik waloryzacji, określony w pkt 4;</w:t>
      </w:r>
    </w:p>
    <w:p w:rsidR="004269A1" w:rsidRDefault="00D262D0" w:rsidP="00D262D0">
      <w:pPr>
        <w:numPr>
          <w:ilvl w:val="0"/>
          <w:numId w:val="30"/>
        </w:numPr>
        <w:spacing w:line="276" w:lineRule="auto"/>
      </w:pPr>
      <w:r>
        <w:rPr>
          <w:rFonts w:ascii="Cambria" w:hAnsi="Cambria"/>
        </w:rPr>
        <w:t xml:space="preserve">waloryzacja wchodzi w życie z dniem zawarcia aneksu i obejmuje niezafakturowane wynagrodzenie Wykonawcy za niewykonane usługi; </w:t>
      </w:r>
    </w:p>
    <w:p w:rsidR="004269A1" w:rsidRDefault="00D262D0" w:rsidP="00D262D0">
      <w:pPr>
        <w:numPr>
          <w:ilvl w:val="0"/>
          <w:numId w:val="30"/>
        </w:numPr>
        <w:spacing w:line="276" w:lineRule="auto"/>
      </w:pPr>
      <w:r>
        <w:rPr>
          <w:rFonts w:ascii="Cambria" w:hAnsi="Cambria"/>
        </w:rPr>
        <w:t xml:space="preserve">waloryzacją objęte są następujące ceny materiałów i kosztów jako kluczowe w realizacji Przedmiotu Umowy: </w:t>
      </w:r>
    </w:p>
    <w:p w:rsidR="004269A1" w:rsidRDefault="00D262D0" w:rsidP="00D262D0">
      <w:pPr>
        <w:numPr>
          <w:ilvl w:val="0"/>
          <w:numId w:val="31"/>
        </w:numPr>
        <w:tabs>
          <w:tab w:val="clear" w:pos="720"/>
          <w:tab w:val="left" w:pos="960"/>
        </w:tabs>
        <w:spacing w:line="276" w:lineRule="auto"/>
        <w:ind w:left="964" w:hanging="340"/>
      </w:pPr>
      <w:r>
        <w:rPr>
          <w:rFonts w:ascii="Cambria" w:hAnsi="Cambria"/>
        </w:rPr>
        <w:t xml:space="preserve">soli drogowej, </w:t>
      </w:r>
    </w:p>
    <w:p w:rsidR="004269A1" w:rsidRDefault="00D262D0" w:rsidP="00D262D0">
      <w:pPr>
        <w:numPr>
          <w:ilvl w:val="0"/>
          <w:numId w:val="31"/>
        </w:numPr>
        <w:tabs>
          <w:tab w:val="clear" w:pos="720"/>
          <w:tab w:val="left" w:pos="960"/>
        </w:tabs>
        <w:spacing w:line="276" w:lineRule="auto"/>
        <w:ind w:left="964" w:hanging="340"/>
      </w:pPr>
      <w:r>
        <w:rPr>
          <w:rFonts w:ascii="Cambria" w:hAnsi="Cambria"/>
        </w:rPr>
        <w:t xml:space="preserve">mieszanki </w:t>
      </w:r>
      <w:proofErr w:type="spellStart"/>
      <w:r>
        <w:rPr>
          <w:rFonts w:ascii="Cambria" w:hAnsi="Cambria"/>
        </w:rPr>
        <w:t>solno</w:t>
      </w:r>
      <w:proofErr w:type="spellEnd"/>
      <w:r>
        <w:rPr>
          <w:rFonts w:ascii="Cambria" w:hAnsi="Cambria"/>
        </w:rPr>
        <w:t xml:space="preserve"> – piaskowej 1:3, </w:t>
      </w:r>
    </w:p>
    <w:p w:rsidR="004269A1" w:rsidRDefault="00412B11" w:rsidP="00412B11">
      <w:pPr>
        <w:tabs>
          <w:tab w:val="left" w:pos="960"/>
        </w:tabs>
        <w:spacing w:line="276" w:lineRule="auto"/>
      </w:pPr>
      <w:r>
        <w:rPr>
          <w:rFonts w:ascii="Cambria" w:hAnsi="Cambria"/>
        </w:rPr>
        <w:t xml:space="preserve">            </w:t>
      </w:r>
      <w:r w:rsidR="00D262D0">
        <w:rPr>
          <w:rFonts w:ascii="Cambria" w:hAnsi="Cambria"/>
        </w:rPr>
        <w:t>o wskaźnik waloryzacji, o którym mowa w pkt 4;</w:t>
      </w:r>
    </w:p>
    <w:p w:rsidR="004269A1" w:rsidRDefault="00D262D0" w:rsidP="00D262D0">
      <w:pPr>
        <w:numPr>
          <w:ilvl w:val="0"/>
          <w:numId w:val="30"/>
        </w:numPr>
        <w:spacing w:line="276" w:lineRule="auto"/>
      </w:pPr>
      <w:r>
        <w:rPr>
          <w:rFonts w:ascii="Cambria" w:hAnsi="Cambria"/>
        </w:rPr>
        <w:t xml:space="preserve">wysokość wynagrodzenia w zakresie cen materiałów i kosztów objętych waloryzacją, z zastrzeżeniem ust. 1 pkt. 2, ulegnie waloryzacji odpowiednio o średnioroczny </w:t>
      </w:r>
      <w:r>
        <w:rPr>
          <w:rFonts w:ascii="Cambria" w:hAnsi="Cambria"/>
        </w:rPr>
        <w:lastRenderedPageBreak/>
        <w:t xml:space="preserve">wskaźnik inflacji publikowany przez Prezesa Głównego Urzędu Statystycznego za rok ubiegły (Wskaźnik); </w:t>
      </w:r>
    </w:p>
    <w:p w:rsidR="004269A1" w:rsidRDefault="00D262D0" w:rsidP="00D262D0">
      <w:pPr>
        <w:numPr>
          <w:ilvl w:val="0"/>
          <w:numId w:val="30"/>
        </w:numPr>
        <w:spacing w:line="276" w:lineRule="auto"/>
      </w:pPr>
      <w:r>
        <w:rPr>
          <w:rFonts w:ascii="Cambria" w:hAnsi="Cambria"/>
        </w:rPr>
        <w:t xml:space="preserve">w przypadku likwidacji wskaźnika, o którym mowa w pkt 4) lub zmiany podmiotu, który urzędowo go ustala, mechanizm, o którym mowa w pkt 4) stosuje się odpowiednio do wskaźnika i podmiotu, który zgodnie z odpowiednimi przepisami prawa zastąpi dotychczasowy Wskaźnik lub podmiot. </w:t>
      </w:r>
    </w:p>
    <w:p w:rsidR="004269A1" w:rsidRDefault="00D262D0" w:rsidP="00D262D0">
      <w:pPr>
        <w:numPr>
          <w:ilvl w:val="0"/>
          <w:numId w:val="32"/>
        </w:numPr>
        <w:spacing w:line="276" w:lineRule="auto"/>
        <w:ind w:left="340" w:hanging="340"/>
      </w:pPr>
      <w:r>
        <w:rPr>
          <w:rFonts w:ascii="Cambria" w:hAnsi="Cambria"/>
        </w:rPr>
        <w:t>Strony uprawnione są do waloryzacji wynagrodzenia jeżeli w dniu złożenia wniosku wskaźnik inflacji przekroczy 4 % w stosunku do dnia zawarcia umowy;</w:t>
      </w:r>
    </w:p>
    <w:p w:rsidR="004269A1" w:rsidRDefault="00D262D0" w:rsidP="00D262D0">
      <w:pPr>
        <w:numPr>
          <w:ilvl w:val="0"/>
          <w:numId w:val="32"/>
        </w:numPr>
        <w:spacing w:line="276" w:lineRule="auto"/>
        <w:ind w:left="340" w:hanging="340"/>
      </w:pPr>
      <w:r>
        <w:rPr>
          <w:rFonts w:ascii="Cambria" w:hAnsi="Cambria"/>
        </w:rPr>
        <w:t xml:space="preserve">Strona żądająca waloryzacji wynagrodzenia winna wystąpić na piśmie do drugiej strony z żądaniem waloryzacji. W piśmie tym powinny znaleźć się następuje elementy: </w:t>
      </w:r>
    </w:p>
    <w:p w:rsidR="004269A1" w:rsidRDefault="00D262D0" w:rsidP="00D262D0">
      <w:pPr>
        <w:numPr>
          <w:ilvl w:val="0"/>
          <w:numId w:val="33"/>
        </w:numPr>
        <w:spacing w:line="276" w:lineRule="auto"/>
        <w:ind w:left="737" w:hanging="340"/>
      </w:pPr>
      <w:r>
        <w:rPr>
          <w:rFonts w:ascii="Cambria" w:hAnsi="Cambria"/>
        </w:rPr>
        <w:t xml:space="preserve">wskazanie, że waloryzacja przekroczyła próg zmiany wskaźnika wskazany w ust 2 wraz z wyliczeniem aktualnego progu zmiany, w celu weryfikacji przez drugą stronę Umowy możliwości dokonania waloryzacji, </w:t>
      </w:r>
    </w:p>
    <w:p w:rsidR="004269A1" w:rsidRDefault="00D262D0" w:rsidP="00D262D0">
      <w:pPr>
        <w:numPr>
          <w:ilvl w:val="0"/>
          <w:numId w:val="33"/>
        </w:numPr>
        <w:spacing w:line="276" w:lineRule="auto"/>
        <w:ind w:left="737" w:hanging="340"/>
      </w:pPr>
      <w:r>
        <w:rPr>
          <w:rFonts w:ascii="Cambria" w:hAnsi="Cambria"/>
        </w:rPr>
        <w:t>wskazanie średniorocznego Wskaźnika,</w:t>
      </w:r>
    </w:p>
    <w:p w:rsidR="004269A1" w:rsidRDefault="00D262D0" w:rsidP="00D262D0">
      <w:pPr>
        <w:numPr>
          <w:ilvl w:val="0"/>
          <w:numId w:val="33"/>
        </w:numPr>
        <w:spacing w:line="276" w:lineRule="auto"/>
        <w:ind w:left="737" w:hanging="340"/>
      </w:pPr>
      <w:r>
        <w:rPr>
          <w:rFonts w:ascii="Cambria" w:hAnsi="Cambria"/>
        </w:rPr>
        <w:t xml:space="preserve">wyliczenie zwaloryzowanego wynagrodzenia podlegającego zmianie zgodnie z ust. 1 pkt 2-4. </w:t>
      </w:r>
    </w:p>
    <w:p w:rsidR="004269A1" w:rsidRDefault="00D262D0" w:rsidP="00D262D0">
      <w:pPr>
        <w:numPr>
          <w:ilvl w:val="0"/>
          <w:numId w:val="33"/>
        </w:numPr>
        <w:spacing w:line="276" w:lineRule="auto"/>
        <w:ind w:left="737" w:hanging="340"/>
      </w:pPr>
      <w:r>
        <w:rPr>
          <w:rFonts w:ascii="Cambria" w:hAnsi="Cambria"/>
        </w:rPr>
        <w:t xml:space="preserve">Strony potwierdzą waloryzację wynagrodzenia aneksem do umowy. </w:t>
      </w:r>
    </w:p>
    <w:p w:rsidR="004269A1" w:rsidRDefault="00D262D0" w:rsidP="00D262D0">
      <w:pPr>
        <w:numPr>
          <w:ilvl w:val="0"/>
          <w:numId w:val="33"/>
        </w:numPr>
        <w:spacing w:line="276" w:lineRule="auto"/>
        <w:ind w:left="737" w:hanging="340"/>
      </w:pPr>
      <w:r>
        <w:rPr>
          <w:rFonts w:ascii="Cambria" w:hAnsi="Cambria"/>
        </w:rPr>
        <w:t xml:space="preserve">Wykonawca, którego wynagrodzenie zostało zwaloryzowane zgodnie z zapisami niniejszego paragrafu, zobowiązany jest do dokonania zmiany wynagrodzenia należnego podwykonawcom, z którymi zawarł umowę, w zakresie odpowiadającym zmianom wskaźnika określonego w ust. 1 pkt 4 dotyczącego zobowiązania podwykonawcy, jeżeli okres obowiązywania umowy przekracza 6 miesięcy, a jej przedmiotem są usługi. </w:t>
      </w:r>
    </w:p>
    <w:p w:rsidR="004269A1" w:rsidRDefault="004269A1">
      <w:pPr>
        <w:spacing w:line="276" w:lineRule="auto"/>
        <w:rPr>
          <w:rFonts w:ascii="Cambria" w:hAnsi="Cambria"/>
        </w:rPr>
      </w:pPr>
      <w:bookmarkStart w:id="2" w:name="_GoBack"/>
      <w:bookmarkEnd w:id="2"/>
    </w:p>
    <w:p w:rsidR="004269A1" w:rsidRDefault="00D262D0">
      <w:pPr>
        <w:spacing w:line="276" w:lineRule="auto"/>
        <w:jc w:val="center"/>
        <w:rPr>
          <w:b/>
          <w:bCs/>
          <w:color w:val="000000"/>
        </w:rPr>
      </w:pPr>
      <w:r>
        <w:rPr>
          <w:b/>
          <w:bCs/>
          <w:color w:val="000000"/>
        </w:rPr>
        <w:t>PODWYKONAWSTWO</w:t>
      </w:r>
    </w:p>
    <w:p w:rsidR="004269A1" w:rsidRDefault="00D262D0">
      <w:pPr>
        <w:spacing w:line="276" w:lineRule="auto"/>
        <w:jc w:val="center"/>
        <w:rPr>
          <w:rFonts w:ascii="Cambria" w:hAnsi="Cambria"/>
        </w:rPr>
      </w:pPr>
      <w:r>
        <w:rPr>
          <w:rFonts w:ascii="Cambria" w:hAnsi="Cambria"/>
        </w:rPr>
        <w:t xml:space="preserve">§ 13 </w:t>
      </w:r>
    </w:p>
    <w:p w:rsidR="004269A1" w:rsidRDefault="00D262D0" w:rsidP="00D262D0">
      <w:pPr>
        <w:pStyle w:val="Akapitzlist"/>
        <w:numPr>
          <w:ilvl w:val="0"/>
          <w:numId w:val="21"/>
        </w:numPr>
        <w:tabs>
          <w:tab w:val="clear" w:pos="720"/>
          <w:tab w:val="left" w:pos="360"/>
        </w:tabs>
        <w:spacing w:line="276" w:lineRule="auto"/>
        <w:ind w:left="284"/>
        <w:rPr>
          <w:rFonts w:ascii="Cambria" w:hAnsi="Cambria"/>
        </w:rPr>
      </w:pPr>
      <w:r>
        <w:rPr>
          <w:rFonts w:ascii="Cambria" w:hAnsi="Cambria"/>
        </w:rPr>
        <w:t xml:space="preserve">Wykonawca może powierzyć wykonanie części przedmiotu zamówienia podwykonawcy.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Wykonawca jest zobowiązany przedstawić Zamawiającemu, z uwzględnieniem wymagań Zamawiającego dotyczących warunków zawierania umowy z podwykonawcą zawartych</w:t>
      </w:r>
      <w:r>
        <w:rPr>
          <w:rFonts w:ascii="Cambria" w:hAnsi="Cambria"/>
        </w:rPr>
        <w:br/>
        <w:t xml:space="preserve">w SWZ, projektu umowy dotyczącej zlecenia wykonania części </w:t>
      </w:r>
      <w:r>
        <w:rPr>
          <w:rFonts w:ascii="Cambria" w:eastAsia="Calibri" w:hAnsi="Cambria"/>
          <w:color w:val="000000"/>
          <w:lang w:eastAsia="en-US"/>
        </w:rPr>
        <w:t>usług</w:t>
      </w:r>
      <w:r>
        <w:rPr>
          <w:rFonts w:ascii="Cambria" w:hAnsi="Cambria"/>
        </w:rPr>
        <w:t xml:space="preserve"> podwykonawcy,</w:t>
      </w:r>
      <w:r>
        <w:rPr>
          <w:rFonts w:ascii="Cambria" w:hAnsi="Cambria"/>
        </w:rPr>
        <w:br/>
        <w:t xml:space="preserve">a także projektu ich zmiany oraz przedkładać poświadczoną za zgodność z oryginałem kopię zawartej umowy z podwykonawcą i jej zmian.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Wykonawca jest zobowiązany przedstawić Zamawiającemu poświadczone za zgodność</w:t>
      </w:r>
      <w:r>
        <w:rPr>
          <w:rFonts w:ascii="Cambria" w:hAnsi="Cambria"/>
        </w:rPr>
        <w:br/>
        <w:t xml:space="preserve">z oryginałem kopie zawartych umów o podwykonawstwo, których przedmiotem są usługi oraz ich zmian.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Przed zawarciem umowy z podwykonawcą Wykonawca przedłoży Zamawiającemu</w:t>
      </w:r>
      <w:r>
        <w:rPr>
          <w:rFonts w:ascii="Cambria" w:hAnsi="Cambria"/>
        </w:rPr>
        <w:br/>
        <w:t xml:space="preserve">z odpowiednim wyprzedzeniem projekt umowy dotyczącej </w:t>
      </w:r>
      <w:r>
        <w:rPr>
          <w:rFonts w:ascii="Cambria" w:eastAsia="Calibri" w:hAnsi="Cambria"/>
          <w:color w:val="000000"/>
          <w:lang w:eastAsia="en-US"/>
        </w:rPr>
        <w:t>usług</w:t>
      </w:r>
      <w:r>
        <w:rPr>
          <w:rFonts w:ascii="Cambria" w:hAnsi="Cambria"/>
        </w:rPr>
        <w:t xml:space="preserve"> przewidzianych do powierzenia podwykonawcy i na żądanie Zamawiającego zobowiązuje się udzielić informacji dotyczących kwalifikacji i doświadczenia zawodowego podwykonawcy.</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 xml:space="preserve">Wynagrodzenie podwykonawcy nie może przekraczać wynagrodzenia należnego Wykonawcy za wykonanie tych samych </w:t>
      </w:r>
      <w:r>
        <w:rPr>
          <w:rFonts w:ascii="Cambria" w:eastAsia="Calibri" w:hAnsi="Cambria"/>
          <w:color w:val="000000"/>
          <w:lang w:eastAsia="en-US"/>
        </w:rPr>
        <w:t>usług</w:t>
      </w:r>
      <w:r>
        <w:rPr>
          <w:rFonts w:ascii="Cambria" w:hAnsi="Cambria"/>
        </w:rPr>
        <w:t>, określonego w §  6 ust. 1  umowy i złożonym przez Wykonawcę, a termin zapłaty wynagrodzenia dla podwykonawcy powinien być zgodny z założ</w:t>
      </w:r>
      <w:r w:rsidR="000459C0">
        <w:rPr>
          <w:rFonts w:ascii="Cambria" w:hAnsi="Cambria"/>
        </w:rPr>
        <w:t>eniami określonymi w §  8 ust. 4</w:t>
      </w:r>
      <w:r>
        <w:rPr>
          <w:rFonts w:ascii="Cambria" w:hAnsi="Cambria"/>
        </w:rPr>
        <w:t xml:space="preserve">.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 xml:space="preserve">Wykonawca jest zobowiązany do uzyskania od Zamawiającego, przed zawarciem umowy z podwykonawcą usług, pisemnej akceptacji projektu umowy określonego w ust. 2, </w:t>
      </w:r>
      <w:r>
        <w:rPr>
          <w:rFonts w:ascii="Cambria" w:hAnsi="Cambria"/>
        </w:rPr>
        <w:lastRenderedPageBreak/>
        <w:t xml:space="preserve">rozumianej jako pisemne potwierdzenie przyjęcia przez Zamawiającego bez zastrzeżeń treści ww. projektu umowy. Zgłoszenie przez Zamawiającego zastrzeżeń do projektu umowy z podwykonawcą może nastąpić w terminie do 14 dni od daty przekazania kompletnego projektu umowy przez Wykonawcę. Zastrzeżenia zgłoszone przez Zamawiającego do projektu umowy z podwykonawcą winny zostać uwzględnione w treści tej umowy, jeżeli zostanie ona zawarta.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 xml:space="preserve">Wykonawca jest zobowiązany do przekazania Zamawiającemu, w terminie do 7 dni od dnia zawarcia, oryginałów lub kopii potwierdzonych za zgodność z oryginałem przez uprawnionego przedstawiciela Wykonawcy, kompletnych umów zawartych z wszystkimi podwykonawcami </w:t>
      </w:r>
      <w:r>
        <w:rPr>
          <w:rFonts w:ascii="Cambria" w:eastAsia="Calibri" w:hAnsi="Cambria"/>
          <w:color w:val="000000"/>
          <w:lang w:eastAsia="en-US"/>
        </w:rPr>
        <w:t>usług realizujących przedmiot niniejszej umowy</w:t>
      </w:r>
      <w:r>
        <w:rPr>
          <w:rFonts w:ascii="Cambria" w:hAnsi="Cambria"/>
        </w:rPr>
        <w:t xml:space="preserve">.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Wykonawca przedłoży Zamawiającemu, wraz z fakturą Wykonawcy, dokument</w:t>
      </w:r>
      <w:r>
        <w:rPr>
          <w:rFonts w:ascii="Cambria" w:hAnsi="Cambria"/>
        </w:rPr>
        <w:br/>
        <w:t xml:space="preserve">z którego wynika udział kwotowy i rzeczowy każdego z podwykonawców w wykonaniu robót objętych tą fakturą.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 xml:space="preserve">Wykonawca wypłaci podwykonawcy wynagrodzenie za </w:t>
      </w:r>
      <w:r>
        <w:rPr>
          <w:rFonts w:ascii="Cambria" w:eastAsia="Calibri" w:hAnsi="Cambria"/>
          <w:color w:val="000000"/>
          <w:lang w:eastAsia="en-US"/>
        </w:rPr>
        <w:t>usługi</w:t>
      </w:r>
      <w:r>
        <w:rPr>
          <w:rFonts w:ascii="Cambria" w:hAnsi="Cambria"/>
        </w:rPr>
        <w:t xml:space="preserve"> wykonane przez niego</w:t>
      </w:r>
      <w:r>
        <w:rPr>
          <w:rFonts w:ascii="Cambria" w:hAnsi="Cambria"/>
        </w:rPr>
        <w:br/>
        <w:t>w ramach realizacji przedmiotu Umowy, odebrane przez Zamawiającego i objęte fakturowaniem częściowym, etapowym lub końcowym, nie później niż w term</w:t>
      </w:r>
      <w:r>
        <w:rPr>
          <w:rFonts w:ascii="Cambria" w:hAnsi="Cambria"/>
          <w:color w:val="111111"/>
        </w:rPr>
        <w:t>inie do 14 dni od daty przekazania Zamawiającemu stosownej faktury Wykonaw</w:t>
      </w:r>
      <w:r>
        <w:rPr>
          <w:rFonts w:ascii="Cambria" w:hAnsi="Cambria"/>
        </w:rPr>
        <w:t>c</w:t>
      </w:r>
      <w:r>
        <w:rPr>
          <w:rFonts w:ascii="Cambria" w:hAnsi="Cambria"/>
          <w:color w:val="111111"/>
        </w:rPr>
        <w:t xml:space="preserve">y.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 xml:space="preserve">Wykonawca jest zobowiązany uzyskać od podwykonawcy i następnie przekazać Zamawiającemu, w terminie do 14 dni od daty złożenia Zamawiającemu faktury obejmującej należność za </w:t>
      </w:r>
      <w:r>
        <w:rPr>
          <w:rFonts w:ascii="Cambria" w:eastAsia="Calibri" w:hAnsi="Cambria"/>
          <w:color w:val="000000"/>
          <w:lang w:eastAsia="en-US"/>
        </w:rPr>
        <w:t>usługi</w:t>
      </w:r>
      <w:r>
        <w:rPr>
          <w:rFonts w:ascii="Cambria" w:hAnsi="Cambria"/>
        </w:rPr>
        <w:t xml:space="preserve"> wykonane przez podwykonawcę, oświadczenia podwykonawcy o uregulowaniu przez Wykonawcę jego wszelkich zobowiązań wobec podwykonawcy, związanych z realizacją zakresu robót powierzonych podwykonawcy</w:t>
      </w:r>
      <w:r>
        <w:rPr>
          <w:rFonts w:ascii="Cambria" w:hAnsi="Cambria"/>
        </w:rPr>
        <w:br/>
        <w:t xml:space="preserve">i zafakturowanych daną fakturą Wykonawcy, wraz z dokumentem potwierdzającym prawo do reprezentowania podwykonawcy przez osobę podpisującą oświadczenie, jeżeli prawo to nie wynika z umowy zawartej z podwykonawcą oraz z dowodem zapłaty przez Wykonawcę wymaganego wynagrodzenia podwykonawcy.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 xml:space="preserve">W przypadku nierozliczenia się Wykonawcy z podwykonawcą za wykonane przez niego </w:t>
      </w:r>
      <w:r>
        <w:rPr>
          <w:rFonts w:ascii="Cambria" w:eastAsia="Calibri" w:hAnsi="Cambria"/>
          <w:color w:val="000000"/>
          <w:lang w:eastAsia="en-US"/>
        </w:rPr>
        <w:t>usługi</w:t>
      </w:r>
      <w:r>
        <w:rPr>
          <w:rFonts w:ascii="Cambria" w:hAnsi="Cambria"/>
        </w:rPr>
        <w:t xml:space="preserve"> odebrane przez Zamawiającego protokołem odbioru częściowego, etapowego lub końcowego w terminie do 14 dni od daty przekazania Zamawiającemu faktury, Zamawiający zmniejszy wartość wynagrodzenia Wykonawcy o kwotę wynagrodzenia należnego podwykonawcy,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w:t>
      </w:r>
      <w:r>
        <w:rPr>
          <w:rFonts w:ascii="Cambria" w:hAnsi="Cambria"/>
        </w:rPr>
        <w:br/>
        <w:t xml:space="preserve">w terminie 7 dni od dnia doręczenia Wykonawcy pisma Zamawiającego. </w:t>
      </w:r>
    </w:p>
    <w:p w:rsidR="004269A1" w:rsidRDefault="00D262D0" w:rsidP="00D262D0">
      <w:pPr>
        <w:pStyle w:val="Akapitzlist"/>
        <w:numPr>
          <w:ilvl w:val="0"/>
          <w:numId w:val="21"/>
        </w:numPr>
        <w:tabs>
          <w:tab w:val="clear" w:pos="720"/>
          <w:tab w:val="left" w:pos="360"/>
        </w:tabs>
        <w:spacing w:line="276" w:lineRule="auto"/>
        <w:ind w:left="284"/>
      </w:pPr>
      <w:r>
        <w:rPr>
          <w:rFonts w:ascii="Cambria" w:hAnsi="Cambria"/>
        </w:rPr>
        <w:t xml:space="preserve">W przypadku zlecenia wykonania części </w:t>
      </w:r>
      <w:r>
        <w:rPr>
          <w:rFonts w:ascii="Cambria" w:eastAsia="Calibri" w:hAnsi="Cambria"/>
          <w:color w:val="000000"/>
          <w:lang w:eastAsia="en-US"/>
        </w:rPr>
        <w:t>usług</w:t>
      </w:r>
      <w:r>
        <w:rPr>
          <w:rFonts w:ascii="Cambria" w:hAnsi="Cambria"/>
        </w:rPr>
        <w:t xml:space="preserve"> podwykonawcy, Wykonawca ponosi –  w szczególności wobec Zamawiającego - pełną odpowiedzialność za ich działania, jak za działania własne. </w:t>
      </w:r>
    </w:p>
    <w:p w:rsidR="004269A1" w:rsidRDefault="004269A1">
      <w:pPr>
        <w:pStyle w:val="Akapitzlist"/>
        <w:tabs>
          <w:tab w:val="left" w:pos="360"/>
        </w:tabs>
        <w:spacing w:line="276" w:lineRule="auto"/>
        <w:ind w:left="284" w:hanging="360"/>
        <w:rPr>
          <w:rFonts w:ascii="Cambria" w:hAnsi="Cambria"/>
        </w:rPr>
      </w:pPr>
    </w:p>
    <w:p w:rsidR="004269A1" w:rsidRDefault="00D262D0">
      <w:pPr>
        <w:spacing w:line="276" w:lineRule="auto"/>
        <w:jc w:val="center"/>
        <w:rPr>
          <w:rFonts w:ascii="Cambria" w:hAnsi="Cambria"/>
        </w:rPr>
      </w:pPr>
      <w:r>
        <w:rPr>
          <w:rFonts w:ascii="Cambria" w:hAnsi="Cambria"/>
          <w:b/>
          <w:bCs/>
        </w:rPr>
        <w:lastRenderedPageBreak/>
        <w:t>ODPOWIEDZIALNOŚĆ WYKONAWCY</w:t>
      </w:r>
    </w:p>
    <w:p w:rsidR="004269A1" w:rsidRDefault="00D262D0">
      <w:pPr>
        <w:spacing w:line="276" w:lineRule="auto"/>
        <w:jc w:val="center"/>
        <w:rPr>
          <w:rFonts w:ascii="Cambria" w:hAnsi="Cambria"/>
        </w:rPr>
      </w:pPr>
      <w:r>
        <w:rPr>
          <w:rFonts w:ascii="Cambria" w:eastAsia="SimSun" w:hAnsi="Cambria"/>
          <w:color w:val="000000"/>
          <w:kern w:val="2"/>
          <w:lang w:eastAsia="zh-CN" w:bidi="hi-IN"/>
        </w:rPr>
        <w:t>§ 14</w:t>
      </w:r>
    </w:p>
    <w:p w:rsidR="004269A1" w:rsidRDefault="00D262D0" w:rsidP="00D262D0">
      <w:pPr>
        <w:numPr>
          <w:ilvl w:val="0"/>
          <w:numId w:val="55"/>
        </w:numPr>
        <w:spacing w:line="276" w:lineRule="auto"/>
        <w:ind w:left="340" w:hanging="340"/>
        <w:rPr>
          <w:rFonts w:ascii="Cambria" w:hAnsi="Cambria"/>
        </w:rPr>
      </w:pPr>
      <w:r>
        <w:rPr>
          <w:rFonts w:ascii="Cambria" w:hAnsi="Cambria"/>
        </w:rPr>
        <w:t>Wykonawca</w:t>
      </w:r>
      <w:r>
        <w:rPr>
          <w:rFonts w:ascii="Cambria" w:hAnsi="Cambria" w:cs="TimesNewRomanPSMT"/>
        </w:rPr>
        <w:t xml:space="preserve"> przez cały czas trwania Umowy winien być ubezpieczony od odpowiedzialności cywiln</w:t>
      </w:r>
      <w:r>
        <w:rPr>
          <w:rFonts w:ascii="Cambria" w:hAnsi="Cambria" w:cs="TimesNewRomanPSMT"/>
          <w:color w:val="111111"/>
        </w:rPr>
        <w:t xml:space="preserve">ej w zakresie prowadzonej działalności zgodnej z przedmiotem zamówienia na kwotę </w:t>
      </w:r>
      <w:r>
        <w:rPr>
          <w:rFonts w:ascii="Cambria" w:hAnsi="Cambria" w:cs="Cambria"/>
          <w:bCs/>
          <w:color w:val="111111"/>
        </w:rPr>
        <w:t>co n</w:t>
      </w:r>
      <w:r>
        <w:rPr>
          <w:rFonts w:ascii="Cambria" w:hAnsi="Cambria" w:cs="Cambria"/>
          <w:bCs/>
        </w:rPr>
        <w:t>ajmniej 100 000,00 zł.</w:t>
      </w:r>
    </w:p>
    <w:p w:rsidR="004269A1" w:rsidRDefault="00D262D0" w:rsidP="00D262D0">
      <w:pPr>
        <w:pStyle w:val="Akapitzlist"/>
        <w:numPr>
          <w:ilvl w:val="0"/>
          <w:numId w:val="19"/>
        </w:numPr>
        <w:tabs>
          <w:tab w:val="left" w:pos="426"/>
        </w:tabs>
        <w:spacing w:line="276" w:lineRule="auto"/>
        <w:ind w:left="284" w:hanging="284"/>
      </w:pPr>
      <w:r>
        <w:rPr>
          <w:rFonts w:ascii="Cambria" w:hAnsi="Cambria" w:cs="TimesNewRomanPSMT"/>
        </w:rPr>
        <w:t>Ubezpieczenie winno obejmować odpowiedzialność za szkody majątkowe i osobowe mogące powstać w trakcie wykonywania przedmiotu min. umowy. Wykonaw</w:t>
      </w:r>
      <w:r>
        <w:rPr>
          <w:rFonts w:ascii="Cambria" w:hAnsi="Cambria"/>
        </w:rPr>
        <w:t>ca</w:t>
      </w:r>
      <w:r>
        <w:rPr>
          <w:rFonts w:ascii="Cambria" w:hAnsi="Cambria" w:cs="TimesNewRomanPSMT"/>
        </w:rPr>
        <w:t xml:space="preserve"> zobowiązuje się do jej kontynuacji przez cały okres obowiązywania umowy.</w:t>
      </w:r>
    </w:p>
    <w:p w:rsidR="004269A1" w:rsidRDefault="00D262D0" w:rsidP="00D262D0">
      <w:pPr>
        <w:numPr>
          <w:ilvl w:val="0"/>
          <w:numId w:val="19"/>
        </w:numPr>
        <w:spacing w:line="276" w:lineRule="auto"/>
        <w:ind w:left="340" w:hanging="340"/>
      </w:pPr>
      <w:r>
        <w:rPr>
          <w:rFonts w:ascii="Cambria" w:hAnsi="Cambria"/>
        </w:rPr>
        <w:t>Wykonawca</w:t>
      </w:r>
      <w:r>
        <w:rPr>
          <w:rFonts w:ascii="Cambria" w:hAnsi="Cambria" w:cs="TimesNewRomanPSMT"/>
        </w:rPr>
        <w:t xml:space="preserve"> ponosi pełną odpowiedzialność za szkody, wypadki i kolizje drogowe oraz inne zdarzenia spowodowane zaniechaniem robót lub na skutek niedostatecznego lub niezgodnego z obowiązującymi przepisami wykonywania robót przy realizacji niniejszej umowy.</w:t>
      </w:r>
    </w:p>
    <w:p w:rsidR="004269A1" w:rsidRDefault="00D262D0" w:rsidP="00D262D0">
      <w:pPr>
        <w:numPr>
          <w:ilvl w:val="0"/>
          <w:numId w:val="19"/>
        </w:numPr>
        <w:spacing w:line="276" w:lineRule="auto"/>
        <w:ind w:left="340" w:hanging="340"/>
        <w:rPr>
          <w:rFonts w:ascii="Cambria" w:hAnsi="Cambria"/>
        </w:rPr>
      </w:pPr>
      <w:r>
        <w:rPr>
          <w:rFonts w:ascii="Cambria" w:hAnsi="Cambria" w:cs="TimesNewRomanPSMT"/>
        </w:rPr>
        <w:t>Szczegółowe obowiązki Wykonawcy  w zakresie odpowiedzialności cywilnej określone zostały w pkt. VII Opisu przedmiotu zamówienia (OPZ) stanowiącym integralną część umowy.</w:t>
      </w:r>
    </w:p>
    <w:p w:rsidR="004269A1" w:rsidRDefault="00D262D0">
      <w:pPr>
        <w:spacing w:line="276" w:lineRule="auto"/>
        <w:jc w:val="center"/>
        <w:rPr>
          <w:rFonts w:ascii="Cambria" w:hAnsi="Cambria"/>
        </w:rPr>
      </w:pPr>
      <w:r>
        <w:rPr>
          <w:rFonts w:ascii="Cambria" w:hAnsi="Cambria"/>
          <w:b/>
          <w:bCs/>
        </w:rPr>
        <w:t>POSTANOWIENIA KOŃCOWE</w:t>
      </w:r>
    </w:p>
    <w:p w:rsidR="004269A1" w:rsidRDefault="00D262D0">
      <w:pPr>
        <w:spacing w:line="276" w:lineRule="auto"/>
        <w:jc w:val="center"/>
        <w:rPr>
          <w:rFonts w:ascii="Cambria" w:hAnsi="Cambria"/>
        </w:rPr>
      </w:pPr>
      <w:r>
        <w:rPr>
          <w:rFonts w:ascii="Cambria" w:eastAsia="SimSun" w:hAnsi="Cambria"/>
          <w:color w:val="000000"/>
          <w:kern w:val="2"/>
          <w:lang w:eastAsia="zh-CN" w:bidi="hi-IN"/>
        </w:rPr>
        <w:t>§ 15</w:t>
      </w:r>
    </w:p>
    <w:p w:rsidR="004269A1" w:rsidRDefault="00D262D0">
      <w:pPr>
        <w:spacing w:line="276" w:lineRule="auto"/>
        <w:rPr>
          <w:rFonts w:ascii="Cambria" w:hAnsi="Cambria"/>
        </w:rPr>
      </w:pPr>
      <w:r>
        <w:rPr>
          <w:rFonts w:ascii="Cambria" w:hAnsi="Cambria"/>
        </w:rPr>
        <w:t xml:space="preserve">Strony zobowiązują się do zachowania w tajemnicy wszystkich danych dotyczących ich działalności, o których dowiedzą się w związku z realizacją niniejszej umowy, </w:t>
      </w:r>
      <w:r>
        <w:rPr>
          <w:rFonts w:ascii="Cambria" w:hAnsi="Cambria"/>
        </w:rPr>
        <w:br/>
        <w:t>z zastrzeżeniem ustawy z dnia 6 września 2001r. O dostępie do informacji publicznej oraz ustawy Prawo Zamówień Publicznych.</w:t>
      </w:r>
    </w:p>
    <w:p w:rsidR="004269A1" w:rsidRDefault="004269A1">
      <w:pPr>
        <w:spacing w:line="276" w:lineRule="auto"/>
        <w:jc w:val="center"/>
        <w:rPr>
          <w:rFonts w:ascii="Cambria" w:hAnsi="Cambria"/>
        </w:rPr>
      </w:pPr>
    </w:p>
    <w:p w:rsidR="004269A1" w:rsidRDefault="00D262D0">
      <w:pPr>
        <w:spacing w:line="276" w:lineRule="auto"/>
        <w:jc w:val="center"/>
        <w:rPr>
          <w:rFonts w:ascii="Cambria" w:hAnsi="Cambria"/>
        </w:rPr>
      </w:pPr>
      <w:r>
        <w:rPr>
          <w:rFonts w:ascii="Cambria" w:hAnsi="Cambria"/>
          <w:b/>
          <w:bCs/>
        </w:rPr>
        <w:t>ROZSTRZYGANIE SPORÓW</w:t>
      </w:r>
    </w:p>
    <w:p w:rsidR="004269A1" w:rsidRDefault="00D262D0">
      <w:pPr>
        <w:spacing w:line="276" w:lineRule="auto"/>
        <w:jc w:val="center"/>
        <w:rPr>
          <w:rFonts w:ascii="Cambria" w:hAnsi="Cambria"/>
        </w:rPr>
      </w:pPr>
      <w:r>
        <w:rPr>
          <w:rFonts w:ascii="Cambria" w:eastAsia="SimSun" w:hAnsi="Cambria"/>
          <w:color w:val="000000"/>
          <w:kern w:val="2"/>
          <w:lang w:eastAsia="zh-CN" w:bidi="hi-IN"/>
        </w:rPr>
        <w:t>§ 16</w:t>
      </w:r>
    </w:p>
    <w:p w:rsidR="004269A1" w:rsidRDefault="00D262D0" w:rsidP="00D262D0">
      <w:pPr>
        <w:numPr>
          <w:ilvl w:val="0"/>
          <w:numId w:val="56"/>
        </w:numPr>
        <w:spacing w:line="276" w:lineRule="auto"/>
        <w:ind w:left="340" w:hanging="340"/>
        <w:rPr>
          <w:rFonts w:ascii="Cambria" w:hAnsi="Cambria"/>
        </w:rPr>
      </w:pPr>
      <w:r>
        <w:rPr>
          <w:rFonts w:ascii="Cambria" w:hAnsi="Cambria"/>
        </w:rPr>
        <w:t xml:space="preserve">Sprawy sporne będą rozstrzygane na drodze sądowej przez właściwy rzeczowo Sąd Powszechny właściwy miejscowo dla siedziby Zamawiającego. </w:t>
      </w:r>
    </w:p>
    <w:p w:rsidR="004269A1" w:rsidRDefault="00D262D0">
      <w:pPr>
        <w:spacing w:line="276" w:lineRule="auto"/>
      </w:pPr>
      <w:r>
        <w:rPr>
          <w:rFonts w:ascii="Cambria" w:hAnsi="Cambria"/>
        </w:rPr>
        <w:t xml:space="preserve">2.   W sprawach nie uregulowanych w umowie będą miały zastosowanie przepisy: </w:t>
      </w:r>
    </w:p>
    <w:p w:rsidR="004269A1" w:rsidRDefault="00D262D0">
      <w:pPr>
        <w:numPr>
          <w:ilvl w:val="0"/>
          <w:numId w:val="7"/>
        </w:numPr>
        <w:spacing w:line="276" w:lineRule="auto"/>
      </w:pPr>
      <w:r>
        <w:rPr>
          <w:rFonts w:ascii="Cambria" w:hAnsi="Cambria"/>
        </w:rPr>
        <w:t xml:space="preserve">ustawy z dnia 23 kwietnia 1964 r. Kodeks cywilny, </w:t>
      </w:r>
    </w:p>
    <w:p w:rsidR="004269A1" w:rsidRDefault="00D262D0">
      <w:pPr>
        <w:numPr>
          <w:ilvl w:val="0"/>
          <w:numId w:val="7"/>
        </w:numPr>
        <w:spacing w:line="276" w:lineRule="auto"/>
        <w:rPr>
          <w:rFonts w:ascii="Cambria" w:hAnsi="Cambria"/>
        </w:rPr>
      </w:pPr>
      <w:r>
        <w:rPr>
          <w:rFonts w:ascii="Cambria" w:hAnsi="Cambria"/>
        </w:rPr>
        <w:t>ustawy z dnia 11 września 2019 r. Prawo zamówień publicznych oraz aktów prawnych wydanych na jej podstawie.</w:t>
      </w:r>
    </w:p>
    <w:p w:rsidR="004269A1" w:rsidRDefault="004269A1">
      <w:pPr>
        <w:spacing w:line="276" w:lineRule="auto"/>
        <w:rPr>
          <w:rFonts w:ascii="Cambria" w:hAnsi="Cambria"/>
        </w:rPr>
      </w:pPr>
    </w:p>
    <w:p w:rsidR="004269A1" w:rsidRDefault="00D262D0">
      <w:pPr>
        <w:spacing w:line="276" w:lineRule="auto"/>
        <w:jc w:val="center"/>
        <w:rPr>
          <w:rFonts w:ascii="Cambria" w:hAnsi="Cambria"/>
        </w:rPr>
      </w:pPr>
      <w:r>
        <w:rPr>
          <w:rFonts w:ascii="Cambria" w:hAnsi="Cambria"/>
          <w:b/>
          <w:bCs/>
        </w:rPr>
        <w:t>INFORMACJA O PRZETWARZANIU DANYCH OSOBOWYCH</w:t>
      </w:r>
    </w:p>
    <w:p w:rsidR="004269A1" w:rsidRDefault="00D262D0">
      <w:pPr>
        <w:spacing w:line="276" w:lineRule="auto"/>
        <w:jc w:val="center"/>
        <w:rPr>
          <w:rFonts w:ascii="Cambria" w:hAnsi="Cambria"/>
        </w:rPr>
      </w:pPr>
      <w:r>
        <w:rPr>
          <w:rFonts w:ascii="Cambria" w:hAnsi="Cambria"/>
        </w:rPr>
        <w:t>§ 17</w:t>
      </w:r>
    </w:p>
    <w:p w:rsidR="004269A1" w:rsidRDefault="00D262D0" w:rsidP="00D262D0">
      <w:pPr>
        <w:numPr>
          <w:ilvl w:val="0"/>
          <w:numId w:val="57"/>
        </w:numPr>
        <w:spacing w:line="276" w:lineRule="auto"/>
        <w:ind w:left="340" w:hanging="340"/>
        <w:rPr>
          <w:rFonts w:ascii="Cambria" w:hAnsi="Cambria"/>
        </w:rPr>
      </w:pPr>
      <w:r>
        <w:rPr>
          <w:rFonts w:ascii="Cambria" w:hAnsi="Cambria"/>
        </w:rPr>
        <w:t xml:space="preserve">Zamawiający oświadcza, iż Burmistrz </w:t>
      </w:r>
      <w:r>
        <w:rPr>
          <w:rFonts w:ascii="Cambria" w:hAnsi="Cambria"/>
          <w:color w:val="000000"/>
        </w:rPr>
        <w:t>Miasta Lęborka</w:t>
      </w:r>
      <w:r>
        <w:rPr>
          <w:rFonts w:ascii="Cambria" w:hAnsi="Cambria"/>
        </w:rPr>
        <w:t xml:space="preserve"> z siedzibą: Urząd Miejski</w:t>
      </w:r>
      <w:r>
        <w:rPr>
          <w:rFonts w:ascii="Cambria" w:hAnsi="Cambria"/>
        </w:rPr>
        <w:br/>
        <w:t xml:space="preserve">w Lęborku, ul. </w:t>
      </w:r>
      <w:r>
        <w:rPr>
          <w:rFonts w:ascii="Cambria" w:hAnsi="Cambria"/>
          <w:color w:val="000000"/>
        </w:rPr>
        <w:t>Armii Krajowej 14</w:t>
      </w:r>
      <w:r>
        <w:rPr>
          <w:rFonts w:ascii="Cambria" w:hAnsi="Cambria"/>
        </w:rPr>
        <w:t>, 84 – 300 Lębork jest administratorem danych osobowych w rozumieniu Rozporządzenia Parlamentu Europejskiego i Rady (UE) 2016/679 z dnia 27 kwietnia 2016 r. w sprawie ochrony osób fizycznych w związku</w:t>
      </w:r>
      <w:r>
        <w:rPr>
          <w:rFonts w:ascii="Cambria" w:hAnsi="Cambria"/>
        </w:rPr>
        <w:br/>
        <w:t xml:space="preserve">z przetwarzaniem danych osobowych i w sprawie swobodnego przepływu takich danych oraz uchylenia dyrektywy 95/46/WE (ogólne rozporządzenie o ochronie danych), zwanego dalej RODO, w odniesieniu do danych osobowych Wykonawcy lub osób reprezentujących Wykonawcę oraz wskazanych w  § 4 umowy. </w:t>
      </w:r>
    </w:p>
    <w:p w:rsidR="004269A1" w:rsidRDefault="00D262D0">
      <w:pPr>
        <w:spacing w:line="276" w:lineRule="auto"/>
      </w:pPr>
      <w:r>
        <w:rPr>
          <w:rFonts w:ascii="Cambria" w:hAnsi="Cambria"/>
        </w:rPr>
        <w:t xml:space="preserve">2.  Inspektorem ochrony danych osobowych w Urzędzie Miejskim w Lęborku jest pani Bożena </w:t>
      </w:r>
      <w:proofErr w:type="spellStart"/>
      <w:r>
        <w:rPr>
          <w:rFonts w:ascii="Cambria" w:hAnsi="Cambria"/>
        </w:rPr>
        <w:t>Steciuk</w:t>
      </w:r>
      <w:proofErr w:type="spellEnd"/>
      <w:r>
        <w:rPr>
          <w:rFonts w:ascii="Cambria" w:hAnsi="Cambria"/>
        </w:rPr>
        <w:t>, email: iod@um.lebork.pl, tel. 59 8637 733.</w:t>
      </w:r>
    </w:p>
    <w:p w:rsidR="004269A1" w:rsidRDefault="00D262D0">
      <w:pPr>
        <w:spacing w:line="276" w:lineRule="auto"/>
        <w:rPr>
          <w:rFonts w:ascii="Cambria" w:hAnsi="Cambria"/>
        </w:rPr>
      </w:pPr>
      <w:r>
        <w:rPr>
          <w:rFonts w:ascii="Cambria" w:hAnsi="Cambria"/>
        </w:rPr>
        <w:lastRenderedPageBreak/>
        <w:t xml:space="preserve">3. Dane osobowe, o których mowa w ust. 1, będą przetwarzane przez Zamawiającego na podstawie art. 6 ust. 1 lit. b) RODO jedynie w celu i zakresie niezbędnym do wykonania zadań administratora danych osobowych związanych z realizacją niniejszej Umowy. </w:t>
      </w:r>
    </w:p>
    <w:p w:rsidR="004269A1" w:rsidRDefault="00D262D0">
      <w:pPr>
        <w:spacing w:line="276" w:lineRule="auto"/>
      </w:pPr>
      <w:r>
        <w:rPr>
          <w:rFonts w:ascii="Cambria" w:hAnsi="Cambria"/>
        </w:rPr>
        <w:t>4.  Dane osobowe, o których mowa w ust. 1, nie będą przekazywane podmiotom trzecim</w:t>
      </w:r>
      <w:r>
        <w:rPr>
          <w:rFonts w:ascii="Cambria" w:hAnsi="Cambria"/>
        </w:rPr>
        <w:br/>
        <w:t xml:space="preserve">o ile nie będzie się to wiązało z koniecznością wynikającą z realizacji niniejszej Umowy lub czynności kontrolnych prowadzonych przez uprawnione do tego podmioty, w tym Instytucje dofinansowujące realizację przedmiotu niniejszej umowy. </w:t>
      </w:r>
    </w:p>
    <w:p w:rsidR="004269A1" w:rsidRDefault="00D262D0">
      <w:pPr>
        <w:spacing w:line="276" w:lineRule="auto"/>
      </w:pPr>
      <w:r>
        <w:rPr>
          <w:rFonts w:ascii="Cambria" w:hAnsi="Cambria"/>
        </w:rPr>
        <w:t xml:space="preserve">5.  Dane osobowe, o których mowa w ust. 1 nie będą przekazywane do państwa trzeciego, ani organizacji międzynarodowej w rozumieniu RODO. </w:t>
      </w:r>
    </w:p>
    <w:p w:rsidR="004269A1" w:rsidRDefault="00D262D0">
      <w:pPr>
        <w:spacing w:line="276" w:lineRule="auto"/>
      </w:pPr>
      <w:r>
        <w:rPr>
          <w:rFonts w:ascii="Cambria" w:hAnsi="Cambria"/>
        </w:rPr>
        <w:t xml:space="preserve">6.  Dane osobowe, o których mowa w ust. 1, będą przetwarzane przez okres 3 lat od końca roku kalendarzowego, w którym niniejsza Umowa zostanie wykonana, chyba że niezbędny będzie dłuższy okres przetwarzania np.: z uwagi na obowiązki archiwizacyjne, dochodzenie roszczeń lub inne wymagane przepisami prawa powszechnie obowiązującego. </w:t>
      </w:r>
    </w:p>
    <w:p w:rsidR="004269A1" w:rsidRDefault="00D262D0">
      <w:pPr>
        <w:spacing w:line="276" w:lineRule="auto"/>
      </w:pPr>
      <w:r>
        <w:rPr>
          <w:rFonts w:ascii="Cambria" w:hAnsi="Cambria"/>
        </w:rPr>
        <w:t xml:space="preserve">7.  Osobom, o których mowa w ust. 1, przysługuje prawo do żądania od administratora danych dostępu do ich danych osobowych, ich sprostowania, usunięcia lub ograniczenia przetwarzania lub wniesienia sprzeciwu wobec ich przetwarzania, a także prawo do przenoszenia danych. </w:t>
      </w:r>
    </w:p>
    <w:p w:rsidR="004269A1" w:rsidRDefault="00D262D0">
      <w:pPr>
        <w:spacing w:line="276" w:lineRule="auto"/>
      </w:pPr>
      <w:r>
        <w:rPr>
          <w:rFonts w:ascii="Cambria" w:hAnsi="Cambria"/>
        </w:rPr>
        <w:t xml:space="preserve">8.  Osobom, o których mowa w ust. 1, w związku z przetwarzaniem ich danych osobowych, przysługuje prawo do wniesienia skargi do organu nadzorczego - Prezesa Urzędu Ochrony Danych Osobowych. </w:t>
      </w:r>
    </w:p>
    <w:p w:rsidR="004269A1" w:rsidRDefault="00D262D0">
      <w:pPr>
        <w:spacing w:line="276" w:lineRule="auto"/>
      </w:pPr>
      <w:r>
        <w:rPr>
          <w:rFonts w:ascii="Cambria" w:hAnsi="Cambria"/>
        </w:rPr>
        <w:t xml:space="preserve">9.  Podanie danych osobowych przez Wykonawcę, było wymagane do zawarcia niniejszej Umowy. Wniesienie żądania usunięcia lub ograniczenia przetwarzania może skutkować rozwiązaniem niniejszej Umowy. </w:t>
      </w:r>
    </w:p>
    <w:p w:rsidR="004269A1" w:rsidRDefault="00D262D0">
      <w:pPr>
        <w:spacing w:line="276" w:lineRule="auto"/>
      </w:pPr>
      <w:r>
        <w:rPr>
          <w:rFonts w:ascii="Cambria" w:hAnsi="Cambria"/>
        </w:rPr>
        <w:t xml:space="preserve">10. W oparciu o dane osobowe, o których mowa w ust. 1, Zamawiający nie będzie podejmował zautomatyzowanych decyzji, w tym decyzji będących wynikiem profilowania w rozumieniu RODO. </w:t>
      </w:r>
    </w:p>
    <w:p w:rsidR="004269A1" w:rsidRDefault="00D262D0">
      <w:pPr>
        <w:spacing w:line="276" w:lineRule="auto"/>
        <w:rPr>
          <w:rFonts w:ascii="Cambria" w:hAnsi="Cambria"/>
        </w:rPr>
      </w:pPr>
      <w:r>
        <w:rPr>
          <w:rFonts w:ascii="Cambria" w:hAnsi="Cambria"/>
        </w:rPr>
        <w:t xml:space="preserve">11.  Wykonawca jest obowiązany poinformować osoby wskazane w ust. 1 o treści niniejszego paragrafu. </w:t>
      </w:r>
    </w:p>
    <w:p w:rsidR="004269A1" w:rsidRDefault="00D262D0">
      <w:pPr>
        <w:spacing w:line="276" w:lineRule="auto"/>
        <w:jc w:val="center"/>
        <w:rPr>
          <w:rFonts w:ascii="Cambria" w:hAnsi="Cambria"/>
        </w:rPr>
      </w:pPr>
      <w:r>
        <w:rPr>
          <w:rFonts w:ascii="Cambria" w:hAnsi="Cambria"/>
          <w:b/>
          <w:bCs/>
          <w:color w:val="111111"/>
        </w:rPr>
        <w:t>ILOŚĆ EGZEMPLARZY UMOWY</w:t>
      </w:r>
    </w:p>
    <w:p w:rsidR="004269A1" w:rsidRDefault="00D262D0">
      <w:pPr>
        <w:spacing w:line="276" w:lineRule="auto"/>
        <w:jc w:val="center"/>
        <w:rPr>
          <w:rFonts w:ascii="Cambria" w:hAnsi="Cambria"/>
        </w:rPr>
      </w:pPr>
      <w:r>
        <w:rPr>
          <w:rFonts w:ascii="Cambria" w:eastAsia="SimSun" w:hAnsi="Cambria"/>
          <w:color w:val="111111"/>
          <w:kern w:val="2"/>
          <w:lang w:eastAsia="zh-CN" w:bidi="hi-IN"/>
        </w:rPr>
        <w:t>§ 18</w:t>
      </w:r>
    </w:p>
    <w:p w:rsidR="004269A1" w:rsidRDefault="00D262D0">
      <w:pPr>
        <w:spacing w:line="276" w:lineRule="auto"/>
        <w:rPr>
          <w:rFonts w:ascii="Cambria" w:hAnsi="Cambria"/>
        </w:rPr>
      </w:pPr>
      <w:r>
        <w:rPr>
          <w:rFonts w:ascii="Cambria" w:hAnsi="Cambria"/>
        </w:rPr>
        <w:t>Umowę sporządzono w 3 jednobrzmiących egzemplarzach: 2 egz. dla Zamawiającego i 1 egz. dla Wykonawcy.</w:t>
      </w:r>
    </w:p>
    <w:p w:rsidR="004269A1" w:rsidRDefault="004269A1">
      <w:pPr>
        <w:spacing w:line="276" w:lineRule="auto"/>
        <w:rPr>
          <w:rFonts w:ascii="Cambria" w:hAnsi="Cambria"/>
        </w:rPr>
      </w:pPr>
    </w:p>
    <w:p w:rsidR="004269A1" w:rsidRDefault="00D262D0">
      <w:pPr>
        <w:spacing w:line="276" w:lineRule="auto"/>
        <w:rPr>
          <w:rFonts w:ascii="Cambria" w:hAnsi="Cambria"/>
        </w:rPr>
      </w:pPr>
      <w:r>
        <w:rPr>
          <w:rFonts w:ascii="Cambria" w:hAnsi="Cambria"/>
        </w:rPr>
        <w:t>ZAMAWIAJĄCY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WYKONAWCA :</w:t>
      </w:r>
    </w:p>
    <w:p w:rsidR="004269A1" w:rsidRDefault="004269A1">
      <w:pPr>
        <w:spacing w:line="276" w:lineRule="auto"/>
        <w:rPr>
          <w:rFonts w:ascii="Cambria" w:hAnsi="Cambria"/>
        </w:rPr>
      </w:pPr>
    </w:p>
    <w:p w:rsidR="004269A1" w:rsidRDefault="00D262D0">
      <w:pPr>
        <w:spacing w:line="276" w:lineRule="auto"/>
        <w:rPr>
          <w:rFonts w:ascii="Cambria" w:hAnsi="Cambria"/>
        </w:rPr>
      </w:pPr>
      <w:r>
        <w:rPr>
          <w:rFonts w:ascii="Cambria" w:hAnsi="Cambria"/>
        </w:rPr>
        <w:t>……………………………………                                                                   ……………………………………….</w:t>
      </w:r>
    </w:p>
    <w:p w:rsidR="004269A1" w:rsidRDefault="004269A1">
      <w:pPr>
        <w:spacing w:line="276" w:lineRule="auto"/>
        <w:rPr>
          <w:rFonts w:ascii="Cambria" w:hAnsi="Cambria"/>
        </w:rPr>
      </w:pPr>
    </w:p>
    <w:p w:rsidR="004269A1" w:rsidRDefault="004269A1">
      <w:pPr>
        <w:spacing w:line="276" w:lineRule="auto"/>
        <w:rPr>
          <w:rFonts w:ascii="Cambria" w:hAnsi="Cambria"/>
        </w:rPr>
      </w:pPr>
    </w:p>
    <w:p w:rsidR="004269A1" w:rsidRDefault="00D262D0">
      <w:pPr>
        <w:spacing w:line="276" w:lineRule="auto"/>
        <w:rPr>
          <w:rFonts w:ascii="Cambria" w:hAnsi="Cambria"/>
        </w:rPr>
      </w:pPr>
      <w:r>
        <w:rPr>
          <w:rFonts w:ascii="Cambria" w:hAnsi="Cambria"/>
        </w:rPr>
        <w:t>Kontrasygnata Skarbnika Miasta :</w:t>
      </w:r>
    </w:p>
    <w:p w:rsidR="004269A1" w:rsidRDefault="004269A1">
      <w:pPr>
        <w:spacing w:line="276" w:lineRule="auto"/>
        <w:rPr>
          <w:rFonts w:ascii="Cambria" w:hAnsi="Cambria"/>
        </w:rPr>
      </w:pPr>
    </w:p>
    <w:p w:rsidR="004269A1" w:rsidRDefault="00D262D0">
      <w:pPr>
        <w:spacing w:line="276" w:lineRule="auto"/>
        <w:rPr>
          <w:rFonts w:ascii="Cambria" w:hAnsi="Cambria"/>
        </w:rPr>
      </w:pPr>
      <w:r>
        <w:rPr>
          <w:rFonts w:ascii="Cambria" w:hAnsi="Cambria"/>
        </w:rPr>
        <w:t>……………………………………………</w:t>
      </w:r>
    </w:p>
    <w:p w:rsidR="004269A1" w:rsidRDefault="004269A1">
      <w:pPr>
        <w:spacing w:line="276" w:lineRule="auto"/>
        <w:rPr>
          <w:rFonts w:ascii="Cambria" w:hAnsi="Cambria"/>
        </w:rPr>
      </w:pPr>
    </w:p>
    <w:p w:rsidR="004269A1" w:rsidRDefault="004269A1">
      <w:pPr>
        <w:spacing w:line="276" w:lineRule="auto"/>
        <w:rPr>
          <w:rFonts w:ascii="Cambria" w:hAnsi="Cambria"/>
        </w:rPr>
      </w:pPr>
    </w:p>
    <w:p w:rsidR="004269A1" w:rsidRDefault="00D262D0">
      <w:pPr>
        <w:spacing w:line="276" w:lineRule="auto"/>
        <w:rPr>
          <w:rFonts w:ascii="Cambria" w:hAnsi="Cambria"/>
        </w:rPr>
      </w:pPr>
      <w:r>
        <w:rPr>
          <w:rFonts w:ascii="Cambria" w:hAnsi="Cambria"/>
        </w:rPr>
        <w:t>Załączniki:</w:t>
      </w:r>
    </w:p>
    <w:p w:rsidR="004269A1" w:rsidRDefault="00D262D0" w:rsidP="00412B11">
      <w:pPr>
        <w:spacing w:line="276" w:lineRule="auto"/>
        <w:rPr>
          <w:sz w:val="26"/>
          <w:szCs w:val="26"/>
        </w:rPr>
      </w:pPr>
      <w:r>
        <w:rPr>
          <w:rFonts w:ascii="Cambria" w:hAnsi="Cambria"/>
        </w:rPr>
        <w:t>nr 1   -  Opis Przedmiotu Zamówienia (OPZ).</w:t>
      </w:r>
    </w:p>
    <w:sectPr w:rsidR="004269A1">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BoldMT">
    <w:charset w:val="00"/>
    <w:family w:val="roman"/>
    <w:pitch w:val="default"/>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292"/>
    <w:multiLevelType w:val="multilevel"/>
    <w:tmpl w:val="292C03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132980"/>
    <w:multiLevelType w:val="multilevel"/>
    <w:tmpl w:val="81727136"/>
    <w:lvl w:ilvl="0">
      <w:start w:val="1"/>
      <w:numFmt w:val="lowerLetter"/>
      <w:lvlText w:val="%1)"/>
      <w:lvlJc w:val="left"/>
      <w:pPr>
        <w:tabs>
          <w:tab w:val="num" w:pos="720"/>
        </w:tabs>
        <w:ind w:left="720" w:hanging="360"/>
      </w:pPr>
      <w:rPr>
        <w:rFonts w:ascii="Cambria" w:hAnsi="Cambria"/>
        <w:color w:val="000000"/>
        <w:sz w:val="24"/>
        <w:szCs w:val="24"/>
      </w:rPr>
    </w:lvl>
    <w:lvl w:ilvl="1">
      <w:start w:val="1"/>
      <w:numFmt w:val="lowerLetter"/>
      <w:lvlText w:val="%2)"/>
      <w:lvlJc w:val="left"/>
      <w:pPr>
        <w:tabs>
          <w:tab w:val="num" w:pos="1080"/>
        </w:tabs>
        <w:ind w:left="1080" w:hanging="360"/>
      </w:pPr>
      <w:rPr>
        <w:rFonts w:ascii="Cambria" w:hAnsi="Cambria"/>
        <w:color w:val="000000"/>
        <w:sz w:val="24"/>
        <w:szCs w:val="24"/>
      </w:rPr>
    </w:lvl>
    <w:lvl w:ilvl="2">
      <w:start w:val="1"/>
      <w:numFmt w:val="lowerLetter"/>
      <w:lvlText w:val="%3)"/>
      <w:lvlJc w:val="left"/>
      <w:pPr>
        <w:tabs>
          <w:tab w:val="num" w:pos="1440"/>
        </w:tabs>
        <w:ind w:left="1440" w:hanging="360"/>
      </w:pPr>
      <w:rPr>
        <w:rFonts w:ascii="Cambria" w:hAnsi="Cambria"/>
        <w:color w:val="000000"/>
        <w:sz w:val="24"/>
        <w:szCs w:val="24"/>
      </w:rPr>
    </w:lvl>
    <w:lvl w:ilvl="3">
      <w:start w:val="1"/>
      <w:numFmt w:val="lowerLetter"/>
      <w:lvlText w:val="%4)"/>
      <w:lvlJc w:val="left"/>
      <w:pPr>
        <w:tabs>
          <w:tab w:val="num" w:pos="1800"/>
        </w:tabs>
        <w:ind w:left="1800" w:hanging="360"/>
      </w:pPr>
      <w:rPr>
        <w:rFonts w:ascii="Cambria" w:hAnsi="Cambria"/>
        <w:color w:val="000000"/>
        <w:sz w:val="24"/>
        <w:szCs w:val="24"/>
      </w:rPr>
    </w:lvl>
    <w:lvl w:ilvl="4">
      <w:start w:val="1"/>
      <w:numFmt w:val="lowerLetter"/>
      <w:lvlText w:val="%5)"/>
      <w:lvlJc w:val="left"/>
      <w:pPr>
        <w:tabs>
          <w:tab w:val="num" w:pos="2160"/>
        </w:tabs>
        <w:ind w:left="2160" w:hanging="360"/>
      </w:pPr>
      <w:rPr>
        <w:rFonts w:ascii="Cambria" w:hAnsi="Cambria"/>
        <w:color w:val="000000"/>
        <w:sz w:val="24"/>
        <w:szCs w:val="24"/>
      </w:rPr>
    </w:lvl>
    <w:lvl w:ilvl="5">
      <w:start w:val="1"/>
      <w:numFmt w:val="lowerLetter"/>
      <w:lvlText w:val="%6)"/>
      <w:lvlJc w:val="left"/>
      <w:pPr>
        <w:tabs>
          <w:tab w:val="num" w:pos="2520"/>
        </w:tabs>
        <w:ind w:left="2520" w:hanging="360"/>
      </w:pPr>
      <w:rPr>
        <w:rFonts w:ascii="Cambria" w:hAnsi="Cambria"/>
        <w:color w:val="000000"/>
        <w:sz w:val="24"/>
        <w:szCs w:val="24"/>
      </w:rPr>
    </w:lvl>
    <w:lvl w:ilvl="6">
      <w:start w:val="1"/>
      <w:numFmt w:val="lowerLetter"/>
      <w:lvlText w:val="%7)"/>
      <w:lvlJc w:val="left"/>
      <w:pPr>
        <w:tabs>
          <w:tab w:val="num" w:pos="2880"/>
        </w:tabs>
        <w:ind w:left="2880" w:hanging="360"/>
      </w:pPr>
      <w:rPr>
        <w:rFonts w:ascii="Cambria" w:hAnsi="Cambria"/>
        <w:color w:val="000000"/>
        <w:sz w:val="24"/>
        <w:szCs w:val="24"/>
      </w:rPr>
    </w:lvl>
    <w:lvl w:ilvl="7">
      <w:start w:val="1"/>
      <w:numFmt w:val="lowerLetter"/>
      <w:lvlText w:val="%8)"/>
      <w:lvlJc w:val="left"/>
      <w:pPr>
        <w:tabs>
          <w:tab w:val="num" w:pos="3240"/>
        </w:tabs>
        <w:ind w:left="3240" w:hanging="360"/>
      </w:pPr>
      <w:rPr>
        <w:rFonts w:ascii="Cambria" w:hAnsi="Cambria"/>
        <w:color w:val="000000"/>
        <w:sz w:val="24"/>
        <w:szCs w:val="24"/>
      </w:rPr>
    </w:lvl>
    <w:lvl w:ilvl="8">
      <w:start w:val="1"/>
      <w:numFmt w:val="lowerLetter"/>
      <w:lvlText w:val="%9)"/>
      <w:lvlJc w:val="left"/>
      <w:pPr>
        <w:tabs>
          <w:tab w:val="num" w:pos="3600"/>
        </w:tabs>
        <w:ind w:left="3600" w:hanging="360"/>
      </w:pPr>
      <w:rPr>
        <w:rFonts w:ascii="Cambria" w:hAnsi="Cambria"/>
        <w:color w:val="000000"/>
        <w:sz w:val="24"/>
        <w:szCs w:val="24"/>
      </w:rPr>
    </w:lvl>
  </w:abstractNum>
  <w:abstractNum w:abstractNumId="2" w15:restartNumberingAfterBreak="0">
    <w:nsid w:val="0B672A90"/>
    <w:multiLevelType w:val="multilevel"/>
    <w:tmpl w:val="420413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C5E1BC8"/>
    <w:multiLevelType w:val="multilevel"/>
    <w:tmpl w:val="F3EC5B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18623B"/>
    <w:multiLevelType w:val="multilevel"/>
    <w:tmpl w:val="99E45820"/>
    <w:lvl w:ilvl="0">
      <w:start w:val="1"/>
      <w:numFmt w:val="decimal"/>
      <w:lvlText w:val="%1."/>
      <w:lvlJc w:val="left"/>
      <w:pPr>
        <w:tabs>
          <w:tab w:val="num" w:pos="0"/>
        </w:tabs>
        <w:ind w:left="360" w:hanging="360"/>
      </w:pPr>
      <w:rPr>
        <w:rFonts w:ascii="Symbol" w:hAnsi="Symbol" w:cs="Symbol"/>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105F4A3B"/>
    <w:multiLevelType w:val="multilevel"/>
    <w:tmpl w:val="DD3AAB34"/>
    <w:lvl w:ilvl="0">
      <w:start w:val="1"/>
      <w:numFmt w:val="decimal"/>
      <w:lvlText w:val="%1."/>
      <w:lvlJc w:val="left"/>
      <w:pPr>
        <w:tabs>
          <w:tab w:val="num" w:pos="720"/>
        </w:tabs>
        <w:ind w:left="720" w:hanging="360"/>
      </w:pPr>
      <w:rPr>
        <w:rFonts w:ascii="Cambria" w:hAnsi="Cambria"/>
        <w:color w:val="00000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860600"/>
    <w:multiLevelType w:val="multilevel"/>
    <w:tmpl w:val="B4F81CA2"/>
    <w:lvl w:ilvl="0">
      <w:start w:val="2"/>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mbria" w:hAnsi="Cambria"/>
        <w:color w:val="000000"/>
        <w:sz w:val="24"/>
        <w:szCs w:val="24"/>
      </w:rPr>
    </w:lvl>
    <w:lvl w:ilvl="2">
      <w:start w:val="1"/>
      <w:numFmt w:val="decimal"/>
      <w:lvlText w:val="%3."/>
      <w:lvlJc w:val="left"/>
      <w:pPr>
        <w:tabs>
          <w:tab w:val="num" w:pos="1440"/>
        </w:tabs>
        <w:ind w:left="1440" w:hanging="360"/>
      </w:pPr>
      <w:rPr>
        <w:rFonts w:ascii="Cambria" w:hAnsi="Cambria"/>
        <w:color w:val="000000"/>
        <w:sz w:val="24"/>
        <w:szCs w:val="24"/>
      </w:rPr>
    </w:lvl>
    <w:lvl w:ilvl="3">
      <w:start w:val="1"/>
      <w:numFmt w:val="decimal"/>
      <w:lvlText w:val="%4."/>
      <w:lvlJc w:val="left"/>
      <w:pPr>
        <w:tabs>
          <w:tab w:val="num" w:pos="1800"/>
        </w:tabs>
        <w:ind w:left="1800" w:hanging="360"/>
      </w:pPr>
      <w:rPr>
        <w:rFonts w:ascii="Cambria" w:hAnsi="Cambria"/>
        <w:color w:val="000000"/>
        <w:sz w:val="24"/>
        <w:szCs w:val="24"/>
      </w:rPr>
    </w:lvl>
    <w:lvl w:ilvl="4">
      <w:start w:val="1"/>
      <w:numFmt w:val="decimal"/>
      <w:lvlText w:val="%5."/>
      <w:lvlJc w:val="left"/>
      <w:pPr>
        <w:tabs>
          <w:tab w:val="num" w:pos="2160"/>
        </w:tabs>
        <w:ind w:left="2160" w:hanging="360"/>
      </w:pPr>
      <w:rPr>
        <w:rFonts w:ascii="Cambria" w:hAnsi="Cambria"/>
        <w:color w:val="000000"/>
        <w:sz w:val="24"/>
        <w:szCs w:val="24"/>
      </w:rPr>
    </w:lvl>
    <w:lvl w:ilvl="5">
      <w:start w:val="1"/>
      <w:numFmt w:val="decimal"/>
      <w:lvlText w:val="%6."/>
      <w:lvlJc w:val="left"/>
      <w:pPr>
        <w:tabs>
          <w:tab w:val="num" w:pos="2520"/>
        </w:tabs>
        <w:ind w:left="2520" w:hanging="360"/>
      </w:pPr>
      <w:rPr>
        <w:rFonts w:ascii="Cambria" w:hAnsi="Cambria"/>
        <w:color w:val="000000"/>
        <w:sz w:val="24"/>
        <w:szCs w:val="24"/>
      </w:rPr>
    </w:lvl>
    <w:lvl w:ilvl="6">
      <w:start w:val="1"/>
      <w:numFmt w:val="decimal"/>
      <w:lvlText w:val="%7."/>
      <w:lvlJc w:val="left"/>
      <w:pPr>
        <w:tabs>
          <w:tab w:val="num" w:pos="2880"/>
        </w:tabs>
        <w:ind w:left="2880" w:hanging="360"/>
      </w:pPr>
      <w:rPr>
        <w:rFonts w:ascii="Cambria" w:hAnsi="Cambria"/>
        <w:color w:val="000000"/>
        <w:sz w:val="24"/>
        <w:szCs w:val="24"/>
      </w:rPr>
    </w:lvl>
    <w:lvl w:ilvl="7">
      <w:start w:val="1"/>
      <w:numFmt w:val="decimal"/>
      <w:lvlText w:val="%8."/>
      <w:lvlJc w:val="left"/>
      <w:pPr>
        <w:tabs>
          <w:tab w:val="num" w:pos="3240"/>
        </w:tabs>
        <w:ind w:left="3240" w:hanging="360"/>
      </w:pPr>
      <w:rPr>
        <w:rFonts w:ascii="Cambria" w:hAnsi="Cambria"/>
        <w:color w:val="000000"/>
        <w:sz w:val="24"/>
        <w:szCs w:val="24"/>
      </w:rPr>
    </w:lvl>
    <w:lvl w:ilvl="8">
      <w:start w:val="1"/>
      <w:numFmt w:val="decimal"/>
      <w:lvlText w:val="%9."/>
      <w:lvlJc w:val="left"/>
      <w:pPr>
        <w:tabs>
          <w:tab w:val="num" w:pos="3600"/>
        </w:tabs>
        <w:ind w:left="3600" w:hanging="360"/>
      </w:pPr>
      <w:rPr>
        <w:rFonts w:ascii="Cambria" w:hAnsi="Cambria"/>
        <w:color w:val="000000"/>
        <w:sz w:val="24"/>
        <w:szCs w:val="24"/>
      </w:rPr>
    </w:lvl>
  </w:abstractNum>
  <w:abstractNum w:abstractNumId="7" w15:restartNumberingAfterBreak="0">
    <w:nsid w:val="15440368"/>
    <w:multiLevelType w:val="multilevel"/>
    <w:tmpl w:val="9E70B9D6"/>
    <w:lvl w:ilvl="0">
      <w:start w:val="4"/>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mbria" w:hAnsi="Cambria"/>
        <w:color w:val="000000"/>
        <w:sz w:val="24"/>
        <w:szCs w:val="24"/>
      </w:rPr>
    </w:lvl>
    <w:lvl w:ilvl="2">
      <w:start w:val="1"/>
      <w:numFmt w:val="decimal"/>
      <w:lvlText w:val="%3."/>
      <w:lvlJc w:val="left"/>
      <w:pPr>
        <w:tabs>
          <w:tab w:val="num" w:pos="1440"/>
        </w:tabs>
        <w:ind w:left="1440" w:hanging="360"/>
      </w:pPr>
      <w:rPr>
        <w:rFonts w:ascii="Cambria" w:hAnsi="Cambria"/>
        <w:color w:val="000000"/>
        <w:sz w:val="24"/>
        <w:szCs w:val="24"/>
      </w:rPr>
    </w:lvl>
    <w:lvl w:ilvl="3">
      <w:start w:val="1"/>
      <w:numFmt w:val="decimal"/>
      <w:lvlText w:val="%4."/>
      <w:lvlJc w:val="left"/>
      <w:pPr>
        <w:tabs>
          <w:tab w:val="num" w:pos="1800"/>
        </w:tabs>
        <w:ind w:left="1800" w:hanging="360"/>
      </w:pPr>
      <w:rPr>
        <w:rFonts w:ascii="Cambria" w:hAnsi="Cambria"/>
        <w:color w:val="000000"/>
        <w:sz w:val="24"/>
        <w:szCs w:val="24"/>
      </w:rPr>
    </w:lvl>
    <w:lvl w:ilvl="4">
      <w:start w:val="1"/>
      <w:numFmt w:val="decimal"/>
      <w:lvlText w:val="%5."/>
      <w:lvlJc w:val="left"/>
      <w:pPr>
        <w:tabs>
          <w:tab w:val="num" w:pos="2160"/>
        </w:tabs>
        <w:ind w:left="2160" w:hanging="360"/>
      </w:pPr>
      <w:rPr>
        <w:rFonts w:ascii="Cambria" w:hAnsi="Cambria"/>
        <w:color w:val="000000"/>
        <w:sz w:val="24"/>
        <w:szCs w:val="24"/>
      </w:rPr>
    </w:lvl>
    <w:lvl w:ilvl="5">
      <w:start w:val="1"/>
      <w:numFmt w:val="decimal"/>
      <w:lvlText w:val="%6."/>
      <w:lvlJc w:val="left"/>
      <w:pPr>
        <w:tabs>
          <w:tab w:val="num" w:pos="2520"/>
        </w:tabs>
        <w:ind w:left="2520" w:hanging="360"/>
      </w:pPr>
      <w:rPr>
        <w:rFonts w:ascii="Cambria" w:hAnsi="Cambria"/>
        <w:color w:val="000000"/>
        <w:sz w:val="24"/>
        <w:szCs w:val="24"/>
      </w:rPr>
    </w:lvl>
    <w:lvl w:ilvl="6">
      <w:start w:val="1"/>
      <w:numFmt w:val="decimal"/>
      <w:lvlText w:val="%7."/>
      <w:lvlJc w:val="left"/>
      <w:pPr>
        <w:tabs>
          <w:tab w:val="num" w:pos="2880"/>
        </w:tabs>
        <w:ind w:left="2880" w:hanging="360"/>
      </w:pPr>
      <w:rPr>
        <w:rFonts w:ascii="Cambria" w:hAnsi="Cambria"/>
        <w:color w:val="000000"/>
        <w:sz w:val="24"/>
        <w:szCs w:val="24"/>
      </w:rPr>
    </w:lvl>
    <w:lvl w:ilvl="7">
      <w:start w:val="1"/>
      <w:numFmt w:val="decimal"/>
      <w:lvlText w:val="%8."/>
      <w:lvlJc w:val="left"/>
      <w:pPr>
        <w:tabs>
          <w:tab w:val="num" w:pos="3240"/>
        </w:tabs>
        <w:ind w:left="3240" w:hanging="360"/>
      </w:pPr>
      <w:rPr>
        <w:rFonts w:ascii="Cambria" w:hAnsi="Cambria"/>
        <w:color w:val="000000"/>
        <w:sz w:val="24"/>
        <w:szCs w:val="24"/>
      </w:rPr>
    </w:lvl>
    <w:lvl w:ilvl="8">
      <w:start w:val="1"/>
      <w:numFmt w:val="decimal"/>
      <w:lvlText w:val="%9."/>
      <w:lvlJc w:val="left"/>
      <w:pPr>
        <w:tabs>
          <w:tab w:val="num" w:pos="3600"/>
        </w:tabs>
        <w:ind w:left="3600" w:hanging="360"/>
      </w:pPr>
      <w:rPr>
        <w:rFonts w:ascii="Cambria" w:hAnsi="Cambria"/>
        <w:color w:val="000000"/>
        <w:sz w:val="24"/>
        <w:szCs w:val="24"/>
      </w:rPr>
    </w:lvl>
  </w:abstractNum>
  <w:abstractNum w:abstractNumId="8" w15:restartNumberingAfterBreak="0">
    <w:nsid w:val="1AEC164F"/>
    <w:multiLevelType w:val="multilevel"/>
    <w:tmpl w:val="F2D6AF80"/>
    <w:lvl w:ilvl="0">
      <w:start w:val="1"/>
      <w:numFmt w:val="decimal"/>
      <w:lvlText w:val="%1)"/>
      <w:lvlJc w:val="left"/>
      <w:pPr>
        <w:tabs>
          <w:tab w:val="num" w:pos="720"/>
        </w:tabs>
        <w:ind w:left="720" w:hanging="360"/>
      </w:pPr>
      <w:rPr>
        <w:rFonts w:ascii="Calibri" w:hAnsi="Calibri"/>
        <w:color w:val="000000"/>
        <w:sz w:val="26"/>
        <w:szCs w:val="26"/>
      </w:rPr>
    </w:lvl>
    <w:lvl w:ilvl="1">
      <w:start w:val="1"/>
      <w:numFmt w:val="decimal"/>
      <w:lvlText w:val="%2)"/>
      <w:lvlJc w:val="left"/>
      <w:pPr>
        <w:tabs>
          <w:tab w:val="num" w:pos="1080"/>
        </w:tabs>
        <w:ind w:left="1080" w:hanging="360"/>
      </w:pPr>
      <w:rPr>
        <w:rFonts w:ascii="Calibri" w:hAnsi="Calibri"/>
        <w:color w:val="000000"/>
        <w:sz w:val="26"/>
        <w:szCs w:val="26"/>
      </w:rPr>
    </w:lvl>
    <w:lvl w:ilvl="2">
      <w:start w:val="1"/>
      <w:numFmt w:val="decimal"/>
      <w:lvlText w:val="%3)"/>
      <w:lvlJc w:val="left"/>
      <w:pPr>
        <w:tabs>
          <w:tab w:val="num" w:pos="1440"/>
        </w:tabs>
        <w:ind w:left="1440" w:hanging="360"/>
      </w:pPr>
      <w:rPr>
        <w:rFonts w:ascii="Calibri" w:hAnsi="Calibri"/>
        <w:color w:val="000000"/>
        <w:sz w:val="26"/>
        <w:szCs w:val="26"/>
      </w:rPr>
    </w:lvl>
    <w:lvl w:ilvl="3">
      <w:start w:val="1"/>
      <w:numFmt w:val="decimal"/>
      <w:lvlText w:val="%4)"/>
      <w:lvlJc w:val="left"/>
      <w:pPr>
        <w:tabs>
          <w:tab w:val="num" w:pos="1800"/>
        </w:tabs>
        <w:ind w:left="1800" w:hanging="360"/>
      </w:pPr>
      <w:rPr>
        <w:rFonts w:ascii="Calibri" w:hAnsi="Calibri"/>
        <w:color w:val="000000"/>
        <w:sz w:val="26"/>
        <w:szCs w:val="26"/>
      </w:rPr>
    </w:lvl>
    <w:lvl w:ilvl="4">
      <w:start w:val="1"/>
      <w:numFmt w:val="decimal"/>
      <w:lvlText w:val="%5)"/>
      <w:lvlJc w:val="left"/>
      <w:pPr>
        <w:tabs>
          <w:tab w:val="num" w:pos="2160"/>
        </w:tabs>
        <w:ind w:left="2160" w:hanging="360"/>
      </w:pPr>
      <w:rPr>
        <w:rFonts w:ascii="Calibri" w:hAnsi="Calibri"/>
        <w:color w:val="000000"/>
        <w:sz w:val="26"/>
        <w:szCs w:val="26"/>
      </w:rPr>
    </w:lvl>
    <w:lvl w:ilvl="5">
      <w:start w:val="1"/>
      <w:numFmt w:val="decimal"/>
      <w:lvlText w:val="%6)"/>
      <w:lvlJc w:val="left"/>
      <w:pPr>
        <w:tabs>
          <w:tab w:val="num" w:pos="2520"/>
        </w:tabs>
        <w:ind w:left="2520" w:hanging="360"/>
      </w:pPr>
      <w:rPr>
        <w:rFonts w:ascii="Calibri" w:hAnsi="Calibri"/>
        <w:color w:val="000000"/>
        <w:sz w:val="26"/>
        <w:szCs w:val="26"/>
      </w:rPr>
    </w:lvl>
    <w:lvl w:ilvl="6">
      <w:start w:val="1"/>
      <w:numFmt w:val="decimal"/>
      <w:lvlText w:val="%7)"/>
      <w:lvlJc w:val="left"/>
      <w:pPr>
        <w:tabs>
          <w:tab w:val="num" w:pos="2880"/>
        </w:tabs>
        <w:ind w:left="2880" w:hanging="360"/>
      </w:pPr>
      <w:rPr>
        <w:rFonts w:ascii="Calibri" w:hAnsi="Calibri"/>
        <w:color w:val="000000"/>
        <w:sz w:val="26"/>
        <w:szCs w:val="26"/>
      </w:rPr>
    </w:lvl>
    <w:lvl w:ilvl="7">
      <w:start w:val="1"/>
      <w:numFmt w:val="decimal"/>
      <w:lvlText w:val="%8)"/>
      <w:lvlJc w:val="left"/>
      <w:pPr>
        <w:tabs>
          <w:tab w:val="num" w:pos="3240"/>
        </w:tabs>
        <w:ind w:left="3240" w:hanging="360"/>
      </w:pPr>
      <w:rPr>
        <w:rFonts w:ascii="Calibri" w:hAnsi="Calibri"/>
        <w:color w:val="000000"/>
        <w:sz w:val="26"/>
        <w:szCs w:val="26"/>
      </w:rPr>
    </w:lvl>
    <w:lvl w:ilvl="8">
      <w:start w:val="1"/>
      <w:numFmt w:val="decimal"/>
      <w:lvlText w:val="%9)"/>
      <w:lvlJc w:val="left"/>
      <w:pPr>
        <w:tabs>
          <w:tab w:val="num" w:pos="3600"/>
        </w:tabs>
        <w:ind w:left="3600" w:hanging="360"/>
      </w:pPr>
      <w:rPr>
        <w:rFonts w:ascii="Calibri" w:hAnsi="Calibri"/>
        <w:color w:val="000000"/>
        <w:sz w:val="26"/>
        <w:szCs w:val="26"/>
      </w:rPr>
    </w:lvl>
  </w:abstractNum>
  <w:abstractNum w:abstractNumId="9" w15:restartNumberingAfterBreak="0">
    <w:nsid w:val="21C36D9B"/>
    <w:multiLevelType w:val="multilevel"/>
    <w:tmpl w:val="2696B8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F21D49"/>
    <w:multiLevelType w:val="multilevel"/>
    <w:tmpl w:val="5358BB7E"/>
    <w:lvl w:ilvl="0">
      <w:start w:val="1"/>
      <w:numFmt w:val="decimal"/>
      <w:lvlText w:val="%1."/>
      <w:lvlJc w:val="left"/>
      <w:pPr>
        <w:tabs>
          <w:tab w:val="num" w:pos="777"/>
        </w:tabs>
        <w:ind w:left="777" w:hanging="360"/>
      </w:pPr>
      <w:rPr>
        <w:rFonts w:ascii="Cambria" w:hAnsi="Cambria"/>
        <w:color w:val="000000"/>
        <w:sz w:val="26"/>
        <w:szCs w:val="26"/>
      </w:rPr>
    </w:lvl>
    <w:lvl w:ilvl="1">
      <w:start w:val="1"/>
      <w:numFmt w:val="decimal"/>
      <w:lvlText w:val="%2."/>
      <w:lvlJc w:val="left"/>
      <w:pPr>
        <w:tabs>
          <w:tab w:val="num" w:pos="1137"/>
        </w:tabs>
        <w:ind w:left="1137" w:hanging="360"/>
      </w:pPr>
      <w:rPr>
        <w:rFonts w:ascii="Cambria" w:hAnsi="Cambria"/>
        <w:color w:val="000000"/>
        <w:sz w:val="26"/>
        <w:szCs w:val="26"/>
      </w:rPr>
    </w:lvl>
    <w:lvl w:ilvl="2">
      <w:start w:val="1"/>
      <w:numFmt w:val="decimal"/>
      <w:lvlText w:val="%3."/>
      <w:lvlJc w:val="left"/>
      <w:pPr>
        <w:tabs>
          <w:tab w:val="num" w:pos="1497"/>
        </w:tabs>
        <w:ind w:left="1497" w:hanging="360"/>
      </w:pPr>
      <w:rPr>
        <w:rFonts w:ascii="Cambria" w:hAnsi="Cambria"/>
        <w:color w:val="000000"/>
        <w:sz w:val="26"/>
        <w:szCs w:val="26"/>
      </w:rPr>
    </w:lvl>
    <w:lvl w:ilvl="3">
      <w:start w:val="1"/>
      <w:numFmt w:val="decimal"/>
      <w:lvlText w:val="%4."/>
      <w:lvlJc w:val="left"/>
      <w:pPr>
        <w:tabs>
          <w:tab w:val="num" w:pos="1857"/>
        </w:tabs>
        <w:ind w:left="1857" w:hanging="360"/>
      </w:pPr>
      <w:rPr>
        <w:rFonts w:ascii="Cambria" w:hAnsi="Cambria"/>
        <w:color w:val="000000"/>
        <w:sz w:val="26"/>
        <w:szCs w:val="26"/>
      </w:rPr>
    </w:lvl>
    <w:lvl w:ilvl="4">
      <w:start w:val="1"/>
      <w:numFmt w:val="decimal"/>
      <w:lvlText w:val="%5."/>
      <w:lvlJc w:val="left"/>
      <w:pPr>
        <w:tabs>
          <w:tab w:val="num" w:pos="2217"/>
        </w:tabs>
        <w:ind w:left="2217" w:hanging="360"/>
      </w:pPr>
      <w:rPr>
        <w:rFonts w:ascii="Cambria" w:hAnsi="Cambria"/>
        <w:color w:val="000000"/>
        <w:sz w:val="26"/>
        <w:szCs w:val="26"/>
      </w:rPr>
    </w:lvl>
    <w:lvl w:ilvl="5">
      <w:start w:val="1"/>
      <w:numFmt w:val="decimal"/>
      <w:lvlText w:val="%6."/>
      <w:lvlJc w:val="left"/>
      <w:pPr>
        <w:tabs>
          <w:tab w:val="num" w:pos="2577"/>
        </w:tabs>
        <w:ind w:left="2577" w:hanging="360"/>
      </w:pPr>
      <w:rPr>
        <w:rFonts w:ascii="Cambria" w:hAnsi="Cambria"/>
        <w:color w:val="000000"/>
        <w:sz w:val="26"/>
        <w:szCs w:val="26"/>
      </w:rPr>
    </w:lvl>
    <w:lvl w:ilvl="6">
      <w:start w:val="1"/>
      <w:numFmt w:val="decimal"/>
      <w:lvlText w:val="%7."/>
      <w:lvlJc w:val="left"/>
      <w:pPr>
        <w:tabs>
          <w:tab w:val="num" w:pos="2937"/>
        </w:tabs>
        <w:ind w:left="2937" w:hanging="360"/>
      </w:pPr>
      <w:rPr>
        <w:rFonts w:ascii="Cambria" w:hAnsi="Cambria"/>
        <w:color w:val="000000"/>
        <w:sz w:val="26"/>
        <w:szCs w:val="26"/>
      </w:rPr>
    </w:lvl>
    <w:lvl w:ilvl="7">
      <w:start w:val="1"/>
      <w:numFmt w:val="decimal"/>
      <w:lvlText w:val="%8."/>
      <w:lvlJc w:val="left"/>
      <w:pPr>
        <w:tabs>
          <w:tab w:val="num" w:pos="3297"/>
        </w:tabs>
        <w:ind w:left="3297" w:hanging="360"/>
      </w:pPr>
      <w:rPr>
        <w:rFonts w:ascii="Cambria" w:hAnsi="Cambria"/>
        <w:color w:val="000000"/>
        <w:sz w:val="26"/>
        <w:szCs w:val="26"/>
      </w:rPr>
    </w:lvl>
    <w:lvl w:ilvl="8">
      <w:start w:val="1"/>
      <w:numFmt w:val="decimal"/>
      <w:lvlText w:val="%9."/>
      <w:lvlJc w:val="left"/>
      <w:pPr>
        <w:tabs>
          <w:tab w:val="num" w:pos="3657"/>
        </w:tabs>
        <w:ind w:left="3657" w:hanging="360"/>
      </w:pPr>
      <w:rPr>
        <w:rFonts w:ascii="Cambria" w:hAnsi="Cambria"/>
        <w:color w:val="000000"/>
        <w:sz w:val="26"/>
        <w:szCs w:val="26"/>
      </w:rPr>
    </w:lvl>
  </w:abstractNum>
  <w:abstractNum w:abstractNumId="11" w15:restartNumberingAfterBreak="0">
    <w:nsid w:val="28AC190D"/>
    <w:multiLevelType w:val="multilevel"/>
    <w:tmpl w:val="88046664"/>
    <w:lvl w:ilvl="0">
      <w:start w:val="1"/>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mbria" w:hAnsi="Cambria"/>
        <w:color w:val="000000"/>
        <w:sz w:val="24"/>
        <w:szCs w:val="24"/>
      </w:rPr>
    </w:lvl>
    <w:lvl w:ilvl="2">
      <w:start w:val="1"/>
      <w:numFmt w:val="decimal"/>
      <w:lvlText w:val="%3."/>
      <w:lvlJc w:val="left"/>
      <w:pPr>
        <w:tabs>
          <w:tab w:val="num" w:pos="1440"/>
        </w:tabs>
        <w:ind w:left="1440" w:hanging="360"/>
      </w:pPr>
      <w:rPr>
        <w:rFonts w:ascii="Cambria" w:hAnsi="Cambria"/>
        <w:color w:val="000000"/>
        <w:sz w:val="24"/>
        <w:szCs w:val="24"/>
      </w:rPr>
    </w:lvl>
    <w:lvl w:ilvl="3">
      <w:start w:val="1"/>
      <w:numFmt w:val="decimal"/>
      <w:lvlText w:val="%4."/>
      <w:lvlJc w:val="left"/>
      <w:pPr>
        <w:tabs>
          <w:tab w:val="num" w:pos="1800"/>
        </w:tabs>
        <w:ind w:left="1800" w:hanging="360"/>
      </w:pPr>
      <w:rPr>
        <w:rFonts w:ascii="Cambria" w:hAnsi="Cambria"/>
        <w:color w:val="000000"/>
        <w:sz w:val="24"/>
        <w:szCs w:val="24"/>
      </w:rPr>
    </w:lvl>
    <w:lvl w:ilvl="4">
      <w:start w:val="1"/>
      <w:numFmt w:val="decimal"/>
      <w:lvlText w:val="%5."/>
      <w:lvlJc w:val="left"/>
      <w:pPr>
        <w:tabs>
          <w:tab w:val="num" w:pos="2160"/>
        </w:tabs>
        <w:ind w:left="2160" w:hanging="360"/>
      </w:pPr>
      <w:rPr>
        <w:rFonts w:ascii="Cambria" w:hAnsi="Cambria"/>
        <w:color w:val="000000"/>
        <w:sz w:val="24"/>
        <w:szCs w:val="24"/>
      </w:rPr>
    </w:lvl>
    <w:lvl w:ilvl="5">
      <w:start w:val="1"/>
      <w:numFmt w:val="decimal"/>
      <w:lvlText w:val="%6."/>
      <w:lvlJc w:val="left"/>
      <w:pPr>
        <w:tabs>
          <w:tab w:val="num" w:pos="2520"/>
        </w:tabs>
        <w:ind w:left="2520" w:hanging="360"/>
      </w:pPr>
      <w:rPr>
        <w:rFonts w:ascii="Cambria" w:hAnsi="Cambria"/>
        <w:color w:val="000000"/>
        <w:sz w:val="24"/>
        <w:szCs w:val="24"/>
      </w:rPr>
    </w:lvl>
    <w:lvl w:ilvl="6">
      <w:start w:val="1"/>
      <w:numFmt w:val="decimal"/>
      <w:lvlText w:val="%7."/>
      <w:lvlJc w:val="left"/>
      <w:pPr>
        <w:tabs>
          <w:tab w:val="num" w:pos="2880"/>
        </w:tabs>
        <w:ind w:left="2880" w:hanging="360"/>
      </w:pPr>
      <w:rPr>
        <w:rFonts w:ascii="Cambria" w:hAnsi="Cambria"/>
        <w:color w:val="000000"/>
        <w:sz w:val="24"/>
        <w:szCs w:val="24"/>
      </w:rPr>
    </w:lvl>
    <w:lvl w:ilvl="7">
      <w:start w:val="1"/>
      <w:numFmt w:val="decimal"/>
      <w:lvlText w:val="%8."/>
      <w:lvlJc w:val="left"/>
      <w:pPr>
        <w:tabs>
          <w:tab w:val="num" w:pos="3240"/>
        </w:tabs>
        <w:ind w:left="3240" w:hanging="360"/>
      </w:pPr>
      <w:rPr>
        <w:rFonts w:ascii="Cambria" w:hAnsi="Cambria"/>
        <w:color w:val="000000"/>
        <w:sz w:val="24"/>
        <w:szCs w:val="24"/>
      </w:rPr>
    </w:lvl>
    <w:lvl w:ilvl="8">
      <w:start w:val="1"/>
      <w:numFmt w:val="decimal"/>
      <w:lvlText w:val="%9."/>
      <w:lvlJc w:val="left"/>
      <w:pPr>
        <w:tabs>
          <w:tab w:val="num" w:pos="3600"/>
        </w:tabs>
        <w:ind w:left="3600" w:hanging="360"/>
      </w:pPr>
      <w:rPr>
        <w:rFonts w:ascii="Cambria" w:hAnsi="Cambria"/>
        <w:color w:val="000000"/>
        <w:sz w:val="24"/>
        <w:szCs w:val="24"/>
      </w:rPr>
    </w:lvl>
  </w:abstractNum>
  <w:abstractNum w:abstractNumId="12" w15:restartNumberingAfterBreak="0">
    <w:nsid w:val="28C42EB0"/>
    <w:multiLevelType w:val="multilevel"/>
    <w:tmpl w:val="8E4096C2"/>
    <w:lvl w:ilvl="0">
      <w:start w:val="1"/>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libri" w:hAnsi="Calibri"/>
        <w:color w:val="000000"/>
        <w:sz w:val="26"/>
        <w:szCs w:val="26"/>
      </w:rPr>
    </w:lvl>
    <w:lvl w:ilvl="2">
      <w:start w:val="1"/>
      <w:numFmt w:val="decimal"/>
      <w:lvlText w:val="%3)"/>
      <w:lvlJc w:val="left"/>
      <w:pPr>
        <w:tabs>
          <w:tab w:val="num" w:pos="1440"/>
        </w:tabs>
        <w:ind w:left="1440" w:hanging="360"/>
      </w:pPr>
      <w:rPr>
        <w:rFonts w:ascii="Calibri" w:hAnsi="Calibri"/>
        <w:color w:val="000000"/>
        <w:sz w:val="26"/>
        <w:szCs w:val="26"/>
      </w:rPr>
    </w:lvl>
    <w:lvl w:ilvl="3">
      <w:start w:val="1"/>
      <w:numFmt w:val="decimal"/>
      <w:lvlText w:val="%4)"/>
      <w:lvlJc w:val="left"/>
      <w:pPr>
        <w:tabs>
          <w:tab w:val="num" w:pos="1800"/>
        </w:tabs>
        <w:ind w:left="1800" w:hanging="360"/>
      </w:pPr>
      <w:rPr>
        <w:rFonts w:ascii="Calibri" w:hAnsi="Calibri"/>
        <w:color w:val="000000"/>
        <w:sz w:val="26"/>
        <w:szCs w:val="26"/>
      </w:rPr>
    </w:lvl>
    <w:lvl w:ilvl="4">
      <w:start w:val="1"/>
      <w:numFmt w:val="decimal"/>
      <w:lvlText w:val="%5)"/>
      <w:lvlJc w:val="left"/>
      <w:pPr>
        <w:tabs>
          <w:tab w:val="num" w:pos="2160"/>
        </w:tabs>
        <w:ind w:left="2160" w:hanging="360"/>
      </w:pPr>
      <w:rPr>
        <w:rFonts w:ascii="Calibri" w:hAnsi="Calibri"/>
        <w:color w:val="000000"/>
        <w:sz w:val="26"/>
        <w:szCs w:val="26"/>
      </w:rPr>
    </w:lvl>
    <w:lvl w:ilvl="5">
      <w:start w:val="1"/>
      <w:numFmt w:val="decimal"/>
      <w:lvlText w:val="%6)"/>
      <w:lvlJc w:val="left"/>
      <w:pPr>
        <w:tabs>
          <w:tab w:val="num" w:pos="2520"/>
        </w:tabs>
        <w:ind w:left="2520" w:hanging="360"/>
      </w:pPr>
      <w:rPr>
        <w:rFonts w:ascii="Calibri" w:hAnsi="Calibri"/>
        <w:color w:val="000000"/>
        <w:sz w:val="26"/>
        <w:szCs w:val="26"/>
      </w:rPr>
    </w:lvl>
    <w:lvl w:ilvl="6">
      <w:start w:val="1"/>
      <w:numFmt w:val="decimal"/>
      <w:lvlText w:val="%7)"/>
      <w:lvlJc w:val="left"/>
      <w:pPr>
        <w:tabs>
          <w:tab w:val="num" w:pos="2880"/>
        </w:tabs>
        <w:ind w:left="2880" w:hanging="360"/>
      </w:pPr>
      <w:rPr>
        <w:rFonts w:ascii="Calibri" w:hAnsi="Calibri"/>
        <w:color w:val="000000"/>
        <w:sz w:val="26"/>
        <w:szCs w:val="26"/>
      </w:rPr>
    </w:lvl>
    <w:lvl w:ilvl="7">
      <w:start w:val="1"/>
      <w:numFmt w:val="decimal"/>
      <w:lvlText w:val="%8)"/>
      <w:lvlJc w:val="left"/>
      <w:pPr>
        <w:tabs>
          <w:tab w:val="num" w:pos="3240"/>
        </w:tabs>
        <w:ind w:left="3240" w:hanging="360"/>
      </w:pPr>
      <w:rPr>
        <w:rFonts w:ascii="Calibri" w:hAnsi="Calibri"/>
        <w:color w:val="000000"/>
        <w:sz w:val="26"/>
        <w:szCs w:val="26"/>
      </w:rPr>
    </w:lvl>
    <w:lvl w:ilvl="8">
      <w:start w:val="1"/>
      <w:numFmt w:val="decimal"/>
      <w:lvlText w:val="%9)"/>
      <w:lvlJc w:val="left"/>
      <w:pPr>
        <w:tabs>
          <w:tab w:val="num" w:pos="3600"/>
        </w:tabs>
        <w:ind w:left="3600" w:hanging="360"/>
      </w:pPr>
      <w:rPr>
        <w:rFonts w:ascii="Calibri" w:hAnsi="Calibri"/>
        <w:color w:val="000000"/>
        <w:sz w:val="26"/>
        <w:szCs w:val="26"/>
      </w:rPr>
    </w:lvl>
  </w:abstractNum>
  <w:abstractNum w:abstractNumId="13" w15:restartNumberingAfterBreak="0">
    <w:nsid w:val="291376D3"/>
    <w:multiLevelType w:val="multilevel"/>
    <w:tmpl w:val="B4DABC2E"/>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A302221"/>
    <w:multiLevelType w:val="multilevel"/>
    <w:tmpl w:val="13B2DC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00F7619"/>
    <w:multiLevelType w:val="multilevel"/>
    <w:tmpl w:val="C00661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3021F1D"/>
    <w:multiLevelType w:val="multilevel"/>
    <w:tmpl w:val="9F4A4B02"/>
    <w:lvl w:ilvl="0">
      <w:start w:val="1"/>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mbria" w:hAnsi="Cambria"/>
        <w:color w:val="000000"/>
        <w:sz w:val="24"/>
        <w:szCs w:val="24"/>
      </w:rPr>
    </w:lvl>
    <w:lvl w:ilvl="2">
      <w:start w:val="1"/>
      <w:numFmt w:val="decimal"/>
      <w:lvlText w:val="%3)"/>
      <w:lvlJc w:val="left"/>
      <w:pPr>
        <w:tabs>
          <w:tab w:val="num" w:pos="1440"/>
        </w:tabs>
        <w:ind w:left="1440" w:hanging="360"/>
      </w:pPr>
      <w:rPr>
        <w:rFonts w:ascii="Cambria" w:hAnsi="Cambria"/>
        <w:color w:val="000000"/>
        <w:sz w:val="24"/>
        <w:szCs w:val="24"/>
      </w:rPr>
    </w:lvl>
    <w:lvl w:ilvl="3">
      <w:start w:val="1"/>
      <w:numFmt w:val="decimal"/>
      <w:lvlText w:val="%4)"/>
      <w:lvlJc w:val="left"/>
      <w:pPr>
        <w:tabs>
          <w:tab w:val="num" w:pos="1800"/>
        </w:tabs>
        <w:ind w:left="1800" w:hanging="360"/>
      </w:pPr>
      <w:rPr>
        <w:rFonts w:ascii="Cambria" w:hAnsi="Cambria"/>
        <w:color w:val="000000"/>
        <w:sz w:val="24"/>
        <w:szCs w:val="24"/>
      </w:rPr>
    </w:lvl>
    <w:lvl w:ilvl="4">
      <w:start w:val="1"/>
      <w:numFmt w:val="decimal"/>
      <w:lvlText w:val="%5)"/>
      <w:lvlJc w:val="left"/>
      <w:pPr>
        <w:tabs>
          <w:tab w:val="num" w:pos="2160"/>
        </w:tabs>
        <w:ind w:left="2160" w:hanging="360"/>
      </w:pPr>
      <w:rPr>
        <w:rFonts w:ascii="Cambria" w:hAnsi="Cambria"/>
        <w:color w:val="000000"/>
        <w:sz w:val="24"/>
        <w:szCs w:val="24"/>
      </w:rPr>
    </w:lvl>
    <w:lvl w:ilvl="5">
      <w:start w:val="1"/>
      <w:numFmt w:val="decimal"/>
      <w:lvlText w:val="%6)"/>
      <w:lvlJc w:val="left"/>
      <w:pPr>
        <w:tabs>
          <w:tab w:val="num" w:pos="2520"/>
        </w:tabs>
        <w:ind w:left="2520" w:hanging="360"/>
      </w:pPr>
      <w:rPr>
        <w:rFonts w:ascii="Cambria" w:hAnsi="Cambria"/>
        <w:color w:val="000000"/>
        <w:sz w:val="24"/>
        <w:szCs w:val="24"/>
      </w:rPr>
    </w:lvl>
    <w:lvl w:ilvl="6">
      <w:start w:val="1"/>
      <w:numFmt w:val="decimal"/>
      <w:lvlText w:val="%7)"/>
      <w:lvlJc w:val="left"/>
      <w:pPr>
        <w:tabs>
          <w:tab w:val="num" w:pos="2880"/>
        </w:tabs>
        <w:ind w:left="2880" w:hanging="360"/>
      </w:pPr>
      <w:rPr>
        <w:rFonts w:ascii="Cambria" w:hAnsi="Cambria"/>
        <w:color w:val="000000"/>
        <w:sz w:val="24"/>
        <w:szCs w:val="24"/>
      </w:rPr>
    </w:lvl>
    <w:lvl w:ilvl="7">
      <w:start w:val="1"/>
      <w:numFmt w:val="decimal"/>
      <w:lvlText w:val="%8)"/>
      <w:lvlJc w:val="left"/>
      <w:pPr>
        <w:tabs>
          <w:tab w:val="num" w:pos="3240"/>
        </w:tabs>
        <w:ind w:left="3240" w:hanging="360"/>
      </w:pPr>
      <w:rPr>
        <w:rFonts w:ascii="Cambria" w:hAnsi="Cambria"/>
        <w:color w:val="000000"/>
        <w:sz w:val="24"/>
        <w:szCs w:val="24"/>
      </w:rPr>
    </w:lvl>
    <w:lvl w:ilvl="8">
      <w:start w:val="1"/>
      <w:numFmt w:val="decimal"/>
      <w:lvlText w:val="%9)"/>
      <w:lvlJc w:val="left"/>
      <w:pPr>
        <w:tabs>
          <w:tab w:val="num" w:pos="3600"/>
        </w:tabs>
        <w:ind w:left="3600" w:hanging="360"/>
      </w:pPr>
      <w:rPr>
        <w:rFonts w:ascii="Cambria" w:hAnsi="Cambria"/>
        <w:color w:val="000000"/>
        <w:sz w:val="24"/>
        <w:szCs w:val="24"/>
      </w:rPr>
    </w:lvl>
  </w:abstractNum>
  <w:abstractNum w:abstractNumId="17" w15:restartNumberingAfterBreak="0">
    <w:nsid w:val="3312709C"/>
    <w:multiLevelType w:val="multilevel"/>
    <w:tmpl w:val="E2B286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967E9E"/>
    <w:multiLevelType w:val="multilevel"/>
    <w:tmpl w:val="6ED8C8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35A12CE"/>
    <w:multiLevelType w:val="multilevel"/>
    <w:tmpl w:val="3104EA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46EE5A5F"/>
    <w:multiLevelType w:val="multilevel"/>
    <w:tmpl w:val="6712A21E"/>
    <w:lvl w:ilvl="0">
      <w:start w:val="1"/>
      <w:numFmt w:val="decimal"/>
      <w:lvlText w:val="%1)"/>
      <w:lvlJc w:val="left"/>
      <w:pPr>
        <w:tabs>
          <w:tab w:val="num" w:pos="720"/>
        </w:tabs>
        <w:ind w:left="720" w:hanging="360"/>
      </w:pPr>
      <w:rPr>
        <w:rFonts w:ascii="Calibri" w:hAnsi="Calibri"/>
        <w:color w:val="000000"/>
        <w:sz w:val="26"/>
        <w:szCs w:val="26"/>
      </w:rPr>
    </w:lvl>
    <w:lvl w:ilvl="1">
      <w:start w:val="1"/>
      <w:numFmt w:val="lowerLetter"/>
      <w:lvlText w:val="%2)"/>
      <w:lvlJc w:val="left"/>
      <w:pPr>
        <w:tabs>
          <w:tab w:val="num" w:pos="1080"/>
        </w:tabs>
        <w:ind w:left="1080" w:hanging="360"/>
      </w:pPr>
      <w:rPr>
        <w:rFonts w:ascii="Calibri" w:hAnsi="Calibri"/>
        <w:color w:val="000000"/>
        <w:sz w:val="26"/>
        <w:szCs w:val="26"/>
      </w:rPr>
    </w:lvl>
    <w:lvl w:ilvl="2">
      <w:start w:val="1"/>
      <w:numFmt w:val="lowerLetter"/>
      <w:lvlText w:val="%3)"/>
      <w:lvlJc w:val="left"/>
      <w:pPr>
        <w:tabs>
          <w:tab w:val="num" w:pos="1440"/>
        </w:tabs>
        <w:ind w:left="1440" w:hanging="360"/>
      </w:pPr>
      <w:rPr>
        <w:rFonts w:ascii="Calibri" w:hAnsi="Calibri"/>
        <w:color w:val="000000"/>
        <w:sz w:val="26"/>
        <w:szCs w:val="26"/>
      </w:rPr>
    </w:lvl>
    <w:lvl w:ilvl="3">
      <w:start w:val="1"/>
      <w:numFmt w:val="lowerLetter"/>
      <w:lvlText w:val="%4)"/>
      <w:lvlJc w:val="left"/>
      <w:pPr>
        <w:tabs>
          <w:tab w:val="num" w:pos="1800"/>
        </w:tabs>
        <w:ind w:left="1800" w:hanging="360"/>
      </w:pPr>
      <w:rPr>
        <w:rFonts w:ascii="Calibri" w:hAnsi="Calibri"/>
        <w:color w:val="000000"/>
        <w:sz w:val="26"/>
        <w:szCs w:val="26"/>
      </w:rPr>
    </w:lvl>
    <w:lvl w:ilvl="4">
      <w:start w:val="1"/>
      <w:numFmt w:val="lowerLetter"/>
      <w:lvlText w:val="%5)"/>
      <w:lvlJc w:val="left"/>
      <w:pPr>
        <w:tabs>
          <w:tab w:val="num" w:pos="2160"/>
        </w:tabs>
        <w:ind w:left="2160" w:hanging="360"/>
      </w:pPr>
      <w:rPr>
        <w:rFonts w:ascii="Calibri" w:hAnsi="Calibri"/>
        <w:color w:val="000000"/>
        <w:sz w:val="26"/>
        <w:szCs w:val="26"/>
      </w:rPr>
    </w:lvl>
    <w:lvl w:ilvl="5">
      <w:start w:val="1"/>
      <w:numFmt w:val="lowerLetter"/>
      <w:lvlText w:val="%6)"/>
      <w:lvlJc w:val="left"/>
      <w:pPr>
        <w:tabs>
          <w:tab w:val="num" w:pos="2520"/>
        </w:tabs>
        <w:ind w:left="2520" w:hanging="360"/>
      </w:pPr>
      <w:rPr>
        <w:rFonts w:ascii="Calibri" w:hAnsi="Calibri"/>
        <w:color w:val="000000"/>
        <w:sz w:val="26"/>
        <w:szCs w:val="26"/>
      </w:rPr>
    </w:lvl>
    <w:lvl w:ilvl="6">
      <w:start w:val="1"/>
      <w:numFmt w:val="lowerLetter"/>
      <w:lvlText w:val="%7)"/>
      <w:lvlJc w:val="left"/>
      <w:pPr>
        <w:tabs>
          <w:tab w:val="num" w:pos="2880"/>
        </w:tabs>
        <w:ind w:left="2880" w:hanging="360"/>
      </w:pPr>
      <w:rPr>
        <w:rFonts w:ascii="Calibri" w:hAnsi="Calibri"/>
        <w:color w:val="000000"/>
        <w:sz w:val="26"/>
        <w:szCs w:val="26"/>
      </w:rPr>
    </w:lvl>
    <w:lvl w:ilvl="7">
      <w:start w:val="1"/>
      <w:numFmt w:val="lowerLetter"/>
      <w:lvlText w:val="%8)"/>
      <w:lvlJc w:val="left"/>
      <w:pPr>
        <w:tabs>
          <w:tab w:val="num" w:pos="3240"/>
        </w:tabs>
        <w:ind w:left="3240" w:hanging="360"/>
      </w:pPr>
      <w:rPr>
        <w:rFonts w:ascii="Calibri" w:hAnsi="Calibri"/>
        <w:color w:val="000000"/>
        <w:sz w:val="26"/>
        <w:szCs w:val="26"/>
      </w:rPr>
    </w:lvl>
    <w:lvl w:ilvl="8">
      <w:start w:val="1"/>
      <w:numFmt w:val="lowerLetter"/>
      <w:lvlText w:val="%9)"/>
      <w:lvlJc w:val="left"/>
      <w:pPr>
        <w:tabs>
          <w:tab w:val="num" w:pos="3600"/>
        </w:tabs>
        <w:ind w:left="3600" w:hanging="360"/>
      </w:pPr>
      <w:rPr>
        <w:rFonts w:ascii="Calibri" w:hAnsi="Calibri"/>
        <w:color w:val="000000"/>
        <w:sz w:val="26"/>
        <w:szCs w:val="26"/>
      </w:rPr>
    </w:lvl>
  </w:abstractNum>
  <w:abstractNum w:abstractNumId="21" w15:restartNumberingAfterBreak="0">
    <w:nsid w:val="4B1F223A"/>
    <w:multiLevelType w:val="multilevel"/>
    <w:tmpl w:val="70FE36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CA33DDD"/>
    <w:multiLevelType w:val="multilevel"/>
    <w:tmpl w:val="EC448E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CB73D42"/>
    <w:multiLevelType w:val="multilevel"/>
    <w:tmpl w:val="B5F4C4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6054BB7"/>
    <w:multiLevelType w:val="multilevel"/>
    <w:tmpl w:val="E37210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8561251"/>
    <w:multiLevelType w:val="multilevel"/>
    <w:tmpl w:val="C42429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EBC2AAE"/>
    <w:multiLevelType w:val="multilevel"/>
    <w:tmpl w:val="3A4AB498"/>
    <w:lvl w:ilvl="0">
      <w:start w:val="9"/>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mbria" w:hAnsi="Cambria"/>
        <w:color w:val="000000"/>
        <w:sz w:val="24"/>
        <w:szCs w:val="24"/>
      </w:rPr>
    </w:lvl>
    <w:lvl w:ilvl="2">
      <w:start w:val="1"/>
      <w:numFmt w:val="decimal"/>
      <w:lvlText w:val="%3."/>
      <w:lvlJc w:val="left"/>
      <w:pPr>
        <w:tabs>
          <w:tab w:val="num" w:pos="1440"/>
        </w:tabs>
        <w:ind w:left="1440" w:hanging="360"/>
      </w:pPr>
      <w:rPr>
        <w:rFonts w:ascii="Cambria" w:hAnsi="Cambria"/>
        <w:color w:val="000000"/>
        <w:sz w:val="24"/>
        <w:szCs w:val="24"/>
      </w:rPr>
    </w:lvl>
    <w:lvl w:ilvl="3">
      <w:start w:val="1"/>
      <w:numFmt w:val="decimal"/>
      <w:lvlText w:val="%4."/>
      <w:lvlJc w:val="left"/>
      <w:pPr>
        <w:tabs>
          <w:tab w:val="num" w:pos="1800"/>
        </w:tabs>
        <w:ind w:left="1800" w:hanging="360"/>
      </w:pPr>
      <w:rPr>
        <w:rFonts w:ascii="Cambria" w:hAnsi="Cambria"/>
        <w:color w:val="000000"/>
        <w:sz w:val="24"/>
        <w:szCs w:val="24"/>
      </w:rPr>
    </w:lvl>
    <w:lvl w:ilvl="4">
      <w:start w:val="1"/>
      <w:numFmt w:val="decimal"/>
      <w:lvlText w:val="%5."/>
      <w:lvlJc w:val="left"/>
      <w:pPr>
        <w:tabs>
          <w:tab w:val="num" w:pos="2160"/>
        </w:tabs>
        <w:ind w:left="2160" w:hanging="360"/>
      </w:pPr>
      <w:rPr>
        <w:rFonts w:ascii="Cambria" w:hAnsi="Cambria"/>
        <w:color w:val="000000"/>
        <w:sz w:val="24"/>
        <w:szCs w:val="24"/>
      </w:rPr>
    </w:lvl>
    <w:lvl w:ilvl="5">
      <w:start w:val="1"/>
      <w:numFmt w:val="decimal"/>
      <w:lvlText w:val="%6."/>
      <w:lvlJc w:val="left"/>
      <w:pPr>
        <w:tabs>
          <w:tab w:val="num" w:pos="2520"/>
        </w:tabs>
        <w:ind w:left="2520" w:hanging="360"/>
      </w:pPr>
      <w:rPr>
        <w:rFonts w:ascii="Cambria" w:hAnsi="Cambria"/>
        <w:color w:val="000000"/>
        <w:sz w:val="24"/>
        <w:szCs w:val="24"/>
      </w:rPr>
    </w:lvl>
    <w:lvl w:ilvl="6">
      <w:start w:val="1"/>
      <w:numFmt w:val="decimal"/>
      <w:lvlText w:val="%7."/>
      <w:lvlJc w:val="left"/>
      <w:pPr>
        <w:tabs>
          <w:tab w:val="num" w:pos="2880"/>
        </w:tabs>
        <w:ind w:left="2880" w:hanging="360"/>
      </w:pPr>
      <w:rPr>
        <w:rFonts w:ascii="Cambria" w:hAnsi="Cambria"/>
        <w:color w:val="000000"/>
        <w:sz w:val="24"/>
        <w:szCs w:val="24"/>
      </w:rPr>
    </w:lvl>
    <w:lvl w:ilvl="7">
      <w:start w:val="1"/>
      <w:numFmt w:val="decimal"/>
      <w:lvlText w:val="%8."/>
      <w:lvlJc w:val="left"/>
      <w:pPr>
        <w:tabs>
          <w:tab w:val="num" w:pos="3240"/>
        </w:tabs>
        <w:ind w:left="3240" w:hanging="360"/>
      </w:pPr>
      <w:rPr>
        <w:rFonts w:ascii="Cambria" w:hAnsi="Cambria"/>
        <w:color w:val="000000"/>
        <w:sz w:val="24"/>
        <w:szCs w:val="24"/>
      </w:rPr>
    </w:lvl>
    <w:lvl w:ilvl="8">
      <w:start w:val="1"/>
      <w:numFmt w:val="decimal"/>
      <w:lvlText w:val="%9."/>
      <w:lvlJc w:val="left"/>
      <w:pPr>
        <w:tabs>
          <w:tab w:val="num" w:pos="3600"/>
        </w:tabs>
        <w:ind w:left="3600" w:hanging="360"/>
      </w:pPr>
      <w:rPr>
        <w:rFonts w:ascii="Cambria" w:hAnsi="Cambria"/>
        <w:color w:val="000000"/>
        <w:sz w:val="24"/>
        <w:szCs w:val="24"/>
      </w:rPr>
    </w:lvl>
  </w:abstractNum>
  <w:abstractNum w:abstractNumId="27" w15:restartNumberingAfterBreak="0">
    <w:nsid w:val="617633E7"/>
    <w:multiLevelType w:val="multilevel"/>
    <w:tmpl w:val="D862E8A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4270AC6"/>
    <w:multiLevelType w:val="multilevel"/>
    <w:tmpl w:val="04C2FE54"/>
    <w:lvl w:ilvl="0">
      <w:start w:val="2"/>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mbria" w:hAnsi="Cambria"/>
        <w:color w:val="000000"/>
        <w:sz w:val="24"/>
        <w:szCs w:val="24"/>
      </w:rPr>
    </w:lvl>
    <w:lvl w:ilvl="2">
      <w:start w:val="1"/>
      <w:numFmt w:val="decimal"/>
      <w:lvlText w:val="%3."/>
      <w:lvlJc w:val="left"/>
      <w:pPr>
        <w:tabs>
          <w:tab w:val="num" w:pos="1440"/>
        </w:tabs>
        <w:ind w:left="1440" w:hanging="360"/>
      </w:pPr>
      <w:rPr>
        <w:rFonts w:ascii="Cambria" w:hAnsi="Cambria"/>
        <w:color w:val="000000"/>
        <w:sz w:val="24"/>
        <w:szCs w:val="24"/>
      </w:rPr>
    </w:lvl>
    <w:lvl w:ilvl="3">
      <w:start w:val="1"/>
      <w:numFmt w:val="decimal"/>
      <w:lvlText w:val="%4."/>
      <w:lvlJc w:val="left"/>
      <w:pPr>
        <w:tabs>
          <w:tab w:val="num" w:pos="1800"/>
        </w:tabs>
        <w:ind w:left="1800" w:hanging="360"/>
      </w:pPr>
      <w:rPr>
        <w:rFonts w:ascii="Cambria" w:hAnsi="Cambria"/>
        <w:color w:val="000000"/>
        <w:sz w:val="24"/>
        <w:szCs w:val="24"/>
      </w:rPr>
    </w:lvl>
    <w:lvl w:ilvl="4">
      <w:start w:val="1"/>
      <w:numFmt w:val="decimal"/>
      <w:lvlText w:val="%5."/>
      <w:lvlJc w:val="left"/>
      <w:pPr>
        <w:tabs>
          <w:tab w:val="num" w:pos="2160"/>
        </w:tabs>
        <w:ind w:left="2160" w:hanging="360"/>
      </w:pPr>
      <w:rPr>
        <w:rFonts w:ascii="Cambria" w:hAnsi="Cambria"/>
        <w:color w:val="000000"/>
        <w:sz w:val="24"/>
        <w:szCs w:val="24"/>
      </w:rPr>
    </w:lvl>
    <w:lvl w:ilvl="5">
      <w:start w:val="1"/>
      <w:numFmt w:val="decimal"/>
      <w:lvlText w:val="%6."/>
      <w:lvlJc w:val="left"/>
      <w:pPr>
        <w:tabs>
          <w:tab w:val="num" w:pos="2520"/>
        </w:tabs>
        <w:ind w:left="2520" w:hanging="360"/>
      </w:pPr>
      <w:rPr>
        <w:rFonts w:ascii="Cambria" w:hAnsi="Cambria"/>
        <w:color w:val="000000"/>
        <w:sz w:val="24"/>
        <w:szCs w:val="24"/>
      </w:rPr>
    </w:lvl>
    <w:lvl w:ilvl="6">
      <w:start w:val="1"/>
      <w:numFmt w:val="decimal"/>
      <w:lvlText w:val="%7."/>
      <w:lvlJc w:val="left"/>
      <w:pPr>
        <w:tabs>
          <w:tab w:val="num" w:pos="2880"/>
        </w:tabs>
        <w:ind w:left="2880" w:hanging="360"/>
      </w:pPr>
      <w:rPr>
        <w:rFonts w:ascii="Cambria" w:hAnsi="Cambria"/>
        <w:color w:val="000000"/>
        <w:sz w:val="24"/>
        <w:szCs w:val="24"/>
      </w:rPr>
    </w:lvl>
    <w:lvl w:ilvl="7">
      <w:start w:val="1"/>
      <w:numFmt w:val="decimal"/>
      <w:lvlText w:val="%8."/>
      <w:lvlJc w:val="left"/>
      <w:pPr>
        <w:tabs>
          <w:tab w:val="num" w:pos="3240"/>
        </w:tabs>
        <w:ind w:left="3240" w:hanging="360"/>
      </w:pPr>
      <w:rPr>
        <w:rFonts w:ascii="Cambria" w:hAnsi="Cambria"/>
        <w:color w:val="000000"/>
        <w:sz w:val="24"/>
        <w:szCs w:val="24"/>
      </w:rPr>
    </w:lvl>
    <w:lvl w:ilvl="8">
      <w:start w:val="1"/>
      <w:numFmt w:val="decimal"/>
      <w:lvlText w:val="%9."/>
      <w:lvlJc w:val="left"/>
      <w:pPr>
        <w:tabs>
          <w:tab w:val="num" w:pos="3600"/>
        </w:tabs>
        <w:ind w:left="3600" w:hanging="360"/>
      </w:pPr>
      <w:rPr>
        <w:rFonts w:ascii="Cambria" w:hAnsi="Cambria"/>
        <w:color w:val="000000"/>
        <w:sz w:val="24"/>
        <w:szCs w:val="24"/>
      </w:rPr>
    </w:lvl>
  </w:abstractNum>
  <w:abstractNum w:abstractNumId="29" w15:restartNumberingAfterBreak="0">
    <w:nsid w:val="67A0409F"/>
    <w:multiLevelType w:val="multilevel"/>
    <w:tmpl w:val="900459BE"/>
    <w:lvl w:ilvl="0">
      <w:start w:val="1"/>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libri" w:hAnsi="Calibri"/>
        <w:color w:val="000000"/>
        <w:sz w:val="26"/>
        <w:szCs w:val="26"/>
      </w:rPr>
    </w:lvl>
    <w:lvl w:ilvl="2">
      <w:start w:val="1"/>
      <w:numFmt w:val="decimal"/>
      <w:lvlText w:val="%3."/>
      <w:lvlJc w:val="left"/>
      <w:pPr>
        <w:tabs>
          <w:tab w:val="num" w:pos="1440"/>
        </w:tabs>
        <w:ind w:left="1440" w:hanging="360"/>
      </w:pPr>
      <w:rPr>
        <w:rFonts w:ascii="Calibri" w:hAnsi="Calibri"/>
        <w:color w:val="000000"/>
        <w:sz w:val="26"/>
        <w:szCs w:val="26"/>
      </w:rPr>
    </w:lvl>
    <w:lvl w:ilvl="3">
      <w:start w:val="1"/>
      <w:numFmt w:val="decimal"/>
      <w:lvlText w:val="%4."/>
      <w:lvlJc w:val="left"/>
      <w:pPr>
        <w:tabs>
          <w:tab w:val="num" w:pos="1800"/>
        </w:tabs>
        <w:ind w:left="1800" w:hanging="360"/>
      </w:pPr>
      <w:rPr>
        <w:rFonts w:ascii="Calibri" w:hAnsi="Calibri"/>
        <w:color w:val="000000"/>
        <w:sz w:val="26"/>
        <w:szCs w:val="26"/>
      </w:rPr>
    </w:lvl>
    <w:lvl w:ilvl="4">
      <w:start w:val="1"/>
      <w:numFmt w:val="decimal"/>
      <w:lvlText w:val="%5."/>
      <w:lvlJc w:val="left"/>
      <w:pPr>
        <w:tabs>
          <w:tab w:val="num" w:pos="2160"/>
        </w:tabs>
        <w:ind w:left="2160" w:hanging="360"/>
      </w:pPr>
      <w:rPr>
        <w:rFonts w:ascii="Calibri" w:hAnsi="Calibri"/>
        <w:color w:val="000000"/>
        <w:sz w:val="26"/>
        <w:szCs w:val="26"/>
      </w:rPr>
    </w:lvl>
    <w:lvl w:ilvl="5">
      <w:start w:val="1"/>
      <w:numFmt w:val="decimal"/>
      <w:lvlText w:val="%6."/>
      <w:lvlJc w:val="left"/>
      <w:pPr>
        <w:tabs>
          <w:tab w:val="num" w:pos="2520"/>
        </w:tabs>
        <w:ind w:left="2520" w:hanging="360"/>
      </w:pPr>
      <w:rPr>
        <w:rFonts w:ascii="Calibri" w:hAnsi="Calibri"/>
        <w:color w:val="000000"/>
        <w:sz w:val="26"/>
        <w:szCs w:val="26"/>
      </w:rPr>
    </w:lvl>
    <w:lvl w:ilvl="6">
      <w:start w:val="1"/>
      <w:numFmt w:val="decimal"/>
      <w:lvlText w:val="%7."/>
      <w:lvlJc w:val="left"/>
      <w:pPr>
        <w:tabs>
          <w:tab w:val="num" w:pos="2880"/>
        </w:tabs>
        <w:ind w:left="2880" w:hanging="360"/>
      </w:pPr>
      <w:rPr>
        <w:rFonts w:ascii="Calibri" w:hAnsi="Calibri"/>
        <w:color w:val="000000"/>
        <w:sz w:val="26"/>
        <w:szCs w:val="26"/>
      </w:rPr>
    </w:lvl>
    <w:lvl w:ilvl="7">
      <w:start w:val="1"/>
      <w:numFmt w:val="decimal"/>
      <w:lvlText w:val="%8."/>
      <w:lvlJc w:val="left"/>
      <w:pPr>
        <w:tabs>
          <w:tab w:val="num" w:pos="3240"/>
        </w:tabs>
        <w:ind w:left="3240" w:hanging="360"/>
      </w:pPr>
      <w:rPr>
        <w:rFonts w:ascii="Calibri" w:hAnsi="Calibri"/>
        <w:color w:val="000000"/>
        <w:sz w:val="26"/>
        <w:szCs w:val="26"/>
      </w:rPr>
    </w:lvl>
    <w:lvl w:ilvl="8">
      <w:start w:val="1"/>
      <w:numFmt w:val="decimal"/>
      <w:lvlText w:val="%9."/>
      <w:lvlJc w:val="left"/>
      <w:pPr>
        <w:tabs>
          <w:tab w:val="num" w:pos="3600"/>
        </w:tabs>
        <w:ind w:left="3600" w:hanging="360"/>
      </w:pPr>
      <w:rPr>
        <w:rFonts w:ascii="Calibri" w:hAnsi="Calibri"/>
        <w:color w:val="000000"/>
        <w:sz w:val="26"/>
        <w:szCs w:val="26"/>
      </w:rPr>
    </w:lvl>
  </w:abstractNum>
  <w:abstractNum w:abstractNumId="30" w15:restartNumberingAfterBreak="0">
    <w:nsid w:val="6A3968A1"/>
    <w:multiLevelType w:val="multilevel"/>
    <w:tmpl w:val="87BE0604"/>
    <w:lvl w:ilvl="0">
      <w:start w:val="1"/>
      <w:numFmt w:val="lowerLetter"/>
      <w:lvlText w:val="%1)"/>
      <w:lvlJc w:val="left"/>
      <w:pPr>
        <w:tabs>
          <w:tab w:val="num" w:pos="720"/>
        </w:tabs>
        <w:ind w:left="720" w:hanging="360"/>
      </w:pPr>
      <w:rPr>
        <w:rFonts w:ascii="Cambria" w:hAnsi="Cambria"/>
        <w:color w:val="000000"/>
        <w:sz w:val="24"/>
        <w:szCs w:val="24"/>
      </w:rPr>
    </w:lvl>
    <w:lvl w:ilvl="1">
      <w:start w:val="1"/>
      <w:numFmt w:val="lowerLetter"/>
      <w:lvlText w:val="%2)"/>
      <w:lvlJc w:val="left"/>
      <w:pPr>
        <w:tabs>
          <w:tab w:val="num" w:pos="1080"/>
        </w:tabs>
        <w:ind w:left="1080" w:hanging="360"/>
      </w:pPr>
      <w:rPr>
        <w:rFonts w:ascii="Cambria" w:hAnsi="Cambria"/>
        <w:color w:val="000000"/>
        <w:sz w:val="24"/>
        <w:szCs w:val="24"/>
      </w:rPr>
    </w:lvl>
    <w:lvl w:ilvl="2">
      <w:start w:val="1"/>
      <w:numFmt w:val="lowerLetter"/>
      <w:lvlText w:val="%3)"/>
      <w:lvlJc w:val="left"/>
      <w:pPr>
        <w:tabs>
          <w:tab w:val="num" w:pos="1440"/>
        </w:tabs>
        <w:ind w:left="1440" w:hanging="360"/>
      </w:pPr>
      <w:rPr>
        <w:rFonts w:ascii="Cambria" w:hAnsi="Cambria"/>
        <w:color w:val="000000"/>
        <w:sz w:val="24"/>
        <w:szCs w:val="24"/>
      </w:rPr>
    </w:lvl>
    <w:lvl w:ilvl="3">
      <w:start w:val="1"/>
      <w:numFmt w:val="lowerLetter"/>
      <w:lvlText w:val="%4)"/>
      <w:lvlJc w:val="left"/>
      <w:pPr>
        <w:tabs>
          <w:tab w:val="num" w:pos="1800"/>
        </w:tabs>
        <w:ind w:left="1800" w:hanging="360"/>
      </w:pPr>
      <w:rPr>
        <w:rFonts w:ascii="Cambria" w:hAnsi="Cambria"/>
        <w:color w:val="000000"/>
        <w:sz w:val="24"/>
        <w:szCs w:val="24"/>
      </w:rPr>
    </w:lvl>
    <w:lvl w:ilvl="4">
      <w:start w:val="1"/>
      <w:numFmt w:val="lowerLetter"/>
      <w:lvlText w:val="%5)"/>
      <w:lvlJc w:val="left"/>
      <w:pPr>
        <w:tabs>
          <w:tab w:val="num" w:pos="2160"/>
        </w:tabs>
        <w:ind w:left="2160" w:hanging="360"/>
      </w:pPr>
      <w:rPr>
        <w:rFonts w:ascii="Cambria" w:hAnsi="Cambria"/>
        <w:color w:val="000000"/>
        <w:sz w:val="24"/>
        <w:szCs w:val="24"/>
      </w:rPr>
    </w:lvl>
    <w:lvl w:ilvl="5">
      <w:start w:val="1"/>
      <w:numFmt w:val="lowerLetter"/>
      <w:lvlText w:val="%6)"/>
      <w:lvlJc w:val="left"/>
      <w:pPr>
        <w:tabs>
          <w:tab w:val="num" w:pos="2520"/>
        </w:tabs>
        <w:ind w:left="2520" w:hanging="360"/>
      </w:pPr>
      <w:rPr>
        <w:rFonts w:ascii="Cambria" w:hAnsi="Cambria"/>
        <w:color w:val="000000"/>
        <w:sz w:val="24"/>
        <w:szCs w:val="24"/>
      </w:rPr>
    </w:lvl>
    <w:lvl w:ilvl="6">
      <w:start w:val="1"/>
      <w:numFmt w:val="lowerLetter"/>
      <w:lvlText w:val="%7)"/>
      <w:lvlJc w:val="left"/>
      <w:pPr>
        <w:tabs>
          <w:tab w:val="num" w:pos="2880"/>
        </w:tabs>
        <w:ind w:left="2880" w:hanging="360"/>
      </w:pPr>
      <w:rPr>
        <w:rFonts w:ascii="Cambria" w:hAnsi="Cambria"/>
        <w:color w:val="000000"/>
        <w:sz w:val="24"/>
        <w:szCs w:val="24"/>
      </w:rPr>
    </w:lvl>
    <w:lvl w:ilvl="7">
      <w:start w:val="1"/>
      <w:numFmt w:val="lowerLetter"/>
      <w:lvlText w:val="%8)"/>
      <w:lvlJc w:val="left"/>
      <w:pPr>
        <w:tabs>
          <w:tab w:val="num" w:pos="3240"/>
        </w:tabs>
        <w:ind w:left="3240" w:hanging="360"/>
      </w:pPr>
      <w:rPr>
        <w:rFonts w:ascii="Cambria" w:hAnsi="Cambria"/>
        <w:color w:val="000000"/>
        <w:sz w:val="24"/>
        <w:szCs w:val="24"/>
      </w:rPr>
    </w:lvl>
    <w:lvl w:ilvl="8">
      <w:start w:val="1"/>
      <w:numFmt w:val="lowerLetter"/>
      <w:lvlText w:val="%9)"/>
      <w:lvlJc w:val="left"/>
      <w:pPr>
        <w:tabs>
          <w:tab w:val="num" w:pos="3600"/>
        </w:tabs>
        <w:ind w:left="3600" w:hanging="360"/>
      </w:pPr>
      <w:rPr>
        <w:rFonts w:ascii="Cambria" w:hAnsi="Cambria"/>
        <w:color w:val="000000"/>
        <w:sz w:val="24"/>
        <w:szCs w:val="24"/>
      </w:rPr>
    </w:lvl>
  </w:abstractNum>
  <w:abstractNum w:abstractNumId="31" w15:restartNumberingAfterBreak="0">
    <w:nsid w:val="6CB070C6"/>
    <w:multiLevelType w:val="multilevel"/>
    <w:tmpl w:val="47A4DD52"/>
    <w:lvl w:ilvl="0">
      <w:start w:val="1"/>
      <w:numFmt w:val="decimal"/>
      <w:lvlText w:val="%1."/>
      <w:lvlJc w:val="left"/>
      <w:pPr>
        <w:tabs>
          <w:tab w:val="num" w:pos="780"/>
        </w:tabs>
        <w:ind w:left="780" w:hanging="360"/>
      </w:pPr>
      <w:rPr>
        <w:rFonts w:ascii="Cambria" w:hAnsi="Cambria"/>
        <w:color w:val="000000"/>
        <w:sz w:val="24"/>
        <w:szCs w:val="24"/>
      </w:rPr>
    </w:lvl>
    <w:lvl w:ilvl="1">
      <w:start w:val="1"/>
      <w:numFmt w:val="decimal"/>
      <w:lvlText w:val="%2."/>
      <w:lvlJc w:val="left"/>
      <w:pPr>
        <w:tabs>
          <w:tab w:val="num" w:pos="1140"/>
        </w:tabs>
        <w:ind w:left="1140" w:hanging="360"/>
      </w:pPr>
      <w:rPr>
        <w:rFonts w:ascii="Cambria" w:hAnsi="Cambria"/>
        <w:color w:val="000000"/>
        <w:sz w:val="24"/>
        <w:szCs w:val="24"/>
      </w:rPr>
    </w:lvl>
    <w:lvl w:ilvl="2">
      <w:start w:val="1"/>
      <w:numFmt w:val="decimal"/>
      <w:lvlText w:val="%3."/>
      <w:lvlJc w:val="left"/>
      <w:pPr>
        <w:tabs>
          <w:tab w:val="num" w:pos="1500"/>
        </w:tabs>
        <w:ind w:left="1500" w:hanging="360"/>
      </w:pPr>
      <w:rPr>
        <w:rFonts w:ascii="Cambria" w:hAnsi="Cambria"/>
        <w:color w:val="000000"/>
        <w:sz w:val="24"/>
        <w:szCs w:val="24"/>
      </w:rPr>
    </w:lvl>
    <w:lvl w:ilvl="3">
      <w:start w:val="1"/>
      <w:numFmt w:val="decimal"/>
      <w:lvlText w:val="%4."/>
      <w:lvlJc w:val="left"/>
      <w:pPr>
        <w:tabs>
          <w:tab w:val="num" w:pos="1860"/>
        </w:tabs>
        <w:ind w:left="1860" w:hanging="360"/>
      </w:pPr>
      <w:rPr>
        <w:rFonts w:ascii="Cambria" w:hAnsi="Cambria"/>
        <w:color w:val="000000"/>
        <w:sz w:val="24"/>
        <w:szCs w:val="24"/>
      </w:rPr>
    </w:lvl>
    <w:lvl w:ilvl="4">
      <w:start w:val="1"/>
      <w:numFmt w:val="decimal"/>
      <w:lvlText w:val="%5."/>
      <w:lvlJc w:val="left"/>
      <w:pPr>
        <w:tabs>
          <w:tab w:val="num" w:pos="2220"/>
        </w:tabs>
        <w:ind w:left="2220" w:hanging="360"/>
      </w:pPr>
      <w:rPr>
        <w:rFonts w:ascii="Cambria" w:hAnsi="Cambria"/>
        <w:color w:val="000000"/>
        <w:sz w:val="24"/>
        <w:szCs w:val="24"/>
      </w:rPr>
    </w:lvl>
    <w:lvl w:ilvl="5">
      <w:start w:val="1"/>
      <w:numFmt w:val="decimal"/>
      <w:lvlText w:val="%6."/>
      <w:lvlJc w:val="left"/>
      <w:pPr>
        <w:tabs>
          <w:tab w:val="num" w:pos="2580"/>
        </w:tabs>
        <w:ind w:left="2580" w:hanging="360"/>
      </w:pPr>
      <w:rPr>
        <w:rFonts w:ascii="Cambria" w:hAnsi="Cambria"/>
        <w:color w:val="000000"/>
        <w:sz w:val="24"/>
        <w:szCs w:val="24"/>
      </w:rPr>
    </w:lvl>
    <w:lvl w:ilvl="6">
      <w:start w:val="1"/>
      <w:numFmt w:val="decimal"/>
      <w:lvlText w:val="%7."/>
      <w:lvlJc w:val="left"/>
      <w:pPr>
        <w:tabs>
          <w:tab w:val="num" w:pos="2940"/>
        </w:tabs>
        <w:ind w:left="2940" w:hanging="360"/>
      </w:pPr>
      <w:rPr>
        <w:rFonts w:ascii="Cambria" w:hAnsi="Cambria"/>
        <w:color w:val="000000"/>
        <w:sz w:val="24"/>
        <w:szCs w:val="24"/>
      </w:rPr>
    </w:lvl>
    <w:lvl w:ilvl="7">
      <w:start w:val="1"/>
      <w:numFmt w:val="decimal"/>
      <w:lvlText w:val="%8."/>
      <w:lvlJc w:val="left"/>
      <w:pPr>
        <w:tabs>
          <w:tab w:val="num" w:pos="3300"/>
        </w:tabs>
        <w:ind w:left="3300" w:hanging="360"/>
      </w:pPr>
      <w:rPr>
        <w:rFonts w:ascii="Cambria" w:hAnsi="Cambria"/>
        <w:color w:val="000000"/>
        <w:sz w:val="24"/>
        <w:szCs w:val="24"/>
      </w:rPr>
    </w:lvl>
    <w:lvl w:ilvl="8">
      <w:start w:val="1"/>
      <w:numFmt w:val="decimal"/>
      <w:lvlText w:val="%9."/>
      <w:lvlJc w:val="left"/>
      <w:pPr>
        <w:tabs>
          <w:tab w:val="num" w:pos="3660"/>
        </w:tabs>
        <w:ind w:left="3660" w:hanging="360"/>
      </w:pPr>
      <w:rPr>
        <w:rFonts w:ascii="Cambria" w:hAnsi="Cambria"/>
        <w:color w:val="000000"/>
        <w:sz w:val="24"/>
        <w:szCs w:val="24"/>
      </w:rPr>
    </w:lvl>
  </w:abstractNum>
  <w:abstractNum w:abstractNumId="32" w15:restartNumberingAfterBreak="0">
    <w:nsid w:val="73B77E7F"/>
    <w:multiLevelType w:val="multilevel"/>
    <w:tmpl w:val="5B9AA8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4D01260"/>
    <w:multiLevelType w:val="multilevel"/>
    <w:tmpl w:val="65723874"/>
    <w:lvl w:ilvl="0">
      <w:start w:val="1"/>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mbria" w:hAnsi="Cambria"/>
        <w:color w:val="000000"/>
        <w:sz w:val="24"/>
        <w:szCs w:val="24"/>
      </w:rPr>
    </w:lvl>
    <w:lvl w:ilvl="2">
      <w:start w:val="1"/>
      <w:numFmt w:val="decimal"/>
      <w:lvlText w:val="%3."/>
      <w:lvlJc w:val="left"/>
      <w:pPr>
        <w:tabs>
          <w:tab w:val="num" w:pos="1440"/>
        </w:tabs>
        <w:ind w:left="1440" w:hanging="360"/>
      </w:pPr>
      <w:rPr>
        <w:rFonts w:ascii="Cambria" w:hAnsi="Cambria"/>
        <w:color w:val="000000"/>
        <w:sz w:val="24"/>
        <w:szCs w:val="24"/>
      </w:rPr>
    </w:lvl>
    <w:lvl w:ilvl="3">
      <w:start w:val="1"/>
      <w:numFmt w:val="decimal"/>
      <w:lvlText w:val="%4."/>
      <w:lvlJc w:val="left"/>
      <w:pPr>
        <w:tabs>
          <w:tab w:val="num" w:pos="1800"/>
        </w:tabs>
        <w:ind w:left="1800" w:hanging="360"/>
      </w:pPr>
      <w:rPr>
        <w:rFonts w:ascii="Cambria" w:hAnsi="Cambria"/>
        <w:color w:val="000000"/>
        <w:sz w:val="24"/>
        <w:szCs w:val="24"/>
      </w:rPr>
    </w:lvl>
    <w:lvl w:ilvl="4">
      <w:start w:val="1"/>
      <w:numFmt w:val="decimal"/>
      <w:lvlText w:val="%5."/>
      <w:lvlJc w:val="left"/>
      <w:pPr>
        <w:tabs>
          <w:tab w:val="num" w:pos="2160"/>
        </w:tabs>
        <w:ind w:left="2160" w:hanging="360"/>
      </w:pPr>
      <w:rPr>
        <w:rFonts w:ascii="Cambria" w:hAnsi="Cambria"/>
        <w:color w:val="000000"/>
        <w:sz w:val="24"/>
        <w:szCs w:val="24"/>
      </w:rPr>
    </w:lvl>
    <w:lvl w:ilvl="5">
      <w:start w:val="1"/>
      <w:numFmt w:val="decimal"/>
      <w:lvlText w:val="%6."/>
      <w:lvlJc w:val="left"/>
      <w:pPr>
        <w:tabs>
          <w:tab w:val="num" w:pos="2520"/>
        </w:tabs>
        <w:ind w:left="2520" w:hanging="360"/>
      </w:pPr>
      <w:rPr>
        <w:rFonts w:ascii="Cambria" w:hAnsi="Cambria"/>
        <w:color w:val="000000"/>
        <w:sz w:val="24"/>
        <w:szCs w:val="24"/>
      </w:rPr>
    </w:lvl>
    <w:lvl w:ilvl="6">
      <w:start w:val="1"/>
      <w:numFmt w:val="decimal"/>
      <w:lvlText w:val="%7."/>
      <w:lvlJc w:val="left"/>
      <w:pPr>
        <w:tabs>
          <w:tab w:val="num" w:pos="2880"/>
        </w:tabs>
        <w:ind w:left="2880" w:hanging="360"/>
      </w:pPr>
      <w:rPr>
        <w:rFonts w:ascii="Cambria" w:hAnsi="Cambria"/>
        <w:color w:val="000000"/>
        <w:sz w:val="24"/>
        <w:szCs w:val="24"/>
      </w:rPr>
    </w:lvl>
    <w:lvl w:ilvl="7">
      <w:start w:val="1"/>
      <w:numFmt w:val="decimal"/>
      <w:lvlText w:val="%8."/>
      <w:lvlJc w:val="left"/>
      <w:pPr>
        <w:tabs>
          <w:tab w:val="num" w:pos="3240"/>
        </w:tabs>
        <w:ind w:left="3240" w:hanging="360"/>
      </w:pPr>
      <w:rPr>
        <w:rFonts w:ascii="Cambria" w:hAnsi="Cambria"/>
        <w:color w:val="000000"/>
        <w:sz w:val="24"/>
        <w:szCs w:val="24"/>
      </w:rPr>
    </w:lvl>
    <w:lvl w:ilvl="8">
      <w:start w:val="1"/>
      <w:numFmt w:val="decimal"/>
      <w:lvlText w:val="%9."/>
      <w:lvlJc w:val="left"/>
      <w:pPr>
        <w:tabs>
          <w:tab w:val="num" w:pos="3600"/>
        </w:tabs>
        <w:ind w:left="3600" w:hanging="360"/>
      </w:pPr>
      <w:rPr>
        <w:rFonts w:ascii="Cambria" w:hAnsi="Cambria"/>
        <w:color w:val="000000"/>
        <w:sz w:val="24"/>
        <w:szCs w:val="24"/>
      </w:rPr>
    </w:lvl>
  </w:abstractNum>
  <w:abstractNum w:abstractNumId="34" w15:restartNumberingAfterBreak="0">
    <w:nsid w:val="76C95298"/>
    <w:multiLevelType w:val="multilevel"/>
    <w:tmpl w:val="D332BA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BAF315A"/>
    <w:multiLevelType w:val="multilevel"/>
    <w:tmpl w:val="05060236"/>
    <w:lvl w:ilvl="0">
      <w:start w:val="1"/>
      <w:numFmt w:val="decimal"/>
      <w:lvlText w:val="%1)"/>
      <w:lvlJc w:val="left"/>
      <w:pPr>
        <w:tabs>
          <w:tab w:val="num" w:pos="720"/>
        </w:tabs>
        <w:ind w:left="720" w:hanging="360"/>
      </w:pPr>
      <w:rPr>
        <w:rFonts w:ascii="Cambria" w:hAnsi="Cambria"/>
        <w:color w:val="000000"/>
        <w:sz w:val="24"/>
        <w:szCs w:val="24"/>
      </w:rPr>
    </w:lvl>
    <w:lvl w:ilvl="1">
      <w:start w:val="1"/>
      <w:numFmt w:val="decimal"/>
      <w:lvlText w:val="%2)"/>
      <w:lvlJc w:val="left"/>
      <w:pPr>
        <w:tabs>
          <w:tab w:val="num" w:pos="1080"/>
        </w:tabs>
        <w:ind w:left="1080" w:hanging="360"/>
      </w:pPr>
      <w:rPr>
        <w:rFonts w:ascii="Cambria" w:hAnsi="Cambria"/>
        <w:color w:val="000000"/>
        <w:sz w:val="24"/>
        <w:szCs w:val="24"/>
      </w:rPr>
    </w:lvl>
    <w:lvl w:ilvl="2">
      <w:start w:val="1"/>
      <w:numFmt w:val="decimal"/>
      <w:lvlText w:val="%3)"/>
      <w:lvlJc w:val="left"/>
      <w:pPr>
        <w:tabs>
          <w:tab w:val="num" w:pos="1440"/>
        </w:tabs>
        <w:ind w:left="1440" w:hanging="360"/>
      </w:pPr>
      <w:rPr>
        <w:rFonts w:ascii="Cambria" w:hAnsi="Cambria"/>
        <w:color w:val="000000"/>
        <w:sz w:val="24"/>
        <w:szCs w:val="24"/>
      </w:rPr>
    </w:lvl>
    <w:lvl w:ilvl="3">
      <w:start w:val="1"/>
      <w:numFmt w:val="decimal"/>
      <w:lvlText w:val="%4)"/>
      <w:lvlJc w:val="left"/>
      <w:pPr>
        <w:tabs>
          <w:tab w:val="num" w:pos="1800"/>
        </w:tabs>
        <w:ind w:left="1800" w:hanging="360"/>
      </w:pPr>
      <w:rPr>
        <w:rFonts w:ascii="Cambria" w:hAnsi="Cambria"/>
        <w:color w:val="000000"/>
        <w:sz w:val="24"/>
        <w:szCs w:val="24"/>
      </w:rPr>
    </w:lvl>
    <w:lvl w:ilvl="4">
      <w:start w:val="1"/>
      <w:numFmt w:val="decimal"/>
      <w:lvlText w:val="%5)"/>
      <w:lvlJc w:val="left"/>
      <w:pPr>
        <w:tabs>
          <w:tab w:val="num" w:pos="2160"/>
        </w:tabs>
        <w:ind w:left="2160" w:hanging="360"/>
      </w:pPr>
      <w:rPr>
        <w:rFonts w:ascii="Cambria" w:hAnsi="Cambria"/>
        <w:color w:val="000000"/>
        <w:sz w:val="24"/>
        <w:szCs w:val="24"/>
      </w:rPr>
    </w:lvl>
    <w:lvl w:ilvl="5">
      <w:start w:val="1"/>
      <w:numFmt w:val="decimal"/>
      <w:lvlText w:val="%6)"/>
      <w:lvlJc w:val="left"/>
      <w:pPr>
        <w:tabs>
          <w:tab w:val="num" w:pos="2520"/>
        </w:tabs>
        <w:ind w:left="2520" w:hanging="360"/>
      </w:pPr>
      <w:rPr>
        <w:rFonts w:ascii="Cambria" w:hAnsi="Cambria"/>
        <w:color w:val="000000"/>
        <w:sz w:val="24"/>
        <w:szCs w:val="24"/>
      </w:rPr>
    </w:lvl>
    <w:lvl w:ilvl="6">
      <w:start w:val="1"/>
      <w:numFmt w:val="decimal"/>
      <w:lvlText w:val="%7)"/>
      <w:lvlJc w:val="left"/>
      <w:pPr>
        <w:tabs>
          <w:tab w:val="num" w:pos="2880"/>
        </w:tabs>
        <w:ind w:left="2880" w:hanging="360"/>
      </w:pPr>
      <w:rPr>
        <w:rFonts w:ascii="Cambria" w:hAnsi="Cambria"/>
        <w:color w:val="000000"/>
        <w:sz w:val="24"/>
        <w:szCs w:val="24"/>
      </w:rPr>
    </w:lvl>
    <w:lvl w:ilvl="7">
      <w:start w:val="1"/>
      <w:numFmt w:val="decimal"/>
      <w:lvlText w:val="%8)"/>
      <w:lvlJc w:val="left"/>
      <w:pPr>
        <w:tabs>
          <w:tab w:val="num" w:pos="3240"/>
        </w:tabs>
        <w:ind w:left="3240" w:hanging="360"/>
      </w:pPr>
      <w:rPr>
        <w:rFonts w:ascii="Cambria" w:hAnsi="Cambria"/>
        <w:color w:val="000000"/>
        <w:sz w:val="24"/>
        <w:szCs w:val="24"/>
      </w:rPr>
    </w:lvl>
    <w:lvl w:ilvl="8">
      <w:start w:val="1"/>
      <w:numFmt w:val="decimal"/>
      <w:lvlText w:val="%9)"/>
      <w:lvlJc w:val="left"/>
      <w:pPr>
        <w:tabs>
          <w:tab w:val="num" w:pos="3600"/>
        </w:tabs>
        <w:ind w:left="3600" w:hanging="360"/>
      </w:pPr>
      <w:rPr>
        <w:rFonts w:ascii="Cambria" w:hAnsi="Cambria"/>
        <w:color w:val="000000"/>
        <w:sz w:val="24"/>
        <w:szCs w:val="24"/>
      </w:rPr>
    </w:lvl>
  </w:abstractNum>
  <w:abstractNum w:abstractNumId="36" w15:restartNumberingAfterBreak="0">
    <w:nsid w:val="7FF76BFD"/>
    <w:multiLevelType w:val="multilevel"/>
    <w:tmpl w:val="266438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34"/>
  </w:num>
  <w:num w:numId="3">
    <w:abstractNumId w:val="2"/>
  </w:num>
  <w:num w:numId="4">
    <w:abstractNumId w:val="24"/>
  </w:num>
  <w:num w:numId="5">
    <w:abstractNumId w:val="22"/>
  </w:num>
  <w:num w:numId="6">
    <w:abstractNumId w:val="13"/>
  </w:num>
  <w:num w:numId="7">
    <w:abstractNumId w:val="25"/>
  </w:num>
  <w:num w:numId="8">
    <w:abstractNumId w:val="20"/>
  </w:num>
  <w:num w:numId="9">
    <w:abstractNumId w:val="29"/>
  </w:num>
  <w:num w:numId="10">
    <w:abstractNumId w:val="12"/>
  </w:num>
  <w:num w:numId="11">
    <w:abstractNumId w:val="3"/>
  </w:num>
  <w:num w:numId="12">
    <w:abstractNumId w:val="23"/>
  </w:num>
  <w:num w:numId="13">
    <w:abstractNumId w:val="5"/>
  </w:num>
  <w:num w:numId="14">
    <w:abstractNumId w:val="18"/>
  </w:num>
  <w:num w:numId="15">
    <w:abstractNumId w:val="0"/>
  </w:num>
  <w:num w:numId="16">
    <w:abstractNumId w:val="9"/>
  </w:num>
  <w:num w:numId="17">
    <w:abstractNumId w:val="21"/>
  </w:num>
  <w:num w:numId="18">
    <w:abstractNumId w:val="8"/>
  </w:num>
  <w:num w:numId="19">
    <w:abstractNumId w:val="10"/>
  </w:num>
  <w:num w:numId="20">
    <w:abstractNumId w:val="27"/>
  </w:num>
  <w:num w:numId="21">
    <w:abstractNumId w:val="14"/>
  </w:num>
  <w:num w:numId="22">
    <w:abstractNumId w:val="33"/>
  </w:num>
  <w:num w:numId="23">
    <w:abstractNumId w:val="7"/>
  </w:num>
  <w:num w:numId="24">
    <w:abstractNumId w:val="26"/>
  </w:num>
  <w:num w:numId="25">
    <w:abstractNumId w:val="30"/>
  </w:num>
  <w:num w:numId="26">
    <w:abstractNumId w:val="6"/>
  </w:num>
  <w:num w:numId="27">
    <w:abstractNumId w:val="31"/>
  </w:num>
  <w:num w:numId="28">
    <w:abstractNumId w:val="11"/>
  </w:num>
  <w:num w:numId="29">
    <w:abstractNumId w:val="19"/>
  </w:num>
  <w:num w:numId="30">
    <w:abstractNumId w:val="35"/>
  </w:num>
  <w:num w:numId="31">
    <w:abstractNumId w:val="1"/>
  </w:num>
  <w:num w:numId="32">
    <w:abstractNumId w:val="28"/>
  </w:num>
  <w:num w:numId="33">
    <w:abstractNumId w:val="16"/>
  </w:num>
  <w:num w:numId="34">
    <w:abstractNumId w:val="32"/>
    <w:lvlOverride w:ilvl="0">
      <w:startOverride w:val="1"/>
    </w:lvlOverride>
  </w:num>
  <w:num w:numId="35">
    <w:abstractNumId w:val="29"/>
    <w:lvlOverride w:ilvl="0">
      <w:startOverride w:val="1"/>
    </w:lvlOverride>
  </w:num>
  <w:num w:numId="36">
    <w:abstractNumId w:val="12"/>
    <w:lvlOverride w:ilvl="0">
      <w:startOverride w:val="1"/>
    </w:lvlOverride>
  </w:num>
  <w:num w:numId="37">
    <w:abstractNumId w:val="4"/>
    <w:lvlOverride w:ilvl="0">
      <w:startOverride w:val="1"/>
    </w:lvlOverride>
  </w:num>
  <w:num w:numId="38">
    <w:abstractNumId w:val="3"/>
    <w:lvlOverride w:ilvl="0">
      <w:startOverride w:val="1"/>
    </w:lvlOverride>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23"/>
    <w:lvlOverride w:ilvl="0">
      <w:startOverride w:val="1"/>
    </w:lvlOverride>
  </w:num>
  <w:num w:numId="49">
    <w:abstractNumId w:val="5"/>
    <w:lvlOverride w:ilvl="0">
      <w:startOverride w:val="1"/>
    </w:lvlOverride>
  </w:num>
  <w:num w:numId="50">
    <w:abstractNumId w:val="18"/>
    <w:lvlOverride w:ilvl="0">
      <w:startOverride w:val="1"/>
    </w:lvlOverride>
  </w:num>
  <w:num w:numId="51">
    <w:abstractNumId w:val="0"/>
    <w:lvlOverride w:ilvl="0">
      <w:startOverride w:val="1"/>
    </w:lvlOverride>
  </w:num>
  <w:num w:numId="52">
    <w:abstractNumId w:val="9"/>
    <w:lvlOverride w:ilvl="0">
      <w:startOverride w:val="1"/>
    </w:lvlOverride>
  </w:num>
  <w:num w:numId="53">
    <w:abstractNumId w:val="21"/>
    <w:lvlOverride w:ilvl="0">
      <w:startOverride w:val="1"/>
    </w:lvlOverride>
  </w:num>
  <w:num w:numId="54">
    <w:abstractNumId w:val="8"/>
    <w:lvlOverride w:ilvl="0">
      <w:startOverride w:val="1"/>
    </w:lvlOverride>
  </w:num>
  <w:num w:numId="55">
    <w:abstractNumId w:val="10"/>
    <w:lvlOverride w:ilvl="0">
      <w:startOverride w:val="1"/>
    </w:lvlOverride>
  </w:num>
  <w:num w:numId="56">
    <w:abstractNumId w:val="17"/>
    <w:lvlOverride w:ilvl="0">
      <w:startOverride w:val="1"/>
    </w:lvlOverride>
  </w:num>
  <w:num w:numId="57">
    <w:abstractNumId w:val="36"/>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2"/>
  </w:compat>
  <w:rsids>
    <w:rsidRoot w:val="004269A1"/>
    <w:rsid w:val="000459C0"/>
    <w:rsid w:val="00412B11"/>
    <w:rsid w:val="004269A1"/>
    <w:rsid w:val="00D262D0"/>
    <w:rsid w:val="00D76759"/>
    <w:rsid w:val="00EB0B67"/>
    <w:rsid w:val="00EB1C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89A62-AAB4-45CB-8D37-767F657B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955"/>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CE6C91"/>
    <w:pPr>
      <w:keepNext/>
      <w:numPr>
        <w:ilvl w:val="2"/>
        <w:numId w:val="1"/>
      </w:numPr>
      <w:spacing w:line="120" w:lineRule="atLeast"/>
      <w:outlineLvl w:val="2"/>
    </w:pPr>
    <w:rPr>
      <w:rFonts w:eastAsia="Arial Unicode MS"/>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rFonts w:ascii="Cambria" w:hAnsi="Cambria"/>
      <w:color w:val="000000"/>
      <w:sz w:val="24"/>
      <w:szCs w:val="24"/>
    </w:rPr>
  </w:style>
  <w:style w:type="character" w:customStyle="1" w:styleId="Znakiwypunktowania">
    <w:name w:val="Znaki wypunktowania"/>
    <w:qFormat/>
    <w:rPr>
      <w:rFonts w:ascii="OpenSymbol" w:eastAsia="OpenSymbol" w:hAnsi="OpenSymbol" w:cs="OpenSymbol"/>
    </w:rPr>
  </w:style>
  <w:style w:type="character" w:customStyle="1" w:styleId="Nagwek3Znak">
    <w:name w:val="Nagłówek 3 Znak"/>
    <w:basedOn w:val="Domylnaczcionkaakapitu"/>
    <w:link w:val="Nagwek3"/>
    <w:qFormat/>
    <w:rsid w:val="00CE6C91"/>
    <w:rPr>
      <w:rFonts w:ascii="Times New Roman" w:eastAsia="Arial Unicode MS" w:hAnsi="Times New Roman" w:cs="Times New Roman"/>
      <w:sz w:val="26"/>
      <w:szCs w:val="20"/>
      <w:lang w:eastAsia="ar-SA"/>
    </w:rPr>
  </w:style>
  <w:style w:type="character" w:customStyle="1" w:styleId="Domylnaczcionkaakapitu1">
    <w:name w:val="Domyślna czcionka akapitu1"/>
    <w:qFormat/>
    <w:rsid w:val="00294B2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CB2955"/>
    <w:pPr>
      <w:ind w:left="720"/>
      <w:contextualSpacing/>
    </w:pPr>
  </w:style>
  <w:style w:type="paragraph" w:customStyle="1" w:styleId="Standard">
    <w:name w:val="Standard"/>
    <w:qFormat/>
    <w:rsid w:val="00CB2955"/>
    <w:rPr>
      <w:rFonts w:ascii="Liberation Serif" w:eastAsia="SimSun" w:hAnsi="Liberation Serif" w:cs="Mangal"/>
      <w:kern w:val="2"/>
      <w:sz w:val="24"/>
      <w:szCs w:val="24"/>
      <w:lang w:eastAsia="zh-CN" w:bidi="hi-IN"/>
    </w:rPr>
  </w:style>
  <w:style w:type="paragraph" w:customStyle="1" w:styleId="Default">
    <w:name w:val="Default"/>
    <w:qFormat/>
    <w:pPr>
      <w:spacing w:after="160" w:line="259" w:lineRule="auto"/>
    </w:pPr>
    <w:rPr>
      <w:rFonts w:ascii="Arial" w:eastAsia="Calibri" w:hAnsi="Arial"/>
      <w:color w:val="000000"/>
      <w:sz w:val="24"/>
    </w:rPr>
  </w:style>
  <w:style w:type="paragraph" w:customStyle="1" w:styleId="Tekstpodstawowy31">
    <w:name w:val="Tekst podstawowy 31"/>
    <w:basedOn w:val="Normalny"/>
    <w:qFormat/>
    <w:rsid w:val="00CE6C91"/>
    <w:pPr>
      <w:tabs>
        <w:tab w:val="left" w:pos="6663"/>
      </w:tabs>
      <w:suppressAutoHyphens w:val="0"/>
      <w:spacing w:line="120" w:lineRule="atLeast"/>
    </w:pPr>
    <w:rPr>
      <w:sz w:val="26"/>
      <w:szCs w:val="20"/>
    </w:rPr>
  </w:style>
  <w:style w:type="paragraph" w:customStyle="1" w:styleId="Tekstpodstawowywcity21">
    <w:name w:val="Tekst podstawowy wcięty 21"/>
    <w:basedOn w:val="Normalny"/>
    <w:qFormat/>
    <w:rsid w:val="00CE6C91"/>
    <w:pPr>
      <w:suppressAutoHyphens w:val="0"/>
      <w:spacing w:line="120" w:lineRule="atLeast"/>
      <w:ind w:left="284" w:hanging="284"/>
    </w:pPr>
    <w:rPr>
      <w:sz w:val="26"/>
      <w:szCs w:val="20"/>
    </w:rPr>
  </w:style>
  <w:style w:type="paragraph" w:styleId="Tekstdymka">
    <w:name w:val="Balloon Text"/>
    <w:basedOn w:val="Normalny"/>
    <w:link w:val="TekstdymkaZnak"/>
    <w:uiPriority w:val="99"/>
    <w:semiHidden/>
    <w:unhideWhenUsed/>
    <w:rsid w:val="00412B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2B1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DCB8-7513-4B19-9CD6-B19B02FC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14</Pages>
  <Words>5481</Words>
  <Characters>32888</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UMOWA  NR /2009</vt:lpstr>
    </vt:vector>
  </TitlesOfParts>
  <Company/>
  <LinksUpToDate>false</LinksUpToDate>
  <CharactersWithSpaces>38293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/2009</dc:title>
  <dc:subject/>
  <dc:creator>KatarzynaS</dc:creator>
  <dc:description/>
  <cp:lastModifiedBy>Leszek Warski</cp:lastModifiedBy>
  <cp:revision>54</cp:revision>
  <cp:lastPrinted>2023-10-27T11:54:00Z</cp:lastPrinted>
  <dcterms:created xsi:type="dcterms:W3CDTF">2021-10-14T11:40:00Z</dcterms:created>
  <dcterms:modified xsi:type="dcterms:W3CDTF">2023-10-27T11:56:00Z</dcterms:modified>
  <dc:language>pl-PL</dc:language>
</cp:coreProperties>
</file>