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F50D49">
      <w:pPr>
        <w:pStyle w:val="Nagwek2"/>
        <w:jc w:val="center"/>
        <w:rPr>
          <w:rFonts w:asciiTheme="minorHAnsi" w:hAnsiTheme="minorHAnsi"/>
        </w:rPr>
      </w:pPr>
      <w:bookmarkStart w:id="0" w:name="_Toc136338427"/>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AA093B" w:rsidRPr="001F6067" w:rsidRDefault="00AA093B" w:rsidP="00AA093B">
      <w:pPr>
        <w:rPr>
          <w:rFonts w:asciiTheme="minorHAnsi" w:hAnsiTheme="minorHAnsi" w:cstheme="minorHAnsi"/>
          <w:b/>
        </w:rPr>
      </w:pPr>
      <w:r w:rsidRPr="001F6067">
        <w:rPr>
          <w:rFonts w:asciiTheme="minorHAnsi" w:hAnsiTheme="minorHAnsi" w:cstheme="minorHAnsi"/>
          <w:b/>
        </w:rPr>
        <w:t>Zamawiający:</w:t>
      </w:r>
    </w:p>
    <w:p w:rsidR="00AA093B" w:rsidRPr="001F6067" w:rsidRDefault="00AA093B" w:rsidP="00AA093B">
      <w:pPr>
        <w:tabs>
          <w:tab w:val="left" w:pos="5544"/>
        </w:tabs>
        <w:rPr>
          <w:rFonts w:asciiTheme="minorHAnsi" w:hAnsiTheme="minorHAnsi" w:cstheme="minorHAnsi"/>
          <w:caps/>
        </w:rPr>
      </w:pPr>
      <w:bookmarkStart w:id="3" w:name="_Hlk63685654"/>
      <w:r w:rsidRPr="001F6067">
        <w:rPr>
          <w:rFonts w:asciiTheme="minorHAnsi" w:hAnsiTheme="minorHAnsi" w:cstheme="minorHAnsi"/>
          <w:b/>
        </w:rPr>
        <w:t>Starostwo Powiatowe w Miechowie</w:t>
      </w:r>
      <w:bookmarkEnd w:id="3"/>
      <w:r w:rsidRPr="001F6067">
        <w:rPr>
          <w:rStyle w:val="Odwoanieprzypisudolnego"/>
          <w:rFonts w:asciiTheme="minorHAnsi" w:hAnsiTheme="minorHAnsi" w:cstheme="minorHAnsi"/>
          <w:caps/>
          <w:sz w:val="24"/>
        </w:rPr>
        <w:t xml:space="preserve"> </w:t>
      </w:r>
    </w:p>
    <w:p w:rsidR="00AA093B" w:rsidRPr="001F6067" w:rsidRDefault="00AA093B" w:rsidP="00AA093B">
      <w:pPr>
        <w:pStyle w:val="Tytu"/>
        <w:jc w:val="left"/>
        <w:rPr>
          <w:rFonts w:asciiTheme="minorHAnsi" w:hAnsiTheme="minorHAnsi" w:cstheme="minorHAnsi"/>
          <w:caps/>
          <w:sz w:val="24"/>
          <w:szCs w:val="24"/>
        </w:rPr>
      </w:pPr>
      <w:r w:rsidRPr="001F6067">
        <w:rPr>
          <w:rFonts w:asciiTheme="minorHAnsi" w:hAnsiTheme="minorHAnsi" w:cstheme="minorHAnsi"/>
          <w:sz w:val="24"/>
          <w:szCs w:val="24"/>
        </w:rPr>
        <w:t xml:space="preserve">ul. Racławicka 12, 32-200 Miechów. </w:t>
      </w:r>
    </w:p>
    <w:p w:rsidR="00AA093B" w:rsidRPr="001F6067" w:rsidRDefault="00AA093B" w:rsidP="00AA093B">
      <w:pPr>
        <w:rPr>
          <w:rFonts w:asciiTheme="minorHAnsi" w:hAnsiTheme="minorHAnsi" w:cstheme="minorHAnsi"/>
          <w:b/>
          <w:bCs/>
        </w:rPr>
      </w:pPr>
      <w:r w:rsidRPr="001F6067">
        <w:rPr>
          <w:rFonts w:asciiTheme="minorHAnsi" w:hAnsiTheme="minorHAnsi" w:cstheme="minorHAnsi"/>
        </w:rPr>
        <w:t xml:space="preserve">Zaprasza do złożenia oferty w postępowaniu o udzielenie zamówienia publicznego prowadzonego w trybie podstawowym bez negocjacji o wartości zamówienia nieprzekraczającej progów unijnych o jakich stanowi art. 3 ustawy z 11 września 2019 r. - Prawo zamówień publicznych (Dz. U. z 2022 r. poz. 1710 z </w:t>
      </w:r>
      <w:proofErr w:type="spellStart"/>
      <w:r w:rsidRPr="001F6067">
        <w:rPr>
          <w:rFonts w:asciiTheme="minorHAnsi" w:hAnsiTheme="minorHAnsi" w:cstheme="minorHAnsi"/>
        </w:rPr>
        <w:t>późn</w:t>
      </w:r>
      <w:proofErr w:type="spellEnd"/>
      <w:r w:rsidRPr="001F6067">
        <w:rPr>
          <w:rFonts w:asciiTheme="minorHAnsi" w:hAnsiTheme="minorHAnsi" w:cstheme="minorHAnsi"/>
        </w:rPr>
        <w:t xml:space="preserve">. zmianami) – dalej </w:t>
      </w:r>
      <w:proofErr w:type="spellStart"/>
      <w:r w:rsidRPr="001F6067">
        <w:rPr>
          <w:rFonts w:asciiTheme="minorHAnsi" w:hAnsiTheme="minorHAnsi" w:cstheme="minorHAnsi"/>
        </w:rPr>
        <w:t>p.z.p</w:t>
      </w:r>
      <w:proofErr w:type="spellEnd"/>
      <w:r w:rsidRPr="001F6067">
        <w:rPr>
          <w:rFonts w:asciiTheme="minorHAnsi" w:hAnsiTheme="minorHAnsi" w:cstheme="minorHAnsi"/>
        </w:rPr>
        <w:t xml:space="preserve">. na </w:t>
      </w:r>
      <w:r w:rsidRPr="001F6067">
        <w:rPr>
          <w:rFonts w:asciiTheme="minorHAnsi" w:hAnsiTheme="minorHAnsi" w:cstheme="minorHAnsi"/>
          <w:b/>
        </w:rPr>
        <w:t>usługi</w:t>
      </w:r>
      <w:r w:rsidRPr="001F6067">
        <w:rPr>
          <w:rStyle w:val="Odwoanieprzypisudolnego"/>
          <w:rFonts w:asciiTheme="minorHAnsi" w:hAnsiTheme="minorHAnsi" w:cstheme="minorHAnsi"/>
          <w:sz w:val="24"/>
        </w:rPr>
        <w:t xml:space="preserve"> </w:t>
      </w:r>
      <w:r w:rsidRPr="001F6067">
        <w:rPr>
          <w:rFonts w:asciiTheme="minorHAnsi" w:hAnsiTheme="minorHAnsi" w:cstheme="minorHAnsi"/>
        </w:rPr>
        <w:t>pn.</w:t>
      </w:r>
      <w:r w:rsidRPr="001F6067">
        <w:rPr>
          <w:rFonts w:asciiTheme="minorHAnsi" w:hAnsiTheme="minorHAnsi" w:cstheme="minorHAnsi"/>
          <w:b/>
          <w:bCs/>
        </w:rPr>
        <w:t xml:space="preserve"> </w:t>
      </w:r>
      <w:bookmarkStart w:id="4" w:name="_Hlk135902348"/>
      <w:r w:rsidRPr="001F6067">
        <w:rPr>
          <w:rFonts w:asciiTheme="minorHAnsi" w:hAnsiTheme="minorHAnsi" w:cstheme="minorHAnsi"/>
          <w:b/>
          <w:bCs/>
        </w:rPr>
        <w:t>„</w:t>
      </w:r>
      <w:bookmarkStart w:id="5" w:name="_Hlk135898958"/>
      <w:r w:rsidRPr="001F6067">
        <w:rPr>
          <w:rFonts w:asciiTheme="minorHAnsi" w:hAnsiTheme="minorHAnsi" w:cstheme="minorHAnsi"/>
          <w:b/>
          <w:bCs/>
        </w:rPr>
        <w:t>Pełnienie funkcji Inżyniera Kontraktu nad realizacją zadania: Wykonanie infrastruktury w</w:t>
      </w:r>
      <w:r w:rsidR="00837F2A">
        <w:rPr>
          <w:rFonts w:asciiTheme="minorHAnsi" w:hAnsiTheme="minorHAnsi" w:cstheme="minorHAnsi"/>
          <w:b/>
          <w:bCs/>
        </w:rPr>
        <w:t> </w:t>
      </w:r>
      <w:r w:rsidRPr="001F6067">
        <w:rPr>
          <w:rFonts w:asciiTheme="minorHAnsi" w:hAnsiTheme="minorHAnsi" w:cstheme="minorHAnsi"/>
          <w:b/>
          <w:bCs/>
        </w:rPr>
        <w:t>Parku Technologicznym w Książu Wielkim – Powiat Miechowski</w:t>
      </w:r>
      <w:bookmarkEnd w:id="5"/>
      <w:r w:rsidRPr="001F6067">
        <w:rPr>
          <w:rFonts w:asciiTheme="minorHAnsi" w:hAnsiTheme="minorHAnsi" w:cstheme="minorHAnsi"/>
          <w:b/>
          <w:bCs/>
        </w:rPr>
        <w:t>”</w:t>
      </w:r>
      <w:bookmarkEnd w:id="4"/>
    </w:p>
    <w:p w:rsidR="00AA093B" w:rsidRPr="00196ACF" w:rsidRDefault="00AA093B" w:rsidP="00AA093B">
      <w:pPr>
        <w:rPr>
          <w:rStyle w:val="Hipercze"/>
          <w:rFonts w:asciiTheme="minorHAnsi" w:hAnsiTheme="minorHAnsi" w:cstheme="minorHAnsi"/>
          <w:b/>
          <w:color w:val="auto"/>
        </w:rPr>
      </w:pPr>
      <w:r w:rsidRPr="001F6067">
        <w:rPr>
          <w:rFonts w:asciiTheme="minorHAnsi" w:hAnsiTheme="minorHAnsi" w:cstheme="minorHAnsi"/>
        </w:rPr>
        <w:t xml:space="preserve"> Przedmiotowe postępowanie prowadzone jest przy użyciu środków komunikacji elektronicznej. Składani</w:t>
      </w:r>
      <w:r w:rsidRPr="00196ACF">
        <w:rPr>
          <w:rFonts w:asciiTheme="minorHAnsi" w:hAnsiTheme="minorHAnsi" w:cstheme="minorHAnsi"/>
        </w:rPr>
        <w:t>e ofert następuje za pośrednictwem platformy zakupowej dostępnej pod adresem internetowym</w:t>
      </w:r>
      <w:r w:rsidRPr="00196ACF">
        <w:rPr>
          <w:rFonts w:asciiTheme="minorHAnsi" w:hAnsiTheme="minorHAnsi" w:cstheme="minorHAnsi"/>
          <w:b/>
        </w:rPr>
        <w:fldChar w:fldCharType="begin"/>
      </w:r>
      <w:r w:rsidRPr="00196ACF">
        <w:rPr>
          <w:rFonts w:asciiTheme="minorHAnsi" w:hAnsiTheme="minorHAnsi" w:cstheme="minorHAnsi"/>
          <w:b/>
        </w:rPr>
        <w:instrText xml:space="preserve"> HYPERLINK "https://platformazakupowa.pl/sp_miechow" </w:instrText>
      </w:r>
      <w:r w:rsidRPr="00196ACF">
        <w:rPr>
          <w:rFonts w:asciiTheme="minorHAnsi" w:hAnsiTheme="minorHAnsi" w:cstheme="minorHAnsi"/>
          <w:b/>
        </w:rPr>
        <w:fldChar w:fldCharType="separate"/>
      </w:r>
      <w:r w:rsidRPr="00196ACF">
        <w:rPr>
          <w:rStyle w:val="Hipercze"/>
          <w:rFonts w:asciiTheme="minorHAnsi" w:hAnsiTheme="minorHAnsi" w:cstheme="minorHAnsi"/>
          <w:b/>
          <w:color w:val="auto"/>
        </w:rPr>
        <w:t xml:space="preserve">: </w:t>
      </w:r>
      <w:r w:rsidRPr="00196ACF">
        <w:rPr>
          <w:rStyle w:val="Hipercze"/>
          <w:rFonts w:asciiTheme="minorHAnsi" w:hAnsiTheme="minorHAnsi" w:cstheme="minorHAnsi"/>
          <w:color w:val="auto"/>
        </w:rPr>
        <w:t>https://platformazakupowa.pl/sp_miechow</w:t>
      </w:r>
      <w:r w:rsidRPr="00196ACF">
        <w:rPr>
          <w:rStyle w:val="Hipercze"/>
          <w:rFonts w:asciiTheme="minorHAnsi" w:hAnsiTheme="minorHAnsi" w:cstheme="minorHAnsi"/>
          <w:b/>
          <w:color w:val="auto"/>
        </w:rPr>
        <w:t xml:space="preserve"> </w:t>
      </w:r>
    </w:p>
    <w:p w:rsidR="00AA093B" w:rsidRPr="001F6067" w:rsidRDefault="00AA093B" w:rsidP="00AA093B">
      <w:pPr>
        <w:tabs>
          <w:tab w:val="center" w:pos="4536"/>
          <w:tab w:val="left" w:pos="6945"/>
        </w:tabs>
        <w:rPr>
          <w:rFonts w:asciiTheme="minorHAnsi" w:hAnsiTheme="minorHAnsi" w:cstheme="minorHAnsi"/>
          <w:b/>
          <w:caps/>
        </w:rPr>
      </w:pPr>
      <w:r w:rsidRPr="00196ACF">
        <w:rPr>
          <w:rFonts w:asciiTheme="minorHAnsi" w:hAnsiTheme="minorHAnsi" w:cstheme="minorHAnsi"/>
          <w:b/>
        </w:rPr>
        <w:fldChar w:fldCharType="end"/>
      </w:r>
      <w:r w:rsidRPr="001F6067">
        <w:rPr>
          <w:rFonts w:asciiTheme="minorHAnsi" w:hAnsiTheme="minorHAnsi" w:cstheme="minorHAnsi"/>
          <w:b/>
        </w:rPr>
        <w:t xml:space="preserve">Nr postępowania: </w:t>
      </w:r>
      <w:r w:rsidRPr="001F6067">
        <w:rPr>
          <w:rFonts w:asciiTheme="minorHAnsi" w:hAnsiTheme="minorHAnsi" w:cstheme="minorHAnsi"/>
          <w:b/>
          <w:caps/>
        </w:rPr>
        <w:t>O</w:t>
      </w:r>
      <w:r w:rsidRPr="001F6067">
        <w:rPr>
          <w:rFonts w:asciiTheme="minorHAnsi" w:hAnsiTheme="minorHAnsi" w:cstheme="minorHAnsi"/>
          <w:b/>
        </w:rPr>
        <w:t>r</w:t>
      </w:r>
      <w:r w:rsidRPr="001F6067">
        <w:rPr>
          <w:rFonts w:asciiTheme="minorHAnsi" w:hAnsiTheme="minorHAnsi" w:cstheme="minorHAnsi"/>
          <w:b/>
          <w:caps/>
        </w:rPr>
        <w:t>.272.</w:t>
      </w:r>
      <w:r w:rsidR="00343CCA">
        <w:rPr>
          <w:rFonts w:asciiTheme="minorHAnsi" w:hAnsiTheme="minorHAnsi" w:cstheme="minorHAnsi"/>
          <w:b/>
          <w:caps/>
        </w:rPr>
        <w:t>10</w:t>
      </w:r>
      <w:r w:rsidRPr="001F6067">
        <w:rPr>
          <w:rFonts w:asciiTheme="minorHAnsi" w:hAnsiTheme="minorHAnsi" w:cstheme="minorHAnsi"/>
          <w:b/>
          <w:caps/>
        </w:rPr>
        <w:t>.2023</w:t>
      </w:r>
    </w:p>
    <w:p w:rsidR="00AA093B" w:rsidRPr="001F6067" w:rsidRDefault="00AA093B" w:rsidP="00AA093B">
      <w:pPr>
        <w:pStyle w:val="Nagwek3"/>
        <w:spacing w:line="360" w:lineRule="auto"/>
        <w:rPr>
          <w:rFonts w:asciiTheme="minorHAnsi" w:hAnsiTheme="minorHAnsi" w:cstheme="minorHAnsi"/>
          <w:sz w:val="24"/>
          <w:szCs w:val="24"/>
        </w:rPr>
      </w:pPr>
      <w:bookmarkStart w:id="6" w:name="_Toc136338428"/>
      <w:r w:rsidRPr="001F6067">
        <w:rPr>
          <w:rFonts w:asciiTheme="minorHAnsi" w:hAnsiTheme="minorHAnsi" w:cstheme="minorHAnsi"/>
          <w:sz w:val="24"/>
          <w:szCs w:val="24"/>
        </w:rPr>
        <w:t>Nazwa oraz adres zamawiającego</w:t>
      </w:r>
      <w:bookmarkEnd w:id="6"/>
    </w:p>
    <w:p w:rsidR="00AA093B" w:rsidRPr="001F6067" w:rsidRDefault="00AA093B" w:rsidP="00AA093B">
      <w:pPr>
        <w:tabs>
          <w:tab w:val="left" w:pos="540"/>
        </w:tabs>
        <w:rPr>
          <w:rFonts w:asciiTheme="minorHAnsi" w:hAnsiTheme="minorHAnsi" w:cstheme="minorHAnsi"/>
          <w:b/>
        </w:rPr>
      </w:pPr>
      <w:r w:rsidRPr="001F6067">
        <w:rPr>
          <w:rFonts w:asciiTheme="minorHAnsi" w:hAnsiTheme="minorHAnsi" w:cstheme="minorHAnsi"/>
          <w:b/>
        </w:rPr>
        <w:t>Starostwo Powiatowe w Miechowie</w:t>
      </w:r>
    </w:p>
    <w:p w:rsidR="00AA093B" w:rsidRPr="001F6067" w:rsidRDefault="00AA093B" w:rsidP="00AA093B">
      <w:pPr>
        <w:tabs>
          <w:tab w:val="left" w:pos="540"/>
        </w:tabs>
        <w:ind w:left="284"/>
        <w:rPr>
          <w:rFonts w:asciiTheme="minorHAnsi" w:hAnsiTheme="minorHAnsi" w:cstheme="minorHAnsi"/>
          <w:b/>
        </w:rPr>
      </w:pPr>
      <w:r w:rsidRPr="001F6067">
        <w:rPr>
          <w:rFonts w:asciiTheme="minorHAnsi" w:hAnsiTheme="minorHAnsi" w:cstheme="minorHAnsi"/>
        </w:rPr>
        <w:t xml:space="preserve">ul. </w:t>
      </w:r>
      <w:r w:rsidRPr="001F6067">
        <w:rPr>
          <w:rFonts w:asciiTheme="minorHAnsi" w:hAnsiTheme="minorHAnsi" w:cstheme="minorHAnsi"/>
          <w:b/>
        </w:rPr>
        <w:t>Racławicka, 12</w:t>
      </w:r>
      <w:bookmarkStart w:id="7" w:name="_GoBack"/>
      <w:bookmarkEnd w:id="7"/>
    </w:p>
    <w:p w:rsidR="00AA093B" w:rsidRPr="001F6067" w:rsidRDefault="00AA093B" w:rsidP="00AA093B">
      <w:pPr>
        <w:tabs>
          <w:tab w:val="left" w:pos="540"/>
        </w:tabs>
        <w:ind w:left="284"/>
        <w:rPr>
          <w:rFonts w:asciiTheme="minorHAnsi" w:hAnsiTheme="minorHAnsi" w:cstheme="minorHAnsi"/>
        </w:rPr>
      </w:pPr>
      <w:r w:rsidRPr="001F6067">
        <w:rPr>
          <w:rFonts w:asciiTheme="minorHAnsi" w:hAnsiTheme="minorHAnsi" w:cstheme="minorHAnsi"/>
        </w:rPr>
        <w:t xml:space="preserve">Tel.: </w:t>
      </w:r>
      <w:r w:rsidRPr="001F6067">
        <w:rPr>
          <w:rFonts w:asciiTheme="minorHAnsi" w:hAnsiTheme="minorHAnsi" w:cstheme="minorHAnsi"/>
          <w:b/>
          <w:caps/>
        </w:rPr>
        <w:t>413821113</w:t>
      </w:r>
    </w:p>
    <w:p w:rsidR="00AA093B" w:rsidRPr="001F6067" w:rsidRDefault="00AA093B" w:rsidP="00AA093B">
      <w:pPr>
        <w:tabs>
          <w:tab w:val="left" w:pos="540"/>
        </w:tabs>
        <w:ind w:left="284"/>
        <w:rPr>
          <w:rFonts w:asciiTheme="minorHAnsi" w:hAnsiTheme="minorHAnsi" w:cstheme="minorHAnsi"/>
          <w:b/>
        </w:rPr>
      </w:pPr>
      <w:r w:rsidRPr="001F6067">
        <w:rPr>
          <w:rFonts w:asciiTheme="minorHAnsi" w:hAnsiTheme="minorHAnsi" w:cstheme="minorHAnsi"/>
        </w:rPr>
        <w:t xml:space="preserve">NIP: </w:t>
      </w:r>
      <w:r w:rsidRPr="001F6067">
        <w:rPr>
          <w:rFonts w:asciiTheme="minorHAnsi" w:hAnsiTheme="minorHAnsi" w:cstheme="minorHAnsi"/>
          <w:b/>
          <w:caps/>
        </w:rPr>
        <w:t>659 15 45 868</w:t>
      </w:r>
    </w:p>
    <w:p w:rsidR="00AA093B" w:rsidRPr="001F6067" w:rsidRDefault="00AA093B" w:rsidP="00AA093B">
      <w:pPr>
        <w:tabs>
          <w:tab w:val="left" w:pos="540"/>
        </w:tabs>
        <w:ind w:left="284"/>
        <w:rPr>
          <w:rFonts w:asciiTheme="minorHAnsi" w:hAnsiTheme="minorHAnsi" w:cstheme="minorHAnsi"/>
          <w:b/>
          <w:lang w:val="en-US"/>
        </w:rPr>
      </w:pPr>
      <w:proofErr w:type="spellStart"/>
      <w:r w:rsidRPr="001F6067">
        <w:rPr>
          <w:rFonts w:asciiTheme="minorHAnsi" w:hAnsiTheme="minorHAnsi" w:cstheme="minorHAnsi"/>
          <w:lang w:val="en-US"/>
        </w:rPr>
        <w:t>Adres</w:t>
      </w:r>
      <w:proofErr w:type="spellEnd"/>
      <w:r w:rsidRPr="001F6067">
        <w:rPr>
          <w:rFonts w:asciiTheme="minorHAnsi" w:hAnsiTheme="minorHAnsi" w:cstheme="minorHAnsi"/>
          <w:lang w:val="en-US"/>
        </w:rPr>
        <w:t xml:space="preserve"> e-mail: </w:t>
      </w:r>
      <w:r w:rsidRPr="001F6067">
        <w:rPr>
          <w:rFonts w:asciiTheme="minorHAnsi" w:hAnsiTheme="minorHAnsi" w:cstheme="minorHAnsi"/>
          <w:b/>
          <w:lang w:val="en-US"/>
        </w:rPr>
        <w:t>powiat@miechow.pl</w:t>
      </w:r>
    </w:p>
    <w:p w:rsidR="00AA093B" w:rsidRPr="001F6067" w:rsidRDefault="00AA093B" w:rsidP="00AA093B">
      <w:pPr>
        <w:tabs>
          <w:tab w:val="left" w:pos="540"/>
        </w:tabs>
        <w:ind w:left="284"/>
        <w:rPr>
          <w:rFonts w:asciiTheme="minorHAnsi" w:hAnsiTheme="minorHAnsi" w:cstheme="minorHAnsi"/>
        </w:rPr>
      </w:pPr>
      <w:r w:rsidRPr="001F6067">
        <w:rPr>
          <w:rFonts w:asciiTheme="minorHAnsi" w:hAnsiTheme="minorHAnsi" w:cstheme="minorHAnsi"/>
          <w:b/>
        </w:rPr>
        <w:t>Adres strony internetowej, na której jest prowadzone postępowanie i na której będą dostępne wszelkie dokumenty związane z prowadzoną procedurą: https://platformazakupowa.pl/pn/sp_miechow/proceedings</w:t>
      </w:r>
    </w:p>
    <w:p w:rsidR="00AA093B" w:rsidRPr="001F6067" w:rsidRDefault="00AA093B" w:rsidP="00AA093B">
      <w:pPr>
        <w:tabs>
          <w:tab w:val="left" w:pos="540"/>
        </w:tabs>
        <w:ind w:left="284"/>
        <w:rPr>
          <w:rFonts w:asciiTheme="minorHAnsi" w:hAnsiTheme="minorHAnsi" w:cstheme="minorHAnsi"/>
        </w:rPr>
      </w:pPr>
      <w:r w:rsidRPr="001F6067">
        <w:rPr>
          <w:rFonts w:asciiTheme="minorHAnsi" w:hAnsiTheme="minorHAnsi" w:cstheme="minorHAnsi"/>
        </w:rPr>
        <w:t>godziny pracy: w poniedziałek od 8:00 do 16:00, od wtorku do piątku od 7:00 do 15:00.</w:t>
      </w:r>
    </w:p>
    <w:p w:rsidR="00AA093B" w:rsidRPr="001F6067" w:rsidRDefault="00AA093B" w:rsidP="00AA093B">
      <w:pPr>
        <w:pStyle w:val="Nagwek3"/>
        <w:spacing w:line="360" w:lineRule="auto"/>
        <w:rPr>
          <w:rFonts w:asciiTheme="minorHAnsi" w:hAnsiTheme="minorHAnsi" w:cstheme="minorHAnsi"/>
          <w:sz w:val="24"/>
          <w:szCs w:val="24"/>
        </w:rPr>
      </w:pPr>
      <w:bookmarkStart w:id="8" w:name="_Toc136338429"/>
      <w:r w:rsidRPr="001F6067">
        <w:rPr>
          <w:rFonts w:asciiTheme="minorHAnsi" w:hAnsiTheme="minorHAnsi" w:cstheme="minorHAnsi"/>
          <w:sz w:val="24"/>
          <w:szCs w:val="24"/>
        </w:rPr>
        <w:t>Ochrona danych osobowych</w:t>
      </w:r>
      <w:bookmarkEnd w:id="8"/>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administratorem Pani/Pana danych osobowych jest Starostwo Powiatowe w Miechowie;</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lastRenderedPageBreak/>
        <w:t xml:space="preserve">administrator wyznaczył Inspektora Danych Osobowych: Katarzyna Gruszka, Zastępca Inspektora Ochrony Danych: Dominika </w:t>
      </w:r>
      <w:proofErr w:type="spellStart"/>
      <w:r w:rsidRPr="001F6067">
        <w:rPr>
          <w:rFonts w:asciiTheme="minorHAnsi" w:hAnsiTheme="minorHAnsi" w:cstheme="minorHAnsi"/>
          <w:szCs w:val="24"/>
        </w:rPr>
        <w:t>Jankowicz</w:t>
      </w:r>
      <w:proofErr w:type="spellEnd"/>
      <w:r w:rsidRPr="001F6067">
        <w:rPr>
          <w:rFonts w:asciiTheme="minorHAnsi" w:hAnsiTheme="minorHAnsi" w:cstheme="minorHAnsi"/>
          <w:szCs w:val="24"/>
        </w:rPr>
        <w:t>, z którym można się kontaktować pod adresem e-mail: iod@powiat.miechow.pl</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 przetargu podstawowym bez negocjacji</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odbiorcami Pani/Pana danych osobowych będą osoby lub podmioty, którym udostępniona zostanie dokumentacja postępowania w oparciu o art. 74 ustawy P.Z.P.</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w odniesieniu do Pani/Pana danych osobowych decyzje nie będą podejmowane w sposób zautomatyzowany, stosownie do art. 22 RODO.</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posiada Pani/Pan:</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 szczególności podania nazwy lub daty postępowania o udzielenie zamówienia publicznego lub konkursu albo sprecyzowanie nazwy lub daty zakończonego postępowania o udzielenie zamówienia);</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 xml:space="preserve">na podstawie art. 18 RODO prawo żądania od administratora ograniczenia przetwarzania danych osobowych z zastrzeżeniem okresu trwania postępowania o udzielenie zamówienia publicznego lub konkursu oraz przypadków, o których mowa </w:t>
      </w:r>
      <w:r w:rsidRPr="001F6067">
        <w:rPr>
          <w:rFonts w:asciiTheme="minorHAnsi" w:hAnsiTheme="minorHAnsi" w:cstheme="minorHAnsi"/>
          <w:szCs w:val="24"/>
        </w:rPr>
        <w:lastRenderedPageBreak/>
        <w:t>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nie przysługuje Pani/Panu:</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w związku z art. 17 ust. 3 lit. b, d lub e RODO prawo do usunięcia danych osobowych;</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prawo do przenoszenia danych osobowych, o którym mowa w art. 20 RODO;</w:t>
      </w:r>
    </w:p>
    <w:p w:rsidR="00AA093B" w:rsidRPr="001F6067" w:rsidRDefault="00AA093B" w:rsidP="0057744F">
      <w:pPr>
        <w:pStyle w:val="pkt"/>
        <w:numPr>
          <w:ilvl w:val="0"/>
          <w:numId w:val="21"/>
        </w:numPr>
        <w:spacing w:before="0" w:after="0"/>
        <w:rPr>
          <w:rFonts w:asciiTheme="minorHAnsi" w:hAnsiTheme="minorHAnsi" w:cstheme="minorHAnsi"/>
          <w:szCs w:val="24"/>
        </w:rPr>
      </w:pPr>
      <w:r w:rsidRPr="001F6067">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AA093B" w:rsidRPr="001F6067" w:rsidRDefault="00AA093B" w:rsidP="0057744F">
      <w:pPr>
        <w:pStyle w:val="pkt"/>
        <w:numPr>
          <w:ilvl w:val="0"/>
          <w:numId w:val="21"/>
        </w:numPr>
        <w:spacing w:before="0" w:after="0"/>
        <w:jc w:val="left"/>
        <w:rPr>
          <w:rFonts w:asciiTheme="minorHAnsi" w:hAnsiTheme="minorHAnsi" w:cstheme="minorHAnsi"/>
          <w:szCs w:val="24"/>
        </w:rPr>
      </w:pPr>
      <w:r w:rsidRPr="001F6067">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A093B" w:rsidRPr="001F6067" w:rsidRDefault="00AA093B" w:rsidP="00AA093B">
      <w:pPr>
        <w:pStyle w:val="Nagwek3"/>
        <w:spacing w:line="360" w:lineRule="auto"/>
        <w:rPr>
          <w:rFonts w:asciiTheme="minorHAnsi" w:hAnsiTheme="minorHAnsi" w:cstheme="minorHAnsi"/>
          <w:sz w:val="24"/>
          <w:szCs w:val="24"/>
        </w:rPr>
      </w:pPr>
      <w:bookmarkStart w:id="9" w:name="_Toc136338430"/>
      <w:r w:rsidRPr="001F6067">
        <w:rPr>
          <w:rFonts w:asciiTheme="minorHAnsi" w:hAnsiTheme="minorHAnsi" w:cstheme="minorHAnsi"/>
          <w:sz w:val="24"/>
          <w:szCs w:val="24"/>
        </w:rPr>
        <w:t>Tryb udzielenia zamówienia</w:t>
      </w:r>
      <w:bookmarkEnd w:id="9"/>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 xml:space="preserve">Niniejsze postępowanie prowadzone jest w trybie podstawowym o jakim stanowi art. 275 pkt 1 </w:t>
      </w:r>
      <w:proofErr w:type="spellStart"/>
      <w:r w:rsidRPr="001F6067">
        <w:rPr>
          <w:rFonts w:asciiTheme="minorHAnsi" w:hAnsiTheme="minorHAnsi" w:cstheme="minorHAnsi"/>
          <w:szCs w:val="24"/>
        </w:rPr>
        <w:t>p.z.p</w:t>
      </w:r>
      <w:proofErr w:type="spellEnd"/>
      <w:r w:rsidRPr="001F6067">
        <w:rPr>
          <w:rFonts w:asciiTheme="minorHAnsi" w:hAnsiTheme="minorHAnsi" w:cstheme="minorHAnsi"/>
          <w:szCs w:val="24"/>
        </w:rPr>
        <w:t xml:space="preserve">. oraz niniejszej Specyfikacji Warunków Zamówienia, zwaną dalej „SWZ”. </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 xml:space="preserve">Zamawiający nie przewiduje wyboru najkorzystniejszej oferty z możliwością prowadzenia negocjacji. </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 xml:space="preserve">Szacunkowa wartość przedmiotowego zamówienia nie przekracza progów unijnych o jakich mowa w art. 3 ustawy </w:t>
      </w:r>
      <w:proofErr w:type="spellStart"/>
      <w:r w:rsidRPr="001F6067">
        <w:rPr>
          <w:rFonts w:asciiTheme="minorHAnsi" w:hAnsiTheme="minorHAnsi" w:cstheme="minorHAnsi"/>
          <w:szCs w:val="24"/>
        </w:rPr>
        <w:t>p.z.p</w:t>
      </w:r>
      <w:proofErr w:type="spellEnd"/>
      <w:r w:rsidRPr="001F6067">
        <w:rPr>
          <w:rFonts w:asciiTheme="minorHAnsi" w:hAnsiTheme="minorHAnsi" w:cstheme="minorHAnsi"/>
          <w:szCs w:val="24"/>
        </w:rPr>
        <w:t>.</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Zamawiający nie przewiduje aukcji elektronicznej.</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Zamawiający nie przewiduje złożenia oferty w postaci katalogów elektronicznych.</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Zamawiający nie prowadzi postępowania w celu zawarcia umowy ramowej.</w:t>
      </w:r>
    </w:p>
    <w:p w:rsidR="00AA093B" w:rsidRPr="001F6067" w:rsidRDefault="00AA093B" w:rsidP="0057744F">
      <w:pPr>
        <w:pStyle w:val="pkt"/>
        <w:numPr>
          <w:ilvl w:val="0"/>
          <w:numId w:val="22"/>
        </w:numPr>
        <w:spacing w:before="0" w:after="0"/>
        <w:ind w:left="426" w:hanging="426"/>
        <w:jc w:val="left"/>
        <w:rPr>
          <w:rFonts w:asciiTheme="minorHAnsi" w:hAnsiTheme="minorHAnsi" w:cstheme="minorHAnsi"/>
          <w:szCs w:val="24"/>
        </w:rPr>
      </w:pPr>
      <w:r w:rsidRPr="001F6067">
        <w:rPr>
          <w:rFonts w:asciiTheme="minorHAnsi" w:hAnsiTheme="minorHAnsi" w:cstheme="minorHAnsi"/>
          <w:szCs w:val="24"/>
        </w:rPr>
        <w:tab/>
        <w:t xml:space="preserve">Zamawiający nie zastrzega możliwości ubiegania się o udzielenie zamówienia wyłącznie przez wykonawców, o których mowa w art. 94 </w:t>
      </w:r>
      <w:proofErr w:type="spellStart"/>
      <w:r w:rsidRPr="001F6067">
        <w:rPr>
          <w:rFonts w:asciiTheme="minorHAnsi" w:hAnsiTheme="minorHAnsi" w:cstheme="minorHAnsi"/>
          <w:szCs w:val="24"/>
        </w:rPr>
        <w:t>p.z.p</w:t>
      </w:r>
      <w:proofErr w:type="spellEnd"/>
      <w:r w:rsidRPr="001F6067">
        <w:rPr>
          <w:rFonts w:asciiTheme="minorHAnsi" w:hAnsiTheme="minorHAnsi" w:cstheme="minorHAnsi"/>
          <w:szCs w:val="24"/>
        </w:rPr>
        <w:t xml:space="preserve">. </w:t>
      </w:r>
    </w:p>
    <w:p w:rsidR="00AA093B" w:rsidRPr="001F6067" w:rsidRDefault="00AA093B" w:rsidP="00AA093B">
      <w:pPr>
        <w:pStyle w:val="Nagwek3"/>
        <w:spacing w:line="360" w:lineRule="auto"/>
        <w:rPr>
          <w:rFonts w:asciiTheme="minorHAnsi" w:eastAsia="Cambria" w:hAnsiTheme="minorHAnsi" w:cstheme="minorHAnsi"/>
          <w:sz w:val="24"/>
          <w:szCs w:val="24"/>
        </w:rPr>
      </w:pPr>
      <w:bookmarkStart w:id="10" w:name="_Toc136338431"/>
      <w:r w:rsidRPr="001F6067">
        <w:rPr>
          <w:rFonts w:asciiTheme="minorHAnsi" w:eastAsia="Cambria" w:hAnsiTheme="minorHAnsi" w:cstheme="minorHAnsi"/>
          <w:sz w:val="24"/>
          <w:szCs w:val="24"/>
        </w:rPr>
        <w:lastRenderedPageBreak/>
        <w:t>Opis przedmiotu zamówienia</w:t>
      </w:r>
      <w:bookmarkEnd w:id="10"/>
    </w:p>
    <w:p w:rsidR="00AA093B" w:rsidRPr="001F6067" w:rsidRDefault="00AA093B" w:rsidP="0057744F">
      <w:pPr>
        <w:numPr>
          <w:ilvl w:val="0"/>
          <w:numId w:val="34"/>
        </w:numPr>
        <w:rPr>
          <w:rFonts w:asciiTheme="minorHAnsi" w:eastAsia="Cambria" w:hAnsiTheme="minorHAnsi" w:cstheme="minorHAnsi"/>
        </w:rPr>
      </w:pPr>
      <w:r w:rsidRPr="001F6067">
        <w:rPr>
          <w:rFonts w:asciiTheme="minorHAnsi" w:eastAsia="Cambria" w:hAnsiTheme="minorHAnsi" w:cstheme="minorHAnsi"/>
        </w:rPr>
        <w:t xml:space="preserve">Przedmiotem zamówienia jest usługa </w:t>
      </w:r>
      <w:bookmarkStart w:id="11" w:name="_Hlk121486000"/>
      <w:r w:rsidRPr="00837F2A">
        <w:rPr>
          <w:rFonts w:asciiTheme="minorHAnsi" w:eastAsia="Cambria" w:hAnsiTheme="minorHAnsi" w:cstheme="minorHAnsi"/>
        </w:rPr>
        <w:t>pełnieni</w:t>
      </w:r>
      <w:r w:rsidR="00837F2A" w:rsidRPr="00837F2A">
        <w:rPr>
          <w:rFonts w:asciiTheme="minorHAnsi" w:eastAsia="Cambria" w:hAnsiTheme="minorHAnsi" w:cstheme="minorHAnsi"/>
        </w:rPr>
        <w:t>a</w:t>
      </w:r>
      <w:r w:rsidRPr="00837F2A">
        <w:rPr>
          <w:rFonts w:asciiTheme="minorHAnsi" w:eastAsia="Cambria" w:hAnsiTheme="minorHAnsi" w:cstheme="minorHAnsi"/>
        </w:rPr>
        <w:t xml:space="preserve"> funkcji Inżyniera Kontraktu nad realizacją </w:t>
      </w:r>
      <w:bookmarkStart w:id="12" w:name="_Hlk135822281"/>
      <w:r w:rsidRPr="00837F2A">
        <w:rPr>
          <w:rFonts w:asciiTheme="minorHAnsi" w:eastAsia="Cambria" w:hAnsiTheme="minorHAnsi" w:cstheme="minorHAnsi"/>
        </w:rPr>
        <w:t xml:space="preserve">zadania: </w:t>
      </w:r>
      <w:r w:rsidRPr="00837F2A">
        <w:rPr>
          <w:rFonts w:asciiTheme="minorHAnsi" w:hAnsiTheme="minorHAnsi" w:cstheme="minorHAnsi"/>
          <w:bCs/>
        </w:rPr>
        <w:t>Wykonanie infrastruktury w Parku Technologicznym w Książu Wielkim – Powiat Miechowski</w:t>
      </w:r>
      <w:r w:rsidRPr="001F6067">
        <w:rPr>
          <w:rFonts w:asciiTheme="minorHAnsi" w:eastAsia="Cambria" w:hAnsiTheme="minorHAnsi" w:cstheme="minorHAnsi"/>
        </w:rPr>
        <w:t xml:space="preserve"> </w:t>
      </w:r>
      <w:bookmarkEnd w:id="11"/>
      <w:bookmarkEnd w:id="12"/>
      <w:r w:rsidRPr="001F6067">
        <w:rPr>
          <w:rFonts w:asciiTheme="minorHAnsi" w:eastAsia="Cambria" w:hAnsiTheme="minorHAnsi" w:cstheme="minorHAnsi"/>
        </w:rPr>
        <w:t>Przedmiot zamówienia obejmuje w szczególności:</w:t>
      </w:r>
    </w:p>
    <w:p w:rsidR="009C269F" w:rsidRPr="009C269F" w:rsidRDefault="009C269F" w:rsidP="0057744F">
      <w:pPr>
        <w:numPr>
          <w:ilvl w:val="1"/>
          <w:numId w:val="34"/>
        </w:numPr>
        <w:rPr>
          <w:rFonts w:asciiTheme="minorHAnsi" w:eastAsia="Cambria" w:hAnsiTheme="minorHAnsi" w:cstheme="minorHAnsi"/>
        </w:rPr>
      </w:pPr>
      <w:bookmarkStart w:id="13" w:name="_Hlk135822518"/>
      <w:r w:rsidRPr="009C269F">
        <w:rPr>
          <w:rFonts w:asciiTheme="minorHAnsi" w:eastAsia="Cambria" w:hAnsiTheme="minorHAnsi" w:cstheme="minorHAnsi"/>
        </w:rPr>
        <w:t>pełnienie nadzoru nad projektowaniem, weryfikację dokumentacji projektowej, jej</w:t>
      </w:r>
    </w:p>
    <w:p w:rsidR="009C269F" w:rsidRPr="009C269F" w:rsidRDefault="009C269F" w:rsidP="009C269F">
      <w:pPr>
        <w:ind w:left="1080"/>
        <w:rPr>
          <w:rFonts w:asciiTheme="minorHAnsi" w:eastAsia="Cambria" w:hAnsiTheme="minorHAnsi" w:cstheme="minorHAnsi"/>
        </w:rPr>
      </w:pPr>
      <w:r w:rsidRPr="009C269F">
        <w:rPr>
          <w:rFonts w:asciiTheme="minorHAnsi" w:eastAsia="Cambria" w:hAnsiTheme="minorHAnsi" w:cstheme="minorHAnsi"/>
        </w:rPr>
        <w:t>kompletności, wzajemnej zgodności, weryfikacja wyników dokonania kontrolnych</w:t>
      </w:r>
    </w:p>
    <w:p w:rsidR="00AA093B" w:rsidRPr="001F6067" w:rsidRDefault="009C269F" w:rsidP="009C269F">
      <w:pPr>
        <w:ind w:left="1080"/>
        <w:rPr>
          <w:rFonts w:asciiTheme="minorHAnsi" w:eastAsia="Cambria" w:hAnsiTheme="minorHAnsi" w:cstheme="minorHAnsi"/>
        </w:rPr>
      </w:pPr>
      <w:r w:rsidRPr="009C269F">
        <w:rPr>
          <w:rFonts w:asciiTheme="minorHAnsi" w:eastAsia="Cambria" w:hAnsiTheme="minorHAnsi" w:cstheme="minorHAnsi"/>
        </w:rPr>
        <w:t>obliczeń w celu znalezienia ewentualnych błędów,</w:t>
      </w:r>
    </w:p>
    <w:bookmarkEnd w:id="13"/>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pełnienie kompleksowego nadzoru inwestorskiego wielobranżowego zgodnie z przepisami prawa (w szczególności ustawy z dnia 7 lipca 1994 r. Prawo budowlane) i postanowieniami decyzji zezwalającej na realizację inwestycji drogowej wraz z kontrolą rozliczenia finansowego inwestycji,</w:t>
      </w:r>
    </w:p>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współpracę z Zamawiającym i podejmowanie działań na jego rzecz w okresie realizacji robót budowlanych</w:t>
      </w:r>
      <w:r w:rsidRPr="001F6067">
        <w:rPr>
          <w:rFonts w:asciiTheme="minorHAnsi" w:eastAsia="Cambria" w:hAnsiTheme="minorHAnsi" w:cstheme="minorHAnsi"/>
          <w:b/>
        </w:rPr>
        <w:t xml:space="preserve"> </w:t>
      </w:r>
      <w:r w:rsidRPr="001F6067">
        <w:rPr>
          <w:rFonts w:asciiTheme="minorHAnsi" w:eastAsia="Cambria" w:hAnsiTheme="minorHAnsi" w:cstheme="minorHAnsi"/>
        </w:rPr>
        <w:t>wydając polecenia, decyzje, opinie, zgody, akceptacje i wnioski dla Wykonawcy,</w:t>
      </w:r>
    </w:p>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wspieranie Zamawiającego we wszystkich czynnościach technicznych, administracyjnych i finansowych związanych z realizacją zadania,</w:t>
      </w:r>
    </w:p>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prowadzenie czynności w okresie gwarancji jakości i rękojmi udzielonej przez Wykonawcę robót budowlanych,</w:t>
      </w:r>
    </w:p>
    <w:p w:rsidR="00AA093B"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Inżynier Kontraktu ma obowiązek pełnić swoją funkcję z zachowaniem należytej staranności o interes Zamawiającego tak, aby inwestycja została zrealizowana terminowo, prawidłowo, zapewniając długotrwałe, efektywne i bezpieczne użytkowanie powstałej infrastruktury,</w:t>
      </w:r>
    </w:p>
    <w:p w:rsidR="00E72080" w:rsidRPr="00E72080" w:rsidRDefault="00E72080" w:rsidP="00E72080">
      <w:pPr>
        <w:numPr>
          <w:ilvl w:val="1"/>
          <w:numId w:val="34"/>
        </w:numPr>
        <w:rPr>
          <w:rFonts w:asciiTheme="minorHAnsi" w:eastAsia="Cambria" w:hAnsiTheme="minorHAnsi" w:cstheme="minorHAnsi"/>
        </w:rPr>
      </w:pPr>
      <w:bookmarkStart w:id="14" w:name="_Hlk135913341"/>
      <w:r w:rsidRPr="00E72080">
        <w:rPr>
          <w:rFonts w:asciiTheme="minorHAnsi" w:eastAsia="Cambria" w:hAnsiTheme="minorHAnsi" w:cstheme="minorHAnsi"/>
        </w:rPr>
        <w:t>Szczegółowy zakres doradztwa i obsługi inwestycyjnej:</w:t>
      </w:r>
    </w:p>
    <w:p w:rsidR="00E72080" w:rsidRPr="00E3207C" w:rsidRDefault="00E72080" w:rsidP="00E3207C">
      <w:pPr>
        <w:pStyle w:val="Akapitzlist"/>
        <w:numPr>
          <w:ilvl w:val="0"/>
          <w:numId w:val="51"/>
        </w:numPr>
        <w:rPr>
          <w:rFonts w:asciiTheme="minorHAnsi" w:eastAsia="Cambria" w:hAnsiTheme="minorHAnsi" w:cstheme="minorHAnsi"/>
        </w:rPr>
      </w:pPr>
      <w:r w:rsidRPr="00E3207C">
        <w:rPr>
          <w:rFonts w:asciiTheme="minorHAnsi" w:eastAsia="Cambria" w:hAnsiTheme="minorHAnsi" w:cstheme="minorHAnsi"/>
        </w:rPr>
        <w:t xml:space="preserve">Etap </w:t>
      </w:r>
      <w:proofErr w:type="spellStart"/>
      <w:r w:rsidRPr="00E3207C">
        <w:rPr>
          <w:rFonts w:asciiTheme="minorHAnsi" w:eastAsia="Cambria" w:hAnsiTheme="minorHAnsi" w:cstheme="minorHAnsi"/>
        </w:rPr>
        <w:t>przyqotowania</w:t>
      </w:r>
      <w:proofErr w:type="spellEnd"/>
      <w:r w:rsidRPr="00E3207C">
        <w:rPr>
          <w:rFonts w:asciiTheme="minorHAnsi" w:eastAsia="Cambria" w:hAnsiTheme="minorHAnsi" w:cstheme="minorHAnsi"/>
        </w:rPr>
        <w:t xml:space="preserve"> inwestycji:</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Zapoznanie się z dokumentami posiadanymi przez inwestora w zakresie planowanych do realizacji robót budowlanych;</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Weryfikacja poprawności posiadanej dokumentacji projektowej;</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Przygotowanie dokumentów technicznych wymaganych do rozpoczęcia robót budowlanych;</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Skompletowanie dokumentów formalno-prawnych koniecznych do złożenia do Powiatowego Inspektora Nadzoru Budowlanego,</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t>Zgłoszenie zamiaru rozpoczęcia prac,</w:t>
      </w:r>
    </w:p>
    <w:p w:rsidR="00E72080" w:rsidRPr="00E3207C" w:rsidRDefault="00E72080" w:rsidP="00E3207C">
      <w:pPr>
        <w:pStyle w:val="Akapitzlist"/>
        <w:numPr>
          <w:ilvl w:val="0"/>
          <w:numId w:val="52"/>
        </w:numPr>
        <w:rPr>
          <w:rFonts w:asciiTheme="minorHAnsi" w:eastAsia="Cambria" w:hAnsiTheme="minorHAnsi" w:cstheme="minorHAnsi"/>
        </w:rPr>
      </w:pPr>
      <w:r w:rsidRPr="00E3207C">
        <w:rPr>
          <w:rFonts w:asciiTheme="minorHAnsi" w:eastAsia="Cambria" w:hAnsiTheme="minorHAnsi" w:cstheme="minorHAnsi"/>
        </w:rPr>
        <w:lastRenderedPageBreak/>
        <w:t>Powiadomienie organów i uczestników procesu inwestycyjnego o zamiarze rozpoczęcia prac.</w:t>
      </w:r>
    </w:p>
    <w:p w:rsidR="00E72080" w:rsidRPr="00D22927" w:rsidRDefault="00E72080" w:rsidP="00D22927">
      <w:pPr>
        <w:pStyle w:val="Akapitzlist"/>
        <w:numPr>
          <w:ilvl w:val="0"/>
          <w:numId w:val="51"/>
        </w:numPr>
        <w:rPr>
          <w:rFonts w:asciiTheme="minorHAnsi" w:eastAsia="Cambria" w:hAnsiTheme="minorHAnsi" w:cstheme="minorHAnsi"/>
        </w:rPr>
      </w:pPr>
      <w:r w:rsidRPr="00D22927">
        <w:rPr>
          <w:rFonts w:asciiTheme="minorHAnsi" w:eastAsia="Cambria" w:hAnsiTheme="minorHAnsi" w:cstheme="minorHAnsi"/>
        </w:rPr>
        <w:t xml:space="preserve">Etap </w:t>
      </w:r>
      <w:proofErr w:type="spellStart"/>
      <w:r w:rsidRPr="00D22927">
        <w:rPr>
          <w:rFonts w:asciiTheme="minorHAnsi" w:eastAsia="Cambria" w:hAnsiTheme="minorHAnsi" w:cstheme="minorHAnsi"/>
        </w:rPr>
        <w:t>realizacii</w:t>
      </w:r>
      <w:proofErr w:type="spellEnd"/>
      <w:r w:rsidRPr="00D22927">
        <w:rPr>
          <w:rFonts w:asciiTheme="minorHAnsi" w:eastAsia="Cambria" w:hAnsiTheme="minorHAnsi" w:cstheme="minorHAnsi"/>
        </w:rPr>
        <w:t xml:space="preserve"> robót budowlanych:</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Przygotowanie protokołu przekazania placu budowy i jego przekazanie,</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Sprawdzenie Programu Zapewnienia Jakości i Planu Bezpieczeństwa i Ochrony Zdrowia pod względem formalno-prawnym,</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 xml:space="preserve">Pełnienie obowiązków </w:t>
      </w:r>
      <w:r w:rsidR="00262AFB">
        <w:rPr>
          <w:rFonts w:asciiTheme="minorHAnsi" w:eastAsia="Cambria" w:hAnsiTheme="minorHAnsi" w:cstheme="minorHAnsi"/>
        </w:rPr>
        <w:t xml:space="preserve">inżyniera </w:t>
      </w:r>
      <w:proofErr w:type="spellStart"/>
      <w:r w:rsidR="00262AFB">
        <w:rPr>
          <w:rFonts w:asciiTheme="minorHAnsi" w:eastAsia="Cambria" w:hAnsiTheme="minorHAnsi" w:cstheme="minorHAnsi"/>
        </w:rPr>
        <w:t>kontrakru</w:t>
      </w:r>
      <w:proofErr w:type="spellEnd"/>
      <w:r w:rsidRPr="007D2E50">
        <w:rPr>
          <w:rFonts w:asciiTheme="minorHAnsi" w:eastAsia="Cambria" w:hAnsiTheme="minorHAnsi" w:cstheme="minorHAnsi"/>
        </w:rPr>
        <w:t xml:space="preserve"> i koordynatora branży drogowej, sanitarnej, elektroenergetycznej i telekomunikacyjnej;</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Reprezentowanie Zamawiającego na budowie przez sprawowanie kontroli zgodności jej realizacji z projektem lub pozwoleniem na budowę, przepisami oraz zasadami wiedzy technicznej;</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Podejmowanie decyzji dotyczących zagadnień technicznych, zgodnie z dokumentacją projektową, obowiązującymi przepisami prawa budowlanego oraz umowami o jej realizację w porozumieniu z Zamawiającym;</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Wyjaśnianie skarg i spraw spornych związanych z realizacją inwestycji w terminie do 5 dni roboczych od przekazania skargi przez Zamawiającego;</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Sporządzanie bieżącej dokumentacji fotograficznej w trakcie prowadzenie robót; 8. Rozstrzyganie w porozumieniu z projektantem i kierownikiem robót wątpliwości natury technicznej powstałych w toku wykonywania robót — po uzgodnieniu z Zamawiającym;</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Uzyskiwanie od projektanta wyjaśnień wątpliwości dotyczących projektu i zawartych w nim rozwiązań;</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Egzekwowanie od wykonawcy procesu budowlanego prawidłowego i terminowego wykonywania przedmiotu umowy;</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Informowanie Zamawiającego o zauważonych nieprawidłowościach dotyczących przestrzegania na budowie przepisów przeciwpożarowych, bezpieczeństwa i higieny pracy, itp.;</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Informowanie Zamawiającego o konieczności wprowadzenia robót zamiennych i dodatkowych;</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Uczestniczenie w kontrolach przeprowadzanych przez Nadzór Budowlany i inne organy lub podmioty uprawnione do kontroli oraz sprawdzenie realizacji ustaleń i decyzji podjętych podczas kontroli;</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lastRenderedPageBreak/>
        <w:t>Wykonywanie wszelkich innych czynności niezbędnych do prawidłowego przebiegu zadania;</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Sprawdzanie jakości wykonywanych robót budowlanych ulegających zakryciu lub zanikających, uczestniczenia w próbach i odbiorach technicznych;</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Kontrola prawidłowości prowadzenia dziennika budowy podczas każdorazowej wizyty na budowie;</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Opiniowanie ewentualnych rozwiązań zamiennych do projektu;</w:t>
      </w:r>
    </w:p>
    <w:p w:rsidR="00E72080" w:rsidRPr="007D2E50" w:rsidRDefault="00262AFB" w:rsidP="007D2E50">
      <w:pPr>
        <w:pStyle w:val="Akapitzlist"/>
        <w:numPr>
          <w:ilvl w:val="0"/>
          <w:numId w:val="53"/>
        </w:numPr>
        <w:rPr>
          <w:rFonts w:asciiTheme="minorHAnsi" w:eastAsia="Cambria" w:hAnsiTheme="minorHAnsi" w:cstheme="minorHAnsi"/>
        </w:rPr>
      </w:pPr>
      <w:proofErr w:type="spellStart"/>
      <w:r>
        <w:rPr>
          <w:rFonts w:asciiTheme="minorHAnsi" w:eastAsia="Cambria" w:hAnsiTheme="minorHAnsi" w:cstheme="minorHAnsi"/>
        </w:rPr>
        <w:t>Inzynier</w:t>
      </w:r>
      <w:proofErr w:type="spellEnd"/>
      <w:r>
        <w:rPr>
          <w:rFonts w:asciiTheme="minorHAnsi" w:eastAsia="Cambria" w:hAnsiTheme="minorHAnsi" w:cstheme="minorHAnsi"/>
        </w:rPr>
        <w:t xml:space="preserve"> kontraktu</w:t>
      </w:r>
      <w:r w:rsidR="00E72080" w:rsidRPr="007D2E50">
        <w:rPr>
          <w:rFonts w:asciiTheme="minorHAnsi" w:eastAsia="Cambria" w:hAnsiTheme="minorHAnsi" w:cstheme="minorHAnsi"/>
        </w:rPr>
        <w:t xml:space="preserve"> może żądać dokonania przez wykonawcę robót, na jego koszt odkrywek elementów robót budzących wątpliwości w celu sprawdzenia jakości ich wykonania, jeżeli wykonanie tych robót nie zostało zgłoszone do sprawdzenia przed ich zakryciem;</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Kompletowanie badań kontrolnych w formie zestawień i na bieżąco przekazywanie Zamawiającemu;</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Kompletowanie zestawień użytych materiałów wraz z deklaracjami zgodności producenta i na bieżąco przekazywanie Zamawiającemu;</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Egzekwowanie od wykonawcy prac budowlanych wymaganych dokumentów (w tym gwarancji, ubezpieczeń, harmonogramów, projektów umów z podwykonawcami, i dokumentów potwierdzających ich uprawnienia oraz innych dokumentów wymaganych przez Zamawiającego) wraz z ich analizą, zaopiniowaniem oraz przekazaniem skompletowanych dokumentów Zamawiającemu;</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Kontrolowanie sposobu składowania i przechowywania materiałów oraz uporządkowania miejsc składowania po zakończeniu robót;</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Organizowanie i prowadzenie (w razie konieczności) narad koordynujących z udziałem Zamawiającego i wykonawcy robót budowlanych we wskazanym terminie przez Zamawiającego;</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Bieżąca współpraca z Zamawiającym, m.in. udzielanie informacji ustnych i pisemnych o stanie realizacji robót, udostępnianie Zamawiającemu wszelkich dokumentów związanych z realizacją umowy;</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Informowanie Zamawiającego o występujących utrudnieniach w realizacji robót oraz zaistniałych opóźnieniach i powodach tych opóźnień;</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Potwierdzanie faktycznie wykonanych robót lub odmowy gotowości wykonania;</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lastRenderedPageBreak/>
        <w:t>Udział w komisji przyjmującej dokumenty z budowy;</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Przygotowanie całokształtu spraw do odbioru zadania przez Zamawiającego, w tym w szczególności dokonanie w zależności od zadania częściowego odbioru końcowego zadania lub odbioru poszczególnych części (etapów), potwierdzenie zgłoszonej przez wykonawcę prac budowlanych gotowości do odbioru, dokonanie odbioru, w tym ostatecznego odbioru po upływie okresu rękojmi i gwarancji;</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Kontrola nad dokumentami rozliczeniowymi przedstawianymi przez wykonawcę realizującego proces budowlany (roboty budowlane) pod względem merytorycznym; Kontrolowanie nadzorowanych robót budowlanych w zakresie porządku i bezpieczeństwa;</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Przyjęcie od wykonawcy nadzorowanych robót budowlanych, dokumentacji powykonawczej, sprawdzenie jej kompletności i przekazanie jej Zamawiającemu w terminie 7 dni od daty jej przyjęcia;</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Założenie książki/</w:t>
      </w:r>
      <w:proofErr w:type="spellStart"/>
      <w:r w:rsidRPr="007D2E50">
        <w:rPr>
          <w:rFonts w:asciiTheme="minorHAnsi" w:eastAsia="Cambria" w:hAnsiTheme="minorHAnsi" w:cstheme="minorHAnsi"/>
        </w:rPr>
        <w:t>ksiąžek</w:t>
      </w:r>
      <w:proofErr w:type="spellEnd"/>
      <w:r w:rsidRPr="007D2E50">
        <w:rPr>
          <w:rFonts w:asciiTheme="minorHAnsi" w:eastAsia="Cambria" w:hAnsiTheme="minorHAnsi" w:cstheme="minorHAnsi"/>
        </w:rPr>
        <w:t xml:space="preserve"> obiektu budowlanego i przekazanie ich Zamawiającemu do dnia, w którym nastąpi podpisanie protokołu odbioru końcowego;</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Sprawdzenie operatu kolaudacyjnego;</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32. Nadzorowanie wypełniania warunków umowy zawartej pomiędzy Zamawiającym a wykonawcą robót;</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Potwierdzanie usunięcia wad ujawnionych podczas dokonywania odbioru częściowych i końcowych robót budowlanych oraz ujawnionych w okresie gwarancji i rękojmi;</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Uczestnictwo w okresie trwania gwarancji i rękojmi przy przeglądach gwarancyjnych na zawiadomienie Zmawiającego, potwierdzenie usunięcia wad i usterek w okresie gwarancji i rękojmi, uczestnictwo w odbiorze pogwarancyjnym inwestycji;</w:t>
      </w:r>
    </w:p>
    <w:p w:rsidR="00E72080" w:rsidRPr="007D2E50" w:rsidRDefault="00E72080" w:rsidP="007D2E50">
      <w:pPr>
        <w:pStyle w:val="Akapitzlist"/>
        <w:numPr>
          <w:ilvl w:val="0"/>
          <w:numId w:val="53"/>
        </w:numPr>
        <w:rPr>
          <w:rFonts w:asciiTheme="minorHAnsi" w:eastAsia="Cambria" w:hAnsiTheme="minorHAnsi" w:cstheme="minorHAnsi"/>
        </w:rPr>
      </w:pPr>
      <w:r w:rsidRPr="007D2E50">
        <w:rPr>
          <w:rFonts w:asciiTheme="minorHAnsi" w:eastAsia="Cambria" w:hAnsiTheme="minorHAnsi" w:cstheme="minorHAnsi"/>
        </w:rPr>
        <w:t>Koordynowanie pracami budowlanymi w sposób nie utrudniający i niezakłócający ruchu w obszarze inwestycji;</w:t>
      </w:r>
    </w:p>
    <w:p w:rsidR="00E72080" w:rsidRPr="00262AFB" w:rsidRDefault="00262AFB" w:rsidP="00262AFB">
      <w:pPr>
        <w:pStyle w:val="Akapitzlist"/>
        <w:numPr>
          <w:ilvl w:val="0"/>
          <w:numId w:val="53"/>
        </w:numPr>
        <w:rPr>
          <w:rFonts w:asciiTheme="minorHAnsi" w:eastAsia="Cambria" w:hAnsiTheme="minorHAnsi" w:cstheme="minorHAnsi"/>
        </w:rPr>
      </w:pPr>
      <w:proofErr w:type="spellStart"/>
      <w:r>
        <w:rPr>
          <w:rFonts w:asciiTheme="minorHAnsi" w:eastAsia="Cambria" w:hAnsiTheme="minorHAnsi" w:cstheme="minorHAnsi"/>
        </w:rPr>
        <w:lastRenderedPageBreak/>
        <w:t>Inzynier</w:t>
      </w:r>
      <w:proofErr w:type="spellEnd"/>
      <w:r>
        <w:rPr>
          <w:rFonts w:asciiTheme="minorHAnsi" w:eastAsia="Cambria" w:hAnsiTheme="minorHAnsi" w:cstheme="minorHAnsi"/>
        </w:rPr>
        <w:t xml:space="preserve"> kontraktu</w:t>
      </w:r>
      <w:r w:rsidR="00E72080" w:rsidRPr="007D2E50">
        <w:rPr>
          <w:rFonts w:asciiTheme="minorHAnsi" w:eastAsia="Cambria" w:hAnsiTheme="minorHAnsi" w:cstheme="minorHAnsi"/>
        </w:rPr>
        <w:t xml:space="preserve"> jest zobowiązany do rozliczenia inwestycji.</w:t>
      </w:r>
    </w:p>
    <w:bookmarkEnd w:id="14"/>
    <w:p w:rsidR="00AA093B" w:rsidRPr="001F6067" w:rsidRDefault="00AA093B" w:rsidP="0057744F">
      <w:pPr>
        <w:numPr>
          <w:ilvl w:val="1"/>
          <w:numId w:val="34"/>
        </w:numPr>
        <w:rPr>
          <w:rFonts w:asciiTheme="minorHAnsi" w:eastAsia="Cambria" w:hAnsiTheme="minorHAnsi" w:cstheme="minorHAnsi"/>
        </w:rPr>
      </w:pPr>
      <w:r w:rsidRPr="001F6067">
        <w:rPr>
          <w:rFonts w:asciiTheme="minorHAnsi" w:eastAsia="Cambria" w:hAnsiTheme="minorHAnsi" w:cstheme="minorHAnsi"/>
        </w:rPr>
        <w:t>zakres robót budowlanych, przewidzianych do nadzoru, obejmuje w szczególności roboty:</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branży drogowej z zielenią,</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branży sanitarnej,</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branży energetycznej,</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branży teletechnicznej,</w:t>
      </w:r>
    </w:p>
    <w:p w:rsidR="00AA093B" w:rsidRPr="001F6067" w:rsidRDefault="00AA093B" w:rsidP="0057744F">
      <w:pPr>
        <w:numPr>
          <w:ilvl w:val="2"/>
          <w:numId w:val="34"/>
        </w:numPr>
        <w:rPr>
          <w:rFonts w:asciiTheme="minorHAnsi" w:eastAsia="Cambria" w:hAnsiTheme="minorHAnsi" w:cstheme="minorHAnsi"/>
        </w:rPr>
      </w:pPr>
      <w:r w:rsidRPr="001F6067">
        <w:rPr>
          <w:rFonts w:asciiTheme="minorHAnsi" w:eastAsia="Cambria" w:hAnsiTheme="minorHAnsi" w:cstheme="minorHAnsi"/>
        </w:rPr>
        <w:t>oraz wszelkie inne prace towarzyszące niezbędne do realizacji zadania.</w:t>
      </w:r>
    </w:p>
    <w:p w:rsidR="00AA093B" w:rsidRPr="001F6067" w:rsidRDefault="00BF376F" w:rsidP="0057744F">
      <w:pPr>
        <w:numPr>
          <w:ilvl w:val="0"/>
          <w:numId w:val="34"/>
        </w:numPr>
        <w:rPr>
          <w:rFonts w:asciiTheme="minorHAnsi" w:eastAsia="Cambria" w:hAnsiTheme="minorHAnsi" w:cstheme="minorHAnsi"/>
        </w:rPr>
      </w:pPr>
      <w:r>
        <w:rPr>
          <w:rFonts w:asciiTheme="minorHAnsi" w:eastAsia="Cambria" w:hAnsiTheme="minorHAnsi" w:cstheme="minorHAnsi"/>
        </w:rPr>
        <w:t xml:space="preserve">Program </w:t>
      </w:r>
      <w:proofErr w:type="spellStart"/>
      <w:r>
        <w:rPr>
          <w:rFonts w:asciiTheme="minorHAnsi" w:eastAsia="Cambria" w:hAnsiTheme="minorHAnsi" w:cstheme="minorHAnsi"/>
        </w:rPr>
        <w:t>Funkcjonalno</w:t>
      </w:r>
      <w:proofErr w:type="spellEnd"/>
      <w:r>
        <w:rPr>
          <w:rFonts w:asciiTheme="minorHAnsi" w:eastAsia="Cambria" w:hAnsiTheme="minorHAnsi" w:cstheme="minorHAnsi"/>
        </w:rPr>
        <w:t xml:space="preserve"> Użytkowy</w:t>
      </w:r>
      <w:r w:rsidRPr="001F6067">
        <w:rPr>
          <w:rFonts w:asciiTheme="minorHAnsi" w:eastAsia="Cambria" w:hAnsiTheme="minorHAnsi" w:cstheme="minorHAnsi"/>
          <w:bCs/>
        </w:rPr>
        <w:t xml:space="preserve"> </w:t>
      </w:r>
      <w:r w:rsidR="00EB0D7A">
        <w:rPr>
          <w:rFonts w:asciiTheme="minorHAnsi" w:eastAsia="Cambria" w:hAnsiTheme="minorHAnsi" w:cstheme="minorHAnsi"/>
        </w:rPr>
        <w:t>oraz</w:t>
      </w:r>
      <w:r w:rsidR="00EB0D7A" w:rsidRPr="001F6067">
        <w:rPr>
          <w:rFonts w:asciiTheme="minorHAnsi" w:eastAsia="Cambria" w:hAnsiTheme="minorHAnsi" w:cstheme="minorHAnsi"/>
          <w:bCs/>
        </w:rPr>
        <w:t xml:space="preserve"> Dokumentacja projektowa </w:t>
      </w:r>
      <w:r w:rsidR="00AA093B" w:rsidRPr="001F6067">
        <w:rPr>
          <w:rFonts w:asciiTheme="minorHAnsi" w:eastAsia="Cambria" w:hAnsiTheme="minorHAnsi" w:cstheme="minorHAnsi"/>
          <w:bCs/>
        </w:rPr>
        <w:t>zawierająca sz</w:t>
      </w:r>
      <w:r w:rsidR="00AA093B" w:rsidRPr="001F6067">
        <w:rPr>
          <w:rFonts w:asciiTheme="minorHAnsi" w:eastAsia="Cambria" w:hAnsiTheme="minorHAnsi" w:cstheme="minorHAnsi"/>
        </w:rPr>
        <w:t xml:space="preserve">czegółowy opis robót budowlanych, których wykonanie będzie nadzorowane przez Inżyniera Kontraktu zamieszczona jest na platformie zakupowej Zamawiającego pod adresem </w:t>
      </w:r>
      <w:bookmarkStart w:id="15" w:name="_Hlk135822738"/>
      <w:r w:rsidR="00AA093B" w:rsidRPr="001F6067">
        <w:rPr>
          <w:rFonts w:asciiTheme="minorHAnsi" w:eastAsia="Cambria" w:hAnsiTheme="minorHAnsi" w:cstheme="minorHAnsi"/>
          <w:u w:val="single"/>
        </w:rPr>
        <w:t>https://platformazakupowa.pl/transakcja/739493</w:t>
      </w:r>
      <w:r w:rsidR="00AA093B" w:rsidRPr="001F6067">
        <w:rPr>
          <w:rFonts w:asciiTheme="minorHAnsi" w:eastAsia="Cambria" w:hAnsiTheme="minorHAnsi" w:cstheme="minorHAnsi"/>
        </w:rPr>
        <w:t xml:space="preserve"> – postępowanie: Or.272.4.2023 „Wykonanie infrastruktury w Parku Technologicznym w Książu Wielkim – Powiat Miechowski”</w:t>
      </w:r>
      <w:bookmarkEnd w:id="15"/>
      <w:r w:rsidR="00AA093B" w:rsidRPr="001F6067">
        <w:rPr>
          <w:rFonts w:asciiTheme="minorHAnsi" w:eastAsia="Cambria" w:hAnsiTheme="minorHAnsi" w:cstheme="minorHAnsi"/>
          <w:bCs/>
        </w:rPr>
        <w:t>.</w:t>
      </w:r>
      <w:r w:rsidR="00AA093B" w:rsidRPr="001F6067">
        <w:rPr>
          <w:rFonts w:asciiTheme="minorHAnsi" w:hAnsiTheme="minorHAnsi" w:cstheme="minorHAnsi"/>
          <w:b/>
          <w:lang w:eastAsia="zh-CN"/>
        </w:rPr>
        <w:t xml:space="preserve"> </w:t>
      </w:r>
      <w:r w:rsidR="00AA093B" w:rsidRPr="001F6067">
        <w:rPr>
          <w:rFonts w:asciiTheme="minorHAnsi" w:eastAsia="Cambria" w:hAnsiTheme="minorHAnsi" w:cstheme="minorHAnsi"/>
          <w:b/>
          <w:bCs/>
        </w:rPr>
        <w:t>UWAGA!</w:t>
      </w:r>
      <w:r w:rsidR="00AA093B" w:rsidRPr="001F6067">
        <w:rPr>
          <w:rFonts w:asciiTheme="minorHAnsi" w:eastAsia="Cambria" w:hAnsiTheme="minorHAnsi" w:cstheme="minorHAnsi"/>
          <w:bCs/>
        </w:rPr>
        <w:t xml:space="preserve"> Pod ww. adresem znajdują się również wszelkie zmiany wprowadzone do dokumentacji projektowej na etapie postępowania przetargowego na roboty budowlane oraz SWZ zawierająca uszczegółowione wytyczne Zamawiającego obowiązujące Wykonawcę prac budowlanych.</w:t>
      </w:r>
    </w:p>
    <w:p w:rsidR="00AA093B" w:rsidRDefault="00AA093B" w:rsidP="0057744F">
      <w:pPr>
        <w:numPr>
          <w:ilvl w:val="0"/>
          <w:numId w:val="34"/>
        </w:numPr>
        <w:rPr>
          <w:rFonts w:asciiTheme="minorHAnsi" w:eastAsia="Cambria" w:hAnsiTheme="minorHAnsi" w:cstheme="minorHAnsi"/>
          <w:bCs/>
        </w:rPr>
      </w:pPr>
      <w:r w:rsidRPr="001F6067">
        <w:rPr>
          <w:rFonts w:asciiTheme="minorHAnsi" w:eastAsia="Cambria" w:hAnsiTheme="minorHAnsi" w:cstheme="minorHAnsi"/>
          <w:bCs/>
        </w:rPr>
        <w:t xml:space="preserve">Zamawiający nie dokonał podziału zamówienia na części ze względu na to, że podział taki groziłby realną utratą kontroli nad realizacją tak szerokiego zakresu robót budowlanych. Inżynier Kontraktu jest osobą, </w:t>
      </w:r>
      <w:r w:rsidR="00B46BC0">
        <w:rPr>
          <w:rFonts w:asciiTheme="minorHAnsi" w:eastAsia="Cambria" w:hAnsiTheme="minorHAnsi" w:cstheme="minorHAnsi"/>
          <w:bCs/>
        </w:rPr>
        <w:t>kierującą</w:t>
      </w:r>
      <w:r w:rsidRPr="001F6067">
        <w:rPr>
          <w:rFonts w:asciiTheme="minorHAnsi" w:eastAsia="Cambria" w:hAnsiTheme="minorHAnsi" w:cstheme="minorHAnsi"/>
          <w:bCs/>
        </w:rPr>
        <w:t xml:space="preserve"> zespołem specjalistów, inspektorów nadzoru inwestorskiego oraz innych specjalistów, w zależności od specyfiki projektu. Inżynier </w:t>
      </w:r>
      <w:r w:rsidR="00B46BC0">
        <w:rPr>
          <w:rFonts w:asciiTheme="minorHAnsi" w:eastAsia="Cambria" w:hAnsiTheme="minorHAnsi" w:cstheme="minorHAnsi"/>
          <w:bCs/>
        </w:rPr>
        <w:t>Kontraktu</w:t>
      </w:r>
      <w:r w:rsidRPr="001F6067">
        <w:rPr>
          <w:rFonts w:asciiTheme="minorHAnsi" w:eastAsia="Cambria" w:hAnsiTheme="minorHAnsi" w:cstheme="minorHAnsi"/>
          <w:bCs/>
        </w:rPr>
        <w:t xml:space="preserve"> jest koordynatorem całej inwestycji budowlanej i musi na stałe przebywać na terenie budowy i uczestniczyć we wszystkich ważnych zdarzeniach. Zakres zadań Inżyniera Kontraktu wyklucza praktycznie jednoosobowe sprawowanie tej funkcji, wymaga ścisłej współpracy grupy inspektorów nadzoru, pod </w:t>
      </w:r>
      <w:r w:rsidR="00885B06">
        <w:rPr>
          <w:rFonts w:asciiTheme="minorHAnsi" w:eastAsia="Cambria" w:hAnsiTheme="minorHAnsi" w:cstheme="minorHAnsi"/>
          <w:bCs/>
        </w:rPr>
        <w:t>jego kontrolą</w:t>
      </w:r>
      <w:r w:rsidRPr="001F6067">
        <w:rPr>
          <w:rFonts w:asciiTheme="minorHAnsi" w:eastAsia="Cambria" w:hAnsiTheme="minorHAnsi" w:cstheme="minorHAnsi"/>
          <w:bCs/>
        </w:rPr>
        <w:t xml:space="preserve">. Inżynier Kontraktu jest podmiotem zarządzającym projektem w sposób kompleksowy, co tym samym wyłącza możliwość podziału zamówienia na części. Reasumując, Zamawiający wypełniając obowiązek rozważenia celowości podziału zamówienia na części stwierdził, iż wiązałoby się to z dużymi problemami organizacyjnymi, prawnymi, a w konsekwencji również finansowymi, natomiast potrzeba skoordynowania działań różnych wykonawców realizujących poszczególne części zamówienia mogłaby poważnie zagrozić właściwemu wykonaniu zamówienia. Istniałoby również ryzyko braku ofert na jedną lub kilka części, przedłużanie się postępowania o udzielenie zamówienia publicznego, powstanie </w:t>
      </w:r>
      <w:r w:rsidRPr="001F6067">
        <w:rPr>
          <w:rFonts w:asciiTheme="minorHAnsi" w:eastAsia="Cambria" w:hAnsiTheme="minorHAnsi" w:cstheme="minorHAnsi"/>
          <w:bCs/>
        </w:rPr>
        <w:lastRenderedPageBreak/>
        <w:t xml:space="preserve">rozbieżności czasowych poszczególnych etapów procedury udzielenia zamówienia publicznego - zgodnie z ustawą </w:t>
      </w:r>
      <w:proofErr w:type="spellStart"/>
      <w:r w:rsidRPr="001F6067">
        <w:rPr>
          <w:rFonts w:asciiTheme="minorHAnsi" w:eastAsia="Cambria" w:hAnsiTheme="minorHAnsi" w:cstheme="minorHAnsi"/>
          <w:bCs/>
        </w:rPr>
        <w:t>Pzp</w:t>
      </w:r>
      <w:proofErr w:type="spellEnd"/>
      <w:r w:rsidRPr="001F6067">
        <w:rPr>
          <w:rFonts w:asciiTheme="minorHAnsi" w:eastAsia="Cambria" w:hAnsiTheme="minorHAnsi" w:cstheme="minorHAnsi"/>
          <w:bCs/>
        </w:rPr>
        <w:t xml:space="preserve"> każda z części zamówienia jest procedowana niezależnie od momentu składania ofert. Tym samym wybór oferty najkorzystniejszej oraz zawarcie umów na poszczególne części mógłby odbywać się w rożnych terminach, a tym samym niósłby ryzyko braku kompleksowego nadzoru nad inwestycją.</w:t>
      </w:r>
    </w:p>
    <w:p w:rsidR="000606C6" w:rsidRPr="000606C6" w:rsidRDefault="000606C6" w:rsidP="0057744F">
      <w:pPr>
        <w:numPr>
          <w:ilvl w:val="0"/>
          <w:numId w:val="34"/>
        </w:numPr>
        <w:rPr>
          <w:rFonts w:asciiTheme="minorHAnsi" w:eastAsia="Cambria" w:hAnsiTheme="minorHAnsi" w:cstheme="minorHAnsi"/>
          <w:bCs/>
        </w:rPr>
      </w:pPr>
      <w:r w:rsidRPr="000606C6">
        <w:rPr>
          <w:rFonts w:asciiTheme="minorHAnsi" w:eastAsia="Cambria" w:hAnsiTheme="minorHAnsi" w:cstheme="minorHAnsi"/>
          <w:bCs/>
        </w:rPr>
        <w:t xml:space="preserve">Wspólny Słownik Zamówień CPV: </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Główny kod CPV: 71520000 – 9 usługi nadzoru budowlanego</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 xml:space="preserve">Dodatkowy kod CPV: </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71540000 – 5 usługi zarządzania budową</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71247000 – 1 nadzór nad robotami budowlanymi</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71310000 – 4 doradcze usługi inżynieryjne i budowlane</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71315400 – 3 usługi inspekcji budowlanej</w:t>
      </w:r>
    </w:p>
    <w:p w:rsidR="000606C6" w:rsidRPr="000606C6"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71248000 – 8 nadzór nad projektem i dokumentacją</w:t>
      </w:r>
    </w:p>
    <w:p w:rsidR="007B787E" w:rsidRDefault="000606C6" w:rsidP="002A63A6">
      <w:pPr>
        <w:ind w:left="360"/>
        <w:rPr>
          <w:rFonts w:asciiTheme="minorHAnsi" w:eastAsia="Cambria" w:hAnsiTheme="minorHAnsi" w:cstheme="minorHAnsi"/>
          <w:bCs/>
        </w:rPr>
      </w:pPr>
      <w:r w:rsidRPr="000606C6">
        <w:rPr>
          <w:rFonts w:asciiTheme="minorHAnsi" w:eastAsia="Cambria" w:hAnsiTheme="minorHAnsi" w:cstheme="minorHAnsi"/>
          <w:bCs/>
        </w:rPr>
        <w:t>71244000 – 0 kalkulacja kosztów, monitoring kosztów</w:t>
      </w:r>
    </w:p>
    <w:p w:rsidR="00FE5545" w:rsidRPr="001F6067" w:rsidRDefault="00FE5545" w:rsidP="0057744F">
      <w:pPr>
        <w:numPr>
          <w:ilvl w:val="0"/>
          <w:numId w:val="34"/>
        </w:numPr>
        <w:ind w:left="426" w:hanging="426"/>
        <w:rPr>
          <w:rFonts w:asciiTheme="minorHAnsi" w:eastAsia="Cambria" w:hAnsiTheme="minorHAnsi" w:cstheme="minorHAnsi"/>
        </w:rPr>
      </w:pPr>
      <w:r w:rsidRPr="001F6067">
        <w:rPr>
          <w:rFonts w:asciiTheme="minorHAnsi" w:eastAsia="Cambria" w:hAnsiTheme="minorHAnsi" w:cstheme="minorHAnsi"/>
        </w:rPr>
        <w:t>Zamawiający nie dopuszcza składania ofert wariantowych oraz w postaci katalogów elektronicznych.</w:t>
      </w:r>
    </w:p>
    <w:p w:rsidR="00FE5545" w:rsidRPr="001F6067" w:rsidRDefault="00FE5545" w:rsidP="0057744F">
      <w:pPr>
        <w:numPr>
          <w:ilvl w:val="0"/>
          <w:numId w:val="34"/>
        </w:numPr>
        <w:ind w:left="426" w:hanging="426"/>
        <w:rPr>
          <w:rFonts w:asciiTheme="minorHAnsi" w:eastAsia="Cambria" w:hAnsiTheme="minorHAnsi" w:cstheme="minorHAnsi"/>
        </w:rPr>
      </w:pPr>
      <w:r w:rsidRPr="001F6067">
        <w:rPr>
          <w:rFonts w:asciiTheme="minorHAnsi" w:eastAsia="Cambria" w:hAnsiTheme="minorHAnsi" w:cstheme="minorHAnsi"/>
        </w:rPr>
        <w:t xml:space="preserve">Zamawiający nie przewiduje udzielania zamówień, o których mowa w art. 214 ust. 1 pkt 7 ustawy </w:t>
      </w:r>
      <w:proofErr w:type="spellStart"/>
      <w:r w:rsidRPr="001F6067">
        <w:rPr>
          <w:rFonts w:asciiTheme="minorHAnsi" w:eastAsia="Cambria" w:hAnsiTheme="minorHAnsi" w:cstheme="minorHAnsi"/>
        </w:rPr>
        <w:t>Pzp</w:t>
      </w:r>
      <w:proofErr w:type="spellEnd"/>
      <w:r w:rsidRPr="001F6067">
        <w:rPr>
          <w:rFonts w:asciiTheme="minorHAnsi" w:eastAsia="Cambria" w:hAnsiTheme="minorHAnsi" w:cstheme="minorHAnsi"/>
        </w:rPr>
        <w:t>.</w:t>
      </w:r>
    </w:p>
    <w:p w:rsidR="00FE5545" w:rsidRPr="001F6067" w:rsidRDefault="00FE5545" w:rsidP="0057744F">
      <w:pPr>
        <w:numPr>
          <w:ilvl w:val="0"/>
          <w:numId w:val="34"/>
        </w:numPr>
        <w:ind w:left="426" w:hanging="426"/>
        <w:rPr>
          <w:rFonts w:asciiTheme="minorHAnsi" w:eastAsia="Cambria" w:hAnsiTheme="minorHAnsi" w:cstheme="minorHAnsi"/>
        </w:rPr>
      </w:pPr>
      <w:r w:rsidRPr="001F6067">
        <w:rPr>
          <w:rFonts w:asciiTheme="minorHAnsi" w:eastAsia="Cambria" w:hAnsiTheme="minorHAnsi" w:cstheme="minorHAnsi"/>
        </w:rPr>
        <w:t>Zamawiający nie wymaga przedmiotowych środków dowodowych na potwierdzenie zgodności oferowanych usług z wymaganiami, cechami lub kryteriami określonymi w opisie przedmiotu zamówienia lub opisie kryteriów oceny ofert, lub wymaganiami związanymi z realizacją zamówienia.</w:t>
      </w:r>
    </w:p>
    <w:p w:rsidR="00930DD9" w:rsidRPr="00811A0C" w:rsidRDefault="00C1770E" w:rsidP="0057744F">
      <w:pPr>
        <w:numPr>
          <w:ilvl w:val="0"/>
          <w:numId w:val="34"/>
        </w:numPr>
        <w:rPr>
          <w:rFonts w:asciiTheme="minorHAnsi" w:eastAsia="Cambria" w:hAnsiTheme="minorHAnsi" w:cstheme="minorHAnsi"/>
          <w:bCs/>
        </w:rPr>
      </w:pPr>
      <w:r w:rsidRPr="00811A0C">
        <w:rPr>
          <w:rFonts w:asciiTheme="minorHAnsi" w:hAnsiTheme="minorHAnsi" w:cstheme="minorHAnsi"/>
        </w:rPr>
        <w:tab/>
      </w:r>
      <w:r w:rsidR="00930DD9" w:rsidRPr="00811A0C">
        <w:rPr>
          <w:rFonts w:asciiTheme="minorHAnsi" w:hAnsiTheme="minorHAnsi" w:cstheme="minorHAnsi"/>
        </w:rPr>
        <w:t xml:space="preserve">Zamawiający </w:t>
      </w:r>
      <w:r w:rsidR="006204E8" w:rsidRPr="00811A0C">
        <w:rPr>
          <w:rFonts w:asciiTheme="minorHAnsi" w:hAnsiTheme="minorHAnsi" w:cstheme="minorHAnsi"/>
        </w:rPr>
        <w:t xml:space="preserve">nie </w:t>
      </w:r>
      <w:r w:rsidR="00930DD9" w:rsidRPr="00811A0C">
        <w:rPr>
          <w:rFonts w:asciiTheme="minorHAnsi" w:hAnsiTheme="minorHAnsi" w:cstheme="minorHAnsi"/>
        </w:rPr>
        <w:t>dopuszcza składani</w:t>
      </w:r>
      <w:r w:rsidR="006204E8" w:rsidRPr="00811A0C">
        <w:rPr>
          <w:rFonts w:asciiTheme="minorHAnsi" w:hAnsiTheme="minorHAnsi" w:cstheme="minorHAnsi"/>
        </w:rPr>
        <w:t>a</w:t>
      </w:r>
      <w:r w:rsidR="00930DD9" w:rsidRPr="00811A0C">
        <w:rPr>
          <w:rFonts w:asciiTheme="minorHAnsi" w:hAnsiTheme="minorHAnsi" w:cstheme="minorHAnsi"/>
        </w:rPr>
        <w:t xml:space="preserve"> ofert częściowych</w:t>
      </w:r>
      <w:r w:rsidR="003776C7" w:rsidRPr="00811A0C">
        <w:rPr>
          <w:rFonts w:asciiTheme="minorHAnsi" w:hAnsiTheme="minorHAnsi" w:cstheme="minorHAnsi"/>
        </w:rPr>
        <w:t>.</w:t>
      </w:r>
    </w:p>
    <w:p w:rsidR="005A4FFB" w:rsidRPr="003066D2" w:rsidRDefault="005A4FFB" w:rsidP="0057744F">
      <w:pPr>
        <w:numPr>
          <w:ilvl w:val="0"/>
          <w:numId w:val="34"/>
        </w:numPr>
        <w:rPr>
          <w:rFonts w:asciiTheme="minorHAnsi" w:eastAsia="Cambria" w:hAnsiTheme="minorHAnsi" w:cstheme="minorHAnsi"/>
          <w:bCs/>
        </w:rPr>
      </w:pPr>
      <w:r w:rsidRPr="00811A0C">
        <w:rPr>
          <w:rFonts w:asciiTheme="minorHAnsi" w:hAnsiTheme="minorHAnsi" w:cstheme="minorHAnsi"/>
        </w:rPr>
        <w:t>Zamawiający dopuszcza składanie faktur częściowych.</w:t>
      </w:r>
    </w:p>
    <w:p w:rsidR="003066D2" w:rsidRPr="00D6734F" w:rsidRDefault="003066D2" w:rsidP="0057744F">
      <w:pPr>
        <w:pStyle w:val="Akapitzlist"/>
        <w:numPr>
          <w:ilvl w:val="0"/>
          <w:numId w:val="34"/>
        </w:numPr>
        <w:rPr>
          <w:rFonts w:asciiTheme="minorHAnsi" w:eastAsia="Cambria" w:hAnsiTheme="minorHAnsi" w:cstheme="minorHAnsi"/>
          <w:bCs/>
        </w:rPr>
      </w:pPr>
      <w:r w:rsidRPr="003066D2">
        <w:rPr>
          <w:rFonts w:asciiTheme="minorHAnsi" w:eastAsia="Cambria" w:hAnsiTheme="minorHAnsi" w:cstheme="minorHAnsi"/>
          <w:bCs/>
        </w:rPr>
        <w:t xml:space="preserve">Warunki realizacji przedmiotu zamówienia wskazano we wzorze umowy stanowiącym Załącznik nr </w:t>
      </w:r>
      <w:r>
        <w:rPr>
          <w:rFonts w:asciiTheme="minorHAnsi" w:eastAsia="Cambria" w:hAnsiTheme="minorHAnsi" w:cstheme="minorHAnsi"/>
          <w:bCs/>
        </w:rPr>
        <w:t>2</w:t>
      </w:r>
      <w:r w:rsidRPr="003066D2">
        <w:rPr>
          <w:rFonts w:asciiTheme="minorHAnsi" w:eastAsia="Cambria" w:hAnsiTheme="minorHAnsi" w:cstheme="minorHAnsi"/>
          <w:bCs/>
        </w:rPr>
        <w:t xml:space="preserve"> do SWZ.</w:t>
      </w:r>
    </w:p>
    <w:p w:rsidR="005A4FFB" w:rsidRPr="005A4FFB" w:rsidRDefault="005A4FFB" w:rsidP="005A4FFB">
      <w:pPr>
        <w:rPr>
          <w:rFonts w:asciiTheme="minorHAnsi" w:hAnsiTheme="minorHAnsi" w:cstheme="minorHAnsi"/>
        </w:rPr>
      </w:pPr>
    </w:p>
    <w:p w:rsidR="006204E8" w:rsidRPr="00BB4161" w:rsidRDefault="003B6DB1" w:rsidP="00F50D49">
      <w:pPr>
        <w:pStyle w:val="Nagwek3"/>
        <w:spacing w:line="360" w:lineRule="auto"/>
        <w:rPr>
          <w:rFonts w:asciiTheme="minorHAnsi" w:hAnsiTheme="minorHAnsi"/>
        </w:rPr>
      </w:pPr>
      <w:bookmarkStart w:id="16" w:name="_Toc136338432"/>
      <w:r w:rsidRPr="00BB4161">
        <w:rPr>
          <w:rFonts w:asciiTheme="minorHAnsi" w:hAnsiTheme="minorHAnsi"/>
        </w:rPr>
        <w:t>Wizja lokalna</w:t>
      </w:r>
      <w:bookmarkEnd w:id="16"/>
    </w:p>
    <w:p w:rsidR="006204E8" w:rsidRPr="00BB4161" w:rsidRDefault="007E6247" w:rsidP="0057744F">
      <w:pPr>
        <w:pStyle w:val="arimr"/>
        <w:widowControl/>
        <w:numPr>
          <w:ilvl w:val="0"/>
          <w:numId w:val="24"/>
        </w:numPr>
        <w:suppressAutoHyphens/>
        <w:snapToGrid/>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informuje, że złożenie oferty </w:t>
      </w:r>
      <w:r w:rsidR="004E2C0E" w:rsidRPr="00BB4161">
        <w:rPr>
          <w:rFonts w:asciiTheme="minorHAnsi" w:hAnsiTheme="minorHAnsi" w:cstheme="minorHAnsi"/>
          <w:szCs w:val="24"/>
          <w:lang w:val="pl-PL"/>
        </w:rPr>
        <w:t xml:space="preserve">nie </w:t>
      </w:r>
      <w:r w:rsidR="006204E8" w:rsidRPr="00BB4161">
        <w:rPr>
          <w:rFonts w:asciiTheme="minorHAnsi" w:hAnsiTheme="minorHAnsi" w:cstheme="minorHAnsi"/>
          <w:szCs w:val="24"/>
          <w:lang w:val="pl-PL"/>
        </w:rPr>
        <w:t>musi być poprzedzone odbyciem wizji lokalnej lub sprawdzeniem dokumentów dotyczących zamówienia jakie znajdują się w</w:t>
      </w:r>
      <w:r w:rsidR="00B2404A" w:rsidRPr="00BB4161">
        <w:rPr>
          <w:rFonts w:asciiTheme="minorHAnsi" w:hAnsiTheme="minorHAnsi" w:cstheme="minorHAnsi"/>
          <w:szCs w:val="24"/>
          <w:lang w:val="pl-PL"/>
        </w:rPr>
        <w:t> </w:t>
      </w:r>
      <w:r w:rsidR="006204E8" w:rsidRPr="00BB4161">
        <w:rPr>
          <w:rFonts w:asciiTheme="minorHAnsi" w:hAnsiTheme="minorHAnsi" w:cstheme="minorHAnsi"/>
          <w:szCs w:val="24"/>
          <w:lang w:val="pl-PL"/>
        </w:rPr>
        <w:t xml:space="preserve">dyspozycji Zamawiającego, a jakie będą udostępniane podmiotom zgłaszającym chęć udziału w postępowaniu. </w:t>
      </w:r>
    </w:p>
    <w:p w:rsidR="00497A91" w:rsidRPr="00BB4161" w:rsidRDefault="003B6DB1" w:rsidP="00F50D49">
      <w:pPr>
        <w:pStyle w:val="Nagwek3"/>
        <w:spacing w:line="360" w:lineRule="auto"/>
        <w:rPr>
          <w:rFonts w:asciiTheme="minorHAnsi" w:hAnsiTheme="minorHAnsi"/>
        </w:rPr>
      </w:pPr>
      <w:bookmarkStart w:id="17" w:name="_Toc136338433"/>
      <w:r w:rsidRPr="00BB4161">
        <w:rPr>
          <w:rFonts w:asciiTheme="minorHAnsi" w:hAnsiTheme="minorHAnsi"/>
        </w:rPr>
        <w:lastRenderedPageBreak/>
        <w:t>Podwykonawstwo</w:t>
      </w:r>
      <w:bookmarkEnd w:id="17"/>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 xml:space="preserve">Wykonawca może powierzyć wykonanie części zamówienia podwykonawcy (podwykonawcom). </w:t>
      </w:r>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Zamawiający żąda wskazania przez wykonawcę, w ofercie, części zamówienia, których wykonanie zamierza powierzyć podwykonawcom, oraz podania nazw ewentualnych podwykonawców, jeżeli są już znane.</w:t>
      </w:r>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 xml:space="preserve">Jeżeli zmiana albo rezygnacja z podwykonawcy dotyczy podmiotu, na którego zasoby wykonawca powoływał się, na zasadach określonych w art. 118 ust. 1 ustawy </w:t>
      </w:r>
      <w:proofErr w:type="spellStart"/>
      <w:r w:rsidRPr="001F6067">
        <w:rPr>
          <w:rFonts w:asciiTheme="minorHAnsi" w:hAnsiTheme="minorHAnsi" w:cstheme="minorHAnsi"/>
        </w:rPr>
        <w:t>Pzp</w:t>
      </w:r>
      <w:proofErr w:type="spellEnd"/>
      <w:r w:rsidRPr="001F6067">
        <w:rPr>
          <w:rFonts w:asciiTheme="minorHAnsi" w:hAnsiTheme="minorHAnsi"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F6067">
        <w:rPr>
          <w:rFonts w:asciiTheme="minorHAnsi" w:hAnsiTheme="minorHAnsi" w:cstheme="minorHAnsi"/>
        </w:rPr>
        <w:t>Pzp</w:t>
      </w:r>
      <w:proofErr w:type="spellEnd"/>
      <w:r w:rsidRPr="001F6067">
        <w:rPr>
          <w:rFonts w:asciiTheme="minorHAnsi" w:hAnsiTheme="minorHAnsi" w:cstheme="minorHAnsi"/>
        </w:rPr>
        <w:t xml:space="preserve"> stosuje się odpowiednio.</w:t>
      </w:r>
    </w:p>
    <w:p w:rsidR="00C50CEA" w:rsidRPr="001F6067" w:rsidRDefault="00C50CEA" w:rsidP="0057744F">
      <w:pPr>
        <w:widowControl w:val="0"/>
        <w:numPr>
          <w:ilvl w:val="0"/>
          <w:numId w:val="35"/>
        </w:numPr>
        <w:suppressAutoHyphens/>
        <w:snapToGrid w:val="0"/>
        <w:ind w:left="426" w:hanging="426"/>
        <w:rPr>
          <w:rFonts w:asciiTheme="minorHAnsi" w:hAnsiTheme="minorHAnsi" w:cstheme="minorHAnsi"/>
        </w:rPr>
      </w:pPr>
      <w:r w:rsidRPr="001F6067">
        <w:rPr>
          <w:rFonts w:asciiTheme="minorHAnsi" w:hAnsiTheme="minorHAnsi" w:cstheme="minorHAnsi"/>
        </w:rPr>
        <w:t>Powierzenie części zamówienia podwykonawcom nie zwalnia Wykonawcy z odpowiedzialności za należyte wykonanie zamówienia.</w:t>
      </w:r>
    </w:p>
    <w:p w:rsidR="00E8086A" w:rsidRPr="00BB4161" w:rsidRDefault="003B6DB1" w:rsidP="00F50D49">
      <w:pPr>
        <w:pStyle w:val="Nagwek3"/>
        <w:spacing w:line="360" w:lineRule="auto"/>
        <w:rPr>
          <w:rFonts w:asciiTheme="minorHAnsi" w:hAnsiTheme="minorHAnsi"/>
        </w:rPr>
      </w:pPr>
      <w:bookmarkStart w:id="18" w:name="_Toc136338434"/>
      <w:r w:rsidRPr="00BB4161">
        <w:rPr>
          <w:rFonts w:asciiTheme="minorHAnsi" w:hAnsiTheme="minorHAnsi"/>
        </w:rPr>
        <w:t>Termin wykonania zamówienia</w:t>
      </w:r>
      <w:bookmarkEnd w:id="18"/>
    </w:p>
    <w:p w:rsidR="003066D2" w:rsidRPr="003066D2" w:rsidRDefault="007E6247" w:rsidP="0057744F">
      <w:pPr>
        <w:pStyle w:val="Akapitzlist"/>
        <w:numPr>
          <w:ilvl w:val="0"/>
          <w:numId w:val="23"/>
        </w:numPr>
        <w:rPr>
          <w:b/>
        </w:rPr>
      </w:pPr>
      <w:r w:rsidRPr="003066D2">
        <w:rPr>
          <w:rFonts w:asciiTheme="minorHAnsi" w:hAnsiTheme="minorHAnsi" w:cstheme="minorHAnsi"/>
        </w:rPr>
        <w:tab/>
      </w:r>
      <w:r w:rsidR="00CC047F" w:rsidRPr="003066D2">
        <w:rPr>
          <w:rFonts w:asciiTheme="minorHAnsi" w:hAnsiTheme="minorHAnsi" w:cstheme="minorHAnsi"/>
        </w:rPr>
        <w:t xml:space="preserve">Termin </w:t>
      </w:r>
      <w:r w:rsidR="00CA06FA" w:rsidRPr="003066D2">
        <w:rPr>
          <w:rFonts w:asciiTheme="minorHAnsi" w:hAnsiTheme="minorHAnsi" w:cstheme="minorHAnsi"/>
        </w:rPr>
        <w:t>realizacji</w:t>
      </w:r>
      <w:r w:rsidR="00CC047F" w:rsidRPr="003066D2">
        <w:rPr>
          <w:rFonts w:asciiTheme="minorHAnsi" w:hAnsiTheme="minorHAnsi" w:cstheme="minorHAnsi"/>
        </w:rPr>
        <w:t xml:space="preserve"> </w:t>
      </w:r>
      <w:proofErr w:type="gramStart"/>
      <w:r w:rsidR="00CC047F" w:rsidRPr="003066D2">
        <w:rPr>
          <w:rFonts w:asciiTheme="minorHAnsi" w:hAnsiTheme="minorHAnsi" w:cstheme="minorHAnsi"/>
        </w:rPr>
        <w:t>zamówienia</w:t>
      </w:r>
      <w:r w:rsidR="006204E8" w:rsidRPr="003066D2">
        <w:rPr>
          <w:rFonts w:asciiTheme="minorHAnsi" w:hAnsiTheme="minorHAnsi" w:cstheme="minorHAnsi"/>
        </w:rPr>
        <w:t xml:space="preserve"> :</w:t>
      </w:r>
      <w:proofErr w:type="gramEnd"/>
      <w:r w:rsidR="00907D60">
        <w:t xml:space="preserve"> </w:t>
      </w:r>
      <w:bookmarkStart w:id="19" w:name="_Hlk135826140"/>
      <w:r w:rsidR="003066D2" w:rsidRPr="003066D2">
        <w:rPr>
          <w:b/>
        </w:rPr>
        <w:t>do 25 miesięcy od dnia podpisania umowy</w:t>
      </w:r>
    </w:p>
    <w:bookmarkEnd w:id="19"/>
    <w:p w:rsidR="006204E8" w:rsidRPr="003066D2" w:rsidRDefault="007E6247" w:rsidP="0057744F">
      <w:pPr>
        <w:numPr>
          <w:ilvl w:val="0"/>
          <w:numId w:val="23"/>
        </w:numPr>
        <w:suppressAutoHyphens/>
        <w:ind w:left="426" w:hanging="426"/>
        <w:rPr>
          <w:rFonts w:asciiTheme="minorHAnsi" w:hAnsiTheme="minorHAnsi" w:cstheme="minorHAnsi"/>
        </w:rPr>
      </w:pPr>
      <w:r w:rsidRPr="003066D2">
        <w:rPr>
          <w:rFonts w:asciiTheme="minorHAnsi" w:hAnsiTheme="minorHAnsi" w:cstheme="minorHAnsi"/>
        </w:rPr>
        <w:tab/>
      </w:r>
      <w:r w:rsidR="006204E8" w:rsidRPr="003066D2">
        <w:rPr>
          <w:rFonts w:asciiTheme="minorHAnsi" w:hAnsiTheme="minorHAnsi" w:cstheme="minorHAnsi"/>
        </w:rPr>
        <w:t xml:space="preserve">Szczegółowe zagadnienia dotyczące terminu realizacji umowy uregulowane są we wzorze umowy stanowiącej </w:t>
      </w:r>
      <w:r w:rsidR="006204E8" w:rsidRPr="003066D2">
        <w:rPr>
          <w:rFonts w:asciiTheme="minorHAnsi" w:hAnsiTheme="minorHAnsi" w:cstheme="minorHAnsi"/>
          <w:b/>
          <w:bCs/>
        </w:rPr>
        <w:t xml:space="preserve">załącznik nr </w:t>
      </w:r>
      <w:r w:rsidR="00830F1A" w:rsidRPr="003066D2">
        <w:rPr>
          <w:rFonts w:asciiTheme="minorHAnsi" w:hAnsiTheme="minorHAnsi" w:cstheme="minorHAnsi"/>
          <w:b/>
          <w:bCs/>
        </w:rPr>
        <w:t>2</w:t>
      </w:r>
      <w:r w:rsidR="006204E8" w:rsidRPr="003066D2">
        <w:rPr>
          <w:rFonts w:asciiTheme="minorHAnsi" w:hAnsiTheme="minorHAnsi" w:cstheme="minorHAnsi"/>
          <w:b/>
          <w:bCs/>
        </w:rPr>
        <w:t xml:space="preserve"> do SWZ</w:t>
      </w:r>
      <w:r w:rsidR="006204E8" w:rsidRPr="003066D2">
        <w:rPr>
          <w:rFonts w:asciiTheme="minorHAnsi" w:hAnsiTheme="minorHAnsi" w:cstheme="minorHAnsi"/>
        </w:rPr>
        <w:t>.</w:t>
      </w:r>
    </w:p>
    <w:p w:rsidR="00E37F70" w:rsidRPr="00BB4161" w:rsidRDefault="003B6DB1" w:rsidP="00F50D49">
      <w:pPr>
        <w:pStyle w:val="Nagwek3"/>
        <w:spacing w:line="360" w:lineRule="auto"/>
        <w:rPr>
          <w:rFonts w:asciiTheme="minorHAnsi" w:hAnsiTheme="minorHAnsi"/>
        </w:rPr>
      </w:pPr>
      <w:bookmarkStart w:id="20" w:name="_Toc136338435"/>
      <w:r w:rsidRPr="00BB4161">
        <w:rPr>
          <w:rFonts w:asciiTheme="minorHAnsi" w:hAnsiTheme="minorHAnsi"/>
        </w:rPr>
        <w:t>Warunki udziału w postępowaniu</w:t>
      </w:r>
      <w:bookmarkEnd w:id="20"/>
    </w:p>
    <w:p w:rsidR="00CA145A" w:rsidRPr="001F6067" w:rsidRDefault="007E6247" w:rsidP="0057744F">
      <w:pPr>
        <w:numPr>
          <w:ilvl w:val="0"/>
          <w:numId w:val="37"/>
        </w:numPr>
        <w:ind w:left="426" w:right="20" w:hanging="426"/>
        <w:rPr>
          <w:rFonts w:asciiTheme="minorHAnsi" w:eastAsia="Cambria" w:hAnsiTheme="minorHAnsi" w:cstheme="minorHAnsi"/>
          <w:b/>
          <w:shd w:val="clear" w:color="auto" w:fill="FFFFFF"/>
        </w:rPr>
      </w:pPr>
      <w:r w:rsidRPr="00BB4161">
        <w:rPr>
          <w:rFonts w:asciiTheme="minorHAnsi" w:hAnsiTheme="minorHAnsi" w:cstheme="minorHAnsi"/>
        </w:rPr>
        <w:tab/>
      </w:r>
      <w:r w:rsidR="00CA145A" w:rsidRPr="001F6067">
        <w:rPr>
          <w:rFonts w:asciiTheme="minorHAnsi" w:eastAsia="Cambria" w:hAnsiTheme="minorHAnsi" w:cstheme="minorHAnsi"/>
        </w:rPr>
        <w:t xml:space="preserve">O udzielenie zamówienia mogą ubiegać się Wykonawcy, którzy nie podlegają wykluczeniu, na zasadach określonych w Rozdziale </w:t>
      </w:r>
      <w:r w:rsidR="00915F92">
        <w:rPr>
          <w:rFonts w:asciiTheme="minorHAnsi" w:eastAsia="Cambria" w:hAnsiTheme="minorHAnsi" w:cstheme="minorHAnsi"/>
        </w:rPr>
        <w:t xml:space="preserve">IX </w:t>
      </w:r>
      <w:r w:rsidR="00CA145A" w:rsidRPr="001F6067">
        <w:rPr>
          <w:rFonts w:asciiTheme="minorHAnsi" w:eastAsia="Cambria" w:hAnsiTheme="minorHAnsi" w:cstheme="minorHAnsi"/>
        </w:rPr>
        <w:t>SWZ, oraz spełniają określone przez Zamawiającego warunki</w:t>
      </w:r>
      <w:r w:rsidR="00CA145A" w:rsidRPr="001F6067">
        <w:rPr>
          <w:rFonts w:asciiTheme="minorHAnsi" w:eastAsia="Cambria" w:hAnsiTheme="minorHAnsi" w:cstheme="minorHAnsi"/>
          <w:b/>
          <w:bCs/>
          <w:shd w:val="clear" w:color="auto" w:fill="FFFFFF"/>
        </w:rPr>
        <w:t xml:space="preserve"> </w:t>
      </w:r>
      <w:r w:rsidR="00CA145A" w:rsidRPr="001F6067">
        <w:rPr>
          <w:rFonts w:asciiTheme="minorHAnsi" w:eastAsia="Cambria" w:hAnsiTheme="minorHAnsi" w:cstheme="minorHAnsi"/>
          <w:bCs/>
          <w:shd w:val="clear" w:color="auto" w:fill="FFFFFF"/>
        </w:rPr>
        <w:t>udziału w postępowaniu.</w:t>
      </w:r>
      <w:bookmarkStart w:id="21" w:name="bookmark3"/>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t>O udzielenie zamówienia mogą ubiegać się Wykonawcy, którzy spełniają warunki dotyczące:</w:t>
      </w:r>
      <w:bookmarkEnd w:id="21"/>
    </w:p>
    <w:p w:rsidR="00CA145A" w:rsidRPr="001F6067" w:rsidRDefault="00CA145A" w:rsidP="0057744F">
      <w:pPr>
        <w:numPr>
          <w:ilvl w:val="1"/>
          <w:numId w:val="37"/>
        </w:numPr>
        <w:ind w:left="851" w:right="20" w:hanging="425"/>
        <w:rPr>
          <w:rFonts w:asciiTheme="minorHAnsi" w:eastAsia="Cambria" w:hAnsiTheme="minorHAnsi" w:cstheme="minorHAnsi"/>
        </w:rPr>
      </w:pPr>
      <w:r w:rsidRPr="001F6067">
        <w:rPr>
          <w:rFonts w:asciiTheme="minorHAnsi" w:eastAsia="Cambria" w:hAnsiTheme="minorHAnsi" w:cstheme="minorHAnsi"/>
          <w:b/>
        </w:rPr>
        <w:lastRenderedPageBreak/>
        <w:t>zdolności do występowania w obrocie gospodarczym:</w:t>
      </w:r>
    </w:p>
    <w:p w:rsidR="00CA145A" w:rsidRPr="001F6067" w:rsidRDefault="00CA145A" w:rsidP="00CA145A">
      <w:pPr>
        <w:ind w:left="851" w:right="20"/>
        <w:rPr>
          <w:rFonts w:asciiTheme="minorHAnsi" w:eastAsia="Cambria" w:hAnsiTheme="minorHAnsi" w:cstheme="minorHAnsi"/>
        </w:rPr>
      </w:pPr>
      <w:r w:rsidRPr="001F6067">
        <w:rPr>
          <w:rFonts w:asciiTheme="minorHAnsi" w:eastAsia="Cambria" w:hAnsiTheme="minorHAnsi" w:cstheme="minorHAnsi"/>
        </w:rPr>
        <w:t>Zamawiający nie stawia warunku w powyższym zakresie.</w:t>
      </w:r>
    </w:p>
    <w:p w:rsidR="00CA145A" w:rsidRPr="001F6067" w:rsidRDefault="00CA145A" w:rsidP="0057744F">
      <w:pPr>
        <w:numPr>
          <w:ilvl w:val="1"/>
          <w:numId w:val="37"/>
        </w:numPr>
        <w:ind w:left="851" w:right="20" w:hanging="425"/>
        <w:rPr>
          <w:rFonts w:asciiTheme="minorHAnsi" w:eastAsia="Cambria" w:hAnsiTheme="minorHAnsi" w:cstheme="minorHAnsi"/>
          <w:bCs/>
        </w:rPr>
      </w:pPr>
      <w:r w:rsidRPr="001F6067">
        <w:rPr>
          <w:rFonts w:asciiTheme="minorHAnsi" w:eastAsia="Cambria" w:hAnsiTheme="minorHAnsi" w:cstheme="minorHAnsi"/>
          <w:b/>
        </w:rPr>
        <w:t>uprawnień do prowadzenia określonej działalności gospodarczej lub zawodowej, o ile wynika to z odrębnych przepisów:</w:t>
      </w:r>
    </w:p>
    <w:p w:rsidR="00CA145A" w:rsidRPr="001F6067" w:rsidRDefault="00CA145A" w:rsidP="00CA145A">
      <w:pPr>
        <w:ind w:left="851" w:right="20"/>
        <w:rPr>
          <w:rFonts w:asciiTheme="minorHAnsi" w:eastAsia="Cambria" w:hAnsiTheme="minorHAnsi" w:cstheme="minorHAnsi"/>
          <w:bCs/>
        </w:rPr>
      </w:pPr>
      <w:r w:rsidRPr="001F6067">
        <w:rPr>
          <w:rFonts w:asciiTheme="minorHAnsi" w:eastAsia="Cambria" w:hAnsiTheme="minorHAnsi" w:cstheme="minorHAnsi"/>
          <w:bCs/>
        </w:rPr>
        <w:t>Zamawiający nie stawia warunku w powyższym zakresie.</w:t>
      </w:r>
    </w:p>
    <w:p w:rsidR="00CA145A" w:rsidRPr="001F6067" w:rsidRDefault="00CA145A" w:rsidP="0057744F">
      <w:pPr>
        <w:numPr>
          <w:ilvl w:val="1"/>
          <w:numId w:val="37"/>
        </w:numPr>
        <w:ind w:left="851" w:right="20" w:hanging="425"/>
        <w:rPr>
          <w:rFonts w:asciiTheme="minorHAnsi" w:eastAsia="Cambria" w:hAnsiTheme="minorHAnsi" w:cstheme="minorHAnsi"/>
        </w:rPr>
      </w:pPr>
      <w:r w:rsidRPr="001F6067">
        <w:rPr>
          <w:rFonts w:asciiTheme="minorHAnsi" w:eastAsia="Cambria" w:hAnsiTheme="minorHAnsi" w:cstheme="minorHAnsi"/>
          <w:b/>
        </w:rPr>
        <w:t>sytuacji ekonomicznej lub finansowej:</w:t>
      </w:r>
    </w:p>
    <w:p w:rsidR="00CA145A" w:rsidRPr="001F6067" w:rsidRDefault="00CA145A" w:rsidP="00CA145A">
      <w:pPr>
        <w:ind w:left="851" w:right="20"/>
        <w:rPr>
          <w:rFonts w:asciiTheme="minorHAnsi" w:eastAsia="Cambria" w:hAnsiTheme="minorHAnsi" w:cstheme="minorHAnsi"/>
        </w:rPr>
      </w:pPr>
      <w:bookmarkStart w:id="22" w:name="_Hlk113624948"/>
      <w:r w:rsidRPr="001F6067">
        <w:rPr>
          <w:rFonts w:asciiTheme="minorHAnsi" w:eastAsia="Cambria" w:hAnsiTheme="minorHAnsi" w:cstheme="minorHAnsi"/>
        </w:rPr>
        <w:t>Zamawiający nie stawia warunku w powyższym zakresie</w:t>
      </w:r>
      <w:bookmarkEnd w:id="22"/>
      <w:r w:rsidRPr="001F6067">
        <w:rPr>
          <w:rFonts w:asciiTheme="minorHAnsi" w:eastAsia="Cambria" w:hAnsiTheme="minorHAnsi" w:cstheme="minorHAnsi"/>
        </w:rPr>
        <w:t>.</w:t>
      </w:r>
    </w:p>
    <w:p w:rsidR="00CA145A" w:rsidRPr="001F6067" w:rsidRDefault="00CA145A" w:rsidP="0057744F">
      <w:pPr>
        <w:numPr>
          <w:ilvl w:val="1"/>
          <w:numId w:val="37"/>
        </w:numPr>
        <w:ind w:left="851" w:right="20" w:hanging="425"/>
        <w:rPr>
          <w:rFonts w:asciiTheme="minorHAnsi" w:eastAsia="Cambria" w:hAnsiTheme="minorHAnsi" w:cstheme="minorHAnsi"/>
          <w:bCs/>
        </w:rPr>
      </w:pPr>
      <w:r w:rsidRPr="001F6067">
        <w:rPr>
          <w:rFonts w:asciiTheme="minorHAnsi" w:eastAsia="Cambria" w:hAnsiTheme="minorHAnsi" w:cstheme="minorHAnsi"/>
          <w:b/>
        </w:rPr>
        <w:t xml:space="preserve">zdolności technicznej lub zawodowej: </w:t>
      </w:r>
      <w:r w:rsidRPr="001F6067">
        <w:rPr>
          <w:rFonts w:asciiTheme="minorHAnsi" w:eastAsia="Cambria" w:hAnsiTheme="minorHAnsi" w:cstheme="minorHAnsi"/>
          <w:bCs/>
        </w:rPr>
        <w:t>zamawiający uzna warunek za spełniony, jeżeli wykonawca wykaże, że:</w:t>
      </w:r>
    </w:p>
    <w:p w:rsidR="00CA145A" w:rsidRPr="008867E5" w:rsidRDefault="00CA145A" w:rsidP="008867E5">
      <w:pPr>
        <w:pStyle w:val="Akapitzlist"/>
        <w:numPr>
          <w:ilvl w:val="0"/>
          <w:numId w:val="38"/>
        </w:numPr>
        <w:rPr>
          <w:rFonts w:asciiTheme="minorHAnsi" w:eastAsia="Cambria" w:hAnsiTheme="minorHAnsi" w:cstheme="minorHAnsi"/>
        </w:rPr>
      </w:pPr>
      <w:bookmarkStart w:id="23" w:name="_Hlk108440280"/>
      <w:r w:rsidRPr="008867E5">
        <w:rPr>
          <w:rFonts w:asciiTheme="minorHAnsi" w:eastAsia="Cambria" w:hAnsiTheme="minorHAnsi" w:cstheme="minorHAnsi"/>
        </w:rPr>
        <w:t xml:space="preserve">skieruje do realizacji zamówienia </w:t>
      </w:r>
      <w:r w:rsidR="00D44FB7" w:rsidRPr="008867E5">
        <w:rPr>
          <w:rFonts w:asciiTheme="minorHAnsi" w:eastAsia="Cambria" w:hAnsiTheme="minorHAnsi" w:cstheme="minorHAnsi"/>
        </w:rPr>
        <w:t>osobę</w:t>
      </w:r>
      <w:r w:rsidRPr="008867E5">
        <w:rPr>
          <w:rFonts w:asciiTheme="minorHAnsi" w:eastAsia="Cambria" w:hAnsiTheme="minorHAnsi" w:cstheme="minorHAnsi"/>
        </w:rPr>
        <w:t xml:space="preserve"> pełniąc</w:t>
      </w:r>
      <w:r w:rsidR="00D44FB7" w:rsidRPr="008867E5">
        <w:rPr>
          <w:rFonts w:asciiTheme="minorHAnsi" w:eastAsia="Cambria" w:hAnsiTheme="minorHAnsi" w:cstheme="minorHAnsi"/>
        </w:rPr>
        <w:t>ą</w:t>
      </w:r>
      <w:r w:rsidRPr="008867E5">
        <w:rPr>
          <w:rFonts w:asciiTheme="minorHAnsi" w:eastAsia="Cambria" w:hAnsiTheme="minorHAnsi" w:cstheme="minorHAnsi"/>
        </w:rPr>
        <w:t xml:space="preserve"> </w:t>
      </w:r>
      <w:r w:rsidR="00811316" w:rsidRPr="008867E5">
        <w:rPr>
          <w:rFonts w:asciiTheme="minorHAnsi" w:eastAsia="Cambria" w:hAnsiTheme="minorHAnsi" w:cstheme="minorHAnsi"/>
          <w:b/>
          <w:bCs/>
        </w:rPr>
        <w:t>funkcję Inżyniera Kontraktu (Koordynatora Projektu)</w:t>
      </w:r>
      <w:r w:rsidRPr="008867E5">
        <w:rPr>
          <w:rFonts w:asciiTheme="minorHAnsi" w:eastAsia="Cambria" w:hAnsiTheme="minorHAnsi" w:cstheme="minorHAnsi"/>
        </w:rPr>
        <w:t xml:space="preserve"> posiadając</w:t>
      </w:r>
      <w:r w:rsidR="00D44FB7" w:rsidRPr="008867E5">
        <w:rPr>
          <w:rFonts w:asciiTheme="minorHAnsi" w:eastAsia="Cambria" w:hAnsiTheme="minorHAnsi" w:cstheme="minorHAnsi"/>
        </w:rPr>
        <w:t>ą</w:t>
      </w:r>
      <w:r w:rsidRPr="008867E5">
        <w:rPr>
          <w:rFonts w:asciiTheme="minorHAnsi" w:eastAsia="Cambria" w:hAnsiTheme="minorHAnsi" w:cstheme="minorHAnsi"/>
        </w:rPr>
        <w:t xml:space="preserve"> uprawnienia budowlane do kierowania robotami budowlanymi w</w:t>
      </w:r>
      <w:r w:rsidRPr="008867E5">
        <w:rPr>
          <w:rFonts w:asciiTheme="minorHAnsi" w:eastAsia="Cambria" w:hAnsiTheme="minorHAnsi" w:cstheme="minorHAnsi"/>
          <w:b/>
        </w:rPr>
        <w:t xml:space="preserve"> </w:t>
      </w:r>
      <w:r w:rsidRPr="008867E5">
        <w:rPr>
          <w:rFonts w:asciiTheme="minorHAnsi" w:eastAsia="Cambria" w:hAnsiTheme="minorHAnsi" w:cstheme="minorHAnsi"/>
        </w:rPr>
        <w:t xml:space="preserve">specjalności drogowej bez ograniczeń lub odpowiadające im równoważne uprawnienia budowlane, które zostały wydane na podstawie wcześniej obowiązujących przepisów oraz </w:t>
      </w:r>
      <w:r w:rsidR="00E50AAF">
        <w:rPr>
          <w:rFonts w:asciiTheme="minorHAnsi" w:eastAsia="Cambria" w:hAnsiTheme="minorHAnsi" w:cstheme="minorHAnsi"/>
        </w:rPr>
        <w:t xml:space="preserve">posiada </w:t>
      </w:r>
      <w:r w:rsidRPr="008867E5">
        <w:rPr>
          <w:rFonts w:asciiTheme="minorHAnsi" w:eastAsia="Cambria" w:hAnsiTheme="minorHAnsi" w:cstheme="minorHAnsi"/>
        </w:rPr>
        <w:t>doświadczenie zawodowe w nadzorowaniu lub kierowaniu robotami drogowymi przy realizacji dwóch inwestycji drogowych, w których udział robót tej branży w każdej inwestycji stanowił wartość minimum 20 000 000 zł brutto</w:t>
      </w:r>
      <w:r w:rsidR="008867E5" w:rsidRPr="008867E5">
        <w:rPr>
          <w:rFonts w:asciiTheme="minorHAnsi" w:eastAsia="Cambria" w:hAnsiTheme="minorHAnsi" w:cstheme="minorHAnsi"/>
        </w:rPr>
        <w:t xml:space="preserve"> lub posiada doświadczenie w nadzorowaniu co najmniej jednej pracy o wartości 20 000 000 zł brutto i co najmniej dw</w:t>
      </w:r>
      <w:r w:rsidR="00201220">
        <w:rPr>
          <w:rFonts w:asciiTheme="minorHAnsi" w:eastAsia="Cambria" w:hAnsiTheme="minorHAnsi" w:cstheme="minorHAnsi"/>
        </w:rPr>
        <w:t>óch</w:t>
      </w:r>
      <w:r w:rsidR="008867E5" w:rsidRPr="008867E5">
        <w:rPr>
          <w:rFonts w:asciiTheme="minorHAnsi" w:eastAsia="Cambria" w:hAnsiTheme="minorHAnsi" w:cstheme="minorHAnsi"/>
        </w:rPr>
        <w:t xml:space="preserve"> inwestycj</w:t>
      </w:r>
      <w:r w:rsidR="00201220">
        <w:rPr>
          <w:rFonts w:asciiTheme="minorHAnsi" w:eastAsia="Cambria" w:hAnsiTheme="minorHAnsi" w:cstheme="minorHAnsi"/>
        </w:rPr>
        <w:t>i</w:t>
      </w:r>
      <w:r w:rsidR="008867E5" w:rsidRPr="008867E5">
        <w:rPr>
          <w:rFonts w:asciiTheme="minorHAnsi" w:eastAsia="Cambria" w:hAnsiTheme="minorHAnsi" w:cstheme="minorHAnsi"/>
        </w:rPr>
        <w:t xml:space="preserve"> o łącznej wartości co najmniej 30 000 000 zł</w:t>
      </w:r>
      <w:r w:rsidR="003D42AB">
        <w:rPr>
          <w:rFonts w:asciiTheme="minorHAnsi" w:eastAsia="Cambria" w:hAnsiTheme="minorHAnsi" w:cstheme="minorHAnsi"/>
        </w:rPr>
        <w:t xml:space="preserve"> brutto</w:t>
      </w:r>
    </w:p>
    <w:p w:rsidR="00CA145A" w:rsidRPr="001F6067" w:rsidRDefault="00CA145A" w:rsidP="0057744F">
      <w:pPr>
        <w:numPr>
          <w:ilvl w:val="0"/>
          <w:numId w:val="38"/>
        </w:numPr>
        <w:ind w:left="1276" w:right="20" w:hanging="425"/>
        <w:rPr>
          <w:rFonts w:asciiTheme="minorHAnsi" w:eastAsia="Cambria" w:hAnsiTheme="minorHAnsi" w:cstheme="minorHAnsi"/>
        </w:rPr>
      </w:pPr>
      <w:r w:rsidRPr="001F6067">
        <w:rPr>
          <w:rFonts w:asciiTheme="minorHAnsi" w:eastAsia="Cambria" w:hAnsiTheme="minorHAnsi" w:cstheme="minorHAnsi"/>
        </w:rPr>
        <w:t xml:space="preserve">skieruje do realizacji zamówienia jedną osobę pełniącą funkcję </w:t>
      </w:r>
      <w:r w:rsidRPr="001F6067">
        <w:rPr>
          <w:rFonts w:asciiTheme="minorHAnsi" w:eastAsia="Cambria" w:hAnsiTheme="minorHAnsi" w:cstheme="minorHAnsi"/>
          <w:b/>
          <w:bCs/>
        </w:rPr>
        <w:t>Inspektora nadzoru branży sanitarnej</w:t>
      </w:r>
      <w:r w:rsidRPr="001F6067">
        <w:rPr>
          <w:rFonts w:asciiTheme="minorHAnsi" w:eastAsia="Cambria" w:hAnsiTheme="minorHAnsi" w:cstheme="minorHAnsi"/>
        </w:rPr>
        <w:t xml:space="preserve"> posiadającą uprawnienia budowlane do kierowania robotami budowlanymi w</w:t>
      </w:r>
      <w:r w:rsidRPr="001F6067">
        <w:rPr>
          <w:rFonts w:asciiTheme="minorHAnsi" w:eastAsia="Cambria" w:hAnsiTheme="minorHAnsi" w:cstheme="minorHAnsi"/>
          <w:b/>
        </w:rPr>
        <w:t xml:space="preserve"> </w:t>
      </w:r>
      <w:r w:rsidRPr="001F6067">
        <w:rPr>
          <w:rFonts w:asciiTheme="minorHAnsi" w:eastAsia="Cambria" w:hAnsiTheme="minorHAnsi" w:cstheme="minorHAnsi"/>
        </w:rPr>
        <w:t xml:space="preserve">specjalności instalacyjnej w zakresie sieci, instalacji i urządzeń cieplnych, wentylacyjnych, gazowych, wodociągowych i kanalizacyjnych bez ograniczeń lub odpowiadające im równoważne uprawnienia budowlane, które zostały wydane na podstawie wcześniej obowiązujących przepisów oraz doświadczenie zawodowe w nadzorowaniu </w:t>
      </w:r>
      <w:r w:rsidR="009A4512">
        <w:rPr>
          <w:rFonts w:asciiTheme="minorHAnsi" w:eastAsia="Cambria" w:hAnsiTheme="minorHAnsi" w:cstheme="minorHAnsi"/>
        </w:rPr>
        <w:t>projektowania</w:t>
      </w:r>
      <w:r w:rsidRPr="001F6067">
        <w:rPr>
          <w:rFonts w:asciiTheme="minorHAnsi" w:eastAsia="Cambria" w:hAnsiTheme="minorHAnsi" w:cstheme="minorHAnsi"/>
        </w:rPr>
        <w:t xml:space="preserve"> </w:t>
      </w:r>
      <w:proofErr w:type="spellStart"/>
      <w:r w:rsidR="009A4512">
        <w:rPr>
          <w:rFonts w:asciiTheme="minorHAnsi" w:eastAsia="Cambria" w:hAnsiTheme="minorHAnsi" w:cstheme="minorHAnsi"/>
        </w:rPr>
        <w:t>infrastuktury</w:t>
      </w:r>
      <w:proofErr w:type="spellEnd"/>
      <w:r w:rsidRPr="001F6067">
        <w:rPr>
          <w:rFonts w:asciiTheme="minorHAnsi" w:eastAsia="Cambria" w:hAnsiTheme="minorHAnsi" w:cstheme="minorHAnsi"/>
        </w:rPr>
        <w:t xml:space="preserve"> sanitarn</w:t>
      </w:r>
      <w:r w:rsidR="009A4512">
        <w:rPr>
          <w:rFonts w:asciiTheme="minorHAnsi" w:eastAsia="Cambria" w:hAnsiTheme="minorHAnsi" w:cstheme="minorHAnsi"/>
        </w:rPr>
        <w:t>ej</w:t>
      </w:r>
      <w:r w:rsidRPr="001F6067">
        <w:rPr>
          <w:rFonts w:asciiTheme="minorHAnsi" w:eastAsia="Cambria" w:hAnsiTheme="minorHAnsi" w:cstheme="minorHAnsi"/>
        </w:rPr>
        <w:t xml:space="preserve"> przy realizacji dwóch inwestycji, w których udział robót tej branży w każdej inwestycji stanowił wartość minimum </w:t>
      </w:r>
      <w:r w:rsidR="00885B06">
        <w:rPr>
          <w:rFonts w:asciiTheme="minorHAnsi" w:eastAsia="Cambria" w:hAnsiTheme="minorHAnsi" w:cstheme="minorHAnsi"/>
        </w:rPr>
        <w:t>3</w:t>
      </w:r>
      <w:r w:rsidRPr="001F6067">
        <w:rPr>
          <w:rFonts w:asciiTheme="minorHAnsi" w:eastAsia="Cambria" w:hAnsiTheme="minorHAnsi" w:cstheme="minorHAnsi"/>
        </w:rPr>
        <w:t>00 000 zł brutto,</w:t>
      </w:r>
    </w:p>
    <w:p w:rsidR="00CA145A" w:rsidRPr="001F6067" w:rsidRDefault="00CA145A" w:rsidP="0057744F">
      <w:pPr>
        <w:numPr>
          <w:ilvl w:val="0"/>
          <w:numId w:val="38"/>
        </w:numPr>
        <w:ind w:left="1276" w:right="20" w:hanging="425"/>
        <w:rPr>
          <w:rFonts w:asciiTheme="minorHAnsi" w:eastAsia="Cambria" w:hAnsiTheme="minorHAnsi" w:cstheme="minorHAnsi"/>
        </w:rPr>
      </w:pPr>
      <w:r w:rsidRPr="001F6067">
        <w:rPr>
          <w:rFonts w:asciiTheme="minorHAnsi" w:eastAsia="Cambria" w:hAnsiTheme="minorHAnsi" w:cstheme="minorHAnsi"/>
        </w:rPr>
        <w:t xml:space="preserve">skieruje do realizacji zamówienia jedną osobę pełniącą funkcję </w:t>
      </w:r>
      <w:r w:rsidRPr="001F6067">
        <w:rPr>
          <w:rFonts w:asciiTheme="minorHAnsi" w:eastAsia="Cambria" w:hAnsiTheme="minorHAnsi" w:cstheme="minorHAnsi"/>
          <w:b/>
          <w:bCs/>
        </w:rPr>
        <w:t>Inspektora nadzoru branży elektrycznej</w:t>
      </w:r>
      <w:r w:rsidRPr="001F6067">
        <w:rPr>
          <w:rFonts w:asciiTheme="minorHAnsi" w:eastAsia="Cambria" w:hAnsiTheme="minorHAnsi" w:cstheme="minorHAnsi"/>
        </w:rPr>
        <w:t xml:space="preserve"> posiadającą uprawnienia budowlane do kierowania robotami budowlanymi w</w:t>
      </w:r>
      <w:r w:rsidRPr="001F6067">
        <w:rPr>
          <w:rFonts w:asciiTheme="minorHAnsi" w:eastAsia="Cambria" w:hAnsiTheme="minorHAnsi" w:cstheme="minorHAnsi"/>
          <w:b/>
        </w:rPr>
        <w:t xml:space="preserve"> </w:t>
      </w:r>
      <w:r w:rsidRPr="001F6067">
        <w:rPr>
          <w:rFonts w:asciiTheme="minorHAnsi" w:eastAsia="Cambria" w:hAnsiTheme="minorHAnsi" w:cstheme="minorHAnsi"/>
        </w:rPr>
        <w:t xml:space="preserve">specjalności instalacyjnej w zakresie sieci, instalacji i urządzeń elektrycznych i elektroenergetycznych bez ograniczeń lub </w:t>
      </w:r>
      <w:r w:rsidRPr="001F6067">
        <w:rPr>
          <w:rFonts w:asciiTheme="minorHAnsi" w:eastAsia="Cambria" w:hAnsiTheme="minorHAnsi" w:cstheme="minorHAnsi"/>
        </w:rPr>
        <w:lastRenderedPageBreak/>
        <w:t xml:space="preserve">odpowiadające im równoważne uprawnienia budowlane, które zostały wydane na podstawie wcześniej obowiązujących przepisów oraz doświadczenie zawodowe w nadzorowaniu </w:t>
      </w:r>
      <w:r w:rsidR="00C7420D">
        <w:rPr>
          <w:rFonts w:asciiTheme="minorHAnsi" w:eastAsia="Cambria" w:hAnsiTheme="minorHAnsi" w:cstheme="minorHAnsi"/>
        </w:rPr>
        <w:t>projekt</w:t>
      </w:r>
      <w:r w:rsidR="009A4512">
        <w:rPr>
          <w:rFonts w:asciiTheme="minorHAnsi" w:eastAsia="Cambria" w:hAnsiTheme="minorHAnsi" w:cstheme="minorHAnsi"/>
        </w:rPr>
        <w:t>owan</w:t>
      </w:r>
      <w:r w:rsidR="005D4E0F">
        <w:rPr>
          <w:rFonts w:asciiTheme="minorHAnsi" w:eastAsia="Cambria" w:hAnsiTheme="minorHAnsi" w:cstheme="minorHAnsi"/>
        </w:rPr>
        <w:t xml:space="preserve">a </w:t>
      </w:r>
      <w:r w:rsidR="009A4512">
        <w:rPr>
          <w:rFonts w:asciiTheme="minorHAnsi" w:eastAsia="Cambria" w:hAnsiTheme="minorHAnsi" w:cstheme="minorHAnsi"/>
        </w:rPr>
        <w:t>sieci</w:t>
      </w:r>
      <w:r w:rsidRPr="001F6067">
        <w:rPr>
          <w:rFonts w:asciiTheme="minorHAnsi" w:eastAsia="Cambria" w:hAnsiTheme="minorHAnsi" w:cstheme="minorHAnsi"/>
        </w:rPr>
        <w:t xml:space="preserve"> elektryczny</w:t>
      </w:r>
      <w:r w:rsidR="009A4512">
        <w:rPr>
          <w:rFonts w:asciiTheme="minorHAnsi" w:eastAsia="Cambria" w:hAnsiTheme="minorHAnsi" w:cstheme="minorHAnsi"/>
        </w:rPr>
        <w:t>ch i</w:t>
      </w:r>
      <w:r w:rsidRPr="001F6067">
        <w:rPr>
          <w:rFonts w:asciiTheme="minorHAnsi" w:eastAsia="Cambria" w:hAnsiTheme="minorHAnsi" w:cstheme="minorHAnsi"/>
        </w:rPr>
        <w:t xml:space="preserve"> przy realizacji dwóch inwestycji, w których udział robót tej branży w każdej inwestycji stanowił wartość minimum </w:t>
      </w:r>
      <w:r w:rsidR="00885B06">
        <w:rPr>
          <w:rFonts w:asciiTheme="minorHAnsi" w:eastAsia="Cambria" w:hAnsiTheme="minorHAnsi" w:cstheme="minorHAnsi"/>
        </w:rPr>
        <w:t>3</w:t>
      </w:r>
      <w:r w:rsidRPr="001F6067">
        <w:rPr>
          <w:rFonts w:asciiTheme="minorHAnsi" w:eastAsia="Cambria" w:hAnsiTheme="minorHAnsi" w:cstheme="minorHAnsi"/>
        </w:rPr>
        <w:t>00 000 zł brutto,</w:t>
      </w:r>
    </w:p>
    <w:p w:rsidR="00CA145A" w:rsidRPr="001F6067" w:rsidRDefault="00CA145A" w:rsidP="0057744F">
      <w:pPr>
        <w:numPr>
          <w:ilvl w:val="0"/>
          <w:numId w:val="38"/>
        </w:numPr>
        <w:ind w:left="1276" w:right="20" w:hanging="425"/>
        <w:rPr>
          <w:rFonts w:asciiTheme="minorHAnsi" w:eastAsia="Cambria" w:hAnsiTheme="minorHAnsi" w:cstheme="minorHAnsi"/>
        </w:rPr>
      </w:pPr>
      <w:r w:rsidRPr="001F6067">
        <w:rPr>
          <w:rFonts w:asciiTheme="minorHAnsi" w:eastAsia="Cambria" w:hAnsiTheme="minorHAnsi" w:cstheme="minorHAnsi"/>
        </w:rPr>
        <w:t xml:space="preserve">skieruje do realizacji zamówienia jedną osobę pełniącą funkcję </w:t>
      </w:r>
      <w:r w:rsidRPr="001F6067">
        <w:rPr>
          <w:rFonts w:asciiTheme="minorHAnsi" w:eastAsia="Cambria" w:hAnsiTheme="minorHAnsi" w:cstheme="minorHAnsi"/>
          <w:b/>
          <w:bCs/>
        </w:rPr>
        <w:t>Inspektora nadzoru branży telekomunikacyjnej</w:t>
      </w:r>
      <w:r w:rsidRPr="001F6067">
        <w:rPr>
          <w:rFonts w:asciiTheme="minorHAnsi" w:eastAsia="Cambria" w:hAnsiTheme="minorHAnsi" w:cstheme="minorHAnsi"/>
        </w:rPr>
        <w:t xml:space="preserve"> posiadającą uprawnienia budowlane do kierowania robotami budowlanymi w</w:t>
      </w:r>
      <w:r w:rsidRPr="001F6067">
        <w:rPr>
          <w:rFonts w:asciiTheme="minorHAnsi" w:eastAsia="Cambria" w:hAnsiTheme="minorHAnsi" w:cstheme="minorHAnsi"/>
          <w:b/>
        </w:rPr>
        <w:t xml:space="preserve"> </w:t>
      </w:r>
      <w:r w:rsidRPr="001F6067">
        <w:rPr>
          <w:rFonts w:asciiTheme="minorHAnsi" w:eastAsia="Cambria" w:hAnsiTheme="minorHAnsi" w:cstheme="minorHAnsi"/>
        </w:rPr>
        <w:t xml:space="preserve">specjalności telekomunikacyjnej bez ograniczeń lub odpowiadające im równoważne uprawnienia budowlane, które zostały wydane na podstawie wcześniej obowiązujących przepisów oraz doświadczenie zawodowe w nadzorowaniu </w:t>
      </w:r>
      <w:r w:rsidR="006469F1">
        <w:rPr>
          <w:rFonts w:asciiTheme="minorHAnsi" w:eastAsia="Cambria" w:hAnsiTheme="minorHAnsi" w:cstheme="minorHAnsi"/>
        </w:rPr>
        <w:t>pro</w:t>
      </w:r>
      <w:r w:rsidR="005A1839">
        <w:rPr>
          <w:rFonts w:asciiTheme="minorHAnsi" w:eastAsia="Cambria" w:hAnsiTheme="minorHAnsi" w:cstheme="minorHAnsi"/>
        </w:rPr>
        <w:t>jektowania</w:t>
      </w:r>
      <w:r w:rsidRPr="001F6067">
        <w:rPr>
          <w:rFonts w:asciiTheme="minorHAnsi" w:eastAsia="Cambria" w:hAnsiTheme="minorHAnsi" w:cstheme="minorHAnsi"/>
        </w:rPr>
        <w:t xml:space="preserve"> </w:t>
      </w:r>
      <w:r w:rsidR="005A1839">
        <w:rPr>
          <w:rFonts w:asciiTheme="minorHAnsi" w:eastAsia="Cambria" w:hAnsiTheme="minorHAnsi" w:cstheme="minorHAnsi"/>
        </w:rPr>
        <w:t>sieci</w:t>
      </w:r>
      <w:r w:rsidRPr="001F6067">
        <w:rPr>
          <w:rFonts w:asciiTheme="minorHAnsi" w:eastAsia="Cambria" w:hAnsiTheme="minorHAnsi" w:cstheme="minorHAnsi"/>
        </w:rPr>
        <w:t xml:space="preserve"> telekomunikacyjnymi przy realizacji dwóch inwestycji, w których udział robót tej branży w każdej inwestycji stanowił wartość minimum 300.000,00 zł brutto,</w:t>
      </w:r>
    </w:p>
    <w:p w:rsidR="00CA145A" w:rsidRPr="001F6067" w:rsidRDefault="00CA145A" w:rsidP="0057744F">
      <w:pPr>
        <w:numPr>
          <w:ilvl w:val="0"/>
          <w:numId w:val="38"/>
        </w:numPr>
        <w:ind w:left="1276" w:right="20" w:hanging="425"/>
        <w:rPr>
          <w:rFonts w:asciiTheme="minorHAnsi" w:eastAsia="Cambria" w:hAnsiTheme="minorHAnsi" w:cstheme="minorHAnsi"/>
        </w:rPr>
      </w:pPr>
      <w:r w:rsidRPr="001F6067">
        <w:rPr>
          <w:rFonts w:asciiTheme="minorHAnsi" w:eastAsia="Cambria" w:hAnsiTheme="minorHAnsi" w:cstheme="minorHAnsi"/>
        </w:rPr>
        <w:t xml:space="preserve">skieruje do realizacji zamówienia jedną osobę pełniącą funkcję </w:t>
      </w:r>
      <w:r w:rsidRPr="001F6067">
        <w:rPr>
          <w:rFonts w:asciiTheme="minorHAnsi" w:eastAsia="Cambria" w:hAnsiTheme="minorHAnsi" w:cstheme="minorHAnsi"/>
          <w:b/>
          <w:bCs/>
        </w:rPr>
        <w:t>Specjalisty branży zieleni</w:t>
      </w:r>
      <w:r w:rsidRPr="001F6067">
        <w:rPr>
          <w:rFonts w:asciiTheme="minorHAnsi" w:eastAsia="Cambria" w:hAnsiTheme="minorHAnsi" w:cstheme="minorHAnsi"/>
        </w:rPr>
        <w:t xml:space="preserve"> posiadającą doświadczenie zawodowe w nadzorowaniu lub kierowaniu pracami w zakresie </w:t>
      </w:r>
      <w:r w:rsidR="00C41F4B">
        <w:rPr>
          <w:rFonts w:asciiTheme="minorHAnsi" w:eastAsia="Cambria" w:hAnsiTheme="minorHAnsi" w:cstheme="minorHAnsi"/>
        </w:rPr>
        <w:t xml:space="preserve">projektowania i </w:t>
      </w:r>
      <w:r w:rsidRPr="001F6067">
        <w:rPr>
          <w:rFonts w:asciiTheme="minorHAnsi" w:eastAsia="Cambria" w:hAnsiTheme="minorHAnsi" w:cstheme="minorHAnsi"/>
        </w:rPr>
        <w:t xml:space="preserve">przygotowania </w:t>
      </w:r>
      <w:r w:rsidR="00C41F4B">
        <w:rPr>
          <w:rFonts w:asciiTheme="minorHAnsi" w:eastAsia="Cambria" w:hAnsiTheme="minorHAnsi" w:cstheme="minorHAnsi"/>
        </w:rPr>
        <w:t>oraz</w:t>
      </w:r>
      <w:r w:rsidRPr="001F6067">
        <w:rPr>
          <w:rFonts w:asciiTheme="minorHAnsi" w:eastAsia="Cambria" w:hAnsiTheme="minorHAnsi" w:cstheme="minorHAnsi"/>
        </w:rPr>
        <w:t xml:space="preserve"> zagospodarowania terenów zieleni</w:t>
      </w:r>
      <w:r w:rsidRPr="001F6067">
        <w:rPr>
          <w:rFonts w:asciiTheme="minorHAnsi" w:eastAsia="Cambria" w:hAnsiTheme="minorHAnsi" w:cstheme="minorHAnsi"/>
          <w:b/>
        </w:rPr>
        <w:t xml:space="preserve"> </w:t>
      </w:r>
      <w:r w:rsidRPr="001F6067">
        <w:rPr>
          <w:rFonts w:asciiTheme="minorHAnsi" w:eastAsia="Cambria" w:hAnsiTheme="minorHAnsi" w:cstheme="minorHAnsi"/>
        </w:rPr>
        <w:t>przy realizacji dwóch inwestycji, w których udział robót branży zieleni w każdej inwestycji stanowił wartość minimum 30 000,00 zł brutto</w:t>
      </w:r>
      <w:bookmarkEnd w:id="23"/>
      <w:r w:rsidRPr="001F6067">
        <w:rPr>
          <w:rFonts w:asciiTheme="minorHAnsi" w:eastAsia="Cambria" w:hAnsiTheme="minorHAnsi" w:cstheme="minorHAnsi"/>
        </w:rPr>
        <w:t>.</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t>Zamawiający wymaga, aby wykonawca dysponował ww. kadrą techniczną przez cały okres realizacji przedmiotu zamówienia.</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t>Zamawiający informuje, iż dopuszcza łączenie</w:t>
      </w:r>
      <w:r w:rsidR="00C41F4B">
        <w:rPr>
          <w:rFonts w:asciiTheme="minorHAnsi" w:eastAsia="Cambria" w:hAnsiTheme="minorHAnsi" w:cstheme="minorHAnsi"/>
        </w:rPr>
        <w:t xml:space="preserve"> uprawnień</w:t>
      </w:r>
      <w:r w:rsidRPr="001F6067">
        <w:rPr>
          <w:rFonts w:asciiTheme="minorHAnsi" w:eastAsia="Cambria" w:hAnsiTheme="minorHAnsi" w:cstheme="minorHAnsi"/>
        </w:rPr>
        <w:t xml:space="preserve"> Inspektora </w:t>
      </w:r>
      <w:r w:rsidR="005A1839">
        <w:rPr>
          <w:rFonts w:asciiTheme="minorHAnsi" w:eastAsia="Cambria" w:hAnsiTheme="minorHAnsi" w:cstheme="minorHAnsi"/>
        </w:rPr>
        <w:t>różnych branż</w:t>
      </w:r>
      <w:r w:rsidRPr="001F6067">
        <w:rPr>
          <w:rFonts w:asciiTheme="minorHAnsi" w:eastAsia="Cambria" w:hAnsiTheme="minorHAnsi" w:cstheme="minorHAnsi"/>
        </w:rPr>
        <w:t xml:space="preserve"> przez jedną osobę.</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bCs/>
        </w:rPr>
        <w:t>Zamawiający, w stosunku do Wykonawców wspólnie ubiegających się o udzielenie zamówienia, w odniesieniu do warunku dotyczącego zdolności technicznej lub zawodowej dopuszcza łączne spełnianie warunku przez Wykonawców.</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rPr>
        <w:t xml:space="preserve">W odniesieniu do warunków dotyczących wykształcenia, kwalifikacji zawodowych lub doświadczenia wykonawcy wspólnie ubiegający się o udzielenie zamówienia mogą polegać </w:t>
      </w:r>
      <w:r w:rsidRPr="001F6067">
        <w:rPr>
          <w:rFonts w:asciiTheme="minorHAnsi" w:eastAsia="Cambria" w:hAnsiTheme="minorHAnsi" w:cstheme="minorHAnsi"/>
        </w:rPr>
        <w:lastRenderedPageBreak/>
        <w:t>na zdolnościach tych wykonawców, którzy wykonają usługi, do realizacji których te zdolności są wymagane.</w:t>
      </w:r>
    </w:p>
    <w:p w:rsidR="00CA145A" w:rsidRPr="001F6067" w:rsidRDefault="00CA145A" w:rsidP="0057744F">
      <w:pPr>
        <w:numPr>
          <w:ilvl w:val="0"/>
          <w:numId w:val="37"/>
        </w:numPr>
        <w:ind w:left="426" w:right="20" w:hanging="426"/>
        <w:rPr>
          <w:rFonts w:asciiTheme="minorHAnsi" w:eastAsia="Cambria" w:hAnsiTheme="minorHAnsi" w:cstheme="minorHAnsi"/>
        </w:rPr>
      </w:pPr>
      <w:r w:rsidRPr="001F6067">
        <w:rPr>
          <w:rFonts w:asciiTheme="minorHAnsi" w:eastAsia="Cambria" w:hAnsiTheme="minorHAnsi" w:cstheme="minorHAnsi"/>
          <w:lang w:val="pl"/>
        </w:rPr>
        <w:t xml:space="preserve">Wykonawcy wspólnie ubiegający się o udzielenie zamówienia dołączają do oferty oświadczenie, z którego wynika, które usługi wykonają poszczególni wykonawcy w odniesieniu do warunków, które zostały opisane w pkt 2 </w:t>
      </w:r>
      <w:proofErr w:type="spellStart"/>
      <w:r w:rsidRPr="001F6067">
        <w:rPr>
          <w:rFonts w:asciiTheme="minorHAnsi" w:eastAsia="Cambria" w:hAnsiTheme="minorHAnsi" w:cstheme="minorHAnsi"/>
          <w:lang w:val="pl"/>
        </w:rPr>
        <w:t>ppkt</w:t>
      </w:r>
      <w:proofErr w:type="spellEnd"/>
      <w:r w:rsidRPr="001F6067">
        <w:rPr>
          <w:rFonts w:asciiTheme="minorHAnsi" w:eastAsia="Cambria" w:hAnsiTheme="minorHAnsi" w:cstheme="minorHAnsi"/>
          <w:lang w:val="pl"/>
        </w:rPr>
        <w:t xml:space="preserve"> 4 – zgodnie z </w:t>
      </w:r>
      <w:r w:rsidRPr="004C5D74">
        <w:rPr>
          <w:rFonts w:asciiTheme="minorHAnsi" w:eastAsia="Cambria" w:hAnsiTheme="minorHAnsi" w:cstheme="minorHAnsi"/>
          <w:b/>
          <w:bCs/>
          <w:lang w:val="pl"/>
        </w:rPr>
        <w:t xml:space="preserve">Załącznikiem nr </w:t>
      </w:r>
      <w:r w:rsidR="005C7DFA" w:rsidRPr="004C5D74">
        <w:rPr>
          <w:rFonts w:asciiTheme="minorHAnsi" w:eastAsia="Cambria" w:hAnsiTheme="minorHAnsi" w:cstheme="minorHAnsi"/>
          <w:b/>
          <w:bCs/>
          <w:lang w:val="pl"/>
        </w:rPr>
        <w:t>5</w:t>
      </w:r>
      <w:r w:rsidRPr="001F6067">
        <w:rPr>
          <w:rFonts w:asciiTheme="minorHAnsi" w:eastAsia="Cambria" w:hAnsiTheme="minorHAnsi" w:cstheme="minorHAnsi"/>
          <w:bCs/>
          <w:lang w:val="pl"/>
        </w:rPr>
        <w:t xml:space="preserve"> do SWZ.</w:t>
      </w:r>
    </w:p>
    <w:p w:rsidR="00915F92" w:rsidRDefault="00915F92" w:rsidP="00F50D49">
      <w:pPr>
        <w:pStyle w:val="Nagwek3"/>
        <w:spacing w:line="360" w:lineRule="auto"/>
        <w:rPr>
          <w:rFonts w:asciiTheme="minorHAnsi" w:hAnsiTheme="minorHAnsi" w:cstheme="minorHAnsi"/>
        </w:rPr>
      </w:pPr>
      <w:bookmarkStart w:id="24" w:name="_Toc136338436"/>
      <w:bookmarkStart w:id="25" w:name="bookmark11"/>
      <w:r>
        <w:rPr>
          <w:rFonts w:asciiTheme="minorHAnsi" w:hAnsiTheme="minorHAnsi" w:cstheme="minorHAnsi"/>
        </w:rPr>
        <w:t>Podstawy wykluczenia z postepowania</w:t>
      </w:r>
      <w:bookmarkEnd w:id="24"/>
    </w:p>
    <w:p w:rsidR="00B635AB" w:rsidRPr="00654F5D" w:rsidRDefault="00B635AB" w:rsidP="0057744F">
      <w:pPr>
        <w:pStyle w:val="Default"/>
        <w:numPr>
          <w:ilvl w:val="0"/>
          <w:numId w:val="27"/>
        </w:numPr>
        <w:tabs>
          <w:tab w:val="clear" w:pos="1009"/>
          <w:tab w:val="num" w:pos="851"/>
        </w:tabs>
        <w:spacing w:line="360" w:lineRule="auto"/>
        <w:ind w:left="709" w:hanging="425"/>
        <w:jc w:val="both"/>
        <w:rPr>
          <w:rFonts w:asciiTheme="minorHAnsi" w:hAnsiTheme="minorHAnsi" w:cstheme="minorHAnsi"/>
        </w:rPr>
      </w:pPr>
      <w:r w:rsidRPr="00654F5D">
        <w:rPr>
          <w:rFonts w:asciiTheme="minorHAnsi" w:hAnsiTheme="minorHAnsi" w:cstheme="minorHAnsi"/>
        </w:rPr>
        <w:t xml:space="preserve">Z postępowania o udzielenie zamówienia wyklucza się Wykonawców, w stosunku do </w:t>
      </w:r>
    </w:p>
    <w:p w:rsidR="00B635AB" w:rsidRPr="00654F5D" w:rsidRDefault="00B635AB" w:rsidP="00B635AB">
      <w:pPr>
        <w:pStyle w:val="Teksttreci0"/>
        <w:spacing w:line="360" w:lineRule="auto"/>
        <w:ind w:left="709" w:firstLine="0"/>
        <w:rPr>
          <w:rFonts w:asciiTheme="minorHAnsi" w:hAnsiTheme="minorHAnsi" w:cstheme="minorHAnsi"/>
          <w:sz w:val="24"/>
          <w:szCs w:val="24"/>
          <w:lang w:val="pl-PL"/>
        </w:rPr>
      </w:pPr>
      <w:r w:rsidRPr="00654F5D">
        <w:rPr>
          <w:rFonts w:asciiTheme="minorHAnsi" w:hAnsiTheme="minorHAnsi" w:cstheme="minorHAnsi"/>
          <w:sz w:val="24"/>
          <w:szCs w:val="24"/>
          <w:lang w:val="pl-PL"/>
        </w:rPr>
        <w:t>których zachodzi którakolwiek z okoliczności wskazanych:</w:t>
      </w:r>
    </w:p>
    <w:p w:rsidR="00B635AB" w:rsidRPr="00654F5D" w:rsidRDefault="00B635AB" w:rsidP="0057744F">
      <w:pPr>
        <w:pStyle w:val="Teksttreci0"/>
        <w:numPr>
          <w:ilvl w:val="0"/>
          <w:numId w:val="33"/>
        </w:numPr>
        <w:spacing w:line="360" w:lineRule="auto"/>
        <w:rPr>
          <w:rFonts w:asciiTheme="minorHAnsi" w:hAnsiTheme="minorHAnsi" w:cstheme="minorHAnsi"/>
          <w:sz w:val="24"/>
          <w:szCs w:val="24"/>
          <w:lang w:val="pl-PL"/>
        </w:rPr>
      </w:pPr>
      <w:bookmarkStart w:id="26" w:name="_Hlk135895581"/>
      <w:r w:rsidRPr="00654F5D">
        <w:rPr>
          <w:rFonts w:asciiTheme="minorHAnsi" w:hAnsiTheme="minorHAnsi" w:cstheme="minorHAnsi"/>
          <w:sz w:val="24"/>
          <w:szCs w:val="24"/>
          <w:lang w:val="pl-PL"/>
        </w:rPr>
        <w:tab/>
        <w:t xml:space="preserve">w art. 108 ust. 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B635AB" w:rsidRDefault="00B635AB" w:rsidP="0057744F">
      <w:pPr>
        <w:pStyle w:val="Teksttreci0"/>
        <w:numPr>
          <w:ilvl w:val="0"/>
          <w:numId w:val="33"/>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ab/>
        <w:t>w art. 109 ust. 1 pkt. 1</w:t>
      </w:r>
    </w:p>
    <w:p w:rsidR="0045150E" w:rsidRPr="00654F5D" w:rsidRDefault="0045150E" w:rsidP="0057744F">
      <w:pPr>
        <w:pStyle w:val="Teksttreci0"/>
        <w:numPr>
          <w:ilvl w:val="0"/>
          <w:numId w:val="33"/>
        </w:numPr>
        <w:spacing w:line="360" w:lineRule="auto"/>
        <w:rPr>
          <w:rFonts w:asciiTheme="minorHAnsi" w:hAnsiTheme="minorHAnsi" w:cstheme="minorHAnsi"/>
          <w:sz w:val="24"/>
          <w:szCs w:val="24"/>
          <w:lang w:val="pl-PL"/>
        </w:rPr>
      </w:pPr>
      <w:r w:rsidRPr="0045150E">
        <w:rPr>
          <w:rFonts w:asciiTheme="minorHAnsi" w:hAnsiTheme="minorHAnsi" w:cstheme="minorHAnsi"/>
          <w:sz w:val="24"/>
          <w:szCs w:val="24"/>
          <w:lang w:val="pl-PL"/>
        </w:rPr>
        <w:t xml:space="preserve">w art. 109 ust. 1 pkt. </w:t>
      </w:r>
      <w:r>
        <w:rPr>
          <w:rFonts w:asciiTheme="minorHAnsi" w:hAnsiTheme="minorHAnsi" w:cstheme="minorHAnsi"/>
          <w:sz w:val="24"/>
          <w:szCs w:val="24"/>
          <w:lang w:val="pl-PL"/>
        </w:rPr>
        <w:t>4</w:t>
      </w:r>
    </w:p>
    <w:p w:rsidR="00B635AB" w:rsidRPr="00654F5D" w:rsidRDefault="00B635AB" w:rsidP="0057744F">
      <w:pPr>
        <w:pStyle w:val="Teksttreci0"/>
        <w:numPr>
          <w:ilvl w:val="0"/>
          <w:numId w:val="33"/>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w art. 7 ust. 1 ustawy z dnia 13 kwietnia 2022 r. o szczególnych rozwiązaniach w zakresie przeciwdziałania wspieraniu agresji na Ukrainę oraz służących ochronie bezpieczeństwa narodowego (Dz.U.2022 poz. 835).</w:t>
      </w:r>
    </w:p>
    <w:bookmarkEnd w:id="26"/>
    <w:p w:rsidR="00B635AB" w:rsidRPr="00654F5D" w:rsidRDefault="00B635AB" w:rsidP="0057744F">
      <w:pPr>
        <w:pStyle w:val="Teksttreci0"/>
        <w:numPr>
          <w:ilvl w:val="0"/>
          <w:numId w:val="27"/>
        </w:numPr>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Wykonawca może zostać wykluczony przez zamawiającego na każdym etapie postępowania o udzielenie zamówienia.</w:t>
      </w:r>
    </w:p>
    <w:p w:rsidR="00B635AB" w:rsidRPr="00654F5D" w:rsidRDefault="00B635AB" w:rsidP="0057744F">
      <w:pPr>
        <w:pStyle w:val="Teksttreci0"/>
        <w:numPr>
          <w:ilvl w:val="0"/>
          <w:numId w:val="27"/>
        </w:numPr>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 xml:space="preserve">Zamawiający w niniejszym postępowaniu wymaga, aby wykonawcy wykazując brak podstaw do wykluczenia złożyli </w:t>
      </w:r>
      <w:bookmarkStart w:id="27" w:name="_Hlk135819489"/>
      <w:r w:rsidRPr="00654F5D">
        <w:rPr>
          <w:rFonts w:asciiTheme="minorHAnsi" w:hAnsiTheme="minorHAnsi" w:cstheme="minorHAnsi"/>
          <w:sz w:val="24"/>
          <w:szCs w:val="24"/>
          <w:lang w:val="pl-PL"/>
        </w:rPr>
        <w:t xml:space="preserve">wymagane oświadczenie do oferty na podstawie art. 125 ust. 1 ustawy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 xml:space="preserve"> </w:t>
      </w:r>
      <w:bookmarkEnd w:id="27"/>
      <w:r w:rsidRPr="00654F5D">
        <w:rPr>
          <w:rFonts w:asciiTheme="minorHAnsi" w:hAnsiTheme="minorHAnsi" w:cstheme="minorHAnsi"/>
          <w:sz w:val="24"/>
          <w:szCs w:val="24"/>
          <w:lang w:val="pl-PL"/>
        </w:rPr>
        <w:t>w terminie składania ofert każdy z wykonawców składa oświadczenie o braku podstaw do wykluczenia z postępowania (</w:t>
      </w:r>
      <w:r w:rsidRPr="007457CA">
        <w:rPr>
          <w:rFonts w:asciiTheme="minorHAnsi" w:hAnsiTheme="minorHAnsi" w:cstheme="minorHAnsi"/>
          <w:b/>
          <w:sz w:val="24"/>
          <w:szCs w:val="24"/>
          <w:lang w:val="pl-PL"/>
        </w:rPr>
        <w:t>załącznik nr 3</w:t>
      </w:r>
      <w:r w:rsidRPr="00654F5D">
        <w:rPr>
          <w:rFonts w:asciiTheme="minorHAnsi" w:hAnsiTheme="minorHAnsi" w:cstheme="minorHAnsi"/>
          <w:sz w:val="24"/>
          <w:szCs w:val="24"/>
          <w:lang w:val="pl-PL"/>
        </w:rPr>
        <w:t xml:space="preserve"> do SWZ). </w:t>
      </w:r>
    </w:p>
    <w:p w:rsidR="00B635AB" w:rsidRPr="00BB4161" w:rsidRDefault="00B635AB" w:rsidP="0057744F">
      <w:pPr>
        <w:pStyle w:val="Teksttreci0"/>
        <w:numPr>
          <w:ilvl w:val="0"/>
          <w:numId w:val="27"/>
        </w:numPr>
        <w:shd w:val="clear" w:color="auto" w:fill="auto"/>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Wykluczenie Wykonawcy następuje zgodnie z art. 111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B635AB" w:rsidRPr="00B635AB" w:rsidRDefault="00B635AB" w:rsidP="00B635AB"/>
    <w:p w:rsidR="0023248F" w:rsidRPr="004D1F75" w:rsidRDefault="0023248F" w:rsidP="00F50D49">
      <w:pPr>
        <w:pStyle w:val="Nagwek3"/>
        <w:spacing w:line="360" w:lineRule="auto"/>
        <w:rPr>
          <w:rFonts w:asciiTheme="minorHAnsi" w:hAnsiTheme="minorHAnsi" w:cstheme="minorHAnsi"/>
        </w:rPr>
      </w:pPr>
      <w:bookmarkStart w:id="28" w:name="_Toc136338437"/>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 (podmiotowe środki dowodowe)</w:t>
      </w:r>
      <w:bookmarkEnd w:id="28"/>
    </w:p>
    <w:p w:rsidR="0023248F" w:rsidRPr="00FD14F8" w:rsidRDefault="0023248F" w:rsidP="00FD14F8">
      <w:pPr>
        <w:pStyle w:val="Akapitzlist"/>
        <w:numPr>
          <w:ilvl w:val="0"/>
          <w:numId w:val="19"/>
        </w:numPr>
        <w:ind w:left="284" w:hanging="426"/>
        <w:rPr>
          <w:rFonts w:asciiTheme="minorHAnsi" w:hAnsiTheme="minorHAnsi" w:cstheme="minorHAnsi"/>
        </w:rPr>
      </w:pPr>
      <w:r w:rsidRPr="00051057">
        <w:rPr>
          <w:rFonts w:asciiTheme="minorHAnsi" w:hAnsiTheme="minorHAnsi" w:cstheme="minorHAnsi"/>
        </w:rPr>
        <w:tab/>
      </w:r>
      <w:r w:rsidR="00051057" w:rsidRPr="00051057">
        <w:rPr>
          <w:rFonts w:asciiTheme="minorHAnsi" w:hAnsiTheme="minorHAnsi" w:cstheme="minorHAnsi"/>
        </w:rPr>
        <w:t>Wykonawca w celu wstępnego potwierdzenia, że nie podlega on wykluczeniu</w:t>
      </w:r>
      <w:r w:rsidR="00830459">
        <w:rPr>
          <w:rFonts w:asciiTheme="minorHAnsi" w:hAnsiTheme="minorHAnsi" w:cstheme="minorHAnsi"/>
        </w:rPr>
        <w:t xml:space="preserve"> i </w:t>
      </w:r>
      <w:r w:rsidR="00FD14F8">
        <w:rPr>
          <w:rFonts w:asciiTheme="minorHAnsi" w:hAnsiTheme="minorHAnsi" w:cstheme="minorHAnsi"/>
        </w:rPr>
        <w:t xml:space="preserve">że </w:t>
      </w:r>
      <w:r w:rsidR="00051057" w:rsidRPr="00051057">
        <w:rPr>
          <w:rFonts w:asciiTheme="minorHAnsi" w:hAnsiTheme="minorHAnsi" w:cstheme="minorHAnsi"/>
        </w:rPr>
        <w:t xml:space="preserve">spełnia warunki udziału w postępowaniu </w:t>
      </w:r>
      <w:r w:rsidR="00FD14F8" w:rsidRPr="004D1F75">
        <w:rPr>
          <w:rFonts w:asciiTheme="minorHAnsi" w:hAnsiTheme="minorHAnsi" w:cstheme="minorHAnsi"/>
        </w:rPr>
        <w:t>zobowiązany jest dołączyć</w:t>
      </w:r>
      <w:r w:rsidR="00FD14F8">
        <w:rPr>
          <w:rFonts w:asciiTheme="minorHAnsi" w:hAnsiTheme="minorHAnsi" w:cstheme="minorHAnsi"/>
        </w:rPr>
        <w:t xml:space="preserve"> d</w:t>
      </w:r>
      <w:r w:rsidRPr="00FD14F8">
        <w:rPr>
          <w:rFonts w:asciiTheme="minorHAnsi" w:hAnsiTheme="minorHAnsi" w:cstheme="minorHAnsi"/>
        </w:rPr>
        <w:t xml:space="preserve">o oferty aktualne na dzień składania ofert oświadczenie </w:t>
      </w:r>
      <w:bookmarkStart w:id="29" w:name="_Hlk66083412"/>
      <w:r w:rsidRPr="00FD14F8">
        <w:rPr>
          <w:rFonts w:asciiTheme="minorHAnsi" w:hAnsiTheme="minorHAnsi" w:cstheme="minorHAnsi"/>
        </w:rPr>
        <w:t xml:space="preserve">o spełnianiu warunków udziału w postępowaniu </w:t>
      </w:r>
      <w:bookmarkEnd w:id="29"/>
      <w:r w:rsidRPr="00FD14F8">
        <w:rPr>
          <w:rFonts w:asciiTheme="minorHAnsi" w:hAnsiTheme="minorHAnsi" w:cstheme="minorHAnsi"/>
        </w:rPr>
        <w:t>oraz o braku podstaw do wykluczenia z postępowania (</w:t>
      </w:r>
      <w:bookmarkStart w:id="30" w:name="_Hlk69887595"/>
      <w:r w:rsidRPr="00FD14F8">
        <w:rPr>
          <w:rFonts w:asciiTheme="minorHAnsi" w:hAnsiTheme="minorHAnsi" w:cstheme="minorHAnsi"/>
          <w:b/>
        </w:rPr>
        <w:t xml:space="preserve">Załącznik nr </w:t>
      </w:r>
      <w:r w:rsidR="00C93340" w:rsidRPr="00FD14F8">
        <w:rPr>
          <w:rFonts w:asciiTheme="minorHAnsi" w:hAnsiTheme="minorHAnsi" w:cstheme="minorHAnsi"/>
          <w:b/>
        </w:rPr>
        <w:t>3</w:t>
      </w:r>
      <w:r w:rsidRPr="00FD14F8">
        <w:rPr>
          <w:rFonts w:asciiTheme="minorHAnsi" w:hAnsiTheme="minorHAnsi" w:cstheme="minorHAnsi"/>
          <w:b/>
        </w:rPr>
        <w:t xml:space="preserve"> do SWZ)</w:t>
      </w:r>
      <w:bookmarkEnd w:id="30"/>
      <w:r w:rsidRPr="00FD14F8">
        <w:rPr>
          <w:rFonts w:asciiTheme="minorHAnsi" w:hAnsiTheme="minorHAnsi" w:cstheme="minorHAnsi"/>
        </w:rPr>
        <w:t>;</w:t>
      </w:r>
    </w:p>
    <w:p w:rsidR="0023248F" w:rsidRPr="004D1F75" w:rsidRDefault="0023248F" w:rsidP="0057744F">
      <w:pPr>
        <w:pStyle w:val="Akapitzlist"/>
        <w:numPr>
          <w:ilvl w:val="0"/>
          <w:numId w:val="19"/>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3248F" w:rsidRPr="00DA1CB6" w:rsidRDefault="0023248F" w:rsidP="00DA1CB6">
      <w:pPr>
        <w:pStyle w:val="Akapitzlist"/>
        <w:numPr>
          <w:ilvl w:val="0"/>
          <w:numId w:val="19"/>
        </w:numPr>
        <w:ind w:left="284" w:hanging="426"/>
        <w:rPr>
          <w:rFonts w:asciiTheme="minorHAnsi" w:hAnsiTheme="minorHAnsi" w:cstheme="minorHAnsi"/>
          <w:b/>
        </w:rPr>
      </w:pPr>
      <w:r w:rsidRPr="004D1F75">
        <w:rPr>
          <w:rFonts w:asciiTheme="minorHAnsi" w:hAnsiTheme="minorHAnsi" w:cstheme="minorHAnsi"/>
          <w:b/>
        </w:rPr>
        <w:tab/>
        <w:t>Podmiotowe środki dowodowe</w:t>
      </w:r>
    </w:p>
    <w:p w:rsidR="0049104B" w:rsidRPr="00DA1CB6" w:rsidRDefault="00E1305D" w:rsidP="00B05D57">
      <w:pPr>
        <w:ind w:left="360"/>
        <w:rPr>
          <w:rFonts w:asciiTheme="minorHAnsi" w:eastAsia="Cambria" w:hAnsiTheme="minorHAnsi" w:cstheme="minorHAnsi"/>
          <w:b/>
        </w:rPr>
      </w:pPr>
      <w:r w:rsidRPr="00DA1CB6">
        <w:rPr>
          <w:b/>
        </w:rPr>
        <w:lastRenderedPageBreak/>
        <w:t>Zamawiający w</w:t>
      </w:r>
      <w:r w:rsidR="00810AFF" w:rsidRPr="00DA1CB6">
        <w:rPr>
          <w:b/>
        </w:rPr>
        <w:t>ezwie</w:t>
      </w:r>
      <w:r w:rsidRPr="00DA1CB6">
        <w:rPr>
          <w:b/>
        </w:rPr>
        <w:t xml:space="preserve"> wykonawcę, którego oferta została najwyżej oceniona, do złożenia w</w:t>
      </w:r>
      <w:r w:rsidR="00810AFF" w:rsidRPr="00DA1CB6">
        <w:rPr>
          <w:b/>
        </w:rPr>
        <w:t xml:space="preserve"> </w:t>
      </w:r>
      <w:r w:rsidRPr="00DA1CB6">
        <w:rPr>
          <w:b/>
        </w:rPr>
        <w:t>wyznaczonym terminie, nie krótszym niż 5 dni od dnia wezwania, podmiotowych środków dowodowych</w:t>
      </w:r>
      <w:r w:rsidR="0049104B" w:rsidRPr="00DA1CB6">
        <w:rPr>
          <w:rFonts w:asciiTheme="minorHAnsi" w:eastAsia="Cambria" w:hAnsiTheme="minorHAnsi" w:cstheme="minorHAnsi"/>
          <w:b/>
        </w:rPr>
        <w:t>. Podmiotowe środki dowodowe wymagane od Wykonawcy obejmują:</w:t>
      </w:r>
    </w:p>
    <w:p w:rsidR="000A1F8C" w:rsidRPr="000A1F8C" w:rsidRDefault="0070584E" w:rsidP="0057744F">
      <w:pPr>
        <w:numPr>
          <w:ilvl w:val="1"/>
          <w:numId w:val="39"/>
        </w:numPr>
        <w:tabs>
          <w:tab w:val="left" w:pos="851"/>
        </w:tabs>
        <w:ind w:left="851" w:hanging="425"/>
        <w:rPr>
          <w:rFonts w:asciiTheme="minorHAnsi" w:eastAsia="Cambria" w:hAnsiTheme="minorHAnsi" w:cstheme="minorHAnsi"/>
        </w:rPr>
      </w:pPr>
      <w:r w:rsidRPr="0070584E">
        <w:rPr>
          <w:rFonts w:asciiTheme="minorHAnsi" w:hAnsiTheme="minorHAnsi" w:cstheme="minorHAnsi"/>
        </w:rPr>
        <w:t>oświadczenie wykonawcy o aktualności informacji zawartych w oświadczeniu, o którym mowa w art. 125 ust. 1 ustawy, w zakresie podstaw wykluczenia z postępowania wskazanych przez zamawiającego – (</w:t>
      </w:r>
      <w:r w:rsidRPr="006D1ECF">
        <w:rPr>
          <w:rFonts w:asciiTheme="minorHAnsi" w:hAnsiTheme="minorHAnsi" w:cstheme="minorHAnsi"/>
          <w:b/>
        </w:rPr>
        <w:t xml:space="preserve">Załącznik nr </w:t>
      </w:r>
      <w:r w:rsidR="0086542E" w:rsidRPr="006D1ECF">
        <w:rPr>
          <w:rFonts w:asciiTheme="minorHAnsi" w:hAnsiTheme="minorHAnsi" w:cstheme="minorHAnsi"/>
          <w:b/>
        </w:rPr>
        <w:t>6</w:t>
      </w:r>
      <w:r w:rsidRPr="0070584E">
        <w:rPr>
          <w:rFonts w:asciiTheme="minorHAnsi" w:hAnsiTheme="minorHAnsi" w:cstheme="minorHAnsi"/>
        </w:rPr>
        <w:t xml:space="preserve"> do SWZ), </w:t>
      </w:r>
    </w:p>
    <w:p w:rsidR="0049104B" w:rsidRPr="001F6067" w:rsidRDefault="0049104B" w:rsidP="0057744F">
      <w:pPr>
        <w:numPr>
          <w:ilvl w:val="1"/>
          <w:numId w:val="39"/>
        </w:numPr>
        <w:tabs>
          <w:tab w:val="left" w:pos="851"/>
        </w:tabs>
        <w:ind w:left="851" w:hanging="425"/>
        <w:rPr>
          <w:rFonts w:asciiTheme="minorHAnsi" w:eastAsia="Cambria" w:hAnsiTheme="minorHAnsi" w:cstheme="minorHAnsi"/>
        </w:rPr>
      </w:pPr>
      <w:r w:rsidRPr="001F6067">
        <w:rPr>
          <w:rFonts w:asciiTheme="minorHAnsi" w:eastAsia="Cambria" w:hAnsiTheme="minorHAnsi" w:cstheme="minorHAnsi"/>
          <w:lang w:val="pl"/>
        </w:rPr>
        <w:t>wykaz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520C5" w:rsidRPr="003520C5">
        <w:t xml:space="preserve"> </w:t>
      </w:r>
      <w:r w:rsidR="003520C5" w:rsidRPr="003520C5">
        <w:rPr>
          <w:rFonts w:asciiTheme="minorHAnsi" w:eastAsia="Cambria" w:hAnsiTheme="minorHAnsi" w:cstheme="minorHAnsi"/>
          <w:lang w:val="pl"/>
        </w:rPr>
        <w:t>(</w:t>
      </w:r>
      <w:r w:rsidR="003520C5" w:rsidRPr="006D1ECF">
        <w:rPr>
          <w:rFonts w:asciiTheme="minorHAnsi" w:eastAsia="Cambria" w:hAnsiTheme="minorHAnsi" w:cstheme="minorHAnsi"/>
          <w:b/>
          <w:lang w:val="pl"/>
        </w:rPr>
        <w:t xml:space="preserve">Załącznik nr </w:t>
      </w:r>
      <w:r w:rsidR="0086542E" w:rsidRPr="006D1ECF">
        <w:rPr>
          <w:rFonts w:asciiTheme="minorHAnsi" w:eastAsia="Cambria" w:hAnsiTheme="minorHAnsi" w:cstheme="minorHAnsi"/>
          <w:b/>
          <w:lang w:val="pl"/>
        </w:rPr>
        <w:t>7</w:t>
      </w:r>
      <w:r w:rsidR="0086542E">
        <w:rPr>
          <w:rFonts w:asciiTheme="minorHAnsi" w:eastAsia="Cambria" w:hAnsiTheme="minorHAnsi" w:cstheme="minorHAnsi"/>
          <w:lang w:val="pl"/>
        </w:rPr>
        <w:t xml:space="preserve"> </w:t>
      </w:r>
      <w:r w:rsidR="003520C5" w:rsidRPr="003520C5">
        <w:rPr>
          <w:rFonts w:asciiTheme="minorHAnsi" w:eastAsia="Cambria" w:hAnsiTheme="minorHAnsi" w:cstheme="minorHAnsi"/>
          <w:lang w:val="pl"/>
        </w:rPr>
        <w:t>do SWZ),</w:t>
      </w:r>
    </w:p>
    <w:p w:rsidR="0049104B" w:rsidRPr="001F6067" w:rsidRDefault="0049104B" w:rsidP="0057744F">
      <w:pPr>
        <w:numPr>
          <w:ilvl w:val="1"/>
          <w:numId w:val="39"/>
        </w:numPr>
        <w:tabs>
          <w:tab w:val="left" w:pos="851"/>
        </w:tabs>
        <w:ind w:left="851" w:hanging="425"/>
        <w:rPr>
          <w:rFonts w:asciiTheme="minorHAnsi" w:eastAsia="Cambria" w:hAnsiTheme="minorHAnsi" w:cstheme="minorHAnsi"/>
        </w:rPr>
      </w:pPr>
      <w:r w:rsidRPr="001F6067">
        <w:rPr>
          <w:rFonts w:asciiTheme="minorHAnsi" w:eastAsia="Cambria" w:hAnsiTheme="minorHAnsi" w:cstheme="min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B21685">
        <w:rPr>
          <w:rFonts w:asciiTheme="minorHAnsi" w:eastAsia="Cambria" w:hAnsiTheme="minorHAnsi" w:cstheme="minorHAnsi"/>
          <w:b/>
        </w:rPr>
        <w:t xml:space="preserve">Załącznik nr </w:t>
      </w:r>
      <w:r w:rsidR="00B22A7C" w:rsidRPr="00B21685">
        <w:rPr>
          <w:rFonts w:asciiTheme="minorHAnsi" w:eastAsia="Cambria" w:hAnsiTheme="minorHAnsi" w:cstheme="minorHAnsi"/>
          <w:b/>
        </w:rPr>
        <w:t>8</w:t>
      </w:r>
      <w:r w:rsidRPr="001F6067">
        <w:rPr>
          <w:rFonts w:asciiTheme="minorHAnsi" w:eastAsia="Cambria" w:hAnsiTheme="minorHAnsi" w:cstheme="minorHAnsi"/>
        </w:rPr>
        <w:t xml:space="preserve"> do SWZ,</w:t>
      </w:r>
    </w:p>
    <w:p w:rsidR="0049104B" w:rsidRPr="001F6067" w:rsidRDefault="0049104B" w:rsidP="0057744F">
      <w:pPr>
        <w:numPr>
          <w:ilvl w:val="0"/>
          <w:numId w:val="39"/>
        </w:numPr>
        <w:ind w:left="426" w:hanging="426"/>
        <w:rPr>
          <w:rFonts w:asciiTheme="minorHAnsi" w:eastAsia="Cambria" w:hAnsiTheme="minorHAnsi" w:cstheme="minorHAnsi"/>
        </w:rPr>
      </w:pPr>
      <w:r w:rsidRPr="001F6067">
        <w:rPr>
          <w:rFonts w:asciiTheme="minorHAnsi" w:eastAsia="Cambria" w:hAnsiTheme="minorHAnsi" w:cstheme="minorHAnsi"/>
        </w:rPr>
        <w:t>Zamawiający nie wzywa do złożenia podmiotowych środków dowodowych, jeżeli:</w:t>
      </w:r>
    </w:p>
    <w:p w:rsidR="0049104B" w:rsidRPr="001F6067" w:rsidRDefault="0049104B" w:rsidP="0057744F">
      <w:pPr>
        <w:numPr>
          <w:ilvl w:val="0"/>
          <w:numId w:val="44"/>
        </w:numPr>
        <w:ind w:left="709"/>
        <w:rPr>
          <w:rFonts w:asciiTheme="minorHAnsi" w:eastAsia="Cambria" w:hAnsiTheme="minorHAnsi" w:cstheme="minorHAnsi"/>
        </w:rPr>
      </w:pPr>
      <w:r w:rsidRPr="001F6067">
        <w:rPr>
          <w:rFonts w:asciiTheme="minorHAnsi" w:eastAsia="Cambria" w:hAnsiTheme="minorHAnsi" w:cstheme="minorHAnsi"/>
        </w:rPr>
        <w:t xml:space="preserve">może je uzyskać za pomocą bezpłatnych i ogólnodostępnych baz danych, w szczególności rejestrów publicznych w rozumieniu ustawy z dnia 17 lutego 2005 </w:t>
      </w:r>
      <w:proofErr w:type="gramStart"/>
      <w:r w:rsidRPr="001F6067">
        <w:rPr>
          <w:rFonts w:asciiTheme="minorHAnsi" w:eastAsia="Cambria" w:hAnsiTheme="minorHAnsi" w:cstheme="minorHAnsi"/>
        </w:rPr>
        <w:t>r..</w:t>
      </w:r>
      <w:proofErr w:type="gramEnd"/>
      <w:r w:rsidRPr="001F6067">
        <w:rPr>
          <w:rFonts w:asciiTheme="minorHAnsi" w:eastAsia="Cambria" w:hAnsiTheme="minorHAnsi" w:cstheme="minorHAnsi"/>
        </w:rPr>
        <w:t xml:space="preserve"> o informatyzacji działalności podmiotów realizujących zadania publiczne, o ile wykonawca wskazał w jednolitym dokumencie dane umożliwiające dostęp do tych środków,</w:t>
      </w:r>
    </w:p>
    <w:p w:rsidR="0049104B" w:rsidRPr="001F6067" w:rsidRDefault="0049104B" w:rsidP="0057744F">
      <w:pPr>
        <w:numPr>
          <w:ilvl w:val="0"/>
          <w:numId w:val="44"/>
        </w:numPr>
        <w:ind w:left="709"/>
        <w:rPr>
          <w:rFonts w:asciiTheme="minorHAnsi" w:eastAsia="Cambria" w:hAnsiTheme="minorHAnsi" w:cstheme="minorHAnsi"/>
        </w:rPr>
      </w:pPr>
      <w:r w:rsidRPr="001F6067">
        <w:rPr>
          <w:rFonts w:asciiTheme="minorHAnsi" w:eastAsia="Cambria" w:hAnsiTheme="minorHAnsi" w:cstheme="minorHAnsi"/>
        </w:rPr>
        <w:t>podmiotowym środkiem dowodowym jest oświadczenie, którego treść odpowiada zakresowi oświadczenia, o którym mowa w art. 125 ust. 1.</w:t>
      </w:r>
    </w:p>
    <w:p w:rsidR="0049104B" w:rsidRPr="001F6067" w:rsidRDefault="0049104B" w:rsidP="0057744F">
      <w:pPr>
        <w:numPr>
          <w:ilvl w:val="0"/>
          <w:numId w:val="39"/>
        </w:numPr>
        <w:ind w:left="426" w:hanging="426"/>
        <w:rPr>
          <w:rFonts w:asciiTheme="minorHAnsi" w:eastAsia="Cambria" w:hAnsiTheme="minorHAnsi" w:cstheme="minorHAnsi"/>
        </w:rPr>
      </w:pPr>
      <w:r w:rsidRPr="001F6067">
        <w:rPr>
          <w:rFonts w:asciiTheme="minorHAnsi" w:eastAsia="Cambria" w:hAnsiTheme="minorHAnsi" w:cstheme="minorHAnsi"/>
        </w:rPr>
        <w:lastRenderedPageBreak/>
        <w:t>Wykonawca nie jest zobowiązany do złożenia podmiotowych środków dowodowych, które zamawiający posiada, jeżeli wykonawca wskaże te środki oraz potwierdzi ich prawidłowość i aktualność.</w:t>
      </w:r>
    </w:p>
    <w:p w:rsidR="0023248F" w:rsidRPr="004D1F75" w:rsidRDefault="0023248F" w:rsidP="00F50D49">
      <w:pPr>
        <w:pStyle w:val="Nagwek3"/>
        <w:spacing w:line="360" w:lineRule="auto"/>
        <w:rPr>
          <w:rFonts w:asciiTheme="minorHAnsi" w:hAnsiTheme="minorHAnsi" w:cstheme="minorHAnsi"/>
        </w:rPr>
      </w:pPr>
      <w:bookmarkStart w:id="31" w:name="_Toc136338438"/>
      <w:r w:rsidRPr="004D1F75">
        <w:rPr>
          <w:rFonts w:asciiTheme="minorHAnsi" w:hAnsiTheme="minorHAnsi" w:cstheme="minorHAnsi"/>
        </w:rPr>
        <w:t>Poleganie na zasobach innych podmiotów</w:t>
      </w:r>
      <w:bookmarkEnd w:id="31"/>
    </w:p>
    <w:p w:rsidR="0023248F" w:rsidRDefault="0023248F" w:rsidP="00E27744">
      <w:pPr>
        <w:pStyle w:val="Teksttreci40"/>
        <w:shd w:val="clear" w:color="auto" w:fill="auto"/>
        <w:spacing w:before="0" w:after="0" w:line="360" w:lineRule="auto"/>
        <w:ind w:left="426" w:right="20" w:firstLine="0"/>
        <w:jc w:val="left"/>
        <w:rPr>
          <w:rFonts w:asciiTheme="minorHAnsi" w:hAnsiTheme="minorHAnsi" w:cstheme="minorHAnsi"/>
          <w:sz w:val="24"/>
          <w:szCs w:val="24"/>
          <w:lang w:val="pl-PL"/>
        </w:rPr>
      </w:pPr>
    </w:p>
    <w:p w:rsidR="006D36DA" w:rsidRPr="001F6067" w:rsidRDefault="006D36DA" w:rsidP="0057744F">
      <w:pPr>
        <w:numPr>
          <w:ilvl w:val="0"/>
          <w:numId w:val="45"/>
        </w:numPr>
        <w:tabs>
          <w:tab w:val="clear" w:pos="10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rPr>
        <w:t xml:space="preserve">Wykonawca, który polega na zdolnościach podmiotów udostępniających zasoby, składa wraz z ofertą, </w:t>
      </w:r>
      <w:bookmarkStart w:id="32" w:name="_Hlk136255885"/>
      <w:r w:rsidRPr="001F6067">
        <w:rPr>
          <w:rFonts w:asciiTheme="minorHAnsi" w:eastAsia="Cambria" w:hAnsiTheme="minorHAnsi"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B21685">
        <w:rPr>
          <w:rFonts w:asciiTheme="minorHAnsi" w:eastAsia="Cambria" w:hAnsiTheme="minorHAnsi" w:cstheme="minorHAnsi"/>
          <w:b/>
        </w:rPr>
        <w:t xml:space="preserve">Załącznik nr </w:t>
      </w:r>
      <w:r w:rsidR="005C4F49" w:rsidRPr="00B21685">
        <w:rPr>
          <w:rFonts w:asciiTheme="minorHAnsi" w:eastAsia="Cambria" w:hAnsiTheme="minorHAnsi" w:cstheme="minorHAnsi"/>
          <w:b/>
        </w:rPr>
        <w:t>4</w:t>
      </w:r>
      <w:r w:rsidRPr="001F6067">
        <w:rPr>
          <w:rFonts w:asciiTheme="minorHAnsi" w:eastAsia="Cambria" w:hAnsiTheme="minorHAnsi" w:cstheme="minorHAnsi"/>
        </w:rPr>
        <w:t xml:space="preserve"> </w:t>
      </w:r>
      <w:bookmarkEnd w:id="32"/>
      <w:r w:rsidRPr="001F6067">
        <w:rPr>
          <w:rFonts w:asciiTheme="minorHAnsi" w:eastAsia="Cambria" w:hAnsiTheme="minorHAnsi" w:cstheme="minorHAnsi"/>
        </w:rPr>
        <w:t>do SWZ.</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rPr>
        <w:t>Zobowiązanie podmiotu udostępniającego zasoby potwierdza, że stosunek łączący wykonawcę z podmiotami udostępniającymi zasoby gwarantuje rzeczywisty dostęp do tych zasobów oraz określa, w szczególności:</w:t>
      </w:r>
    </w:p>
    <w:p w:rsidR="006D36DA" w:rsidRPr="001F6067" w:rsidRDefault="006D36DA" w:rsidP="0057744F">
      <w:pPr>
        <w:numPr>
          <w:ilvl w:val="1"/>
          <w:numId w:val="45"/>
        </w:numPr>
        <w:tabs>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zakres dostępnych wykonawcy zasobów podmiotu udostępniającego zasoby,</w:t>
      </w:r>
    </w:p>
    <w:p w:rsidR="006D36DA" w:rsidRPr="001F6067" w:rsidRDefault="006D36DA" w:rsidP="0057744F">
      <w:pPr>
        <w:numPr>
          <w:ilvl w:val="1"/>
          <w:numId w:val="45"/>
        </w:numPr>
        <w:tabs>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sposób i okres udostępnienia wykonawcy i wykorzystania przez niego zasobów podmiotu udostępniającego te zasoby przy wykonywaniu zamówienia,</w:t>
      </w:r>
    </w:p>
    <w:p w:rsidR="006D36DA" w:rsidRPr="001F6067" w:rsidRDefault="006D36DA" w:rsidP="0057744F">
      <w:pPr>
        <w:numPr>
          <w:ilvl w:val="1"/>
          <w:numId w:val="45"/>
        </w:numPr>
        <w:tabs>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1F6067">
        <w:rPr>
          <w:rFonts w:asciiTheme="minorHAnsi" w:eastAsia="Cambria" w:hAnsiTheme="minorHAnsi" w:cstheme="minorHAnsi"/>
          <w:shd w:val="clear" w:color="auto" w:fill="FFFFFF"/>
        </w:rPr>
        <w:t>zachodzą</w:t>
      </w:r>
      <w:proofErr w:type="gramEnd"/>
      <w:r w:rsidRPr="001F6067">
        <w:rPr>
          <w:rFonts w:asciiTheme="minorHAnsi" w:eastAsia="Cambria" w:hAnsiTheme="minorHAnsi" w:cstheme="minorHAnsi"/>
          <w:shd w:val="clear" w:color="auto" w:fill="FFFFFF"/>
        </w:rPr>
        <w:t xml:space="preserve"> wobec </w:t>
      </w:r>
      <w:r w:rsidRPr="001F6067">
        <w:rPr>
          <w:rFonts w:asciiTheme="minorHAnsi" w:eastAsia="Cambria" w:hAnsiTheme="minorHAnsi" w:cstheme="minorHAnsi"/>
          <w:shd w:val="clear" w:color="auto" w:fill="FFFFFF"/>
        </w:rPr>
        <w:lastRenderedPageBreak/>
        <w:t>tego podmiotu podstawy wykluczenia, które zostały przewidziane względem wykonawcy.</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 xml:space="preserve">Jeżeli zdolności techniczne lub zawodowe, podmiotu udostępniającego zasoby nie potwierdzają spełniania przez wykonawcę warunków udziału w postępowaniu lub </w:t>
      </w:r>
      <w:proofErr w:type="gramStart"/>
      <w:r w:rsidRPr="001F6067">
        <w:rPr>
          <w:rFonts w:asciiTheme="minorHAnsi" w:eastAsia="Cambria" w:hAnsiTheme="minorHAnsi" w:cstheme="minorHAnsi"/>
          <w:shd w:val="clear" w:color="auto" w:fill="FFFFFF"/>
        </w:rPr>
        <w:t>zachodzą</w:t>
      </w:r>
      <w:proofErr w:type="gramEnd"/>
      <w:r w:rsidRPr="001F6067">
        <w:rPr>
          <w:rFonts w:asciiTheme="minorHAnsi" w:eastAsia="Cambria" w:hAnsiTheme="minorHAnsi" w:cstheme="minorHAnsi"/>
          <w:shd w:val="clear" w:color="auto" w:fill="FFFFFF"/>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UWAGA: Wykonawca nie może, po upływie terminu składania ofert, powoływać się na zdolności podmiotów udostępniających zasoby, jeżeli na etapie składania ofert nie polegał on w danym zakresie na zdolnościach podmiotów udostępniających zasoby.</w:t>
      </w:r>
    </w:p>
    <w:p w:rsidR="006D36DA" w:rsidRPr="001F6067" w:rsidRDefault="006D36DA" w:rsidP="0057744F">
      <w:pPr>
        <w:numPr>
          <w:ilvl w:val="0"/>
          <w:numId w:val="45"/>
        </w:numPr>
        <w:tabs>
          <w:tab w:val="clear" w:pos="1009"/>
          <w:tab w:val="num" w:pos="709"/>
        </w:tabs>
        <w:ind w:left="709" w:hanging="425"/>
        <w:rPr>
          <w:rFonts w:asciiTheme="minorHAnsi" w:eastAsia="Cambria" w:hAnsiTheme="minorHAnsi" w:cstheme="minorHAnsi"/>
          <w:shd w:val="clear" w:color="auto" w:fill="FFFFFF"/>
        </w:rPr>
      </w:pPr>
      <w:r w:rsidRPr="001F6067">
        <w:rPr>
          <w:rFonts w:asciiTheme="minorHAnsi" w:eastAsia="Cambria" w:hAnsiTheme="minorHAnsi" w:cstheme="minorHAnsi"/>
          <w:shd w:val="clear" w:color="auto" w:fill="FFFFFF"/>
        </w:rPr>
        <w:t>Zamawiający nie zastrzega obowiązku osobistego wykonania przez wykonawcę kluczowych zadań dotyczących zamówień na usługi.</w:t>
      </w:r>
    </w:p>
    <w:p w:rsidR="006D36DA" w:rsidRPr="004D1F75" w:rsidRDefault="006D36DA" w:rsidP="00E27744">
      <w:pPr>
        <w:pStyle w:val="Teksttreci40"/>
        <w:shd w:val="clear" w:color="auto" w:fill="auto"/>
        <w:tabs>
          <w:tab w:val="num" w:pos="709"/>
        </w:tabs>
        <w:spacing w:before="0" w:after="0" w:line="360" w:lineRule="auto"/>
        <w:ind w:left="709" w:right="20" w:hanging="425"/>
        <w:jc w:val="left"/>
        <w:rPr>
          <w:rFonts w:asciiTheme="minorHAnsi" w:hAnsiTheme="minorHAnsi" w:cstheme="minorHAnsi"/>
          <w:sz w:val="24"/>
          <w:szCs w:val="24"/>
          <w:lang w:val="pl-PL"/>
        </w:rPr>
      </w:pPr>
    </w:p>
    <w:p w:rsidR="0023248F" w:rsidRPr="004D1F75" w:rsidRDefault="0023248F" w:rsidP="00F50D49">
      <w:pPr>
        <w:pStyle w:val="Nagwek3"/>
        <w:spacing w:line="360" w:lineRule="auto"/>
        <w:rPr>
          <w:rFonts w:asciiTheme="minorHAnsi" w:hAnsiTheme="minorHAnsi" w:cstheme="minorHAnsi"/>
        </w:rPr>
      </w:pPr>
      <w:bookmarkStart w:id="33" w:name="_Toc136338439"/>
      <w:r w:rsidRPr="004D1F75">
        <w:rPr>
          <w:rFonts w:asciiTheme="minorHAnsi" w:hAnsiTheme="minorHAnsi" w:cstheme="minorHAnsi"/>
        </w:rPr>
        <w:t>Informacja dla wykonawców wspólnie ubiegających się o udzielenie zamówienia (spółki cywilne/ konsorcja)</w:t>
      </w:r>
      <w:bookmarkEnd w:id="33"/>
    </w:p>
    <w:p w:rsidR="00907469" w:rsidRPr="00907469" w:rsidRDefault="0023248F" w:rsidP="0057744F">
      <w:pPr>
        <w:pStyle w:val="Akapitzlist"/>
        <w:numPr>
          <w:ilvl w:val="0"/>
          <w:numId w:val="17"/>
        </w:numPr>
        <w:tabs>
          <w:tab w:val="clear" w:pos="1009"/>
        </w:tabs>
        <w:contextualSpacing/>
        <w:rPr>
          <w:rFonts w:asciiTheme="minorHAnsi" w:hAnsiTheme="minorHAnsi" w:cstheme="minorHAnsi"/>
        </w:rPr>
      </w:pPr>
      <w:r w:rsidRPr="004D1F75">
        <w:rPr>
          <w:rFonts w:asciiTheme="minorHAnsi" w:hAnsiTheme="minorHAnsi" w:cstheme="minorHAnsi"/>
        </w:rPr>
        <w:tab/>
      </w:r>
      <w:bookmarkEnd w:id="25"/>
      <w:r w:rsidR="00907469" w:rsidRPr="00907469">
        <w:rPr>
          <w:rFonts w:asciiTheme="minorHAnsi" w:hAnsiTheme="minorHAnsi" w:cstheme="minorHAnsi"/>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w:t>
      </w:r>
    </w:p>
    <w:p w:rsidR="00907469" w:rsidRPr="00907469" w:rsidRDefault="00907469" w:rsidP="0057744F">
      <w:pPr>
        <w:pStyle w:val="Akapitzlist"/>
        <w:numPr>
          <w:ilvl w:val="0"/>
          <w:numId w:val="17"/>
        </w:numPr>
        <w:tabs>
          <w:tab w:val="clear" w:pos="1009"/>
        </w:tabs>
        <w:contextualSpacing/>
        <w:rPr>
          <w:rFonts w:asciiTheme="minorHAnsi" w:hAnsiTheme="minorHAnsi" w:cstheme="minorHAnsi"/>
        </w:rPr>
      </w:pPr>
      <w:r w:rsidRPr="00907469">
        <w:rPr>
          <w:rFonts w:asciiTheme="minorHAnsi" w:hAnsiTheme="minorHAnsi" w:cstheme="minorHAnsi"/>
        </w:rPr>
        <w:t xml:space="preserve">W przypadku wspólnego ubiegania się o zamówienie przez wykonawców, </w:t>
      </w:r>
      <w:r w:rsidR="000A0517" w:rsidRPr="000A0517">
        <w:rPr>
          <w:rFonts w:asciiTheme="minorHAnsi" w:hAnsiTheme="minorHAnsi" w:cstheme="minorHAnsi"/>
        </w:rPr>
        <w:t xml:space="preserve">oświadczenie do oferty na podstawie art. 125 ust. 1 ustawy </w:t>
      </w:r>
      <w:proofErr w:type="spellStart"/>
      <w:r w:rsidR="000A0517" w:rsidRPr="000A0517">
        <w:rPr>
          <w:rFonts w:asciiTheme="minorHAnsi" w:hAnsiTheme="minorHAnsi" w:cstheme="minorHAnsi"/>
        </w:rPr>
        <w:t>Pzp</w:t>
      </w:r>
      <w:proofErr w:type="spellEnd"/>
      <w:r w:rsidR="000A0517" w:rsidRPr="000A0517">
        <w:rPr>
          <w:rFonts w:asciiTheme="minorHAnsi" w:hAnsiTheme="minorHAnsi" w:cstheme="minorHAnsi"/>
        </w:rPr>
        <w:t xml:space="preserve"> </w:t>
      </w:r>
      <w:r w:rsidRPr="00907469">
        <w:rPr>
          <w:rFonts w:asciiTheme="minorHAnsi" w:hAnsiTheme="minorHAnsi" w:cstheme="minorHAnsi"/>
        </w:rPr>
        <w:t>składa każdy z wykonawców. Oświadczenia te potwierdzają brak podstaw wykluczenia oraz spełnianie warunków udziału w postępowaniu w zakresie, w jakim każdy z wykonawców wykazuje spełnianie warunków udziału w postępowaniu.</w:t>
      </w:r>
    </w:p>
    <w:p w:rsidR="00907469" w:rsidRPr="00907469" w:rsidRDefault="00907469" w:rsidP="0057744F">
      <w:pPr>
        <w:pStyle w:val="Akapitzlist"/>
        <w:numPr>
          <w:ilvl w:val="0"/>
          <w:numId w:val="17"/>
        </w:numPr>
        <w:tabs>
          <w:tab w:val="clear" w:pos="1009"/>
        </w:tabs>
        <w:contextualSpacing/>
        <w:rPr>
          <w:rFonts w:asciiTheme="minorHAnsi" w:hAnsiTheme="minorHAnsi" w:cstheme="minorHAnsi"/>
        </w:rPr>
      </w:pPr>
      <w:r w:rsidRPr="00907469">
        <w:rPr>
          <w:rFonts w:asciiTheme="minorHAnsi" w:hAnsiTheme="minorHAnsi" w:cstheme="minorHAnsi"/>
        </w:rPr>
        <w:t xml:space="preserve">Wykonawcy wspólnie ubiegający się o udzielenie zamówienia dołączają do oferty oświadczenie, z którego wynika, które usługi wykonają poszczególni wykonawcy - </w:t>
      </w:r>
      <w:r w:rsidRPr="009C2F9E">
        <w:rPr>
          <w:rFonts w:asciiTheme="minorHAnsi" w:hAnsiTheme="minorHAnsi" w:cstheme="minorHAnsi"/>
          <w:b/>
        </w:rPr>
        <w:t xml:space="preserve">Załącznik nr </w:t>
      </w:r>
      <w:r w:rsidR="006D3E8A" w:rsidRPr="009C2F9E">
        <w:rPr>
          <w:rFonts w:asciiTheme="minorHAnsi" w:hAnsiTheme="minorHAnsi" w:cstheme="minorHAnsi"/>
          <w:b/>
        </w:rPr>
        <w:t>5</w:t>
      </w:r>
      <w:r w:rsidRPr="00907469">
        <w:rPr>
          <w:rFonts w:asciiTheme="minorHAnsi" w:hAnsiTheme="minorHAnsi" w:cstheme="minorHAnsi"/>
        </w:rPr>
        <w:t xml:space="preserve"> do SWZ.</w:t>
      </w:r>
    </w:p>
    <w:p w:rsidR="00907469" w:rsidRPr="00907469" w:rsidRDefault="00907469" w:rsidP="0057744F">
      <w:pPr>
        <w:pStyle w:val="Akapitzlist"/>
        <w:numPr>
          <w:ilvl w:val="0"/>
          <w:numId w:val="17"/>
        </w:numPr>
        <w:tabs>
          <w:tab w:val="clear" w:pos="1009"/>
        </w:tabs>
        <w:contextualSpacing/>
        <w:rPr>
          <w:rFonts w:asciiTheme="minorHAnsi" w:hAnsiTheme="minorHAnsi" w:cstheme="minorHAnsi"/>
        </w:rPr>
      </w:pPr>
      <w:r w:rsidRPr="00907469">
        <w:rPr>
          <w:rFonts w:asciiTheme="minorHAnsi" w:hAnsiTheme="minorHAnsi" w:cstheme="minorHAnsi"/>
        </w:rPr>
        <w:t xml:space="preserve">Oświadczenia i dokumenty potwierdzające brak podstaw do wykluczenia z </w:t>
      </w:r>
      <w:proofErr w:type="gramStart"/>
      <w:r w:rsidRPr="00907469">
        <w:rPr>
          <w:rFonts w:asciiTheme="minorHAnsi" w:hAnsiTheme="minorHAnsi" w:cstheme="minorHAnsi"/>
        </w:rPr>
        <w:t>postępowania  składa</w:t>
      </w:r>
      <w:proofErr w:type="gramEnd"/>
      <w:r w:rsidRPr="00907469">
        <w:rPr>
          <w:rFonts w:asciiTheme="minorHAnsi" w:hAnsiTheme="minorHAnsi" w:cstheme="minorHAnsi"/>
        </w:rPr>
        <w:t xml:space="preserve"> każdy z Wykonawców wspólnie ubiegających się o zamówienie.</w:t>
      </w:r>
    </w:p>
    <w:p w:rsidR="00907469" w:rsidRPr="00907469" w:rsidRDefault="00907469" w:rsidP="0057744F">
      <w:pPr>
        <w:pStyle w:val="Akapitzlist"/>
        <w:numPr>
          <w:ilvl w:val="0"/>
          <w:numId w:val="17"/>
        </w:numPr>
        <w:tabs>
          <w:tab w:val="clear" w:pos="1009"/>
        </w:tabs>
        <w:contextualSpacing/>
        <w:rPr>
          <w:rFonts w:asciiTheme="minorHAnsi" w:hAnsiTheme="minorHAnsi" w:cstheme="minorHAnsi"/>
        </w:rPr>
      </w:pPr>
      <w:r w:rsidRPr="00907469">
        <w:rPr>
          <w:rFonts w:asciiTheme="minorHAnsi" w:hAnsiTheme="minorHAnsi" w:cstheme="minorHAnsi"/>
        </w:rPr>
        <w:t>Zamawiający nie zastrzega osobistego wykonania przez poszczególnych wykonawców wspólnie ubiegających się o udzielenie zamówienia kluczowych zadań dotyczących zamówień na usługi.</w:t>
      </w:r>
    </w:p>
    <w:p w:rsidR="00245B38" w:rsidRPr="00907469" w:rsidRDefault="00245B38" w:rsidP="00907469">
      <w:pPr>
        <w:contextualSpacing/>
        <w:rPr>
          <w:rFonts w:asciiTheme="minorHAnsi" w:hAnsiTheme="minorHAnsi"/>
        </w:rPr>
      </w:pPr>
    </w:p>
    <w:p w:rsidR="00245B38" w:rsidRPr="00245B38" w:rsidRDefault="00245B38" w:rsidP="00245B38">
      <w:pPr>
        <w:pStyle w:val="Nagwek3"/>
        <w:spacing w:line="360" w:lineRule="auto"/>
        <w:rPr>
          <w:rFonts w:asciiTheme="minorHAnsi" w:hAnsiTheme="minorHAnsi"/>
        </w:rPr>
      </w:pPr>
      <w:bookmarkStart w:id="34" w:name="_Toc128052629"/>
      <w:bookmarkStart w:id="35" w:name="_Toc136338440"/>
      <w:r w:rsidRPr="006B77F2">
        <w:rPr>
          <w:rFonts w:asciiTheme="minorHAnsi" w:hAnsiTheme="minorHAnsi"/>
        </w:rPr>
        <w:t>Sposób komunikacji oraz wyjaśnienia treści SWZ</w:t>
      </w:r>
      <w:bookmarkEnd w:id="34"/>
      <w:bookmarkEnd w:id="35"/>
    </w:p>
    <w:p w:rsidR="0025493A" w:rsidRPr="00BB4161" w:rsidRDefault="003F7649" w:rsidP="0057744F">
      <w:pPr>
        <w:pStyle w:val="Akapitzlist"/>
        <w:numPr>
          <w:ilvl w:val="1"/>
          <w:numId w:val="15"/>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w:t>
      </w:r>
      <w:r w:rsidR="00CE1009" w:rsidRPr="00CE1009">
        <w:rPr>
          <w:rFonts w:asciiTheme="minorHAnsi" w:hAnsiTheme="minorHAnsi" w:cstheme="minorHAnsi"/>
          <w:bCs/>
        </w:rPr>
        <w:t>(Dz. U. z 2020 r. poz. 344)</w:t>
      </w:r>
      <w:r w:rsidR="004D7E91" w:rsidRPr="00BB4161">
        <w:rPr>
          <w:rFonts w:asciiTheme="minorHAnsi" w:hAnsiTheme="minorHAnsi" w:cstheme="minorHAnsi"/>
          <w:bCs/>
        </w:rPr>
        <w:t xml:space="preserve">. </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w:t>
      </w:r>
      <w:proofErr w:type="spellStart"/>
      <w:r w:rsidRPr="00BB4161">
        <w:rPr>
          <w:rFonts w:asciiTheme="minorHAnsi" w:hAnsiTheme="minorHAnsi" w:cstheme="minorHAnsi"/>
          <w:lang w:eastAsia="zh-CN"/>
        </w:rPr>
        <w:t>Oczkowicz</w:t>
      </w:r>
      <w:proofErr w:type="spellEnd"/>
      <w:r w:rsidRPr="00BB4161">
        <w:rPr>
          <w:rFonts w:asciiTheme="minorHAnsi" w:hAnsiTheme="minorHAnsi" w:cstheme="minorHAnsi"/>
          <w:lang w:eastAsia="zh-CN"/>
        </w:rPr>
        <w:t xml:space="preserve">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CE1009">
        <w:rPr>
          <w:rFonts w:asciiTheme="minorHAnsi" w:hAnsiTheme="minorHAnsi" w:cstheme="minorHAnsi"/>
          <w:lang w:eastAsia="zh-CN"/>
        </w:rPr>
        <w:t>Maria Sztuk</w:t>
      </w:r>
      <w:r w:rsidRPr="00BB4161">
        <w:rPr>
          <w:rFonts w:asciiTheme="minorHAnsi" w:hAnsiTheme="minorHAnsi" w:cstheme="minorHAnsi"/>
          <w:lang w:eastAsia="zh-CN"/>
        </w:rPr>
        <w:t>.</w:t>
      </w:r>
    </w:p>
    <w:p w:rsidR="00525507" w:rsidRPr="00BB4161" w:rsidRDefault="00F82FB8" w:rsidP="0057744F">
      <w:pPr>
        <w:pStyle w:val="Akapitzlist"/>
        <w:numPr>
          <w:ilvl w:val="1"/>
          <w:numId w:val="15"/>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8" w:history="1">
        <w:r w:rsidRPr="00BB4161">
          <w:rPr>
            <w:rStyle w:val="Hipercze"/>
            <w:rFonts w:asciiTheme="minorHAnsi" w:hAnsiTheme="minorHAnsi" w:cstheme="minorHAnsi"/>
            <w:color w:val="auto"/>
          </w:rPr>
          <w:t>https://platformazakupowa.pl/sp_miechow</w:t>
        </w:r>
      </w:hyperlink>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9"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0"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t>
      </w:r>
      <w:r w:rsidR="00D019FD" w:rsidRPr="00BB4161">
        <w:rPr>
          <w:rFonts w:asciiTheme="minorHAnsi" w:hAnsiTheme="minorHAnsi" w:cstheme="minorHAnsi"/>
        </w:rPr>
        <w:lastRenderedPageBreak/>
        <w:t xml:space="preserve">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57744F">
      <w:pPr>
        <w:numPr>
          <w:ilvl w:val="1"/>
          <w:numId w:val="28"/>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57744F">
      <w:pPr>
        <w:numPr>
          <w:ilvl w:val="1"/>
          <w:numId w:val="29"/>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0D32B6" w:rsidRPr="004E5327" w:rsidRDefault="00F82FB8" w:rsidP="0057744F">
      <w:pPr>
        <w:numPr>
          <w:ilvl w:val="1"/>
          <w:numId w:val="29"/>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1">
        <w:r w:rsidRPr="00BB4161">
          <w:rPr>
            <w:rFonts w:asciiTheme="minorHAnsi" w:eastAsia="Verdana" w:hAnsiTheme="minorHAnsi" w:cstheme="minorHAnsi"/>
            <w:lang w:eastAsia="zh-CN"/>
          </w:rPr>
          <w:t xml:space="preserve"> </w:t>
        </w:r>
      </w:hyperlink>
      <w:hyperlink r:id="rId12">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57744F">
      <w:pPr>
        <w:pStyle w:val="Akapitzlist"/>
        <w:numPr>
          <w:ilvl w:val="1"/>
          <w:numId w:val="15"/>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57744F">
      <w:pPr>
        <w:pStyle w:val="Akapitzlist"/>
        <w:numPr>
          <w:ilvl w:val="1"/>
          <w:numId w:val="15"/>
        </w:numPr>
        <w:ind w:left="448" w:right="91" w:hanging="448"/>
        <w:rPr>
          <w:rFonts w:asciiTheme="minorHAnsi" w:hAnsiTheme="minorHAnsi" w:cstheme="minorHAnsi"/>
          <w:bCs/>
        </w:rPr>
      </w:pPr>
      <w:bookmarkStart w:id="36"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36"/>
    <w:p w:rsidR="00F7171B" w:rsidRPr="00F7171B" w:rsidRDefault="00000932" w:rsidP="0057744F">
      <w:pPr>
        <w:pStyle w:val="Akapitzlist"/>
        <w:numPr>
          <w:ilvl w:val="1"/>
          <w:numId w:val="32"/>
        </w:numPr>
        <w:ind w:right="92"/>
        <w:rPr>
          <w:rFonts w:asciiTheme="minorHAnsi" w:eastAsia="Calibri" w:hAnsiTheme="minorHAnsi" w:cstheme="minorHAnsi"/>
          <w:kern w:val="3"/>
        </w:rPr>
      </w:pPr>
      <w:r>
        <w:rPr>
          <w:rFonts w:asciiTheme="minorHAnsi" w:eastAsia="Calibri" w:hAnsiTheme="minorHAnsi" w:cstheme="minorHAnsi"/>
          <w:kern w:val="3"/>
        </w:rPr>
        <w:lastRenderedPageBreak/>
        <w:t xml:space="preserve"> </w:t>
      </w:r>
      <w:r w:rsidR="00D50EEF" w:rsidRPr="00D50EEF">
        <w:rPr>
          <w:rFonts w:asciiTheme="minorHAnsi" w:eastAsia="Calibri" w:hAnsiTheme="minorHAnsi" w:cstheme="minorHAnsi"/>
          <w:kern w:val="3"/>
        </w:rPr>
        <w:t xml:space="preserve">Na podstawie art. 284 ust. 1 ustawy </w:t>
      </w:r>
      <w:proofErr w:type="spellStart"/>
      <w:r w:rsidR="00D50EEF" w:rsidRPr="00D50EEF">
        <w:rPr>
          <w:rFonts w:asciiTheme="minorHAnsi" w:eastAsia="Calibri" w:hAnsiTheme="minorHAnsi" w:cstheme="minorHAnsi"/>
          <w:kern w:val="3"/>
        </w:rPr>
        <w:t>pzp</w:t>
      </w:r>
      <w:proofErr w:type="spellEnd"/>
      <w:r w:rsidR="00D50EEF" w:rsidRPr="00D50EEF">
        <w:rPr>
          <w:rFonts w:asciiTheme="minorHAnsi" w:eastAsia="Calibri" w:hAnsiTheme="minorHAnsi" w:cstheme="minorHAnsi"/>
          <w:kern w:val="3"/>
        </w:rPr>
        <w:t xml:space="preserve"> </w:t>
      </w:r>
      <w:r w:rsidR="00F7171B" w:rsidRPr="00F7171B">
        <w:rPr>
          <w:rFonts w:asciiTheme="minorHAnsi" w:eastAsia="Calibri" w:hAnsiTheme="minorHAnsi" w:cstheme="minorHAnsi"/>
          <w:kern w:val="3"/>
        </w:rPr>
        <w:t>Wykonawca może zwrócić się do zamawiającego z wnioskiem o wyjaśnienie treści SWZ.</w:t>
      </w:r>
    </w:p>
    <w:p w:rsidR="00F7171B" w:rsidRPr="00F7171B" w:rsidRDefault="00F7171B" w:rsidP="0057744F">
      <w:pPr>
        <w:pStyle w:val="Akapitzlist"/>
        <w:numPr>
          <w:ilvl w:val="1"/>
          <w:numId w:val="32"/>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57744F">
      <w:pPr>
        <w:pStyle w:val="Akapitzlist"/>
        <w:numPr>
          <w:ilvl w:val="1"/>
          <w:numId w:val="32"/>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57744F">
      <w:pPr>
        <w:pStyle w:val="Akapitzlist"/>
        <w:numPr>
          <w:ilvl w:val="1"/>
          <w:numId w:val="32"/>
        </w:numPr>
        <w:ind w:right="92"/>
        <w:rPr>
          <w:rFonts w:asciiTheme="minorHAnsi" w:eastAsia="Calibri" w:hAnsiTheme="minorHAnsi" w:cstheme="minorHAnsi"/>
          <w:kern w:val="3"/>
        </w:rPr>
      </w:pPr>
      <w:r w:rsidRPr="00F7171B">
        <w:rPr>
          <w:rFonts w:asciiTheme="minorHAnsi" w:eastAsia="Calibri" w:hAnsiTheme="minorHAnsi" w:cstheme="minorHAnsi"/>
          <w:kern w:val="3"/>
        </w:rPr>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57744F">
      <w:pPr>
        <w:pStyle w:val="Akapitzlist"/>
        <w:numPr>
          <w:ilvl w:val="1"/>
          <w:numId w:val="32"/>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57744F">
      <w:pPr>
        <w:pStyle w:val="Akapitzlist"/>
        <w:numPr>
          <w:ilvl w:val="1"/>
          <w:numId w:val="32"/>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57744F">
      <w:pPr>
        <w:pStyle w:val="Akapitzlist"/>
        <w:numPr>
          <w:ilvl w:val="1"/>
          <w:numId w:val="32"/>
        </w:numPr>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57744F">
      <w:pPr>
        <w:pStyle w:val="Akapitzlist"/>
        <w:numPr>
          <w:ilvl w:val="1"/>
          <w:numId w:val="32"/>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F50D49">
      <w:pPr>
        <w:pStyle w:val="Nagwek3"/>
        <w:spacing w:line="360" w:lineRule="auto"/>
        <w:rPr>
          <w:rFonts w:asciiTheme="minorHAnsi" w:hAnsiTheme="minorHAnsi"/>
        </w:rPr>
      </w:pPr>
      <w:bookmarkStart w:id="37" w:name="bookmark12"/>
      <w:bookmarkStart w:id="38" w:name="_Toc136338441"/>
      <w:r w:rsidRPr="00BB4161">
        <w:rPr>
          <w:rFonts w:asciiTheme="minorHAnsi" w:hAnsiTheme="minorHAnsi"/>
        </w:rPr>
        <w:t>Opis sposobu przygotowania ofer</w:t>
      </w:r>
      <w:bookmarkEnd w:id="37"/>
      <w:r w:rsidRPr="00BB4161">
        <w:rPr>
          <w:rFonts w:asciiTheme="minorHAnsi" w:hAnsiTheme="minorHAnsi"/>
        </w:rPr>
        <w:t>t oraz wymagania formalne dotyczące składanych oświadczeń i dokumentów</w:t>
      </w:r>
      <w:bookmarkEnd w:id="38"/>
    </w:p>
    <w:p w:rsidR="0034764B" w:rsidRPr="00BB4161" w:rsidRDefault="004214EF" w:rsidP="0057744F">
      <w:pPr>
        <w:pStyle w:val="Akapitzlist"/>
        <w:numPr>
          <w:ilvl w:val="0"/>
          <w:numId w:val="16"/>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57744F">
      <w:pPr>
        <w:numPr>
          <w:ilvl w:val="0"/>
          <w:numId w:val="16"/>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57744F">
      <w:pPr>
        <w:numPr>
          <w:ilvl w:val="0"/>
          <w:numId w:val="16"/>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57744F">
      <w:pPr>
        <w:pStyle w:val="Akapitzlist"/>
        <w:numPr>
          <w:ilvl w:val="0"/>
          <w:numId w:val="20"/>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D60C66" w:rsidRDefault="009C557B" w:rsidP="0057744F">
      <w:pPr>
        <w:pStyle w:val="Akapitzlist"/>
        <w:numPr>
          <w:ilvl w:val="0"/>
          <w:numId w:val="20"/>
        </w:numPr>
        <w:ind w:left="852" w:right="20" w:hanging="426"/>
        <w:rPr>
          <w:rFonts w:asciiTheme="minorHAnsi" w:eastAsia="Verdana" w:hAnsiTheme="minorHAnsi" w:cstheme="minorHAnsi"/>
          <w:b/>
        </w:rPr>
      </w:pPr>
      <w:r w:rsidRPr="00BB4161">
        <w:rPr>
          <w:rFonts w:asciiTheme="minorHAnsi" w:eastAsia="Verdana" w:hAnsiTheme="minorHAnsi" w:cstheme="minorHAnsi"/>
          <w:b/>
        </w:rPr>
        <w:lastRenderedPageBreak/>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DA5378" w:rsidRPr="00DA5378" w:rsidRDefault="00D60C66" w:rsidP="00790616">
      <w:pPr>
        <w:pStyle w:val="Akapitzlist"/>
        <w:numPr>
          <w:ilvl w:val="0"/>
          <w:numId w:val="20"/>
        </w:numPr>
        <w:ind w:left="852" w:right="20" w:hanging="426"/>
        <w:rPr>
          <w:rFonts w:asciiTheme="minorHAnsi" w:eastAsia="Verdana" w:hAnsiTheme="minorHAnsi" w:cstheme="minorHAnsi"/>
          <w:b/>
        </w:rPr>
      </w:pPr>
      <w:r w:rsidRPr="008F08E1">
        <w:rPr>
          <w:rFonts w:asciiTheme="minorHAnsi" w:eastAsia="Cambria" w:hAnsiTheme="minorHAnsi" w:cstheme="minorHAnsi"/>
          <w:b/>
        </w:rPr>
        <w:t xml:space="preserve">Załącznik nr 4 - </w:t>
      </w:r>
      <w:r w:rsidRPr="008F08E1">
        <w:rPr>
          <w:rFonts w:asciiTheme="minorHAnsi" w:eastAsia="Cambria" w:hAnsiTheme="minorHAnsi" w:cstheme="minorHAnsi"/>
        </w:rPr>
        <w:t xml:space="preserve">zobowiązanie podmiotu udostępniającego zasoby </w:t>
      </w:r>
    </w:p>
    <w:p w:rsidR="008B751E" w:rsidRPr="008F08E1" w:rsidRDefault="008B751E" w:rsidP="00790616">
      <w:pPr>
        <w:pStyle w:val="Akapitzlist"/>
        <w:numPr>
          <w:ilvl w:val="0"/>
          <w:numId w:val="20"/>
        </w:numPr>
        <w:ind w:left="852" w:right="20" w:hanging="426"/>
        <w:rPr>
          <w:rFonts w:asciiTheme="minorHAnsi" w:eastAsia="Verdana" w:hAnsiTheme="minorHAnsi" w:cstheme="minorHAnsi"/>
          <w:b/>
        </w:rPr>
      </w:pPr>
      <w:r w:rsidRPr="008F08E1">
        <w:rPr>
          <w:rFonts w:asciiTheme="minorHAnsi" w:hAnsiTheme="minorHAnsi" w:cstheme="minorHAnsi"/>
          <w:b/>
        </w:rPr>
        <w:t xml:space="preserve">Załącznikiem nr </w:t>
      </w:r>
      <w:r w:rsidR="00D60C66" w:rsidRPr="008F08E1">
        <w:rPr>
          <w:rFonts w:asciiTheme="minorHAnsi" w:hAnsiTheme="minorHAnsi" w:cstheme="minorHAnsi"/>
          <w:b/>
        </w:rPr>
        <w:t>5</w:t>
      </w:r>
      <w:r w:rsidR="0018095A" w:rsidRPr="008F08E1">
        <w:rPr>
          <w:rFonts w:asciiTheme="minorHAnsi" w:hAnsiTheme="minorHAnsi" w:cstheme="minorHAnsi"/>
          <w:b/>
        </w:rPr>
        <w:t xml:space="preserve"> - </w:t>
      </w:r>
      <w:r w:rsidRPr="008F08E1">
        <w:rPr>
          <w:rFonts w:asciiTheme="minorHAnsi" w:hAnsiTheme="minorHAnsi" w:cstheme="minorHAnsi"/>
        </w:rPr>
        <w:t xml:space="preserve">oświadczenie, z którego wynika, które usługi wykonają poszczególni wykonawcy </w:t>
      </w:r>
    </w:p>
    <w:p w:rsidR="00EB1612"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oraz pozostałe oświadczenia i dokumenty, dla których Zamawiający określił wzory w</w:t>
      </w:r>
      <w:r w:rsidR="00D92067">
        <w:rPr>
          <w:rFonts w:asciiTheme="minorHAnsi" w:eastAsia="Verdana" w:hAnsiTheme="minorHAnsi" w:cstheme="minorHAnsi"/>
        </w:rPr>
        <w:t> </w:t>
      </w:r>
      <w:r w:rsidR="0034764B" w:rsidRPr="00BB4161">
        <w:rPr>
          <w:rFonts w:asciiTheme="minorHAnsi" w:eastAsia="Verdana" w:hAnsiTheme="minorHAnsi" w:cstheme="minorHAnsi"/>
        </w:rPr>
        <w:t xml:space="preserve">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tab/>
      </w:r>
      <w:r w:rsidR="003D14EF" w:rsidRPr="00BB4161">
        <w:rPr>
          <w:rFonts w:asciiTheme="minorHAnsi" w:eastAsia="Verdana" w:hAnsiTheme="minorHAnsi" w:cstheme="minorHAnsi"/>
          <w:b/>
        </w:rPr>
        <w:t>Ofertę składa się pod rygorem nieważności w formie elektronicznej lub w postaci elektronicznej opatrzonej podpisem zaufanym</w:t>
      </w:r>
      <w:r w:rsidR="00EB4E8E">
        <w:rPr>
          <w:rFonts w:asciiTheme="minorHAnsi" w:eastAsia="Verdana" w:hAnsiTheme="minorHAnsi" w:cstheme="minorHAnsi"/>
          <w:b/>
        </w:rPr>
        <w:t xml:space="preserve">, </w:t>
      </w:r>
      <w:r w:rsidR="003D14EF" w:rsidRPr="00BB4161">
        <w:rPr>
          <w:rFonts w:asciiTheme="minorHAnsi" w:eastAsia="Verdana" w:hAnsiTheme="minorHAnsi" w:cstheme="minorHAnsi"/>
          <w:b/>
        </w:rPr>
        <w:t>podpisem osobistym</w:t>
      </w:r>
      <w:r w:rsidR="00EB4E8E">
        <w:rPr>
          <w:rFonts w:asciiTheme="minorHAnsi" w:eastAsia="Verdana" w:hAnsiTheme="minorHAnsi" w:cstheme="minorHAnsi"/>
          <w:b/>
        </w:rPr>
        <w:t xml:space="preserve"> lub podpisem kwalifikowanym</w:t>
      </w:r>
    </w:p>
    <w:p w:rsidR="0034764B"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 xml:space="preserve">Jeśli oferta zawiera informacje stanowiące tajemnicę przedsiębiorstwa w rozumieniu ustawy z dnia 16 kwietnia 1993 r. o zwalczaniu nieuczciwej konkurencji </w:t>
      </w:r>
      <w:r w:rsidR="00A06256" w:rsidRPr="00A06256">
        <w:rPr>
          <w:rFonts w:asciiTheme="minorHAnsi" w:eastAsia="Verdana" w:hAnsiTheme="minorHAnsi" w:cstheme="minorHAnsi"/>
        </w:rPr>
        <w:t>(Dz. U. z 2022 r. poz. 1233 ze zm.)</w:t>
      </w:r>
      <w:r w:rsidR="00CB06F2" w:rsidRPr="00BB4161">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r w:rsidR="007B5CCF" w:rsidRPr="00BB4161">
        <w:rPr>
          <w:rFonts w:asciiTheme="minorHAnsi" w:eastAsia="Verdana" w:hAnsiTheme="minorHAnsi" w:cstheme="minorHAnsi"/>
        </w:rPr>
        <w:t xml:space="preserve"> </w:t>
      </w:r>
    </w:p>
    <w:p w:rsidR="007B5CCF"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4">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57744F">
      <w:pPr>
        <w:numPr>
          <w:ilvl w:val="0"/>
          <w:numId w:val="16"/>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57744F">
      <w:pPr>
        <w:numPr>
          <w:ilvl w:val="0"/>
          <w:numId w:val="16"/>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57744F">
      <w:pPr>
        <w:numPr>
          <w:ilvl w:val="0"/>
          <w:numId w:val="16"/>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F50D49">
      <w:pPr>
        <w:pStyle w:val="Nagwek3"/>
        <w:spacing w:line="360" w:lineRule="auto"/>
        <w:rPr>
          <w:rFonts w:asciiTheme="minorHAnsi" w:hAnsiTheme="minorHAnsi"/>
        </w:rPr>
      </w:pPr>
      <w:bookmarkStart w:id="39" w:name="_Toc136338442"/>
      <w:r w:rsidRPr="00BB4161">
        <w:rPr>
          <w:rFonts w:asciiTheme="minorHAnsi" w:hAnsiTheme="minorHAnsi"/>
        </w:rPr>
        <w:lastRenderedPageBreak/>
        <w:t>Sposób obliczenia ceny oferty</w:t>
      </w:r>
      <w:bookmarkEnd w:id="39"/>
    </w:p>
    <w:p w:rsidR="009A1DE8"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0B5A88">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57744F">
      <w:pPr>
        <w:numPr>
          <w:ilvl w:val="0"/>
          <w:numId w:val="18"/>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57744F">
      <w:pPr>
        <w:numPr>
          <w:ilvl w:val="0"/>
          <w:numId w:val="18"/>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Jeżeli została złożona oferta, której wybór prowadziłby do powstania u zamawiającego obowiązku podatkowego zgodnie z ustawą z dnia 11 marca 2004 r. o podatku od towarów i</w:t>
      </w:r>
      <w:r w:rsidR="0030744A">
        <w:rPr>
          <w:rFonts w:asciiTheme="minorHAnsi" w:hAnsiTheme="minorHAnsi" w:cstheme="minorHAnsi"/>
        </w:rPr>
        <w:t> </w:t>
      </w:r>
      <w:r w:rsidR="00166665" w:rsidRPr="00BB4161">
        <w:rPr>
          <w:rFonts w:asciiTheme="minorHAnsi" w:hAnsiTheme="minorHAnsi" w:cstheme="minorHAnsi"/>
        </w:rPr>
        <w:t xml:space="preserve">usług </w:t>
      </w:r>
      <w:r w:rsidR="0030744A" w:rsidRPr="00095DA4">
        <w:rPr>
          <w:rFonts w:asciiTheme="minorHAnsi" w:hAnsiTheme="minorHAnsi" w:cstheme="minorHAnsi"/>
        </w:rPr>
        <w:t xml:space="preserve">(Dz. U. z 2022 r. poz. 931, z </w:t>
      </w:r>
      <w:proofErr w:type="spellStart"/>
      <w:r w:rsidR="0030744A" w:rsidRPr="00095DA4">
        <w:rPr>
          <w:rFonts w:asciiTheme="minorHAnsi" w:hAnsiTheme="minorHAnsi" w:cstheme="minorHAnsi"/>
        </w:rPr>
        <w:t>późn</w:t>
      </w:r>
      <w:proofErr w:type="spellEnd"/>
      <w:r w:rsidR="0030744A" w:rsidRPr="00095DA4">
        <w:rPr>
          <w:rFonts w:asciiTheme="minorHAnsi" w:hAnsiTheme="minorHAnsi" w:cstheme="minorHAnsi"/>
        </w:rPr>
        <w:t>. zm.),</w:t>
      </w:r>
      <w:r w:rsidR="00166665" w:rsidRPr="00BB4161">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p>
    <w:p w:rsidR="00552FBA" w:rsidRPr="00BB4161" w:rsidRDefault="00885760" w:rsidP="00F50D49">
      <w:pPr>
        <w:pStyle w:val="Nagwek3"/>
        <w:spacing w:line="360" w:lineRule="auto"/>
        <w:rPr>
          <w:rFonts w:asciiTheme="minorHAnsi" w:hAnsiTheme="minorHAnsi"/>
        </w:rPr>
      </w:pPr>
      <w:bookmarkStart w:id="40" w:name="_Toc136338443"/>
      <w:r w:rsidRPr="00BB4161">
        <w:rPr>
          <w:rFonts w:asciiTheme="minorHAnsi" w:hAnsiTheme="minorHAnsi"/>
        </w:rPr>
        <w:t>Wymagania dotyczące wadium</w:t>
      </w:r>
      <w:bookmarkEnd w:id="40"/>
    </w:p>
    <w:p w:rsidR="009A42FB" w:rsidRPr="00253007" w:rsidRDefault="009A42FB" w:rsidP="0057744F">
      <w:pPr>
        <w:pStyle w:val="Standard"/>
        <w:widowControl/>
        <w:numPr>
          <w:ilvl w:val="1"/>
          <w:numId w:val="47"/>
        </w:numPr>
        <w:spacing w:line="360" w:lineRule="auto"/>
        <w:ind w:left="0" w:firstLine="0"/>
        <w:rPr>
          <w:rFonts w:asciiTheme="minorHAnsi" w:hAnsiTheme="minorHAnsi" w:cstheme="minorHAnsi"/>
          <w:b/>
          <w:color w:val="000000" w:themeColor="text1"/>
          <w:shd w:val="clear" w:color="auto" w:fill="FFFFFF"/>
        </w:rPr>
      </w:pPr>
      <w:r>
        <w:rPr>
          <w:rFonts w:asciiTheme="minorHAnsi" w:hAnsiTheme="minorHAnsi" w:cstheme="minorHAnsi"/>
          <w:b/>
          <w:color w:val="000000" w:themeColor="text1"/>
          <w:shd w:val="clear" w:color="auto" w:fill="FFFFFF"/>
        </w:rPr>
        <w:t>Zamawiający wymaga wniesienia wadium</w:t>
      </w:r>
      <w:r w:rsidR="00253007">
        <w:rPr>
          <w:rFonts w:asciiTheme="minorHAnsi" w:hAnsiTheme="minorHAnsi" w:cstheme="minorHAnsi"/>
          <w:b/>
          <w:color w:val="000000" w:themeColor="text1"/>
          <w:shd w:val="clear" w:color="auto" w:fill="FFFFFF"/>
        </w:rPr>
        <w:t xml:space="preserve"> w wysokości: 7000,00 zł </w:t>
      </w:r>
      <w:r w:rsidRPr="00253007">
        <w:rPr>
          <w:rFonts w:asciiTheme="minorHAnsi" w:eastAsia="Liberation Serif;Times New Roma" w:hAnsiTheme="minorHAnsi" w:cstheme="minorHAnsi"/>
          <w:bCs/>
          <w:color w:val="000000" w:themeColor="text1"/>
          <w:kern w:val="2"/>
          <w:lang w:eastAsia="ar-SA"/>
        </w:rPr>
        <w:t>s</w:t>
      </w:r>
      <w:r w:rsidR="00253007">
        <w:rPr>
          <w:rFonts w:asciiTheme="minorHAnsi" w:eastAsia="Liberation Serif;Times New Roma" w:hAnsiTheme="minorHAnsi" w:cstheme="minorHAnsi"/>
          <w:bCs/>
          <w:color w:val="000000" w:themeColor="text1"/>
          <w:kern w:val="2"/>
          <w:lang w:eastAsia="ar-SA"/>
        </w:rPr>
        <w:t>łownie: siedem</w:t>
      </w:r>
      <w:r w:rsidRPr="00253007">
        <w:rPr>
          <w:rFonts w:asciiTheme="minorHAnsi" w:eastAsia="Liberation Serif;Times New Roma" w:hAnsiTheme="minorHAnsi" w:cstheme="minorHAnsi"/>
          <w:bCs/>
          <w:color w:val="000000" w:themeColor="text1"/>
          <w:kern w:val="2"/>
          <w:lang w:eastAsia="ar-SA"/>
        </w:rPr>
        <w:t xml:space="preserve"> tysięcy złotych, 00/100)</w:t>
      </w:r>
    </w:p>
    <w:p w:rsidR="009A42FB" w:rsidRPr="00D075E0" w:rsidRDefault="009A42FB" w:rsidP="0057744F">
      <w:pPr>
        <w:pStyle w:val="Standard"/>
        <w:widowControl/>
        <w:numPr>
          <w:ilvl w:val="1"/>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color w:val="000000" w:themeColor="text1"/>
        </w:rPr>
        <w:t>Wadium może być wnoszone w jednej lub kilku następujących formach:</w:t>
      </w:r>
    </w:p>
    <w:p w:rsidR="009A42FB" w:rsidRPr="00D075E0" w:rsidRDefault="009A42FB" w:rsidP="0057744F">
      <w:pPr>
        <w:pStyle w:val="Standard"/>
        <w:widowControl/>
        <w:numPr>
          <w:ilvl w:val="2"/>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color w:val="000000" w:themeColor="text1"/>
        </w:rPr>
        <w:t xml:space="preserve"> pieniądzu na konto Zamawiającego: </w:t>
      </w:r>
      <w:proofErr w:type="spellStart"/>
      <w:r w:rsidRPr="00D075E0">
        <w:rPr>
          <w:rFonts w:asciiTheme="minorHAnsi" w:hAnsiTheme="minorHAnsi" w:cstheme="minorHAnsi"/>
          <w:color w:val="000000" w:themeColor="text1"/>
        </w:rPr>
        <w:t>PeKaO</w:t>
      </w:r>
      <w:proofErr w:type="spellEnd"/>
      <w:r w:rsidRPr="00D075E0">
        <w:rPr>
          <w:rFonts w:asciiTheme="minorHAnsi" w:hAnsiTheme="minorHAnsi" w:cstheme="minorHAnsi"/>
          <w:color w:val="000000" w:themeColor="text1"/>
        </w:rPr>
        <w:t xml:space="preserve"> 80 1240 2294 1111 00 10 5824 5726 – wadium musi być widoczne do godz. 09:00 w dniu składania ofert, tj. </w:t>
      </w:r>
      <w:r w:rsidR="00E763C0">
        <w:rPr>
          <w:rFonts w:asciiTheme="minorHAnsi" w:hAnsiTheme="minorHAnsi" w:cstheme="minorHAnsi"/>
          <w:color w:val="000000" w:themeColor="text1"/>
        </w:rPr>
        <w:t>07</w:t>
      </w:r>
      <w:r w:rsidRPr="00D075E0">
        <w:rPr>
          <w:rFonts w:asciiTheme="minorHAnsi" w:hAnsiTheme="minorHAnsi" w:cstheme="minorHAnsi"/>
          <w:color w:val="000000" w:themeColor="text1"/>
        </w:rPr>
        <w:t>.0</w:t>
      </w:r>
      <w:r w:rsidR="00E763C0">
        <w:rPr>
          <w:rFonts w:asciiTheme="minorHAnsi" w:hAnsiTheme="minorHAnsi" w:cstheme="minorHAnsi"/>
          <w:color w:val="000000" w:themeColor="text1"/>
        </w:rPr>
        <w:t>6</w:t>
      </w:r>
      <w:r w:rsidRPr="00D075E0">
        <w:rPr>
          <w:rFonts w:asciiTheme="minorHAnsi" w:hAnsiTheme="minorHAnsi" w:cstheme="minorHAnsi"/>
          <w:color w:val="000000" w:themeColor="text1"/>
        </w:rPr>
        <w:t>.2023</w:t>
      </w:r>
      <w:r>
        <w:rPr>
          <w:rFonts w:asciiTheme="minorHAnsi" w:hAnsiTheme="minorHAnsi" w:cstheme="minorHAnsi"/>
          <w:color w:val="000000" w:themeColor="text1"/>
        </w:rPr>
        <w:t xml:space="preserve"> r</w:t>
      </w:r>
      <w:r w:rsidRPr="00D075E0">
        <w:rPr>
          <w:rFonts w:asciiTheme="minorHAnsi" w:hAnsiTheme="minorHAnsi" w:cstheme="minorHAnsi"/>
          <w:color w:val="000000" w:themeColor="text1"/>
        </w:rPr>
        <w:t>.</w:t>
      </w:r>
    </w:p>
    <w:p w:rsidR="009A42FB" w:rsidRPr="00D075E0" w:rsidRDefault="009A42FB" w:rsidP="0057744F">
      <w:pPr>
        <w:pStyle w:val="Standard"/>
        <w:widowControl/>
        <w:numPr>
          <w:ilvl w:val="2"/>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kern w:val="0"/>
        </w:rPr>
        <w:t>gwarancjach bankowych;</w:t>
      </w:r>
    </w:p>
    <w:p w:rsidR="009A42FB" w:rsidRPr="00D075E0" w:rsidRDefault="009A42FB" w:rsidP="0057744F">
      <w:pPr>
        <w:pStyle w:val="Standard"/>
        <w:widowControl/>
        <w:numPr>
          <w:ilvl w:val="2"/>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kern w:val="0"/>
        </w:rPr>
        <w:t>gwarancjach ubezpieczeniowych;</w:t>
      </w:r>
    </w:p>
    <w:p w:rsidR="009A42FB" w:rsidRPr="00D075E0" w:rsidRDefault="009A42FB" w:rsidP="0057744F">
      <w:pPr>
        <w:pStyle w:val="Standard"/>
        <w:widowControl/>
        <w:numPr>
          <w:ilvl w:val="2"/>
          <w:numId w:val="47"/>
        </w:numPr>
        <w:spacing w:line="360" w:lineRule="auto"/>
        <w:ind w:left="0" w:firstLine="0"/>
        <w:rPr>
          <w:rFonts w:asciiTheme="minorHAnsi" w:hAnsiTheme="minorHAnsi" w:cstheme="minorHAnsi"/>
          <w:color w:val="000000" w:themeColor="text1"/>
        </w:rPr>
      </w:pPr>
      <w:r w:rsidRPr="00D075E0">
        <w:rPr>
          <w:rFonts w:asciiTheme="minorHAnsi" w:hAnsiTheme="minorHAnsi" w:cstheme="minorHAnsi"/>
          <w:kern w:val="0"/>
        </w:rPr>
        <w:t xml:space="preserve">poręczeniach udzielanych przez podmioty, o których mowa w </w:t>
      </w:r>
      <w:hyperlink r:id="rId15" w:anchor="/document/16888361?unitId=art(6(b))ust(5)pkt(2)&amp;cm=DOCUMENT" w:history="1">
        <w:r w:rsidRPr="00D075E0">
          <w:rPr>
            <w:rFonts w:asciiTheme="minorHAnsi" w:hAnsiTheme="minorHAnsi" w:cstheme="minorHAnsi"/>
            <w:color w:val="0000FF"/>
            <w:kern w:val="0"/>
            <w:u w:val="single"/>
          </w:rPr>
          <w:t>art. 6b ust. 5 pkt 2</w:t>
        </w:r>
      </w:hyperlink>
      <w:r w:rsidRPr="00D075E0">
        <w:rPr>
          <w:rFonts w:asciiTheme="minorHAnsi" w:hAnsiTheme="minorHAnsi" w:cstheme="minorHAnsi"/>
          <w:kern w:val="0"/>
        </w:rPr>
        <w:t xml:space="preserve"> ustawy z dnia 9 listopada 2000 r. o utworzeniu Polskiej Agencji Rozwoju Przedsiębiorczości (Dz. U. z 2020 r. poz. 299).</w:t>
      </w:r>
    </w:p>
    <w:p w:rsidR="009A42FB" w:rsidRPr="00D075E0" w:rsidRDefault="009A42FB" w:rsidP="0057744F">
      <w:pPr>
        <w:pStyle w:val="Akapitzlist"/>
        <w:numPr>
          <w:ilvl w:val="1"/>
          <w:numId w:val="46"/>
        </w:numPr>
        <w:suppressAutoHyphens/>
        <w:autoSpaceDN w:val="0"/>
        <w:ind w:left="0" w:firstLine="0"/>
        <w:textAlignment w:val="baseline"/>
        <w:rPr>
          <w:rFonts w:asciiTheme="minorHAnsi" w:hAnsiTheme="minorHAnsi" w:cstheme="minorHAnsi"/>
          <w:color w:val="000000" w:themeColor="text1"/>
        </w:rPr>
      </w:pPr>
      <w:r w:rsidRPr="00D075E0">
        <w:rPr>
          <w:rFonts w:asciiTheme="minorHAnsi" w:hAnsiTheme="minorHAnsi" w:cstheme="minorHAnsi"/>
          <w:color w:val="000000" w:themeColor="text1"/>
        </w:rPr>
        <w:t xml:space="preserve">W przypadku wnoszenia wadium w formie poręczenia lub gwarancji, za pośrednictwem platformy zakupowej – Zamawiający wymaga złożenia dokumentu w formie elektronicznej z </w:t>
      </w:r>
      <w:r w:rsidRPr="00D075E0">
        <w:rPr>
          <w:rFonts w:asciiTheme="minorHAnsi" w:hAnsiTheme="minorHAnsi" w:cstheme="minorHAnsi"/>
          <w:color w:val="000000" w:themeColor="text1"/>
        </w:rPr>
        <w:lastRenderedPageBreak/>
        <w:t>zastrzeżeniem, iż będzie on podpisany kwalifikowanym podpisem elektronicznym przez Gwaranta tj. wystawcę gwarancji/poręczenia.</w:t>
      </w:r>
    </w:p>
    <w:p w:rsidR="009A42FB" w:rsidRPr="00BB4161" w:rsidRDefault="009A42FB" w:rsidP="009408E5">
      <w:pPr>
        <w:rPr>
          <w:rFonts w:asciiTheme="minorHAnsi" w:hAnsiTheme="minorHAnsi"/>
        </w:rPr>
      </w:pPr>
    </w:p>
    <w:p w:rsidR="00552FBA" w:rsidRPr="00BB4161" w:rsidRDefault="007F76E7" w:rsidP="00F50D49">
      <w:pPr>
        <w:pStyle w:val="Nagwek3"/>
        <w:spacing w:line="360" w:lineRule="auto"/>
        <w:rPr>
          <w:rFonts w:asciiTheme="minorHAnsi" w:hAnsiTheme="minorHAnsi"/>
        </w:rPr>
      </w:pPr>
      <w:bookmarkStart w:id="41" w:name="_Toc136338444"/>
      <w:r w:rsidRPr="00BB4161">
        <w:rPr>
          <w:rFonts w:asciiTheme="minorHAnsi" w:hAnsiTheme="minorHAnsi"/>
        </w:rPr>
        <w:t>Termin związania ofertą</w:t>
      </w:r>
      <w:bookmarkEnd w:id="41"/>
    </w:p>
    <w:p w:rsidR="005A3EBA" w:rsidRPr="005A3EBA" w:rsidRDefault="00710865" w:rsidP="0057744F">
      <w:pPr>
        <w:numPr>
          <w:ilvl w:val="0"/>
          <w:numId w:val="8"/>
        </w:numPr>
        <w:tabs>
          <w:tab w:val="clear" w:pos="1800"/>
        </w:tabs>
        <w:ind w:left="426" w:hanging="426"/>
        <w:rPr>
          <w:rFonts w:asciiTheme="minorHAnsi" w:hAnsiTheme="minorHAnsi" w:cstheme="minorHAnsi"/>
          <w:b/>
        </w:rPr>
      </w:pPr>
      <w:r w:rsidRPr="00BB4161">
        <w:rPr>
          <w:rFonts w:asciiTheme="minorHAnsi" w:hAnsiTheme="minorHAnsi" w:cstheme="minorHAnsi"/>
        </w:rPr>
        <w:tab/>
      </w:r>
      <w:r w:rsidR="00552FBA"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00552FBA"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FD6571" w:rsidRPr="00BB4161">
        <w:rPr>
          <w:rFonts w:asciiTheme="minorHAnsi" w:hAnsiTheme="minorHAnsi" w:cstheme="minorHAnsi"/>
        </w:rPr>
        <w:t>od dnia otwarcia ofert</w:t>
      </w:r>
      <w:r w:rsidR="00B10005">
        <w:rPr>
          <w:rFonts w:asciiTheme="minorHAnsi" w:hAnsiTheme="minorHAnsi" w:cstheme="minorHAnsi"/>
        </w:rPr>
        <w:t xml:space="preserve"> do </w:t>
      </w:r>
    </w:p>
    <w:p w:rsidR="006204E8" w:rsidRPr="005A3EBA" w:rsidRDefault="00312467" w:rsidP="005A3EBA">
      <w:pPr>
        <w:ind w:left="426"/>
        <w:rPr>
          <w:rFonts w:asciiTheme="minorHAnsi" w:hAnsiTheme="minorHAnsi" w:cstheme="minorHAnsi"/>
          <w:b/>
        </w:rPr>
      </w:pPr>
      <w:r>
        <w:rPr>
          <w:rFonts w:asciiTheme="minorHAnsi" w:hAnsiTheme="minorHAnsi" w:cstheme="minorHAnsi"/>
          <w:b/>
        </w:rPr>
        <w:t>0</w:t>
      </w:r>
      <w:r w:rsidR="00444418">
        <w:rPr>
          <w:rFonts w:asciiTheme="minorHAnsi" w:hAnsiTheme="minorHAnsi" w:cstheme="minorHAnsi"/>
          <w:b/>
        </w:rPr>
        <w:t xml:space="preserve">7 </w:t>
      </w:r>
      <w:proofErr w:type="gramStart"/>
      <w:r w:rsidR="00444418">
        <w:rPr>
          <w:rFonts w:asciiTheme="minorHAnsi" w:hAnsiTheme="minorHAnsi" w:cstheme="minorHAnsi"/>
          <w:b/>
        </w:rPr>
        <w:t>lipca</w:t>
      </w:r>
      <w:r>
        <w:rPr>
          <w:rFonts w:asciiTheme="minorHAnsi" w:hAnsiTheme="minorHAnsi" w:cstheme="minorHAnsi"/>
          <w:b/>
        </w:rPr>
        <w:t xml:space="preserve"> </w:t>
      </w:r>
      <w:r w:rsidR="00B10005" w:rsidRPr="005A3EBA">
        <w:rPr>
          <w:rFonts w:asciiTheme="minorHAnsi" w:hAnsiTheme="minorHAnsi" w:cstheme="minorHAnsi"/>
          <w:b/>
        </w:rPr>
        <w:t xml:space="preserve"> 2023</w:t>
      </w:r>
      <w:proofErr w:type="gramEnd"/>
      <w:r w:rsidR="00444418">
        <w:rPr>
          <w:rFonts w:asciiTheme="minorHAnsi" w:hAnsiTheme="minorHAnsi" w:cstheme="minorHAnsi"/>
          <w:b/>
        </w:rPr>
        <w:t xml:space="preserve"> </w:t>
      </w:r>
      <w:r w:rsidR="00B10005" w:rsidRPr="005A3EBA">
        <w:rPr>
          <w:rFonts w:asciiTheme="minorHAnsi" w:hAnsiTheme="minorHAnsi" w:cstheme="minorHAnsi"/>
          <w:b/>
        </w:rPr>
        <w:t>r.</w:t>
      </w:r>
    </w:p>
    <w:p w:rsidR="006204E8" w:rsidRPr="00BB4161" w:rsidRDefault="00710865" w:rsidP="0057744F">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W </w:t>
      </w:r>
      <w:proofErr w:type="gramStart"/>
      <w:r w:rsidR="006204E8" w:rsidRPr="00BB4161">
        <w:rPr>
          <w:rFonts w:asciiTheme="minorHAnsi" w:hAnsiTheme="minorHAnsi" w:cstheme="minorHAnsi"/>
        </w:rPr>
        <w:t>przypadku</w:t>
      </w:r>
      <w:proofErr w:type="gramEnd"/>
      <w:r w:rsidR="006204E8"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F50D49">
      <w:pPr>
        <w:pStyle w:val="Nagwek3"/>
        <w:spacing w:line="360" w:lineRule="auto"/>
        <w:rPr>
          <w:rFonts w:asciiTheme="minorHAnsi" w:hAnsiTheme="minorHAnsi"/>
        </w:rPr>
      </w:pPr>
      <w:bookmarkStart w:id="42" w:name="_Toc136338445"/>
      <w:r w:rsidRPr="00BB4161">
        <w:rPr>
          <w:rFonts w:asciiTheme="minorHAnsi" w:hAnsiTheme="minorHAnsi"/>
        </w:rPr>
        <w:t>Sposób i termin składania i otwarcia ofert</w:t>
      </w:r>
      <w:bookmarkEnd w:id="42"/>
    </w:p>
    <w:p w:rsidR="00B5063F" w:rsidRPr="009512DD" w:rsidRDefault="00710865" w:rsidP="0057744F">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444418">
        <w:rPr>
          <w:rFonts w:asciiTheme="minorHAnsi" w:hAnsiTheme="minorHAnsi" w:cstheme="minorHAnsi"/>
          <w:b/>
        </w:rPr>
        <w:t>7</w:t>
      </w:r>
      <w:r w:rsidR="00EA6438" w:rsidRPr="005A3EBA">
        <w:rPr>
          <w:rFonts w:asciiTheme="minorHAnsi" w:hAnsiTheme="minorHAnsi" w:cstheme="minorHAnsi"/>
          <w:b/>
        </w:rPr>
        <w:t xml:space="preserve"> </w:t>
      </w:r>
      <w:r w:rsidR="00444418">
        <w:rPr>
          <w:rFonts w:asciiTheme="minorHAnsi" w:hAnsiTheme="minorHAnsi" w:cstheme="minorHAnsi"/>
          <w:b/>
        </w:rPr>
        <w:t>czerwca</w:t>
      </w:r>
      <w:r w:rsidR="00EA6438" w:rsidRPr="005A3EBA">
        <w:rPr>
          <w:rFonts w:asciiTheme="minorHAnsi" w:hAnsiTheme="minorHAnsi" w:cstheme="minorHAnsi"/>
          <w:b/>
        </w:rPr>
        <w:t xml:space="preserve"> 2023r.</w:t>
      </w:r>
      <w:r w:rsidR="00B5063F" w:rsidRPr="009512DD">
        <w:rPr>
          <w:rFonts w:asciiTheme="minorHAnsi" w:hAnsiTheme="minorHAnsi" w:cstheme="minorHAnsi"/>
          <w:b/>
        </w:rPr>
        <w:t xml:space="preserve"> do godziny </w:t>
      </w:r>
      <w:r w:rsidR="00EB1612" w:rsidRPr="009512DD">
        <w:rPr>
          <w:rFonts w:asciiTheme="minorHAnsi" w:hAnsiTheme="minorHAnsi" w:cstheme="minorHAnsi"/>
          <w:b/>
          <w:caps/>
        </w:rPr>
        <w:t>9</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57744F">
      <w:pPr>
        <w:numPr>
          <w:ilvl w:val="0"/>
          <w:numId w:val="10"/>
        </w:numPr>
        <w:tabs>
          <w:tab w:val="clear" w:pos="2340"/>
        </w:tabs>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444418">
        <w:rPr>
          <w:rFonts w:asciiTheme="minorHAnsi" w:hAnsiTheme="minorHAnsi" w:cstheme="minorHAnsi"/>
          <w:b/>
        </w:rPr>
        <w:t>7</w:t>
      </w:r>
      <w:r w:rsidR="00EA6438" w:rsidRPr="005A3EBA">
        <w:rPr>
          <w:rFonts w:asciiTheme="minorHAnsi" w:hAnsiTheme="minorHAnsi" w:cstheme="minorHAnsi"/>
          <w:b/>
        </w:rPr>
        <w:t xml:space="preserve"> </w:t>
      </w:r>
      <w:r w:rsidR="00444418">
        <w:rPr>
          <w:rFonts w:asciiTheme="minorHAnsi" w:hAnsiTheme="minorHAnsi" w:cstheme="minorHAnsi"/>
          <w:b/>
        </w:rPr>
        <w:t>czerwca</w:t>
      </w:r>
      <w:r w:rsidR="00EA6438" w:rsidRPr="005A3EBA">
        <w:rPr>
          <w:rFonts w:asciiTheme="minorHAnsi" w:hAnsiTheme="minorHAnsi" w:cstheme="minorHAnsi"/>
          <w:b/>
        </w:rPr>
        <w:t xml:space="preserve"> 2023</w:t>
      </w:r>
      <w:r w:rsidR="00444418">
        <w:rPr>
          <w:rFonts w:asciiTheme="minorHAnsi" w:hAnsiTheme="minorHAnsi" w:cstheme="minorHAnsi"/>
          <w:b/>
        </w:rPr>
        <w:t xml:space="preserve"> </w:t>
      </w:r>
      <w:r w:rsidR="00EA6438" w:rsidRPr="005A3EBA">
        <w:rPr>
          <w:rFonts w:asciiTheme="minorHAnsi" w:hAnsiTheme="minorHAnsi" w:cstheme="minorHAnsi"/>
          <w:b/>
        </w:rPr>
        <w:t>r.</w:t>
      </w:r>
      <w:r w:rsidR="00115F5C" w:rsidRPr="009512DD">
        <w:rPr>
          <w:rFonts w:asciiTheme="minorHAnsi" w:hAnsiTheme="minorHAnsi" w:cstheme="minorHAnsi"/>
          <w:b/>
        </w:rPr>
        <w:t xml:space="preserve"> o godzinie </w:t>
      </w:r>
      <w:r w:rsidR="00EB1612" w:rsidRPr="009512DD">
        <w:rPr>
          <w:rFonts w:asciiTheme="minorHAnsi" w:hAnsiTheme="minorHAnsi" w:cstheme="minorHAnsi"/>
          <w:b/>
          <w:caps/>
        </w:rPr>
        <w:t>9</w:t>
      </w:r>
      <w:r w:rsidR="00115F5C" w:rsidRPr="009512DD">
        <w:rPr>
          <w:rFonts w:asciiTheme="minorHAnsi" w:hAnsiTheme="minorHAnsi" w:cstheme="minorHAnsi"/>
          <w:b/>
        </w:rPr>
        <w:t>:</w:t>
      </w:r>
      <w:r w:rsidR="006D1D2E">
        <w:rPr>
          <w:rFonts w:asciiTheme="minorHAnsi" w:hAnsiTheme="minorHAnsi" w:cstheme="minorHAnsi"/>
          <w:b/>
        </w:rPr>
        <w:t>0</w:t>
      </w:r>
      <w:r w:rsidR="00653B75" w:rsidRPr="009512DD">
        <w:rPr>
          <w:rFonts w:asciiTheme="minorHAnsi" w:hAnsiTheme="minorHAnsi" w:cstheme="minorHAnsi"/>
          <w:b/>
        </w:rPr>
        <w:t>5</w:t>
      </w:r>
    </w:p>
    <w:p w:rsidR="00BA05B7" w:rsidRPr="00BB4161" w:rsidRDefault="00115F5C" w:rsidP="0057744F">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57744F">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F50D49">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F50D49">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F50D49">
      <w:pPr>
        <w:pStyle w:val="Nagwek3"/>
        <w:spacing w:line="360" w:lineRule="auto"/>
        <w:rPr>
          <w:rFonts w:asciiTheme="minorHAnsi" w:hAnsiTheme="minorHAnsi"/>
        </w:rPr>
      </w:pPr>
      <w:r w:rsidRPr="00BB4161">
        <w:rPr>
          <w:rFonts w:asciiTheme="minorHAnsi" w:hAnsiTheme="minorHAnsi"/>
        </w:rPr>
        <w:tab/>
      </w:r>
      <w:bookmarkStart w:id="43" w:name="_Toc136338446"/>
      <w:r w:rsidR="007F76E7" w:rsidRPr="00BB4161">
        <w:rPr>
          <w:rFonts w:asciiTheme="minorHAnsi" w:hAnsiTheme="minorHAnsi"/>
        </w:rPr>
        <w:t>Opis kryteriów oceny ofert, wraz z podaniem wag tych kryteriów i</w:t>
      </w:r>
      <w:r w:rsidR="0069197E">
        <w:rPr>
          <w:rFonts w:asciiTheme="minorHAnsi" w:hAnsiTheme="minorHAnsi"/>
        </w:rPr>
        <w:t> </w:t>
      </w:r>
      <w:r w:rsidR="007F76E7" w:rsidRPr="00BB4161">
        <w:rPr>
          <w:rFonts w:asciiTheme="minorHAnsi" w:hAnsiTheme="minorHAnsi"/>
        </w:rPr>
        <w:t>sposobu oceny ofert</w:t>
      </w:r>
      <w:bookmarkEnd w:id="43"/>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 xml:space="preserve">Przy wyborze najkorzystniejszej oferty Zamawiający będzie się kierował następującymi kryteriami oceny </w:t>
      </w:r>
      <w:proofErr w:type="gramStart"/>
      <w:r w:rsidRPr="00351205">
        <w:rPr>
          <w:rFonts w:asciiTheme="minorHAnsi" w:hAnsiTheme="minorHAnsi" w:cstheme="minorHAnsi"/>
        </w:rPr>
        <w:t>ofert :</w:t>
      </w:r>
      <w:proofErr w:type="gramEnd"/>
    </w:p>
    <w:p w:rsidR="00351205" w:rsidRDefault="00351205" w:rsidP="00D60F34">
      <w:pPr>
        <w:pStyle w:val="Akapitzlist"/>
        <w:numPr>
          <w:ilvl w:val="0"/>
          <w:numId w:val="54"/>
        </w:numPr>
        <w:rPr>
          <w:rFonts w:asciiTheme="minorHAnsi" w:hAnsiTheme="minorHAnsi" w:cstheme="minorHAnsi"/>
        </w:rPr>
      </w:pPr>
      <w:r w:rsidRPr="00D60F34">
        <w:rPr>
          <w:rFonts w:asciiTheme="minorHAnsi" w:hAnsiTheme="minorHAnsi" w:cstheme="minorHAnsi"/>
          <w:b/>
        </w:rPr>
        <w:t>Cena</w:t>
      </w:r>
      <w:r w:rsidR="00D60F34" w:rsidRPr="00D60F34">
        <w:rPr>
          <w:rFonts w:asciiTheme="minorHAnsi" w:hAnsiTheme="minorHAnsi" w:cstheme="minorHAnsi"/>
          <w:b/>
        </w:rPr>
        <w:t xml:space="preserve"> </w:t>
      </w:r>
      <w:r w:rsidRPr="00D60F34">
        <w:rPr>
          <w:rFonts w:asciiTheme="minorHAnsi" w:hAnsiTheme="minorHAnsi" w:cstheme="minorHAnsi"/>
        </w:rPr>
        <w:t>(C) - waga punktowa 60;</w:t>
      </w:r>
    </w:p>
    <w:p w:rsidR="00351205" w:rsidRPr="00D60F34" w:rsidRDefault="00C55DEB" w:rsidP="00D60F34">
      <w:pPr>
        <w:pStyle w:val="Akapitzlist"/>
        <w:numPr>
          <w:ilvl w:val="0"/>
          <w:numId w:val="54"/>
        </w:numPr>
        <w:rPr>
          <w:rFonts w:asciiTheme="minorHAnsi" w:hAnsiTheme="minorHAnsi" w:cstheme="minorHAnsi"/>
        </w:rPr>
      </w:pPr>
      <w:bookmarkStart w:id="44" w:name="_Hlk136330564"/>
      <w:r w:rsidRPr="00D60F34">
        <w:rPr>
          <w:rFonts w:asciiTheme="minorHAnsi" w:hAnsiTheme="minorHAnsi" w:cstheme="minorHAnsi"/>
          <w:b/>
        </w:rPr>
        <w:t xml:space="preserve">Liczba pobytów </w:t>
      </w:r>
      <w:r w:rsidR="007865C6" w:rsidRPr="00D60F34">
        <w:rPr>
          <w:rFonts w:asciiTheme="minorHAnsi" w:hAnsiTheme="minorHAnsi" w:cstheme="minorHAnsi"/>
          <w:b/>
        </w:rPr>
        <w:t xml:space="preserve">Inżyniera Kontraktu </w:t>
      </w:r>
      <w:r w:rsidRPr="00D60F34">
        <w:rPr>
          <w:rFonts w:asciiTheme="minorHAnsi" w:hAnsiTheme="minorHAnsi" w:cstheme="minorHAnsi"/>
          <w:b/>
        </w:rPr>
        <w:t>na budowie</w:t>
      </w:r>
      <w:r w:rsidR="00351205" w:rsidRPr="00D60F34">
        <w:rPr>
          <w:rFonts w:asciiTheme="minorHAnsi" w:hAnsiTheme="minorHAnsi" w:cstheme="minorHAnsi"/>
        </w:rPr>
        <w:t xml:space="preserve"> (</w:t>
      </w:r>
      <w:r w:rsidR="007865C6" w:rsidRPr="00D60F34">
        <w:rPr>
          <w:rFonts w:asciiTheme="minorHAnsi" w:hAnsiTheme="minorHAnsi" w:cstheme="minorHAnsi"/>
        </w:rPr>
        <w:t>L</w:t>
      </w:r>
      <w:r w:rsidR="00351205" w:rsidRPr="00D60F34">
        <w:rPr>
          <w:rFonts w:asciiTheme="minorHAnsi" w:hAnsiTheme="minorHAnsi" w:cstheme="minorHAnsi"/>
        </w:rPr>
        <w:t xml:space="preserve">) </w:t>
      </w:r>
      <w:bookmarkEnd w:id="44"/>
      <w:r w:rsidR="00351205" w:rsidRPr="00D60F34">
        <w:rPr>
          <w:rFonts w:asciiTheme="minorHAnsi" w:hAnsiTheme="minorHAnsi" w:cstheme="minorHAnsi"/>
        </w:rPr>
        <w:t>- waga punktowa 40;</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Ocenie w oparciu o ww. kryteria oceny ofert poddawane są wyłącznie oferty niepodlegające odrzuceniu.</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lastRenderedPageBreak/>
        <w:t>W trakcie oceny ofert, kolejno ocenianym ofertom, zostaną przyznane punkty wg poniższego wzoru:</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 xml:space="preserve">P = C + </w:t>
      </w:r>
      <w:r w:rsidR="00295957">
        <w:rPr>
          <w:rFonts w:asciiTheme="minorHAnsi" w:hAnsiTheme="minorHAnsi" w:cstheme="minorHAnsi"/>
        </w:rPr>
        <w:t>L</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Suma punktów (P) stanowi sumę „Ceny” C i „</w:t>
      </w:r>
      <w:bookmarkStart w:id="45" w:name="_Hlk136330544"/>
      <w:r w:rsidR="00295957">
        <w:rPr>
          <w:rFonts w:asciiTheme="minorHAnsi" w:hAnsiTheme="minorHAnsi" w:cstheme="minorHAnsi"/>
        </w:rPr>
        <w:t xml:space="preserve">Liczba pobytów </w:t>
      </w:r>
      <w:r w:rsidR="00295957" w:rsidRPr="00351205">
        <w:rPr>
          <w:rFonts w:asciiTheme="minorHAnsi" w:hAnsiTheme="minorHAnsi" w:cstheme="minorHAnsi"/>
        </w:rPr>
        <w:t xml:space="preserve">Inżyniera Kontraktu </w:t>
      </w:r>
      <w:r w:rsidR="00295957">
        <w:rPr>
          <w:rFonts w:asciiTheme="minorHAnsi" w:hAnsiTheme="minorHAnsi" w:cstheme="minorHAnsi"/>
        </w:rPr>
        <w:t>na budowie</w:t>
      </w:r>
      <w:bookmarkEnd w:id="45"/>
      <w:r w:rsidRPr="00351205">
        <w:rPr>
          <w:rFonts w:asciiTheme="minorHAnsi" w:hAnsiTheme="minorHAnsi" w:cstheme="minorHAnsi"/>
        </w:rPr>
        <w:t xml:space="preserve">” </w:t>
      </w:r>
      <w:proofErr w:type="gramStart"/>
      <w:r w:rsidR="00295957">
        <w:rPr>
          <w:rFonts w:asciiTheme="minorHAnsi" w:hAnsiTheme="minorHAnsi" w:cstheme="minorHAnsi"/>
        </w:rPr>
        <w:t>L</w:t>
      </w:r>
      <w:r w:rsidRPr="00351205">
        <w:rPr>
          <w:rFonts w:asciiTheme="minorHAnsi" w:hAnsiTheme="minorHAnsi" w:cstheme="minorHAnsi"/>
        </w:rPr>
        <w:t xml:space="preserve">  .</w:t>
      </w:r>
      <w:proofErr w:type="gramEnd"/>
    </w:p>
    <w:p w:rsidR="00351205" w:rsidRPr="00351205" w:rsidRDefault="00351205" w:rsidP="00351205">
      <w:pPr>
        <w:ind w:left="567"/>
        <w:rPr>
          <w:rFonts w:asciiTheme="minorHAnsi" w:hAnsiTheme="minorHAnsi" w:cstheme="minorHAnsi"/>
        </w:rPr>
      </w:pPr>
    </w:p>
    <w:p w:rsidR="00351205" w:rsidRPr="00D60F34" w:rsidRDefault="00351205" w:rsidP="00351205">
      <w:pPr>
        <w:ind w:left="567"/>
        <w:rPr>
          <w:rFonts w:asciiTheme="minorHAnsi" w:hAnsiTheme="minorHAnsi" w:cstheme="minorHAnsi"/>
          <w:b/>
        </w:rPr>
      </w:pPr>
      <w:r w:rsidRPr="00D60F34">
        <w:rPr>
          <w:rFonts w:asciiTheme="minorHAnsi" w:hAnsiTheme="minorHAnsi" w:cstheme="minorHAnsi"/>
          <w:b/>
        </w:rPr>
        <w:t>Kryterium „</w:t>
      </w:r>
      <w:proofErr w:type="gramStart"/>
      <w:r w:rsidRPr="00D60F34">
        <w:rPr>
          <w:rFonts w:asciiTheme="minorHAnsi" w:hAnsiTheme="minorHAnsi" w:cstheme="minorHAnsi"/>
          <w:b/>
        </w:rPr>
        <w:t>Cena</w:t>
      </w:r>
      <w:r w:rsidR="00D60F34" w:rsidRPr="00D60F34">
        <w:rPr>
          <w:rFonts w:asciiTheme="minorHAnsi" w:hAnsiTheme="minorHAnsi" w:cstheme="minorHAnsi"/>
          <w:b/>
        </w:rPr>
        <w:t xml:space="preserve"> </w:t>
      </w:r>
      <w:r w:rsidRPr="00D60F34">
        <w:rPr>
          <w:rFonts w:asciiTheme="minorHAnsi" w:hAnsiTheme="minorHAnsi" w:cstheme="minorHAnsi"/>
          <w:b/>
        </w:rPr>
        <w:t>”</w:t>
      </w:r>
      <w:proofErr w:type="gramEnd"/>
      <w:r w:rsidRPr="00D60F34">
        <w:rPr>
          <w:rFonts w:asciiTheme="minorHAnsi" w:hAnsiTheme="minorHAnsi" w:cstheme="minorHAnsi"/>
          <w:b/>
        </w:rPr>
        <w:t xml:space="preserve"> C: </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W tym kryterium można maksymalnie uzyskać 60 punktów. Do oceny ofert będzie brana cena brutto za wykonanie przedmiotu zamówienia określona przez Wykonawcę w Formularzu Oferty.</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W trakcie oceny ofert, kolejno ocenianym ofertom, zostaną przyznane punkty w kryterium 1 „Cena” C wg poniższego wzoru</w:t>
      </w:r>
    </w:p>
    <w:p w:rsidR="00351205" w:rsidRPr="00351205" w:rsidRDefault="00351205" w:rsidP="00351205">
      <w:pPr>
        <w:ind w:left="567"/>
        <w:rPr>
          <w:rFonts w:asciiTheme="minorHAnsi" w:hAnsiTheme="minorHAnsi" w:cstheme="minorHAnsi"/>
        </w:rPr>
      </w:pP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 xml:space="preserve">                        Najniższa oferowana cena brutto spośród wszystkich ocenianych ofert</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„Cena” C = --------------------------------------------------------------------------------------- x 60</w:t>
      </w:r>
    </w:p>
    <w:p w:rsidR="00351205" w:rsidRPr="00351205" w:rsidRDefault="00351205" w:rsidP="00351205">
      <w:pPr>
        <w:ind w:left="567"/>
        <w:rPr>
          <w:rFonts w:asciiTheme="minorHAnsi" w:hAnsiTheme="minorHAnsi" w:cstheme="minorHAnsi"/>
        </w:rPr>
      </w:pPr>
      <w:r w:rsidRPr="00351205">
        <w:rPr>
          <w:rFonts w:asciiTheme="minorHAnsi" w:hAnsiTheme="minorHAnsi" w:cstheme="minorHAnsi"/>
        </w:rPr>
        <w:t xml:space="preserve">                                                  Cena oferowana brutto ocenianej oferty</w:t>
      </w:r>
    </w:p>
    <w:p w:rsidR="00351205" w:rsidRPr="00351205" w:rsidRDefault="00351205" w:rsidP="00351205">
      <w:pPr>
        <w:ind w:left="567"/>
        <w:rPr>
          <w:rFonts w:asciiTheme="minorHAnsi" w:hAnsiTheme="minorHAnsi" w:cstheme="minorHAnsi"/>
        </w:rPr>
      </w:pPr>
    </w:p>
    <w:p w:rsidR="00351205" w:rsidRPr="00DF2B90" w:rsidRDefault="00351205" w:rsidP="00351205">
      <w:pPr>
        <w:ind w:left="567"/>
        <w:rPr>
          <w:rFonts w:asciiTheme="minorHAnsi" w:hAnsiTheme="minorHAnsi" w:cstheme="minorHAnsi"/>
          <w:b/>
        </w:rPr>
      </w:pPr>
      <w:r w:rsidRPr="00DF2B90">
        <w:rPr>
          <w:rFonts w:asciiTheme="minorHAnsi" w:hAnsiTheme="minorHAnsi" w:cstheme="minorHAnsi"/>
          <w:b/>
        </w:rPr>
        <w:t>„</w:t>
      </w:r>
      <w:r w:rsidR="00232488" w:rsidRPr="00DF2B90">
        <w:rPr>
          <w:rFonts w:asciiTheme="minorHAnsi" w:hAnsiTheme="minorHAnsi" w:cstheme="minorHAnsi"/>
          <w:b/>
        </w:rPr>
        <w:t>Liczba pobytów Inżyniera Kontraktu na budowie (L)</w:t>
      </w:r>
      <w:r w:rsidRPr="00DF2B90">
        <w:rPr>
          <w:rFonts w:asciiTheme="minorHAnsi" w:hAnsiTheme="minorHAnsi" w:cstheme="minorHAnsi"/>
          <w:b/>
        </w:rPr>
        <w:t xml:space="preserve">: </w:t>
      </w:r>
    </w:p>
    <w:p w:rsidR="00351205" w:rsidRDefault="00351205" w:rsidP="00351205">
      <w:pPr>
        <w:ind w:left="567"/>
        <w:rPr>
          <w:rFonts w:asciiTheme="minorHAnsi" w:hAnsiTheme="minorHAnsi" w:cstheme="minorHAnsi"/>
        </w:rPr>
      </w:pPr>
      <w:r w:rsidRPr="00351205">
        <w:rPr>
          <w:rFonts w:asciiTheme="minorHAnsi" w:hAnsiTheme="minorHAnsi" w:cstheme="minorHAnsi"/>
        </w:rPr>
        <w:t xml:space="preserve">W tym kryterium można maksymalnie uzyskać 40 punktów. </w:t>
      </w:r>
    </w:p>
    <w:p w:rsidR="00835A42" w:rsidRPr="00A536D6" w:rsidRDefault="00835A42" w:rsidP="00835A42">
      <w:pPr>
        <w:pStyle w:val="Akapitzlist"/>
        <w:ind w:left="720"/>
      </w:pPr>
      <w:r w:rsidRPr="00A536D6">
        <w:t xml:space="preserve">Niniejsze kryterium dotyczy </w:t>
      </w:r>
      <w:r w:rsidR="00CD6695">
        <w:t>l</w:t>
      </w:r>
      <w:r w:rsidR="00CD6695" w:rsidRPr="00CD6695">
        <w:t>iczb</w:t>
      </w:r>
      <w:r w:rsidR="00CD6695">
        <w:t>y</w:t>
      </w:r>
      <w:r w:rsidR="00CD6695" w:rsidRPr="00CD6695">
        <w:t xml:space="preserve"> pobytów Inżyniera Kontraktu </w:t>
      </w:r>
      <w:r w:rsidRPr="00A536D6">
        <w:t xml:space="preserve">z zastrzeżeniem, iż pobyty na budowie rozpoczynają się wraz z początkiem prac. Poprzez pobyt na budowie należy rozumieć </w:t>
      </w:r>
      <w:r w:rsidR="004A6FF2">
        <w:t xml:space="preserve">- </w:t>
      </w:r>
      <w:r w:rsidRPr="00A536D6">
        <w:t xml:space="preserve">wykonywanie czynności </w:t>
      </w:r>
      <w:r w:rsidR="008C4A4B">
        <w:t xml:space="preserve">wynikających z opisu przedmiotu </w:t>
      </w:r>
      <w:proofErr w:type="gramStart"/>
      <w:r w:rsidR="00332687">
        <w:t>zamówienia  zawartych</w:t>
      </w:r>
      <w:proofErr w:type="gramEnd"/>
      <w:r w:rsidR="00332687">
        <w:t xml:space="preserve"> w niniejszej SWZ oraz </w:t>
      </w:r>
      <w:r w:rsidR="0030263B">
        <w:t xml:space="preserve">z warunków zawartej umowy </w:t>
      </w:r>
      <w:r w:rsidR="004A6FF2">
        <w:t xml:space="preserve">- </w:t>
      </w:r>
      <w:r w:rsidRPr="00A536D6">
        <w:t>w trakcie wykonywania robót budowlanych przez Wykonawc</w:t>
      </w:r>
      <w:r w:rsidR="004A6FF2">
        <w:t>ów</w:t>
      </w:r>
      <w:r w:rsidRPr="00A536D6">
        <w:t xml:space="preserve"> robót budowlanych.</w:t>
      </w:r>
    </w:p>
    <w:p w:rsidR="00835A42" w:rsidRPr="00A536D6" w:rsidRDefault="00835A42" w:rsidP="00835A42">
      <w:pPr>
        <w:pStyle w:val="Akapitzlist"/>
        <w:ind w:left="720"/>
      </w:pPr>
      <w:r w:rsidRPr="00A536D6">
        <w:t>Wymagana minimalna</w:t>
      </w:r>
      <w:r w:rsidR="00E5654B">
        <w:t xml:space="preserve"> liczba</w:t>
      </w:r>
      <w:r w:rsidRPr="00A536D6">
        <w:t xml:space="preserve"> pobytów na budowie to 2 razy w tygodniu</w:t>
      </w:r>
    </w:p>
    <w:p w:rsidR="00835A42" w:rsidRPr="00A536D6" w:rsidRDefault="00835A42" w:rsidP="00835A42">
      <w:pPr>
        <w:pStyle w:val="Akapitzlist"/>
        <w:ind w:left="720"/>
      </w:pPr>
      <w:r w:rsidRPr="00A536D6">
        <w:t xml:space="preserve">Za pobyt </w:t>
      </w:r>
      <w:r w:rsidR="004A6FF2">
        <w:t>inżyniera kontraktu</w:t>
      </w:r>
      <w:r w:rsidRPr="00A536D6">
        <w:t xml:space="preserve"> na budowie Wykonawca otrzyma</w:t>
      </w:r>
    </w:p>
    <w:p w:rsidR="00835A42" w:rsidRPr="00A536D6" w:rsidRDefault="00835A42" w:rsidP="00835A42">
      <w:pPr>
        <w:pStyle w:val="Akapitzlist"/>
        <w:ind w:left="720"/>
      </w:pPr>
      <w:r w:rsidRPr="00A536D6">
        <w:t xml:space="preserve">3 razy w tygodniu – </w:t>
      </w:r>
      <w:r w:rsidR="004A6FF2">
        <w:t>10</w:t>
      </w:r>
      <w:r w:rsidRPr="00A536D6">
        <w:t xml:space="preserve"> pkt</w:t>
      </w:r>
    </w:p>
    <w:p w:rsidR="00835A42" w:rsidRPr="00A536D6" w:rsidRDefault="00835A42" w:rsidP="00835A42">
      <w:pPr>
        <w:pStyle w:val="Akapitzlist"/>
        <w:ind w:left="720"/>
      </w:pPr>
      <w:r w:rsidRPr="00A536D6">
        <w:t xml:space="preserve">4 razy w tygodniu – </w:t>
      </w:r>
      <w:r w:rsidR="003D48CD">
        <w:t>20</w:t>
      </w:r>
      <w:r w:rsidRPr="00A536D6">
        <w:t xml:space="preserve"> pkt</w:t>
      </w:r>
    </w:p>
    <w:p w:rsidR="00835A42" w:rsidRPr="00A536D6" w:rsidRDefault="00835A42" w:rsidP="00835A42">
      <w:pPr>
        <w:pStyle w:val="Akapitzlist"/>
        <w:ind w:left="720"/>
      </w:pPr>
      <w:r w:rsidRPr="00A536D6">
        <w:t xml:space="preserve">5 razy w tygodniu – </w:t>
      </w:r>
      <w:r w:rsidR="003D48CD">
        <w:t>40</w:t>
      </w:r>
      <w:r w:rsidRPr="00A536D6">
        <w:t xml:space="preserve"> pkt</w:t>
      </w:r>
    </w:p>
    <w:p w:rsidR="00835A42" w:rsidRPr="00A536D6" w:rsidRDefault="00835A42" w:rsidP="00835A42">
      <w:pPr>
        <w:pStyle w:val="Akapitzlist"/>
        <w:ind w:left="720"/>
      </w:pPr>
      <w:r w:rsidRPr="00A536D6">
        <w:t xml:space="preserve">W przypadku niezadeklarowania przez Wykonawcę </w:t>
      </w:r>
      <w:r w:rsidR="003D48CD">
        <w:t>liczby</w:t>
      </w:r>
      <w:r w:rsidRPr="00A536D6">
        <w:t xml:space="preserve"> pobytów na budowie</w:t>
      </w:r>
    </w:p>
    <w:p w:rsidR="00835A42" w:rsidRPr="00A536D6" w:rsidRDefault="00835A42" w:rsidP="00835A42">
      <w:pPr>
        <w:pStyle w:val="Akapitzlist"/>
        <w:ind w:left="720"/>
      </w:pPr>
      <w:r w:rsidRPr="00A536D6">
        <w:t xml:space="preserve">Wykonawcę obowiązuje wymagana minimalna </w:t>
      </w:r>
      <w:r w:rsidR="003D48CD">
        <w:t>liczba</w:t>
      </w:r>
      <w:r w:rsidRPr="00A536D6">
        <w:t xml:space="preserve"> pobytów </w:t>
      </w:r>
      <w:r w:rsidR="006B0438">
        <w:t>inżyniera kontraktu</w:t>
      </w:r>
      <w:r w:rsidR="006B0438" w:rsidRPr="00A536D6">
        <w:t xml:space="preserve"> </w:t>
      </w:r>
      <w:r w:rsidRPr="00A536D6">
        <w:t>na budowie, tj. 2 razy w</w:t>
      </w:r>
      <w:r>
        <w:t> </w:t>
      </w:r>
      <w:r w:rsidRPr="00A536D6">
        <w:t>tygodniu i Zamawiający nie przyzna Wykonawcy</w:t>
      </w:r>
      <w:r w:rsidR="006B0438">
        <w:t xml:space="preserve"> punktów</w:t>
      </w:r>
    </w:p>
    <w:p w:rsidR="002E025D" w:rsidRPr="00351205" w:rsidRDefault="00835A42" w:rsidP="002E025D">
      <w:pPr>
        <w:ind w:left="567"/>
        <w:rPr>
          <w:rFonts w:asciiTheme="minorHAnsi" w:hAnsiTheme="minorHAnsi" w:cstheme="minorHAnsi"/>
        </w:rPr>
      </w:pPr>
      <w:r w:rsidRPr="00BB4161">
        <w:rPr>
          <w:rFonts w:asciiTheme="minorHAnsi" w:eastAsia="TimesNewRoman, 'Times New Roman" w:hAnsiTheme="minorHAnsi" w:cstheme="minorHAnsi"/>
        </w:rPr>
        <w:lastRenderedPageBreak/>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r w:rsidR="002E025D">
        <w:rPr>
          <w:rFonts w:asciiTheme="minorHAnsi" w:eastAsia="TimesNewRoman, 'Times New Roman" w:hAnsiTheme="minorHAnsi" w:cstheme="minorHAnsi"/>
        </w:rPr>
        <w:t xml:space="preserve"> </w:t>
      </w:r>
      <w:r w:rsidR="002E025D" w:rsidRPr="00351205">
        <w:rPr>
          <w:rFonts w:asciiTheme="minorHAnsi" w:hAnsiTheme="minorHAnsi" w:cstheme="minorHAnsi"/>
        </w:rPr>
        <w:t>Punktacja przyznawana ofertom w poszczególnych kryteriach oceny ofert będzie liczona z dokładnością do dwóch miejsc po przecinku.</w:t>
      </w:r>
    </w:p>
    <w:p w:rsidR="00835A42" w:rsidRPr="00BB4161" w:rsidRDefault="00835A42" w:rsidP="00835A42">
      <w:pPr>
        <w:ind w:left="567"/>
        <w:rPr>
          <w:rFonts w:asciiTheme="minorHAnsi" w:eastAsia="Calibri" w:hAnsiTheme="minorHAnsi" w:cstheme="minorHAnsi"/>
          <w:highlight w:val="yellow"/>
        </w:rPr>
      </w:pPr>
    </w:p>
    <w:p w:rsidR="00552FBA" w:rsidRPr="00BB4161" w:rsidRDefault="008411E8" w:rsidP="00F50D49">
      <w:pPr>
        <w:pStyle w:val="Nagwek3"/>
        <w:spacing w:line="360" w:lineRule="auto"/>
        <w:rPr>
          <w:rFonts w:asciiTheme="minorHAnsi" w:hAnsiTheme="minorHAnsi"/>
        </w:rPr>
      </w:pPr>
      <w:r w:rsidRPr="00BB4161">
        <w:rPr>
          <w:rFonts w:asciiTheme="minorHAnsi" w:hAnsiTheme="minorHAnsi"/>
        </w:rPr>
        <w:tab/>
      </w:r>
      <w:bookmarkStart w:id="46" w:name="_Toc136338447"/>
      <w:r w:rsidR="007F76E7" w:rsidRPr="00BB4161">
        <w:rPr>
          <w:rFonts w:asciiTheme="minorHAnsi" w:hAnsiTheme="minorHAnsi"/>
        </w:rPr>
        <w:t>Informacje o formalnościach, jakie powinny być dopełnione po wyborze oferty w celu zawarcia umowy w sprawie zamówienia publicznego</w:t>
      </w:r>
      <w:bookmarkEnd w:id="46"/>
    </w:p>
    <w:p w:rsidR="00EC2888" w:rsidRPr="00BB4161" w:rsidRDefault="001E29ED" w:rsidP="0057744F">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57744F">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57744F">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57744F">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F50D49">
      <w:pPr>
        <w:pStyle w:val="Nagwek3"/>
        <w:spacing w:line="360" w:lineRule="auto"/>
        <w:rPr>
          <w:rFonts w:asciiTheme="minorHAnsi" w:hAnsiTheme="minorHAnsi"/>
        </w:rPr>
      </w:pPr>
      <w:bookmarkStart w:id="47" w:name="_Toc136338448"/>
      <w:r w:rsidRPr="00BB4161">
        <w:rPr>
          <w:rFonts w:asciiTheme="minorHAnsi" w:hAnsiTheme="minorHAnsi"/>
        </w:rPr>
        <w:t>Wymagania dotyczące zabezpieczenia należytego wykonania umowy</w:t>
      </w:r>
      <w:bookmarkEnd w:id="47"/>
    </w:p>
    <w:p w:rsidR="0016416A" w:rsidRPr="000A3EAF" w:rsidRDefault="00720295" w:rsidP="000A3EAF">
      <w:pPr>
        <w:suppressAutoHyphens/>
        <w:ind w:left="360"/>
        <w:rPr>
          <w:rFonts w:asciiTheme="minorHAnsi" w:hAnsiTheme="minorHAnsi" w:cstheme="minorHAnsi"/>
        </w:rPr>
      </w:pPr>
      <w:r w:rsidRPr="000A3EAF">
        <w:rPr>
          <w:rFonts w:asciiTheme="minorHAnsi" w:hAnsiTheme="minorHAnsi" w:cstheme="minorHAnsi"/>
          <w:lang w:eastAsia="ar-SA"/>
        </w:rPr>
        <w:t xml:space="preserve">Zamawiający </w:t>
      </w:r>
      <w:r w:rsidR="003424CC" w:rsidRPr="000A3EAF">
        <w:rPr>
          <w:rFonts w:asciiTheme="minorHAnsi" w:hAnsiTheme="minorHAnsi" w:cstheme="minorHAnsi"/>
          <w:lang w:eastAsia="ar-SA"/>
        </w:rPr>
        <w:t xml:space="preserve">nie </w:t>
      </w:r>
      <w:r w:rsidRPr="000A3EAF">
        <w:rPr>
          <w:rFonts w:asciiTheme="minorHAnsi" w:hAnsiTheme="minorHAnsi" w:cstheme="minorHAnsi"/>
          <w:lang w:eastAsia="ar-SA"/>
        </w:rPr>
        <w:t xml:space="preserve">żąda wniesienia zabezpieczenia należytego wykonania umowy. </w:t>
      </w:r>
    </w:p>
    <w:p w:rsidR="00552FBA" w:rsidRPr="00BB4161" w:rsidRDefault="00DC60C2" w:rsidP="00F50D49">
      <w:pPr>
        <w:pStyle w:val="Nagwek3"/>
        <w:spacing w:line="360" w:lineRule="auto"/>
        <w:rPr>
          <w:rFonts w:asciiTheme="minorHAnsi" w:hAnsiTheme="minorHAnsi"/>
        </w:rPr>
      </w:pPr>
      <w:bookmarkStart w:id="48" w:name="_Toc136338449"/>
      <w:r w:rsidRPr="00BB4161">
        <w:rPr>
          <w:rFonts w:asciiTheme="minorHAnsi" w:hAnsiTheme="minorHAnsi"/>
        </w:rPr>
        <w:t>Informacje o treści zawieranej umowy oraz możliwości jej zmiany</w:t>
      </w:r>
      <w:bookmarkEnd w:id="48"/>
    </w:p>
    <w:p w:rsidR="00FA3063" w:rsidRPr="00BB4161" w:rsidRDefault="001E29ED" w:rsidP="0057744F">
      <w:pPr>
        <w:pStyle w:val="Akapitzlist"/>
        <w:numPr>
          <w:ilvl w:val="3"/>
          <w:numId w:val="25"/>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57744F">
      <w:pPr>
        <w:pStyle w:val="Akapitzlist"/>
        <w:numPr>
          <w:ilvl w:val="3"/>
          <w:numId w:val="25"/>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57744F">
      <w:pPr>
        <w:pStyle w:val="Akapitzlist"/>
        <w:numPr>
          <w:ilvl w:val="3"/>
          <w:numId w:val="25"/>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F50D49">
      <w:pPr>
        <w:pStyle w:val="Nagwek3"/>
        <w:spacing w:line="360" w:lineRule="auto"/>
        <w:rPr>
          <w:rFonts w:asciiTheme="minorHAnsi" w:hAnsiTheme="minorHAnsi"/>
        </w:rPr>
      </w:pPr>
      <w:bookmarkStart w:id="49" w:name="_Toc136338450"/>
      <w:r w:rsidRPr="00BB4161">
        <w:rPr>
          <w:rFonts w:asciiTheme="minorHAnsi" w:hAnsiTheme="minorHAnsi"/>
        </w:rPr>
        <w:lastRenderedPageBreak/>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9"/>
    </w:p>
    <w:p w:rsidR="006204E8" w:rsidRPr="00BB4161" w:rsidRDefault="001E29ED" w:rsidP="0057744F">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57744F">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57744F">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F50D49">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F50D49">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57744F">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F50D49">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F50D49">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F50D49">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F50D49">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F50D49">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BB4161" w:rsidRDefault="006331BD" w:rsidP="00F50D49">
      <w:pPr>
        <w:pStyle w:val="Nagwek3"/>
        <w:spacing w:line="360" w:lineRule="auto"/>
        <w:rPr>
          <w:rFonts w:asciiTheme="minorHAnsi" w:hAnsiTheme="minorHAnsi"/>
        </w:rPr>
      </w:pPr>
      <w:r w:rsidRPr="00BB4161">
        <w:rPr>
          <w:rFonts w:asciiTheme="minorHAnsi" w:hAnsiTheme="minorHAnsi"/>
        </w:rPr>
        <w:tab/>
      </w:r>
      <w:bookmarkStart w:id="50" w:name="_Toc136338451"/>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50"/>
    </w:p>
    <w:bookmarkEnd w:id="1"/>
    <w:p w:rsidR="00AB3BF2" w:rsidRPr="00BB4161" w:rsidRDefault="00AB3BF2" w:rsidP="0057744F">
      <w:pPr>
        <w:pStyle w:val="Akapitzlist"/>
        <w:numPr>
          <w:ilvl w:val="0"/>
          <w:numId w:val="3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57744F">
      <w:pPr>
        <w:pStyle w:val="Akapitzlist"/>
        <w:numPr>
          <w:ilvl w:val="0"/>
          <w:numId w:val="3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0647E3" w:rsidRDefault="00AB3BF2" w:rsidP="0057744F">
      <w:pPr>
        <w:pStyle w:val="Akapitzlist"/>
        <w:numPr>
          <w:ilvl w:val="0"/>
          <w:numId w:val="31"/>
        </w:numPr>
        <w:ind w:left="567" w:right="20" w:hanging="425"/>
        <w:rPr>
          <w:rFonts w:asciiTheme="minorHAnsi" w:eastAsia="Verdana" w:hAnsiTheme="minorHAnsi" w:cstheme="minorHAnsi"/>
          <w:b/>
        </w:rPr>
      </w:pPr>
      <w:r w:rsidRPr="00BB4161">
        <w:rPr>
          <w:rFonts w:asciiTheme="minorHAnsi" w:eastAsia="Verdana" w:hAnsiTheme="minorHAnsi" w:cstheme="minorHAnsi"/>
          <w:b/>
        </w:rPr>
        <w:lastRenderedPageBreak/>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0647E3" w:rsidRPr="005A52B3" w:rsidRDefault="00054DF1" w:rsidP="0057744F">
      <w:pPr>
        <w:pStyle w:val="Akapitzlist"/>
        <w:numPr>
          <w:ilvl w:val="0"/>
          <w:numId w:val="31"/>
        </w:numPr>
        <w:ind w:left="567" w:right="20" w:hanging="425"/>
        <w:rPr>
          <w:rFonts w:asciiTheme="minorHAnsi" w:eastAsia="Verdana" w:hAnsiTheme="minorHAnsi" w:cstheme="minorHAnsi"/>
          <w:b/>
        </w:rPr>
      </w:pPr>
      <w:r w:rsidRPr="00054DF1">
        <w:rPr>
          <w:rFonts w:asciiTheme="minorHAnsi" w:eastAsia="Verdana" w:hAnsiTheme="minorHAnsi" w:cstheme="minorHAnsi"/>
          <w:b/>
        </w:rPr>
        <w:t xml:space="preserve">Załącznik nr 4 </w:t>
      </w:r>
      <w:r w:rsidR="005A52B3">
        <w:rPr>
          <w:rFonts w:asciiTheme="minorHAnsi" w:eastAsia="Verdana" w:hAnsiTheme="minorHAnsi" w:cstheme="minorHAnsi"/>
          <w:b/>
        </w:rPr>
        <w:t xml:space="preserve">- </w:t>
      </w:r>
      <w:r w:rsidRPr="005A52B3">
        <w:rPr>
          <w:rFonts w:asciiTheme="minorHAnsi" w:eastAsia="Verdana" w:hAnsiTheme="minorHAnsi" w:cstheme="minorHAnsi"/>
        </w:rPr>
        <w:t>zobowiązanie podmiotu</w:t>
      </w:r>
      <w:r w:rsidR="005A52B3">
        <w:rPr>
          <w:rFonts w:asciiTheme="minorHAnsi" w:eastAsia="Verdana" w:hAnsiTheme="minorHAnsi" w:cstheme="minorHAnsi"/>
        </w:rPr>
        <w:t xml:space="preserve"> udostępniającego zasoby</w:t>
      </w:r>
    </w:p>
    <w:p w:rsidR="005A52B3" w:rsidRDefault="005A52B3" w:rsidP="0057744F">
      <w:pPr>
        <w:pStyle w:val="Akapitzlist"/>
        <w:numPr>
          <w:ilvl w:val="0"/>
          <w:numId w:val="31"/>
        </w:numPr>
        <w:ind w:left="567" w:right="20" w:hanging="425"/>
        <w:rPr>
          <w:rFonts w:asciiTheme="minorHAnsi" w:eastAsia="Verdana" w:hAnsiTheme="minorHAnsi" w:cstheme="minorHAnsi"/>
        </w:rPr>
      </w:pPr>
      <w:r w:rsidRPr="005A52B3">
        <w:rPr>
          <w:rFonts w:asciiTheme="minorHAnsi" w:eastAsia="Verdana" w:hAnsiTheme="minorHAnsi" w:cstheme="minorHAnsi"/>
          <w:b/>
        </w:rPr>
        <w:t xml:space="preserve">Załącznik nr 5 </w:t>
      </w:r>
      <w:r w:rsidRPr="005A52B3">
        <w:rPr>
          <w:rFonts w:asciiTheme="minorHAnsi" w:eastAsia="Verdana" w:hAnsiTheme="minorHAnsi" w:cstheme="minorHAnsi"/>
        </w:rPr>
        <w:t>- oświadczenie z art. 117</w:t>
      </w:r>
    </w:p>
    <w:p w:rsidR="005A52B3" w:rsidRDefault="007E78BC" w:rsidP="0057744F">
      <w:pPr>
        <w:pStyle w:val="Akapitzlist"/>
        <w:numPr>
          <w:ilvl w:val="0"/>
          <w:numId w:val="31"/>
        </w:numPr>
        <w:ind w:left="567" w:right="20" w:hanging="425"/>
        <w:rPr>
          <w:rFonts w:asciiTheme="minorHAnsi" w:eastAsia="Verdana" w:hAnsiTheme="minorHAnsi" w:cstheme="minorHAnsi"/>
        </w:rPr>
      </w:pPr>
      <w:r w:rsidRPr="007E78BC">
        <w:rPr>
          <w:rFonts w:asciiTheme="minorHAnsi" w:eastAsia="Verdana" w:hAnsiTheme="minorHAnsi" w:cstheme="minorHAnsi"/>
          <w:b/>
        </w:rPr>
        <w:t>Załącznik nr 6</w:t>
      </w:r>
      <w:r w:rsidRPr="007E78BC">
        <w:rPr>
          <w:rFonts w:asciiTheme="minorHAnsi" w:eastAsia="Verdana" w:hAnsiTheme="minorHAnsi" w:cstheme="minorHAnsi"/>
        </w:rPr>
        <w:t xml:space="preserve"> </w:t>
      </w:r>
      <w:r>
        <w:rPr>
          <w:rFonts w:asciiTheme="minorHAnsi" w:eastAsia="Verdana" w:hAnsiTheme="minorHAnsi" w:cstheme="minorHAnsi"/>
        </w:rPr>
        <w:t xml:space="preserve">- </w:t>
      </w:r>
      <w:r w:rsidRPr="007E78BC">
        <w:rPr>
          <w:rFonts w:asciiTheme="minorHAnsi" w:eastAsia="Verdana" w:hAnsiTheme="minorHAnsi" w:cstheme="minorHAnsi"/>
        </w:rPr>
        <w:t>oświadczenie o aktualności informacji w oświadczeniu z art. 125</w:t>
      </w:r>
    </w:p>
    <w:p w:rsidR="007E78BC" w:rsidRDefault="007E78BC" w:rsidP="0057744F">
      <w:pPr>
        <w:pStyle w:val="Akapitzlist"/>
        <w:numPr>
          <w:ilvl w:val="0"/>
          <w:numId w:val="31"/>
        </w:numPr>
        <w:ind w:left="567" w:right="20" w:hanging="425"/>
        <w:rPr>
          <w:rFonts w:asciiTheme="minorHAnsi" w:eastAsia="Verdana" w:hAnsiTheme="minorHAnsi" w:cstheme="minorHAnsi"/>
        </w:rPr>
      </w:pPr>
      <w:r w:rsidRPr="007E78BC">
        <w:rPr>
          <w:rFonts w:asciiTheme="minorHAnsi" w:eastAsia="Verdana" w:hAnsiTheme="minorHAnsi" w:cstheme="minorHAnsi"/>
          <w:b/>
        </w:rPr>
        <w:t>Załącznik nr 7</w:t>
      </w:r>
      <w:r>
        <w:rPr>
          <w:rFonts w:asciiTheme="minorHAnsi" w:eastAsia="Verdana" w:hAnsiTheme="minorHAnsi" w:cstheme="minorHAnsi"/>
        </w:rPr>
        <w:t xml:space="preserve"> -</w:t>
      </w:r>
      <w:r w:rsidRPr="007E78BC">
        <w:rPr>
          <w:rFonts w:asciiTheme="minorHAnsi" w:eastAsia="Verdana" w:hAnsiTheme="minorHAnsi" w:cstheme="minorHAnsi"/>
        </w:rPr>
        <w:t xml:space="preserve"> Wykaz </w:t>
      </w:r>
      <w:r>
        <w:rPr>
          <w:rFonts w:asciiTheme="minorHAnsi" w:eastAsia="Verdana" w:hAnsiTheme="minorHAnsi" w:cstheme="minorHAnsi"/>
        </w:rPr>
        <w:t>usług</w:t>
      </w:r>
    </w:p>
    <w:p w:rsidR="007E78BC" w:rsidRPr="005A52B3" w:rsidRDefault="007E78BC" w:rsidP="0057744F">
      <w:pPr>
        <w:pStyle w:val="Akapitzlist"/>
        <w:numPr>
          <w:ilvl w:val="0"/>
          <w:numId w:val="31"/>
        </w:numPr>
        <w:ind w:left="567" w:right="20" w:hanging="425"/>
        <w:rPr>
          <w:rFonts w:asciiTheme="minorHAnsi" w:eastAsia="Verdana" w:hAnsiTheme="minorHAnsi" w:cstheme="minorHAnsi"/>
        </w:rPr>
      </w:pPr>
      <w:r w:rsidRPr="007E78BC">
        <w:rPr>
          <w:rFonts w:asciiTheme="minorHAnsi" w:eastAsia="Verdana" w:hAnsiTheme="minorHAnsi" w:cstheme="minorHAnsi"/>
          <w:b/>
        </w:rPr>
        <w:t>Załącznik nr 8</w:t>
      </w:r>
      <w:r w:rsidRPr="007E78BC">
        <w:rPr>
          <w:rFonts w:asciiTheme="minorHAnsi" w:eastAsia="Verdana" w:hAnsiTheme="minorHAnsi" w:cstheme="minorHAnsi"/>
        </w:rPr>
        <w:t xml:space="preserve"> </w:t>
      </w:r>
      <w:r>
        <w:rPr>
          <w:rFonts w:asciiTheme="minorHAnsi" w:eastAsia="Verdana" w:hAnsiTheme="minorHAnsi" w:cstheme="minorHAnsi"/>
        </w:rPr>
        <w:t xml:space="preserve">- </w:t>
      </w:r>
      <w:r w:rsidRPr="007E78BC">
        <w:rPr>
          <w:rFonts w:asciiTheme="minorHAnsi" w:eastAsia="Verdana" w:hAnsiTheme="minorHAnsi" w:cstheme="minorHAnsi"/>
        </w:rPr>
        <w:t xml:space="preserve">Wykaz </w:t>
      </w:r>
      <w:proofErr w:type="spellStart"/>
      <w:r w:rsidRPr="007E78BC">
        <w:rPr>
          <w:rFonts w:asciiTheme="minorHAnsi" w:eastAsia="Verdana" w:hAnsiTheme="minorHAnsi" w:cstheme="minorHAnsi"/>
        </w:rPr>
        <w:t>osob</w:t>
      </w:r>
      <w:proofErr w:type="spellEnd"/>
    </w:p>
    <w:p w:rsidR="008E31BC" w:rsidRPr="00BB4161" w:rsidRDefault="008E31BC" w:rsidP="00F50D49">
      <w:pPr>
        <w:rPr>
          <w:rFonts w:asciiTheme="minorHAnsi" w:hAnsiTheme="minorHAnsi" w:cs="Calibri"/>
        </w:rPr>
      </w:pPr>
      <w:r w:rsidRPr="00BB4161">
        <w:rPr>
          <w:rFonts w:asciiTheme="minorHAnsi" w:hAnsiTheme="minorHAnsi" w:cs="Calibri"/>
        </w:rPr>
        <w:t>Zatwierdzono:</w:t>
      </w:r>
    </w:p>
    <w:p w:rsidR="00B05FA1" w:rsidRDefault="008E31BC" w:rsidP="00F50D49">
      <w:pPr>
        <w:rPr>
          <w:rFonts w:asciiTheme="minorHAnsi" w:hAnsiTheme="minorHAnsi" w:cs="Calibri"/>
          <w:lang w:eastAsia="ar-SA"/>
        </w:rPr>
      </w:pPr>
      <w:r w:rsidRPr="00BB4161">
        <w:rPr>
          <w:rFonts w:asciiTheme="minorHAnsi" w:hAnsiTheme="minorHAnsi" w:cs="Calibri"/>
          <w:lang w:eastAsia="ar-SA"/>
        </w:rPr>
        <w:t xml:space="preserve">Maria Sztuk </w:t>
      </w:r>
    </w:p>
    <w:p w:rsidR="00E428DF" w:rsidRDefault="008E31BC" w:rsidP="00F50D49">
      <w:pPr>
        <w:rPr>
          <w:rFonts w:asciiTheme="minorHAnsi" w:hAnsiTheme="minorHAnsi" w:cs="Calibri"/>
          <w:lang w:eastAsia="ar-SA"/>
        </w:rPr>
      </w:pPr>
      <w:r w:rsidRPr="00BB4161">
        <w:rPr>
          <w:rFonts w:asciiTheme="minorHAnsi" w:hAnsiTheme="minorHAnsi" w:cs="Calibri"/>
          <w:lang w:eastAsia="ar-SA"/>
        </w:rPr>
        <w:t>Sekretarz Powiatu</w:t>
      </w:r>
    </w:p>
    <w:p w:rsidR="008E31BC" w:rsidRPr="00E428DF" w:rsidRDefault="00E428DF" w:rsidP="00F50D49">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F50D49">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FA6B68" w:rsidRDefault="00CD305E">
          <w:pPr>
            <w:pStyle w:val="Spistreci2"/>
            <w:tabs>
              <w:tab w:val="right" w:leader="dot" w:pos="9346"/>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36338427" w:history="1">
            <w:r w:rsidR="00FA6B68" w:rsidRPr="006B7729">
              <w:rPr>
                <w:rStyle w:val="Hipercze"/>
                <w:noProof/>
              </w:rPr>
              <w:t>Specyfikacja warunków zamówienia</w:t>
            </w:r>
            <w:r w:rsidR="00FA6B68">
              <w:rPr>
                <w:noProof/>
                <w:webHidden/>
              </w:rPr>
              <w:tab/>
            </w:r>
            <w:r w:rsidR="00FA6B68">
              <w:rPr>
                <w:noProof/>
                <w:webHidden/>
              </w:rPr>
              <w:fldChar w:fldCharType="begin"/>
            </w:r>
            <w:r w:rsidR="00FA6B68">
              <w:rPr>
                <w:noProof/>
                <w:webHidden/>
              </w:rPr>
              <w:instrText xml:space="preserve"> PAGEREF _Toc136338427 \h </w:instrText>
            </w:r>
            <w:r w:rsidR="00FA6B68">
              <w:rPr>
                <w:noProof/>
                <w:webHidden/>
              </w:rPr>
            </w:r>
            <w:r w:rsidR="00FA6B68">
              <w:rPr>
                <w:noProof/>
                <w:webHidden/>
              </w:rPr>
              <w:fldChar w:fldCharType="separate"/>
            </w:r>
            <w:r w:rsidR="00707302">
              <w:rPr>
                <w:noProof/>
                <w:webHidden/>
              </w:rPr>
              <w:t>1</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28" w:history="1">
            <w:r w:rsidR="00FA6B68" w:rsidRPr="006B7729">
              <w:rPr>
                <w:rStyle w:val="Hipercze"/>
                <w:noProof/>
              </w:rPr>
              <w:t>I.</w:t>
            </w:r>
            <w:r w:rsidR="00FA6B68">
              <w:rPr>
                <w:rFonts w:asciiTheme="minorHAnsi" w:eastAsiaTheme="minorEastAsia" w:hAnsiTheme="minorHAnsi" w:cstheme="minorBidi"/>
                <w:noProof/>
                <w:sz w:val="22"/>
                <w:szCs w:val="22"/>
              </w:rPr>
              <w:tab/>
            </w:r>
            <w:r w:rsidR="00FA6B68" w:rsidRPr="006B7729">
              <w:rPr>
                <w:rStyle w:val="Hipercze"/>
                <w:rFonts w:cstheme="minorHAnsi"/>
                <w:noProof/>
              </w:rPr>
              <w:t>Nazwa oraz adres zamawiającego</w:t>
            </w:r>
            <w:r w:rsidR="00FA6B68">
              <w:rPr>
                <w:noProof/>
                <w:webHidden/>
              </w:rPr>
              <w:tab/>
            </w:r>
            <w:r w:rsidR="00FA6B68">
              <w:rPr>
                <w:noProof/>
                <w:webHidden/>
              </w:rPr>
              <w:fldChar w:fldCharType="begin"/>
            </w:r>
            <w:r w:rsidR="00FA6B68">
              <w:rPr>
                <w:noProof/>
                <w:webHidden/>
              </w:rPr>
              <w:instrText xml:space="preserve"> PAGEREF _Toc136338428 \h </w:instrText>
            </w:r>
            <w:r w:rsidR="00FA6B68">
              <w:rPr>
                <w:noProof/>
                <w:webHidden/>
              </w:rPr>
            </w:r>
            <w:r w:rsidR="00FA6B68">
              <w:rPr>
                <w:noProof/>
                <w:webHidden/>
              </w:rPr>
              <w:fldChar w:fldCharType="separate"/>
            </w:r>
            <w:r w:rsidR="00707302">
              <w:rPr>
                <w:noProof/>
                <w:webHidden/>
              </w:rPr>
              <w:t>1</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29" w:history="1">
            <w:r w:rsidR="00FA6B68" w:rsidRPr="006B7729">
              <w:rPr>
                <w:rStyle w:val="Hipercze"/>
                <w:noProof/>
              </w:rPr>
              <w:t>II.</w:t>
            </w:r>
            <w:r w:rsidR="00FA6B68">
              <w:rPr>
                <w:rFonts w:asciiTheme="minorHAnsi" w:eastAsiaTheme="minorEastAsia" w:hAnsiTheme="minorHAnsi" w:cstheme="minorBidi"/>
                <w:noProof/>
                <w:sz w:val="22"/>
                <w:szCs w:val="22"/>
              </w:rPr>
              <w:tab/>
            </w:r>
            <w:r w:rsidR="00FA6B68" w:rsidRPr="006B7729">
              <w:rPr>
                <w:rStyle w:val="Hipercze"/>
                <w:rFonts w:cstheme="minorHAnsi"/>
                <w:noProof/>
              </w:rPr>
              <w:t>Ochrona danych osobowych</w:t>
            </w:r>
            <w:r w:rsidR="00FA6B68">
              <w:rPr>
                <w:noProof/>
                <w:webHidden/>
              </w:rPr>
              <w:tab/>
            </w:r>
            <w:r w:rsidR="00FA6B68">
              <w:rPr>
                <w:noProof/>
                <w:webHidden/>
              </w:rPr>
              <w:fldChar w:fldCharType="begin"/>
            </w:r>
            <w:r w:rsidR="00FA6B68">
              <w:rPr>
                <w:noProof/>
                <w:webHidden/>
              </w:rPr>
              <w:instrText xml:space="preserve"> PAGEREF _Toc136338429 \h </w:instrText>
            </w:r>
            <w:r w:rsidR="00FA6B68">
              <w:rPr>
                <w:noProof/>
                <w:webHidden/>
              </w:rPr>
            </w:r>
            <w:r w:rsidR="00FA6B68">
              <w:rPr>
                <w:noProof/>
                <w:webHidden/>
              </w:rPr>
              <w:fldChar w:fldCharType="separate"/>
            </w:r>
            <w:r w:rsidR="00707302">
              <w:rPr>
                <w:noProof/>
                <w:webHidden/>
              </w:rPr>
              <w:t>1</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0" w:history="1">
            <w:r w:rsidR="00FA6B68" w:rsidRPr="006B7729">
              <w:rPr>
                <w:rStyle w:val="Hipercze"/>
                <w:noProof/>
              </w:rPr>
              <w:t>III.</w:t>
            </w:r>
            <w:r w:rsidR="00FA6B68">
              <w:rPr>
                <w:rFonts w:asciiTheme="minorHAnsi" w:eastAsiaTheme="minorEastAsia" w:hAnsiTheme="minorHAnsi" w:cstheme="minorBidi"/>
                <w:noProof/>
                <w:sz w:val="22"/>
                <w:szCs w:val="22"/>
              </w:rPr>
              <w:tab/>
            </w:r>
            <w:r w:rsidR="00FA6B68" w:rsidRPr="006B7729">
              <w:rPr>
                <w:rStyle w:val="Hipercze"/>
                <w:rFonts w:cstheme="minorHAnsi"/>
                <w:noProof/>
              </w:rPr>
              <w:t>Tryb udzielenia zamówienia</w:t>
            </w:r>
            <w:r w:rsidR="00FA6B68">
              <w:rPr>
                <w:noProof/>
                <w:webHidden/>
              </w:rPr>
              <w:tab/>
            </w:r>
            <w:r w:rsidR="00FA6B68">
              <w:rPr>
                <w:noProof/>
                <w:webHidden/>
              </w:rPr>
              <w:fldChar w:fldCharType="begin"/>
            </w:r>
            <w:r w:rsidR="00FA6B68">
              <w:rPr>
                <w:noProof/>
                <w:webHidden/>
              </w:rPr>
              <w:instrText xml:space="preserve"> PAGEREF _Toc136338430 \h </w:instrText>
            </w:r>
            <w:r w:rsidR="00FA6B68">
              <w:rPr>
                <w:noProof/>
                <w:webHidden/>
              </w:rPr>
            </w:r>
            <w:r w:rsidR="00FA6B68">
              <w:rPr>
                <w:noProof/>
                <w:webHidden/>
              </w:rPr>
              <w:fldChar w:fldCharType="separate"/>
            </w:r>
            <w:r w:rsidR="00707302">
              <w:rPr>
                <w:noProof/>
                <w:webHidden/>
              </w:rPr>
              <w:t>3</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1" w:history="1">
            <w:r w:rsidR="00FA6B68" w:rsidRPr="006B7729">
              <w:rPr>
                <w:rStyle w:val="Hipercze"/>
                <w:rFonts w:eastAsia="Cambria"/>
                <w:noProof/>
              </w:rPr>
              <w:t>IV.</w:t>
            </w:r>
            <w:r w:rsidR="00FA6B68">
              <w:rPr>
                <w:rFonts w:asciiTheme="minorHAnsi" w:eastAsiaTheme="minorEastAsia" w:hAnsiTheme="minorHAnsi" w:cstheme="minorBidi"/>
                <w:noProof/>
                <w:sz w:val="22"/>
                <w:szCs w:val="22"/>
              </w:rPr>
              <w:tab/>
            </w:r>
            <w:r w:rsidR="00FA6B68" w:rsidRPr="006B7729">
              <w:rPr>
                <w:rStyle w:val="Hipercze"/>
                <w:rFonts w:eastAsia="Cambria" w:cstheme="minorHAnsi"/>
                <w:noProof/>
              </w:rPr>
              <w:t>Opis przedmiotu zamówienia</w:t>
            </w:r>
            <w:r w:rsidR="00FA6B68">
              <w:rPr>
                <w:noProof/>
                <w:webHidden/>
              </w:rPr>
              <w:tab/>
            </w:r>
            <w:r w:rsidR="00FA6B68">
              <w:rPr>
                <w:noProof/>
                <w:webHidden/>
              </w:rPr>
              <w:fldChar w:fldCharType="begin"/>
            </w:r>
            <w:r w:rsidR="00FA6B68">
              <w:rPr>
                <w:noProof/>
                <w:webHidden/>
              </w:rPr>
              <w:instrText xml:space="preserve"> PAGEREF _Toc136338431 \h </w:instrText>
            </w:r>
            <w:r w:rsidR="00FA6B68">
              <w:rPr>
                <w:noProof/>
                <w:webHidden/>
              </w:rPr>
            </w:r>
            <w:r w:rsidR="00FA6B68">
              <w:rPr>
                <w:noProof/>
                <w:webHidden/>
              </w:rPr>
              <w:fldChar w:fldCharType="separate"/>
            </w:r>
            <w:r w:rsidR="00707302">
              <w:rPr>
                <w:noProof/>
                <w:webHidden/>
              </w:rPr>
              <w:t>4</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2" w:history="1">
            <w:r w:rsidR="00FA6B68" w:rsidRPr="006B7729">
              <w:rPr>
                <w:rStyle w:val="Hipercze"/>
                <w:noProof/>
              </w:rPr>
              <w:t>V.</w:t>
            </w:r>
            <w:r w:rsidR="00FA6B68">
              <w:rPr>
                <w:rFonts w:asciiTheme="minorHAnsi" w:eastAsiaTheme="minorEastAsia" w:hAnsiTheme="minorHAnsi" w:cstheme="minorBidi"/>
                <w:noProof/>
                <w:sz w:val="22"/>
                <w:szCs w:val="22"/>
              </w:rPr>
              <w:tab/>
            </w:r>
            <w:r w:rsidR="00FA6B68" w:rsidRPr="006B7729">
              <w:rPr>
                <w:rStyle w:val="Hipercze"/>
                <w:noProof/>
              </w:rPr>
              <w:t>Wizja lokalna</w:t>
            </w:r>
            <w:r w:rsidR="00FA6B68">
              <w:rPr>
                <w:noProof/>
                <w:webHidden/>
              </w:rPr>
              <w:tab/>
            </w:r>
            <w:r w:rsidR="00FA6B68">
              <w:rPr>
                <w:noProof/>
                <w:webHidden/>
              </w:rPr>
              <w:fldChar w:fldCharType="begin"/>
            </w:r>
            <w:r w:rsidR="00FA6B68">
              <w:rPr>
                <w:noProof/>
                <w:webHidden/>
              </w:rPr>
              <w:instrText xml:space="preserve"> PAGEREF _Toc136338432 \h </w:instrText>
            </w:r>
            <w:r w:rsidR="00FA6B68">
              <w:rPr>
                <w:noProof/>
                <w:webHidden/>
              </w:rPr>
            </w:r>
            <w:r w:rsidR="00FA6B68">
              <w:rPr>
                <w:noProof/>
                <w:webHidden/>
              </w:rPr>
              <w:fldChar w:fldCharType="separate"/>
            </w:r>
            <w:r w:rsidR="00707302">
              <w:rPr>
                <w:noProof/>
                <w:webHidden/>
              </w:rPr>
              <w:t>9</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3" w:history="1">
            <w:r w:rsidR="00FA6B68" w:rsidRPr="006B7729">
              <w:rPr>
                <w:rStyle w:val="Hipercze"/>
                <w:noProof/>
              </w:rPr>
              <w:t>VI.</w:t>
            </w:r>
            <w:r w:rsidR="00FA6B68">
              <w:rPr>
                <w:rFonts w:asciiTheme="minorHAnsi" w:eastAsiaTheme="minorEastAsia" w:hAnsiTheme="minorHAnsi" w:cstheme="minorBidi"/>
                <w:noProof/>
                <w:sz w:val="22"/>
                <w:szCs w:val="22"/>
              </w:rPr>
              <w:tab/>
            </w:r>
            <w:r w:rsidR="00FA6B68" w:rsidRPr="006B7729">
              <w:rPr>
                <w:rStyle w:val="Hipercze"/>
                <w:noProof/>
              </w:rPr>
              <w:t>Podwykonawstwo</w:t>
            </w:r>
            <w:r w:rsidR="00FA6B68">
              <w:rPr>
                <w:noProof/>
                <w:webHidden/>
              </w:rPr>
              <w:tab/>
            </w:r>
            <w:r w:rsidR="00FA6B68">
              <w:rPr>
                <w:noProof/>
                <w:webHidden/>
              </w:rPr>
              <w:fldChar w:fldCharType="begin"/>
            </w:r>
            <w:r w:rsidR="00FA6B68">
              <w:rPr>
                <w:noProof/>
                <w:webHidden/>
              </w:rPr>
              <w:instrText xml:space="preserve"> PAGEREF _Toc136338433 \h </w:instrText>
            </w:r>
            <w:r w:rsidR="00FA6B68">
              <w:rPr>
                <w:noProof/>
                <w:webHidden/>
              </w:rPr>
            </w:r>
            <w:r w:rsidR="00FA6B68">
              <w:rPr>
                <w:noProof/>
                <w:webHidden/>
              </w:rPr>
              <w:fldChar w:fldCharType="separate"/>
            </w:r>
            <w:r w:rsidR="00707302">
              <w:rPr>
                <w:noProof/>
                <w:webHidden/>
              </w:rPr>
              <w:t>10</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4" w:history="1">
            <w:r w:rsidR="00FA6B68" w:rsidRPr="006B7729">
              <w:rPr>
                <w:rStyle w:val="Hipercze"/>
                <w:noProof/>
              </w:rPr>
              <w:t>VII.</w:t>
            </w:r>
            <w:r w:rsidR="00FA6B68">
              <w:rPr>
                <w:rFonts w:asciiTheme="minorHAnsi" w:eastAsiaTheme="minorEastAsia" w:hAnsiTheme="minorHAnsi" w:cstheme="minorBidi"/>
                <w:noProof/>
                <w:sz w:val="22"/>
                <w:szCs w:val="22"/>
              </w:rPr>
              <w:tab/>
            </w:r>
            <w:r w:rsidR="00FA6B68" w:rsidRPr="006B7729">
              <w:rPr>
                <w:rStyle w:val="Hipercze"/>
                <w:noProof/>
              </w:rPr>
              <w:t>Termin wykonania zamówienia</w:t>
            </w:r>
            <w:r w:rsidR="00FA6B68">
              <w:rPr>
                <w:noProof/>
                <w:webHidden/>
              </w:rPr>
              <w:tab/>
            </w:r>
            <w:r w:rsidR="00FA6B68">
              <w:rPr>
                <w:noProof/>
                <w:webHidden/>
              </w:rPr>
              <w:fldChar w:fldCharType="begin"/>
            </w:r>
            <w:r w:rsidR="00FA6B68">
              <w:rPr>
                <w:noProof/>
                <w:webHidden/>
              </w:rPr>
              <w:instrText xml:space="preserve"> PAGEREF _Toc136338434 \h </w:instrText>
            </w:r>
            <w:r w:rsidR="00FA6B68">
              <w:rPr>
                <w:noProof/>
                <w:webHidden/>
              </w:rPr>
            </w:r>
            <w:r w:rsidR="00FA6B68">
              <w:rPr>
                <w:noProof/>
                <w:webHidden/>
              </w:rPr>
              <w:fldChar w:fldCharType="separate"/>
            </w:r>
            <w:r w:rsidR="00707302">
              <w:rPr>
                <w:noProof/>
                <w:webHidden/>
              </w:rPr>
              <w:t>10</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5" w:history="1">
            <w:r w:rsidR="00FA6B68" w:rsidRPr="006B7729">
              <w:rPr>
                <w:rStyle w:val="Hipercze"/>
                <w:noProof/>
              </w:rPr>
              <w:t>VIII.</w:t>
            </w:r>
            <w:r w:rsidR="00FA6B68">
              <w:rPr>
                <w:rFonts w:asciiTheme="minorHAnsi" w:eastAsiaTheme="minorEastAsia" w:hAnsiTheme="minorHAnsi" w:cstheme="minorBidi"/>
                <w:noProof/>
                <w:sz w:val="22"/>
                <w:szCs w:val="22"/>
              </w:rPr>
              <w:tab/>
            </w:r>
            <w:r w:rsidR="00FA6B68" w:rsidRPr="006B7729">
              <w:rPr>
                <w:rStyle w:val="Hipercze"/>
                <w:noProof/>
              </w:rPr>
              <w:t>Warunki udziału w postępowaniu</w:t>
            </w:r>
            <w:r w:rsidR="00FA6B68">
              <w:rPr>
                <w:noProof/>
                <w:webHidden/>
              </w:rPr>
              <w:tab/>
            </w:r>
            <w:r w:rsidR="00FA6B68">
              <w:rPr>
                <w:noProof/>
                <w:webHidden/>
              </w:rPr>
              <w:fldChar w:fldCharType="begin"/>
            </w:r>
            <w:r w:rsidR="00FA6B68">
              <w:rPr>
                <w:noProof/>
                <w:webHidden/>
              </w:rPr>
              <w:instrText xml:space="preserve"> PAGEREF _Toc136338435 \h </w:instrText>
            </w:r>
            <w:r w:rsidR="00FA6B68">
              <w:rPr>
                <w:noProof/>
                <w:webHidden/>
              </w:rPr>
            </w:r>
            <w:r w:rsidR="00FA6B68">
              <w:rPr>
                <w:noProof/>
                <w:webHidden/>
              </w:rPr>
              <w:fldChar w:fldCharType="separate"/>
            </w:r>
            <w:r w:rsidR="00707302">
              <w:rPr>
                <w:noProof/>
                <w:webHidden/>
              </w:rPr>
              <w:t>10</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6" w:history="1">
            <w:r w:rsidR="00FA6B68" w:rsidRPr="006B7729">
              <w:rPr>
                <w:rStyle w:val="Hipercze"/>
                <w:noProof/>
              </w:rPr>
              <w:t>IX.</w:t>
            </w:r>
            <w:r w:rsidR="00FA6B68">
              <w:rPr>
                <w:rFonts w:asciiTheme="minorHAnsi" w:eastAsiaTheme="minorEastAsia" w:hAnsiTheme="minorHAnsi" w:cstheme="minorBidi"/>
                <w:noProof/>
                <w:sz w:val="22"/>
                <w:szCs w:val="22"/>
              </w:rPr>
              <w:tab/>
            </w:r>
            <w:r w:rsidR="00FA6B68" w:rsidRPr="006B7729">
              <w:rPr>
                <w:rStyle w:val="Hipercze"/>
                <w:rFonts w:cstheme="minorHAnsi"/>
                <w:noProof/>
              </w:rPr>
              <w:t>Podstawy wykluczenia z postepowania</w:t>
            </w:r>
            <w:r w:rsidR="00FA6B68">
              <w:rPr>
                <w:noProof/>
                <w:webHidden/>
              </w:rPr>
              <w:tab/>
            </w:r>
            <w:r w:rsidR="00FA6B68">
              <w:rPr>
                <w:noProof/>
                <w:webHidden/>
              </w:rPr>
              <w:fldChar w:fldCharType="begin"/>
            </w:r>
            <w:r w:rsidR="00FA6B68">
              <w:rPr>
                <w:noProof/>
                <w:webHidden/>
              </w:rPr>
              <w:instrText xml:space="preserve"> PAGEREF _Toc136338436 \h </w:instrText>
            </w:r>
            <w:r w:rsidR="00FA6B68">
              <w:rPr>
                <w:noProof/>
                <w:webHidden/>
              </w:rPr>
            </w:r>
            <w:r w:rsidR="00FA6B68">
              <w:rPr>
                <w:noProof/>
                <w:webHidden/>
              </w:rPr>
              <w:fldChar w:fldCharType="separate"/>
            </w:r>
            <w:r w:rsidR="00707302">
              <w:rPr>
                <w:noProof/>
                <w:webHidden/>
              </w:rPr>
              <w:t>13</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7" w:history="1">
            <w:r w:rsidR="00FA6B68" w:rsidRPr="006B7729">
              <w:rPr>
                <w:rStyle w:val="Hipercze"/>
                <w:noProof/>
              </w:rPr>
              <w:t>X.</w:t>
            </w:r>
            <w:r w:rsidR="00FA6B68">
              <w:rPr>
                <w:rFonts w:asciiTheme="minorHAnsi" w:eastAsiaTheme="minorEastAsia" w:hAnsiTheme="minorHAnsi" w:cstheme="minorBidi"/>
                <w:noProof/>
                <w:sz w:val="22"/>
                <w:szCs w:val="22"/>
              </w:rPr>
              <w:tab/>
            </w:r>
            <w:r w:rsidR="00FA6B68" w:rsidRPr="006B7729">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sidR="00FA6B68">
              <w:rPr>
                <w:noProof/>
                <w:webHidden/>
              </w:rPr>
              <w:tab/>
            </w:r>
            <w:r w:rsidR="00FA6B68">
              <w:rPr>
                <w:noProof/>
                <w:webHidden/>
              </w:rPr>
              <w:fldChar w:fldCharType="begin"/>
            </w:r>
            <w:r w:rsidR="00FA6B68">
              <w:rPr>
                <w:noProof/>
                <w:webHidden/>
              </w:rPr>
              <w:instrText xml:space="preserve"> PAGEREF _Toc136338437 \h </w:instrText>
            </w:r>
            <w:r w:rsidR="00FA6B68">
              <w:rPr>
                <w:noProof/>
                <w:webHidden/>
              </w:rPr>
            </w:r>
            <w:r w:rsidR="00FA6B68">
              <w:rPr>
                <w:noProof/>
                <w:webHidden/>
              </w:rPr>
              <w:fldChar w:fldCharType="separate"/>
            </w:r>
            <w:r w:rsidR="00707302">
              <w:rPr>
                <w:noProof/>
                <w:webHidden/>
              </w:rPr>
              <w:t>14</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8" w:history="1">
            <w:r w:rsidR="00FA6B68" w:rsidRPr="006B7729">
              <w:rPr>
                <w:rStyle w:val="Hipercze"/>
                <w:noProof/>
              </w:rPr>
              <w:t>XI.</w:t>
            </w:r>
            <w:r w:rsidR="00FA6B68">
              <w:rPr>
                <w:rFonts w:asciiTheme="minorHAnsi" w:eastAsiaTheme="minorEastAsia" w:hAnsiTheme="minorHAnsi" w:cstheme="minorBidi"/>
                <w:noProof/>
                <w:sz w:val="22"/>
                <w:szCs w:val="22"/>
              </w:rPr>
              <w:tab/>
            </w:r>
            <w:r w:rsidR="00FA6B68" w:rsidRPr="006B7729">
              <w:rPr>
                <w:rStyle w:val="Hipercze"/>
                <w:rFonts w:cstheme="minorHAnsi"/>
                <w:noProof/>
              </w:rPr>
              <w:t>Poleganie na zasobach innych podmiotów</w:t>
            </w:r>
            <w:r w:rsidR="00FA6B68">
              <w:rPr>
                <w:noProof/>
                <w:webHidden/>
              </w:rPr>
              <w:tab/>
            </w:r>
            <w:r w:rsidR="00FA6B68">
              <w:rPr>
                <w:noProof/>
                <w:webHidden/>
              </w:rPr>
              <w:fldChar w:fldCharType="begin"/>
            </w:r>
            <w:r w:rsidR="00FA6B68">
              <w:rPr>
                <w:noProof/>
                <w:webHidden/>
              </w:rPr>
              <w:instrText xml:space="preserve"> PAGEREF _Toc136338438 \h </w:instrText>
            </w:r>
            <w:r w:rsidR="00FA6B68">
              <w:rPr>
                <w:noProof/>
                <w:webHidden/>
              </w:rPr>
            </w:r>
            <w:r w:rsidR="00FA6B68">
              <w:rPr>
                <w:noProof/>
                <w:webHidden/>
              </w:rPr>
              <w:fldChar w:fldCharType="separate"/>
            </w:r>
            <w:r w:rsidR="00707302">
              <w:rPr>
                <w:noProof/>
                <w:webHidden/>
              </w:rPr>
              <w:t>15</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39" w:history="1">
            <w:r w:rsidR="00FA6B68" w:rsidRPr="006B7729">
              <w:rPr>
                <w:rStyle w:val="Hipercze"/>
                <w:noProof/>
              </w:rPr>
              <w:t>XII.</w:t>
            </w:r>
            <w:r w:rsidR="00FA6B68">
              <w:rPr>
                <w:rFonts w:asciiTheme="minorHAnsi" w:eastAsiaTheme="minorEastAsia" w:hAnsiTheme="minorHAnsi" w:cstheme="minorBidi"/>
                <w:noProof/>
                <w:sz w:val="22"/>
                <w:szCs w:val="22"/>
              </w:rPr>
              <w:tab/>
            </w:r>
            <w:r w:rsidR="00FA6B68" w:rsidRPr="006B7729">
              <w:rPr>
                <w:rStyle w:val="Hipercze"/>
                <w:rFonts w:cstheme="minorHAnsi"/>
                <w:noProof/>
              </w:rPr>
              <w:t>Informacja dla wykonawców wspólnie ubiegających się o udzielenie zamówienia (spółki cywilne/ konsorcja)</w:t>
            </w:r>
            <w:r w:rsidR="00FA6B68">
              <w:rPr>
                <w:noProof/>
                <w:webHidden/>
              </w:rPr>
              <w:tab/>
            </w:r>
            <w:r w:rsidR="00FA6B68">
              <w:rPr>
                <w:noProof/>
                <w:webHidden/>
              </w:rPr>
              <w:fldChar w:fldCharType="begin"/>
            </w:r>
            <w:r w:rsidR="00FA6B68">
              <w:rPr>
                <w:noProof/>
                <w:webHidden/>
              </w:rPr>
              <w:instrText xml:space="preserve"> PAGEREF _Toc136338439 \h </w:instrText>
            </w:r>
            <w:r w:rsidR="00FA6B68">
              <w:rPr>
                <w:noProof/>
                <w:webHidden/>
              </w:rPr>
            </w:r>
            <w:r w:rsidR="00FA6B68">
              <w:rPr>
                <w:noProof/>
                <w:webHidden/>
              </w:rPr>
              <w:fldChar w:fldCharType="separate"/>
            </w:r>
            <w:r w:rsidR="00707302">
              <w:rPr>
                <w:noProof/>
                <w:webHidden/>
              </w:rPr>
              <w:t>16</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0" w:history="1">
            <w:r w:rsidR="00FA6B68" w:rsidRPr="006B7729">
              <w:rPr>
                <w:rStyle w:val="Hipercze"/>
                <w:noProof/>
              </w:rPr>
              <w:t>XIII.</w:t>
            </w:r>
            <w:r w:rsidR="00FA6B68">
              <w:rPr>
                <w:rFonts w:asciiTheme="minorHAnsi" w:eastAsiaTheme="minorEastAsia" w:hAnsiTheme="minorHAnsi" w:cstheme="minorBidi"/>
                <w:noProof/>
                <w:sz w:val="22"/>
                <w:szCs w:val="22"/>
              </w:rPr>
              <w:tab/>
            </w:r>
            <w:r w:rsidR="00FA6B68" w:rsidRPr="006B7729">
              <w:rPr>
                <w:rStyle w:val="Hipercze"/>
                <w:noProof/>
              </w:rPr>
              <w:t>Sposób komunikacji oraz wyjaśnienia treści SWZ</w:t>
            </w:r>
            <w:r w:rsidR="00FA6B68">
              <w:rPr>
                <w:noProof/>
                <w:webHidden/>
              </w:rPr>
              <w:tab/>
            </w:r>
            <w:r w:rsidR="00FA6B68">
              <w:rPr>
                <w:noProof/>
                <w:webHidden/>
              </w:rPr>
              <w:fldChar w:fldCharType="begin"/>
            </w:r>
            <w:r w:rsidR="00FA6B68">
              <w:rPr>
                <w:noProof/>
                <w:webHidden/>
              </w:rPr>
              <w:instrText xml:space="preserve"> PAGEREF _Toc136338440 \h </w:instrText>
            </w:r>
            <w:r w:rsidR="00FA6B68">
              <w:rPr>
                <w:noProof/>
                <w:webHidden/>
              </w:rPr>
            </w:r>
            <w:r w:rsidR="00FA6B68">
              <w:rPr>
                <w:noProof/>
                <w:webHidden/>
              </w:rPr>
              <w:fldChar w:fldCharType="separate"/>
            </w:r>
            <w:r w:rsidR="00707302">
              <w:rPr>
                <w:noProof/>
                <w:webHidden/>
              </w:rPr>
              <w:t>17</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1" w:history="1">
            <w:r w:rsidR="00FA6B68" w:rsidRPr="006B7729">
              <w:rPr>
                <w:rStyle w:val="Hipercze"/>
                <w:noProof/>
              </w:rPr>
              <w:t>XIV.</w:t>
            </w:r>
            <w:r w:rsidR="00FA6B68">
              <w:rPr>
                <w:rFonts w:asciiTheme="minorHAnsi" w:eastAsiaTheme="minorEastAsia" w:hAnsiTheme="minorHAnsi" w:cstheme="minorBidi"/>
                <w:noProof/>
                <w:sz w:val="22"/>
                <w:szCs w:val="22"/>
              </w:rPr>
              <w:tab/>
            </w:r>
            <w:r w:rsidR="00FA6B68" w:rsidRPr="006B7729">
              <w:rPr>
                <w:rStyle w:val="Hipercze"/>
                <w:noProof/>
              </w:rPr>
              <w:t>Opis sposobu przygotowania ofert oraz wymagania formalne dotyczące składanych oświadczeń i dokumentów</w:t>
            </w:r>
            <w:r w:rsidR="00FA6B68">
              <w:rPr>
                <w:noProof/>
                <w:webHidden/>
              </w:rPr>
              <w:tab/>
            </w:r>
            <w:r w:rsidR="00FA6B68">
              <w:rPr>
                <w:noProof/>
                <w:webHidden/>
              </w:rPr>
              <w:fldChar w:fldCharType="begin"/>
            </w:r>
            <w:r w:rsidR="00FA6B68">
              <w:rPr>
                <w:noProof/>
                <w:webHidden/>
              </w:rPr>
              <w:instrText xml:space="preserve"> PAGEREF _Toc136338441 \h </w:instrText>
            </w:r>
            <w:r w:rsidR="00FA6B68">
              <w:rPr>
                <w:noProof/>
                <w:webHidden/>
              </w:rPr>
            </w:r>
            <w:r w:rsidR="00FA6B68">
              <w:rPr>
                <w:noProof/>
                <w:webHidden/>
              </w:rPr>
              <w:fldChar w:fldCharType="separate"/>
            </w:r>
            <w:r w:rsidR="00707302">
              <w:rPr>
                <w:noProof/>
                <w:webHidden/>
              </w:rPr>
              <w:t>20</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2" w:history="1">
            <w:r w:rsidR="00FA6B68" w:rsidRPr="006B7729">
              <w:rPr>
                <w:rStyle w:val="Hipercze"/>
                <w:noProof/>
              </w:rPr>
              <w:t>XV.</w:t>
            </w:r>
            <w:r w:rsidR="00FA6B68">
              <w:rPr>
                <w:rFonts w:asciiTheme="minorHAnsi" w:eastAsiaTheme="minorEastAsia" w:hAnsiTheme="minorHAnsi" w:cstheme="minorBidi"/>
                <w:noProof/>
                <w:sz w:val="22"/>
                <w:szCs w:val="22"/>
              </w:rPr>
              <w:tab/>
            </w:r>
            <w:r w:rsidR="00FA6B68" w:rsidRPr="006B7729">
              <w:rPr>
                <w:rStyle w:val="Hipercze"/>
                <w:noProof/>
              </w:rPr>
              <w:t>Sposób obliczenia ceny oferty</w:t>
            </w:r>
            <w:r w:rsidR="00FA6B68">
              <w:rPr>
                <w:noProof/>
                <w:webHidden/>
              </w:rPr>
              <w:tab/>
            </w:r>
            <w:r w:rsidR="00FA6B68">
              <w:rPr>
                <w:noProof/>
                <w:webHidden/>
              </w:rPr>
              <w:fldChar w:fldCharType="begin"/>
            </w:r>
            <w:r w:rsidR="00FA6B68">
              <w:rPr>
                <w:noProof/>
                <w:webHidden/>
              </w:rPr>
              <w:instrText xml:space="preserve"> PAGEREF _Toc136338442 \h </w:instrText>
            </w:r>
            <w:r w:rsidR="00FA6B68">
              <w:rPr>
                <w:noProof/>
                <w:webHidden/>
              </w:rPr>
            </w:r>
            <w:r w:rsidR="00FA6B68">
              <w:rPr>
                <w:noProof/>
                <w:webHidden/>
              </w:rPr>
              <w:fldChar w:fldCharType="separate"/>
            </w:r>
            <w:r w:rsidR="00707302">
              <w:rPr>
                <w:noProof/>
                <w:webHidden/>
              </w:rPr>
              <w:t>21</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3" w:history="1">
            <w:r w:rsidR="00FA6B68" w:rsidRPr="006B7729">
              <w:rPr>
                <w:rStyle w:val="Hipercze"/>
                <w:noProof/>
              </w:rPr>
              <w:t>XVI.</w:t>
            </w:r>
            <w:r w:rsidR="00FA6B68">
              <w:rPr>
                <w:rFonts w:asciiTheme="minorHAnsi" w:eastAsiaTheme="minorEastAsia" w:hAnsiTheme="minorHAnsi" w:cstheme="minorBidi"/>
                <w:noProof/>
                <w:sz w:val="22"/>
                <w:szCs w:val="22"/>
              </w:rPr>
              <w:tab/>
            </w:r>
            <w:r w:rsidR="00FA6B68" w:rsidRPr="006B7729">
              <w:rPr>
                <w:rStyle w:val="Hipercze"/>
                <w:noProof/>
              </w:rPr>
              <w:t>Wymagania dotyczące wadium</w:t>
            </w:r>
            <w:r w:rsidR="00FA6B68">
              <w:rPr>
                <w:noProof/>
                <w:webHidden/>
              </w:rPr>
              <w:tab/>
            </w:r>
            <w:r w:rsidR="00FA6B68">
              <w:rPr>
                <w:noProof/>
                <w:webHidden/>
              </w:rPr>
              <w:fldChar w:fldCharType="begin"/>
            </w:r>
            <w:r w:rsidR="00FA6B68">
              <w:rPr>
                <w:noProof/>
                <w:webHidden/>
              </w:rPr>
              <w:instrText xml:space="preserve"> PAGEREF _Toc136338443 \h </w:instrText>
            </w:r>
            <w:r w:rsidR="00FA6B68">
              <w:rPr>
                <w:noProof/>
                <w:webHidden/>
              </w:rPr>
            </w:r>
            <w:r w:rsidR="00FA6B68">
              <w:rPr>
                <w:noProof/>
                <w:webHidden/>
              </w:rPr>
              <w:fldChar w:fldCharType="separate"/>
            </w:r>
            <w:r w:rsidR="00707302">
              <w:rPr>
                <w:noProof/>
                <w:webHidden/>
              </w:rPr>
              <w:t>21</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4" w:history="1">
            <w:r w:rsidR="00FA6B68" w:rsidRPr="006B7729">
              <w:rPr>
                <w:rStyle w:val="Hipercze"/>
                <w:noProof/>
              </w:rPr>
              <w:t>XVII.</w:t>
            </w:r>
            <w:r w:rsidR="00FA6B68">
              <w:rPr>
                <w:rFonts w:asciiTheme="minorHAnsi" w:eastAsiaTheme="minorEastAsia" w:hAnsiTheme="minorHAnsi" w:cstheme="minorBidi"/>
                <w:noProof/>
                <w:sz w:val="22"/>
                <w:szCs w:val="22"/>
              </w:rPr>
              <w:tab/>
            </w:r>
            <w:r w:rsidR="00FA6B68" w:rsidRPr="006B7729">
              <w:rPr>
                <w:rStyle w:val="Hipercze"/>
                <w:noProof/>
              </w:rPr>
              <w:t>Termin związania ofertą</w:t>
            </w:r>
            <w:r w:rsidR="00FA6B68">
              <w:rPr>
                <w:noProof/>
                <w:webHidden/>
              </w:rPr>
              <w:tab/>
            </w:r>
            <w:r w:rsidR="00FA6B68">
              <w:rPr>
                <w:noProof/>
                <w:webHidden/>
              </w:rPr>
              <w:fldChar w:fldCharType="begin"/>
            </w:r>
            <w:r w:rsidR="00FA6B68">
              <w:rPr>
                <w:noProof/>
                <w:webHidden/>
              </w:rPr>
              <w:instrText xml:space="preserve"> PAGEREF _Toc136338444 \h </w:instrText>
            </w:r>
            <w:r w:rsidR="00FA6B68">
              <w:rPr>
                <w:noProof/>
                <w:webHidden/>
              </w:rPr>
            </w:r>
            <w:r w:rsidR="00FA6B68">
              <w:rPr>
                <w:noProof/>
                <w:webHidden/>
              </w:rPr>
              <w:fldChar w:fldCharType="separate"/>
            </w:r>
            <w:r w:rsidR="00707302">
              <w:rPr>
                <w:noProof/>
                <w:webHidden/>
              </w:rPr>
              <w:t>22</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5" w:history="1">
            <w:r w:rsidR="00FA6B68" w:rsidRPr="006B7729">
              <w:rPr>
                <w:rStyle w:val="Hipercze"/>
                <w:noProof/>
              </w:rPr>
              <w:t>XVIII.</w:t>
            </w:r>
            <w:r w:rsidR="00FA6B68">
              <w:rPr>
                <w:rFonts w:asciiTheme="minorHAnsi" w:eastAsiaTheme="minorEastAsia" w:hAnsiTheme="minorHAnsi" w:cstheme="minorBidi"/>
                <w:noProof/>
                <w:sz w:val="22"/>
                <w:szCs w:val="22"/>
              </w:rPr>
              <w:tab/>
            </w:r>
            <w:r w:rsidR="00FA6B68" w:rsidRPr="006B7729">
              <w:rPr>
                <w:rStyle w:val="Hipercze"/>
                <w:noProof/>
              </w:rPr>
              <w:t>Sposób i termin składania i otwarcia ofert</w:t>
            </w:r>
            <w:r w:rsidR="00FA6B68">
              <w:rPr>
                <w:noProof/>
                <w:webHidden/>
              </w:rPr>
              <w:tab/>
            </w:r>
            <w:r w:rsidR="00FA6B68">
              <w:rPr>
                <w:noProof/>
                <w:webHidden/>
              </w:rPr>
              <w:fldChar w:fldCharType="begin"/>
            </w:r>
            <w:r w:rsidR="00FA6B68">
              <w:rPr>
                <w:noProof/>
                <w:webHidden/>
              </w:rPr>
              <w:instrText xml:space="preserve"> PAGEREF _Toc136338445 \h </w:instrText>
            </w:r>
            <w:r w:rsidR="00FA6B68">
              <w:rPr>
                <w:noProof/>
                <w:webHidden/>
              </w:rPr>
            </w:r>
            <w:r w:rsidR="00FA6B68">
              <w:rPr>
                <w:noProof/>
                <w:webHidden/>
              </w:rPr>
              <w:fldChar w:fldCharType="separate"/>
            </w:r>
            <w:r w:rsidR="00707302">
              <w:rPr>
                <w:noProof/>
                <w:webHidden/>
              </w:rPr>
              <w:t>22</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6" w:history="1">
            <w:r w:rsidR="00FA6B68" w:rsidRPr="006B7729">
              <w:rPr>
                <w:rStyle w:val="Hipercze"/>
                <w:noProof/>
              </w:rPr>
              <w:t>XIX.</w:t>
            </w:r>
            <w:r w:rsidR="00FA6B68">
              <w:rPr>
                <w:rFonts w:asciiTheme="minorHAnsi" w:eastAsiaTheme="minorEastAsia" w:hAnsiTheme="minorHAnsi" w:cstheme="minorBidi"/>
                <w:noProof/>
                <w:sz w:val="22"/>
                <w:szCs w:val="22"/>
              </w:rPr>
              <w:tab/>
            </w:r>
            <w:r w:rsidR="00FA6B68" w:rsidRPr="006B7729">
              <w:rPr>
                <w:rStyle w:val="Hipercze"/>
                <w:noProof/>
              </w:rPr>
              <w:t>Opis kryteriów oceny ofert, wraz z podaniem wag tych kryteriów i sposobu oceny ofert</w:t>
            </w:r>
            <w:r w:rsidR="00FA6B68">
              <w:rPr>
                <w:noProof/>
                <w:webHidden/>
              </w:rPr>
              <w:tab/>
            </w:r>
            <w:r w:rsidR="00FA6B68">
              <w:rPr>
                <w:noProof/>
                <w:webHidden/>
              </w:rPr>
              <w:fldChar w:fldCharType="begin"/>
            </w:r>
            <w:r w:rsidR="00FA6B68">
              <w:rPr>
                <w:noProof/>
                <w:webHidden/>
              </w:rPr>
              <w:instrText xml:space="preserve"> PAGEREF _Toc136338446 \h </w:instrText>
            </w:r>
            <w:r w:rsidR="00FA6B68">
              <w:rPr>
                <w:noProof/>
                <w:webHidden/>
              </w:rPr>
            </w:r>
            <w:r w:rsidR="00FA6B68">
              <w:rPr>
                <w:noProof/>
                <w:webHidden/>
              </w:rPr>
              <w:fldChar w:fldCharType="separate"/>
            </w:r>
            <w:r w:rsidR="00707302">
              <w:rPr>
                <w:noProof/>
                <w:webHidden/>
              </w:rPr>
              <w:t>23</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7" w:history="1">
            <w:r w:rsidR="00FA6B68" w:rsidRPr="006B7729">
              <w:rPr>
                <w:rStyle w:val="Hipercze"/>
                <w:noProof/>
              </w:rPr>
              <w:t>XX.</w:t>
            </w:r>
            <w:r w:rsidR="00FA6B68">
              <w:rPr>
                <w:rFonts w:asciiTheme="minorHAnsi" w:eastAsiaTheme="minorEastAsia" w:hAnsiTheme="minorHAnsi" w:cstheme="minorBidi"/>
                <w:noProof/>
                <w:sz w:val="22"/>
                <w:szCs w:val="22"/>
              </w:rPr>
              <w:tab/>
            </w:r>
            <w:r w:rsidR="00FA6B68" w:rsidRPr="006B7729">
              <w:rPr>
                <w:rStyle w:val="Hipercze"/>
                <w:noProof/>
              </w:rPr>
              <w:t>Informacje o formalnościach, jakie powinny być dopełnione po wyborze oferty w celu zawarcia umowy w sprawie zamówienia publicznego</w:t>
            </w:r>
            <w:r w:rsidR="00FA6B68">
              <w:rPr>
                <w:noProof/>
                <w:webHidden/>
              </w:rPr>
              <w:tab/>
            </w:r>
            <w:r w:rsidR="00FA6B68">
              <w:rPr>
                <w:noProof/>
                <w:webHidden/>
              </w:rPr>
              <w:fldChar w:fldCharType="begin"/>
            </w:r>
            <w:r w:rsidR="00FA6B68">
              <w:rPr>
                <w:noProof/>
                <w:webHidden/>
              </w:rPr>
              <w:instrText xml:space="preserve"> PAGEREF _Toc136338447 \h </w:instrText>
            </w:r>
            <w:r w:rsidR="00FA6B68">
              <w:rPr>
                <w:noProof/>
                <w:webHidden/>
              </w:rPr>
            </w:r>
            <w:r w:rsidR="00FA6B68">
              <w:rPr>
                <w:noProof/>
                <w:webHidden/>
              </w:rPr>
              <w:fldChar w:fldCharType="separate"/>
            </w:r>
            <w:r w:rsidR="00707302">
              <w:rPr>
                <w:noProof/>
                <w:webHidden/>
              </w:rPr>
              <w:t>24</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8" w:history="1">
            <w:r w:rsidR="00FA6B68" w:rsidRPr="006B7729">
              <w:rPr>
                <w:rStyle w:val="Hipercze"/>
                <w:noProof/>
              </w:rPr>
              <w:t>XXI.</w:t>
            </w:r>
            <w:r w:rsidR="00FA6B68">
              <w:rPr>
                <w:rFonts w:asciiTheme="minorHAnsi" w:eastAsiaTheme="minorEastAsia" w:hAnsiTheme="minorHAnsi" w:cstheme="minorBidi"/>
                <w:noProof/>
                <w:sz w:val="22"/>
                <w:szCs w:val="22"/>
              </w:rPr>
              <w:tab/>
            </w:r>
            <w:r w:rsidR="00FA6B68" w:rsidRPr="006B7729">
              <w:rPr>
                <w:rStyle w:val="Hipercze"/>
                <w:noProof/>
              </w:rPr>
              <w:t>Wymagania dotyczące zabezpieczenia należytego wykonania umowy</w:t>
            </w:r>
            <w:r w:rsidR="00FA6B68">
              <w:rPr>
                <w:noProof/>
                <w:webHidden/>
              </w:rPr>
              <w:tab/>
            </w:r>
            <w:r w:rsidR="00FA6B68">
              <w:rPr>
                <w:noProof/>
                <w:webHidden/>
              </w:rPr>
              <w:fldChar w:fldCharType="begin"/>
            </w:r>
            <w:r w:rsidR="00FA6B68">
              <w:rPr>
                <w:noProof/>
                <w:webHidden/>
              </w:rPr>
              <w:instrText xml:space="preserve"> PAGEREF _Toc136338448 \h </w:instrText>
            </w:r>
            <w:r w:rsidR="00FA6B68">
              <w:rPr>
                <w:noProof/>
                <w:webHidden/>
              </w:rPr>
            </w:r>
            <w:r w:rsidR="00FA6B68">
              <w:rPr>
                <w:noProof/>
                <w:webHidden/>
              </w:rPr>
              <w:fldChar w:fldCharType="separate"/>
            </w:r>
            <w:r w:rsidR="00707302">
              <w:rPr>
                <w:noProof/>
                <w:webHidden/>
              </w:rPr>
              <w:t>24</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49" w:history="1">
            <w:r w:rsidR="00FA6B68" w:rsidRPr="006B7729">
              <w:rPr>
                <w:rStyle w:val="Hipercze"/>
                <w:noProof/>
              </w:rPr>
              <w:t>XXII.</w:t>
            </w:r>
            <w:r w:rsidR="00FA6B68">
              <w:rPr>
                <w:rFonts w:asciiTheme="minorHAnsi" w:eastAsiaTheme="minorEastAsia" w:hAnsiTheme="minorHAnsi" w:cstheme="minorBidi"/>
                <w:noProof/>
                <w:sz w:val="22"/>
                <w:szCs w:val="22"/>
              </w:rPr>
              <w:tab/>
            </w:r>
            <w:r w:rsidR="00FA6B68" w:rsidRPr="006B7729">
              <w:rPr>
                <w:rStyle w:val="Hipercze"/>
                <w:noProof/>
              </w:rPr>
              <w:t>Informacje o treści zawieranej umowy oraz możliwości jej zmiany</w:t>
            </w:r>
            <w:r w:rsidR="00FA6B68">
              <w:rPr>
                <w:noProof/>
                <w:webHidden/>
              </w:rPr>
              <w:tab/>
            </w:r>
            <w:r w:rsidR="00FA6B68">
              <w:rPr>
                <w:noProof/>
                <w:webHidden/>
              </w:rPr>
              <w:fldChar w:fldCharType="begin"/>
            </w:r>
            <w:r w:rsidR="00FA6B68">
              <w:rPr>
                <w:noProof/>
                <w:webHidden/>
              </w:rPr>
              <w:instrText xml:space="preserve"> PAGEREF _Toc136338449 \h </w:instrText>
            </w:r>
            <w:r w:rsidR="00FA6B68">
              <w:rPr>
                <w:noProof/>
                <w:webHidden/>
              </w:rPr>
            </w:r>
            <w:r w:rsidR="00FA6B68">
              <w:rPr>
                <w:noProof/>
                <w:webHidden/>
              </w:rPr>
              <w:fldChar w:fldCharType="separate"/>
            </w:r>
            <w:r w:rsidR="00707302">
              <w:rPr>
                <w:noProof/>
                <w:webHidden/>
              </w:rPr>
              <w:t>24</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50" w:history="1">
            <w:r w:rsidR="00FA6B68" w:rsidRPr="006B7729">
              <w:rPr>
                <w:rStyle w:val="Hipercze"/>
                <w:noProof/>
              </w:rPr>
              <w:t>XXIII.</w:t>
            </w:r>
            <w:r w:rsidR="00FA6B68">
              <w:rPr>
                <w:rFonts w:asciiTheme="minorHAnsi" w:eastAsiaTheme="minorEastAsia" w:hAnsiTheme="minorHAnsi" w:cstheme="minorBidi"/>
                <w:noProof/>
                <w:sz w:val="22"/>
                <w:szCs w:val="22"/>
              </w:rPr>
              <w:tab/>
            </w:r>
            <w:r w:rsidR="00FA6B68" w:rsidRPr="006B7729">
              <w:rPr>
                <w:rStyle w:val="Hipercze"/>
                <w:noProof/>
              </w:rPr>
              <w:t>Pouczenie o środkach ochrony prawnej przysługujących wykonawcy</w:t>
            </w:r>
            <w:r w:rsidR="00FA6B68">
              <w:rPr>
                <w:noProof/>
                <w:webHidden/>
              </w:rPr>
              <w:tab/>
            </w:r>
            <w:r w:rsidR="00FA6B68">
              <w:rPr>
                <w:noProof/>
                <w:webHidden/>
              </w:rPr>
              <w:fldChar w:fldCharType="begin"/>
            </w:r>
            <w:r w:rsidR="00FA6B68">
              <w:rPr>
                <w:noProof/>
                <w:webHidden/>
              </w:rPr>
              <w:instrText xml:space="preserve"> PAGEREF _Toc136338450 \h </w:instrText>
            </w:r>
            <w:r w:rsidR="00FA6B68">
              <w:rPr>
                <w:noProof/>
                <w:webHidden/>
              </w:rPr>
            </w:r>
            <w:r w:rsidR="00FA6B68">
              <w:rPr>
                <w:noProof/>
                <w:webHidden/>
              </w:rPr>
              <w:fldChar w:fldCharType="separate"/>
            </w:r>
            <w:r w:rsidR="00707302">
              <w:rPr>
                <w:noProof/>
                <w:webHidden/>
              </w:rPr>
              <w:t>25</w:t>
            </w:r>
            <w:r w:rsidR="00FA6B68">
              <w:rPr>
                <w:noProof/>
                <w:webHidden/>
              </w:rPr>
              <w:fldChar w:fldCharType="end"/>
            </w:r>
          </w:hyperlink>
        </w:p>
        <w:p w:rsidR="00FA6B68" w:rsidRDefault="003104E6">
          <w:pPr>
            <w:pStyle w:val="Spistreci3"/>
            <w:rPr>
              <w:rFonts w:asciiTheme="minorHAnsi" w:eastAsiaTheme="minorEastAsia" w:hAnsiTheme="minorHAnsi" w:cstheme="minorBidi"/>
              <w:noProof/>
              <w:sz w:val="22"/>
              <w:szCs w:val="22"/>
            </w:rPr>
          </w:pPr>
          <w:hyperlink w:anchor="_Toc136338451" w:history="1">
            <w:r w:rsidR="00FA6B68" w:rsidRPr="006B7729">
              <w:rPr>
                <w:rStyle w:val="Hipercze"/>
                <w:noProof/>
              </w:rPr>
              <w:t>XXIV.</w:t>
            </w:r>
            <w:r w:rsidR="00FA6B68">
              <w:rPr>
                <w:rFonts w:asciiTheme="minorHAnsi" w:eastAsiaTheme="minorEastAsia" w:hAnsiTheme="minorHAnsi" w:cstheme="minorBidi"/>
                <w:noProof/>
                <w:sz w:val="22"/>
                <w:szCs w:val="22"/>
              </w:rPr>
              <w:tab/>
            </w:r>
            <w:r w:rsidR="00FA6B68" w:rsidRPr="006B7729">
              <w:rPr>
                <w:rStyle w:val="Hipercze"/>
                <w:noProof/>
              </w:rPr>
              <w:t>Wykaz załączników do swz:</w:t>
            </w:r>
            <w:r w:rsidR="00FA6B68">
              <w:rPr>
                <w:noProof/>
                <w:webHidden/>
              </w:rPr>
              <w:tab/>
            </w:r>
            <w:r w:rsidR="00FA6B68">
              <w:rPr>
                <w:noProof/>
                <w:webHidden/>
              </w:rPr>
              <w:fldChar w:fldCharType="begin"/>
            </w:r>
            <w:r w:rsidR="00FA6B68">
              <w:rPr>
                <w:noProof/>
                <w:webHidden/>
              </w:rPr>
              <w:instrText xml:space="preserve"> PAGEREF _Toc136338451 \h </w:instrText>
            </w:r>
            <w:r w:rsidR="00FA6B68">
              <w:rPr>
                <w:noProof/>
                <w:webHidden/>
              </w:rPr>
            </w:r>
            <w:r w:rsidR="00FA6B68">
              <w:rPr>
                <w:noProof/>
                <w:webHidden/>
              </w:rPr>
              <w:fldChar w:fldCharType="separate"/>
            </w:r>
            <w:r w:rsidR="00707302">
              <w:rPr>
                <w:noProof/>
                <w:webHidden/>
              </w:rPr>
              <w:t>26</w:t>
            </w:r>
            <w:r w:rsidR="00FA6B68">
              <w:rPr>
                <w:noProof/>
                <w:webHidden/>
              </w:rPr>
              <w:fldChar w:fldCharType="end"/>
            </w:r>
          </w:hyperlink>
        </w:p>
        <w:p w:rsidR="00CD305E" w:rsidRPr="00BB4161" w:rsidRDefault="00CD305E" w:rsidP="00F50D49">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FA6B68">
      <w:headerReference w:type="default" r:id="rId16"/>
      <w:footerReference w:type="default" r:id="rId17"/>
      <w:headerReference w:type="first" r:id="rId18"/>
      <w:pgSz w:w="11906" w:h="16838"/>
      <w:pgMar w:top="1134" w:right="1274" w:bottom="993" w:left="1276" w:header="426"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4E6" w:rsidRDefault="003104E6">
      <w:r>
        <w:separator/>
      </w:r>
    </w:p>
  </w:endnote>
  <w:endnote w:type="continuationSeparator" w:id="0">
    <w:p w:rsidR="003104E6" w:rsidRDefault="0031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Liberation Serif;Times New Roma">
    <w:panose1 w:val="00000000000000000000"/>
    <w:charset w:val="00"/>
    <w:family w:val="roman"/>
    <w:notTrueType/>
    <w:pitch w:val="default"/>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18" w:rsidRPr="003D6D27" w:rsidRDefault="00D04218">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4E6" w:rsidRDefault="003104E6">
      <w:r>
        <w:separator/>
      </w:r>
    </w:p>
  </w:footnote>
  <w:footnote w:type="continuationSeparator" w:id="0">
    <w:p w:rsidR="003104E6" w:rsidRDefault="00310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18" w:rsidRPr="00CC15C9" w:rsidRDefault="00D04218"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10</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18" w:rsidRPr="00457068" w:rsidRDefault="00D04218"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7A042B"/>
    <w:multiLevelType w:val="multilevel"/>
    <w:tmpl w:val="E300064A"/>
    <w:styleLink w:val="WWNum12"/>
    <w:lvl w:ilvl="0">
      <w:start w:val="1"/>
      <w:numFmt w:val="upperRoman"/>
      <w:lvlText w:val="%1."/>
      <w:lvlJc w:val="left"/>
      <w:pPr>
        <w:ind w:left="1429" w:hanging="720"/>
      </w:pPr>
      <w:rPr>
        <w:rFonts w:cs="Times New Roman"/>
        <w:b/>
      </w:rPr>
    </w:lvl>
    <w:lvl w:ilvl="1">
      <w:start w:val="1"/>
      <w:numFmt w:val="decimal"/>
      <w:lvlText w:val="%2."/>
      <w:lvlJc w:val="left"/>
      <w:pPr>
        <w:ind w:left="360" w:hanging="360"/>
      </w:pPr>
      <w:rPr>
        <w:rFonts w:ascii="Calibri" w:eastAsia="Times New Roman" w:hAnsi="Calibri" w:cs="Times New Roman"/>
        <w:b/>
        <w:sz w:val="22"/>
        <w:szCs w:val="22"/>
      </w:rPr>
    </w:lvl>
    <w:lvl w:ilvl="2">
      <w:start w:val="1"/>
      <w:numFmt w:val="lowerLetter"/>
      <w:lvlText w:val="%3)"/>
      <w:lvlJc w:val="left"/>
      <w:pPr>
        <w:ind w:left="606" w:hanging="180"/>
      </w:pPr>
      <w:rPr>
        <w:rFonts w:ascii="Calibri" w:eastAsia="Times New Roman" w:hAnsi="Calibri" w:cs="Arial"/>
        <w:b/>
        <w:i w:val="0"/>
        <w:color w:val="00000A"/>
        <w:sz w:val="22"/>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A936BAE"/>
    <w:multiLevelType w:val="hybridMultilevel"/>
    <w:tmpl w:val="5F6401A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A61456"/>
    <w:multiLevelType w:val="multilevel"/>
    <w:tmpl w:val="B728094E"/>
    <w:styleLink w:val="WWNum11"/>
    <w:lvl w:ilvl="0">
      <w:start w:val="1"/>
      <w:numFmt w:val="lowerLetter"/>
      <w:lvlText w:val="%1)"/>
      <w:lvlJc w:val="left"/>
      <w:pPr>
        <w:ind w:left="786" w:hanging="360"/>
      </w:pPr>
      <w:rPr>
        <w:rFonts w:cs="Times New Roman"/>
        <w:b w:val="0"/>
      </w:rPr>
    </w:lvl>
    <w:lvl w:ilvl="1">
      <w:start w:val="3"/>
      <w:numFmt w:val="decimal"/>
      <w:lvlText w:val="%2."/>
      <w:lvlJc w:val="left"/>
      <w:pPr>
        <w:ind w:left="1866" w:hanging="360"/>
      </w:pPr>
      <w:rPr>
        <w:rFonts w:ascii="Calibri" w:hAnsi="Calibri" w:cs="Times New Roman"/>
        <w:sz w:val="22"/>
      </w:rPr>
    </w:lvl>
    <w:lvl w:ilvl="2">
      <w:start w:val="1"/>
      <w:numFmt w:val="decimal"/>
      <w:lvlText w:val="%3)"/>
      <w:lvlJc w:val="left"/>
      <w:pPr>
        <w:ind w:left="501" w:hanging="360"/>
      </w:pPr>
    </w:lvl>
    <w:lvl w:ilvl="3">
      <w:start w:val="1"/>
      <w:numFmt w:val="upperRoman"/>
      <w:lvlText w:val="%4."/>
      <w:lvlJc w:val="left"/>
      <w:pPr>
        <w:ind w:left="3666" w:hanging="720"/>
      </w:pPr>
      <w:rPr>
        <w:b/>
      </w:rPr>
    </w:lvl>
    <w:lvl w:ilvl="4">
      <w:start w:val="1"/>
      <w:numFmt w:val="decimal"/>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16" w15:restartNumberingAfterBreak="0">
    <w:nsid w:val="177D5CF2"/>
    <w:multiLevelType w:val="hybridMultilevel"/>
    <w:tmpl w:val="01C88E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1E76631"/>
    <w:multiLevelType w:val="hybridMultilevel"/>
    <w:tmpl w:val="786059AC"/>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42967C2"/>
    <w:multiLevelType w:val="hybridMultilevel"/>
    <w:tmpl w:val="8A0433C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251173"/>
    <w:multiLevelType w:val="hybridMultilevel"/>
    <w:tmpl w:val="E604E99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2EDB529F"/>
    <w:multiLevelType w:val="hybridMultilevel"/>
    <w:tmpl w:val="E774E6D8"/>
    <w:lvl w:ilvl="0" w:tplc="0C7669F4">
      <w:start w:val="1"/>
      <w:numFmt w:val="decimal"/>
      <w:lvlText w:val="%1."/>
      <w:lvlJc w:val="left"/>
      <w:pPr>
        <w:ind w:left="3054" w:hanging="360"/>
      </w:pPr>
      <w:rPr>
        <w:rFonts w:asciiTheme="minorHAnsi" w:eastAsia="Times New Roman" w:hAnsiTheme="minorHAnsi" w:cstheme="minorHAnsi" w:hint="default"/>
        <w:b/>
      </w:rPr>
    </w:lvl>
    <w:lvl w:ilvl="1" w:tplc="B378B672">
      <w:start w:val="1"/>
      <w:numFmt w:val="decimal"/>
      <w:lvlText w:val="%2)"/>
      <w:lvlJc w:val="left"/>
      <w:pPr>
        <w:ind w:left="3858" w:hanging="444"/>
      </w:pPr>
      <w:rPr>
        <w:rFonts w:hint="default"/>
      </w:r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31"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40EE2A73"/>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A2C39BE"/>
    <w:multiLevelType w:val="hybridMultilevel"/>
    <w:tmpl w:val="B77487F4"/>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rPr>
        <w:rFonts w:cs="Times New Roman"/>
      </w:rPr>
    </w:lvl>
    <w:lvl w:ilvl="3" w:tplc="97808E0C">
      <w:start w:val="1"/>
      <w:numFmt w:val="bullet"/>
      <w:lvlText w:val=""/>
      <w:lvlJc w:val="right"/>
      <w:pPr>
        <w:ind w:left="2520" w:hanging="360"/>
      </w:pPr>
      <w:rPr>
        <w:rFonts w:ascii="Symbol" w:hAnsi="Symbol" w:hint="default"/>
      </w:rPr>
    </w:lvl>
    <w:lvl w:ilvl="4" w:tplc="0415000B">
      <w:start w:val="1"/>
      <w:numFmt w:val="bullet"/>
      <w:lvlText w:val=""/>
      <w:lvlJc w:val="left"/>
      <w:pPr>
        <w:ind w:left="3240" w:hanging="360"/>
      </w:pPr>
      <w:rPr>
        <w:rFonts w:ascii="Wingdings" w:hAnsi="Wingdings" w:hint="default"/>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4DAE645B"/>
    <w:multiLevelType w:val="hybridMultilevel"/>
    <w:tmpl w:val="60CE461C"/>
    <w:lvl w:ilvl="0" w:tplc="071636C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230535F"/>
    <w:multiLevelType w:val="hybridMultilevel"/>
    <w:tmpl w:val="CAAA5DB4"/>
    <w:lvl w:ilvl="0" w:tplc="B514666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0" w15:restartNumberingAfterBreak="0">
    <w:nsid w:val="53744015"/>
    <w:multiLevelType w:val="hybridMultilevel"/>
    <w:tmpl w:val="5E4E5C40"/>
    <w:lvl w:ilvl="0" w:tplc="071636C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80B63B0"/>
    <w:multiLevelType w:val="hybridMultilevel"/>
    <w:tmpl w:val="5E507612"/>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42" w15:restartNumberingAfterBreak="0">
    <w:nsid w:val="58406361"/>
    <w:multiLevelType w:val="hybridMultilevel"/>
    <w:tmpl w:val="EDDA4D62"/>
    <w:lvl w:ilvl="0" w:tplc="04150017">
      <w:start w:val="1"/>
      <w:numFmt w:val="lowerLetter"/>
      <w:lvlText w:val="%1)"/>
      <w:lvlJc w:val="left"/>
      <w:pPr>
        <w:ind w:left="1713" w:hanging="360"/>
      </w:p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D314AB"/>
    <w:multiLevelType w:val="hybridMultilevel"/>
    <w:tmpl w:val="11F063C6"/>
    <w:lvl w:ilvl="0" w:tplc="04150017">
      <w:start w:val="1"/>
      <w:numFmt w:val="lowerLetter"/>
      <w:lvlText w:val="%1)"/>
      <w:lvlJc w:val="left"/>
      <w:pPr>
        <w:ind w:left="1713" w:hanging="360"/>
      </w:pPr>
    </w:lvl>
    <w:lvl w:ilvl="1" w:tplc="97808E0C">
      <w:start w:val="1"/>
      <w:numFmt w:val="bullet"/>
      <w:lvlText w:val=""/>
      <w:lvlJc w:val="right"/>
      <w:pPr>
        <w:ind w:left="2433" w:hanging="360"/>
      </w:pPr>
      <w:rPr>
        <w:rFonts w:ascii="Symbol" w:hAnsi="Symbol" w:hint="default"/>
      </w:rPr>
    </w:lvl>
    <w:lvl w:ilvl="2" w:tplc="0415000B">
      <w:start w:val="1"/>
      <w:numFmt w:val="bullet"/>
      <w:lvlText w:val=""/>
      <w:lvlJc w:val="left"/>
      <w:pPr>
        <w:ind w:left="3333" w:hanging="360"/>
      </w:pPr>
      <w:rPr>
        <w:rFonts w:ascii="Wingdings" w:hAnsi="Wingdings" w:hint="default"/>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47"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8E238D"/>
    <w:multiLevelType w:val="hybridMultilevel"/>
    <w:tmpl w:val="0F24273E"/>
    <w:lvl w:ilvl="0" w:tplc="04150017">
      <w:start w:val="1"/>
      <w:numFmt w:val="lowerLetter"/>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AA76FB"/>
    <w:multiLevelType w:val="hybridMultilevel"/>
    <w:tmpl w:val="8724115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6EE92113"/>
    <w:multiLevelType w:val="hybridMultilevel"/>
    <w:tmpl w:val="8710DA68"/>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6"/>
  </w:num>
  <w:num w:numId="3">
    <w:abstractNumId w:val="2"/>
  </w:num>
  <w:num w:numId="4">
    <w:abstractNumId w:val="1"/>
  </w:num>
  <w:num w:numId="5">
    <w:abstractNumId w:val="0"/>
  </w:num>
  <w:num w:numId="6">
    <w:abstractNumId w:val="50"/>
  </w:num>
  <w:num w:numId="7">
    <w:abstractNumId w:val="24"/>
  </w:num>
  <w:num w:numId="8">
    <w:abstractNumId w:val="18"/>
  </w:num>
  <w:num w:numId="9">
    <w:abstractNumId w:val="26"/>
  </w:num>
  <w:num w:numId="10">
    <w:abstractNumId w:val="12"/>
  </w:num>
  <w:num w:numId="11">
    <w:abstractNumId w:val="45"/>
  </w:num>
  <w:num w:numId="12">
    <w:abstractNumId w:val="43"/>
    <w:lvlOverride w:ilvl="0">
      <w:startOverride w:val="1"/>
    </w:lvlOverride>
  </w:num>
  <w:num w:numId="13">
    <w:abstractNumId w:val="33"/>
    <w:lvlOverride w:ilvl="0">
      <w:startOverride w:val="1"/>
    </w:lvlOverride>
  </w:num>
  <w:num w:numId="14">
    <w:abstractNumId w:val="23"/>
  </w:num>
  <w:num w:numId="15">
    <w:abstractNumId w:val="13"/>
  </w:num>
  <w:num w:numId="16">
    <w:abstractNumId w:val="44"/>
  </w:num>
  <w:num w:numId="17">
    <w:abstractNumId w:val="55"/>
  </w:num>
  <w:num w:numId="18">
    <w:abstractNumId w:val="28"/>
  </w:num>
  <w:num w:numId="19">
    <w:abstractNumId w:val="30"/>
  </w:num>
  <w:num w:numId="20">
    <w:abstractNumId w:val="17"/>
  </w:num>
  <w:num w:numId="21">
    <w:abstractNumId w:val="21"/>
  </w:num>
  <w:num w:numId="22">
    <w:abstractNumId w:val="49"/>
  </w:num>
  <w:num w:numId="23">
    <w:abstractNumId w:val="35"/>
  </w:num>
  <w:num w:numId="24">
    <w:abstractNumId w:val="10"/>
  </w:num>
  <w:num w:numId="25">
    <w:abstractNumId w:val="14"/>
  </w:num>
  <w:num w:numId="26">
    <w:abstractNumId w:val="56"/>
  </w:num>
  <w:num w:numId="27">
    <w:abstractNumId w:val="47"/>
  </w:num>
  <w:num w:numId="28">
    <w:abstractNumId w:val="8"/>
  </w:num>
  <w:num w:numId="29">
    <w:abstractNumId w:val="20"/>
  </w:num>
  <w:num w:numId="30">
    <w:abstractNumId w:val="54"/>
  </w:num>
  <w:num w:numId="31">
    <w:abstractNumId w:val="27"/>
  </w:num>
  <w:num w:numId="32">
    <w:abstractNumId w:val="34"/>
  </w:num>
  <w:num w:numId="33">
    <w:abstractNumId w:val="48"/>
  </w:num>
  <w:num w:numId="34">
    <w:abstractNumId w:val="2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6"/>
  </w:num>
  <w:num w:numId="39">
    <w:abstractNumId w:val="22"/>
  </w:num>
  <w:num w:numId="40">
    <w:abstractNumId w:val="42"/>
  </w:num>
  <w:num w:numId="41">
    <w:abstractNumId w:val="39"/>
  </w:num>
  <w:num w:numId="42">
    <w:abstractNumId w:val="51"/>
  </w:num>
  <w:num w:numId="43">
    <w:abstractNumId w:val="25"/>
  </w:num>
  <w:num w:numId="44">
    <w:abstractNumId w:val="16"/>
  </w:num>
  <w:num w:numId="45">
    <w:abstractNumId w:val="32"/>
  </w:num>
  <w:num w:numId="46">
    <w:abstractNumId w:val="15"/>
    <w:lvlOverride w:ilvl="1">
      <w:lvl w:ilvl="1">
        <w:start w:val="3"/>
        <w:numFmt w:val="decimal"/>
        <w:lvlText w:val="%2."/>
        <w:lvlJc w:val="left"/>
        <w:pPr>
          <w:ind w:left="1866" w:hanging="360"/>
        </w:pPr>
        <w:rPr>
          <w:rFonts w:ascii="Calibri" w:hAnsi="Calibri" w:cs="Times New Roman"/>
          <w:sz w:val="24"/>
          <w:szCs w:val="24"/>
        </w:rPr>
      </w:lvl>
    </w:lvlOverride>
  </w:num>
  <w:num w:numId="47">
    <w:abstractNumId w:val="7"/>
    <w:lvlOverride w:ilvl="1">
      <w:lvl w:ilvl="1">
        <w:start w:val="1"/>
        <w:numFmt w:val="decimal"/>
        <w:lvlText w:val="%2."/>
        <w:lvlJc w:val="left"/>
        <w:pPr>
          <w:ind w:left="360" w:hanging="360"/>
        </w:pPr>
        <w:rPr>
          <w:rFonts w:ascii="Calibri" w:eastAsia="Times New Roman" w:hAnsi="Calibri" w:cs="Times New Roman"/>
          <w:b w:val="0"/>
          <w:color w:val="auto"/>
          <w:sz w:val="24"/>
          <w:szCs w:val="24"/>
        </w:rPr>
      </w:lvl>
    </w:lvlOverride>
    <w:lvlOverride w:ilvl="2">
      <w:lvl w:ilvl="2">
        <w:start w:val="1"/>
        <w:numFmt w:val="lowerLetter"/>
        <w:lvlText w:val="%3)"/>
        <w:lvlJc w:val="left"/>
        <w:pPr>
          <w:ind w:left="606" w:hanging="180"/>
        </w:pPr>
        <w:rPr>
          <w:rFonts w:ascii="Calibri" w:eastAsia="Times New Roman" w:hAnsi="Calibri" w:cs="Arial"/>
          <w:b w:val="0"/>
          <w:i w:val="0"/>
          <w:color w:val="00000A"/>
          <w:sz w:val="24"/>
          <w:szCs w:val="24"/>
        </w:rPr>
      </w:lvl>
    </w:lvlOverride>
  </w:num>
  <w:num w:numId="48">
    <w:abstractNumId w:val="19"/>
  </w:num>
  <w:num w:numId="49">
    <w:abstractNumId w:val="7"/>
  </w:num>
  <w:num w:numId="50">
    <w:abstractNumId w:val="15"/>
  </w:num>
  <w:num w:numId="51">
    <w:abstractNumId w:val="41"/>
  </w:num>
  <w:num w:numId="52">
    <w:abstractNumId w:val="40"/>
  </w:num>
  <w:num w:numId="53">
    <w:abstractNumId w:val="38"/>
  </w:num>
  <w:num w:numId="54">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932"/>
    <w:rsid w:val="00002478"/>
    <w:rsid w:val="00002FA6"/>
    <w:rsid w:val="0000407A"/>
    <w:rsid w:val="000040AC"/>
    <w:rsid w:val="000041A7"/>
    <w:rsid w:val="00005957"/>
    <w:rsid w:val="00006F1D"/>
    <w:rsid w:val="00007D0C"/>
    <w:rsid w:val="0001031A"/>
    <w:rsid w:val="00010748"/>
    <w:rsid w:val="0001225A"/>
    <w:rsid w:val="000123AC"/>
    <w:rsid w:val="00014473"/>
    <w:rsid w:val="000151AA"/>
    <w:rsid w:val="000152DC"/>
    <w:rsid w:val="00016E69"/>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568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4CF"/>
    <w:rsid w:val="00045981"/>
    <w:rsid w:val="00045E04"/>
    <w:rsid w:val="00050E99"/>
    <w:rsid w:val="00051057"/>
    <w:rsid w:val="000511FC"/>
    <w:rsid w:val="000514C4"/>
    <w:rsid w:val="0005155B"/>
    <w:rsid w:val="00051DF7"/>
    <w:rsid w:val="00052E07"/>
    <w:rsid w:val="0005369C"/>
    <w:rsid w:val="00054273"/>
    <w:rsid w:val="00054DF1"/>
    <w:rsid w:val="00055167"/>
    <w:rsid w:val="00055CF1"/>
    <w:rsid w:val="00055E6D"/>
    <w:rsid w:val="000561DE"/>
    <w:rsid w:val="00056EE8"/>
    <w:rsid w:val="00060670"/>
    <w:rsid w:val="000606C6"/>
    <w:rsid w:val="00060E1E"/>
    <w:rsid w:val="000611DC"/>
    <w:rsid w:val="00061581"/>
    <w:rsid w:val="00061611"/>
    <w:rsid w:val="00063AF1"/>
    <w:rsid w:val="00063E22"/>
    <w:rsid w:val="00064343"/>
    <w:rsid w:val="000645C5"/>
    <w:rsid w:val="000645D9"/>
    <w:rsid w:val="000647E3"/>
    <w:rsid w:val="00064FEE"/>
    <w:rsid w:val="00065BAD"/>
    <w:rsid w:val="00066020"/>
    <w:rsid w:val="0006614B"/>
    <w:rsid w:val="00070A7B"/>
    <w:rsid w:val="00070BE9"/>
    <w:rsid w:val="00071560"/>
    <w:rsid w:val="00071642"/>
    <w:rsid w:val="00072C1B"/>
    <w:rsid w:val="000731B6"/>
    <w:rsid w:val="000732E6"/>
    <w:rsid w:val="00073C72"/>
    <w:rsid w:val="00073F20"/>
    <w:rsid w:val="00073FEA"/>
    <w:rsid w:val="00074549"/>
    <w:rsid w:val="0007527C"/>
    <w:rsid w:val="000755B0"/>
    <w:rsid w:val="00080477"/>
    <w:rsid w:val="00080702"/>
    <w:rsid w:val="00080D46"/>
    <w:rsid w:val="000814B4"/>
    <w:rsid w:val="00081932"/>
    <w:rsid w:val="00081B81"/>
    <w:rsid w:val="00084848"/>
    <w:rsid w:val="00084ABB"/>
    <w:rsid w:val="00085C65"/>
    <w:rsid w:val="000861F8"/>
    <w:rsid w:val="00086CAD"/>
    <w:rsid w:val="00090D43"/>
    <w:rsid w:val="00090FBB"/>
    <w:rsid w:val="00091027"/>
    <w:rsid w:val="00094DC6"/>
    <w:rsid w:val="00096149"/>
    <w:rsid w:val="000A0517"/>
    <w:rsid w:val="000A0706"/>
    <w:rsid w:val="000A0A5C"/>
    <w:rsid w:val="000A1069"/>
    <w:rsid w:val="000A1F8C"/>
    <w:rsid w:val="000A2336"/>
    <w:rsid w:val="000A3EAF"/>
    <w:rsid w:val="000A3ECD"/>
    <w:rsid w:val="000A4D1B"/>
    <w:rsid w:val="000A52C2"/>
    <w:rsid w:val="000A5D0F"/>
    <w:rsid w:val="000A6233"/>
    <w:rsid w:val="000A7CB3"/>
    <w:rsid w:val="000B2212"/>
    <w:rsid w:val="000B2B61"/>
    <w:rsid w:val="000B2D78"/>
    <w:rsid w:val="000B376A"/>
    <w:rsid w:val="000B3997"/>
    <w:rsid w:val="000B3BB8"/>
    <w:rsid w:val="000B5A88"/>
    <w:rsid w:val="000B6412"/>
    <w:rsid w:val="000B735C"/>
    <w:rsid w:val="000C057B"/>
    <w:rsid w:val="000C09A6"/>
    <w:rsid w:val="000C16C8"/>
    <w:rsid w:val="000C2284"/>
    <w:rsid w:val="000C2618"/>
    <w:rsid w:val="000C2A15"/>
    <w:rsid w:val="000C393D"/>
    <w:rsid w:val="000C6839"/>
    <w:rsid w:val="000C68CE"/>
    <w:rsid w:val="000C6FFD"/>
    <w:rsid w:val="000C75BD"/>
    <w:rsid w:val="000C7661"/>
    <w:rsid w:val="000D00DF"/>
    <w:rsid w:val="000D0539"/>
    <w:rsid w:val="000D0EDA"/>
    <w:rsid w:val="000D177F"/>
    <w:rsid w:val="000D32B6"/>
    <w:rsid w:val="000D44D5"/>
    <w:rsid w:val="000D4767"/>
    <w:rsid w:val="000D510C"/>
    <w:rsid w:val="000D51FB"/>
    <w:rsid w:val="000D52A7"/>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7C9"/>
    <w:rsid w:val="00104F3B"/>
    <w:rsid w:val="00105873"/>
    <w:rsid w:val="001065DC"/>
    <w:rsid w:val="001068AC"/>
    <w:rsid w:val="00106ABF"/>
    <w:rsid w:val="00106CE1"/>
    <w:rsid w:val="001107DC"/>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960"/>
    <w:rsid w:val="00131D3B"/>
    <w:rsid w:val="001321DA"/>
    <w:rsid w:val="00132283"/>
    <w:rsid w:val="00132BD8"/>
    <w:rsid w:val="00133CDA"/>
    <w:rsid w:val="00137624"/>
    <w:rsid w:val="00140DB0"/>
    <w:rsid w:val="00141D3A"/>
    <w:rsid w:val="00141FCB"/>
    <w:rsid w:val="00142D70"/>
    <w:rsid w:val="001444FF"/>
    <w:rsid w:val="00144904"/>
    <w:rsid w:val="001457E2"/>
    <w:rsid w:val="00145A35"/>
    <w:rsid w:val="00146B9B"/>
    <w:rsid w:val="00146CFB"/>
    <w:rsid w:val="001471A1"/>
    <w:rsid w:val="0014758A"/>
    <w:rsid w:val="00147686"/>
    <w:rsid w:val="0015002F"/>
    <w:rsid w:val="00152B93"/>
    <w:rsid w:val="00153325"/>
    <w:rsid w:val="00154474"/>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095A"/>
    <w:rsid w:val="001811A8"/>
    <w:rsid w:val="001813DD"/>
    <w:rsid w:val="00181C14"/>
    <w:rsid w:val="00183706"/>
    <w:rsid w:val="00183F2C"/>
    <w:rsid w:val="001850E0"/>
    <w:rsid w:val="001863B8"/>
    <w:rsid w:val="00190A96"/>
    <w:rsid w:val="00193D80"/>
    <w:rsid w:val="00195DC3"/>
    <w:rsid w:val="00196ACF"/>
    <w:rsid w:val="00196AFF"/>
    <w:rsid w:val="00196C80"/>
    <w:rsid w:val="00197611"/>
    <w:rsid w:val="00197AE7"/>
    <w:rsid w:val="001A1386"/>
    <w:rsid w:val="001A1701"/>
    <w:rsid w:val="001A1ADA"/>
    <w:rsid w:val="001A1D93"/>
    <w:rsid w:val="001A1E23"/>
    <w:rsid w:val="001A2B2F"/>
    <w:rsid w:val="001A2C61"/>
    <w:rsid w:val="001A30E5"/>
    <w:rsid w:val="001A41AA"/>
    <w:rsid w:val="001A4607"/>
    <w:rsid w:val="001A6701"/>
    <w:rsid w:val="001A690A"/>
    <w:rsid w:val="001B0634"/>
    <w:rsid w:val="001B1028"/>
    <w:rsid w:val="001B121C"/>
    <w:rsid w:val="001B2D7C"/>
    <w:rsid w:val="001B2E05"/>
    <w:rsid w:val="001B30F8"/>
    <w:rsid w:val="001B3AA4"/>
    <w:rsid w:val="001B49D6"/>
    <w:rsid w:val="001B4C60"/>
    <w:rsid w:val="001B4E7B"/>
    <w:rsid w:val="001B505C"/>
    <w:rsid w:val="001B57A7"/>
    <w:rsid w:val="001B5E3D"/>
    <w:rsid w:val="001B602E"/>
    <w:rsid w:val="001B7766"/>
    <w:rsid w:val="001C1213"/>
    <w:rsid w:val="001C127E"/>
    <w:rsid w:val="001C162B"/>
    <w:rsid w:val="001C17FA"/>
    <w:rsid w:val="001C1DC9"/>
    <w:rsid w:val="001C37CD"/>
    <w:rsid w:val="001C4BBB"/>
    <w:rsid w:val="001C51E6"/>
    <w:rsid w:val="001D1107"/>
    <w:rsid w:val="001D1310"/>
    <w:rsid w:val="001D1713"/>
    <w:rsid w:val="001D28CC"/>
    <w:rsid w:val="001D28F0"/>
    <w:rsid w:val="001D2B2E"/>
    <w:rsid w:val="001D2B44"/>
    <w:rsid w:val="001D2BF5"/>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3C48"/>
    <w:rsid w:val="001F4A58"/>
    <w:rsid w:val="001F4D46"/>
    <w:rsid w:val="002005B9"/>
    <w:rsid w:val="00201220"/>
    <w:rsid w:val="00201637"/>
    <w:rsid w:val="0020183D"/>
    <w:rsid w:val="00203A53"/>
    <w:rsid w:val="002054F7"/>
    <w:rsid w:val="00205D79"/>
    <w:rsid w:val="0020757B"/>
    <w:rsid w:val="00211517"/>
    <w:rsid w:val="002122D1"/>
    <w:rsid w:val="00213EB8"/>
    <w:rsid w:val="00215AB3"/>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F"/>
    <w:rsid w:val="00231D20"/>
    <w:rsid w:val="00232488"/>
    <w:rsid w:val="0023248F"/>
    <w:rsid w:val="00232A15"/>
    <w:rsid w:val="002339C9"/>
    <w:rsid w:val="00233E27"/>
    <w:rsid w:val="00235AE3"/>
    <w:rsid w:val="00235C45"/>
    <w:rsid w:val="00235F23"/>
    <w:rsid w:val="002370D0"/>
    <w:rsid w:val="002371A5"/>
    <w:rsid w:val="00240049"/>
    <w:rsid w:val="0024081B"/>
    <w:rsid w:val="0024154A"/>
    <w:rsid w:val="00242C25"/>
    <w:rsid w:val="00243036"/>
    <w:rsid w:val="00243BE2"/>
    <w:rsid w:val="0024411C"/>
    <w:rsid w:val="0024596B"/>
    <w:rsid w:val="00245A99"/>
    <w:rsid w:val="00245B01"/>
    <w:rsid w:val="00245B38"/>
    <w:rsid w:val="00246039"/>
    <w:rsid w:val="00246692"/>
    <w:rsid w:val="002467BA"/>
    <w:rsid w:val="00246C40"/>
    <w:rsid w:val="002477EC"/>
    <w:rsid w:val="002513AA"/>
    <w:rsid w:val="002514F3"/>
    <w:rsid w:val="00251BA5"/>
    <w:rsid w:val="002522AB"/>
    <w:rsid w:val="00253007"/>
    <w:rsid w:val="002535F8"/>
    <w:rsid w:val="0025493A"/>
    <w:rsid w:val="00255489"/>
    <w:rsid w:val="00255CB2"/>
    <w:rsid w:val="00257D98"/>
    <w:rsid w:val="0026074B"/>
    <w:rsid w:val="002617B8"/>
    <w:rsid w:val="00262AFB"/>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5957"/>
    <w:rsid w:val="0029658D"/>
    <w:rsid w:val="002967F6"/>
    <w:rsid w:val="002A08B0"/>
    <w:rsid w:val="002A305F"/>
    <w:rsid w:val="002A3CAE"/>
    <w:rsid w:val="002A4ACB"/>
    <w:rsid w:val="002A4F11"/>
    <w:rsid w:val="002A4F33"/>
    <w:rsid w:val="002A6108"/>
    <w:rsid w:val="002A63A6"/>
    <w:rsid w:val="002A66BE"/>
    <w:rsid w:val="002A6710"/>
    <w:rsid w:val="002A68B5"/>
    <w:rsid w:val="002A6BAD"/>
    <w:rsid w:val="002A77C1"/>
    <w:rsid w:val="002B003C"/>
    <w:rsid w:val="002B17F3"/>
    <w:rsid w:val="002B4A78"/>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029"/>
    <w:rsid w:val="002D537D"/>
    <w:rsid w:val="002D60AC"/>
    <w:rsid w:val="002D737A"/>
    <w:rsid w:val="002E025D"/>
    <w:rsid w:val="002E08A3"/>
    <w:rsid w:val="002E2191"/>
    <w:rsid w:val="002E24EC"/>
    <w:rsid w:val="002E30EE"/>
    <w:rsid w:val="002E3AC7"/>
    <w:rsid w:val="002E3F5C"/>
    <w:rsid w:val="002E4FAE"/>
    <w:rsid w:val="002E6F91"/>
    <w:rsid w:val="002E70CB"/>
    <w:rsid w:val="002E7885"/>
    <w:rsid w:val="002E7D31"/>
    <w:rsid w:val="002E7DE7"/>
    <w:rsid w:val="002F0441"/>
    <w:rsid w:val="002F04A5"/>
    <w:rsid w:val="002F3C08"/>
    <w:rsid w:val="002F3C99"/>
    <w:rsid w:val="002F4A9B"/>
    <w:rsid w:val="002F58D9"/>
    <w:rsid w:val="002F5D0A"/>
    <w:rsid w:val="002F671D"/>
    <w:rsid w:val="002F7211"/>
    <w:rsid w:val="002F7684"/>
    <w:rsid w:val="00302547"/>
    <w:rsid w:val="0030263B"/>
    <w:rsid w:val="00303BBF"/>
    <w:rsid w:val="00305057"/>
    <w:rsid w:val="00305169"/>
    <w:rsid w:val="0030539D"/>
    <w:rsid w:val="00305B82"/>
    <w:rsid w:val="00306647"/>
    <w:rsid w:val="003066D2"/>
    <w:rsid w:val="00306C85"/>
    <w:rsid w:val="0030744A"/>
    <w:rsid w:val="00310297"/>
    <w:rsid w:val="00310357"/>
    <w:rsid w:val="003104E6"/>
    <w:rsid w:val="00311B0E"/>
    <w:rsid w:val="003122D6"/>
    <w:rsid w:val="00312428"/>
    <w:rsid w:val="00312467"/>
    <w:rsid w:val="00313014"/>
    <w:rsid w:val="003147EA"/>
    <w:rsid w:val="00314C57"/>
    <w:rsid w:val="00315D55"/>
    <w:rsid w:val="003162EB"/>
    <w:rsid w:val="00317510"/>
    <w:rsid w:val="00322343"/>
    <w:rsid w:val="00322DF5"/>
    <w:rsid w:val="00322E01"/>
    <w:rsid w:val="00323C17"/>
    <w:rsid w:val="00326E15"/>
    <w:rsid w:val="00327474"/>
    <w:rsid w:val="00327889"/>
    <w:rsid w:val="00330F23"/>
    <w:rsid w:val="00332687"/>
    <w:rsid w:val="00332FB2"/>
    <w:rsid w:val="003330F6"/>
    <w:rsid w:val="00333440"/>
    <w:rsid w:val="00334FF0"/>
    <w:rsid w:val="00335ECC"/>
    <w:rsid w:val="003360A6"/>
    <w:rsid w:val="00336DDA"/>
    <w:rsid w:val="00337E4B"/>
    <w:rsid w:val="003400B8"/>
    <w:rsid w:val="0034188B"/>
    <w:rsid w:val="00341B4E"/>
    <w:rsid w:val="003424CC"/>
    <w:rsid w:val="003438F4"/>
    <w:rsid w:val="00343BEC"/>
    <w:rsid w:val="00343CCA"/>
    <w:rsid w:val="00343DB5"/>
    <w:rsid w:val="00345588"/>
    <w:rsid w:val="00345629"/>
    <w:rsid w:val="003471E4"/>
    <w:rsid w:val="0034731A"/>
    <w:rsid w:val="0034764B"/>
    <w:rsid w:val="00347D9F"/>
    <w:rsid w:val="00347DD0"/>
    <w:rsid w:val="0035029F"/>
    <w:rsid w:val="00350F21"/>
    <w:rsid w:val="00351205"/>
    <w:rsid w:val="003520C5"/>
    <w:rsid w:val="003528D4"/>
    <w:rsid w:val="003529D7"/>
    <w:rsid w:val="00353356"/>
    <w:rsid w:val="0035349B"/>
    <w:rsid w:val="00354081"/>
    <w:rsid w:val="003544E7"/>
    <w:rsid w:val="00354A0D"/>
    <w:rsid w:val="00355C27"/>
    <w:rsid w:val="003564E1"/>
    <w:rsid w:val="00356CFB"/>
    <w:rsid w:val="00357ECA"/>
    <w:rsid w:val="00361400"/>
    <w:rsid w:val="00364FDB"/>
    <w:rsid w:val="003655FE"/>
    <w:rsid w:val="00365785"/>
    <w:rsid w:val="00365896"/>
    <w:rsid w:val="00365979"/>
    <w:rsid w:val="003665E4"/>
    <w:rsid w:val="00370390"/>
    <w:rsid w:val="003713BD"/>
    <w:rsid w:val="003716A7"/>
    <w:rsid w:val="003718DC"/>
    <w:rsid w:val="00371F60"/>
    <w:rsid w:val="00374B1F"/>
    <w:rsid w:val="00376448"/>
    <w:rsid w:val="00376E75"/>
    <w:rsid w:val="003772FC"/>
    <w:rsid w:val="003776C7"/>
    <w:rsid w:val="00377B13"/>
    <w:rsid w:val="0038060F"/>
    <w:rsid w:val="00383ED9"/>
    <w:rsid w:val="0038453B"/>
    <w:rsid w:val="00384EFB"/>
    <w:rsid w:val="00385A3F"/>
    <w:rsid w:val="00385B9F"/>
    <w:rsid w:val="00390F10"/>
    <w:rsid w:val="0039221F"/>
    <w:rsid w:val="00392558"/>
    <w:rsid w:val="00392E0E"/>
    <w:rsid w:val="00393648"/>
    <w:rsid w:val="003957F7"/>
    <w:rsid w:val="00395B19"/>
    <w:rsid w:val="003962A9"/>
    <w:rsid w:val="00397EAA"/>
    <w:rsid w:val="003A1142"/>
    <w:rsid w:val="003A14B8"/>
    <w:rsid w:val="003A279E"/>
    <w:rsid w:val="003A2B58"/>
    <w:rsid w:val="003A3ADD"/>
    <w:rsid w:val="003A4917"/>
    <w:rsid w:val="003A4948"/>
    <w:rsid w:val="003A6962"/>
    <w:rsid w:val="003A7543"/>
    <w:rsid w:val="003A7A29"/>
    <w:rsid w:val="003B07CA"/>
    <w:rsid w:val="003B24DF"/>
    <w:rsid w:val="003B2BB0"/>
    <w:rsid w:val="003B34FC"/>
    <w:rsid w:val="003B377F"/>
    <w:rsid w:val="003B3DD8"/>
    <w:rsid w:val="003B6C52"/>
    <w:rsid w:val="003B6DB1"/>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42AB"/>
    <w:rsid w:val="003D48CD"/>
    <w:rsid w:val="003D52C8"/>
    <w:rsid w:val="003D6AA5"/>
    <w:rsid w:val="003D6C33"/>
    <w:rsid w:val="003D6D27"/>
    <w:rsid w:val="003D6DFA"/>
    <w:rsid w:val="003E05B3"/>
    <w:rsid w:val="003E0FE8"/>
    <w:rsid w:val="003E1C79"/>
    <w:rsid w:val="003E1D0E"/>
    <w:rsid w:val="003E279C"/>
    <w:rsid w:val="003E2B13"/>
    <w:rsid w:val="003E37C8"/>
    <w:rsid w:val="003E42FE"/>
    <w:rsid w:val="003E4436"/>
    <w:rsid w:val="003E4EA5"/>
    <w:rsid w:val="003E5526"/>
    <w:rsid w:val="003E6D02"/>
    <w:rsid w:val="003E77B0"/>
    <w:rsid w:val="003E7BE1"/>
    <w:rsid w:val="003E7C5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B9B"/>
    <w:rsid w:val="00404D48"/>
    <w:rsid w:val="00404D7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1A86"/>
    <w:rsid w:val="00423D42"/>
    <w:rsid w:val="00423D6C"/>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95C"/>
    <w:rsid w:val="00440F4F"/>
    <w:rsid w:val="00441815"/>
    <w:rsid w:val="00441D40"/>
    <w:rsid w:val="004420D5"/>
    <w:rsid w:val="00443552"/>
    <w:rsid w:val="004437E2"/>
    <w:rsid w:val="00443802"/>
    <w:rsid w:val="0044393D"/>
    <w:rsid w:val="00444056"/>
    <w:rsid w:val="00444161"/>
    <w:rsid w:val="00444285"/>
    <w:rsid w:val="00444418"/>
    <w:rsid w:val="00444643"/>
    <w:rsid w:val="00445A0E"/>
    <w:rsid w:val="004463BC"/>
    <w:rsid w:val="00446780"/>
    <w:rsid w:val="00446BF4"/>
    <w:rsid w:val="00446C88"/>
    <w:rsid w:val="0044731F"/>
    <w:rsid w:val="0045085B"/>
    <w:rsid w:val="00450C09"/>
    <w:rsid w:val="0045150E"/>
    <w:rsid w:val="00451615"/>
    <w:rsid w:val="00452BFA"/>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5AFF"/>
    <w:rsid w:val="00486190"/>
    <w:rsid w:val="004865D5"/>
    <w:rsid w:val="0049104B"/>
    <w:rsid w:val="00491162"/>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6FF2"/>
    <w:rsid w:val="004A71A9"/>
    <w:rsid w:val="004A739F"/>
    <w:rsid w:val="004B01CC"/>
    <w:rsid w:val="004B06D0"/>
    <w:rsid w:val="004B121F"/>
    <w:rsid w:val="004B30AD"/>
    <w:rsid w:val="004B46C8"/>
    <w:rsid w:val="004B5373"/>
    <w:rsid w:val="004B5982"/>
    <w:rsid w:val="004B5D34"/>
    <w:rsid w:val="004B5E33"/>
    <w:rsid w:val="004B6816"/>
    <w:rsid w:val="004B7762"/>
    <w:rsid w:val="004B79C1"/>
    <w:rsid w:val="004C158A"/>
    <w:rsid w:val="004C1E72"/>
    <w:rsid w:val="004C2EEB"/>
    <w:rsid w:val="004C33E9"/>
    <w:rsid w:val="004C39ED"/>
    <w:rsid w:val="004C404A"/>
    <w:rsid w:val="004C46EC"/>
    <w:rsid w:val="004C4CB5"/>
    <w:rsid w:val="004C5D74"/>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327"/>
    <w:rsid w:val="004E5602"/>
    <w:rsid w:val="004E6183"/>
    <w:rsid w:val="004E6F54"/>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425A"/>
    <w:rsid w:val="00505F53"/>
    <w:rsid w:val="00507370"/>
    <w:rsid w:val="00507771"/>
    <w:rsid w:val="00511A09"/>
    <w:rsid w:val="005121FE"/>
    <w:rsid w:val="00512561"/>
    <w:rsid w:val="00512AA4"/>
    <w:rsid w:val="00513E9D"/>
    <w:rsid w:val="00514F98"/>
    <w:rsid w:val="0051537A"/>
    <w:rsid w:val="00523540"/>
    <w:rsid w:val="00523A86"/>
    <w:rsid w:val="00523AD4"/>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72C"/>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7744F"/>
    <w:rsid w:val="00581E46"/>
    <w:rsid w:val="00582C38"/>
    <w:rsid w:val="0058369C"/>
    <w:rsid w:val="00583BC6"/>
    <w:rsid w:val="00584B7F"/>
    <w:rsid w:val="00584D8B"/>
    <w:rsid w:val="005851F8"/>
    <w:rsid w:val="00585B4C"/>
    <w:rsid w:val="00590572"/>
    <w:rsid w:val="00590C70"/>
    <w:rsid w:val="00591927"/>
    <w:rsid w:val="005919F8"/>
    <w:rsid w:val="00592248"/>
    <w:rsid w:val="00594719"/>
    <w:rsid w:val="00594C62"/>
    <w:rsid w:val="00596EBC"/>
    <w:rsid w:val="00597264"/>
    <w:rsid w:val="005974FC"/>
    <w:rsid w:val="005A1839"/>
    <w:rsid w:val="005A1889"/>
    <w:rsid w:val="005A3582"/>
    <w:rsid w:val="005A3AD2"/>
    <w:rsid w:val="005A3EBA"/>
    <w:rsid w:val="005A4F14"/>
    <w:rsid w:val="005A4FFB"/>
    <w:rsid w:val="005A520D"/>
    <w:rsid w:val="005A52B3"/>
    <w:rsid w:val="005A6BC1"/>
    <w:rsid w:val="005A73F6"/>
    <w:rsid w:val="005A7D38"/>
    <w:rsid w:val="005B1A5A"/>
    <w:rsid w:val="005B220B"/>
    <w:rsid w:val="005B2214"/>
    <w:rsid w:val="005B230A"/>
    <w:rsid w:val="005B2854"/>
    <w:rsid w:val="005B2B74"/>
    <w:rsid w:val="005B2C1C"/>
    <w:rsid w:val="005B2C58"/>
    <w:rsid w:val="005B31C3"/>
    <w:rsid w:val="005B472B"/>
    <w:rsid w:val="005B5095"/>
    <w:rsid w:val="005B53F9"/>
    <w:rsid w:val="005B688C"/>
    <w:rsid w:val="005B759D"/>
    <w:rsid w:val="005B7AD0"/>
    <w:rsid w:val="005C0ADD"/>
    <w:rsid w:val="005C1197"/>
    <w:rsid w:val="005C2A6C"/>
    <w:rsid w:val="005C428E"/>
    <w:rsid w:val="005C478C"/>
    <w:rsid w:val="005C4F49"/>
    <w:rsid w:val="005C51E8"/>
    <w:rsid w:val="005C5ED8"/>
    <w:rsid w:val="005C6758"/>
    <w:rsid w:val="005C6C06"/>
    <w:rsid w:val="005C7DFA"/>
    <w:rsid w:val="005D4E0F"/>
    <w:rsid w:val="005D54FF"/>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BC2"/>
    <w:rsid w:val="005F7330"/>
    <w:rsid w:val="005F758C"/>
    <w:rsid w:val="005F7CF9"/>
    <w:rsid w:val="005F7DC2"/>
    <w:rsid w:val="00600373"/>
    <w:rsid w:val="00601E47"/>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5449"/>
    <w:rsid w:val="00645D97"/>
    <w:rsid w:val="00646417"/>
    <w:rsid w:val="006469F1"/>
    <w:rsid w:val="0064790D"/>
    <w:rsid w:val="00647C5B"/>
    <w:rsid w:val="006509A1"/>
    <w:rsid w:val="00651132"/>
    <w:rsid w:val="00651CF4"/>
    <w:rsid w:val="00653685"/>
    <w:rsid w:val="006538DD"/>
    <w:rsid w:val="00653B75"/>
    <w:rsid w:val="00654F5D"/>
    <w:rsid w:val="00657005"/>
    <w:rsid w:val="00657D08"/>
    <w:rsid w:val="00657F2B"/>
    <w:rsid w:val="00660219"/>
    <w:rsid w:val="006611FC"/>
    <w:rsid w:val="00662EA9"/>
    <w:rsid w:val="006632B4"/>
    <w:rsid w:val="00663C50"/>
    <w:rsid w:val="00663D19"/>
    <w:rsid w:val="00663EDF"/>
    <w:rsid w:val="00664408"/>
    <w:rsid w:val="00664705"/>
    <w:rsid w:val="0066522E"/>
    <w:rsid w:val="00665E5F"/>
    <w:rsid w:val="00665FD1"/>
    <w:rsid w:val="00666EF9"/>
    <w:rsid w:val="00670277"/>
    <w:rsid w:val="0067037F"/>
    <w:rsid w:val="00670B57"/>
    <w:rsid w:val="0067223E"/>
    <w:rsid w:val="00672733"/>
    <w:rsid w:val="006727A2"/>
    <w:rsid w:val="00673014"/>
    <w:rsid w:val="0067365D"/>
    <w:rsid w:val="00673C92"/>
    <w:rsid w:val="006761EE"/>
    <w:rsid w:val="006763AB"/>
    <w:rsid w:val="00676BA0"/>
    <w:rsid w:val="00676CA4"/>
    <w:rsid w:val="00677C4E"/>
    <w:rsid w:val="00682507"/>
    <w:rsid w:val="00683535"/>
    <w:rsid w:val="0068399D"/>
    <w:rsid w:val="00684683"/>
    <w:rsid w:val="00685F35"/>
    <w:rsid w:val="00686483"/>
    <w:rsid w:val="006869D8"/>
    <w:rsid w:val="00687427"/>
    <w:rsid w:val="0068763C"/>
    <w:rsid w:val="006907DF"/>
    <w:rsid w:val="00690982"/>
    <w:rsid w:val="00691857"/>
    <w:rsid w:val="0069197E"/>
    <w:rsid w:val="0069221C"/>
    <w:rsid w:val="00692D60"/>
    <w:rsid w:val="00694AD8"/>
    <w:rsid w:val="00694D31"/>
    <w:rsid w:val="00696C55"/>
    <w:rsid w:val="006A06BE"/>
    <w:rsid w:val="006A0E50"/>
    <w:rsid w:val="006A1B55"/>
    <w:rsid w:val="006A1D83"/>
    <w:rsid w:val="006A1EC3"/>
    <w:rsid w:val="006A2021"/>
    <w:rsid w:val="006A3CB5"/>
    <w:rsid w:val="006A4120"/>
    <w:rsid w:val="006A46B6"/>
    <w:rsid w:val="006A717B"/>
    <w:rsid w:val="006A7D52"/>
    <w:rsid w:val="006B0438"/>
    <w:rsid w:val="006B0D48"/>
    <w:rsid w:val="006B20F3"/>
    <w:rsid w:val="006B2954"/>
    <w:rsid w:val="006B2A09"/>
    <w:rsid w:val="006B2A47"/>
    <w:rsid w:val="006B541D"/>
    <w:rsid w:val="006B6664"/>
    <w:rsid w:val="006B6EBA"/>
    <w:rsid w:val="006B7FD5"/>
    <w:rsid w:val="006C1AA3"/>
    <w:rsid w:val="006C2470"/>
    <w:rsid w:val="006C3206"/>
    <w:rsid w:val="006C45B7"/>
    <w:rsid w:val="006C67C3"/>
    <w:rsid w:val="006C7B86"/>
    <w:rsid w:val="006D054B"/>
    <w:rsid w:val="006D1D2E"/>
    <w:rsid w:val="006D1ECF"/>
    <w:rsid w:val="006D2C3E"/>
    <w:rsid w:val="006D2FCB"/>
    <w:rsid w:val="006D36DA"/>
    <w:rsid w:val="006D3AD6"/>
    <w:rsid w:val="006D3E8A"/>
    <w:rsid w:val="006D5000"/>
    <w:rsid w:val="006D5177"/>
    <w:rsid w:val="006D57BA"/>
    <w:rsid w:val="006D692C"/>
    <w:rsid w:val="006D6ABA"/>
    <w:rsid w:val="006D6FB6"/>
    <w:rsid w:val="006D76C8"/>
    <w:rsid w:val="006D7C4A"/>
    <w:rsid w:val="006E3494"/>
    <w:rsid w:val="006E5BCE"/>
    <w:rsid w:val="006E6745"/>
    <w:rsid w:val="006E791A"/>
    <w:rsid w:val="006E7DCD"/>
    <w:rsid w:val="006F03FE"/>
    <w:rsid w:val="006F1582"/>
    <w:rsid w:val="006F28D6"/>
    <w:rsid w:val="006F346A"/>
    <w:rsid w:val="006F41B1"/>
    <w:rsid w:val="006F442D"/>
    <w:rsid w:val="006F4C4C"/>
    <w:rsid w:val="006F4D98"/>
    <w:rsid w:val="006F62DF"/>
    <w:rsid w:val="006F6862"/>
    <w:rsid w:val="007009F6"/>
    <w:rsid w:val="00700F57"/>
    <w:rsid w:val="007010F1"/>
    <w:rsid w:val="00701A60"/>
    <w:rsid w:val="00701C68"/>
    <w:rsid w:val="00702504"/>
    <w:rsid w:val="0070345D"/>
    <w:rsid w:val="00704176"/>
    <w:rsid w:val="00704766"/>
    <w:rsid w:val="0070502E"/>
    <w:rsid w:val="0070584E"/>
    <w:rsid w:val="00705C6B"/>
    <w:rsid w:val="0070697C"/>
    <w:rsid w:val="00706CF2"/>
    <w:rsid w:val="00706EE8"/>
    <w:rsid w:val="00707302"/>
    <w:rsid w:val="0070746D"/>
    <w:rsid w:val="00710865"/>
    <w:rsid w:val="00711310"/>
    <w:rsid w:val="00713855"/>
    <w:rsid w:val="007159BF"/>
    <w:rsid w:val="007163F2"/>
    <w:rsid w:val="00716A40"/>
    <w:rsid w:val="00717272"/>
    <w:rsid w:val="00717649"/>
    <w:rsid w:val="00720295"/>
    <w:rsid w:val="00720C11"/>
    <w:rsid w:val="00720FED"/>
    <w:rsid w:val="0072113D"/>
    <w:rsid w:val="007222A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44B"/>
    <w:rsid w:val="0073753E"/>
    <w:rsid w:val="00737BC0"/>
    <w:rsid w:val="00740603"/>
    <w:rsid w:val="0074168D"/>
    <w:rsid w:val="00741949"/>
    <w:rsid w:val="007420EB"/>
    <w:rsid w:val="007423E3"/>
    <w:rsid w:val="007438F8"/>
    <w:rsid w:val="007457CA"/>
    <w:rsid w:val="00745856"/>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4BF"/>
    <w:rsid w:val="007627B3"/>
    <w:rsid w:val="007645FF"/>
    <w:rsid w:val="00764A50"/>
    <w:rsid w:val="00764D43"/>
    <w:rsid w:val="00764D94"/>
    <w:rsid w:val="007660F9"/>
    <w:rsid w:val="00766335"/>
    <w:rsid w:val="00766986"/>
    <w:rsid w:val="00767666"/>
    <w:rsid w:val="00767673"/>
    <w:rsid w:val="00767DBB"/>
    <w:rsid w:val="00767E21"/>
    <w:rsid w:val="0077036B"/>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631"/>
    <w:rsid w:val="00784C72"/>
    <w:rsid w:val="007856E3"/>
    <w:rsid w:val="00785A83"/>
    <w:rsid w:val="007865C6"/>
    <w:rsid w:val="00786A21"/>
    <w:rsid w:val="00790616"/>
    <w:rsid w:val="00790653"/>
    <w:rsid w:val="0079771E"/>
    <w:rsid w:val="007A209B"/>
    <w:rsid w:val="007A22E9"/>
    <w:rsid w:val="007A262E"/>
    <w:rsid w:val="007A2C63"/>
    <w:rsid w:val="007A3385"/>
    <w:rsid w:val="007A3EC3"/>
    <w:rsid w:val="007A4129"/>
    <w:rsid w:val="007A4362"/>
    <w:rsid w:val="007A4E10"/>
    <w:rsid w:val="007A6DC8"/>
    <w:rsid w:val="007B03DB"/>
    <w:rsid w:val="007B091C"/>
    <w:rsid w:val="007B0D8E"/>
    <w:rsid w:val="007B1160"/>
    <w:rsid w:val="007B17EA"/>
    <w:rsid w:val="007B194B"/>
    <w:rsid w:val="007B34A7"/>
    <w:rsid w:val="007B42EF"/>
    <w:rsid w:val="007B5CCF"/>
    <w:rsid w:val="007B6080"/>
    <w:rsid w:val="007B6766"/>
    <w:rsid w:val="007B7061"/>
    <w:rsid w:val="007B7462"/>
    <w:rsid w:val="007B7530"/>
    <w:rsid w:val="007B7670"/>
    <w:rsid w:val="007B787E"/>
    <w:rsid w:val="007B7E23"/>
    <w:rsid w:val="007C000E"/>
    <w:rsid w:val="007C6051"/>
    <w:rsid w:val="007C6835"/>
    <w:rsid w:val="007C6C35"/>
    <w:rsid w:val="007C70BC"/>
    <w:rsid w:val="007C7451"/>
    <w:rsid w:val="007C74EA"/>
    <w:rsid w:val="007C7C24"/>
    <w:rsid w:val="007D0523"/>
    <w:rsid w:val="007D10F6"/>
    <w:rsid w:val="007D17A1"/>
    <w:rsid w:val="007D19CE"/>
    <w:rsid w:val="007D285C"/>
    <w:rsid w:val="007D2E50"/>
    <w:rsid w:val="007D35ED"/>
    <w:rsid w:val="007D38CF"/>
    <w:rsid w:val="007D491E"/>
    <w:rsid w:val="007D4B86"/>
    <w:rsid w:val="007D51E4"/>
    <w:rsid w:val="007D56ED"/>
    <w:rsid w:val="007D5A18"/>
    <w:rsid w:val="007D5F05"/>
    <w:rsid w:val="007D668E"/>
    <w:rsid w:val="007D7DF0"/>
    <w:rsid w:val="007E0299"/>
    <w:rsid w:val="007E15B8"/>
    <w:rsid w:val="007E1AF5"/>
    <w:rsid w:val="007E1F05"/>
    <w:rsid w:val="007E2AB6"/>
    <w:rsid w:val="007E338E"/>
    <w:rsid w:val="007E3BBB"/>
    <w:rsid w:val="007E3C38"/>
    <w:rsid w:val="007E48EB"/>
    <w:rsid w:val="007E59ED"/>
    <w:rsid w:val="007E5C29"/>
    <w:rsid w:val="007E5DA6"/>
    <w:rsid w:val="007E6247"/>
    <w:rsid w:val="007E637B"/>
    <w:rsid w:val="007E78BC"/>
    <w:rsid w:val="007F329E"/>
    <w:rsid w:val="007F4D4E"/>
    <w:rsid w:val="007F5617"/>
    <w:rsid w:val="007F621D"/>
    <w:rsid w:val="007F751D"/>
    <w:rsid w:val="007F76E7"/>
    <w:rsid w:val="007F79BD"/>
    <w:rsid w:val="00800EFF"/>
    <w:rsid w:val="00800FA9"/>
    <w:rsid w:val="008019C1"/>
    <w:rsid w:val="00801B57"/>
    <w:rsid w:val="00801FBF"/>
    <w:rsid w:val="008026F7"/>
    <w:rsid w:val="00804A12"/>
    <w:rsid w:val="00805BF4"/>
    <w:rsid w:val="00807134"/>
    <w:rsid w:val="00807141"/>
    <w:rsid w:val="00810956"/>
    <w:rsid w:val="00810AFF"/>
    <w:rsid w:val="00811316"/>
    <w:rsid w:val="00811A0C"/>
    <w:rsid w:val="00812443"/>
    <w:rsid w:val="0081248B"/>
    <w:rsid w:val="00813D9E"/>
    <w:rsid w:val="00815B5E"/>
    <w:rsid w:val="00822799"/>
    <w:rsid w:val="008228F7"/>
    <w:rsid w:val="008239BD"/>
    <w:rsid w:val="008252B2"/>
    <w:rsid w:val="00825AB2"/>
    <w:rsid w:val="008263FC"/>
    <w:rsid w:val="00830459"/>
    <w:rsid w:val="00830C3C"/>
    <w:rsid w:val="00830DC7"/>
    <w:rsid w:val="00830F1A"/>
    <w:rsid w:val="00831776"/>
    <w:rsid w:val="00832858"/>
    <w:rsid w:val="00834D6A"/>
    <w:rsid w:val="00835260"/>
    <w:rsid w:val="00835A42"/>
    <w:rsid w:val="00836909"/>
    <w:rsid w:val="008376F5"/>
    <w:rsid w:val="00837F2A"/>
    <w:rsid w:val="008411E8"/>
    <w:rsid w:val="00841485"/>
    <w:rsid w:val="00846775"/>
    <w:rsid w:val="0084698C"/>
    <w:rsid w:val="00847317"/>
    <w:rsid w:val="00847898"/>
    <w:rsid w:val="0085061D"/>
    <w:rsid w:val="008516D9"/>
    <w:rsid w:val="00852BD9"/>
    <w:rsid w:val="008539CF"/>
    <w:rsid w:val="008561CD"/>
    <w:rsid w:val="00856F45"/>
    <w:rsid w:val="00857C5C"/>
    <w:rsid w:val="0086006F"/>
    <w:rsid w:val="00860281"/>
    <w:rsid w:val="0086085B"/>
    <w:rsid w:val="0086133B"/>
    <w:rsid w:val="008616A7"/>
    <w:rsid w:val="0086286D"/>
    <w:rsid w:val="00862DB9"/>
    <w:rsid w:val="00864A1D"/>
    <w:rsid w:val="00864B41"/>
    <w:rsid w:val="00865263"/>
    <w:rsid w:val="0086542E"/>
    <w:rsid w:val="00866007"/>
    <w:rsid w:val="00866950"/>
    <w:rsid w:val="0086710A"/>
    <w:rsid w:val="008671C3"/>
    <w:rsid w:val="00867C57"/>
    <w:rsid w:val="0087091C"/>
    <w:rsid w:val="008721DE"/>
    <w:rsid w:val="00872AB5"/>
    <w:rsid w:val="008731F4"/>
    <w:rsid w:val="00873937"/>
    <w:rsid w:val="0087429D"/>
    <w:rsid w:val="00875114"/>
    <w:rsid w:val="008756A3"/>
    <w:rsid w:val="008756CA"/>
    <w:rsid w:val="00876BEA"/>
    <w:rsid w:val="0087701F"/>
    <w:rsid w:val="00877C35"/>
    <w:rsid w:val="008804AF"/>
    <w:rsid w:val="008818CA"/>
    <w:rsid w:val="00881CE8"/>
    <w:rsid w:val="00883A35"/>
    <w:rsid w:val="00883AC4"/>
    <w:rsid w:val="00883BF5"/>
    <w:rsid w:val="008846A9"/>
    <w:rsid w:val="008854A7"/>
    <w:rsid w:val="00885760"/>
    <w:rsid w:val="00885B06"/>
    <w:rsid w:val="008867E5"/>
    <w:rsid w:val="00886AB0"/>
    <w:rsid w:val="00890390"/>
    <w:rsid w:val="00892254"/>
    <w:rsid w:val="00892C4D"/>
    <w:rsid w:val="0089511D"/>
    <w:rsid w:val="008975A8"/>
    <w:rsid w:val="008A00A1"/>
    <w:rsid w:val="008A1362"/>
    <w:rsid w:val="008A35D0"/>
    <w:rsid w:val="008A3830"/>
    <w:rsid w:val="008A3A90"/>
    <w:rsid w:val="008A5DE3"/>
    <w:rsid w:val="008A6007"/>
    <w:rsid w:val="008A6314"/>
    <w:rsid w:val="008A6BA0"/>
    <w:rsid w:val="008A755B"/>
    <w:rsid w:val="008A7CB5"/>
    <w:rsid w:val="008B1B61"/>
    <w:rsid w:val="008B2178"/>
    <w:rsid w:val="008B2A03"/>
    <w:rsid w:val="008B2AD4"/>
    <w:rsid w:val="008B2DB6"/>
    <w:rsid w:val="008B671E"/>
    <w:rsid w:val="008B698C"/>
    <w:rsid w:val="008B69C0"/>
    <w:rsid w:val="008B751E"/>
    <w:rsid w:val="008B7862"/>
    <w:rsid w:val="008C08BA"/>
    <w:rsid w:val="008C0F7E"/>
    <w:rsid w:val="008C1EFD"/>
    <w:rsid w:val="008C2348"/>
    <w:rsid w:val="008C2FE2"/>
    <w:rsid w:val="008C3006"/>
    <w:rsid w:val="008C374C"/>
    <w:rsid w:val="008C3BCF"/>
    <w:rsid w:val="008C4A4B"/>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0B8D"/>
    <w:rsid w:val="008E19F4"/>
    <w:rsid w:val="008E1A17"/>
    <w:rsid w:val="008E1D18"/>
    <w:rsid w:val="008E1ED5"/>
    <w:rsid w:val="008E316C"/>
    <w:rsid w:val="008E31BC"/>
    <w:rsid w:val="008E34F0"/>
    <w:rsid w:val="008E393C"/>
    <w:rsid w:val="008E59D7"/>
    <w:rsid w:val="008E63FD"/>
    <w:rsid w:val="008E7F58"/>
    <w:rsid w:val="008F0365"/>
    <w:rsid w:val="008F08E1"/>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469"/>
    <w:rsid w:val="00907881"/>
    <w:rsid w:val="00907D3D"/>
    <w:rsid w:val="00907D60"/>
    <w:rsid w:val="00910AD9"/>
    <w:rsid w:val="00910B72"/>
    <w:rsid w:val="00910E98"/>
    <w:rsid w:val="00913AF1"/>
    <w:rsid w:val="00914A63"/>
    <w:rsid w:val="00914AAC"/>
    <w:rsid w:val="00914E89"/>
    <w:rsid w:val="00915F92"/>
    <w:rsid w:val="009160F6"/>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08E5"/>
    <w:rsid w:val="0094103C"/>
    <w:rsid w:val="00941516"/>
    <w:rsid w:val="00941972"/>
    <w:rsid w:val="00942B7E"/>
    <w:rsid w:val="00944163"/>
    <w:rsid w:val="009451AA"/>
    <w:rsid w:val="0094542A"/>
    <w:rsid w:val="00946A3B"/>
    <w:rsid w:val="009479A1"/>
    <w:rsid w:val="00947FCE"/>
    <w:rsid w:val="00950A03"/>
    <w:rsid w:val="009512DD"/>
    <w:rsid w:val="00951550"/>
    <w:rsid w:val="00951D84"/>
    <w:rsid w:val="00952895"/>
    <w:rsid w:val="009538F6"/>
    <w:rsid w:val="00955439"/>
    <w:rsid w:val="00955A1D"/>
    <w:rsid w:val="00957A25"/>
    <w:rsid w:val="00957CCD"/>
    <w:rsid w:val="00960828"/>
    <w:rsid w:val="00961722"/>
    <w:rsid w:val="00961E22"/>
    <w:rsid w:val="009621BE"/>
    <w:rsid w:val="00962F07"/>
    <w:rsid w:val="00963E8C"/>
    <w:rsid w:val="00964A09"/>
    <w:rsid w:val="009667BB"/>
    <w:rsid w:val="0097023C"/>
    <w:rsid w:val="0097047C"/>
    <w:rsid w:val="0097185B"/>
    <w:rsid w:val="00971C34"/>
    <w:rsid w:val="00972413"/>
    <w:rsid w:val="009739CD"/>
    <w:rsid w:val="009746D1"/>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336B"/>
    <w:rsid w:val="009A42FB"/>
    <w:rsid w:val="009A4512"/>
    <w:rsid w:val="009A4645"/>
    <w:rsid w:val="009A4712"/>
    <w:rsid w:val="009A7AC1"/>
    <w:rsid w:val="009B20E3"/>
    <w:rsid w:val="009B2BE1"/>
    <w:rsid w:val="009B31B1"/>
    <w:rsid w:val="009B48E2"/>
    <w:rsid w:val="009B5DCB"/>
    <w:rsid w:val="009B6C65"/>
    <w:rsid w:val="009B6F33"/>
    <w:rsid w:val="009B7B93"/>
    <w:rsid w:val="009C0E0C"/>
    <w:rsid w:val="009C163D"/>
    <w:rsid w:val="009C269F"/>
    <w:rsid w:val="009C2F9E"/>
    <w:rsid w:val="009C3984"/>
    <w:rsid w:val="009C403F"/>
    <w:rsid w:val="009C428F"/>
    <w:rsid w:val="009C4B57"/>
    <w:rsid w:val="009C557B"/>
    <w:rsid w:val="009C624D"/>
    <w:rsid w:val="009C71D6"/>
    <w:rsid w:val="009C7B93"/>
    <w:rsid w:val="009D091E"/>
    <w:rsid w:val="009D0941"/>
    <w:rsid w:val="009D15DD"/>
    <w:rsid w:val="009D2A20"/>
    <w:rsid w:val="009D43FA"/>
    <w:rsid w:val="009D5879"/>
    <w:rsid w:val="009D602D"/>
    <w:rsid w:val="009D6779"/>
    <w:rsid w:val="009D6BF1"/>
    <w:rsid w:val="009D6F14"/>
    <w:rsid w:val="009E01B7"/>
    <w:rsid w:val="009E115E"/>
    <w:rsid w:val="009E2481"/>
    <w:rsid w:val="009E2C03"/>
    <w:rsid w:val="009E34EA"/>
    <w:rsid w:val="009E3E0E"/>
    <w:rsid w:val="009E4D2F"/>
    <w:rsid w:val="009E4EE9"/>
    <w:rsid w:val="009E66EA"/>
    <w:rsid w:val="009E6F33"/>
    <w:rsid w:val="009E73AE"/>
    <w:rsid w:val="009F140A"/>
    <w:rsid w:val="009F1678"/>
    <w:rsid w:val="009F1F1A"/>
    <w:rsid w:val="009F22D2"/>
    <w:rsid w:val="009F246C"/>
    <w:rsid w:val="009F2AF3"/>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6256"/>
    <w:rsid w:val="00A072B0"/>
    <w:rsid w:val="00A075B6"/>
    <w:rsid w:val="00A07FF6"/>
    <w:rsid w:val="00A10BA7"/>
    <w:rsid w:val="00A11037"/>
    <w:rsid w:val="00A1132E"/>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0A19"/>
    <w:rsid w:val="00A3139A"/>
    <w:rsid w:val="00A33578"/>
    <w:rsid w:val="00A34889"/>
    <w:rsid w:val="00A35ACC"/>
    <w:rsid w:val="00A40145"/>
    <w:rsid w:val="00A403FC"/>
    <w:rsid w:val="00A405DE"/>
    <w:rsid w:val="00A40C98"/>
    <w:rsid w:val="00A41639"/>
    <w:rsid w:val="00A4268A"/>
    <w:rsid w:val="00A43FF9"/>
    <w:rsid w:val="00A447A4"/>
    <w:rsid w:val="00A45B1A"/>
    <w:rsid w:val="00A461DF"/>
    <w:rsid w:val="00A46A80"/>
    <w:rsid w:val="00A475FD"/>
    <w:rsid w:val="00A47B6A"/>
    <w:rsid w:val="00A47DFF"/>
    <w:rsid w:val="00A507A0"/>
    <w:rsid w:val="00A50979"/>
    <w:rsid w:val="00A50BD6"/>
    <w:rsid w:val="00A510AC"/>
    <w:rsid w:val="00A51902"/>
    <w:rsid w:val="00A524F7"/>
    <w:rsid w:val="00A525AB"/>
    <w:rsid w:val="00A52DBF"/>
    <w:rsid w:val="00A52ED6"/>
    <w:rsid w:val="00A5463B"/>
    <w:rsid w:val="00A562E7"/>
    <w:rsid w:val="00A56590"/>
    <w:rsid w:val="00A56D9B"/>
    <w:rsid w:val="00A57172"/>
    <w:rsid w:val="00A57A8F"/>
    <w:rsid w:val="00A6053F"/>
    <w:rsid w:val="00A611A1"/>
    <w:rsid w:val="00A61A2B"/>
    <w:rsid w:val="00A61DE0"/>
    <w:rsid w:val="00A62794"/>
    <w:rsid w:val="00A6683A"/>
    <w:rsid w:val="00A70612"/>
    <w:rsid w:val="00A70D7C"/>
    <w:rsid w:val="00A710F9"/>
    <w:rsid w:val="00A714E0"/>
    <w:rsid w:val="00A72A50"/>
    <w:rsid w:val="00A744B7"/>
    <w:rsid w:val="00A74747"/>
    <w:rsid w:val="00A752C2"/>
    <w:rsid w:val="00A75A99"/>
    <w:rsid w:val="00A768FB"/>
    <w:rsid w:val="00A76ADE"/>
    <w:rsid w:val="00A7734C"/>
    <w:rsid w:val="00A804CC"/>
    <w:rsid w:val="00A80D8B"/>
    <w:rsid w:val="00A816A6"/>
    <w:rsid w:val="00A81A75"/>
    <w:rsid w:val="00A839AD"/>
    <w:rsid w:val="00A85D9B"/>
    <w:rsid w:val="00A8673C"/>
    <w:rsid w:val="00A877AA"/>
    <w:rsid w:val="00A94A99"/>
    <w:rsid w:val="00A95718"/>
    <w:rsid w:val="00A959A7"/>
    <w:rsid w:val="00A979DE"/>
    <w:rsid w:val="00AA093B"/>
    <w:rsid w:val="00AA102D"/>
    <w:rsid w:val="00AA1630"/>
    <w:rsid w:val="00AA1F40"/>
    <w:rsid w:val="00AA273F"/>
    <w:rsid w:val="00AA2C42"/>
    <w:rsid w:val="00AA3D45"/>
    <w:rsid w:val="00AA46B4"/>
    <w:rsid w:val="00AA58E3"/>
    <w:rsid w:val="00AA63CB"/>
    <w:rsid w:val="00AA680A"/>
    <w:rsid w:val="00AA7709"/>
    <w:rsid w:val="00AB0065"/>
    <w:rsid w:val="00AB2950"/>
    <w:rsid w:val="00AB347A"/>
    <w:rsid w:val="00AB3BF2"/>
    <w:rsid w:val="00AB50DE"/>
    <w:rsid w:val="00AB52E0"/>
    <w:rsid w:val="00AB58B0"/>
    <w:rsid w:val="00AB5CD2"/>
    <w:rsid w:val="00AB5D33"/>
    <w:rsid w:val="00AB5E8C"/>
    <w:rsid w:val="00AB6C2A"/>
    <w:rsid w:val="00AB72C2"/>
    <w:rsid w:val="00AB7B2C"/>
    <w:rsid w:val="00AC077F"/>
    <w:rsid w:val="00AC0892"/>
    <w:rsid w:val="00AC1119"/>
    <w:rsid w:val="00AC2B33"/>
    <w:rsid w:val="00AC4EF0"/>
    <w:rsid w:val="00AC5A4E"/>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5D57"/>
    <w:rsid w:val="00B05FA1"/>
    <w:rsid w:val="00B07FC3"/>
    <w:rsid w:val="00B10005"/>
    <w:rsid w:val="00B10046"/>
    <w:rsid w:val="00B11450"/>
    <w:rsid w:val="00B11876"/>
    <w:rsid w:val="00B11E58"/>
    <w:rsid w:val="00B11FD6"/>
    <w:rsid w:val="00B14687"/>
    <w:rsid w:val="00B146B6"/>
    <w:rsid w:val="00B1605F"/>
    <w:rsid w:val="00B17223"/>
    <w:rsid w:val="00B2041D"/>
    <w:rsid w:val="00B20A2B"/>
    <w:rsid w:val="00B20F54"/>
    <w:rsid w:val="00B20F74"/>
    <w:rsid w:val="00B21250"/>
    <w:rsid w:val="00B21685"/>
    <w:rsid w:val="00B21997"/>
    <w:rsid w:val="00B2217B"/>
    <w:rsid w:val="00B22231"/>
    <w:rsid w:val="00B22A7C"/>
    <w:rsid w:val="00B23CF0"/>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37BD9"/>
    <w:rsid w:val="00B4072F"/>
    <w:rsid w:val="00B423C1"/>
    <w:rsid w:val="00B42E17"/>
    <w:rsid w:val="00B441A7"/>
    <w:rsid w:val="00B44907"/>
    <w:rsid w:val="00B44CEA"/>
    <w:rsid w:val="00B44D3F"/>
    <w:rsid w:val="00B44E07"/>
    <w:rsid w:val="00B450D6"/>
    <w:rsid w:val="00B46BC0"/>
    <w:rsid w:val="00B46C29"/>
    <w:rsid w:val="00B46E6E"/>
    <w:rsid w:val="00B47BFB"/>
    <w:rsid w:val="00B5063F"/>
    <w:rsid w:val="00B508A7"/>
    <w:rsid w:val="00B51865"/>
    <w:rsid w:val="00B51D52"/>
    <w:rsid w:val="00B5226D"/>
    <w:rsid w:val="00B54B3C"/>
    <w:rsid w:val="00B56CB1"/>
    <w:rsid w:val="00B574EB"/>
    <w:rsid w:val="00B60894"/>
    <w:rsid w:val="00B61655"/>
    <w:rsid w:val="00B635AB"/>
    <w:rsid w:val="00B65816"/>
    <w:rsid w:val="00B7046B"/>
    <w:rsid w:val="00B70B68"/>
    <w:rsid w:val="00B70B85"/>
    <w:rsid w:val="00B716F6"/>
    <w:rsid w:val="00B73617"/>
    <w:rsid w:val="00B73CDA"/>
    <w:rsid w:val="00B73D01"/>
    <w:rsid w:val="00B7531D"/>
    <w:rsid w:val="00B75F4C"/>
    <w:rsid w:val="00B76352"/>
    <w:rsid w:val="00B80C89"/>
    <w:rsid w:val="00B80F65"/>
    <w:rsid w:val="00B81402"/>
    <w:rsid w:val="00B81BF1"/>
    <w:rsid w:val="00B83617"/>
    <w:rsid w:val="00B83E5E"/>
    <w:rsid w:val="00B85862"/>
    <w:rsid w:val="00B868D3"/>
    <w:rsid w:val="00B90F11"/>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D019B"/>
    <w:rsid w:val="00BD11A4"/>
    <w:rsid w:val="00BD1389"/>
    <w:rsid w:val="00BD2D6D"/>
    <w:rsid w:val="00BD3187"/>
    <w:rsid w:val="00BD3408"/>
    <w:rsid w:val="00BD394E"/>
    <w:rsid w:val="00BD4D36"/>
    <w:rsid w:val="00BD5D76"/>
    <w:rsid w:val="00BD7C8A"/>
    <w:rsid w:val="00BD7E28"/>
    <w:rsid w:val="00BE0010"/>
    <w:rsid w:val="00BE0D56"/>
    <w:rsid w:val="00BE1047"/>
    <w:rsid w:val="00BE13D3"/>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376F"/>
    <w:rsid w:val="00BF3CC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73FC"/>
    <w:rsid w:val="00C1770E"/>
    <w:rsid w:val="00C22631"/>
    <w:rsid w:val="00C22B87"/>
    <w:rsid w:val="00C23F9E"/>
    <w:rsid w:val="00C24865"/>
    <w:rsid w:val="00C270B9"/>
    <w:rsid w:val="00C27F59"/>
    <w:rsid w:val="00C30359"/>
    <w:rsid w:val="00C31ED0"/>
    <w:rsid w:val="00C35B45"/>
    <w:rsid w:val="00C35D19"/>
    <w:rsid w:val="00C41F4B"/>
    <w:rsid w:val="00C4206A"/>
    <w:rsid w:val="00C42E9B"/>
    <w:rsid w:val="00C4313E"/>
    <w:rsid w:val="00C4373F"/>
    <w:rsid w:val="00C43B58"/>
    <w:rsid w:val="00C44124"/>
    <w:rsid w:val="00C47375"/>
    <w:rsid w:val="00C475F7"/>
    <w:rsid w:val="00C503F6"/>
    <w:rsid w:val="00C50702"/>
    <w:rsid w:val="00C50737"/>
    <w:rsid w:val="00C50CEA"/>
    <w:rsid w:val="00C53D27"/>
    <w:rsid w:val="00C5432B"/>
    <w:rsid w:val="00C54FCF"/>
    <w:rsid w:val="00C55DEB"/>
    <w:rsid w:val="00C55FCD"/>
    <w:rsid w:val="00C56D44"/>
    <w:rsid w:val="00C5727F"/>
    <w:rsid w:val="00C57950"/>
    <w:rsid w:val="00C57E5C"/>
    <w:rsid w:val="00C60A76"/>
    <w:rsid w:val="00C60B73"/>
    <w:rsid w:val="00C612CE"/>
    <w:rsid w:val="00C6136B"/>
    <w:rsid w:val="00C614E0"/>
    <w:rsid w:val="00C61FA7"/>
    <w:rsid w:val="00C62673"/>
    <w:rsid w:val="00C62A9D"/>
    <w:rsid w:val="00C63065"/>
    <w:rsid w:val="00C630B9"/>
    <w:rsid w:val="00C631B9"/>
    <w:rsid w:val="00C660E9"/>
    <w:rsid w:val="00C66289"/>
    <w:rsid w:val="00C66783"/>
    <w:rsid w:val="00C7083B"/>
    <w:rsid w:val="00C7420D"/>
    <w:rsid w:val="00C76864"/>
    <w:rsid w:val="00C76D87"/>
    <w:rsid w:val="00C80F47"/>
    <w:rsid w:val="00C82EF2"/>
    <w:rsid w:val="00C83BC8"/>
    <w:rsid w:val="00C84485"/>
    <w:rsid w:val="00C84CF5"/>
    <w:rsid w:val="00C8609D"/>
    <w:rsid w:val="00C86603"/>
    <w:rsid w:val="00C8724A"/>
    <w:rsid w:val="00C92765"/>
    <w:rsid w:val="00C92942"/>
    <w:rsid w:val="00C92CEB"/>
    <w:rsid w:val="00C9305F"/>
    <w:rsid w:val="00C93340"/>
    <w:rsid w:val="00C95BE3"/>
    <w:rsid w:val="00C972A5"/>
    <w:rsid w:val="00C97B43"/>
    <w:rsid w:val="00C97D8D"/>
    <w:rsid w:val="00CA0556"/>
    <w:rsid w:val="00CA06FA"/>
    <w:rsid w:val="00CA145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1CB5"/>
    <w:rsid w:val="00CC29DA"/>
    <w:rsid w:val="00CC3070"/>
    <w:rsid w:val="00CC32B4"/>
    <w:rsid w:val="00CC3641"/>
    <w:rsid w:val="00CC38C5"/>
    <w:rsid w:val="00CC3BFB"/>
    <w:rsid w:val="00CC469D"/>
    <w:rsid w:val="00CC6256"/>
    <w:rsid w:val="00CC66D0"/>
    <w:rsid w:val="00CD121C"/>
    <w:rsid w:val="00CD1EA3"/>
    <w:rsid w:val="00CD25C4"/>
    <w:rsid w:val="00CD2B03"/>
    <w:rsid w:val="00CD302E"/>
    <w:rsid w:val="00CD305E"/>
    <w:rsid w:val="00CD4BCA"/>
    <w:rsid w:val="00CD5259"/>
    <w:rsid w:val="00CD6695"/>
    <w:rsid w:val="00CE1009"/>
    <w:rsid w:val="00CE1762"/>
    <w:rsid w:val="00CE1871"/>
    <w:rsid w:val="00CE22F4"/>
    <w:rsid w:val="00CE245E"/>
    <w:rsid w:val="00CE39DF"/>
    <w:rsid w:val="00CE44C8"/>
    <w:rsid w:val="00CE4A05"/>
    <w:rsid w:val="00CE4F20"/>
    <w:rsid w:val="00CE70DC"/>
    <w:rsid w:val="00CE7B02"/>
    <w:rsid w:val="00CE7FE5"/>
    <w:rsid w:val="00CF0BA5"/>
    <w:rsid w:val="00CF1026"/>
    <w:rsid w:val="00CF13B1"/>
    <w:rsid w:val="00CF1C62"/>
    <w:rsid w:val="00CF2213"/>
    <w:rsid w:val="00CF32E0"/>
    <w:rsid w:val="00CF3309"/>
    <w:rsid w:val="00CF547A"/>
    <w:rsid w:val="00CF68A3"/>
    <w:rsid w:val="00CF6AE5"/>
    <w:rsid w:val="00D0033D"/>
    <w:rsid w:val="00D00607"/>
    <w:rsid w:val="00D019FD"/>
    <w:rsid w:val="00D026A6"/>
    <w:rsid w:val="00D028AC"/>
    <w:rsid w:val="00D0299E"/>
    <w:rsid w:val="00D02E57"/>
    <w:rsid w:val="00D031E9"/>
    <w:rsid w:val="00D04218"/>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927"/>
    <w:rsid w:val="00D22ABF"/>
    <w:rsid w:val="00D275D8"/>
    <w:rsid w:val="00D31A98"/>
    <w:rsid w:val="00D32541"/>
    <w:rsid w:val="00D32EEC"/>
    <w:rsid w:val="00D33C9D"/>
    <w:rsid w:val="00D35BB2"/>
    <w:rsid w:val="00D36A2C"/>
    <w:rsid w:val="00D36AE2"/>
    <w:rsid w:val="00D3796B"/>
    <w:rsid w:val="00D40DB5"/>
    <w:rsid w:val="00D43A22"/>
    <w:rsid w:val="00D441BA"/>
    <w:rsid w:val="00D44FB7"/>
    <w:rsid w:val="00D45642"/>
    <w:rsid w:val="00D46648"/>
    <w:rsid w:val="00D46C06"/>
    <w:rsid w:val="00D47420"/>
    <w:rsid w:val="00D50EEF"/>
    <w:rsid w:val="00D51731"/>
    <w:rsid w:val="00D526F6"/>
    <w:rsid w:val="00D52F06"/>
    <w:rsid w:val="00D536B4"/>
    <w:rsid w:val="00D54CB9"/>
    <w:rsid w:val="00D554F8"/>
    <w:rsid w:val="00D55929"/>
    <w:rsid w:val="00D56368"/>
    <w:rsid w:val="00D57F25"/>
    <w:rsid w:val="00D60108"/>
    <w:rsid w:val="00D6014F"/>
    <w:rsid w:val="00D60C66"/>
    <w:rsid w:val="00D60D11"/>
    <w:rsid w:val="00D60F34"/>
    <w:rsid w:val="00D62767"/>
    <w:rsid w:val="00D638EC"/>
    <w:rsid w:val="00D6429E"/>
    <w:rsid w:val="00D642EE"/>
    <w:rsid w:val="00D64AF2"/>
    <w:rsid w:val="00D65F98"/>
    <w:rsid w:val="00D66C61"/>
    <w:rsid w:val="00D6734F"/>
    <w:rsid w:val="00D7092A"/>
    <w:rsid w:val="00D70B4C"/>
    <w:rsid w:val="00D71BB9"/>
    <w:rsid w:val="00D72922"/>
    <w:rsid w:val="00D73109"/>
    <w:rsid w:val="00D73270"/>
    <w:rsid w:val="00D7403B"/>
    <w:rsid w:val="00D7499E"/>
    <w:rsid w:val="00D74A62"/>
    <w:rsid w:val="00D74A7A"/>
    <w:rsid w:val="00D75C30"/>
    <w:rsid w:val="00D76E00"/>
    <w:rsid w:val="00D8122E"/>
    <w:rsid w:val="00D8176F"/>
    <w:rsid w:val="00D81BFF"/>
    <w:rsid w:val="00D83EE2"/>
    <w:rsid w:val="00D86011"/>
    <w:rsid w:val="00D8710C"/>
    <w:rsid w:val="00D91D06"/>
    <w:rsid w:val="00D92067"/>
    <w:rsid w:val="00D94DF6"/>
    <w:rsid w:val="00D9503C"/>
    <w:rsid w:val="00D9570E"/>
    <w:rsid w:val="00D95B71"/>
    <w:rsid w:val="00D966C1"/>
    <w:rsid w:val="00DA1905"/>
    <w:rsid w:val="00DA1CB6"/>
    <w:rsid w:val="00DA1F73"/>
    <w:rsid w:val="00DA200A"/>
    <w:rsid w:val="00DA22E2"/>
    <w:rsid w:val="00DA29EC"/>
    <w:rsid w:val="00DA3001"/>
    <w:rsid w:val="00DA4DA3"/>
    <w:rsid w:val="00DA5378"/>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1F17"/>
    <w:rsid w:val="00DD47BA"/>
    <w:rsid w:val="00DD50ED"/>
    <w:rsid w:val="00DD5C3A"/>
    <w:rsid w:val="00DD68DE"/>
    <w:rsid w:val="00DD68E5"/>
    <w:rsid w:val="00DD6B66"/>
    <w:rsid w:val="00DD6DEE"/>
    <w:rsid w:val="00DE005C"/>
    <w:rsid w:val="00DE0782"/>
    <w:rsid w:val="00DE1B98"/>
    <w:rsid w:val="00DE2294"/>
    <w:rsid w:val="00DE22F3"/>
    <w:rsid w:val="00DE349B"/>
    <w:rsid w:val="00DE366E"/>
    <w:rsid w:val="00DE6918"/>
    <w:rsid w:val="00DE6E1B"/>
    <w:rsid w:val="00DE74DB"/>
    <w:rsid w:val="00DF0064"/>
    <w:rsid w:val="00DF0156"/>
    <w:rsid w:val="00DF20D4"/>
    <w:rsid w:val="00DF253C"/>
    <w:rsid w:val="00DF268A"/>
    <w:rsid w:val="00DF2B90"/>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305D"/>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26FF5"/>
    <w:rsid w:val="00E27744"/>
    <w:rsid w:val="00E27DF0"/>
    <w:rsid w:val="00E3032A"/>
    <w:rsid w:val="00E30FC2"/>
    <w:rsid w:val="00E3207C"/>
    <w:rsid w:val="00E33254"/>
    <w:rsid w:val="00E332AE"/>
    <w:rsid w:val="00E35F27"/>
    <w:rsid w:val="00E36DB6"/>
    <w:rsid w:val="00E36FAB"/>
    <w:rsid w:val="00E3703E"/>
    <w:rsid w:val="00E379DE"/>
    <w:rsid w:val="00E37F70"/>
    <w:rsid w:val="00E41510"/>
    <w:rsid w:val="00E41D30"/>
    <w:rsid w:val="00E41D4F"/>
    <w:rsid w:val="00E428DF"/>
    <w:rsid w:val="00E428F1"/>
    <w:rsid w:val="00E4361D"/>
    <w:rsid w:val="00E43A81"/>
    <w:rsid w:val="00E43B4F"/>
    <w:rsid w:val="00E43BD6"/>
    <w:rsid w:val="00E4430D"/>
    <w:rsid w:val="00E45005"/>
    <w:rsid w:val="00E45B40"/>
    <w:rsid w:val="00E4651E"/>
    <w:rsid w:val="00E46EA4"/>
    <w:rsid w:val="00E47B02"/>
    <w:rsid w:val="00E50AAF"/>
    <w:rsid w:val="00E50DAA"/>
    <w:rsid w:val="00E52BAD"/>
    <w:rsid w:val="00E52C3B"/>
    <w:rsid w:val="00E5433E"/>
    <w:rsid w:val="00E5482A"/>
    <w:rsid w:val="00E563D7"/>
    <w:rsid w:val="00E5654B"/>
    <w:rsid w:val="00E60549"/>
    <w:rsid w:val="00E617E3"/>
    <w:rsid w:val="00E6187E"/>
    <w:rsid w:val="00E62501"/>
    <w:rsid w:val="00E62721"/>
    <w:rsid w:val="00E62CBB"/>
    <w:rsid w:val="00E643F1"/>
    <w:rsid w:val="00E64B87"/>
    <w:rsid w:val="00E64C76"/>
    <w:rsid w:val="00E67150"/>
    <w:rsid w:val="00E67B76"/>
    <w:rsid w:val="00E67D27"/>
    <w:rsid w:val="00E70FF8"/>
    <w:rsid w:val="00E714C4"/>
    <w:rsid w:val="00E71DA8"/>
    <w:rsid w:val="00E72080"/>
    <w:rsid w:val="00E731AF"/>
    <w:rsid w:val="00E7495C"/>
    <w:rsid w:val="00E75928"/>
    <w:rsid w:val="00E763C0"/>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474"/>
    <w:rsid w:val="00E90539"/>
    <w:rsid w:val="00E9185F"/>
    <w:rsid w:val="00E93362"/>
    <w:rsid w:val="00E934B8"/>
    <w:rsid w:val="00E934BC"/>
    <w:rsid w:val="00E95D90"/>
    <w:rsid w:val="00EA0C2A"/>
    <w:rsid w:val="00EA18B1"/>
    <w:rsid w:val="00EA19CD"/>
    <w:rsid w:val="00EA1A05"/>
    <w:rsid w:val="00EA3642"/>
    <w:rsid w:val="00EA39DA"/>
    <w:rsid w:val="00EA5930"/>
    <w:rsid w:val="00EA6260"/>
    <w:rsid w:val="00EA6438"/>
    <w:rsid w:val="00EB0D7A"/>
    <w:rsid w:val="00EB0F44"/>
    <w:rsid w:val="00EB1474"/>
    <w:rsid w:val="00EB14A8"/>
    <w:rsid w:val="00EB1612"/>
    <w:rsid w:val="00EB1AA5"/>
    <w:rsid w:val="00EB2044"/>
    <w:rsid w:val="00EB3CD5"/>
    <w:rsid w:val="00EB4E8E"/>
    <w:rsid w:val="00EB57DA"/>
    <w:rsid w:val="00EB58D6"/>
    <w:rsid w:val="00EB5EAE"/>
    <w:rsid w:val="00EB7F03"/>
    <w:rsid w:val="00EC0285"/>
    <w:rsid w:val="00EC103D"/>
    <w:rsid w:val="00EC2888"/>
    <w:rsid w:val="00EC3982"/>
    <w:rsid w:val="00EC51AD"/>
    <w:rsid w:val="00EC6015"/>
    <w:rsid w:val="00EC6200"/>
    <w:rsid w:val="00EC693C"/>
    <w:rsid w:val="00EC736A"/>
    <w:rsid w:val="00ED00AF"/>
    <w:rsid w:val="00ED1AE0"/>
    <w:rsid w:val="00ED29D0"/>
    <w:rsid w:val="00ED30DD"/>
    <w:rsid w:val="00ED3DFE"/>
    <w:rsid w:val="00ED3E47"/>
    <w:rsid w:val="00ED42DB"/>
    <w:rsid w:val="00ED4B71"/>
    <w:rsid w:val="00ED5B70"/>
    <w:rsid w:val="00ED62D8"/>
    <w:rsid w:val="00ED7F4F"/>
    <w:rsid w:val="00EE0357"/>
    <w:rsid w:val="00EE03C4"/>
    <w:rsid w:val="00EE0A98"/>
    <w:rsid w:val="00EE2020"/>
    <w:rsid w:val="00EE29B0"/>
    <w:rsid w:val="00EE32A2"/>
    <w:rsid w:val="00EE4BD8"/>
    <w:rsid w:val="00EE4D5E"/>
    <w:rsid w:val="00EE59EC"/>
    <w:rsid w:val="00EE6805"/>
    <w:rsid w:val="00EE7EE7"/>
    <w:rsid w:val="00EF0518"/>
    <w:rsid w:val="00EF0C76"/>
    <w:rsid w:val="00EF1913"/>
    <w:rsid w:val="00EF332F"/>
    <w:rsid w:val="00EF3C0D"/>
    <w:rsid w:val="00EF47B2"/>
    <w:rsid w:val="00EF4D9B"/>
    <w:rsid w:val="00EF5E2F"/>
    <w:rsid w:val="00EF6FB0"/>
    <w:rsid w:val="00EF7FA3"/>
    <w:rsid w:val="00F00544"/>
    <w:rsid w:val="00F00C08"/>
    <w:rsid w:val="00F01DCB"/>
    <w:rsid w:val="00F02F57"/>
    <w:rsid w:val="00F03E7A"/>
    <w:rsid w:val="00F0432C"/>
    <w:rsid w:val="00F056EC"/>
    <w:rsid w:val="00F06ADB"/>
    <w:rsid w:val="00F10817"/>
    <w:rsid w:val="00F11717"/>
    <w:rsid w:val="00F11E32"/>
    <w:rsid w:val="00F1295D"/>
    <w:rsid w:val="00F12C25"/>
    <w:rsid w:val="00F13528"/>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EB0"/>
    <w:rsid w:val="00F34811"/>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D49"/>
    <w:rsid w:val="00F511AF"/>
    <w:rsid w:val="00F52153"/>
    <w:rsid w:val="00F52CF2"/>
    <w:rsid w:val="00F5314F"/>
    <w:rsid w:val="00F548C6"/>
    <w:rsid w:val="00F55714"/>
    <w:rsid w:val="00F5628B"/>
    <w:rsid w:val="00F56513"/>
    <w:rsid w:val="00F60276"/>
    <w:rsid w:val="00F6154E"/>
    <w:rsid w:val="00F639B0"/>
    <w:rsid w:val="00F641E4"/>
    <w:rsid w:val="00F645AB"/>
    <w:rsid w:val="00F64E52"/>
    <w:rsid w:val="00F65CE5"/>
    <w:rsid w:val="00F664AA"/>
    <w:rsid w:val="00F66D00"/>
    <w:rsid w:val="00F66D30"/>
    <w:rsid w:val="00F70501"/>
    <w:rsid w:val="00F71224"/>
    <w:rsid w:val="00F7123F"/>
    <w:rsid w:val="00F7171B"/>
    <w:rsid w:val="00F71EBE"/>
    <w:rsid w:val="00F72EFC"/>
    <w:rsid w:val="00F74F25"/>
    <w:rsid w:val="00F757A9"/>
    <w:rsid w:val="00F7689B"/>
    <w:rsid w:val="00F80788"/>
    <w:rsid w:val="00F8117E"/>
    <w:rsid w:val="00F81AC5"/>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6616"/>
    <w:rsid w:val="00F972E2"/>
    <w:rsid w:val="00F97A70"/>
    <w:rsid w:val="00FA2E83"/>
    <w:rsid w:val="00FA3063"/>
    <w:rsid w:val="00FA3840"/>
    <w:rsid w:val="00FA45F8"/>
    <w:rsid w:val="00FA4AE8"/>
    <w:rsid w:val="00FA520A"/>
    <w:rsid w:val="00FA6505"/>
    <w:rsid w:val="00FA69E5"/>
    <w:rsid w:val="00FA6B63"/>
    <w:rsid w:val="00FA6B68"/>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089"/>
    <w:rsid w:val="00FC4655"/>
    <w:rsid w:val="00FC4D05"/>
    <w:rsid w:val="00FC5839"/>
    <w:rsid w:val="00FC5DA2"/>
    <w:rsid w:val="00FC6AE0"/>
    <w:rsid w:val="00FC7112"/>
    <w:rsid w:val="00FC7CC5"/>
    <w:rsid w:val="00FC7DB9"/>
    <w:rsid w:val="00FD0E1C"/>
    <w:rsid w:val="00FD14F8"/>
    <w:rsid w:val="00FD2CCD"/>
    <w:rsid w:val="00FD3920"/>
    <w:rsid w:val="00FD3E07"/>
    <w:rsid w:val="00FD4A38"/>
    <w:rsid w:val="00FD4D9C"/>
    <w:rsid w:val="00FD5586"/>
    <w:rsid w:val="00FD5727"/>
    <w:rsid w:val="00FD5BB1"/>
    <w:rsid w:val="00FD5C82"/>
    <w:rsid w:val="00FD61F2"/>
    <w:rsid w:val="00FD6571"/>
    <w:rsid w:val="00FD781A"/>
    <w:rsid w:val="00FD7D78"/>
    <w:rsid w:val="00FE00B3"/>
    <w:rsid w:val="00FE3553"/>
    <w:rsid w:val="00FE4554"/>
    <w:rsid w:val="00FE528B"/>
    <w:rsid w:val="00FE5545"/>
    <w:rsid w:val="00FE7D26"/>
    <w:rsid w:val="00FF1677"/>
    <w:rsid w:val="00FF2664"/>
    <w:rsid w:val="00FF2C63"/>
    <w:rsid w:val="00FF3B8A"/>
    <w:rsid w:val="00FF3BAC"/>
    <w:rsid w:val="00FF4B98"/>
    <w:rsid w:val="00FF4D1F"/>
    <w:rsid w:val="00FF4E48"/>
    <w:rsid w:val="00FF6C14"/>
    <w:rsid w:val="00FF6F4D"/>
    <w:rsid w:val="00FF7653"/>
    <w:rsid w:val="00FF778A"/>
    <w:rsid w:val="00FF7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6BF09"/>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26"/>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2"/>
      </w:numPr>
      <w:spacing w:before="120" w:after="120"/>
      <w:jc w:val="both"/>
    </w:pPr>
    <w:rPr>
      <w:rFonts w:eastAsia="Calibri"/>
      <w:szCs w:val="22"/>
      <w:lang w:eastAsia="en-GB"/>
    </w:rPr>
  </w:style>
  <w:style w:type="paragraph" w:customStyle="1" w:styleId="Tiret1">
    <w:name w:val="Tiret 1"/>
    <w:basedOn w:val="Normalny"/>
    <w:rsid w:val="00D05F80"/>
    <w:pPr>
      <w:numPr>
        <w:numId w:val="1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0"/>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11">
    <w:name w:val="WWNum11"/>
    <w:basedOn w:val="Bezlisty"/>
    <w:rsid w:val="009A42FB"/>
    <w:pPr>
      <w:numPr>
        <w:numId w:val="50"/>
      </w:numPr>
    </w:pPr>
  </w:style>
  <w:style w:type="numbering" w:customStyle="1" w:styleId="WWNum12">
    <w:name w:val="WWNum12"/>
    <w:basedOn w:val="Bezlisty"/>
    <w:rsid w:val="009A42F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przetargi@powiat.miech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9376-E19B-48D9-A638-2ABC2452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7798</Words>
  <Characters>46791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Specyfikacja Warunków Zamówienia Or.272.23.2021</vt:lpstr>
    </vt:vector>
  </TitlesOfParts>
  <Company/>
  <LinksUpToDate>false</LinksUpToDate>
  <CharactersWithSpaces>54481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Or.272.23.2021</dc:title>
  <dc:creator>Michał Rak</dc:creator>
  <cp:keywords>Specyfikacja Warunków Zamówienia; Or.272.23.2021</cp:keywords>
  <dc:description>ZNAKI:48676</dc:description>
  <cp:lastModifiedBy>Michał Rak</cp:lastModifiedBy>
  <cp:revision>2</cp:revision>
  <cp:lastPrinted>2023-05-30T09:27:00Z</cp:lastPrinted>
  <dcterms:created xsi:type="dcterms:W3CDTF">2023-06-01T08:06:00Z</dcterms:created>
  <dcterms:modified xsi:type="dcterms:W3CDTF">2023-06-01T08:06:00Z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