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01B4F" w:rsidRPr="00A320B5" w:rsidRDefault="00901B4F" w:rsidP="00901B4F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Default="00901B4F" w:rsidP="00901B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3807DE" w:rsidRPr="00A320B5" w:rsidRDefault="003807DE" w:rsidP="00901B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</w:t>
      </w:r>
      <w:r w:rsidR="003807DE" w:rsidRPr="003807DE">
        <w:rPr>
          <w:rFonts w:ascii="Arial" w:hAnsi="Arial" w:cs="Arial"/>
          <w:b/>
          <w:sz w:val="22"/>
          <w:szCs w:val="22"/>
        </w:rPr>
        <w:t>komb</w:t>
      </w:r>
      <w:r w:rsidR="003807DE">
        <w:rPr>
          <w:rFonts w:ascii="Arial" w:hAnsi="Arial" w:cs="Arial"/>
          <w:b/>
          <w:sz w:val="22"/>
          <w:szCs w:val="22"/>
        </w:rPr>
        <w:t xml:space="preserve">inezonów oraz odzieży ochronnej                                     </w:t>
      </w:r>
      <w:r w:rsidR="00E630CF">
        <w:rPr>
          <w:rFonts w:ascii="Arial" w:hAnsi="Arial" w:cs="Arial"/>
          <w:b/>
          <w:sz w:val="22"/>
          <w:szCs w:val="22"/>
        </w:rPr>
        <w:t>i zabezpieczającej</w:t>
      </w:r>
      <w:r w:rsidR="003807DE">
        <w:rPr>
          <w:rFonts w:ascii="Arial" w:hAnsi="Arial" w:cs="Arial"/>
          <w:b/>
          <w:sz w:val="22"/>
          <w:szCs w:val="22"/>
        </w:rPr>
        <w:t>”– sprawa nr WOFiTM/37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901B4F" w:rsidRPr="00A320B5" w:rsidRDefault="00901B4F" w:rsidP="00901B4F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3807DE" w:rsidRPr="00A320B5" w:rsidRDefault="003807DE" w:rsidP="003807DE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3807DE" w:rsidRPr="003807DE" w:rsidRDefault="003807DE" w:rsidP="003807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gwarantowanym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Pr="003807DE">
        <w:rPr>
          <w:rFonts w:ascii="Arial" w:hAnsi="Arial" w:cs="Arial"/>
          <w:b/>
          <w:sz w:val="22"/>
          <w:szCs w:val="22"/>
        </w:rPr>
        <w:t xml:space="preserve">dni kalendarzowych </w:t>
      </w:r>
      <w:r w:rsidRPr="003807DE">
        <w:rPr>
          <w:rFonts w:ascii="Arial" w:hAnsi="Arial" w:cs="Arial"/>
          <w:sz w:val="22"/>
          <w:szCs w:val="22"/>
        </w:rPr>
        <w:t>licząc</w:t>
      </w:r>
      <w:r w:rsidRPr="003807DE">
        <w:rPr>
          <w:rFonts w:ascii="Arial" w:hAnsi="Arial" w:cs="Arial"/>
          <w:b/>
          <w:sz w:val="22"/>
          <w:szCs w:val="22"/>
        </w:rPr>
        <w:t xml:space="preserve"> </w:t>
      </w:r>
      <w:r w:rsidRPr="003807DE">
        <w:rPr>
          <w:rFonts w:ascii="Arial" w:hAnsi="Arial" w:cs="Arial"/>
          <w:sz w:val="22"/>
          <w:szCs w:val="22"/>
        </w:rPr>
        <w:t>od dnia podpisani</w:t>
      </w:r>
      <w:r>
        <w:rPr>
          <w:rFonts w:ascii="Arial" w:hAnsi="Arial" w:cs="Arial"/>
          <w:sz w:val="22"/>
          <w:szCs w:val="22"/>
        </w:rPr>
        <w:t>a umowy</w:t>
      </w:r>
      <w:r w:rsidRPr="00727185">
        <w:rPr>
          <w:rFonts w:ascii="Arial" w:hAnsi="Arial" w:cs="Arial"/>
          <w:sz w:val="22"/>
          <w:szCs w:val="22"/>
        </w:rPr>
        <w:t>, jednakż</w:t>
      </w:r>
      <w:r>
        <w:rPr>
          <w:rFonts w:ascii="Arial" w:hAnsi="Arial" w:cs="Arial"/>
          <w:sz w:val="22"/>
          <w:szCs w:val="22"/>
        </w:rPr>
        <w:t>e nie później niż do 30.11.2020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3807DE" w:rsidRPr="00F353C5" w:rsidRDefault="003807DE" w:rsidP="003807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7DE">
        <w:rPr>
          <w:rFonts w:ascii="Arial" w:hAnsi="Arial" w:cs="Arial"/>
          <w:b/>
          <w:sz w:val="22"/>
          <w:szCs w:val="22"/>
        </w:rPr>
        <w:t>kalendarzowych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185">
        <w:rPr>
          <w:rFonts w:ascii="Arial" w:hAnsi="Arial" w:cs="Arial"/>
          <w:sz w:val="22"/>
          <w:szCs w:val="22"/>
        </w:rPr>
        <w:t xml:space="preserve">licząc od dnia przedstawienia przez Zamawiającego ilości, </w:t>
      </w:r>
      <w:r>
        <w:rPr>
          <w:rFonts w:ascii="Arial" w:hAnsi="Arial" w:cs="Arial"/>
          <w:sz w:val="22"/>
          <w:szCs w:val="22"/>
        </w:rPr>
        <w:t xml:space="preserve"> </w:t>
      </w:r>
      <w:r w:rsidR="00F95283">
        <w:rPr>
          <w:rFonts w:ascii="Arial" w:hAnsi="Arial" w:cs="Arial"/>
          <w:sz w:val="22"/>
          <w:szCs w:val="22"/>
        </w:rPr>
        <w:t xml:space="preserve">   </w:t>
      </w:r>
      <w:r w:rsidRPr="00727185">
        <w:rPr>
          <w:rFonts w:ascii="Arial" w:hAnsi="Arial" w:cs="Arial"/>
          <w:sz w:val="22"/>
          <w:szCs w:val="22"/>
        </w:rPr>
        <w:t>z których skorzysta 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.2021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3807DE" w:rsidRPr="00C84A19" w:rsidRDefault="003807DE" w:rsidP="003807DE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pStyle w:val="NormalnyWeb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901B4F" w:rsidRPr="00A320B5" w:rsidRDefault="00901B4F" w:rsidP="00901B4F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W przypadku konieczności udzielenia wyjaśnień dotyczących przedstawionej oferty prosimy o zwracanie się do: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A320B5">
        <w:rPr>
          <w:rFonts w:ascii="Arial" w:hAnsi="Arial" w:cs="Arial"/>
          <w:i/>
        </w:rPr>
        <w:br/>
        <w:t>o zwracanie się do osoby/osób podpisujących ofertę)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12. Załącznikami do niniejszej oferty są: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>Ofertę podpisali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left" w:pos="4536"/>
        </w:tabs>
        <w:spacing w:after="0"/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A320B5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niewykreślenia, którejkolwiek z pozycji i nie wypełnienia pola w pkt. 5 pozycji b) – Zamawiający uzna, że Wykonawca nie zamierza powierzyć wykonania żadnej części zamówienia  podwykonawcom.</w:t>
      </w:r>
    </w:p>
    <w:p w:rsidR="00901B4F" w:rsidRPr="00A320B5" w:rsidRDefault="00901B4F" w:rsidP="00901B4F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1B4F" w:rsidRPr="00A320B5" w:rsidRDefault="00901B4F" w:rsidP="00901B4F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901B4F" w:rsidRPr="00A320B5" w:rsidTr="00670C6F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901B4F" w:rsidRPr="00A320B5" w:rsidTr="00670C6F">
        <w:trPr>
          <w:trHeight w:val="485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478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E630CF" w:rsidRPr="00E630CF">
              <w:rPr>
                <w:rFonts w:ascii="Arial" w:hAnsi="Arial" w:cs="Arial"/>
                <w:sz w:val="20"/>
                <w:szCs w:val="20"/>
              </w:rPr>
              <w:t>kombinezonów oraz odzieży ochronnej                                     i zabezpieczającej.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670C6F">
        <w:trPr>
          <w:trHeight w:val="484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E630CF" w:rsidP="0067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WOFiTM/37</w:t>
            </w:r>
            <w:r w:rsidR="00901B4F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670C6F">
        <w:trPr>
          <w:trHeight w:val="990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rPr>
          <w:trHeight w:val="1123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512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2903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c>
          <w:tcPr>
            <w:tcW w:w="9289" w:type="dxa"/>
            <w:gridSpan w:val="2"/>
            <w:shd w:val="clear" w:color="auto" w:fill="BFBFBF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706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67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01B4F" w:rsidRPr="00A320B5" w:rsidRDefault="00901B4F" w:rsidP="00901B4F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320B5">
        <w:rPr>
          <w:rStyle w:val="Odwoanieprzypisudolnego"/>
          <w:rFonts w:ascii="Arial" w:hAnsi="Arial" w:cs="Arial"/>
          <w:w w:val="0"/>
        </w:rPr>
        <w:footnoteReference w:id="16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</w:rPr>
        <w:footnoteReference w:id="17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01B4F" w:rsidRPr="00A320B5" w:rsidRDefault="00901B4F" w:rsidP="00670C6F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670C6F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01B4F" w:rsidRPr="00A320B5" w:rsidTr="00670C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670C6F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</w:rPr>
        <w:footnoteReference w:id="25"/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01B4F" w:rsidRPr="00A320B5" w:rsidTr="00670C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901B4F" w:rsidRPr="00A320B5" w:rsidTr="00670C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rPr>
          <w:trHeight w:val="1316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1544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01B4F" w:rsidRPr="00A320B5" w:rsidRDefault="00901B4F" w:rsidP="00901B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01B4F" w:rsidRPr="00A320B5" w:rsidTr="00670C6F">
        <w:tc>
          <w:tcPr>
            <w:tcW w:w="4606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670C6F">
        <w:tc>
          <w:tcPr>
            <w:tcW w:w="4606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5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01B4F" w:rsidRPr="00A320B5" w:rsidTr="00670C6F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01B4F" w:rsidRPr="00A320B5" w:rsidTr="00670C6F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01B4F" w:rsidRPr="00A320B5" w:rsidTr="00670C6F">
        <w:trPr>
          <w:trHeight w:val="303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901B4F" w:rsidRPr="00A320B5" w:rsidRDefault="00901B4F" w:rsidP="00901B4F">
      <w:pPr>
        <w:pStyle w:val="Nagwek1"/>
        <w:numPr>
          <w:ilvl w:val="0"/>
          <w:numId w:val="0"/>
        </w:numPr>
        <w:rPr>
          <w:rFonts w:cs="Arial"/>
          <w:lang w:val="pl-PL" w:eastAsia="en-GB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901B4F" w:rsidRPr="00A320B5" w:rsidRDefault="00901B4F" w:rsidP="00901B4F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901B4F" w:rsidRPr="00A320B5" w:rsidRDefault="00901B4F" w:rsidP="00901B4F">
      <w:pPr>
        <w:pStyle w:val="MJ"/>
        <w:spacing w:line="276" w:lineRule="auto"/>
        <w:jc w:val="left"/>
        <w:rPr>
          <w:rFonts w:cs="Arial"/>
          <w:szCs w:val="22"/>
        </w:rPr>
      </w:pP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na:</w:t>
      </w:r>
      <w:r w:rsidRPr="00A320B5">
        <w:rPr>
          <w:rFonts w:ascii="Arial" w:hAnsi="Arial" w:cs="Arial"/>
          <w:b/>
          <w:sz w:val="22"/>
          <w:szCs w:val="22"/>
        </w:rPr>
        <w:t xml:space="preserve"> „Dostawę </w:t>
      </w:r>
      <w:r w:rsidR="00E523E4" w:rsidRPr="00E523E4">
        <w:rPr>
          <w:rFonts w:ascii="Arial" w:hAnsi="Arial" w:cs="Arial"/>
          <w:b/>
          <w:sz w:val="22"/>
          <w:szCs w:val="22"/>
        </w:rPr>
        <w:t>kombi</w:t>
      </w:r>
      <w:r w:rsidR="00E523E4">
        <w:rPr>
          <w:rFonts w:ascii="Arial" w:hAnsi="Arial" w:cs="Arial"/>
          <w:b/>
          <w:sz w:val="22"/>
          <w:szCs w:val="22"/>
        </w:rPr>
        <w:t>nezonów oraz odzieży ochronnej i zabezpieczającej”– sprawa nr WOFiTM/37</w:t>
      </w:r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="00E523E4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>(Dz. U. z 2007 r. nr 50. poz. 331 z późn. zm.).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901B4F" w:rsidRPr="00A320B5" w:rsidRDefault="00901B4F" w:rsidP="00901B4F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E523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901B4F" w:rsidRPr="00A320B5" w:rsidSect="00670C6F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24065" w:rsidRPr="00A320B5" w:rsidRDefault="00F24065" w:rsidP="00F24065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F24065" w:rsidRPr="00A320B5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F24065" w:rsidRPr="00A320B5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F24065" w:rsidRPr="003F0A75" w:rsidRDefault="00F24065" w:rsidP="00F24065">
      <w:pPr>
        <w:spacing w:before="120" w:line="312" w:lineRule="auto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F24065" w:rsidRPr="003F0A75" w:rsidRDefault="00F24065" w:rsidP="00F24065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</w:t>
      </w:r>
      <w:r>
        <w:rPr>
          <w:rFonts w:ascii="Arial" w:hAnsi="Arial" w:cs="Arial"/>
          <w:i/>
        </w:rPr>
        <w:t xml:space="preserve">owa w art. 26 ust. 2f ustawy Pzp. </w:t>
      </w:r>
    </w:p>
    <w:p w:rsidR="00F24065" w:rsidRPr="003F0A75" w:rsidRDefault="00F24065" w:rsidP="00F24065">
      <w:pPr>
        <w:spacing w:after="200" w:line="276" w:lineRule="auto"/>
        <w:rPr>
          <w:rFonts w:ascii="Arial" w:hAnsi="Arial" w:cs="Arial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Pr="00322A1D" w:rsidRDefault="00F24065" w:rsidP="00F24065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24065" w:rsidRPr="00322A1D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F24065" w:rsidRPr="00322A1D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24065" w:rsidRPr="00322A1D" w:rsidRDefault="00F24065" w:rsidP="00F24065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F24065" w:rsidRPr="00322A1D" w:rsidRDefault="00F24065" w:rsidP="00F24065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F24065" w:rsidRPr="00322A1D" w:rsidRDefault="00F24065" w:rsidP="00F24065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Pzp</w:t>
      </w:r>
    </w:p>
    <w:p w:rsidR="00F24065" w:rsidRPr="00322A1D" w:rsidRDefault="00F24065" w:rsidP="00F24065">
      <w:pPr>
        <w:rPr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Pr="00322A1D" w:rsidRDefault="00F24065" w:rsidP="00F24065">
      <w:pPr>
        <w:pageBreakBefore/>
        <w:spacing w:line="276" w:lineRule="auto"/>
        <w:jc w:val="right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lastRenderedPageBreak/>
        <w:t>Załącznik nr 3</w:t>
      </w:r>
      <w:r>
        <w:rPr>
          <w:rFonts w:ascii="Arial" w:hAnsi="Arial" w:cs="Arial"/>
          <w:b/>
        </w:rPr>
        <w:t>c</w:t>
      </w:r>
      <w:r w:rsidRPr="00322A1D">
        <w:rPr>
          <w:rFonts w:ascii="Arial" w:hAnsi="Arial" w:cs="Arial"/>
          <w:b/>
        </w:rPr>
        <w:t xml:space="preserve"> do SIWZ </w:t>
      </w: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</w:p>
    <w:p w:rsidR="00F24065" w:rsidRPr="00322A1D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322A1D">
        <w:rPr>
          <w:rFonts w:ascii="Arial" w:hAnsi="Arial" w:cs="Arial"/>
          <w:lang w:eastAsia="zh-CN"/>
        </w:rPr>
        <w:t xml:space="preserve">        </w:t>
      </w:r>
      <w:r w:rsidRPr="00322A1D">
        <w:rPr>
          <w:rFonts w:ascii="Arial" w:hAnsi="Arial" w:cs="Arial"/>
          <w:i/>
          <w:lang w:eastAsia="zh-CN"/>
        </w:rPr>
        <w:t>(nazwa firmy)</w:t>
      </w:r>
      <w:r w:rsidRPr="00322A1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lang w:eastAsia="zh-CN"/>
        </w:rPr>
        <w:t xml:space="preserve">  </w:t>
      </w:r>
      <w:r w:rsidRPr="00322A1D">
        <w:rPr>
          <w:rFonts w:ascii="Arial" w:hAnsi="Arial" w:cs="Arial"/>
          <w:i/>
          <w:lang w:eastAsia="zh-CN"/>
        </w:rPr>
        <w:t>(miejscowość, data)</w:t>
      </w:r>
    </w:p>
    <w:p w:rsidR="00F24065" w:rsidRPr="00322A1D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  <w:r w:rsidRPr="00D01FD3">
        <w:rPr>
          <w:rFonts w:ascii="Arial" w:hAnsi="Arial" w:cs="Arial"/>
        </w:rPr>
        <w:t>Oświadczenie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D01FD3">
        <w:rPr>
          <w:rFonts w:ascii="Arial" w:hAnsi="Arial" w:cs="Arial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rPr>
          <w:rFonts w:ascii="Arial" w:hAnsi="Arial" w:cs="Arial"/>
        </w:rPr>
      </w:pPr>
      <w:r w:rsidRPr="00D01FD3">
        <w:rPr>
          <w:rFonts w:ascii="Arial" w:hAnsi="Arial" w:cs="Arial"/>
        </w:rPr>
        <w:t>...................... dnia .....................</w:t>
      </w:r>
      <w:r w:rsidRPr="00D01FD3">
        <w:rPr>
          <w:rFonts w:ascii="Arial" w:hAnsi="Arial" w:cs="Arial"/>
        </w:rPr>
        <w:tab/>
      </w:r>
    </w:p>
    <w:p w:rsidR="00F24065" w:rsidRPr="00D01FD3" w:rsidRDefault="00F24065" w:rsidP="00F24065">
      <w:pPr>
        <w:spacing w:before="120" w:line="312" w:lineRule="auto"/>
        <w:jc w:val="right"/>
        <w:rPr>
          <w:rFonts w:ascii="Arial" w:hAnsi="Arial" w:cs="Arial"/>
        </w:rPr>
      </w:pPr>
      <w:r w:rsidRPr="00D01FD3">
        <w:rPr>
          <w:rFonts w:ascii="Arial" w:hAnsi="Arial" w:cs="Arial"/>
        </w:rPr>
        <w:t>Podpisano: ....................................................................</w:t>
      </w:r>
    </w:p>
    <w:p w:rsidR="00F24065" w:rsidRPr="00D01FD3" w:rsidRDefault="00F24065" w:rsidP="00F24065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D70E6E" w:rsidRDefault="00F24065" w:rsidP="00F24065">
      <w:pPr>
        <w:spacing w:before="120" w:line="312" w:lineRule="auto"/>
        <w:jc w:val="both"/>
        <w:rPr>
          <w:i/>
        </w:rPr>
      </w:pPr>
      <w:r w:rsidRPr="00D70E6E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</w:t>
      </w:r>
      <w:r w:rsidR="00C3400F">
        <w:rPr>
          <w:rFonts w:ascii="Arial" w:hAnsi="Arial" w:cs="Arial"/>
          <w:i/>
        </w:rPr>
        <w:t xml:space="preserve">wy wykluczenia, w przypadkach, </w:t>
      </w:r>
      <w:r w:rsidRPr="00D70E6E">
        <w:rPr>
          <w:rFonts w:ascii="Arial" w:hAnsi="Arial" w:cs="Arial"/>
          <w:i/>
        </w:rPr>
        <w:t>o których mowa w art. 26 ust. 2f ustawy Pzp</w:t>
      </w:r>
    </w:p>
    <w:p w:rsidR="00F24065" w:rsidRPr="00673597" w:rsidRDefault="00F24065" w:rsidP="00F24065"/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rPr>
          <w:rFonts w:ascii="Arial" w:hAnsi="Arial" w:cs="Arial"/>
        </w:rPr>
        <w:sectPr w:rsidR="00901B4F" w:rsidRPr="00A320B5" w:rsidSect="00670C6F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7088" w:right="-142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179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136"/>
        <w:gridCol w:w="1006"/>
        <w:gridCol w:w="1090"/>
        <w:gridCol w:w="678"/>
        <w:gridCol w:w="1084"/>
        <w:gridCol w:w="1087"/>
        <w:gridCol w:w="942"/>
        <w:gridCol w:w="542"/>
        <w:gridCol w:w="948"/>
        <w:gridCol w:w="1220"/>
        <w:gridCol w:w="1186"/>
      </w:tblGrid>
      <w:tr w:rsidR="009F0DF5" w:rsidRPr="00BD0F74" w:rsidTr="00604181">
        <w:trPr>
          <w:trHeight w:val="526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74" w:type="pct"/>
            <w:vMerge w:val="restart"/>
            <w:vAlign w:val="center"/>
          </w:tcPr>
          <w:p w:rsidR="009F0DF5" w:rsidRPr="00BD0F74" w:rsidRDefault="009F0DF5" w:rsidP="00E523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 xml:space="preserve">Ilości do zakupu </w:t>
            </w:r>
          </w:p>
        </w:tc>
        <w:tc>
          <w:tcPr>
            <w:tcW w:w="375" w:type="pct"/>
            <w:vMerge w:val="restart"/>
            <w:vAlign w:val="center"/>
          </w:tcPr>
          <w:p w:rsidR="009F0DF5" w:rsidRPr="00BD0F74" w:rsidRDefault="009F0DF5" w:rsidP="00C34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Cena jedn. netto **</w:t>
            </w:r>
          </w:p>
        </w:tc>
        <w:tc>
          <w:tcPr>
            <w:tcW w:w="325" w:type="pct"/>
            <w:vMerge w:val="restart"/>
            <w:vAlign w:val="center"/>
          </w:tcPr>
          <w:p w:rsidR="009F0DF5" w:rsidRPr="00BD0F74" w:rsidRDefault="009F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16">
              <w:rPr>
                <w:rFonts w:ascii="Arial" w:hAnsi="Arial" w:cs="Arial"/>
                <w:b/>
                <w:bCs/>
                <w:sz w:val="18"/>
                <w:szCs w:val="20"/>
              </w:rPr>
              <w:t>Wartość netto**</w:t>
            </w:r>
          </w:p>
        </w:tc>
        <w:tc>
          <w:tcPr>
            <w:tcW w:w="514" w:type="pct"/>
            <w:gridSpan w:val="2"/>
            <w:vAlign w:val="center"/>
          </w:tcPr>
          <w:p w:rsidR="009F0DF5" w:rsidRPr="00BD0F74" w:rsidRDefault="009F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421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70214" w:rsidRPr="00BD0F74" w:rsidTr="00604181">
        <w:trPr>
          <w:trHeight w:val="920"/>
        </w:trPr>
        <w:tc>
          <w:tcPr>
            <w:tcW w:w="198" w:type="pct"/>
            <w:vMerge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  <w:hideMark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  <w:hideMark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9F0DF5" w:rsidRPr="00BD0F74" w:rsidRDefault="009F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9F0DF5" w:rsidRPr="00BD0F74" w:rsidRDefault="009F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7" w:type="pct"/>
            <w:vAlign w:val="center"/>
          </w:tcPr>
          <w:p w:rsidR="009F0DF5" w:rsidRPr="00BD0F74" w:rsidRDefault="009F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421" w:type="pct"/>
            <w:vMerge/>
            <w:vAlign w:val="center"/>
            <w:hideMark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val="1125"/>
        </w:trPr>
        <w:tc>
          <w:tcPr>
            <w:tcW w:w="198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7" w:type="pct"/>
            <w:vAlign w:val="center"/>
          </w:tcPr>
          <w:p w:rsidR="009F0DF5" w:rsidRDefault="009F0DF5" w:rsidP="00C3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DF5" w:rsidRPr="00BD0F74" w:rsidRDefault="009F0DF5" w:rsidP="00C3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Półmaska ochronna FFP3, środek ochrony indywidualnej klasy 3,  1 sztuka Wskaźnik filtracji: ≥99% , deklaracja zgodności, oznakowanie CE.</w:t>
            </w:r>
          </w:p>
          <w:p w:rsidR="009F0DF5" w:rsidRDefault="009F0DF5" w:rsidP="00C3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 • zgodność z normami: PN-EN 140:2001/Ap1:2003 lub EN 140:1998 EN 140:1998/AC:1999 • zgodność z normami: PN-EN 149+A1:2010 lub EN 149:2001+A1:2009.</w:t>
            </w:r>
          </w:p>
          <w:p w:rsidR="009F0DF5" w:rsidRPr="00BD0F74" w:rsidRDefault="009F0DF5" w:rsidP="00C3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noWrap/>
            <w:vAlign w:val="center"/>
          </w:tcPr>
          <w:p w:rsidR="009F0DF5" w:rsidRPr="00B632BD" w:rsidRDefault="009F0DF5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375" w:type="pct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F0DF5" w:rsidRPr="00BD0F74" w:rsidRDefault="009F0DF5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1134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Półmaska ochronna FFP3, środek ochrony indywidualnej klasy 3,  1 sztuka Wskaźnik filtracji: ≥99% , deklaracja zgodności, oznakowanie CE.</w:t>
            </w:r>
          </w:p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 • zgodność z normami: PN-EN 140:2001/Ap1:2003 lub EN 140:1998 EN 140:1998/AC:1999 • zgodność z normami: PN-EN 149+A1:2010 lub EN 149:2001+A1:2009.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Gwarant. 625 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1134"/>
        </w:trPr>
        <w:tc>
          <w:tcPr>
            <w:tcW w:w="198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Opcja 625</w:t>
            </w:r>
          </w:p>
        </w:tc>
        <w:tc>
          <w:tcPr>
            <w:tcW w:w="375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val="96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310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Półmaska ochronna FFP3, środek ochrony indywidualnej klasy 3,  1 sztuka Wskaźnik filtracji: ≥99% , deklaracja zgodności, oznakowanie CE.</w:t>
            </w:r>
          </w:p>
          <w:p w:rsidR="009F0DF5" w:rsidRPr="00BD0F74" w:rsidRDefault="009F0DF5" w:rsidP="00310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 • zgodność z normami: PN-EN 140:2001/Ap1:2003 lub EN 140:1998 EN 140:1998/AC:1999 • zgodność z normami: PN-EN 149+A1:2010 lub EN 149:2001+A1:2009.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545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1176"/>
        </w:trPr>
        <w:tc>
          <w:tcPr>
            <w:tcW w:w="198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Opcje 545</w:t>
            </w:r>
          </w:p>
        </w:tc>
        <w:tc>
          <w:tcPr>
            <w:tcW w:w="375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XL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500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310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Opcja 500</w:t>
            </w:r>
          </w:p>
        </w:tc>
        <w:tc>
          <w:tcPr>
            <w:tcW w:w="375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XXL.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AE0E1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AE0E1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500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310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AE0E1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AE0E1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Opcja 500</w:t>
            </w:r>
          </w:p>
        </w:tc>
        <w:tc>
          <w:tcPr>
            <w:tcW w:w="375" w:type="pct"/>
            <w:vMerge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AE0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L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393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0F5733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Opcje 393</w:t>
            </w:r>
          </w:p>
        </w:tc>
        <w:tc>
          <w:tcPr>
            <w:tcW w:w="375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0F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XL.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546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Opcje 546</w:t>
            </w:r>
          </w:p>
        </w:tc>
        <w:tc>
          <w:tcPr>
            <w:tcW w:w="375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XXL.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484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Opcje 484</w:t>
            </w:r>
          </w:p>
        </w:tc>
        <w:tc>
          <w:tcPr>
            <w:tcW w:w="375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Kombinezon jednorazowy jednoczęściowy, stanowiący barierę ochronną przed działaniem wielu nieorganicznych substancji chemicznych w niskim stężeniu oraz przed cząstkami stałymi o średnicy powyżej 1um, odporny na ścieranie i rozdarcie, posiada właściwości antystatyczne i niepylące ; nie wchłania aerozoli i cieczy na bazie wody ; dobra przepuszczalność powietrza i pary wodnej zawiera: trzyczęściowy kaptur z gumką, zamek błyskawiczny z blokadą, patkę zakrywającą zamek, elastyczne wykończenie otworu kaptura, mankietów rękawów i nogawek, rękawy nie opadają podczas unoszenia rąk, gumka w talii zapewnia dopasowanie kombinezonu do ciała, obszerny w kroczu dla swobodnego poruszania. Produkt w III kategorii środków ochrony indywidualnej spełniający następujące normy EN 14605, EN 14126, EN ISO 13982-1, EN 13034, EN 1149-5, EN1073-2. Rozmiar XXXL.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 249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2155"/>
        </w:trPr>
        <w:tc>
          <w:tcPr>
            <w:tcW w:w="198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Opcje 249</w:t>
            </w:r>
          </w:p>
        </w:tc>
        <w:tc>
          <w:tcPr>
            <w:tcW w:w="375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DF5" w:rsidRPr="00BD0F74" w:rsidTr="00604181">
        <w:trPr>
          <w:trHeight w:hRule="exact" w:val="851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 xml:space="preserve">Indywidualny Zestaw Ochrony Biologicznej typu 001, rozmiar L. </w:t>
            </w:r>
          </w:p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Skład zestawu: kombinezon ochrony bilogicznej 1 szt, półmaska filtrująca (klasy P3)1 szt, okulary ochronne 1 szt, rękawice nitrylowe 4 szt, nakładki na buty 2 szt, worek na odpady medyczne 1 szt.</w:t>
            </w:r>
          </w:p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Zgodność z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mi zawartymi w załączniku nr 4 </w:t>
            </w:r>
            <w:r w:rsidRPr="00B632B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SIIWZ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Gwarant. </w:t>
            </w:r>
            <w:r w:rsidRPr="00BD139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:rsidR="009F0DF5" w:rsidRPr="00F602D9" w:rsidRDefault="009F0DF5" w:rsidP="00BD1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51"/>
        </w:trPr>
        <w:tc>
          <w:tcPr>
            <w:tcW w:w="198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Opcje </w:t>
            </w:r>
            <w:r w:rsidRPr="00BD139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5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9F0DF5" w:rsidRPr="00F602D9" w:rsidRDefault="009F0DF5" w:rsidP="00BD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51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 xml:space="preserve">Indywidualny Zestaw Ochrony Biologicznej typu 001, rozmiar XL. </w:t>
            </w:r>
          </w:p>
          <w:p w:rsidR="009F0DF5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Skład zestawu: kombinezon ochrony bilogicznej 1 szt, półmaska filtrująca (klasy P3)1 szt, okulary ochronne 1 szt, rękawice nitrylowe 4 szt, nakładki na buty 2 szt, worek na odpady medyczne 1 szt.</w:t>
            </w:r>
          </w:p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Zgodność z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mi zawartymi w załączniku nr 4 </w:t>
            </w:r>
            <w:r w:rsidRPr="00B632B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SIIWZ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Gwarant. </w:t>
            </w:r>
            <w:r w:rsidRPr="00BD139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:rsidR="009F0DF5" w:rsidRPr="00F602D9" w:rsidRDefault="009F0DF5" w:rsidP="00BD1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51"/>
        </w:trPr>
        <w:tc>
          <w:tcPr>
            <w:tcW w:w="198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Opcje </w:t>
            </w:r>
            <w:r w:rsidRPr="00BD139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75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9F0DF5" w:rsidRPr="00F602D9" w:rsidRDefault="009F0DF5" w:rsidP="00BD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val="972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1392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 xml:space="preserve">Indywidualny Zestaw Ochrony Biologicznej typu 001, rozmiar XXL. </w:t>
            </w:r>
          </w:p>
          <w:p w:rsidR="009F0DF5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Skład zestawu: kombinezon ochrony bilogicznej 1 szt, półmaska filtrująca (klasy P3) 1 szt, okulary ochronne 1 szt, rękawice nitrylowe 4 szt, nakładki na buty 2 szt, worek na odpady medyczne 1 szt.</w:t>
            </w:r>
          </w:p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Zgodność z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mi zawartymi w załączniku nr 4 </w:t>
            </w:r>
            <w:r w:rsidRPr="00B632B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SIIWZ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392">
              <w:rPr>
                <w:rFonts w:ascii="Arial" w:hAnsi="Arial" w:cs="Arial"/>
                <w:sz w:val="18"/>
                <w:szCs w:val="18"/>
              </w:rPr>
              <w:t>250</w:t>
            </w:r>
            <w:r w:rsidRPr="00BD0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:rsidR="009F0DF5" w:rsidRPr="00F602D9" w:rsidRDefault="009F0DF5" w:rsidP="00BD1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74"/>
        </w:trPr>
        <w:tc>
          <w:tcPr>
            <w:tcW w:w="198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Opcje </w:t>
            </w:r>
            <w:r w:rsidRPr="00BD139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5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9F0DF5" w:rsidRPr="00F602D9" w:rsidRDefault="009F0DF5" w:rsidP="00BD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30"/>
        </w:trPr>
        <w:tc>
          <w:tcPr>
            <w:tcW w:w="198" w:type="pct"/>
            <w:vMerge w:val="restar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2" w:name="_GoBack" w:colFirst="9" w:colLast="9"/>
            <w:r w:rsidRPr="00BD0F7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27" w:type="pct"/>
            <w:vMerge w:val="restart"/>
            <w:vAlign w:val="center"/>
          </w:tcPr>
          <w:p w:rsidR="009F0DF5" w:rsidRPr="00BD1392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 xml:space="preserve">Indywidualny Zestaw Ochrony Biologicznej typu 001, rozmiar XXXL. </w:t>
            </w:r>
          </w:p>
          <w:p w:rsidR="009F0DF5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Skład zestawu: kombinezon ochrony bilogicznej 1 szt, półmaska filtrująca (klasy P3)1 szt, okulary ochronne 1 szt, rękawice nitrylowe 4 szt, nakładki na buty 2 szt, worek na odpady medyczne 1 szt.</w:t>
            </w:r>
          </w:p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Zgodność z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mi zawartymi w załączniku nr 4 </w:t>
            </w:r>
            <w:r w:rsidRPr="00B632BD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SIIWZ</w:t>
            </w:r>
          </w:p>
        </w:tc>
        <w:tc>
          <w:tcPr>
            <w:tcW w:w="347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F0DF5" w:rsidRPr="00BD0F74" w:rsidRDefault="009F0DF5" w:rsidP="00BD1392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9F0DF5" w:rsidRPr="00B632BD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392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374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Gwarant.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392">
              <w:rPr>
                <w:rFonts w:ascii="Arial" w:hAnsi="Arial" w:cs="Arial"/>
                <w:sz w:val="18"/>
                <w:szCs w:val="18"/>
              </w:rPr>
              <w:t>100</w:t>
            </w:r>
            <w:r w:rsidRPr="00BD0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 w:val="restar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13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:rsidR="009F0DF5" w:rsidRPr="00F602D9" w:rsidRDefault="009F0DF5" w:rsidP="00BD1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F5" w:rsidRPr="00BD0F74" w:rsidTr="00604181">
        <w:trPr>
          <w:trHeight w:hRule="exact" w:val="855"/>
        </w:trPr>
        <w:tc>
          <w:tcPr>
            <w:tcW w:w="198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9F0DF5" w:rsidRPr="00BD0F74" w:rsidRDefault="009F0DF5" w:rsidP="00BD0F7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Opcje </w:t>
            </w:r>
            <w:r w:rsidRPr="00BD13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5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9F0DF5" w:rsidRPr="00BD0F74" w:rsidRDefault="009F0DF5" w:rsidP="00BD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2"/>
    </w:tbl>
    <w:p w:rsidR="00BD1392" w:rsidRDefault="00BD1392" w:rsidP="00901B4F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901B4F" w:rsidRPr="00F602D9" w:rsidRDefault="00901B4F" w:rsidP="00F602D9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E515B">
        <w:rPr>
          <w:rFonts w:ascii="Arial" w:hAnsi="Arial" w:cs="Arial"/>
          <w:b/>
          <w:i/>
          <w:sz w:val="18"/>
          <w:szCs w:val="18"/>
        </w:rPr>
        <w:t>*</w:t>
      </w:r>
      <w:r w:rsidRPr="004E515B">
        <w:rPr>
          <w:rFonts w:ascii="Arial" w:eastAsia="Calibri" w:hAnsi="Arial" w:cs="Arial"/>
          <w:b/>
          <w:i/>
          <w:sz w:val="18"/>
          <w:szCs w:val="18"/>
          <w:lang w:eastAsia="en-US"/>
        </w:rPr>
        <w:t>)      Pełna nazwa produktu tożsama z nazwą widniejącą na faktur</w:t>
      </w:r>
      <w:r w:rsidRPr="004E515B">
        <w:rPr>
          <w:rFonts w:ascii="Arial" w:eastAsia="Calibri" w:hAnsi="Arial" w:cs="Arial"/>
          <w:i/>
          <w:sz w:val="18"/>
          <w:szCs w:val="18"/>
          <w:lang w:eastAsia="en-US"/>
        </w:rPr>
        <w:t>ze VAT wystawionej przez Wykonawcę oraz faktyczną nazwą widniejącą na opakowaniu.</w:t>
      </w:r>
      <w:r w:rsidRPr="004E515B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4E515B">
        <w:rPr>
          <w:rFonts w:ascii="Arial" w:hAnsi="Arial" w:cs="Arial"/>
          <w:i/>
          <w:sz w:val="18"/>
          <w:szCs w:val="18"/>
        </w:rPr>
        <w:t xml:space="preserve">**)    </w:t>
      </w:r>
      <w:r w:rsidRPr="009F0DF5">
        <w:rPr>
          <w:rFonts w:ascii="Arial" w:hAnsi="Arial" w:cs="Arial"/>
          <w:b/>
          <w:i/>
          <w:sz w:val="18"/>
          <w:szCs w:val="18"/>
        </w:rPr>
        <w:t>Wartość w zaokrągleniu do dwóch miejsc po przecinku.</w:t>
      </w:r>
    </w:p>
    <w:p w:rsidR="00901B4F" w:rsidRPr="004E515B" w:rsidRDefault="00901B4F" w:rsidP="00901B4F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4E515B">
        <w:rPr>
          <w:rFonts w:ascii="Arial" w:hAnsi="Arial" w:cs="Arial"/>
          <w:i/>
          <w:sz w:val="18"/>
          <w:szCs w:val="18"/>
        </w:rPr>
        <w:t>Uwagi:</w:t>
      </w:r>
    </w:p>
    <w:p w:rsidR="00901B4F" w:rsidRPr="004E515B" w:rsidRDefault="00901B4F" w:rsidP="00901B4F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709" w:right="-142" w:hanging="425"/>
        <w:jc w:val="both"/>
        <w:rPr>
          <w:rFonts w:ascii="Arial" w:hAnsi="Arial" w:cs="Arial"/>
          <w:sz w:val="18"/>
          <w:szCs w:val="18"/>
        </w:rPr>
      </w:pPr>
      <w:r w:rsidRPr="004E515B">
        <w:rPr>
          <w:rFonts w:ascii="Arial" w:hAnsi="Arial" w:cs="Arial"/>
          <w:sz w:val="18"/>
          <w:szCs w:val="18"/>
        </w:rPr>
        <w:t>Wymagania warunków przechowywania oferowanego asortymentu – według zaleceń producenta.</w:t>
      </w:r>
    </w:p>
    <w:p w:rsidR="00901B4F" w:rsidRPr="007D727D" w:rsidRDefault="00901B4F" w:rsidP="00901B4F">
      <w:pPr>
        <w:pStyle w:val="Akapitzlist"/>
        <w:numPr>
          <w:ilvl w:val="0"/>
          <w:numId w:val="14"/>
        </w:numPr>
        <w:spacing w:after="0"/>
        <w:ind w:right="-142" w:hanging="436"/>
        <w:jc w:val="both"/>
        <w:rPr>
          <w:rFonts w:ascii="Arial" w:hAnsi="Arial" w:cs="Arial"/>
          <w:sz w:val="18"/>
          <w:szCs w:val="18"/>
        </w:rPr>
      </w:pPr>
      <w:r w:rsidRPr="004E515B">
        <w:rPr>
          <w:rFonts w:ascii="Arial" w:hAnsi="Arial" w:cs="Arial"/>
          <w:sz w:val="18"/>
          <w:szCs w:val="18"/>
        </w:rPr>
        <w:t xml:space="preserve">Dostarczony produkt  oznakowany zgodnie z decyzją nr 3/MON Ministra Obrony Narodowej z dnia 03.01.2014 r. w sprawie wytycznych określających wymagania </w:t>
      </w:r>
      <w:r w:rsidR="00471155">
        <w:rPr>
          <w:rFonts w:ascii="Arial" w:hAnsi="Arial" w:cs="Arial"/>
          <w:sz w:val="18"/>
          <w:szCs w:val="18"/>
          <w:lang w:val="pl-PL"/>
        </w:rPr>
        <w:t xml:space="preserve">                              </w:t>
      </w:r>
      <w:r w:rsidRPr="004E515B">
        <w:rPr>
          <w:rFonts w:ascii="Arial" w:hAnsi="Arial" w:cs="Arial"/>
          <w:sz w:val="18"/>
          <w:szCs w:val="18"/>
        </w:rPr>
        <w:t>w zakresie znakowania kodem kreskowym wyrobów dostarczonych do resortu obrony narodowej – Dz. Urz. MON z 07.01.2014,</w:t>
      </w:r>
      <w:r w:rsidR="00961A54" w:rsidRPr="004E515B">
        <w:rPr>
          <w:rFonts w:ascii="Arial" w:hAnsi="Arial" w:cs="Arial"/>
          <w:sz w:val="18"/>
          <w:szCs w:val="18"/>
          <w:lang w:val="pl-PL"/>
        </w:rPr>
        <w:t xml:space="preserve"> </w:t>
      </w:r>
      <w:r w:rsidRPr="004E515B">
        <w:rPr>
          <w:rFonts w:ascii="Arial" w:hAnsi="Arial" w:cs="Arial"/>
          <w:sz w:val="18"/>
          <w:szCs w:val="18"/>
        </w:rPr>
        <w:t>poz</w:t>
      </w:r>
      <w:r w:rsidR="005715D8">
        <w:rPr>
          <w:rFonts w:ascii="Arial" w:hAnsi="Arial" w:cs="Arial"/>
          <w:sz w:val="18"/>
          <w:szCs w:val="18"/>
          <w:lang w:val="pl-PL"/>
        </w:rPr>
        <w:t>.</w:t>
      </w:r>
      <w:r w:rsidRPr="004E515B">
        <w:rPr>
          <w:rFonts w:ascii="Arial" w:hAnsi="Arial" w:cs="Arial"/>
          <w:sz w:val="18"/>
          <w:szCs w:val="18"/>
        </w:rPr>
        <w:t xml:space="preserve"> 1</w:t>
      </w:r>
      <w:r w:rsidR="005715D8">
        <w:rPr>
          <w:rFonts w:ascii="Arial" w:hAnsi="Arial" w:cs="Arial"/>
          <w:sz w:val="18"/>
          <w:szCs w:val="18"/>
          <w:lang w:val="pl-PL"/>
        </w:rPr>
        <w:t>1</w:t>
      </w:r>
    </w:p>
    <w:p w:rsidR="007D727D" w:rsidRPr="004E515B" w:rsidRDefault="007D727D" w:rsidP="007D727D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right="-142" w:hanging="4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Jako </w:t>
      </w:r>
      <w:r w:rsidR="00471155">
        <w:rPr>
          <w:rFonts w:ascii="Arial" w:hAnsi="Arial" w:cs="Arial"/>
          <w:sz w:val="18"/>
          <w:szCs w:val="18"/>
          <w:lang w:val="pl-PL"/>
        </w:rPr>
        <w:t>Deklarację</w:t>
      </w:r>
      <w:r w:rsidRPr="007D727D">
        <w:rPr>
          <w:rFonts w:ascii="Arial" w:hAnsi="Arial" w:cs="Arial"/>
          <w:sz w:val="18"/>
          <w:szCs w:val="18"/>
          <w:lang w:val="pl-PL"/>
        </w:rPr>
        <w:t xml:space="preserve"> zgodności WE</w:t>
      </w:r>
      <w:r>
        <w:rPr>
          <w:rFonts w:ascii="Arial" w:hAnsi="Arial" w:cs="Arial"/>
          <w:sz w:val="18"/>
          <w:szCs w:val="18"/>
          <w:lang w:val="pl-PL"/>
        </w:rPr>
        <w:t xml:space="preserve"> Zamawiający wymaga deklaracji</w:t>
      </w:r>
      <w:r w:rsidRPr="007D727D">
        <w:rPr>
          <w:rFonts w:ascii="Arial" w:hAnsi="Arial" w:cs="Arial"/>
          <w:sz w:val="18"/>
          <w:szCs w:val="18"/>
          <w:lang w:val="pl-PL"/>
        </w:rPr>
        <w:t xml:space="preserve"> zgodności  na zgodność z wymaganiami rozporządzenia UE 2016/425</w:t>
      </w:r>
      <w:r w:rsidR="00471155">
        <w:rPr>
          <w:rFonts w:ascii="Arial" w:hAnsi="Arial" w:cs="Arial"/>
          <w:sz w:val="18"/>
          <w:szCs w:val="18"/>
          <w:lang w:val="pl-PL"/>
        </w:rPr>
        <w:t>.</w:t>
      </w:r>
    </w:p>
    <w:p w:rsidR="00670C6F" w:rsidRPr="004E515B" w:rsidRDefault="00670C6F">
      <w:pPr>
        <w:rPr>
          <w:sz w:val="18"/>
          <w:szCs w:val="18"/>
        </w:rPr>
      </w:pPr>
    </w:p>
    <w:sectPr w:rsidR="00670C6F" w:rsidRPr="004E515B" w:rsidSect="00901B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14" w:rsidRDefault="00F70214" w:rsidP="00901B4F">
      <w:r>
        <w:separator/>
      </w:r>
    </w:p>
  </w:endnote>
  <w:endnote w:type="continuationSeparator" w:id="0">
    <w:p w:rsidR="00F70214" w:rsidRDefault="00F70214" w:rsidP="009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14" w:rsidRDefault="00F70214" w:rsidP="00901B4F">
      <w:r>
        <w:separator/>
      </w:r>
    </w:p>
  </w:footnote>
  <w:footnote w:type="continuationSeparator" w:id="0">
    <w:p w:rsidR="00F70214" w:rsidRDefault="00F70214" w:rsidP="00901B4F">
      <w:r>
        <w:continuationSeparator/>
      </w:r>
    </w:p>
  </w:footnote>
  <w:footnote w:id="1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70214" w:rsidRPr="003B6373" w:rsidRDefault="00F70214" w:rsidP="00901B4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70214" w:rsidRPr="003B6373" w:rsidRDefault="00F70214" w:rsidP="00901B4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70214" w:rsidRPr="003B6373" w:rsidRDefault="00F70214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70214" w:rsidRPr="003B6373" w:rsidRDefault="00F70214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70214" w:rsidRPr="003B6373" w:rsidRDefault="00F70214" w:rsidP="00901B4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70214" w:rsidRPr="003B6373" w:rsidRDefault="00F70214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A"/>
    <w:multiLevelType w:val="multilevel"/>
    <w:tmpl w:val="234094D4"/>
    <w:name w:val="WW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0" w15:restartNumberingAfterBreak="0">
    <w:nsid w:val="00000011"/>
    <w:multiLevelType w:val="multilevel"/>
    <w:tmpl w:val="00000011"/>
    <w:name w:val="WW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" w15:restartNumberingAfterBreak="0">
    <w:nsid w:val="00000019"/>
    <w:multiLevelType w:val="multilevel"/>
    <w:tmpl w:val="3EA6E96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A"/>
    <w:multiLevelType w:val="multilevel"/>
    <w:tmpl w:val="5EEC066C"/>
    <w:name w:val="WW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B"/>
    <w:multiLevelType w:val="multilevel"/>
    <w:tmpl w:val="9F74D570"/>
    <w:name w:val="WWNum3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5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2A792BF9"/>
    <w:multiLevelType w:val="hybridMultilevel"/>
    <w:tmpl w:val="3C2244B4"/>
    <w:name w:val="WWNum72"/>
    <w:lvl w:ilvl="0" w:tplc="201E99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15F38"/>
    <w:multiLevelType w:val="hybridMultilevel"/>
    <w:tmpl w:val="7596A04A"/>
    <w:lvl w:ilvl="0" w:tplc="E5D25D58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4DF2E0C"/>
    <w:multiLevelType w:val="hybridMultilevel"/>
    <w:tmpl w:val="797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4"/>
  </w:num>
  <w:num w:numId="5">
    <w:abstractNumId w:val="21"/>
  </w:num>
  <w:num w:numId="6">
    <w:abstractNumId w:val="32"/>
  </w:num>
  <w:num w:numId="7">
    <w:abstractNumId w:val="25"/>
  </w:num>
  <w:num w:numId="8">
    <w:abstractNumId w:val="0"/>
  </w:num>
  <w:num w:numId="9">
    <w:abstractNumId w:val="36"/>
  </w:num>
  <w:num w:numId="10">
    <w:abstractNumId w:val="41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28"/>
  </w:num>
  <w:num w:numId="13">
    <w:abstractNumId w:val="35"/>
  </w:num>
  <w:num w:numId="14">
    <w:abstractNumId w:val="40"/>
  </w:num>
  <w:num w:numId="15">
    <w:abstractNumId w:val="39"/>
  </w:num>
  <w:num w:numId="16">
    <w:abstractNumId w:val="41"/>
  </w:num>
  <w:num w:numId="17">
    <w:abstractNumId w:val="3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2"/>
    <w:rsid w:val="00023D3F"/>
    <w:rsid w:val="000F5733"/>
    <w:rsid w:val="00310265"/>
    <w:rsid w:val="003807DE"/>
    <w:rsid w:val="00471155"/>
    <w:rsid w:val="004E515B"/>
    <w:rsid w:val="005715D8"/>
    <w:rsid w:val="00604181"/>
    <w:rsid w:val="006077B7"/>
    <w:rsid w:val="00670C6F"/>
    <w:rsid w:val="0070589A"/>
    <w:rsid w:val="007D727D"/>
    <w:rsid w:val="00901B4F"/>
    <w:rsid w:val="00905046"/>
    <w:rsid w:val="00937CD2"/>
    <w:rsid w:val="00961A54"/>
    <w:rsid w:val="009B53B6"/>
    <w:rsid w:val="009F0DF5"/>
    <w:rsid w:val="00AA43FA"/>
    <w:rsid w:val="00AE0E1F"/>
    <w:rsid w:val="00B632BD"/>
    <w:rsid w:val="00BD0F74"/>
    <w:rsid w:val="00BD1392"/>
    <w:rsid w:val="00BE52C3"/>
    <w:rsid w:val="00C3400F"/>
    <w:rsid w:val="00C34CA3"/>
    <w:rsid w:val="00C84A19"/>
    <w:rsid w:val="00CC357F"/>
    <w:rsid w:val="00D10DA2"/>
    <w:rsid w:val="00D55FB1"/>
    <w:rsid w:val="00D76920"/>
    <w:rsid w:val="00E523E4"/>
    <w:rsid w:val="00E630CF"/>
    <w:rsid w:val="00EF431A"/>
    <w:rsid w:val="00F24065"/>
    <w:rsid w:val="00F602D9"/>
    <w:rsid w:val="00F70214"/>
    <w:rsid w:val="00F746FC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AD52-3839-4935-B469-D3599BB0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01B4F"/>
    <w:pPr>
      <w:pageBreakBefore/>
      <w:numPr>
        <w:numId w:val="13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901B4F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01B4F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01B4F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01B4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01B4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01B4F"/>
    <w:pPr>
      <w:numPr>
        <w:ilvl w:val="6"/>
        <w:numId w:val="7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01B4F"/>
    <w:pPr>
      <w:numPr>
        <w:ilvl w:val="7"/>
        <w:numId w:val="7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01B4F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5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BE52C3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E52C3"/>
    <w:rPr>
      <w:rFonts w:ascii="Calibri" w:eastAsia="Calibri" w:hAnsi="Calibri" w:cs="Times New Roman"/>
      <w:lang w:val="x-none"/>
    </w:rPr>
  </w:style>
  <w:style w:type="paragraph" w:styleId="Nagwek">
    <w:name w:val="header"/>
    <w:aliases w:val="Znak Znak Znak,Znak Znak"/>
    <w:basedOn w:val="Normalny"/>
    <w:link w:val="NagwekZnak1"/>
    <w:uiPriority w:val="99"/>
    <w:rsid w:val="00BE5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BE5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E52C3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BE5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01B4F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901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1B4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01B4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01B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01B4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01B4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01B4F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901B4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01B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01B4F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01B4F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90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01B4F"/>
  </w:style>
  <w:style w:type="paragraph" w:styleId="Tekstpodstawowy">
    <w:name w:val="Body Text"/>
    <w:basedOn w:val="Normalny"/>
    <w:link w:val="TekstpodstawowyZnak"/>
    <w:rsid w:val="00901B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B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901B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01B4F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901B4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901B4F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901B4F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01B4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01B4F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B4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1B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901B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01B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1B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01B4F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901B4F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901B4F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B4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B4F"/>
    <w:rPr>
      <w:color w:val="0000FF"/>
      <w:u w:val="single"/>
    </w:rPr>
  </w:style>
  <w:style w:type="character" w:styleId="UyteHipercze">
    <w:name w:val="FollowedHyperlink"/>
    <w:semiHidden/>
    <w:unhideWhenUsed/>
    <w:rsid w:val="00901B4F"/>
    <w:rPr>
      <w:color w:val="800080"/>
      <w:u w:val="single"/>
    </w:rPr>
  </w:style>
  <w:style w:type="paragraph" w:customStyle="1" w:styleId="font5">
    <w:name w:val="font5"/>
    <w:basedOn w:val="Normalny"/>
    <w:rsid w:val="00901B4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01B4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01B4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901B4F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901B4F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01B4F"/>
  </w:style>
  <w:style w:type="character" w:customStyle="1" w:styleId="TitleChar">
    <w:name w:val="Title Char"/>
    <w:locked/>
    <w:rsid w:val="00901B4F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01B4F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901B4F"/>
    <w:pPr>
      <w:ind w:left="566" w:hanging="283"/>
    </w:pPr>
  </w:style>
  <w:style w:type="paragraph" w:styleId="Listapunktowana3">
    <w:name w:val="List Bullet 3"/>
    <w:basedOn w:val="Normalny"/>
    <w:semiHidden/>
    <w:rsid w:val="00901B4F"/>
    <w:pPr>
      <w:numPr>
        <w:numId w:val="8"/>
      </w:numPr>
    </w:pPr>
    <w:rPr>
      <w:szCs w:val="20"/>
    </w:rPr>
  </w:style>
  <w:style w:type="character" w:styleId="Pogrubienie">
    <w:name w:val="Strong"/>
    <w:uiPriority w:val="22"/>
    <w:qFormat/>
    <w:rsid w:val="00901B4F"/>
    <w:rPr>
      <w:rFonts w:cs="Times New Roman"/>
      <w:b/>
      <w:bCs/>
    </w:rPr>
  </w:style>
  <w:style w:type="character" w:customStyle="1" w:styleId="trzynastka1">
    <w:name w:val="trzynastka1"/>
    <w:rsid w:val="00901B4F"/>
    <w:rPr>
      <w:rFonts w:cs="Times New Roman"/>
      <w:sz w:val="20"/>
      <w:szCs w:val="20"/>
    </w:rPr>
  </w:style>
  <w:style w:type="character" w:customStyle="1" w:styleId="txtnormal">
    <w:name w:val="txtnormal"/>
    <w:rsid w:val="00901B4F"/>
    <w:rPr>
      <w:rFonts w:cs="Times New Roman"/>
    </w:rPr>
  </w:style>
  <w:style w:type="paragraph" w:customStyle="1" w:styleId="Tekstpodstawowy21">
    <w:name w:val="Tekst podstawowy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01B4F"/>
    <w:rPr>
      <w:vertAlign w:val="superscript"/>
    </w:rPr>
  </w:style>
  <w:style w:type="paragraph" w:customStyle="1" w:styleId="Tekstpodstawowy211">
    <w:name w:val="Tekst podstawowy 21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01B4F"/>
    <w:pPr>
      <w:ind w:left="283" w:hanging="283"/>
      <w:contextualSpacing/>
    </w:pPr>
  </w:style>
  <w:style w:type="paragraph" w:customStyle="1" w:styleId="Styl">
    <w:name w:val="Styl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01B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01B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01B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01B4F"/>
  </w:style>
  <w:style w:type="paragraph" w:customStyle="1" w:styleId="Punktnumerowany">
    <w:name w:val="Punkt numerowany"/>
    <w:basedOn w:val="Normalny"/>
    <w:rsid w:val="00901B4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01B4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uiPriority w:val="99"/>
    <w:rsid w:val="00901B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01B4F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01B4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01B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01B4F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01B4F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01B4F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01B4F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01B4F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01B4F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01B4F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01B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01B4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901B4F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901B4F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01B4F"/>
  </w:style>
  <w:style w:type="paragraph" w:customStyle="1" w:styleId="Akapitzlist2">
    <w:name w:val="Akapit z listą2"/>
    <w:basedOn w:val="Normalny"/>
    <w:rsid w:val="00901B4F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01B4F"/>
  </w:style>
  <w:style w:type="character" w:customStyle="1" w:styleId="Znakiprzypiswdolnych">
    <w:name w:val="Znaki przypisów dolnych"/>
    <w:rsid w:val="00901B4F"/>
  </w:style>
  <w:style w:type="table" w:customStyle="1" w:styleId="Tabela-Siatka1">
    <w:name w:val="Tabela - Siatka1"/>
    <w:basedOn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01B4F"/>
  </w:style>
  <w:style w:type="character" w:customStyle="1" w:styleId="alb">
    <w:name w:val="a_lb"/>
    <w:basedOn w:val="Domylnaczcionkaakapitu"/>
    <w:rsid w:val="00901B4F"/>
  </w:style>
  <w:style w:type="character" w:customStyle="1" w:styleId="Bodytext">
    <w:name w:val="Body text_"/>
    <w:link w:val="Bodytext1"/>
    <w:uiPriority w:val="99"/>
    <w:rsid w:val="00901B4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01B4F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01B4F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01B4F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01B4F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01B4F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01B4F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901B4F"/>
    <w:rPr>
      <w:b/>
      <w:i/>
      <w:spacing w:val="0"/>
    </w:rPr>
  </w:style>
  <w:style w:type="paragraph" w:customStyle="1" w:styleId="Text1">
    <w:name w:val="Text 1"/>
    <w:basedOn w:val="Normalny"/>
    <w:rsid w:val="00901B4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01B4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01B4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01B4F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01B4F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01B4F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01B4F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01B4F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01B4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01B4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01B4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901B4F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901B4F"/>
    <w:rPr>
      <w:b/>
    </w:rPr>
  </w:style>
  <w:style w:type="character" w:customStyle="1" w:styleId="ListLabel2">
    <w:name w:val="ListLabel 2"/>
    <w:rsid w:val="00901B4F"/>
    <w:rPr>
      <w:rFonts w:cs="OpenSymbol"/>
    </w:rPr>
  </w:style>
  <w:style w:type="character" w:customStyle="1" w:styleId="ListLabel3">
    <w:name w:val="ListLabel 3"/>
    <w:rsid w:val="00901B4F"/>
    <w:rPr>
      <w:rFonts w:eastAsia="SimSun" w:cs="Mangal"/>
    </w:rPr>
  </w:style>
  <w:style w:type="character" w:customStyle="1" w:styleId="ListLabel4">
    <w:name w:val="ListLabel 4"/>
    <w:rsid w:val="00901B4F"/>
    <w:rPr>
      <w:rFonts w:cs="Courier New"/>
    </w:rPr>
  </w:style>
  <w:style w:type="character" w:customStyle="1" w:styleId="Symbolewypunktowania">
    <w:name w:val="Symbole wypunktowania"/>
    <w:rsid w:val="00901B4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01B4F"/>
  </w:style>
  <w:style w:type="character" w:customStyle="1" w:styleId="WW8Num21z0">
    <w:name w:val="WW8Num21z0"/>
    <w:rsid w:val="00901B4F"/>
    <w:rPr>
      <w:b w:val="0"/>
      <w:color w:val="00000A"/>
    </w:rPr>
  </w:style>
  <w:style w:type="character" w:customStyle="1" w:styleId="TekstdymkaZnak1">
    <w:name w:val="Tekst dymka Znak1"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01B4F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01B4F"/>
    <w:rPr>
      <w:vertAlign w:val="superscript"/>
    </w:rPr>
  </w:style>
  <w:style w:type="character" w:customStyle="1" w:styleId="Odwoaniedokomentarza2">
    <w:name w:val="Odwołanie do komentarza2"/>
    <w:rsid w:val="00901B4F"/>
    <w:rPr>
      <w:sz w:val="16"/>
      <w:szCs w:val="16"/>
    </w:rPr>
  </w:style>
  <w:style w:type="character" w:customStyle="1" w:styleId="TematkomentarzaZnak1">
    <w:name w:val="Temat komentarza Znak1"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01B4F"/>
    <w:rPr>
      <w:b w:val="0"/>
    </w:rPr>
  </w:style>
  <w:style w:type="character" w:customStyle="1" w:styleId="ListLabel6">
    <w:name w:val="ListLabel 6"/>
    <w:rsid w:val="00901B4F"/>
    <w:rPr>
      <w:b w:val="0"/>
      <w:i w:val="0"/>
    </w:rPr>
  </w:style>
  <w:style w:type="character" w:customStyle="1" w:styleId="ListLabel7">
    <w:name w:val="ListLabel 7"/>
    <w:rsid w:val="00901B4F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01B4F"/>
    <w:rPr>
      <w:rFonts w:cs="OpenSymbol"/>
    </w:rPr>
  </w:style>
  <w:style w:type="character" w:customStyle="1" w:styleId="ListLabel9">
    <w:name w:val="ListLabel 9"/>
    <w:rsid w:val="00901B4F"/>
    <w:rPr>
      <w:b w:val="0"/>
      <w:color w:val="00000A"/>
    </w:rPr>
  </w:style>
  <w:style w:type="character" w:customStyle="1" w:styleId="ListLabel10">
    <w:name w:val="ListLabel 10"/>
    <w:rsid w:val="00901B4F"/>
    <w:rPr>
      <w:rFonts w:eastAsia="SimSun" w:cs="Mangal"/>
    </w:rPr>
  </w:style>
  <w:style w:type="character" w:customStyle="1" w:styleId="ListLabel11">
    <w:name w:val="ListLabel 11"/>
    <w:rsid w:val="00901B4F"/>
    <w:rPr>
      <w:rFonts w:cs="Courier New"/>
    </w:rPr>
  </w:style>
  <w:style w:type="character" w:customStyle="1" w:styleId="ListLabel12">
    <w:name w:val="ListLabel 12"/>
    <w:rsid w:val="00901B4F"/>
    <w:rPr>
      <w:strike w:val="0"/>
      <w:dstrike w:val="0"/>
    </w:rPr>
  </w:style>
  <w:style w:type="character" w:customStyle="1" w:styleId="ListLabel13">
    <w:name w:val="ListLabel 13"/>
    <w:rsid w:val="00901B4F"/>
    <w:rPr>
      <w:strike w:val="0"/>
      <w:dstrike w:val="0"/>
      <w:color w:val="00000A"/>
    </w:rPr>
  </w:style>
  <w:style w:type="character" w:customStyle="1" w:styleId="WW8Num16z0">
    <w:name w:val="WW8Num16z0"/>
    <w:rsid w:val="00901B4F"/>
    <w:rPr>
      <w:color w:val="000000"/>
    </w:rPr>
  </w:style>
  <w:style w:type="character" w:customStyle="1" w:styleId="WW8Num16z1">
    <w:name w:val="WW8Num16z1"/>
    <w:rsid w:val="00901B4F"/>
  </w:style>
  <w:style w:type="character" w:customStyle="1" w:styleId="WW8Num16z2">
    <w:name w:val="WW8Num16z2"/>
    <w:rsid w:val="00901B4F"/>
  </w:style>
  <w:style w:type="character" w:customStyle="1" w:styleId="WW8Num16z3">
    <w:name w:val="WW8Num16z3"/>
    <w:rsid w:val="00901B4F"/>
  </w:style>
  <w:style w:type="character" w:customStyle="1" w:styleId="WW8Num16z4">
    <w:name w:val="WW8Num16z4"/>
    <w:rsid w:val="00901B4F"/>
  </w:style>
  <w:style w:type="character" w:customStyle="1" w:styleId="WW8Num16z5">
    <w:name w:val="WW8Num16z5"/>
    <w:rsid w:val="00901B4F"/>
  </w:style>
  <w:style w:type="character" w:customStyle="1" w:styleId="WW8Num16z6">
    <w:name w:val="WW8Num16z6"/>
    <w:rsid w:val="00901B4F"/>
  </w:style>
  <w:style w:type="character" w:customStyle="1" w:styleId="WW8Num16z7">
    <w:name w:val="WW8Num16z7"/>
    <w:rsid w:val="00901B4F"/>
  </w:style>
  <w:style w:type="character" w:customStyle="1" w:styleId="WW8Num16z8">
    <w:name w:val="WW8Num16z8"/>
    <w:rsid w:val="00901B4F"/>
  </w:style>
  <w:style w:type="character" w:customStyle="1" w:styleId="Znakiprzypiswkocowych">
    <w:name w:val="Znaki przypisów końcowych"/>
    <w:rsid w:val="00901B4F"/>
  </w:style>
  <w:style w:type="paragraph" w:customStyle="1" w:styleId="Nagwek30">
    <w:name w:val="Nagłówek3"/>
    <w:basedOn w:val="Normalny"/>
    <w:next w:val="Tekstpodstawowy"/>
    <w:rsid w:val="00901B4F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01B4F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01B4F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01B4F"/>
    <w:rPr>
      <w:kern w:val="1"/>
    </w:rPr>
  </w:style>
  <w:style w:type="paragraph" w:customStyle="1" w:styleId="Tekstdymka1">
    <w:name w:val="Tekst dymka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901B4F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01B4F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01B4F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01B4F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01B4F"/>
    <w:rPr>
      <w:b/>
      <w:bCs/>
    </w:rPr>
  </w:style>
  <w:style w:type="character" w:customStyle="1" w:styleId="TekstprzypisudolnegoZnak1">
    <w:name w:val="Tekst przypisu dolnego Znak1"/>
    <w:rsid w:val="00901B4F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901B4F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01B4F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01B4F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901B4F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901B4F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901B4F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901B4F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01B4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901B4F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901B4F"/>
  </w:style>
  <w:style w:type="numbering" w:customStyle="1" w:styleId="Bezlisty1">
    <w:name w:val="Bez listy1"/>
    <w:next w:val="Bezlisty"/>
    <w:uiPriority w:val="99"/>
    <w:semiHidden/>
    <w:unhideWhenUsed/>
    <w:rsid w:val="00901B4F"/>
  </w:style>
  <w:style w:type="table" w:customStyle="1" w:styleId="Tabela-Siatka11">
    <w:name w:val="Tabela - Siatka11"/>
    <w:basedOn w:val="Standardowy"/>
    <w:next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901B4F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901B4F"/>
    <w:rPr>
      <w:vertAlign w:val="superscript"/>
    </w:rPr>
  </w:style>
  <w:style w:type="character" w:customStyle="1" w:styleId="size">
    <w:name w:val="size"/>
    <w:rsid w:val="00901B4F"/>
  </w:style>
  <w:style w:type="character" w:customStyle="1" w:styleId="hps">
    <w:name w:val="hps"/>
    <w:rsid w:val="00901B4F"/>
  </w:style>
  <w:style w:type="character" w:customStyle="1" w:styleId="colour">
    <w:name w:val="colour"/>
    <w:basedOn w:val="Domylnaczcionkaakapitu"/>
    <w:rsid w:val="009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7056</Words>
  <Characters>42337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17</cp:revision>
  <cp:lastPrinted>2020-07-14T06:03:00Z</cp:lastPrinted>
  <dcterms:created xsi:type="dcterms:W3CDTF">2020-07-06T07:29:00Z</dcterms:created>
  <dcterms:modified xsi:type="dcterms:W3CDTF">2020-07-14T06:24:00Z</dcterms:modified>
</cp:coreProperties>
</file>