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F4" w:rsidRDefault="00BC2EF4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>OŚWIADCZENIE WYKONAWCY O NIEPODLEGANIU WYKLUCZENIU ORAZ O</w:t>
      </w:r>
      <w:r w:rsidR="007343EA">
        <w:rPr>
          <w:rFonts w:eastAsia="Calibri"/>
          <w:b/>
          <w:u w:val="single"/>
          <w:lang w:eastAsia="en-US"/>
        </w:rPr>
        <w:t> </w:t>
      </w:r>
      <w:r w:rsidRPr="0065325C">
        <w:rPr>
          <w:rFonts w:eastAsia="Calibri"/>
          <w:b/>
          <w:u w:val="single"/>
          <w:lang w:eastAsia="en-US"/>
        </w:rPr>
        <w:t xml:space="preserve">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</w:t>
      </w:r>
      <w:r w:rsidR="007343EA">
        <w:rPr>
          <w:i/>
        </w:rPr>
        <w:t> </w:t>
      </w:r>
      <w:r w:rsidRPr="0065325C">
        <w:rPr>
          <w:i/>
        </w:rPr>
        <w:t>zakresie, w którym każdy z Wykonawców wykazuje spełnianie warunków udziału w</w:t>
      </w:r>
      <w:r w:rsidR="007343EA">
        <w:rPr>
          <w:i/>
        </w:rPr>
        <w:t> </w:t>
      </w:r>
      <w:r w:rsidRPr="0065325C">
        <w:rPr>
          <w:i/>
        </w:rPr>
        <w:t>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AC7FD0" w:rsidRPr="00BC2EF4" w:rsidRDefault="00BC2EF4" w:rsidP="00BC2EF4">
      <w:pPr>
        <w:spacing w:line="360" w:lineRule="auto"/>
        <w:jc w:val="center"/>
        <w:rPr>
          <w:b/>
          <w:iCs/>
          <w:color w:val="00B0F0"/>
        </w:rPr>
      </w:pPr>
      <w:r w:rsidRPr="00BC2EF4">
        <w:rPr>
          <w:color w:val="00B0F0"/>
        </w:rPr>
        <w:t xml:space="preserve">wykonanie audytu dostępności architektonicznej, cyfrowej oraz </w:t>
      </w:r>
      <w:proofErr w:type="spellStart"/>
      <w:r w:rsidRPr="00BC2EF4">
        <w:rPr>
          <w:color w:val="00B0F0"/>
        </w:rPr>
        <w:t>informacyjno</w:t>
      </w:r>
      <w:proofErr w:type="spellEnd"/>
      <w:r w:rsidRPr="00BC2EF4">
        <w:rPr>
          <w:color w:val="00B0F0"/>
        </w:rPr>
        <w:t xml:space="preserve"> – komunikacyjnej dla osób ze szczególnymi potrzebami dla gminnych budynków użyteczności publicznej pod względem dostępności – Fundusze norweskie na Program „Rozwój Lokalny”</w:t>
      </w:r>
    </w:p>
    <w:p w:rsidR="007343EA" w:rsidRPr="0065325C" w:rsidRDefault="007343EA" w:rsidP="007343EA">
      <w:pPr>
        <w:spacing w:line="360" w:lineRule="auto"/>
        <w:jc w:val="center"/>
        <w:rPr>
          <w:b/>
          <w:u w:val="single"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PRZESŁANEK WYKLUCZENIA Z</w:t>
      </w:r>
      <w:r w:rsidR="007343EA">
        <w:rPr>
          <w:rFonts w:ascii="Times New Roman" w:hAnsi="Times New Roman"/>
          <w:b/>
          <w:sz w:val="24"/>
          <w:u w:val="single"/>
          <w:lang w:val="pl-PL"/>
        </w:rPr>
        <w:t> </w:t>
      </w:r>
      <w:r w:rsidRPr="007343EA">
        <w:rPr>
          <w:rFonts w:ascii="Times New Roman" w:hAnsi="Times New Roman"/>
          <w:b/>
          <w:sz w:val="24"/>
          <w:u w:val="single"/>
        </w:rPr>
        <w:t>POSTĘPOWANIA</w:t>
      </w:r>
    </w:p>
    <w:p w:rsidR="00A76E40" w:rsidRPr="0065325C" w:rsidRDefault="00A76E40" w:rsidP="00652FA6">
      <w:pPr>
        <w:spacing w:line="360" w:lineRule="auto"/>
        <w:ind w:left="284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7343EA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7343EA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>, 5 i 7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652FA6">
      <w:pPr>
        <w:pStyle w:val="Akapitzlist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lastRenderedPageBreak/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B938A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111FF2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SPEŁNIANIA WARUNKÓW UDZIAŁU W POSTĘPOWANIU</w:t>
      </w:r>
    </w:p>
    <w:p w:rsidR="00A76E40" w:rsidRPr="0065325C" w:rsidRDefault="00A76E40" w:rsidP="00172CE9">
      <w:pPr>
        <w:spacing w:line="360" w:lineRule="auto"/>
        <w:ind w:left="284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Default="00A76E40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172CE9" w:rsidRPr="00172CE9" w:rsidRDefault="00172CE9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32"/>
        </w:rPr>
      </w:pPr>
      <w:r w:rsidRPr="00172CE9">
        <w:rPr>
          <w:rFonts w:ascii="Times New Roman" w:hAnsi="Times New Roman"/>
          <w:sz w:val="24"/>
          <w:szCs w:val="20"/>
        </w:rPr>
        <w:t>Oświadcza</w:t>
      </w:r>
      <w:r w:rsidRPr="00172CE9"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>, że nie podlega</w:t>
      </w:r>
      <w:r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 xml:space="preserve"> wykluczeniu z postępowania o udzielenie przedmiotowego zamówienia publicznego na podstawie okoliczności wskazanych w art. 7 ust. 1* ustawy z</w:t>
      </w:r>
      <w:r>
        <w:rPr>
          <w:rFonts w:ascii="Times New Roman" w:hAnsi="Times New Roman"/>
          <w:sz w:val="24"/>
          <w:szCs w:val="20"/>
          <w:lang w:val="pl-PL"/>
        </w:rPr>
        <w:t> </w:t>
      </w:r>
      <w:r w:rsidRPr="00172CE9">
        <w:rPr>
          <w:rFonts w:ascii="Times New Roman" w:hAnsi="Times New Roman"/>
          <w:sz w:val="24"/>
          <w:szCs w:val="20"/>
        </w:rPr>
        <w:t>dnia 13 kwietnia 2022 r. o szczególnych rozwiązaniach w zakresie przeciwdziałania wspieraniu agresji na Ukrainę oraz służących ochronie bezpieczeństwa narodowego (Dz.U. z 2022 r., poz. 835).</w:t>
      </w:r>
    </w:p>
    <w:p w:rsidR="00172CE9" w:rsidRDefault="00172CE9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964275" w:rsidRPr="00172CE9" w:rsidRDefault="00964275" w:rsidP="00172CE9">
      <w:pPr>
        <w:spacing w:line="360" w:lineRule="auto"/>
        <w:jc w:val="both"/>
        <w:rPr>
          <w:i/>
        </w:rPr>
      </w:pPr>
    </w:p>
    <w:sectPr w:rsidR="00964275" w:rsidRPr="00172CE9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EF6" w:rsidRDefault="000D3EF6">
      <w:r>
        <w:separator/>
      </w:r>
    </w:p>
  </w:endnote>
  <w:endnote w:type="continuationSeparator" w:id="0">
    <w:p w:rsidR="000D3EF6" w:rsidRDefault="000D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EF4" w:rsidRDefault="00BC2E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C2EF4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C2EF4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BC2EF4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BC2EF4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EF6" w:rsidRDefault="000D3EF6">
      <w:r>
        <w:separator/>
      </w:r>
    </w:p>
  </w:footnote>
  <w:footnote w:type="continuationSeparator" w:id="0">
    <w:p w:rsidR="000D3EF6" w:rsidRDefault="000D3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EF4" w:rsidRDefault="00BC2E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EF4" w:rsidRDefault="00BC2E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211BA" w:rsidRDefault="00BC2EF4" w:rsidP="00111FF2">
    <w:pPr>
      <w:pStyle w:val="Nagwek"/>
      <w:rPr>
        <w:rFonts w:ascii="Calibri" w:hAnsi="Calibri"/>
        <w:b/>
        <w:i/>
        <w:sz w:val="18"/>
        <w:szCs w:val="20"/>
        <w:lang w:val="pl-PL"/>
      </w:rPr>
    </w:pPr>
    <w:bookmarkStart w:id="0" w:name="_GoBack"/>
    <w:bookmarkEnd w:id="0"/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38DE9FFA" wp14:editId="4FAC0100">
          <wp:simplePos x="0" y="0"/>
          <wp:positionH relativeFrom="column">
            <wp:posOffset>1533525</wp:posOffset>
          </wp:positionH>
          <wp:positionV relativeFrom="paragraph">
            <wp:posOffset>-276860</wp:posOffset>
          </wp:positionV>
          <wp:extent cx="685800" cy="704850"/>
          <wp:effectExtent l="0" t="0" r="0" b="0"/>
          <wp:wrapNone/>
          <wp:docPr id="57" name="Obraz 57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y_grants@4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6DBBAA81" wp14:editId="53890AED">
          <wp:simplePos x="0" y="0"/>
          <wp:positionH relativeFrom="column">
            <wp:posOffset>4143375</wp:posOffset>
          </wp:positionH>
          <wp:positionV relativeFrom="paragraph">
            <wp:posOffset>-276860</wp:posOffset>
          </wp:positionV>
          <wp:extent cx="1695450" cy="619125"/>
          <wp:effectExtent l="0" t="0" r="0" b="9525"/>
          <wp:wrapNone/>
          <wp:docPr id="58" name="Obraz 58" descr="MRiPR_horyzontalne_p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iPR_horyzontalne_pl-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16" b="7463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11BA" w:rsidRPr="006211BA">
      <w:rPr>
        <w:rFonts w:ascii="Calibri" w:hAnsi="Calibri"/>
        <w:b/>
        <w:i/>
        <w:sz w:val="18"/>
        <w:szCs w:val="20"/>
        <w:lang w:val="pl-PL"/>
      </w:rPr>
      <w:t>z</w:t>
    </w:r>
    <w:r w:rsidR="0031465A" w:rsidRPr="006211BA">
      <w:rPr>
        <w:rFonts w:ascii="Calibri" w:hAnsi="Calibri"/>
        <w:b/>
        <w:i/>
        <w:sz w:val="18"/>
        <w:szCs w:val="20"/>
        <w:lang w:val="pl-PL"/>
      </w:rPr>
      <w:t>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0AA5"/>
    <w:multiLevelType w:val="hybridMultilevel"/>
    <w:tmpl w:val="DCB49926"/>
    <w:lvl w:ilvl="0" w:tplc="CF4E918C">
      <w:start w:val="1"/>
      <w:numFmt w:val="upperRoman"/>
      <w:lvlText w:val="%1."/>
      <w:lvlJc w:val="right"/>
      <w:pPr>
        <w:ind w:left="7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204B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3EF6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1FF2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2CE9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7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5C9A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4AD4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11BA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2FA6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4712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43EA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3EBA"/>
    <w:rsid w:val="00934C6E"/>
    <w:rsid w:val="009359D2"/>
    <w:rsid w:val="00935D0C"/>
    <w:rsid w:val="0094081C"/>
    <w:rsid w:val="00941AFB"/>
    <w:rsid w:val="00944DBA"/>
    <w:rsid w:val="00946BF3"/>
    <w:rsid w:val="009500D4"/>
    <w:rsid w:val="0095185E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C4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38AB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2EF4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01E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4012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59B2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0EA3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F96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11FF2"/>
    <w:pPr>
      <w:ind w:left="720"/>
    </w:pPr>
    <w:rPr>
      <w:rFonts w:eastAsia="Calibri"/>
    </w:rPr>
  </w:style>
  <w:style w:type="character" w:customStyle="1" w:styleId="PogrubienieTeksttreci3TimesNewRoman12pt">
    <w:name w:val="Pogrubienie;Tekst treści (3) + Times New Roman;12 pt"/>
    <w:rsid w:val="00111FF2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AD51-D011-4585-8385-F8F52789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Pawel Dernoga </cp:lastModifiedBy>
  <cp:revision>17</cp:revision>
  <cp:lastPrinted>2021-01-29T08:14:00Z</cp:lastPrinted>
  <dcterms:created xsi:type="dcterms:W3CDTF">2021-02-02T23:20:00Z</dcterms:created>
  <dcterms:modified xsi:type="dcterms:W3CDTF">2022-06-29T07:27:00Z</dcterms:modified>
</cp:coreProperties>
</file>