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C57" w:rsidRDefault="00C94C57" w:rsidP="00C94C57">
      <w:pPr>
        <w:suppressAutoHyphens/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zh-CN"/>
        </w:rPr>
      </w:pPr>
      <w:r>
        <w:rPr>
          <w:rFonts w:ascii="Arial" w:eastAsia="Times New Roman" w:hAnsi="Arial" w:cs="Arial"/>
          <w:i/>
          <w:sz w:val="24"/>
          <w:szCs w:val="24"/>
          <w:lang w:eastAsia="zh-CN"/>
        </w:rPr>
        <w:t>PROJEKT</w:t>
      </w:r>
    </w:p>
    <w:p w:rsidR="00C94C57" w:rsidRDefault="00C94C57" w:rsidP="00C94C5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94C57" w:rsidRDefault="00C94C57" w:rsidP="00C94C5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94C57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UMOWA sprzedaży nr....................</w:t>
      </w:r>
    </w:p>
    <w:p w:rsidR="00C94C57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94C57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94C57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zawarta w dniu ………….. 2024 r. w Krakowie </w:t>
      </w: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pomiędzy </w:t>
      </w: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Skarbem Państwa - Rejonowym Zarządem Infrastruktury w Krakowie,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ul. Mogilska 85, 30-901 Kraków, </w:t>
      </w:r>
      <w:bookmarkStart w:id="0" w:name="_Hlk75430222"/>
      <w:r>
        <w:rPr>
          <w:rFonts w:ascii="Arial" w:eastAsia="Times New Roman" w:hAnsi="Arial" w:cs="Arial"/>
          <w:sz w:val="24"/>
          <w:szCs w:val="24"/>
          <w:lang w:eastAsia="zh-CN"/>
        </w:rPr>
        <w:t>NIP 675–000–46-95, Regon 350 13 68 43</w:t>
      </w:r>
      <w:bookmarkEnd w:id="0"/>
      <w:r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reprezentowanym przez:</w:t>
      </w: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………………………………………</w:t>
      </w:r>
      <w:r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</w:t>
      </w:r>
      <w:r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-</w:t>
      </w: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Szef RZI Kraków</w:t>
      </w: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zwanym dalej 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„Kupującym”</w:t>
      </w: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a </w:t>
      </w: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………………………………………………………………………………………………….. </w:t>
      </w: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reprezentowaną/ym przez:</w:t>
      </w: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………………………………………</w:t>
      </w: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zwanym dalej 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„Sprzedawcą”</w:t>
      </w: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o następującej treści:</w:t>
      </w: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Zamówienie udzielono zgodnie z wynikiem postępowania rozstrzygniętego w oparciu o przepisy ustawy z dnia11.09.2019 r. Prawo zamówień publicznych Dz. U. 2023 r. poz.1605 z późn. zm.), zwanej dalej PZP, w dniu…………… .</w:t>
      </w: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§ 1 </w:t>
      </w:r>
    </w:p>
    <w:p w:rsidR="00C94C57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Przedmiotem niniejszej umowy jest sprzedaż i dostarczenie </w:t>
      </w:r>
      <w:r w:rsidR="00D82084">
        <w:rPr>
          <w:rFonts w:ascii="Arial" w:eastAsia="Times New Roman" w:hAnsi="Arial" w:cs="Arial"/>
          <w:sz w:val="24"/>
          <w:szCs w:val="24"/>
          <w:lang w:eastAsia="zh-CN"/>
        </w:rPr>
        <w:t xml:space="preserve">sprzętu </w:t>
      </w:r>
      <w:r w:rsidR="00D2370F">
        <w:rPr>
          <w:rFonts w:ascii="Arial" w:eastAsia="Times New Roman" w:hAnsi="Arial" w:cs="Arial"/>
          <w:sz w:val="24"/>
          <w:szCs w:val="24"/>
          <w:lang w:eastAsia="zh-CN"/>
        </w:rPr>
        <w:t>koszarowego.</w:t>
      </w:r>
    </w:p>
    <w:p w:rsidR="00C94C57" w:rsidRDefault="00C94C57" w:rsidP="00C94C57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Ilość oraz opis przedmiotu umowy określa załącznik nr 1 do niniejszej umowy zatytułowany „Opis przedmiotu zamówienia” stanowiący jej integralną część.</w:t>
      </w:r>
    </w:p>
    <w:p w:rsidR="00C94C57" w:rsidRDefault="00C94C57" w:rsidP="00C94C57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Sprzedawca dostarczy przedmiot umowy na swój koszt i ryzyko do siedziby Kupującego, tj. Kraków ul. Mogilska 85 oraz do instytucji wojskowych wymienionych w załączniku Nr 5 do niniejszej umowy wraz z rozładunkiem, wniesieniem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i ustawieniem w pomieszczeniach wskazanych przez Kupującego. </w:t>
      </w:r>
    </w:p>
    <w:p w:rsidR="00C94C57" w:rsidRDefault="00C94C57" w:rsidP="00C94C57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Sprzedawca zobowiązany jest w terminie do 10 dni od daty podpisania umowy przedłożyć Kupującemu harmonogram realizacji dostaw. </w:t>
      </w:r>
      <w:r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</w:t>
      </w:r>
    </w:p>
    <w:p w:rsidR="00C94C57" w:rsidRDefault="00C94C57" w:rsidP="00C94C57">
      <w:pPr>
        <w:suppressAutoHyphens/>
        <w:spacing w:after="0" w:line="276" w:lineRule="auto"/>
        <w:ind w:left="142" w:hanging="14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22071" w:rsidRDefault="00C94C57" w:rsidP="00D22071">
      <w:pPr>
        <w:suppressAutoHyphens/>
        <w:spacing w:after="0" w:line="276" w:lineRule="auto"/>
        <w:ind w:left="142" w:hanging="14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lastRenderedPageBreak/>
        <w:t>§ 2</w:t>
      </w:r>
    </w:p>
    <w:p w:rsidR="00C94C57" w:rsidRDefault="00C94C57" w:rsidP="00C94C57">
      <w:pPr>
        <w:suppressAutoHyphens/>
        <w:spacing w:after="0" w:line="276" w:lineRule="auto"/>
        <w:ind w:left="142" w:hanging="14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Zgodnie z art. 441 ust. 1 PZP Kupujący zastrzega sobie możliwość skorzystania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>w ramach niniejszej umowy z prawa opcji, a Sprzedawca wyraża zgodę na prawo opcji. Prawem opcji objęte jest nabycie (zakup) w zależności od bieżących potrzeb Kupującego i posiadanych przez niego środków finansowych, ponad ilość wynikającą z § 1 ust. 2, umowy następujących wyrobów:</w:t>
      </w:r>
    </w:p>
    <w:p w:rsidR="00D2370F" w:rsidRDefault="00D2370F" w:rsidP="00D22071">
      <w:pPr>
        <w:suppressAutoHyphens/>
        <w:spacing w:after="0" w:line="276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- krzesło biurowe na metalowej podstawie – twarde – do 50</w:t>
      </w:r>
      <w:r w:rsidR="00D22071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>szt.</w:t>
      </w:r>
    </w:p>
    <w:p w:rsidR="00D2370F" w:rsidRDefault="00D2370F" w:rsidP="00D22071">
      <w:pPr>
        <w:suppressAutoHyphens/>
        <w:spacing w:after="0" w:line="276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- taboret koszarowy – do 50 szt.</w:t>
      </w:r>
    </w:p>
    <w:p w:rsidR="00C94C57" w:rsidRDefault="00C94C57" w:rsidP="00D22071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Przedmiot umowy nieobjęty prawem opcji zwany jest w dalszej części umowy „zamówieniem podstawowym”.</w:t>
      </w:r>
    </w:p>
    <w:p w:rsidR="00C94C57" w:rsidRDefault="00C94C57" w:rsidP="00C94C57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Kupujący będzie mógł korzystać z prawa opcji do dnia realizacji zamówienia podstawowego. </w:t>
      </w:r>
    </w:p>
    <w:p w:rsidR="00C94C57" w:rsidRDefault="00C94C57" w:rsidP="00C94C5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Kupujący może skorzystać z prawa opcji poprzez jednorazowe zamówienie całości/części zakresu lub poprzez sukcesywne zamawianie części zakresu opcjonalnego.</w:t>
      </w:r>
    </w:p>
    <w:p w:rsidR="00C94C57" w:rsidRDefault="00C94C57" w:rsidP="00C94C57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Kupujący pisemnie poinformuje o skorzystaniu z prawa opcji, o którym mowa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>ust. 1, przesyłając zamówienie z określoną ilością i terminem realizacji.</w:t>
      </w:r>
    </w:p>
    <w:p w:rsidR="00C94C57" w:rsidRDefault="00C94C57" w:rsidP="00C94C57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Dostawa przedmiotu umowy opisanego w § 1 objęta prawem opcji następuje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>z zastosowaniem ceny jednostkowej określonej w załączniku nr 2 do niniejszej umowy oraz według zasad i na warunkach określonych niniejszą umową przy realizacji przedmiotu umowy określonego w § 1 ust. 1.</w:t>
      </w:r>
    </w:p>
    <w:p w:rsidR="00C94C57" w:rsidRDefault="00C94C57" w:rsidP="00C94C57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Nieskorzystanie przez Kupującego uprawnień przewidzianych w ust. 1 do 4 nie rodzi żadnych roszczeń po stronie Sprzedawcy.</w:t>
      </w: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22071" w:rsidRDefault="00D22071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suppressAutoHyphens/>
        <w:spacing w:after="0" w:line="276" w:lineRule="auto"/>
        <w:ind w:left="142" w:hanging="14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§ 3</w:t>
      </w:r>
    </w:p>
    <w:p w:rsidR="00C94C57" w:rsidRDefault="00C94C57" w:rsidP="00C94C57">
      <w:pPr>
        <w:suppressAutoHyphens/>
        <w:spacing w:after="0" w:line="276" w:lineRule="auto"/>
        <w:ind w:left="142" w:hanging="14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Sprzedawca zobowiązuje się dostarczyć przedmiot umowy w terminie do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</w:r>
      <w:r w:rsidR="00384BA4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14 </w:t>
      </w:r>
      <w:r w:rsidR="00D947A9">
        <w:rPr>
          <w:rFonts w:ascii="Arial" w:eastAsia="Times New Roman" w:hAnsi="Arial" w:cs="Arial"/>
          <w:b/>
          <w:sz w:val="24"/>
          <w:szCs w:val="24"/>
          <w:lang w:eastAsia="zh-CN"/>
        </w:rPr>
        <w:t>dni od podpisania umowy,</w:t>
      </w:r>
      <w:r w:rsidR="00D5504D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="00D947A9">
        <w:rPr>
          <w:rFonts w:ascii="Arial" w:eastAsia="Times New Roman" w:hAnsi="Arial" w:cs="Arial"/>
          <w:b/>
          <w:sz w:val="24"/>
          <w:szCs w:val="24"/>
          <w:lang w:eastAsia="zh-CN"/>
        </w:rPr>
        <w:t>lecz nie później niż do 1</w:t>
      </w:r>
      <w:r w:rsidR="00384BA4">
        <w:rPr>
          <w:rFonts w:ascii="Arial" w:eastAsia="Times New Roman" w:hAnsi="Arial" w:cs="Arial"/>
          <w:b/>
          <w:sz w:val="24"/>
          <w:szCs w:val="24"/>
          <w:lang w:eastAsia="zh-CN"/>
        </w:rPr>
        <w:t>3</w:t>
      </w:r>
      <w:r w:rsidR="00D947A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grudnia </w:t>
      </w:r>
      <w:r w:rsidR="00AF7CAA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2024 r. </w:t>
      </w:r>
      <w:r w:rsidR="00D947A9">
        <w:rPr>
          <w:rFonts w:ascii="Arial" w:eastAsia="Times New Roman" w:hAnsi="Arial" w:cs="Arial"/>
          <w:b/>
          <w:sz w:val="24"/>
          <w:szCs w:val="24"/>
          <w:lang w:eastAsia="zh-CN"/>
        </w:rPr>
        <w:t>(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zamówienie podstawowe</w:t>
      </w:r>
      <w:r w:rsidR="00D947A9">
        <w:rPr>
          <w:rFonts w:ascii="Arial" w:eastAsia="Times New Roman" w:hAnsi="Arial" w:cs="Arial"/>
          <w:b/>
          <w:sz w:val="24"/>
          <w:szCs w:val="24"/>
          <w:lang w:eastAsia="zh-CN"/>
        </w:rPr>
        <w:t>)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.</w:t>
      </w:r>
    </w:p>
    <w:p w:rsidR="00C94C57" w:rsidRDefault="00C94C57" w:rsidP="00C94C57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Termin realizacji zamówienia objętego prawem opcji określony zostanie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>w zamówieniu, o którym mowa w § 2 ust. 3,</w:t>
      </w:r>
      <w:r w:rsidR="00D5504D">
        <w:rPr>
          <w:rFonts w:ascii="Arial" w:eastAsia="Times New Roman" w:hAnsi="Arial" w:cs="Arial"/>
          <w:sz w:val="24"/>
          <w:szCs w:val="24"/>
          <w:lang w:eastAsia="zh-CN"/>
        </w:rPr>
        <w:t xml:space="preserve"> przy czym termin ten nie będzie dłuższy </w:t>
      </w:r>
      <w:r w:rsidR="00D5504D" w:rsidRPr="00D5504D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niż do </w:t>
      </w:r>
      <w:r w:rsidR="00384BA4">
        <w:rPr>
          <w:rFonts w:ascii="Arial" w:eastAsia="Times New Roman" w:hAnsi="Arial" w:cs="Arial"/>
          <w:b/>
          <w:sz w:val="24"/>
          <w:szCs w:val="24"/>
          <w:lang w:eastAsia="zh-CN"/>
        </w:rPr>
        <w:t>13</w:t>
      </w:r>
      <w:r w:rsidR="00D5504D" w:rsidRPr="00D5504D">
        <w:rPr>
          <w:rFonts w:ascii="Arial" w:eastAsia="Times New Roman" w:hAnsi="Arial" w:cs="Arial"/>
          <w:b/>
          <w:sz w:val="24"/>
          <w:szCs w:val="24"/>
          <w:lang w:eastAsia="zh-CN"/>
        </w:rPr>
        <w:t>.1</w:t>
      </w:r>
      <w:r w:rsidR="00D947A9">
        <w:rPr>
          <w:rFonts w:ascii="Arial" w:eastAsia="Times New Roman" w:hAnsi="Arial" w:cs="Arial"/>
          <w:b/>
          <w:sz w:val="24"/>
          <w:szCs w:val="24"/>
          <w:lang w:eastAsia="zh-CN"/>
        </w:rPr>
        <w:t>2</w:t>
      </w:r>
      <w:r w:rsidR="00D5504D" w:rsidRPr="00D5504D">
        <w:rPr>
          <w:rFonts w:ascii="Arial" w:eastAsia="Times New Roman" w:hAnsi="Arial" w:cs="Arial"/>
          <w:b/>
          <w:sz w:val="24"/>
          <w:szCs w:val="24"/>
          <w:lang w:eastAsia="zh-CN"/>
        </w:rPr>
        <w:t>.2024</w:t>
      </w:r>
      <w:r w:rsidR="00384BA4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="00D5504D" w:rsidRPr="00D5504D">
        <w:rPr>
          <w:rFonts w:ascii="Arial" w:eastAsia="Times New Roman" w:hAnsi="Arial" w:cs="Arial"/>
          <w:b/>
          <w:sz w:val="24"/>
          <w:szCs w:val="24"/>
          <w:lang w:eastAsia="zh-CN"/>
        </w:rPr>
        <w:t>r</w:t>
      </w:r>
      <w:r w:rsidR="00D5504D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C94C57" w:rsidRDefault="00C94C57" w:rsidP="00C94C57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Sprzedawca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zgłosi Kupującemu gotowość dostarczenia przedmiotu umowy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>z co najmniej 3 dniowym wyprzedzeniem, podając proponowaną datę jego dostarczenia.</w:t>
      </w:r>
    </w:p>
    <w:p w:rsidR="00C94C57" w:rsidRDefault="00C94C57" w:rsidP="00C94C57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Strony ustalają</w:t>
      </w:r>
      <w:r>
        <w:rPr>
          <w:rFonts w:ascii="Arial" w:eastAsia="Times New Roman" w:hAnsi="Arial" w:cs="Arial"/>
          <w:sz w:val="24"/>
          <w:szCs w:val="24"/>
          <w:lang w:eastAsia="zh-CN"/>
        </w:rPr>
        <w:t>, że dostawy przedmiotu umowy Sprzedawca dokona w dzień roboczy, od poniedziałku do czwartku  w godzinach od 8ºº do 13ºº.</w:t>
      </w:r>
    </w:p>
    <w:p w:rsidR="00C94C57" w:rsidRDefault="00C94C57" w:rsidP="00C94C57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Odbiór przedmiotu umowy nastąpi po jego sprawdzeniu, na podstawie dokumentu WZ wystawionego przez Sprzedawcę. </w:t>
      </w:r>
    </w:p>
    <w:p w:rsidR="00C94C57" w:rsidRDefault="00C94C57" w:rsidP="00C94C57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Z czynności odbioru zostanie sporządzony protokół przyjęcia - przekazania według wzoru stanowiący załącznik nr 3 i 3a.</w:t>
      </w:r>
    </w:p>
    <w:p w:rsidR="00C94C57" w:rsidRDefault="00C94C57" w:rsidP="00C94C57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lastRenderedPageBreak/>
        <w:t>Towar niezgodny z załącznikiem nr 1 nie zostanie odebrany przez Kupującego.</w:t>
      </w:r>
    </w:p>
    <w:p w:rsidR="00C94C57" w:rsidRDefault="00C94C57" w:rsidP="00C94C57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Strony wyznaczają osoby właściwe w sprawach realizacji niniejszej umowy:</w:t>
      </w:r>
    </w:p>
    <w:p w:rsidR="00C94C57" w:rsidRDefault="00C94C57" w:rsidP="00C94C57">
      <w:p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ab/>
        <w:t>Ze strony Sprzedawcy:</w:t>
      </w:r>
    </w:p>
    <w:p w:rsidR="00C94C57" w:rsidRDefault="00C94C57" w:rsidP="00C94C57">
      <w:pPr>
        <w:suppressAutoHyphens/>
        <w:spacing w:after="0" w:line="276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tel. </w:t>
      </w:r>
    </w:p>
    <w:p w:rsidR="00C94C57" w:rsidRDefault="00C94C57" w:rsidP="00C94C57">
      <w:p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ab/>
        <w:t>Ze strony Kupującego:</w:t>
      </w:r>
    </w:p>
    <w:p w:rsidR="00C94C57" w:rsidRDefault="00C94C57" w:rsidP="00C94C57">
      <w:p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sz w:val="24"/>
          <w:szCs w:val="24"/>
          <w:lang w:eastAsia="zh-CN"/>
        </w:rPr>
        <w:tab/>
        <w:t>tel.  </w:t>
      </w:r>
      <w:r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C94C57" w:rsidRDefault="00C94C57" w:rsidP="00C94C5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§ 4 </w:t>
      </w:r>
    </w:p>
    <w:p w:rsidR="00C94C57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Za prawidłowe i kompletne wykonanie przedmiotu umowy Kupujący zapłaci Sprzedawcy cenę w łącznej, maksymalnej kwocie brutto …………………..zł (słownie:……………………………………………………………złotych…/100), w tym  należny podatek VAT zgodnie z obowiązującą stawką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>w wysokości 23%.</w:t>
      </w:r>
    </w:p>
    <w:p w:rsidR="00C94C57" w:rsidRDefault="00C94C57" w:rsidP="00C94C57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Łączna maksymalna cena określona w ust. 1 stanowi sumę wartości brutto zamówienia podstawowego i maksymalnej wartości brutto zamówienia objętego prawem opcji.</w:t>
      </w:r>
    </w:p>
    <w:p w:rsidR="00C94C57" w:rsidRDefault="00C94C57" w:rsidP="00C94C57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Strony ustalają cenę za zamówienie podstawowe na kwotę brutto 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br/>
        <w:t>w wysokości …………..złotych, (słownie ……..zł), w tym należny podatek VAT zgodnie z obowiązującą stawką w wysokości 23%.</w:t>
      </w:r>
    </w:p>
    <w:p w:rsidR="00C94C57" w:rsidRDefault="00C94C57" w:rsidP="00C94C57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22071">
        <w:rPr>
          <w:rFonts w:ascii="Arial" w:eastAsia="Times New Roman" w:hAnsi="Arial" w:cs="Arial"/>
          <w:sz w:val="24"/>
          <w:szCs w:val="24"/>
          <w:lang w:eastAsia="zh-CN"/>
        </w:rPr>
        <w:t>S</w:t>
      </w:r>
      <w:r>
        <w:rPr>
          <w:rFonts w:ascii="Arial" w:eastAsia="Times New Roman" w:hAnsi="Arial" w:cs="Arial"/>
          <w:sz w:val="24"/>
          <w:szCs w:val="24"/>
          <w:lang w:eastAsia="zh-CN"/>
        </w:rPr>
        <w:t>trony ustalają maksymalną cenę za zamówienie objęte prawem opcji na kwotę brutto w wysokości …………zł (słownie……..zł), w tym należny podatek VAT zgodnie z obowiązującą stawką w wysokości 23%.</w:t>
      </w:r>
    </w:p>
    <w:p w:rsidR="00C94C57" w:rsidRDefault="00C94C57" w:rsidP="00C94C57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Cena obejmuje wszelkie koszty Sprzedawcy związane z wykonaniem przedmiotu umowy, w tym opakowania bezzwrotnego oraz koszty transportu do miejsca dostawy, załadunku, rozładunku i wniesienia w miejsce wskazane przez Kupującego, ubezpieczenia, opłaty celne i podatki naliczane zgodnie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>z obowiązującymi w tym zakresie przepisami.</w:t>
      </w: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suppressAutoHyphens/>
        <w:spacing w:after="0" w:line="276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82084" w:rsidRDefault="00D82084" w:rsidP="00C94C57">
      <w:pPr>
        <w:suppressAutoHyphens/>
        <w:spacing w:after="0" w:line="276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82084" w:rsidRDefault="00D82084" w:rsidP="00C94C57">
      <w:pPr>
        <w:suppressAutoHyphens/>
        <w:spacing w:after="0" w:line="276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suppressAutoHyphens/>
        <w:spacing w:after="0" w:line="276" w:lineRule="auto"/>
        <w:ind w:left="142" w:hanging="14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§ 5</w:t>
      </w:r>
    </w:p>
    <w:p w:rsidR="00C94C57" w:rsidRDefault="00C94C57" w:rsidP="00C94C57">
      <w:pPr>
        <w:suppressAutoHyphens/>
        <w:spacing w:after="0" w:line="276" w:lineRule="auto"/>
        <w:ind w:left="142" w:hanging="14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Należność, o której mowa w § 4, zostanie uregulowana przez Kupującego po wykonaniu przedmiotu umowy potwierdzonego protokołem przyjęcia – przekazania, o którym mowa w § 3 ust. 6. Protokół stanowi podstawę do wystawienia faktury.</w:t>
      </w:r>
    </w:p>
    <w:p w:rsidR="00C94C57" w:rsidRDefault="00C94C57" w:rsidP="00C94C57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Zapłata nastąpi w  terminie </w:t>
      </w:r>
      <w:r w:rsidR="00D125FB">
        <w:rPr>
          <w:rFonts w:ascii="Arial" w:eastAsia="Times New Roman" w:hAnsi="Arial" w:cs="Arial"/>
          <w:sz w:val="24"/>
          <w:szCs w:val="24"/>
          <w:lang w:eastAsia="zh-CN"/>
        </w:rPr>
        <w:t>14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dni od dnia otrzymania przez Kupującego prawidłowo wystawionej faktury na rachunek bankowy Sprzedawcy wskazany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>w fakturze.</w:t>
      </w:r>
    </w:p>
    <w:p w:rsidR="00C94C57" w:rsidRDefault="00C94C57" w:rsidP="00C94C57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Strony postanawiają, że zapłata następuje w dniu obciążenia rachunku bankowego Kupującego.</w:t>
      </w:r>
    </w:p>
    <w:p w:rsidR="00C94C57" w:rsidRDefault="00C94C57" w:rsidP="00C94C57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lastRenderedPageBreak/>
        <w:t>Kupujący oświadcza, że będzie realizować płatności faktury z zastosowaniem mechanizmu podzielnej płatności tzw. split payment, na co Sprzedawca wyraża zgodę.</w:t>
      </w:r>
    </w:p>
    <w:p w:rsidR="00C94C57" w:rsidRDefault="00C94C57" w:rsidP="00C94C57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1" w:name="_Hlk75430479"/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Sprzedawca oświadcza, że wskazany rachunek bankowy na każdorazowo wystawionej do niniejszej umowy fakturze, na podstawie której Kupujący ma dokonać płatności, znajduje się w wykazie, o którym mowa w art. 96b ust. 1 ustawy z dnia 11 marca 2004 r. o podatku od towarów i usług (tzw. „biała lista podatników”), prowadzonym przez Szefa Krajowej Administracji Skarbowej. W przypadku, gdy wskazany rachunek bankowy nie będzie znajdował się na wyżej wymienionej liście w dniu płatności faktury, Kupujący ma prawo wstrzymania się z zapłatą do czasu jego umieszczenia w wykazie, a Sprzedawcy nie przysługują z tego tytułu odsetki za opóźnienie.</w:t>
      </w:r>
      <w:bookmarkEnd w:id="1"/>
    </w:p>
    <w:p w:rsidR="00C94C57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 xml:space="preserve"> </w:t>
      </w:r>
    </w:p>
    <w:p w:rsidR="00C94C57" w:rsidRDefault="00C94C57" w:rsidP="00C94C57">
      <w:pPr>
        <w:suppressAutoHyphens/>
        <w:spacing w:after="0" w:line="276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§ 6</w:t>
      </w:r>
    </w:p>
    <w:p w:rsidR="00C94C57" w:rsidRDefault="00C94C57" w:rsidP="00C94C57">
      <w:pPr>
        <w:suppressAutoHyphens/>
        <w:spacing w:after="0" w:line="276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Dostarczony przedmiot umowy ma być oznakowany kodem kreskowym zgodnie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>z wymaganiami decyzji nr 3/MON Ministra Obrony Narodowej z dnia 3 stycznia 2014 r. w sprawie wytycznych określających wymagania w zakresie znakowania kodem kreskowym wyrobów dostarczanych do resortu obrony narodowej (Dz. Urz. Ministra Obrony Narodowej z 2014 r. poz.11).</w:t>
      </w:r>
    </w:p>
    <w:p w:rsidR="00C94C57" w:rsidRDefault="00C94C57" w:rsidP="00C94C57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Sprzedawca zobowiązany jest do oznakowania kodem kreskowym wyrobów będących przedmiotem umowy, kod kreskowy zostanie umieszczony w miejscu określonym w załączniku nr 1, umieszczony na etykiecie jednostkowej wyrobu,</w:t>
      </w:r>
    </w:p>
    <w:p w:rsidR="00C94C57" w:rsidRDefault="00C94C57" w:rsidP="00C94C57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Stosowane etykiety i nadruki kodów kreskowych powinny spełniać wymagania zawarte w § 5 Decyzji nr 3/MON charakterystyczne dla dostarczanej grupy materiałowej,</w:t>
      </w:r>
    </w:p>
    <w:p w:rsidR="00C94C57" w:rsidRDefault="00C94C57" w:rsidP="00C94C57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W celu identyfikacji wyrobów Sprzedawca wypełnioną Kartę Wyrobu  (część B, C, D) w postaci elektronicznej dostarczy Kupującemu i następnie przekaże Kupującemu minimum 10 dni przed dostarczeniem przedmiotu umowy.</w:t>
      </w:r>
    </w:p>
    <w:p w:rsidR="00C94C57" w:rsidRDefault="00C94C57" w:rsidP="00C94C5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Wzór karty określa załącznik nr 6 do Decyzji nr 3/MON Ministra Obrony Narodowej z dnia 3 stycznia 2014 r.</w:t>
      </w:r>
    </w:p>
    <w:p w:rsidR="00C94C57" w:rsidRDefault="00C94C57" w:rsidP="00C94C57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Dodatkowe informacje w zakresie IŻ GTIN SSCC dostępne są u organizatora systemu GS-1 w Polsce – Instytut Logistyki i Magazynowania w Poznaniu.</w:t>
      </w:r>
    </w:p>
    <w:p w:rsidR="00C94C57" w:rsidRDefault="00C94C57" w:rsidP="00C94C57">
      <w:p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suppressAutoHyphens/>
        <w:spacing w:after="0" w:line="276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§ 7</w:t>
      </w:r>
    </w:p>
    <w:p w:rsidR="00C94C57" w:rsidRDefault="00C94C57" w:rsidP="00C94C57">
      <w:pPr>
        <w:suppressAutoHyphens/>
        <w:spacing w:after="0" w:line="276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Sprzedawca bierze na siebie pełną odpowiedzialność za należyte wykonanie przedmiotu zamówienia i gwarantuje, że przedmiot umowy jest fabrycznie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>nowy, wyprodukowany w 2023 lub  2024 roku,  wolny od wad,  oraz zgodny z wymaganiami opisanymi w załączniku nr 1 do niniejszej umowy.</w:t>
      </w:r>
    </w:p>
    <w:p w:rsidR="00C94C57" w:rsidRDefault="00C94C57" w:rsidP="00C94C57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Sprzedawca jest odpowiedzialny wobec Kupującego za wady przedmiotu umowy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>z tytułu rękojmi na zasadach i warunkach określonych w kodeksie cywilnym,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a okres rękojmi za wady biegnie od daty odbioru potwierdzonego protokołem </w:t>
      </w:r>
      <w:r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przyjęcia przekazania </w:t>
      </w:r>
      <w:r w:rsidR="00032365">
        <w:rPr>
          <w:rFonts w:ascii="Arial" w:eastAsia="Times New Roman" w:hAnsi="Arial" w:cs="Arial"/>
          <w:sz w:val="24"/>
          <w:szCs w:val="24"/>
          <w:lang w:eastAsia="zh-CN"/>
        </w:rPr>
        <w:t>.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zh-CN"/>
        </w:rPr>
        <w:t>Rękojmia na cały asortyment (przedmiot umowy) wynosi 3 lata.</w:t>
      </w:r>
    </w:p>
    <w:p w:rsidR="00032365" w:rsidRDefault="00C94C57" w:rsidP="00CC5E3F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32365">
        <w:rPr>
          <w:rFonts w:ascii="Arial" w:eastAsia="Times New Roman" w:hAnsi="Arial" w:cs="Arial"/>
          <w:sz w:val="24"/>
          <w:szCs w:val="24"/>
          <w:lang w:eastAsia="zh-CN"/>
        </w:rPr>
        <w:t>Sprzedawca  udziela Kupującemu  gwarancji zgodnie z załącznikiem nr 4, na  cały asortyment (przedmiot umowy), licząc od dnia podpisania przez Kupującego protokołu przyjęcia – przekazania</w:t>
      </w:r>
      <w:r w:rsidR="00032365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C94C57" w:rsidRPr="00032365" w:rsidRDefault="00C94C57" w:rsidP="00CC5E3F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32365">
        <w:rPr>
          <w:rFonts w:ascii="Arial" w:eastAsia="Times New Roman" w:hAnsi="Arial" w:cs="Arial"/>
          <w:sz w:val="24"/>
          <w:szCs w:val="24"/>
          <w:lang w:eastAsia="zh-CN"/>
        </w:rPr>
        <w:t xml:space="preserve"> Szczegółowe warunki gwarancji określa dokument gwarancyjny stanowiący załącznik nr 4 do niniejszej umowy.</w:t>
      </w:r>
    </w:p>
    <w:p w:rsidR="00C94C57" w:rsidRDefault="00C94C57" w:rsidP="00C94C57">
      <w:pPr>
        <w:tabs>
          <w:tab w:val="left" w:pos="1065"/>
        </w:tabs>
        <w:suppressAutoHyphens/>
        <w:spacing w:after="0" w:line="276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br/>
        <w:t>§ 8</w:t>
      </w:r>
    </w:p>
    <w:p w:rsidR="00C94C57" w:rsidRDefault="00C94C57" w:rsidP="00C94C57">
      <w:pPr>
        <w:tabs>
          <w:tab w:val="left" w:pos="142"/>
        </w:tabs>
        <w:suppressAutoHyphens/>
        <w:spacing w:after="0"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tabs>
          <w:tab w:val="left" w:pos="142"/>
        </w:tabs>
        <w:suppressAutoHyphens/>
        <w:spacing w:after="0"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numPr>
          <w:ilvl w:val="0"/>
          <w:numId w:val="9"/>
        </w:num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W razie nieprzystąpienia do usunięcia przez Sprzedawcę wad lub usterek objętych gwarancją w terminie określonym w oświadczeniu gwarancyjnym Kupujący może usunąć je na koszt i ryzyko Sprzedawcy we własnym zakresie lub zlecić ich usunięcie osobie trzeciej z zachowaniem swoich praw wynikających z gwarancji.</w:t>
      </w:r>
    </w:p>
    <w:p w:rsidR="00C94C57" w:rsidRDefault="00C94C57" w:rsidP="00C94C57">
      <w:pPr>
        <w:tabs>
          <w:tab w:val="left" w:pos="142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W przypadku skorzystania z powyższego uprawnienia, Kupujący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w formie pisemnej niezwłocznie powiadomi Sprzedawcę o tym fakcie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>i zakresie wykonanych prac. Sprzedawca zobowiązany jest wypłacić Kupującemu kwotę stanowiącą równowartość podniesionego przez Kupującego kosztu wykonania tych prac.</w:t>
      </w:r>
    </w:p>
    <w:p w:rsidR="00C94C57" w:rsidRDefault="00C94C57" w:rsidP="00C94C57">
      <w:pPr>
        <w:numPr>
          <w:ilvl w:val="0"/>
          <w:numId w:val="9"/>
        </w:num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Czynności  wynikające z gwarancji Sprzedawca będzie realizował w dni robocze, tj. od poniedziałku do piątku w godzinach od 8˚˚ do 15˚˚.</w:t>
      </w:r>
    </w:p>
    <w:p w:rsidR="00C94C57" w:rsidRDefault="00C94C57" w:rsidP="00C94C57">
      <w:pPr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Kupujący może wykonywać uprawnienia z tytułu rękojmi za wady fizyczne przedmiotu umowy niezależnie od uprawnień wynikających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>z gwarancji.</w:t>
      </w:r>
    </w:p>
    <w:p w:rsidR="00C94C57" w:rsidRDefault="00C94C57" w:rsidP="00C94C57">
      <w:pPr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O wadach lub usterkach, które ujawniły się w okresie rękojmi i gwarancji Kupujący zawiadomi Sprzedawcę przez pocztę elektroniczną  na adres e-mail……… lub numer faksu……..</w:t>
      </w:r>
    </w:p>
    <w:p w:rsidR="00C94C57" w:rsidRDefault="00C94C57" w:rsidP="00C94C5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Sprzedawca zapewnia możliwość zgłaszania wad lub usterek przedmiotu umowy od poniedziałku do piątku, w godzinach od 8˚˚ - 15˚˚.</w:t>
      </w:r>
    </w:p>
    <w:p w:rsidR="00D82084" w:rsidRDefault="00D82084" w:rsidP="00C94C5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82084" w:rsidRDefault="00D82084" w:rsidP="00C94C5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82084" w:rsidRDefault="00D82084" w:rsidP="00C94C5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suppressAutoHyphens/>
        <w:spacing w:after="0" w:line="276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tabs>
          <w:tab w:val="left" w:pos="1065"/>
        </w:tabs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§ 9</w:t>
      </w:r>
    </w:p>
    <w:p w:rsidR="00C94C57" w:rsidRDefault="00C94C57" w:rsidP="00C94C57">
      <w:pPr>
        <w:tabs>
          <w:tab w:val="left" w:pos="1065"/>
        </w:tabs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numPr>
          <w:ilvl w:val="0"/>
          <w:numId w:val="10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Kupujący może odstąpić od umowy jeżeli:</w:t>
      </w:r>
    </w:p>
    <w:p w:rsidR="00C94C57" w:rsidRDefault="00C94C57" w:rsidP="00C94C57">
      <w:pPr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a) zostanie wydany nakaz zajęcia majątku Sprzedawcy uniemożliwiający lub utrudniający wykonanie niniejszej umowy;</w:t>
      </w:r>
    </w:p>
    <w:p w:rsidR="00C94C57" w:rsidRDefault="00C94C57" w:rsidP="00C94C57">
      <w:pPr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b) Sprzedawca nie dostarczył przedmiotu umowy w całości bądź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w części w terminie określonym w § 3 ust. 1 lub 2 i </w:t>
      </w:r>
      <w:r w:rsidR="00032365">
        <w:rPr>
          <w:rFonts w:ascii="Arial" w:eastAsia="Times New Roman" w:hAnsi="Arial" w:cs="Arial"/>
          <w:sz w:val="24"/>
          <w:szCs w:val="24"/>
          <w:lang w:eastAsia="zh-CN"/>
        </w:rPr>
        <w:t>zwłoka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>w wykonaniu przedmiotu umowy (całości bądź części) przekracza 10 dni;</w:t>
      </w:r>
    </w:p>
    <w:p w:rsidR="00C94C57" w:rsidRDefault="00C94C57" w:rsidP="00C94C57">
      <w:pPr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c) Sprzedawca dostarcza przedmiot umowy nie odpowiadający wymaganiom określonym w załączniku nr 1 do niniejszej umowy;</w:t>
      </w:r>
    </w:p>
    <w:p w:rsidR="00C94C57" w:rsidRDefault="00C94C57" w:rsidP="00C94C57">
      <w:pPr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lastRenderedPageBreak/>
        <w:t>d) zaistniała sytuacja określona w art. 108 ustawy PZP;</w:t>
      </w:r>
    </w:p>
    <w:p w:rsidR="00C94C57" w:rsidRDefault="00C94C57" w:rsidP="00C94C57">
      <w:pPr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e) zostanie ogłoszona likwidacja Sprzedawcy.</w:t>
      </w:r>
    </w:p>
    <w:p w:rsidR="00C94C57" w:rsidRDefault="00C94C57" w:rsidP="00C94C57">
      <w:pPr>
        <w:numPr>
          <w:ilvl w:val="0"/>
          <w:numId w:val="10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Sprzedawca zobowiązany jest powiadomić Kupującego o zaistnieniu okoliczności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>o których mowa w pkt. a i e.</w:t>
      </w:r>
    </w:p>
    <w:p w:rsidR="00C94C57" w:rsidRDefault="00C94C57" w:rsidP="00C94C57">
      <w:pPr>
        <w:numPr>
          <w:ilvl w:val="0"/>
          <w:numId w:val="10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W razie wystąpienia istotnej zmiany okoliczności powodującej, że wykonanie umowy nie leży w interesie publicznym, czego nie można było przewidzieć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>w chwili zawarcia umowy, lub dalsze wykonywanie umowy może zagrozić istotnemu interesowi bezpieczeństwa państwa lub bezpieczeństwu publicznemu, Kupujący może odstąpić od umowy w terminie 30 dni od dnia powzięcia wiadomości o tych okolicznościach. W przypadku, o którym mowa powyżej Sprzedawca może żądać wyłącznie wynagrodzenia należnego z tytułu wykonania części umowy.</w:t>
      </w:r>
    </w:p>
    <w:p w:rsidR="00C94C57" w:rsidRDefault="00C94C57" w:rsidP="00C94C57">
      <w:pPr>
        <w:numPr>
          <w:ilvl w:val="0"/>
          <w:numId w:val="10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W sytuacjach, o których mowa w ust.1 Kupujący uprawniony jest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>do odstąpienia od umowy w terminie 30 dni od zaistnienia danej okoliczności</w:t>
      </w:r>
      <w:r w:rsidR="00FF0826">
        <w:rPr>
          <w:rFonts w:ascii="Arial" w:eastAsia="Times New Roman" w:hAnsi="Arial" w:cs="Arial"/>
          <w:sz w:val="24"/>
          <w:szCs w:val="24"/>
          <w:lang w:eastAsia="zh-CN"/>
        </w:rPr>
        <w:t>.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Kupujący przed odstąpieniem od umowy wzywa Sprzedawcę wyznaczając mu odpowiedni termin, z zastrzeżeniem, że po upływie wyznaczonego terminu od</w:t>
      </w:r>
      <w:r w:rsidR="00D22071">
        <w:rPr>
          <w:rFonts w:ascii="Arial" w:eastAsia="Times New Roman" w:hAnsi="Arial" w:cs="Arial"/>
          <w:sz w:val="24"/>
          <w:szCs w:val="24"/>
          <w:lang w:eastAsia="zh-CN"/>
        </w:rPr>
        <w:t> 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umowy odstąpi. </w:t>
      </w: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 xml:space="preserve"> </w:t>
      </w:r>
    </w:p>
    <w:p w:rsidR="00C94C57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§ 10</w:t>
      </w:r>
    </w:p>
    <w:p w:rsidR="00C94C57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numPr>
          <w:ilvl w:val="0"/>
          <w:numId w:val="1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Strony ustanawiają odpowiedzialność za niewykonanie lub nienależyte wykonanie umowy w formie kar umownych w następujących przypadkach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>i wysokościach:</w:t>
      </w: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1) Sprzedawca zapłaci Kupującemu kary umowne:</w:t>
      </w:r>
    </w:p>
    <w:p w:rsidR="00C94C57" w:rsidRDefault="00C94C57" w:rsidP="00C94C57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za zwłokę  w wykonaniu przedmiotu umowy objętego zamówieniem podstawowym w wysokości 1 % wartości brutto określonej w § 4 ust. 3 części umowy niezrealizowanej w wymaganym terminie za każdy rozpoczęty dzień zwłoki, licząc od upływu terminu, o którym mowa w § 3 ust. 1;</w:t>
      </w:r>
    </w:p>
    <w:p w:rsidR="00C94C57" w:rsidRDefault="00C94C57" w:rsidP="00C94C57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za zwłokę w wykonaniu danej części zamówienia objętej prawem opcji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>w wysokości 1 % wartości brutto, o którym mowa w § 4 ust 4, części niezrealizowanej w wymaganym terminie, za każdy rozpoczęty dzień zwłoki licząc od upływu terminu wskazanego w zamówieniu, o którym mowa w § 3 ust. 2;</w:t>
      </w:r>
    </w:p>
    <w:p w:rsidR="00C94C57" w:rsidRDefault="00C94C57" w:rsidP="00C94C57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za zwłokę w usunięciu wad stwierdzonych przy odbiorze lub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w okresie rękojmi, gwarancji w zakresie zamówienia podstawowego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>i zamówienia objętego prawem opcji w wysokości 0,2 % wartości brutto określonej w § 4 ust 1 wadliwego towaru za każdy rozpoczęty dzień zwłoki  liczony od dnia wyznaczonego na usunięcie wad lub wymianę towaru wadliwego, na wolny od wad;</w:t>
      </w:r>
    </w:p>
    <w:p w:rsidR="00C94C57" w:rsidRDefault="00C94C57" w:rsidP="00C94C57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z tytułu odstąpienia od umowy w całości lub części przez Sprzedawcę lub Kupującego z przyczyn występujących po stronie Sprzedawcy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>w wysokości 10 % wartości brutto umowy określonej w § 4 ust 1 od wykonania, której Kupujący lub Sprzedawca odstąpił (liczonej w odniesieniu do łącznego maksymalnego wynagrodzenia).</w:t>
      </w:r>
    </w:p>
    <w:p w:rsidR="00C94C57" w:rsidRDefault="00C94C57" w:rsidP="00C94C57">
      <w:pPr>
        <w:suppressAutoHyphens/>
        <w:spacing w:after="0" w:line="276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2) Kupujący zapłaci Sprzedawcy karę umowną za odstąpienie od umowy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>w całości lub części z przyczyn występujących po stronie Kupującego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>w wysokości 10 % wartości brutto umowy  o której mowa w § 4 ust. 1  od wykonania, której Kupujący odstąpił</w:t>
      </w:r>
      <w:r w:rsidR="00FF0826">
        <w:rPr>
          <w:rFonts w:ascii="Arial" w:eastAsia="Times New Roman" w:hAnsi="Arial" w:cs="Arial"/>
          <w:sz w:val="24"/>
          <w:szCs w:val="24"/>
          <w:lang w:eastAsia="zh-CN"/>
        </w:rPr>
        <w:t>.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</w:p>
    <w:p w:rsidR="00C94C57" w:rsidRDefault="00C94C57" w:rsidP="00C94C57">
      <w:pPr>
        <w:numPr>
          <w:ilvl w:val="0"/>
          <w:numId w:val="13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Jeżeli zastrzeżona kara nie pokryje poniesionej szkody Strony mogą dochodzić odszkodowania uzupełniającego na ogólnych zasadach.</w:t>
      </w:r>
    </w:p>
    <w:p w:rsidR="00C94C57" w:rsidRDefault="00C94C57" w:rsidP="00C94C57">
      <w:pPr>
        <w:numPr>
          <w:ilvl w:val="0"/>
          <w:numId w:val="13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Łączna maksymalna wysokość kar umownych, których mogą dochodzić Strony nie może przekroczyć 25% wynagrodzenia brutto o którym mowa w § 4 ust. 1 umowy.</w:t>
      </w:r>
    </w:p>
    <w:p w:rsidR="00C94C57" w:rsidRDefault="00C94C57" w:rsidP="00C94C57">
      <w:pPr>
        <w:numPr>
          <w:ilvl w:val="0"/>
          <w:numId w:val="13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Strony uzgadniają, że kary umowne przewidziane w umowie 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potrącane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będą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z wystawionej przez Sprzedawcę faktury na co Sprzedawca oświadcza, iż 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wyraża zgodę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, a gdyby się okazało to niemożliwe, to Sprzedawca jest zobowiązany do zapłaty kar umownych na rachunek zamawiającego w ciągu </w:t>
      </w:r>
      <w:r w:rsidR="00D125FB">
        <w:rPr>
          <w:rFonts w:ascii="Arial" w:eastAsia="Times New Roman" w:hAnsi="Arial" w:cs="Arial"/>
          <w:sz w:val="24"/>
          <w:szCs w:val="24"/>
          <w:lang w:eastAsia="zh-CN"/>
        </w:rPr>
        <w:t>7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dni od dnia otrzymania noty obciążeniowej. </w:t>
      </w:r>
    </w:p>
    <w:p w:rsidR="00C94C57" w:rsidRDefault="00C94C57" w:rsidP="00C94C5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tabs>
          <w:tab w:val="left" w:pos="142"/>
        </w:tabs>
        <w:suppressAutoHyphens/>
        <w:spacing w:after="0" w:line="276" w:lineRule="auto"/>
        <w:ind w:left="284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§ 11</w:t>
      </w:r>
    </w:p>
    <w:p w:rsidR="00C94C57" w:rsidRDefault="00C94C57" w:rsidP="00C94C5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numPr>
          <w:ilvl w:val="0"/>
          <w:numId w:val="14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Na poczet zabezpieczenia należytego wykonania umowy 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Sprzedawca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najpóźniej w dniu podpisania umowy wniesie całość zabezpieczenia w wysokości 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5 %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wartości umownej, określonej w § 4 ust. 1 umowy, w formie przewidzianej w art. 450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>ust. 1 pzp.</w:t>
      </w:r>
    </w:p>
    <w:p w:rsidR="00C94C57" w:rsidRDefault="00C94C57" w:rsidP="00C94C5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 przypadku wniesienia wadium w pieniądzu Sprzedawca może wyrazić zgodę na zaliczenie wadium na poczet zabezpieczenia.</w:t>
      </w:r>
    </w:p>
    <w:p w:rsidR="00C94C57" w:rsidRDefault="00C94C57" w:rsidP="00C94C5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UWAGA: W przypadku wniesienia zabezpieczenia w formie gwarancji mają one zawierać zapis o bezwarunkowym spełnieniu świadczenia przez Gwaranta na rzecz Beneficjenta (Kupującego) na jego pierwsze wezwanie. </w:t>
      </w:r>
    </w:p>
    <w:p w:rsidR="00C94C57" w:rsidRDefault="00C94C57" w:rsidP="00C94C57">
      <w:pPr>
        <w:numPr>
          <w:ilvl w:val="0"/>
          <w:numId w:val="14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Zabezpieczenie służy pokryciu roszczeń z tytułu niewykonania lub nienależytego wykonania umowy (rękojmi), w tym roszczeń o zapłatę kar umownych.</w:t>
      </w:r>
    </w:p>
    <w:p w:rsidR="00C94C57" w:rsidRDefault="00C94C57" w:rsidP="00C94C57">
      <w:pPr>
        <w:numPr>
          <w:ilvl w:val="0"/>
          <w:numId w:val="14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Kupujący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w ciągu 30 dni od daty odbioru sprzętu potwierdzonego protokołem</w:t>
      </w:r>
      <w:r w:rsidR="006D213B">
        <w:rPr>
          <w:rFonts w:ascii="Arial" w:eastAsia="Times New Roman" w:hAnsi="Arial" w:cs="Arial"/>
          <w:sz w:val="24"/>
          <w:szCs w:val="24"/>
          <w:lang w:eastAsia="zh-CN"/>
        </w:rPr>
        <w:t xml:space="preserve"> przyjęcia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6D213B">
        <w:rPr>
          <w:rFonts w:ascii="Arial" w:eastAsia="Times New Roman" w:hAnsi="Arial" w:cs="Arial"/>
          <w:sz w:val="24"/>
          <w:szCs w:val="24"/>
          <w:lang w:eastAsia="zh-CN"/>
        </w:rPr>
        <w:t xml:space="preserve">- 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przekazania zwróci 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Sprzedawcy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70% zabezpieczenia. Pozostała część zabezpieczenia zostanie zwrócona nie później niż w 15 dniu po upływie okresu rękojmi, liczonego od daty odbioru sprzętu potwierdzonego protokołem </w:t>
      </w:r>
      <w:r w:rsidR="006D213B">
        <w:rPr>
          <w:rFonts w:ascii="Arial" w:eastAsia="Times New Roman" w:hAnsi="Arial" w:cs="Arial"/>
          <w:sz w:val="24"/>
          <w:szCs w:val="24"/>
          <w:lang w:eastAsia="zh-CN"/>
        </w:rPr>
        <w:t>przyjęcia -</w:t>
      </w:r>
      <w:r>
        <w:rPr>
          <w:rFonts w:ascii="Arial" w:eastAsia="Times New Roman" w:hAnsi="Arial" w:cs="Arial"/>
          <w:sz w:val="24"/>
          <w:szCs w:val="24"/>
          <w:lang w:eastAsia="zh-CN"/>
        </w:rPr>
        <w:t>przekazania .</w:t>
      </w:r>
    </w:p>
    <w:p w:rsidR="00C94C57" w:rsidRDefault="00C94C57" w:rsidP="00C94C57">
      <w:pPr>
        <w:numPr>
          <w:ilvl w:val="0"/>
          <w:numId w:val="14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 xml:space="preserve">W sytuacji, gdy wystąpi konieczność przedłużenia terminu realizacji Przedmiotu umowy określonego w § 3 ust. 1 umowy, </w:t>
      </w:r>
      <w:r>
        <w:rPr>
          <w:rFonts w:ascii="Arial" w:eastAsia="Arial" w:hAnsi="Arial" w:cs="Arial"/>
          <w:b/>
          <w:sz w:val="24"/>
          <w:szCs w:val="24"/>
          <w:lang w:eastAsia="zh-CN"/>
        </w:rPr>
        <w:t>Sprzedawca</w:t>
      </w:r>
      <w:r>
        <w:rPr>
          <w:rFonts w:ascii="Arial" w:eastAsia="Arial" w:hAnsi="Arial" w:cs="Arial"/>
          <w:sz w:val="24"/>
          <w:szCs w:val="24"/>
          <w:lang w:eastAsia="zh-CN"/>
        </w:rPr>
        <w:t xml:space="preserve"> zobowiązany </w:t>
      </w:r>
      <w:r>
        <w:rPr>
          <w:rFonts w:ascii="Arial" w:eastAsia="Arial" w:hAnsi="Arial" w:cs="Arial"/>
          <w:sz w:val="24"/>
          <w:szCs w:val="24"/>
          <w:lang w:eastAsia="zh-CN"/>
        </w:rPr>
        <w:br/>
        <w:t xml:space="preserve">jest do przedłużenia terminu ważności wniesionego zabezpieczenia należytego wykonania umowy, albo jeśli nie jest to możliwe, do wniesienia </w:t>
      </w:r>
      <w:r>
        <w:rPr>
          <w:rFonts w:ascii="Arial" w:eastAsia="Arial" w:hAnsi="Arial" w:cs="Arial"/>
          <w:sz w:val="24"/>
          <w:szCs w:val="24"/>
          <w:lang w:eastAsia="zh-CN"/>
        </w:rPr>
        <w:br/>
        <w:t xml:space="preserve">nowego zabezpieczenia na okres realizacji umowy. </w:t>
      </w:r>
      <w:r>
        <w:rPr>
          <w:rFonts w:ascii="Arial" w:eastAsia="Arial" w:hAnsi="Arial" w:cs="Arial"/>
          <w:sz w:val="24"/>
          <w:szCs w:val="24"/>
          <w:lang w:eastAsia="zh-CN"/>
        </w:rPr>
        <w:br/>
        <w:t>W przypadku nieprzedłużenia lub niewniesienia nowego zabezpieczenia najpóźniej na 30 dni przed upływem terminu ważności dotychczasowego zabezpieczenia wniesionego w innej formie niż w pieniądzu, Kupujący zmienia formę na</w:t>
      </w:r>
      <w:r w:rsidR="00D22071">
        <w:rPr>
          <w:rFonts w:ascii="Arial" w:eastAsia="Arial" w:hAnsi="Arial" w:cs="Arial"/>
          <w:sz w:val="24"/>
          <w:szCs w:val="24"/>
          <w:lang w:eastAsia="zh-CN"/>
        </w:rPr>
        <w:t> </w:t>
      </w:r>
      <w:bookmarkStart w:id="2" w:name="_GoBack"/>
      <w:bookmarkEnd w:id="2"/>
      <w:r>
        <w:rPr>
          <w:rFonts w:ascii="Arial" w:eastAsia="Arial" w:hAnsi="Arial" w:cs="Arial"/>
          <w:sz w:val="24"/>
          <w:szCs w:val="24"/>
          <w:lang w:eastAsia="zh-CN"/>
        </w:rPr>
        <w:t>zabezpieczenie w pieniądzu, poprzez wypłatę kwoty z dotychczasowego zabezpieczenia.</w:t>
      </w:r>
    </w:p>
    <w:p w:rsidR="00C94C57" w:rsidRDefault="00C94C57" w:rsidP="00C94C5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tabs>
          <w:tab w:val="left" w:pos="142"/>
        </w:tabs>
        <w:suppressAutoHyphens/>
        <w:spacing w:after="0" w:line="276" w:lineRule="auto"/>
        <w:ind w:left="284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tabs>
          <w:tab w:val="left" w:pos="142"/>
        </w:tabs>
        <w:suppressAutoHyphens/>
        <w:spacing w:after="0" w:line="276" w:lineRule="auto"/>
        <w:ind w:left="284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§ 12</w:t>
      </w:r>
    </w:p>
    <w:p w:rsidR="00C94C57" w:rsidRDefault="00C94C57" w:rsidP="00C94C57">
      <w:p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Sprzedawca nie może zwolnić się od odpowiedzialności względem Kupującego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>z tego powodu, że niewykonanie lub nienależyte wykonanie umowy przez Sprzedawcę było następstwem niewykonania lub nienależytego wykonania zobowiązań wobec Kupującego przez jego poddostawców i podwykonawców.</w:t>
      </w:r>
    </w:p>
    <w:p w:rsidR="00C94C57" w:rsidRDefault="00C94C57" w:rsidP="00C94C57">
      <w:pPr>
        <w:tabs>
          <w:tab w:val="left" w:pos="3225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C94C57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§ 13</w:t>
      </w:r>
    </w:p>
    <w:p w:rsidR="00C94C57" w:rsidRDefault="00C94C57" w:rsidP="00C94C57">
      <w:pPr>
        <w:tabs>
          <w:tab w:val="left" w:pos="1065"/>
        </w:tabs>
        <w:suppressAutoHyphens/>
        <w:spacing w:after="0" w:line="276" w:lineRule="auto"/>
        <w:ind w:left="851" w:hanging="14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Wszelkie zmiany umowy wymagają formy pisemnej w postaci aneksu pod rygorem nieważności takiej zmiany i nie mogą naruszać art.455 ustawy PZP.</w:t>
      </w:r>
    </w:p>
    <w:p w:rsidR="00C94C57" w:rsidRDefault="00C94C57" w:rsidP="00C94C57">
      <w:pPr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Zmiana istotnych postanowień niniejszej umowy, może nastąpić za zgodą obu Stron w następujących przypadkach i w zakresie:</w:t>
      </w:r>
    </w:p>
    <w:p w:rsidR="00C94C57" w:rsidRDefault="00C94C57" w:rsidP="00C94C5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zmiany terminu wykonania umowy, gdy z powodu działania siły wyższej nie jest możliwe wykonanie przedmiotu umowy w określonym terminie, bądź gdy niewykonanie umowy w określonym terminie wyniknie z przyczyn leżących po stronie Kupującego;</w:t>
      </w:r>
    </w:p>
    <w:p w:rsidR="00C94C57" w:rsidRDefault="00C94C57" w:rsidP="00C94C5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zmiany wynagrodzenia w przypadku urzędowej  zmiany stawki podatku VAT, jeżeli zmiana stawki podatku VAT powodować będzie zwiększenie lub zmniejszenie należnego wynagrodzenia Sprzedawcy;</w:t>
      </w:r>
    </w:p>
    <w:p w:rsidR="00C94C57" w:rsidRDefault="00C94C57" w:rsidP="00C94C5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zmiany w zakresie osób reprezentujących strony umowy – w szczególności w sytuacjach losowych lub zmian organizacyjnych,</w:t>
      </w:r>
    </w:p>
    <w:p w:rsidR="00C94C57" w:rsidRDefault="00C94C57" w:rsidP="00C94C5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innych istotnych postanowień umowy, gdy ich zmiana jest konieczna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>w związku ze zmianą przepisów prawa powszechnie obowiązującego, zmianą decyzji wydawanych przez Ministra Obrony Narodowej, bądź zmianą wytycznych przełożonych Kupującego.</w:t>
      </w:r>
    </w:p>
    <w:p w:rsidR="00C94C57" w:rsidRDefault="00C94C57" w:rsidP="00C94C57">
      <w:pPr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W celu dokonania zmian postanowień umowy wnioskowanych przez Stronę zobowiązana jest ona wystąpić na piśmie z propozycją zmiany warunków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>w zakresie zmian, o których mowa w ust. 2, wraz z ich uzasadnieniem.</w:t>
      </w:r>
    </w:p>
    <w:p w:rsidR="00C94C57" w:rsidRDefault="00C94C57" w:rsidP="00C94C57">
      <w:pPr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Kupujący gwarantuje wykonanie minimum 70% wartości zamówienia podstawowego określonego w ofercie Sprzedawcy.</w:t>
      </w:r>
    </w:p>
    <w:p w:rsidR="00C94C57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§ 14</w:t>
      </w:r>
    </w:p>
    <w:p w:rsidR="00C94C57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Przen</w:t>
      </w:r>
      <w:r w:rsidR="00D125FB">
        <w:rPr>
          <w:rFonts w:ascii="Arial" w:eastAsia="Times New Roman" w:hAnsi="Arial" w:cs="Arial"/>
          <w:sz w:val="24"/>
          <w:szCs w:val="24"/>
          <w:lang w:eastAsia="zh-CN"/>
        </w:rPr>
        <w:t>iesienie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wierzytelności wynikających z niniejszej umowy wymaga pisemnej zgody Kupującego.</w:t>
      </w: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br/>
        <w:t>§ 15</w:t>
      </w: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numPr>
          <w:ilvl w:val="0"/>
          <w:numId w:val="17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W sprawach nieuregulowanych niniejszą umową mają zastosowanie przepisy ustawy Prawo zamówień publicznych  i  Kodeksu cywilnego.</w:t>
      </w:r>
    </w:p>
    <w:p w:rsidR="00C94C57" w:rsidRDefault="00C94C57" w:rsidP="00C94C57">
      <w:pPr>
        <w:numPr>
          <w:ilvl w:val="0"/>
          <w:numId w:val="17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lastRenderedPageBreak/>
        <w:t>Właściwym dla rozpoznania sporów wynikłych na tle realizacji niniejszej umowy jest sąd właściwy dla  siedziby Kupującego.</w:t>
      </w: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§ 16</w:t>
      </w:r>
    </w:p>
    <w:p w:rsidR="00C94C57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Umowę sporządzono w 2 jednobrzmiących egzemplarzach, po 1 dla każdej ze stron</w:t>
      </w:r>
    </w:p>
    <w:p w:rsidR="00C94C57" w:rsidRDefault="00C94C57" w:rsidP="00C94C57">
      <w:pPr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Integralną część niniejszej umowy stanowią załączniki:</w:t>
      </w: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zh-CN"/>
        </w:rPr>
        <w:t>- Opis przedmiotu zamówienia</w:t>
      </w: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sz w:val="24"/>
          <w:szCs w:val="24"/>
          <w:lang w:eastAsia="zh-CN"/>
        </w:rPr>
        <w:tab/>
        <w:t>załącznik nr 1,</w:t>
      </w: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zh-CN"/>
        </w:rPr>
        <w:t>- Wycena ofertowa</w:t>
      </w: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 załącznik nr 2,</w:t>
      </w: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zh-CN"/>
        </w:rPr>
        <w:t>- Wzór protokołu przyjęcia - przekazania</w:t>
      </w: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sz w:val="24"/>
          <w:szCs w:val="24"/>
          <w:lang w:eastAsia="zh-CN"/>
        </w:rPr>
        <w:tab/>
        <w:t>załącznik nr 3 i 3a</w:t>
      </w: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zh-CN"/>
        </w:rPr>
        <w:t>- Dokument gwarancyjny</w:t>
      </w: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sz w:val="24"/>
          <w:szCs w:val="24"/>
          <w:lang w:eastAsia="zh-CN"/>
        </w:rPr>
        <w:tab/>
        <w:t>załącznik nr 4,</w:t>
      </w: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- Wykaz miejsc dostawy</w:t>
      </w: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sz w:val="24"/>
          <w:szCs w:val="24"/>
          <w:lang w:eastAsia="zh-CN"/>
        </w:rPr>
        <w:tab/>
        <w:t>załącznik nr 5</w:t>
      </w:r>
    </w:p>
    <w:p w:rsidR="00766D85" w:rsidRDefault="00766D85" w:rsidP="00766D85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- Karta wyrobu</w:t>
      </w:r>
      <w:r w:rsidRPr="00766D8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załącznik nr 6.</w:t>
      </w:r>
    </w:p>
    <w:p w:rsidR="00766D85" w:rsidRDefault="00766D85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C94C57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C94C57" w:rsidRDefault="00C94C57" w:rsidP="00C94C57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KUPUJĄCY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  <w:t>SPRZEDAWCA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</w:p>
    <w:p w:rsidR="00C94C57" w:rsidRDefault="00C94C57" w:rsidP="00C94C57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4C57" w:rsidRDefault="00C94C57" w:rsidP="00C94C57"/>
    <w:p w:rsidR="00F55BA6" w:rsidRDefault="00F55BA6"/>
    <w:sectPr w:rsidR="00F55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775" w:rsidRDefault="00456775" w:rsidP="00C94C57">
      <w:pPr>
        <w:spacing w:after="0" w:line="240" w:lineRule="auto"/>
      </w:pPr>
      <w:r>
        <w:separator/>
      </w:r>
    </w:p>
  </w:endnote>
  <w:endnote w:type="continuationSeparator" w:id="0">
    <w:p w:rsidR="00456775" w:rsidRDefault="00456775" w:rsidP="00C9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775" w:rsidRDefault="00456775" w:rsidP="00C94C57">
      <w:pPr>
        <w:spacing w:after="0" w:line="240" w:lineRule="auto"/>
      </w:pPr>
      <w:r>
        <w:separator/>
      </w:r>
    </w:p>
  </w:footnote>
  <w:footnote w:type="continuationSeparator" w:id="0">
    <w:p w:rsidR="00456775" w:rsidRDefault="00456775" w:rsidP="00C9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6D6C28B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lang w:val="pl-P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3" w15:restartNumberingAfterBreak="0">
    <w:nsid w:val="00000005"/>
    <w:multiLevelType w:val="singleLevel"/>
    <w:tmpl w:val="CFB61DE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lang w:val="pl-PL"/>
      </w:rPr>
    </w:lvl>
  </w:abstractNum>
  <w:abstractNum w:abstractNumId="4" w15:restartNumberingAfterBreak="0">
    <w:nsid w:val="00000006"/>
    <w:multiLevelType w:val="singleLevel"/>
    <w:tmpl w:val="2416AE78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</w:rPr>
    </w:lvl>
  </w:abstractNum>
  <w:abstractNum w:abstractNumId="7" w15:restartNumberingAfterBreak="0">
    <w:nsid w:val="00000009"/>
    <w:multiLevelType w:val="singleLevel"/>
    <w:tmpl w:val="EE54BCC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i w:val="0"/>
        <w:lang w:val="pl-P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sz w:val="24"/>
        <w:szCs w:val="24"/>
        <w:lang w:val="pl-PL"/>
      </w:rPr>
    </w:lvl>
  </w:abstractNum>
  <w:abstractNum w:abstractNumId="10" w15:restartNumberingAfterBreak="0">
    <w:nsid w:val="0000000C"/>
    <w:multiLevelType w:val="singleLevel"/>
    <w:tmpl w:val="4FB8C86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lang w:val="pl-PL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lang w:val="pl-PL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sz w:val="24"/>
        <w:szCs w:val="24"/>
        <w:lang w:val="pl-PL"/>
      </w:r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A1D626B"/>
    <w:multiLevelType w:val="hybridMultilevel"/>
    <w:tmpl w:val="BB9A8A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C40790"/>
    <w:multiLevelType w:val="hybridMultilevel"/>
    <w:tmpl w:val="1B54EA84"/>
    <w:lvl w:ilvl="0" w:tplc="53C413B8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6CF0983"/>
    <w:multiLevelType w:val="hybridMultilevel"/>
    <w:tmpl w:val="837A4CF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77A079D"/>
    <w:multiLevelType w:val="hybridMultilevel"/>
    <w:tmpl w:val="D26C1050"/>
    <w:lvl w:ilvl="0" w:tplc="74D8EF1C">
      <w:start w:val="2"/>
      <w:numFmt w:val="decimal"/>
      <w:lvlText w:val="%1."/>
      <w:lvlJc w:val="left"/>
      <w:pPr>
        <w:ind w:left="720" w:hanging="360"/>
      </w:pPr>
      <w:rPr>
        <w:rFonts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E8"/>
    <w:rsid w:val="00004ECA"/>
    <w:rsid w:val="00032365"/>
    <w:rsid w:val="000755E9"/>
    <w:rsid w:val="000A60B0"/>
    <w:rsid w:val="001160B5"/>
    <w:rsid w:val="001B3BD3"/>
    <w:rsid w:val="00204B26"/>
    <w:rsid w:val="002945C1"/>
    <w:rsid w:val="00347D8F"/>
    <w:rsid w:val="00384BA4"/>
    <w:rsid w:val="00386CFD"/>
    <w:rsid w:val="003A1F83"/>
    <w:rsid w:val="003D7B29"/>
    <w:rsid w:val="00451E68"/>
    <w:rsid w:val="00456775"/>
    <w:rsid w:val="005842C1"/>
    <w:rsid w:val="005C2FF5"/>
    <w:rsid w:val="005D0005"/>
    <w:rsid w:val="005D04FF"/>
    <w:rsid w:val="005F05EE"/>
    <w:rsid w:val="00603CE3"/>
    <w:rsid w:val="00687779"/>
    <w:rsid w:val="006907C4"/>
    <w:rsid w:val="006D213B"/>
    <w:rsid w:val="0072779B"/>
    <w:rsid w:val="00766D85"/>
    <w:rsid w:val="007E2E03"/>
    <w:rsid w:val="008E20BE"/>
    <w:rsid w:val="00935098"/>
    <w:rsid w:val="009D3763"/>
    <w:rsid w:val="00A51807"/>
    <w:rsid w:val="00A5340E"/>
    <w:rsid w:val="00A9712C"/>
    <w:rsid w:val="00AD1B9A"/>
    <w:rsid w:val="00AF7CAA"/>
    <w:rsid w:val="00B1773E"/>
    <w:rsid w:val="00BC0FA4"/>
    <w:rsid w:val="00C060A8"/>
    <w:rsid w:val="00C31752"/>
    <w:rsid w:val="00C511EA"/>
    <w:rsid w:val="00C73A76"/>
    <w:rsid w:val="00C81C68"/>
    <w:rsid w:val="00C94C57"/>
    <w:rsid w:val="00CD3100"/>
    <w:rsid w:val="00CF577E"/>
    <w:rsid w:val="00D125FB"/>
    <w:rsid w:val="00D22071"/>
    <w:rsid w:val="00D2370F"/>
    <w:rsid w:val="00D406A0"/>
    <w:rsid w:val="00D46B6E"/>
    <w:rsid w:val="00D5504D"/>
    <w:rsid w:val="00D82084"/>
    <w:rsid w:val="00D947A9"/>
    <w:rsid w:val="00DA3E14"/>
    <w:rsid w:val="00E95AC7"/>
    <w:rsid w:val="00EA1FC6"/>
    <w:rsid w:val="00ED7FE8"/>
    <w:rsid w:val="00F007E7"/>
    <w:rsid w:val="00F315ED"/>
    <w:rsid w:val="00F55BA6"/>
    <w:rsid w:val="00F74164"/>
    <w:rsid w:val="00F82941"/>
    <w:rsid w:val="00FE09FA"/>
    <w:rsid w:val="00FF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516BB"/>
  <w15:chartTrackingRefBased/>
  <w15:docId w15:val="{20BCA1C7-9C8C-4C02-9787-55C2DBE2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4C5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C57"/>
  </w:style>
  <w:style w:type="paragraph" w:styleId="Stopka">
    <w:name w:val="footer"/>
    <w:basedOn w:val="Normalny"/>
    <w:link w:val="StopkaZnak"/>
    <w:uiPriority w:val="99"/>
    <w:unhideWhenUsed/>
    <w:rsid w:val="00C94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C57"/>
  </w:style>
  <w:style w:type="paragraph" w:styleId="Tekstdymka">
    <w:name w:val="Balloon Text"/>
    <w:basedOn w:val="Normalny"/>
    <w:link w:val="TekstdymkaZnak"/>
    <w:uiPriority w:val="99"/>
    <w:semiHidden/>
    <w:unhideWhenUsed/>
    <w:rsid w:val="00C51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E5847-4489-4075-B5F8-F5120FBB05C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04D2C85-E0EC-4522-B300-69557260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2492</Words>
  <Characters>14952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Adamczyk Aneta</dc:creator>
  <cp:keywords/>
  <dc:description/>
  <cp:lastModifiedBy>Potoczny Justyna</cp:lastModifiedBy>
  <cp:revision>44</cp:revision>
  <cp:lastPrinted>2024-10-28T08:05:00Z</cp:lastPrinted>
  <dcterms:created xsi:type="dcterms:W3CDTF">2024-06-04T12:21:00Z</dcterms:created>
  <dcterms:modified xsi:type="dcterms:W3CDTF">2024-10-28T09:04:00Z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15c323e7-17cf-45dd-ad5d-9832abd6d815</vt:lpwstr>
  </property>
  <property fmtid="{D5CDD505-2E9C-101B-9397-08002B2CF9AE}" pid="3" name="bjSaver">
    <vt:lpwstr>10UDe+rhJ50rnewOBQPYDidFD9HmArL2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Adamczyk Aneta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10.80.60.92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