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B85A2" w14:textId="6BAF3A93" w:rsidR="00441B46" w:rsidRDefault="00441B46" w:rsidP="00D570C9">
      <w:pPr>
        <w:spacing w:line="276" w:lineRule="auto"/>
        <w:ind w:right="-1"/>
        <w:rPr>
          <w:b/>
          <w:sz w:val="22"/>
          <w:szCs w:val="22"/>
        </w:rPr>
      </w:pPr>
    </w:p>
    <w:p w14:paraId="61B5A7B9" w14:textId="56B40B68" w:rsidR="00441B46" w:rsidRDefault="00EB4587" w:rsidP="00A93CE0">
      <w:pPr>
        <w:spacing w:line="276" w:lineRule="auto"/>
        <w:ind w:right="-1" w:firstLine="540"/>
        <w:jc w:val="center"/>
        <w:rPr>
          <w:b/>
          <w:sz w:val="22"/>
          <w:szCs w:val="22"/>
        </w:rPr>
      </w:pPr>
      <w:bookmarkStart w:id="0" w:name="_Hlk118711842"/>
      <w:bookmarkEnd w:id="0"/>
      <w:r>
        <w:rPr>
          <w:noProof/>
        </w:rPr>
        <w:drawing>
          <wp:anchor distT="0" distB="0" distL="114300" distR="114300" simplePos="0" relativeHeight="251658240" behindDoc="0" locked="0" layoutInCell="1" allowOverlap="1" wp14:anchorId="5F99D4A1" wp14:editId="35DC1235">
            <wp:simplePos x="0" y="0"/>
            <wp:positionH relativeFrom="page">
              <wp:posOffset>492981</wp:posOffset>
            </wp:positionH>
            <wp:positionV relativeFrom="paragraph">
              <wp:posOffset>199914</wp:posOffset>
            </wp:positionV>
            <wp:extent cx="3611880" cy="899160"/>
            <wp:effectExtent l="0" t="0" r="7620" b="0"/>
            <wp:wrapSquare wrapText="bothSides"/>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anchor>
        </w:drawing>
      </w:r>
    </w:p>
    <w:p w14:paraId="10F0476A" w14:textId="44F06DE0" w:rsidR="00441B46" w:rsidRPr="00E249D4" w:rsidRDefault="00EB4587" w:rsidP="00EB4587">
      <w:pPr>
        <w:spacing w:line="276" w:lineRule="auto"/>
        <w:ind w:right="-1"/>
        <w:rPr>
          <w:b/>
          <w:sz w:val="22"/>
          <w:szCs w:val="22"/>
        </w:rPr>
      </w:pPr>
      <w:r w:rsidRPr="008308D0">
        <w:rPr>
          <w:noProof/>
        </w:rPr>
        <w:drawing>
          <wp:inline distT="0" distB="0" distL="0" distR="0" wp14:anchorId="23CAEA2F" wp14:editId="238AD75D">
            <wp:extent cx="1621790" cy="6362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636270"/>
                    </a:xfrm>
                    <a:prstGeom prst="rect">
                      <a:avLst/>
                    </a:prstGeom>
                    <a:noFill/>
                    <a:ln>
                      <a:noFill/>
                    </a:ln>
                  </pic:spPr>
                </pic:pic>
              </a:graphicData>
            </a:graphic>
          </wp:inline>
        </w:drawing>
      </w:r>
      <w:r w:rsidRPr="008308D0">
        <w:rPr>
          <w:noProof/>
        </w:rPr>
        <w:drawing>
          <wp:inline distT="0" distB="0" distL="0" distR="0" wp14:anchorId="2D2DD7F0" wp14:editId="265B2F58">
            <wp:extent cx="970280" cy="906145"/>
            <wp:effectExtent l="0" t="0" r="127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0280" cy="906145"/>
                    </a:xfrm>
                    <a:prstGeom prst="rect">
                      <a:avLst/>
                    </a:prstGeom>
                    <a:noFill/>
                    <a:ln>
                      <a:noFill/>
                    </a:ln>
                  </pic:spPr>
                </pic:pic>
              </a:graphicData>
            </a:graphic>
          </wp:inline>
        </w:drawing>
      </w:r>
      <w:r>
        <w:rPr>
          <w:b/>
          <w:sz w:val="22"/>
          <w:szCs w:val="22"/>
        </w:rPr>
        <w:br w:type="textWrapping" w:clear="all"/>
      </w:r>
    </w:p>
    <w:p w14:paraId="5E9FBC02" w14:textId="77777777" w:rsidR="00A93CE0" w:rsidRPr="00DA258E" w:rsidRDefault="00A93CE0" w:rsidP="00A93CE0">
      <w:pPr>
        <w:spacing w:line="276" w:lineRule="auto"/>
        <w:ind w:right="-1" w:firstLine="540"/>
        <w:jc w:val="center"/>
        <w:rPr>
          <w:rFonts w:asciiTheme="majorHAnsi" w:hAnsiTheme="majorHAnsi"/>
          <w:b/>
          <w:sz w:val="22"/>
          <w:szCs w:val="22"/>
        </w:rPr>
      </w:pPr>
      <w:r w:rsidRPr="00DA258E">
        <w:rPr>
          <w:rFonts w:asciiTheme="majorHAnsi" w:hAnsiTheme="majorHAnsi"/>
          <w:b/>
          <w:sz w:val="22"/>
          <w:szCs w:val="22"/>
        </w:rPr>
        <w:t>Uniwersytet Kazimierza Wielkiego w Bydgoszczy</w:t>
      </w:r>
    </w:p>
    <w:p w14:paraId="30FC7317"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 xml:space="preserve">Adres: 85-064 Bydgoszcz, </w:t>
      </w:r>
    </w:p>
    <w:p w14:paraId="5FD81571"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ul. Chodkiewicza 30</w:t>
      </w:r>
    </w:p>
    <w:p w14:paraId="4FF26109" w14:textId="67C72C9B" w:rsidR="00DA258E" w:rsidRDefault="00DA258E" w:rsidP="00A93CE0">
      <w:pPr>
        <w:spacing w:before="40" w:line="360" w:lineRule="auto"/>
        <w:jc w:val="center"/>
        <w:rPr>
          <w:b/>
          <w:caps/>
          <w:sz w:val="22"/>
          <w:szCs w:val="22"/>
        </w:rPr>
      </w:pPr>
    </w:p>
    <w:p w14:paraId="106E8B45" w14:textId="174655F1" w:rsidR="00AC68AC" w:rsidRDefault="00DA258E" w:rsidP="00AC68AC">
      <w:pPr>
        <w:spacing w:before="40" w:line="360" w:lineRule="auto"/>
        <w:jc w:val="center"/>
        <w:rPr>
          <w:rFonts w:asciiTheme="majorHAnsi" w:hAnsiTheme="majorHAnsi"/>
          <w:b/>
          <w:caps/>
          <w:sz w:val="22"/>
          <w:szCs w:val="22"/>
        </w:rPr>
      </w:pPr>
      <w:r w:rsidRPr="00E67330">
        <w:rPr>
          <w:rFonts w:asciiTheme="majorHAnsi" w:hAnsiTheme="majorHAnsi"/>
          <w:b/>
          <w:caps/>
          <w:sz w:val="22"/>
          <w:szCs w:val="22"/>
        </w:rPr>
        <w:t>OGŁOSZENIE O ZAMÓWIENIU NA USŁUGI SPOŁECZNE</w:t>
      </w:r>
    </w:p>
    <w:p w14:paraId="488963E0" w14:textId="1A4F2C66" w:rsidR="00DA258E" w:rsidRPr="00614485" w:rsidRDefault="00614485" w:rsidP="00614485">
      <w:pPr>
        <w:spacing w:before="40" w:line="360" w:lineRule="auto"/>
        <w:jc w:val="center"/>
        <w:rPr>
          <w:rFonts w:asciiTheme="majorHAnsi" w:hAnsiTheme="majorHAnsi"/>
          <w:b/>
          <w:caps/>
          <w:sz w:val="22"/>
          <w:szCs w:val="22"/>
        </w:rPr>
      </w:pPr>
      <w:r>
        <w:rPr>
          <w:rFonts w:asciiTheme="majorHAnsi" w:hAnsiTheme="majorHAnsi"/>
          <w:b/>
          <w:caps/>
          <w:sz w:val="22"/>
          <w:szCs w:val="22"/>
        </w:rPr>
        <w:t>(SWZ)</w:t>
      </w:r>
    </w:p>
    <w:p w14:paraId="118C11BD" w14:textId="4C82948B" w:rsidR="00181C14" w:rsidRPr="00DA258E" w:rsidRDefault="00D32541" w:rsidP="00A93CE0">
      <w:pPr>
        <w:spacing w:before="40" w:line="360" w:lineRule="auto"/>
        <w:jc w:val="center"/>
        <w:rPr>
          <w:rFonts w:asciiTheme="majorHAnsi" w:hAnsiTheme="majorHAnsi"/>
          <w:b/>
          <w:caps/>
          <w:sz w:val="22"/>
          <w:szCs w:val="22"/>
        </w:rPr>
      </w:pPr>
      <w:r w:rsidRPr="00DA258E">
        <w:rPr>
          <w:rFonts w:asciiTheme="majorHAnsi" w:hAnsiTheme="majorHAnsi"/>
          <w:b/>
          <w:caps/>
          <w:sz w:val="22"/>
          <w:szCs w:val="22"/>
        </w:rPr>
        <w:t>zAMAWIAJĄCY:</w:t>
      </w:r>
      <w:r w:rsidR="00A93CE0" w:rsidRPr="00DA258E">
        <w:rPr>
          <w:rFonts w:asciiTheme="majorHAnsi" w:hAnsiTheme="majorHAnsi"/>
          <w:b/>
          <w:caps/>
          <w:sz w:val="22"/>
          <w:szCs w:val="22"/>
        </w:rPr>
        <w:t xml:space="preserve"> Uniwersytet kazimierza wielkiego w Bydgoszczy</w:t>
      </w:r>
    </w:p>
    <w:p w14:paraId="45913575" w14:textId="77777777" w:rsidR="00A93CE0" w:rsidRPr="00CF59EC" w:rsidRDefault="00A93CE0" w:rsidP="00CF59EC">
      <w:pPr>
        <w:spacing w:before="40" w:line="276" w:lineRule="auto"/>
        <w:jc w:val="center"/>
        <w:rPr>
          <w:b/>
          <w:caps/>
          <w:sz w:val="20"/>
          <w:szCs w:val="20"/>
        </w:rPr>
      </w:pPr>
    </w:p>
    <w:p w14:paraId="6EBCB360" w14:textId="0CAD9A1D" w:rsidR="00BF5B75" w:rsidRPr="00CF59EC" w:rsidRDefault="00BF5B75" w:rsidP="00CF59EC">
      <w:pPr>
        <w:spacing w:line="276" w:lineRule="auto"/>
        <w:jc w:val="center"/>
        <w:rPr>
          <w:rFonts w:asciiTheme="majorHAnsi" w:hAnsiTheme="majorHAnsi"/>
          <w:sz w:val="20"/>
          <w:szCs w:val="20"/>
        </w:rPr>
      </w:pPr>
      <w:r w:rsidRPr="00CF59EC">
        <w:rPr>
          <w:rFonts w:asciiTheme="majorHAnsi" w:hAnsiTheme="majorHAnsi"/>
          <w:sz w:val="20"/>
          <w:szCs w:val="20"/>
        </w:rPr>
        <w:t xml:space="preserve">Zaprasza do złożenia oferty w </w:t>
      </w:r>
      <w:r w:rsidR="00AC68AC" w:rsidRPr="00CF59EC">
        <w:rPr>
          <w:rFonts w:asciiTheme="majorHAnsi" w:hAnsiTheme="majorHAnsi"/>
          <w:sz w:val="20"/>
          <w:szCs w:val="20"/>
        </w:rPr>
        <w:t xml:space="preserve">postępowaniu prowadzonym w trybie art. </w:t>
      </w:r>
      <w:r w:rsidR="00EB4587" w:rsidRPr="00CF59EC">
        <w:rPr>
          <w:rFonts w:asciiTheme="majorHAnsi" w:hAnsiTheme="majorHAnsi"/>
          <w:sz w:val="20"/>
          <w:szCs w:val="20"/>
        </w:rPr>
        <w:t>275 ust. 1</w:t>
      </w:r>
      <w:r w:rsidR="00AC68AC" w:rsidRPr="00CF59EC">
        <w:rPr>
          <w:rFonts w:asciiTheme="majorHAnsi" w:hAnsiTheme="majorHAnsi"/>
          <w:sz w:val="20"/>
          <w:szCs w:val="20"/>
        </w:rPr>
        <w:t xml:space="preserve"> </w:t>
      </w:r>
      <w:r w:rsidR="006204E8" w:rsidRPr="00CF59EC">
        <w:rPr>
          <w:rFonts w:asciiTheme="majorHAnsi" w:hAnsiTheme="majorHAnsi"/>
          <w:sz w:val="20"/>
          <w:szCs w:val="20"/>
        </w:rPr>
        <w:t>ustawy z 11 września 2019 r. - Prawo zamówień publicznych (Dz. U. z 20</w:t>
      </w:r>
      <w:r w:rsidR="00CF59EC" w:rsidRPr="00CF59EC">
        <w:rPr>
          <w:rFonts w:asciiTheme="majorHAnsi" w:hAnsiTheme="majorHAnsi"/>
          <w:sz w:val="20"/>
          <w:szCs w:val="20"/>
        </w:rPr>
        <w:t>2</w:t>
      </w:r>
      <w:r w:rsidR="009D0F28">
        <w:rPr>
          <w:rFonts w:asciiTheme="majorHAnsi" w:hAnsiTheme="majorHAnsi"/>
          <w:sz w:val="20"/>
          <w:szCs w:val="20"/>
        </w:rPr>
        <w:t>4</w:t>
      </w:r>
      <w:r w:rsidR="006204E8" w:rsidRPr="00CF59EC">
        <w:rPr>
          <w:rFonts w:asciiTheme="majorHAnsi" w:hAnsiTheme="majorHAnsi"/>
          <w:sz w:val="20"/>
          <w:szCs w:val="20"/>
        </w:rPr>
        <w:t xml:space="preserve"> r. poz. </w:t>
      </w:r>
      <w:r w:rsidR="00EB4587" w:rsidRPr="00CF59EC">
        <w:rPr>
          <w:rFonts w:asciiTheme="majorHAnsi" w:hAnsiTheme="majorHAnsi"/>
          <w:sz w:val="20"/>
          <w:szCs w:val="20"/>
        </w:rPr>
        <w:t>1</w:t>
      </w:r>
      <w:r w:rsidR="009D0F28">
        <w:rPr>
          <w:rFonts w:asciiTheme="majorHAnsi" w:hAnsiTheme="majorHAnsi"/>
          <w:sz w:val="20"/>
          <w:szCs w:val="20"/>
        </w:rPr>
        <w:t>320</w:t>
      </w:r>
      <w:r w:rsidR="006204E8" w:rsidRPr="00CF59EC">
        <w:rPr>
          <w:rFonts w:asciiTheme="majorHAnsi" w:hAnsiTheme="majorHAnsi"/>
          <w:sz w:val="20"/>
          <w:szCs w:val="20"/>
        </w:rPr>
        <w:t xml:space="preserve">) – dalej </w:t>
      </w:r>
      <w:r w:rsidR="00A93CE0" w:rsidRPr="00CF59EC">
        <w:rPr>
          <w:rFonts w:asciiTheme="majorHAnsi" w:hAnsiTheme="majorHAnsi"/>
          <w:sz w:val="20"/>
          <w:szCs w:val="20"/>
        </w:rPr>
        <w:t>Pzp</w:t>
      </w:r>
      <w:r w:rsidR="003528D4" w:rsidRPr="00CF59EC">
        <w:rPr>
          <w:rFonts w:asciiTheme="majorHAnsi" w:hAnsiTheme="majorHAnsi"/>
          <w:sz w:val="20"/>
          <w:szCs w:val="20"/>
        </w:rPr>
        <w:t xml:space="preserve">. </w:t>
      </w:r>
      <w:r w:rsidR="00A93CE0" w:rsidRPr="00CF59EC">
        <w:rPr>
          <w:rFonts w:asciiTheme="majorHAnsi" w:hAnsiTheme="majorHAnsi"/>
          <w:sz w:val="20"/>
          <w:szCs w:val="20"/>
        </w:rPr>
        <w:t>n</w:t>
      </w:r>
      <w:r w:rsidR="00C92942" w:rsidRPr="00CF59EC">
        <w:rPr>
          <w:rFonts w:asciiTheme="majorHAnsi" w:hAnsiTheme="majorHAnsi"/>
          <w:sz w:val="20"/>
          <w:szCs w:val="20"/>
        </w:rPr>
        <w:t>a</w:t>
      </w:r>
      <w:r w:rsidR="00A93CE0" w:rsidRPr="00CF59EC">
        <w:rPr>
          <w:rFonts w:asciiTheme="majorHAnsi" w:hAnsiTheme="majorHAnsi"/>
          <w:sz w:val="20"/>
          <w:szCs w:val="20"/>
        </w:rPr>
        <w:t xml:space="preserve"> </w:t>
      </w:r>
      <w:r w:rsidR="008F18F5" w:rsidRPr="00CF59EC">
        <w:rPr>
          <w:rFonts w:asciiTheme="majorHAnsi" w:hAnsiTheme="majorHAnsi"/>
          <w:sz w:val="20"/>
          <w:szCs w:val="20"/>
        </w:rPr>
        <w:t>usługę</w:t>
      </w:r>
      <w:r w:rsidR="006204E8" w:rsidRPr="00CF59EC">
        <w:rPr>
          <w:rFonts w:asciiTheme="majorHAnsi" w:hAnsiTheme="majorHAnsi"/>
          <w:sz w:val="20"/>
          <w:szCs w:val="20"/>
        </w:rPr>
        <w:t xml:space="preserve"> </w:t>
      </w:r>
      <w:r w:rsidR="00570717" w:rsidRPr="00CF59EC">
        <w:rPr>
          <w:rFonts w:asciiTheme="majorHAnsi" w:hAnsiTheme="majorHAnsi"/>
          <w:sz w:val="20"/>
          <w:szCs w:val="20"/>
        </w:rPr>
        <w:t xml:space="preserve"> pn.</w:t>
      </w:r>
    </w:p>
    <w:p w14:paraId="360F14D6" w14:textId="4CFBD702" w:rsidR="00E67330" w:rsidRDefault="00E67330" w:rsidP="00637338">
      <w:pPr>
        <w:spacing w:line="360" w:lineRule="auto"/>
        <w:jc w:val="center"/>
        <w:rPr>
          <w:rFonts w:asciiTheme="majorHAnsi" w:hAnsiTheme="majorHAnsi"/>
          <w:sz w:val="22"/>
          <w:szCs w:val="22"/>
        </w:rPr>
      </w:pPr>
    </w:p>
    <w:p w14:paraId="503FEC1E" w14:textId="6744DA4B" w:rsidR="00582AC4" w:rsidRPr="00582AC4" w:rsidRDefault="00582AC4" w:rsidP="00582AC4">
      <w:pPr>
        <w:spacing w:after="200" w:line="276" w:lineRule="auto"/>
        <w:ind w:left="360"/>
        <w:jc w:val="center"/>
        <w:rPr>
          <w:rFonts w:ascii="Calibri" w:hAnsi="Calibri" w:cs="Calibri"/>
          <w:b/>
          <w:i/>
          <w:strike/>
        </w:rPr>
      </w:pPr>
      <w:r w:rsidRPr="00582AC4">
        <w:rPr>
          <w:rFonts w:ascii="Calibri" w:eastAsia="Calibri" w:hAnsi="Calibri" w:cs="Calibri"/>
          <w:b/>
          <w:i/>
          <w:color w:val="000000"/>
          <w:shd w:val="clear" w:color="auto" w:fill="FFFFFF"/>
          <w:lang w:eastAsia="en-US"/>
        </w:rPr>
        <w:t xml:space="preserve">Świadczenie usług w zakresie transportu osobowego dzieci na zajęcia dydaktyczno - wychowawcze z miejsca zamieszkania do </w:t>
      </w:r>
      <w:r w:rsidRPr="00582AC4">
        <w:rPr>
          <w:rFonts w:ascii="Calibri" w:hAnsi="Calibri"/>
          <w:b/>
          <w:i/>
        </w:rPr>
        <w:t>Zespołu Szkół Ogólnokształcących Kazimierza Wielkiego International Scho</w:t>
      </w:r>
      <w:r>
        <w:rPr>
          <w:rFonts w:ascii="Calibri" w:hAnsi="Calibri"/>
          <w:b/>
          <w:i/>
        </w:rPr>
        <w:t xml:space="preserve">ol of Bydgoszcz </w:t>
      </w:r>
      <w:r w:rsidR="00A84D3C">
        <w:rPr>
          <w:rFonts w:ascii="Calibri" w:hAnsi="Calibri"/>
          <w:b/>
          <w:i/>
        </w:rPr>
        <w:t>d</w:t>
      </w:r>
      <w:r>
        <w:rPr>
          <w:rFonts w:ascii="Calibri" w:hAnsi="Calibri"/>
          <w:b/>
          <w:i/>
        </w:rPr>
        <w:t>o szkoły</w:t>
      </w:r>
      <w:r w:rsidRPr="00582AC4">
        <w:rPr>
          <w:rFonts w:ascii="Calibri" w:eastAsia="Calibri" w:hAnsi="Calibri" w:cs="Calibri"/>
          <w:b/>
          <w:i/>
          <w:color w:val="000000"/>
          <w:shd w:val="clear" w:color="auto" w:fill="FFFFFF"/>
          <w:lang w:eastAsia="en-US"/>
        </w:rPr>
        <w:t xml:space="preserve"> i z powrotem zgodnie z harmonogramem zajęć.</w:t>
      </w:r>
    </w:p>
    <w:p w14:paraId="515016CD" w14:textId="341ADBA2" w:rsidR="00603E24" w:rsidRPr="00E67330" w:rsidRDefault="00603E24" w:rsidP="00582AC4">
      <w:pPr>
        <w:spacing w:line="360" w:lineRule="auto"/>
        <w:rPr>
          <w:rFonts w:asciiTheme="majorHAnsi" w:hAnsiTheme="majorHAnsi"/>
          <w:sz w:val="22"/>
          <w:szCs w:val="22"/>
        </w:rPr>
      </w:pPr>
    </w:p>
    <w:p w14:paraId="21071CE5" w14:textId="062AF302" w:rsidR="009312FE" w:rsidRPr="00CF59EC" w:rsidRDefault="004865D5" w:rsidP="00CF59EC">
      <w:pPr>
        <w:spacing w:line="276" w:lineRule="auto"/>
        <w:jc w:val="center"/>
        <w:rPr>
          <w:rFonts w:asciiTheme="majorHAnsi" w:hAnsiTheme="majorHAnsi"/>
          <w:sz w:val="20"/>
          <w:szCs w:val="20"/>
        </w:rPr>
      </w:pPr>
      <w:r w:rsidRPr="00CF59EC">
        <w:rPr>
          <w:rFonts w:asciiTheme="majorHAnsi" w:hAnsiTheme="majorHAnsi"/>
          <w:sz w:val="20"/>
          <w:szCs w:val="20"/>
        </w:rPr>
        <w:t xml:space="preserve">Przedmiotowe postępowanie prowadzone jest </w:t>
      </w:r>
      <w:r w:rsidR="006204E8" w:rsidRPr="00CF59EC">
        <w:rPr>
          <w:rFonts w:asciiTheme="majorHAnsi" w:hAnsiTheme="majorHAnsi"/>
          <w:sz w:val="20"/>
          <w:szCs w:val="20"/>
        </w:rPr>
        <w:t>przy użyciu środków komunikacji elektronicznej. Składanie ofert następuje za po</w:t>
      </w:r>
      <w:r w:rsidR="00A93CE0" w:rsidRPr="00CF59EC">
        <w:rPr>
          <w:rFonts w:asciiTheme="majorHAnsi" w:hAnsiTheme="majorHAnsi"/>
          <w:sz w:val="20"/>
          <w:szCs w:val="20"/>
        </w:rPr>
        <w:t xml:space="preserve">średnictwem </w:t>
      </w:r>
      <w:r w:rsidR="00C739A4" w:rsidRPr="00CF59EC">
        <w:rPr>
          <w:rFonts w:asciiTheme="majorHAnsi" w:hAnsiTheme="majorHAnsi"/>
          <w:sz w:val="20"/>
          <w:szCs w:val="20"/>
        </w:rPr>
        <w:t>P</w:t>
      </w:r>
      <w:r w:rsidR="00A93CE0" w:rsidRPr="00CF59EC">
        <w:rPr>
          <w:rFonts w:asciiTheme="majorHAnsi" w:hAnsiTheme="majorHAnsi"/>
          <w:sz w:val="20"/>
          <w:szCs w:val="20"/>
        </w:rPr>
        <w:t xml:space="preserve">latformy zakupowej </w:t>
      </w:r>
      <w:r w:rsidR="006204E8" w:rsidRPr="00CF59EC">
        <w:rPr>
          <w:rFonts w:asciiTheme="majorHAnsi" w:hAnsiTheme="majorHAnsi"/>
          <w:sz w:val="20"/>
          <w:szCs w:val="20"/>
        </w:rPr>
        <w:t>dost</w:t>
      </w:r>
      <w:r w:rsidR="00A93CE0" w:rsidRPr="00CF59EC">
        <w:rPr>
          <w:rFonts w:asciiTheme="majorHAnsi" w:hAnsiTheme="majorHAnsi"/>
          <w:sz w:val="20"/>
          <w:szCs w:val="20"/>
        </w:rPr>
        <w:t>ępnej pod adresem internetowym:</w:t>
      </w:r>
    </w:p>
    <w:p w14:paraId="6530AC46" w14:textId="23681EBC" w:rsidR="00441B46" w:rsidRPr="00E45D2F" w:rsidRDefault="009D7F1D" w:rsidP="009D7F1D">
      <w:pPr>
        <w:tabs>
          <w:tab w:val="center" w:pos="4536"/>
          <w:tab w:val="left" w:pos="6945"/>
        </w:tabs>
        <w:spacing w:before="240" w:after="240" w:line="360" w:lineRule="auto"/>
        <w:jc w:val="center"/>
        <w:rPr>
          <w:rFonts w:asciiTheme="majorHAnsi" w:hAnsiTheme="majorHAnsi"/>
          <w:b/>
          <w:sz w:val="22"/>
          <w:szCs w:val="22"/>
        </w:rPr>
      </w:pPr>
      <w:r w:rsidRPr="009D7F1D">
        <w:rPr>
          <w:rFonts w:asciiTheme="majorHAnsi" w:hAnsiTheme="majorHAnsi"/>
          <w:b/>
          <w:bCs/>
          <w:sz w:val="22"/>
          <w:szCs w:val="22"/>
          <w:u w:val="single"/>
        </w:rPr>
        <w:t>https://platformazakupowa.pl</w:t>
      </w:r>
    </w:p>
    <w:p w14:paraId="56E4485F" w14:textId="77777777" w:rsidR="00E639C4" w:rsidRDefault="00E639C4" w:rsidP="008128A5">
      <w:pPr>
        <w:tabs>
          <w:tab w:val="center" w:pos="4536"/>
          <w:tab w:val="left" w:pos="6945"/>
        </w:tabs>
        <w:spacing w:before="240" w:after="240" w:line="360" w:lineRule="auto"/>
        <w:rPr>
          <w:rFonts w:asciiTheme="majorHAnsi" w:hAnsiTheme="majorHAnsi"/>
          <w:b/>
          <w:sz w:val="22"/>
          <w:szCs w:val="22"/>
        </w:rPr>
      </w:pPr>
    </w:p>
    <w:p w14:paraId="7299FFE0" w14:textId="77777777" w:rsidR="00E639C4" w:rsidRDefault="00E639C4" w:rsidP="008128A5">
      <w:pPr>
        <w:tabs>
          <w:tab w:val="center" w:pos="4536"/>
          <w:tab w:val="left" w:pos="6945"/>
        </w:tabs>
        <w:spacing w:before="240" w:after="240" w:line="360" w:lineRule="auto"/>
        <w:rPr>
          <w:rFonts w:asciiTheme="majorHAnsi" w:hAnsiTheme="majorHAnsi"/>
          <w:b/>
          <w:sz w:val="22"/>
          <w:szCs w:val="22"/>
        </w:rPr>
      </w:pPr>
    </w:p>
    <w:p w14:paraId="4F27E150" w14:textId="77777777" w:rsidR="00E639C4" w:rsidRDefault="00E639C4" w:rsidP="008128A5">
      <w:pPr>
        <w:tabs>
          <w:tab w:val="center" w:pos="4536"/>
          <w:tab w:val="left" w:pos="6945"/>
        </w:tabs>
        <w:spacing w:before="240" w:after="240" w:line="360" w:lineRule="auto"/>
        <w:rPr>
          <w:rFonts w:asciiTheme="majorHAnsi" w:hAnsiTheme="majorHAnsi"/>
          <w:b/>
          <w:sz w:val="22"/>
          <w:szCs w:val="22"/>
        </w:rPr>
      </w:pPr>
    </w:p>
    <w:p w14:paraId="59BB4462" w14:textId="2F1DA50E" w:rsidR="008128A5" w:rsidRPr="00E45D2F" w:rsidRDefault="00570717" w:rsidP="008128A5">
      <w:pPr>
        <w:tabs>
          <w:tab w:val="center" w:pos="4536"/>
          <w:tab w:val="left" w:pos="6945"/>
        </w:tabs>
        <w:spacing w:before="240" w:after="240" w:line="360" w:lineRule="auto"/>
        <w:rPr>
          <w:rFonts w:asciiTheme="majorHAnsi" w:hAnsiTheme="majorHAnsi"/>
          <w:caps/>
          <w:sz w:val="22"/>
          <w:szCs w:val="22"/>
        </w:rPr>
      </w:pPr>
      <w:r w:rsidRPr="00E45D2F">
        <w:rPr>
          <w:rFonts w:asciiTheme="majorHAnsi" w:hAnsiTheme="majorHAnsi"/>
          <w:b/>
          <w:sz w:val="22"/>
          <w:szCs w:val="22"/>
        </w:rPr>
        <w:t>Nr postępowania</w:t>
      </w:r>
      <w:r w:rsidRPr="00E45D2F">
        <w:rPr>
          <w:rFonts w:asciiTheme="majorHAnsi" w:hAnsiTheme="majorHAnsi"/>
          <w:sz w:val="22"/>
          <w:szCs w:val="22"/>
        </w:rPr>
        <w:t xml:space="preserve">: </w:t>
      </w:r>
      <w:r w:rsidR="008128A5" w:rsidRPr="00E45D2F">
        <w:rPr>
          <w:rFonts w:asciiTheme="majorHAnsi" w:hAnsiTheme="majorHAnsi"/>
          <w:caps/>
          <w:sz w:val="22"/>
          <w:szCs w:val="22"/>
        </w:rPr>
        <w:t>ukw/DZP-281-</w:t>
      </w:r>
      <w:r w:rsidR="00E249D4" w:rsidRPr="00E45D2F">
        <w:rPr>
          <w:rFonts w:asciiTheme="majorHAnsi" w:hAnsiTheme="majorHAnsi"/>
          <w:caps/>
          <w:sz w:val="22"/>
          <w:szCs w:val="22"/>
        </w:rPr>
        <w:t>U-</w:t>
      </w:r>
      <w:r w:rsidR="00A75625">
        <w:rPr>
          <w:rFonts w:asciiTheme="majorHAnsi" w:hAnsiTheme="majorHAnsi"/>
          <w:caps/>
          <w:sz w:val="22"/>
          <w:szCs w:val="22"/>
        </w:rPr>
        <w:t>73</w:t>
      </w:r>
      <w:r w:rsidR="008128A5" w:rsidRPr="00E45D2F">
        <w:rPr>
          <w:rFonts w:asciiTheme="majorHAnsi" w:hAnsiTheme="majorHAnsi"/>
          <w:caps/>
          <w:sz w:val="22"/>
          <w:szCs w:val="22"/>
        </w:rPr>
        <w:t>/202</w:t>
      </w:r>
      <w:r w:rsidR="001E35E8">
        <w:rPr>
          <w:rFonts w:asciiTheme="majorHAnsi" w:hAnsiTheme="majorHAnsi"/>
          <w:caps/>
          <w:sz w:val="22"/>
          <w:szCs w:val="22"/>
        </w:rPr>
        <w:t>4</w:t>
      </w:r>
    </w:p>
    <w:p w14:paraId="5C1BBFD2" w14:textId="4FFB53DD" w:rsidR="00E249D4" w:rsidRPr="00E45D2F" w:rsidRDefault="00E249D4" w:rsidP="008128A5">
      <w:pPr>
        <w:tabs>
          <w:tab w:val="center" w:pos="4536"/>
          <w:tab w:val="left" w:pos="6945"/>
        </w:tabs>
        <w:spacing w:before="240" w:after="240" w:line="360" w:lineRule="auto"/>
        <w:rPr>
          <w:rFonts w:asciiTheme="majorHAnsi" w:hAnsiTheme="majorHAnsi"/>
          <w:sz w:val="22"/>
          <w:szCs w:val="22"/>
        </w:rPr>
      </w:pPr>
    </w:p>
    <w:p w14:paraId="003B3940" w14:textId="58C37DFC" w:rsidR="00A93CE0" w:rsidRPr="00E45D2F" w:rsidRDefault="00A93CE0" w:rsidP="008128A5">
      <w:pPr>
        <w:tabs>
          <w:tab w:val="center" w:pos="4536"/>
          <w:tab w:val="left" w:pos="6945"/>
        </w:tabs>
        <w:spacing w:before="240" w:after="240" w:line="360" w:lineRule="auto"/>
        <w:rPr>
          <w:rFonts w:asciiTheme="majorHAnsi" w:hAnsiTheme="majorHAnsi"/>
          <w:caps/>
          <w:sz w:val="22"/>
          <w:szCs w:val="22"/>
        </w:rPr>
      </w:pPr>
      <w:r w:rsidRPr="00E45D2F">
        <w:rPr>
          <w:rFonts w:asciiTheme="majorHAnsi" w:hAnsiTheme="majorHAnsi"/>
          <w:sz w:val="22"/>
          <w:szCs w:val="22"/>
        </w:rPr>
        <w:t xml:space="preserve">Bydgoszcz, dnia </w:t>
      </w:r>
      <w:r w:rsidR="00A75625">
        <w:rPr>
          <w:rFonts w:asciiTheme="majorHAnsi" w:hAnsiTheme="majorHAnsi"/>
          <w:sz w:val="22"/>
          <w:szCs w:val="22"/>
        </w:rPr>
        <w:t>18.</w:t>
      </w:r>
      <w:r w:rsidR="009D7F1D">
        <w:rPr>
          <w:rFonts w:asciiTheme="majorHAnsi" w:hAnsiTheme="majorHAnsi"/>
          <w:sz w:val="22"/>
          <w:szCs w:val="22"/>
        </w:rPr>
        <w:t>1</w:t>
      </w:r>
      <w:r w:rsidR="001E35E8">
        <w:rPr>
          <w:rFonts w:asciiTheme="majorHAnsi" w:hAnsiTheme="majorHAnsi"/>
          <w:sz w:val="22"/>
          <w:szCs w:val="22"/>
        </w:rPr>
        <w:t>1</w:t>
      </w:r>
      <w:r w:rsidR="00F51546" w:rsidRPr="00E45D2F">
        <w:rPr>
          <w:rFonts w:asciiTheme="majorHAnsi" w:hAnsiTheme="majorHAnsi"/>
          <w:sz w:val="22"/>
          <w:szCs w:val="22"/>
        </w:rPr>
        <w:t>.</w:t>
      </w:r>
      <w:r w:rsidRPr="00E45D2F">
        <w:rPr>
          <w:rFonts w:asciiTheme="majorHAnsi" w:hAnsiTheme="majorHAnsi"/>
          <w:sz w:val="22"/>
          <w:szCs w:val="22"/>
        </w:rPr>
        <w:t>202</w:t>
      </w:r>
      <w:r w:rsidR="001E35E8">
        <w:rPr>
          <w:rFonts w:asciiTheme="majorHAnsi" w:hAnsiTheme="majorHAnsi"/>
          <w:sz w:val="22"/>
          <w:szCs w:val="22"/>
        </w:rPr>
        <w:t xml:space="preserve">4 </w:t>
      </w:r>
      <w:r w:rsidRPr="00E45D2F">
        <w:rPr>
          <w:rFonts w:asciiTheme="majorHAnsi" w:hAnsiTheme="majorHAnsi"/>
          <w:sz w:val="22"/>
          <w:szCs w:val="22"/>
        </w:rPr>
        <w:t>r.</w:t>
      </w:r>
    </w:p>
    <w:p w14:paraId="2D9C0DB9" w14:textId="77777777" w:rsidR="00310357" w:rsidRPr="00E249D4" w:rsidRDefault="00310357" w:rsidP="00310357">
      <w:pPr>
        <w:rPr>
          <w:sz w:val="22"/>
          <w:szCs w:val="22"/>
        </w:rPr>
        <w:sectPr w:rsidR="00310357" w:rsidRPr="00E249D4" w:rsidSect="00441B46">
          <w:footerReference w:type="default" r:id="rId11"/>
          <w:headerReference w:type="first" r:id="rId12"/>
          <w:pgSz w:w="11906" w:h="16838"/>
          <w:pgMar w:top="851" w:right="1134" w:bottom="851" w:left="1134" w:header="68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sz w:val="22"/>
          <w:szCs w:val="22"/>
        </w:rPr>
      </w:pPr>
      <w:r w:rsidRPr="00E249D4">
        <w:rPr>
          <w:b/>
          <w:bCs/>
          <w:kern w:val="32"/>
          <w:sz w:val="22"/>
          <w:szCs w:val="22"/>
        </w:rPr>
        <w:lastRenderedPageBreak/>
        <w:tab/>
      </w:r>
      <w:r w:rsidR="00927FE7" w:rsidRPr="00E45D2F">
        <w:rPr>
          <w:rFonts w:asciiTheme="majorHAnsi" w:hAnsiTheme="majorHAnsi"/>
          <w:b/>
          <w:bCs/>
          <w:kern w:val="32"/>
          <w:sz w:val="22"/>
          <w:szCs w:val="22"/>
        </w:rPr>
        <w:t>NAZWA ORAZ ADRES ZAMAWIAJĄCEGO</w:t>
      </w:r>
    </w:p>
    <w:p w14:paraId="34059954" w14:textId="77777777" w:rsidR="006204E8" w:rsidRPr="00E249D4" w:rsidRDefault="006204E8" w:rsidP="00637338">
      <w:pPr>
        <w:tabs>
          <w:tab w:val="left" w:pos="540"/>
        </w:tabs>
        <w:spacing w:line="360" w:lineRule="auto"/>
        <w:ind w:left="284"/>
        <w:jc w:val="both"/>
        <w:rPr>
          <w:sz w:val="22"/>
          <w:szCs w:val="22"/>
        </w:rPr>
      </w:pPr>
    </w:p>
    <w:p w14:paraId="55D804C1" w14:textId="77777777" w:rsidR="00A93CE0" w:rsidRPr="00E45D2F" w:rsidRDefault="00A93CE0" w:rsidP="00A93CE0">
      <w:pPr>
        <w:spacing w:line="276" w:lineRule="auto"/>
        <w:ind w:right="-1"/>
        <w:jc w:val="both"/>
        <w:rPr>
          <w:rFonts w:asciiTheme="majorHAnsi" w:hAnsiTheme="majorHAnsi"/>
          <w:b/>
          <w:sz w:val="22"/>
          <w:szCs w:val="22"/>
        </w:rPr>
      </w:pPr>
      <w:r w:rsidRPr="00E45D2F">
        <w:rPr>
          <w:rFonts w:asciiTheme="majorHAnsi" w:hAnsiTheme="majorHAnsi"/>
          <w:b/>
          <w:sz w:val="22"/>
          <w:szCs w:val="22"/>
        </w:rPr>
        <w:t>Uniwersytet Kazimierza Wielkiego w Bydgoszczy</w:t>
      </w:r>
    </w:p>
    <w:p w14:paraId="5B3B46C4"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Adres: 85-064 Bydgoszcz, ul. Chodkiewicza 30</w:t>
      </w:r>
    </w:p>
    <w:p w14:paraId="5B32ECC1"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 xml:space="preserve">adres strony internetowej: </w:t>
      </w:r>
      <w:r w:rsidRPr="00E45D2F">
        <w:rPr>
          <w:rFonts w:asciiTheme="majorHAnsi" w:hAnsiTheme="majorHAnsi"/>
          <w:b/>
          <w:sz w:val="22"/>
          <w:szCs w:val="22"/>
        </w:rPr>
        <w:t>www.ukw.edu.pl</w:t>
      </w:r>
    </w:p>
    <w:p w14:paraId="4BB1900A"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Godziny urzędowania: od 7:15 do 15:15.</w:t>
      </w:r>
    </w:p>
    <w:p w14:paraId="75EFA6FF"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NIP 5542647568</w:t>
      </w:r>
    </w:p>
    <w:p w14:paraId="05E67CE7"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REGON 340057695</w:t>
      </w:r>
    </w:p>
    <w:p w14:paraId="76524B8F" w14:textId="77777777" w:rsidR="00A93CE0" w:rsidRPr="00E45D2F" w:rsidRDefault="00A93CE0" w:rsidP="00637338">
      <w:pPr>
        <w:tabs>
          <w:tab w:val="left" w:pos="540"/>
        </w:tabs>
        <w:spacing w:line="360" w:lineRule="auto"/>
        <w:ind w:left="284"/>
        <w:jc w:val="both"/>
        <w:rPr>
          <w:rFonts w:asciiTheme="majorHAnsi" w:hAnsiTheme="majorHAnsi"/>
          <w:caps/>
          <w:sz w:val="22"/>
          <w:szCs w:val="22"/>
        </w:rPr>
      </w:pPr>
    </w:p>
    <w:p w14:paraId="4E299C24" w14:textId="77777777" w:rsidR="00055167" w:rsidRPr="00E45D2F" w:rsidRDefault="00055167" w:rsidP="009C436A">
      <w:pPr>
        <w:tabs>
          <w:tab w:val="left" w:pos="540"/>
        </w:tabs>
        <w:spacing w:line="276" w:lineRule="auto"/>
        <w:jc w:val="both"/>
        <w:rPr>
          <w:rFonts w:asciiTheme="majorHAnsi" w:hAnsiTheme="majorHAnsi"/>
          <w:b/>
          <w:sz w:val="22"/>
          <w:szCs w:val="22"/>
        </w:rPr>
      </w:pPr>
      <w:r w:rsidRPr="00E45D2F">
        <w:rPr>
          <w:rFonts w:asciiTheme="majorHAnsi" w:hAnsiTheme="majorHAnsi"/>
          <w:b/>
          <w:sz w:val="22"/>
          <w:szCs w:val="22"/>
        </w:rPr>
        <w:t xml:space="preserve">Adres </w:t>
      </w:r>
      <w:r w:rsidR="006204E8" w:rsidRPr="00E45D2F">
        <w:rPr>
          <w:rFonts w:asciiTheme="majorHAnsi" w:hAnsiTheme="majorHAnsi"/>
          <w:b/>
          <w:sz w:val="22"/>
          <w:szCs w:val="22"/>
        </w:rPr>
        <w:t xml:space="preserve">strony internetowej, na której jest prowadzone postępowanie i na której będą dostępne wszelkie dokumenty związane z prowadzoną procedurą: </w:t>
      </w:r>
    </w:p>
    <w:p w14:paraId="2D580033" w14:textId="1A3FC170" w:rsidR="00A93CE0" w:rsidRPr="009C436A" w:rsidRDefault="00153EC6" w:rsidP="009C436A">
      <w:pPr>
        <w:spacing w:line="276" w:lineRule="auto"/>
        <w:rPr>
          <w:rFonts w:asciiTheme="majorHAnsi" w:hAnsiTheme="majorHAnsi"/>
          <w:b/>
          <w:bCs/>
          <w:color w:val="FF0000"/>
          <w:sz w:val="22"/>
          <w:szCs w:val="22"/>
        </w:rPr>
      </w:pPr>
      <w:r w:rsidRPr="009C436A">
        <w:rPr>
          <w:rFonts w:asciiTheme="majorHAnsi" w:hAnsiTheme="majorHAnsi"/>
          <w:b/>
          <w:bCs/>
          <w:color w:val="FF0000"/>
          <w:sz w:val="22"/>
          <w:szCs w:val="22"/>
          <w:u w:val="single"/>
        </w:rPr>
        <w:t>https:/platformazakupowa</w:t>
      </w:r>
      <w:r w:rsidR="004355EF" w:rsidRPr="009C436A">
        <w:rPr>
          <w:rFonts w:asciiTheme="majorHAnsi" w:hAnsiTheme="majorHAnsi"/>
          <w:b/>
          <w:bCs/>
          <w:color w:val="FF0000"/>
          <w:sz w:val="22"/>
          <w:szCs w:val="22"/>
          <w:u w:val="single"/>
        </w:rPr>
        <w:t>.pl</w:t>
      </w:r>
      <w:r w:rsidR="00E31F3B" w:rsidRPr="009C436A">
        <w:rPr>
          <w:rFonts w:asciiTheme="majorHAnsi" w:hAnsiTheme="majorHAnsi"/>
          <w:b/>
          <w:bCs/>
          <w:color w:val="FF0000"/>
          <w:sz w:val="22"/>
          <w:szCs w:val="22"/>
          <w:u w:val="single"/>
        </w:rPr>
        <w:t xml:space="preserve"> </w:t>
      </w:r>
    </w:p>
    <w:p w14:paraId="240C6651" w14:textId="00C38E8E" w:rsidR="00651132"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45D2F">
        <w:rPr>
          <w:rFonts w:asciiTheme="majorHAnsi" w:hAnsiTheme="majorHAnsi"/>
          <w:b/>
          <w:sz w:val="22"/>
          <w:szCs w:val="22"/>
        </w:rPr>
        <w:tab/>
      </w:r>
      <w:r w:rsidR="007A3EC3" w:rsidRPr="00E45D2F">
        <w:rPr>
          <w:rFonts w:asciiTheme="majorHAnsi" w:hAnsiTheme="majorHAnsi"/>
          <w:b/>
          <w:sz w:val="22"/>
          <w:szCs w:val="22"/>
        </w:rPr>
        <w:t>OCHRONA DANYCH OSOBOWYCH</w:t>
      </w:r>
      <w:r w:rsidR="00E21A53" w:rsidRPr="00E45D2F">
        <w:rPr>
          <w:rFonts w:asciiTheme="majorHAnsi" w:hAnsiTheme="majorHAnsi"/>
          <w:b/>
          <w:sz w:val="22"/>
          <w:szCs w:val="22"/>
        </w:rPr>
        <w:t xml:space="preserve"> </w:t>
      </w:r>
    </w:p>
    <w:p w14:paraId="0ABDF756" w14:textId="77777777" w:rsidR="003D6AA5" w:rsidRPr="00C56CE9" w:rsidRDefault="003D6AA5" w:rsidP="00574C66">
      <w:pPr>
        <w:pStyle w:val="pkt"/>
        <w:numPr>
          <w:ilvl w:val="0"/>
          <w:numId w:val="21"/>
        </w:numPr>
        <w:tabs>
          <w:tab w:val="num" w:pos="284"/>
        </w:tabs>
        <w:spacing w:before="240" w:after="0" w:line="276" w:lineRule="auto"/>
        <w:ind w:left="284" w:hanging="284"/>
        <w:rPr>
          <w:rFonts w:asciiTheme="majorHAnsi" w:hAnsiTheme="majorHAnsi" w:cstheme="majorHAnsi"/>
          <w:sz w:val="20"/>
        </w:rPr>
      </w:pPr>
      <w:r w:rsidRPr="00C56CE9">
        <w:rPr>
          <w:rFonts w:asciiTheme="majorHAnsi" w:hAnsiTheme="majorHAnsi" w:cstheme="maj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C56CE9" w:rsidRDefault="003D6AA5" w:rsidP="00574C66">
      <w:pPr>
        <w:pStyle w:val="pkt"/>
        <w:numPr>
          <w:ilvl w:val="0"/>
          <w:numId w:val="25"/>
        </w:numPr>
        <w:spacing w:before="0" w:after="0" w:line="276" w:lineRule="auto"/>
        <w:ind w:left="709" w:hanging="401"/>
        <w:rPr>
          <w:rFonts w:asciiTheme="majorHAnsi" w:hAnsiTheme="majorHAnsi" w:cstheme="majorHAnsi"/>
          <w:sz w:val="20"/>
        </w:rPr>
      </w:pPr>
      <w:r w:rsidRPr="00C56CE9">
        <w:rPr>
          <w:rFonts w:asciiTheme="majorHAnsi" w:hAnsiTheme="majorHAnsi" w:cstheme="majorHAnsi"/>
          <w:sz w:val="20"/>
        </w:rPr>
        <w:t xml:space="preserve">administratorem </w:t>
      </w:r>
      <w:r w:rsidR="00A93CE0" w:rsidRPr="00C56CE9">
        <w:rPr>
          <w:rFonts w:asciiTheme="majorHAnsi" w:hAnsiTheme="majorHAnsi" w:cstheme="majorHAnsi"/>
          <w:sz w:val="20"/>
        </w:rPr>
        <w:t>Pani/Pana danych osobowych jest Uniwersytet Kazimierza Wielkiego w Bydgoszczy</w:t>
      </w:r>
      <w:r w:rsidRPr="00C56CE9">
        <w:rPr>
          <w:rFonts w:asciiTheme="majorHAnsi" w:hAnsiTheme="majorHAnsi" w:cstheme="majorHAnsi"/>
          <w:sz w:val="20"/>
        </w:rPr>
        <w:t>;</w:t>
      </w:r>
    </w:p>
    <w:p w14:paraId="39EE9259" w14:textId="77777777" w:rsidR="003D6AA5" w:rsidRPr="00C56CE9" w:rsidRDefault="00A816A6" w:rsidP="00574C66">
      <w:pPr>
        <w:pStyle w:val="pkt"/>
        <w:numPr>
          <w:ilvl w:val="0"/>
          <w:numId w:val="25"/>
        </w:numPr>
        <w:spacing w:before="0" w:after="0" w:line="276" w:lineRule="auto"/>
        <w:ind w:left="709" w:hanging="401"/>
        <w:rPr>
          <w:rFonts w:asciiTheme="majorHAnsi" w:hAnsiTheme="majorHAnsi" w:cstheme="majorHAnsi"/>
          <w:sz w:val="20"/>
        </w:rPr>
      </w:pPr>
      <w:r w:rsidRPr="00C56CE9">
        <w:rPr>
          <w:rFonts w:asciiTheme="majorHAnsi" w:hAnsiTheme="majorHAnsi" w:cstheme="majorHAnsi"/>
          <w:sz w:val="20"/>
        </w:rPr>
        <w:t>administrator wyznaczył Inspektora Danych Osobowych, z którym można się kontaktować pod adresem e-mail:</w:t>
      </w:r>
      <w:r w:rsidR="006204E8" w:rsidRPr="00C56CE9">
        <w:rPr>
          <w:rFonts w:asciiTheme="majorHAnsi" w:hAnsiTheme="majorHAnsi" w:cstheme="majorHAnsi"/>
          <w:sz w:val="20"/>
        </w:rPr>
        <w:t xml:space="preserve"> </w:t>
      </w:r>
      <w:hyperlink r:id="rId13" w:history="1">
        <w:r w:rsidR="00E31F3B" w:rsidRPr="00C56CE9">
          <w:rPr>
            <w:rStyle w:val="Hipercze"/>
            <w:rFonts w:asciiTheme="majorHAnsi" w:hAnsiTheme="majorHAnsi" w:cstheme="majorHAnsi"/>
            <w:color w:val="auto"/>
            <w:sz w:val="20"/>
          </w:rPr>
          <w:t>iod@ukw.edu.pl</w:t>
        </w:r>
      </w:hyperlink>
      <w:r w:rsidR="00E31F3B" w:rsidRPr="00C56CE9">
        <w:rPr>
          <w:rFonts w:asciiTheme="majorHAnsi" w:hAnsiTheme="majorHAnsi" w:cstheme="majorHAnsi"/>
          <w:sz w:val="20"/>
        </w:rPr>
        <w:t xml:space="preserve">. </w:t>
      </w:r>
    </w:p>
    <w:p w14:paraId="10713DFF" w14:textId="62EC8BB9" w:rsidR="00A816A6" w:rsidRPr="00C56CE9" w:rsidRDefault="00A816A6" w:rsidP="00574C66">
      <w:pPr>
        <w:pStyle w:val="pkt"/>
        <w:numPr>
          <w:ilvl w:val="0"/>
          <w:numId w:val="25"/>
        </w:numPr>
        <w:spacing w:before="0" w:after="0" w:line="276" w:lineRule="auto"/>
        <w:ind w:left="709" w:hanging="401"/>
        <w:rPr>
          <w:rFonts w:asciiTheme="majorHAnsi" w:hAnsiTheme="majorHAnsi" w:cstheme="majorHAnsi"/>
          <w:sz w:val="20"/>
        </w:rPr>
      </w:pPr>
      <w:r w:rsidRPr="00C56CE9">
        <w:rPr>
          <w:rFonts w:asciiTheme="majorHAnsi" w:hAnsiTheme="majorHAnsi" w:cstheme="majorHAnsi"/>
          <w:sz w:val="20"/>
        </w:rPr>
        <w:t xml:space="preserve">Pani/Pana dane osobowe przetwarzane będą na podstawie art. 6 ust. 1 lit. c RODO w celu związanym z przedmiotowym postępowaniem o udzielenie zamówienia publicznego, prowadzonym w trybie </w:t>
      </w:r>
      <w:r w:rsidR="005C6ACC" w:rsidRPr="00C56CE9">
        <w:rPr>
          <w:rFonts w:asciiTheme="majorHAnsi" w:hAnsiTheme="majorHAnsi" w:cstheme="majorHAnsi"/>
          <w:sz w:val="20"/>
        </w:rPr>
        <w:t>podstawowym bez negocjacji</w:t>
      </w:r>
      <w:r w:rsidR="006204E8" w:rsidRPr="00C56CE9">
        <w:rPr>
          <w:rFonts w:asciiTheme="majorHAnsi" w:hAnsiTheme="majorHAnsi" w:cstheme="majorHAnsi"/>
          <w:sz w:val="20"/>
        </w:rPr>
        <w:t>.</w:t>
      </w:r>
    </w:p>
    <w:p w14:paraId="6364150F" w14:textId="77777777" w:rsidR="00800EFF" w:rsidRPr="00C56CE9" w:rsidRDefault="00800EFF" w:rsidP="00574C66">
      <w:pPr>
        <w:pStyle w:val="pkt"/>
        <w:numPr>
          <w:ilvl w:val="0"/>
          <w:numId w:val="25"/>
        </w:numPr>
        <w:spacing w:before="0" w:after="0" w:line="276" w:lineRule="auto"/>
        <w:ind w:left="709" w:hanging="401"/>
        <w:rPr>
          <w:rFonts w:asciiTheme="majorHAnsi" w:hAnsiTheme="majorHAnsi" w:cstheme="majorHAnsi"/>
          <w:sz w:val="20"/>
        </w:rPr>
      </w:pPr>
      <w:r w:rsidRPr="00C56CE9">
        <w:rPr>
          <w:rFonts w:asciiTheme="majorHAnsi" w:hAnsiTheme="majorHAnsi" w:cstheme="majorHAnsi"/>
          <w:sz w:val="20"/>
        </w:rPr>
        <w:t xml:space="preserve">odbiorcami Pani/Pana danych osobowych będą osoby lub podmioty, którym udostępniona zostanie dokumentacja postępowania w oparciu o art. </w:t>
      </w:r>
      <w:r w:rsidR="006204E8" w:rsidRPr="00C56CE9">
        <w:rPr>
          <w:rFonts w:asciiTheme="majorHAnsi" w:hAnsiTheme="majorHAnsi" w:cstheme="majorHAnsi"/>
          <w:sz w:val="20"/>
        </w:rPr>
        <w:t xml:space="preserve">74 </w:t>
      </w:r>
      <w:r w:rsidRPr="00C56CE9">
        <w:rPr>
          <w:rFonts w:asciiTheme="majorHAnsi" w:hAnsiTheme="majorHAnsi" w:cstheme="majorHAnsi"/>
          <w:sz w:val="20"/>
        </w:rPr>
        <w:t xml:space="preserve">ustawy </w:t>
      </w:r>
      <w:r w:rsidR="00C76CF2" w:rsidRPr="00C56CE9">
        <w:rPr>
          <w:rFonts w:asciiTheme="majorHAnsi" w:hAnsiTheme="majorHAnsi" w:cstheme="majorHAnsi"/>
          <w:sz w:val="20"/>
        </w:rPr>
        <w:t>Pzp</w:t>
      </w:r>
      <w:r w:rsidR="006204E8" w:rsidRPr="00C56CE9">
        <w:rPr>
          <w:rFonts w:asciiTheme="majorHAnsi" w:hAnsiTheme="majorHAnsi" w:cstheme="majorHAnsi"/>
          <w:sz w:val="20"/>
        </w:rPr>
        <w:t>.</w:t>
      </w:r>
    </w:p>
    <w:p w14:paraId="1188CDD9" w14:textId="77777777" w:rsidR="00800EFF" w:rsidRPr="00C56CE9" w:rsidRDefault="00800EFF" w:rsidP="00574C66">
      <w:pPr>
        <w:pStyle w:val="pkt"/>
        <w:numPr>
          <w:ilvl w:val="0"/>
          <w:numId w:val="25"/>
        </w:numPr>
        <w:spacing w:before="0" w:after="0" w:line="276" w:lineRule="auto"/>
        <w:ind w:left="709" w:hanging="401"/>
        <w:rPr>
          <w:rFonts w:asciiTheme="majorHAnsi" w:hAnsiTheme="majorHAnsi" w:cstheme="majorHAnsi"/>
          <w:sz w:val="20"/>
        </w:rPr>
      </w:pPr>
      <w:r w:rsidRPr="00C56CE9">
        <w:rPr>
          <w:rFonts w:asciiTheme="majorHAnsi" w:hAnsiTheme="majorHAnsi" w:cstheme="majorHAnsi"/>
          <w:sz w:val="20"/>
        </w:rPr>
        <w:t xml:space="preserve">Pani/Pana dane osobowe będą przechowywane, zgodnie z art. </w:t>
      </w:r>
      <w:r w:rsidR="006204E8" w:rsidRPr="00C56CE9">
        <w:rPr>
          <w:rFonts w:asciiTheme="majorHAnsi" w:hAnsiTheme="majorHAnsi" w:cstheme="majorHAnsi"/>
          <w:sz w:val="20"/>
        </w:rPr>
        <w:t>78</w:t>
      </w:r>
      <w:r w:rsidRPr="00C56CE9">
        <w:rPr>
          <w:rFonts w:asciiTheme="majorHAnsi" w:hAnsiTheme="majorHAnsi" w:cstheme="majorHAnsi"/>
          <w:sz w:val="20"/>
        </w:rPr>
        <w:t xml:space="preserve"> ust. 1 </w:t>
      </w:r>
      <w:r w:rsidR="00C76CF2" w:rsidRPr="00C56CE9">
        <w:rPr>
          <w:rFonts w:asciiTheme="majorHAnsi" w:hAnsiTheme="majorHAnsi" w:cstheme="majorHAnsi"/>
          <w:sz w:val="20"/>
        </w:rPr>
        <w:t>Pzp</w:t>
      </w:r>
      <w:r w:rsidR="006204E8" w:rsidRPr="00C56CE9">
        <w:rPr>
          <w:rFonts w:asciiTheme="majorHAnsi" w:hAnsiTheme="majorHAnsi" w:cstheme="majorHAnsi"/>
          <w:sz w:val="20"/>
        </w:rPr>
        <w:t xml:space="preserve">. </w:t>
      </w:r>
      <w:r w:rsidRPr="00C56CE9">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484DB8CD" w14:textId="77777777" w:rsidR="00800EFF" w:rsidRPr="00C56CE9" w:rsidRDefault="00800EFF" w:rsidP="00574C66">
      <w:pPr>
        <w:pStyle w:val="pkt"/>
        <w:numPr>
          <w:ilvl w:val="0"/>
          <w:numId w:val="25"/>
        </w:numPr>
        <w:spacing w:before="0" w:after="0" w:line="276" w:lineRule="auto"/>
        <w:ind w:left="709" w:hanging="401"/>
        <w:rPr>
          <w:rFonts w:asciiTheme="majorHAnsi" w:hAnsiTheme="majorHAnsi" w:cstheme="majorHAnsi"/>
          <w:sz w:val="20"/>
        </w:rPr>
      </w:pPr>
      <w:r w:rsidRPr="00C56CE9">
        <w:rPr>
          <w:rFonts w:asciiTheme="majorHAnsi" w:hAnsiTheme="majorHAnsi" w:cstheme="majorHAnsi"/>
          <w:sz w:val="20"/>
        </w:rPr>
        <w:t xml:space="preserve">obowiązek podania przez Panią/Pana danych osobowych bezpośrednio Pani/Pana dotyczących jest wymogiem ustawowym określonym w przepisanych ustawy </w:t>
      </w:r>
      <w:r w:rsidR="006204E8" w:rsidRPr="00C56CE9">
        <w:rPr>
          <w:rFonts w:asciiTheme="majorHAnsi" w:hAnsiTheme="majorHAnsi" w:cstheme="majorHAnsi"/>
          <w:sz w:val="20"/>
        </w:rPr>
        <w:t>P.Z.P.</w:t>
      </w:r>
      <w:r w:rsidRPr="00C56CE9">
        <w:rPr>
          <w:rFonts w:asciiTheme="majorHAnsi" w:hAnsiTheme="majorHAnsi" w:cstheme="majorHAnsi"/>
          <w:sz w:val="20"/>
        </w:rPr>
        <w:t>, związanym z udziałem w postępowaniu o udzielenie zamówienia publicznego</w:t>
      </w:r>
      <w:r w:rsidR="006204E8" w:rsidRPr="00C56CE9">
        <w:rPr>
          <w:rFonts w:asciiTheme="majorHAnsi" w:hAnsiTheme="majorHAnsi" w:cstheme="majorHAnsi"/>
          <w:sz w:val="20"/>
        </w:rPr>
        <w:t>.</w:t>
      </w:r>
    </w:p>
    <w:p w14:paraId="68B76870" w14:textId="77777777" w:rsidR="00800EFF" w:rsidRPr="00C56CE9" w:rsidRDefault="00800EFF" w:rsidP="00574C66">
      <w:pPr>
        <w:pStyle w:val="pkt"/>
        <w:numPr>
          <w:ilvl w:val="0"/>
          <w:numId w:val="25"/>
        </w:numPr>
        <w:tabs>
          <w:tab w:val="clear" w:pos="595"/>
          <w:tab w:val="num" w:pos="709"/>
        </w:tabs>
        <w:spacing w:before="0" w:after="0" w:line="276" w:lineRule="auto"/>
        <w:ind w:left="709" w:hanging="401"/>
        <w:rPr>
          <w:rFonts w:asciiTheme="majorHAnsi" w:hAnsiTheme="majorHAnsi" w:cstheme="majorHAnsi"/>
          <w:sz w:val="20"/>
        </w:rPr>
      </w:pPr>
      <w:r w:rsidRPr="00C56CE9">
        <w:rPr>
          <w:rFonts w:asciiTheme="majorHAnsi" w:hAnsiTheme="majorHAnsi" w:cstheme="majorHAnsi"/>
          <w:sz w:val="20"/>
        </w:rPr>
        <w:t>w odniesieniu do Pani/Pana danych osobowych decyzje nie będą podejmowane w sposób zautomatyzowany, stosownie do art. 22 RODO</w:t>
      </w:r>
      <w:r w:rsidR="006204E8" w:rsidRPr="00C56CE9">
        <w:rPr>
          <w:rFonts w:asciiTheme="majorHAnsi" w:hAnsiTheme="majorHAnsi" w:cstheme="majorHAnsi"/>
          <w:sz w:val="20"/>
        </w:rPr>
        <w:t>.</w:t>
      </w:r>
    </w:p>
    <w:p w14:paraId="5F2E73F7" w14:textId="77777777" w:rsidR="00800EFF" w:rsidRPr="00C56CE9" w:rsidRDefault="00800EFF" w:rsidP="00574C66">
      <w:pPr>
        <w:pStyle w:val="pkt"/>
        <w:numPr>
          <w:ilvl w:val="0"/>
          <w:numId w:val="25"/>
        </w:numPr>
        <w:spacing w:before="0" w:after="0" w:line="276" w:lineRule="auto"/>
        <w:ind w:left="709" w:hanging="401"/>
        <w:rPr>
          <w:rFonts w:asciiTheme="majorHAnsi" w:hAnsiTheme="majorHAnsi" w:cstheme="majorHAnsi"/>
          <w:sz w:val="20"/>
        </w:rPr>
      </w:pPr>
      <w:r w:rsidRPr="00C56CE9">
        <w:rPr>
          <w:rFonts w:asciiTheme="majorHAnsi" w:hAnsiTheme="majorHAnsi" w:cstheme="majorHAnsi"/>
          <w:sz w:val="20"/>
        </w:rPr>
        <w:t>posiada Pani/Pan:</w:t>
      </w:r>
    </w:p>
    <w:p w14:paraId="1423BE6C" w14:textId="77777777" w:rsidR="00800EFF" w:rsidRPr="00C56CE9" w:rsidRDefault="007753CE" w:rsidP="00574C66">
      <w:pPr>
        <w:pStyle w:val="pkt"/>
        <w:numPr>
          <w:ilvl w:val="0"/>
          <w:numId w:val="26"/>
        </w:numPr>
        <w:spacing w:before="0" w:after="0" w:line="276" w:lineRule="auto"/>
        <w:ind w:left="1064" w:hanging="462"/>
        <w:rPr>
          <w:rFonts w:asciiTheme="majorHAnsi" w:hAnsiTheme="majorHAnsi" w:cstheme="majorHAnsi"/>
          <w:sz w:val="20"/>
        </w:rPr>
      </w:pPr>
      <w:r w:rsidRPr="00C56CE9">
        <w:rPr>
          <w:rFonts w:asciiTheme="majorHAnsi" w:hAnsiTheme="majorHAnsi" w:cstheme="majorHAnsi"/>
          <w:sz w:val="20"/>
        </w:rPr>
        <w:tab/>
      </w:r>
      <w:r w:rsidR="00800EFF" w:rsidRPr="00C56CE9">
        <w:rPr>
          <w:rFonts w:asciiTheme="majorHAnsi" w:hAnsiTheme="majorHAnsi" w:cstheme="majorHAnsi"/>
          <w:sz w:val="20"/>
        </w:rPr>
        <w:t>na podstawie art. 15 RODO prawo dostępu do danych osobowych Pani/Pana dotyczących</w:t>
      </w:r>
      <w:r w:rsidR="00BB226D" w:rsidRPr="00C56CE9">
        <w:rPr>
          <w:rFonts w:asciiTheme="majorHAnsi" w:hAnsiTheme="majorHAnsi" w:cstheme="majorHAnsi"/>
          <w:sz w:val="20"/>
        </w:rPr>
        <w:t xml:space="preserve"> (w </w:t>
      </w:r>
      <w:r w:rsidR="002F3C99" w:rsidRPr="00C56CE9">
        <w:rPr>
          <w:rFonts w:asciiTheme="majorHAnsi" w:hAnsiTheme="majorHAnsi" w:cstheme="majorHAnsi"/>
          <w:sz w:val="20"/>
        </w:rPr>
        <w:t>przypadku, gdy</w:t>
      </w:r>
      <w:r w:rsidR="00BB226D" w:rsidRPr="00C56CE9">
        <w:rPr>
          <w:rFonts w:asciiTheme="majorHAnsi" w:hAnsiTheme="majorHAnsi" w:cstheme="majorHAnsi"/>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C56CE9">
        <w:rPr>
          <w:rFonts w:asciiTheme="majorHAnsi" w:hAnsiTheme="majorHAnsi" w:cstheme="majorHAnsi"/>
          <w:sz w:val="20"/>
        </w:rPr>
        <w:t>publicznego lub</w:t>
      </w:r>
      <w:r w:rsidR="00BB226D" w:rsidRPr="00C56CE9">
        <w:rPr>
          <w:rFonts w:asciiTheme="majorHAnsi" w:hAnsiTheme="majorHAnsi" w:cstheme="majorHAnsi"/>
          <w:sz w:val="20"/>
        </w:rPr>
        <w:t xml:space="preserve"> konkursu albo sprecyzowanie nazwy lub daty zakończonego postępowania o udzielenie zamówienia)</w:t>
      </w:r>
      <w:r w:rsidR="00800EFF" w:rsidRPr="00C56CE9">
        <w:rPr>
          <w:rFonts w:asciiTheme="majorHAnsi" w:hAnsiTheme="majorHAnsi" w:cstheme="majorHAnsi"/>
          <w:sz w:val="20"/>
        </w:rPr>
        <w:t>;</w:t>
      </w:r>
    </w:p>
    <w:p w14:paraId="3A4CFA18" w14:textId="77777777" w:rsidR="00800EFF" w:rsidRPr="00C56CE9" w:rsidRDefault="007753CE" w:rsidP="00574C66">
      <w:pPr>
        <w:pStyle w:val="pkt"/>
        <w:numPr>
          <w:ilvl w:val="0"/>
          <w:numId w:val="26"/>
        </w:numPr>
        <w:spacing w:before="0" w:after="0" w:line="276" w:lineRule="auto"/>
        <w:ind w:left="1064" w:hanging="462"/>
        <w:rPr>
          <w:rFonts w:asciiTheme="majorHAnsi" w:hAnsiTheme="majorHAnsi" w:cstheme="majorHAnsi"/>
          <w:sz w:val="20"/>
        </w:rPr>
      </w:pPr>
      <w:r w:rsidRPr="00C56CE9">
        <w:rPr>
          <w:rFonts w:asciiTheme="majorHAnsi" w:hAnsiTheme="majorHAnsi" w:cstheme="majorHAnsi"/>
          <w:sz w:val="20"/>
        </w:rPr>
        <w:tab/>
      </w:r>
      <w:r w:rsidR="00800EFF" w:rsidRPr="00C56CE9">
        <w:rPr>
          <w:rFonts w:asciiTheme="majorHAnsi" w:hAnsiTheme="majorHAnsi" w:cstheme="majorHAnsi"/>
          <w:sz w:val="20"/>
        </w:rPr>
        <w:t xml:space="preserve">na podstawie art. 16 RODO prawo do sprostowania Pani/Pana danych osobowych </w:t>
      </w:r>
      <w:r w:rsidR="00E859D0" w:rsidRPr="00C56CE9">
        <w:rPr>
          <w:rFonts w:asciiTheme="majorHAnsi" w:hAnsiTheme="majorHAnsi" w:cstheme="majorHAnsi"/>
          <w:sz w:val="20"/>
        </w:rPr>
        <w:t>(</w:t>
      </w:r>
      <w:r w:rsidR="00E859D0" w:rsidRPr="00C56CE9">
        <w:rPr>
          <w:rFonts w:asciiTheme="majorHAnsi" w:hAnsiTheme="majorHAnsi" w:cs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C56CE9">
        <w:rPr>
          <w:rFonts w:asciiTheme="majorHAnsi" w:hAnsiTheme="majorHAnsi" w:cstheme="majorHAnsi"/>
          <w:sz w:val="20"/>
        </w:rPr>
        <w:t>);</w:t>
      </w:r>
    </w:p>
    <w:p w14:paraId="362341C9" w14:textId="77777777" w:rsidR="00E859D0" w:rsidRPr="00C56CE9" w:rsidRDefault="007753CE" w:rsidP="00574C66">
      <w:pPr>
        <w:pStyle w:val="pkt"/>
        <w:numPr>
          <w:ilvl w:val="0"/>
          <w:numId w:val="26"/>
        </w:numPr>
        <w:spacing w:before="0" w:after="0" w:line="276" w:lineRule="auto"/>
        <w:ind w:left="1064" w:hanging="462"/>
        <w:rPr>
          <w:rFonts w:asciiTheme="majorHAnsi" w:hAnsiTheme="majorHAnsi" w:cstheme="majorHAnsi"/>
          <w:sz w:val="20"/>
        </w:rPr>
      </w:pPr>
      <w:r w:rsidRPr="00C56CE9">
        <w:rPr>
          <w:rFonts w:asciiTheme="majorHAnsi" w:hAnsiTheme="majorHAnsi" w:cstheme="majorHAnsi"/>
          <w:sz w:val="20"/>
        </w:rPr>
        <w:tab/>
      </w:r>
      <w:r w:rsidR="00E859D0" w:rsidRPr="00C56CE9">
        <w:rPr>
          <w:rFonts w:asciiTheme="majorHAnsi" w:hAnsiTheme="majorHAnsi" w:cstheme="majorHAnsi"/>
          <w:sz w:val="20"/>
        </w:rPr>
        <w:t>na podstawie art. 18 RODO prawo żądania od administratora ograniczenia przetwarzania danych osobowych z zastrzeżeniem</w:t>
      </w:r>
      <w:r w:rsidR="00C04F4E" w:rsidRPr="00C56CE9">
        <w:rPr>
          <w:rFonts w:asciiTheme="majorHAnsi" w:hAnsiTheme="majorHAnsi" w:cstheme="majorHAnsi"/>
          <w:sz w:val="20"/>
        </w:rPr>
        <w:t xml:space="preserve"> okresu trwania postępowania o udzielenie zamówienia publicznego lub </w:t>
      </w:r>
      <w:r w:rsidR="00C04F4E" w:rsidRPr="00C56CE9">
        <w:rPr>
          <w:rFonts w:asciiTheme="majorHAnsi" w:hAnsiTheme="majorHAnsi" w:cstheme="majorHAnsi"/>
          <w:sz w:val="20"/>
        </w:rPr>
        <w:lastRenderedPageBreak/>
        <w:t>konkursu oraz</w:t>
      </w:r>
      <w:r w:rsidR="00E859D0" w:rsidRPr="00C56CE9">
        <w:rPr>
          <w:rFonts w:asciiTheme="majorHAnsi" w:hAnsiTheme="majorHAnsi" w:cstheme="majorHAnsi"/>
          <w:sz w:val="20"/>
        </w:rPr>
        <w:t xml:space="preserve"> przypadków, o których mowa w art. 18 ust. 2 RODO (</w:t>
      </w:r>
      <w:r w:rsidR="00E859D0" w:rsidRPr="00C56CE9">
        <w:rPr>
          <w:rFonts w:asciiTheme="majorHAnsi" w:hAnsiTheme="majorHAnsi" w:cstheme="maj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C56CE9">
        <w:rPr>
          <w:rFonts w:asciiTheme="majorHAnsi" w:hAnsiTheme="majorHAnsi" w:cstheme="majorHAnsi"/>
          <w:sz w:val="20"/>
        </w:rPr>
        <w:t>);</w:t>
      </w:r>
    </w:p>
    <w:p w14:paraId="019F9869" w14:textId="77777777" w:rsidR="00E859D0" w:rsidRPr="00C56CE9" w:rsidRDefault="00E04A0C" w:rsidP="00574C66">
      <w:pPr>
        <w:pStyle w:val="pkt"/>
        <w:numPr>
          <w:ilvl w:val="0"/>
          <w:numId w:val="26"/>
        </w:numPr>
        <w:spacing w:before="0" w:after="0" w:line="276" w:lineRule="auto"/>
        <w:ind w:left="1064" w:hanging="462"/>
        <w:rPr>
          <w:rFonts w:asciiTheme="majorHAnsi" w:hAnsiTheme="majorHAnsi" w:cstheme="majorHAnsi"/>
          <w:sz w:val="20"/>
        </w:rPr>
      </w:pPr>
      <w:r w:rsidRPr="00C56CE9">
        <w:rPr>
          <w:rFonts w:asciiTheme="majorHAnsi" w:hAnsiTheme="majorHAnsi" w:cstheme="majorHAnsi"/>
          <w:sz w:val="20"/>
        </w:rPr>
        <w:tab/>
      </w:r>
      <w:r w:rsidR="00E859D0" w:rsidRPr="00C56CE9">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E859D0" w:rsidRPr="00C56CE9">
        <w:rPr>
          <w:rFonts w:asciiTheme="majorHAnsi" w:hAnsiTheme="majorHAnsi" w:cstheme="majorHAnsi"/>
          <w:i/>
          <w:sz w:val="20"/>
        </w:rPr>
        <w:t xml:space="preserve"> </w:t>
      </w:r>
    </w:p>
    <w:p w14:paraId="62A6A632" w14:textId="77777777" w:rsidR="00800EFF" w:rsidRPr="00C56CE9" w:rsidRDefault="00365896" w:rsidP="00574C66">
      <w:pPr>
        <w:pStyle w:val="pkt"/>
        <w:numPr>
          <w:ilvl w:val="0"/>
          <w:numId w:val="25"/>
        </w:numPr>
        <w:spacing w:before="0" w:after="0" w:line="276" w:lineRule="auto"/>
        <w:ind w:left="709" w:hanging="401"/>
        <w:rPr>
          <w:rFonts w:asciiTheme="majorHAnsi" w:hAnsiTheme="majorHAnsi" w:cstheme="majorHAnsi"/>
          <w:sz w:val="20"/>
        </w:rPr>
      </w:pPr>
      <w:r w:rsidRPr="00C56CE9">
        <w:rPr>
          <w:rFonts w:asciiTheme="majorHAnsi" w:hAnsiTheme="majorHAnsi" w:cstheme="majorHAnsi"/>
          <w:sz w:val="20"/>
        </w:rPr>
        <w:t>nie przysługuje Pani/Panu:</w:t>
      </w:r>
    </w:p>
    <w:p w14:paraId="2E42B2E5" w14:textId="77777777" w:rsidR="00365896" w:rsidRPr="00C56CE9" w:rsidRDefault="00E04A0C" w:rsidP="00574C66">
      <w:pPr>
        <w:pStyle w:val="pkt"/>
        <w:numPr>
          <w:ilvl w:val="0"/>
          <w:numId w:val="27"/>
        </w:numPr>
        <w:spacing w:before="0" w:after="0" w:line="276" w:lineRule="auto"/>
        <w:ind w:left="1008" w:hanging="392"/>
        <w:rPr>
          <w:rFonts w:asciiTheme="majorHAnsi" w:hAnsiTheme="majorHAnsi" w:cstheme="majorHAnsi"/>
          <w:sz w:val="20"/>
        </w:rPr>
      </w:pPr>
      <w:r w:rsidRPr="00C56CE9">
        <w:rPr>
          <w:rFonts w:asciiTheme="majorHAnsi" w:hAnsiTheme="majorHAnsi" w:cstheme="majorHAnsi"/>
          <w:sz w:val="20"/>
        </w:rPr>
        <w:tab/>
      </w:r>
      <w:r w:rsidR="00365896" w:rsidRPr="00C56CE9">
        <w:rPr>
          <w:rFonts w:asciiTheme="majorHAnsi" w:hAnsiTheme="majorHAnsi" w:cstheme="majorHAnsi"/>
          <w:sz w:val="20"/>
        </w:rPr>
        <w:t>w związku z art. 17 ust. 3 lit. b, d lub e RODO prawo do usunięcia danych osobowych;</w:t>
      </w:r>
    </w:p>
    <w:p w14:paraId="4FD5BB41" w14:textId="77777777" w:rsidR="00365896" w:rsidRPr="00C56CE9" w:rsidRDefault="00E04A0C" w:rsidP="00574C66">
      <w:pPr>
        <w:pStyle w:val="pkt"/>
        <w:numPr>
          <w:ilvl w:val="0"/>
          <w:numId w:val="27"/>
        </w:numPr>
        <w:spacing w:before="0" w:after="0" w:line="276" w:lineRule="auto"/>
        <w:ind w:left="1008" w:hanging="392"/>
        <w:rPr>
          <w:rFonts w:asciiTheme="majorHAnsi" w:hAnsiTheme="majorHAnsi" w:cstheme="majorHAnsi"/>
          <w:sz w:val="20"/>
        </w:rPr>
      </w:pPr>
      <w:r w:rsidRPr="00C56CE9">
        <w:rPr>
          <w:rFonts w:asciiTheme="majorHAnsi" w:hAnsiTheme="majorHAnsi" w:cstheme="majorHAnsi"/>
          <w:sz w:val="20"/>
        </w:rPr>
        <w:tab/>
      </w:r>
      <w:r w:rsidR="00365896" w:rsidRPr="00C56CE9">
        <w:rPr>
          <w:rFonts w:asciiTheme="majorHAnsi" w:hAnsiTheme="majorHAnsi" w:cstheme="majorHAnsi"/>
          <w:sz w:val="20"/>
        </w:rPr>
        <w:t>prawo do przenoszenia danych osobowych, o którym mowa w art. 20 RODO;</w:t>
      </w:r>
    </w:p>
    <w:p w14:paraId="557D9211" w14:textId="77777777" w:rsidR="00365896" w:rsidRPr="00C56CE9" w:rsidRDefault="00E04A0C" w:rsidP="00574C66">
      <w:pPr>
        <w:pStyle w:val="pkt"/>
        <w:numPr>
          <w:ilvl w:val="0"/>
          <w:numId w:val="27"/>
        </w:numPr>
        <w:spacing w:before="0" w:after="0" w:line="276" w:lineRule="auto"/>
        <w:ind w:left="1008" w:hanging="392"/>
        <w:rPr>
          <w:rFonts w:asciiTheme="majorHAnsi" w:hAnsiTheme="majorHAnsi" w:cstheme="majorHAnsi"/>
          <w:sz w:val="20"/>
        </w:rPr>
      </w:pPr>
      <w:r w:rsidRPr="00C56CE9">
        <w:rPr>
          <w:rFonts w:asciiTheme="majorHAnsi" w:hAnsiTheme="majorHAnsi" w:cstheme="majorHAnsi"/>
          <w:sz w:val="20"/>
        </w:rPr>
        <w:tab/>
      </w:r>
      <w:r w:rsidR="00365896" w:rsidRPr="00C56CE9">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4D596DC4" w14:textId="77777777" w:rsidR="00365896" w:rsidRPr="00E45D2F" w:rsidRDefault="00365896" w:rsidP="00574C66">
      <w:pPr>
        <w:pStyle w:val="pkt"/>
        <w:numPr>
          <w:ilvl w:val="0"/>
          <w:numId w:val="25"/>
        </w:numPr>
        <w:spacing w:before="0" w:after="0" w:line="276" w:lineRule="auto"/>
        <w:ind w:left="709" w:hanging="401"/>
        <w:rPr>
          <w:rFonts w:asciiTheme="majorHAnsi" w:hAnsiTheme="majorHAnsi"/>
          <w:sz w:val="22"/>
          <w:szCs w:val="22"/>
        </w:rPr>
      </w:pPr>
      <w:r w:rsidRPr="00C56CE9">
        <w:rPr>
          <w:rFonts w:asciiTheme="majorHAnsi" w:hAnsiTheme="majorHAnsi" w:cstheme="majorHAnsi"/>
          <w:sz w:val="20"/>
        </w:rPr>
        <w:t>przysługuje Pani/Panu prawo wniesienia skargi do organu nadzorczego na niezgodne z RODO przetwarzanie Pani/Pana danych osobowych przez administratora</w:t>
      </w:r>
      <w:r w:rsidR="006204E8" w:rsidRPr="00C56CE9">
        <w:rPr>
          <w:rFonts w:asciiTheme="majorHAnsi" w:hAnsiTheme="majorHAnsi" w:cstheme="majorHAnsi"/>
          <w:sz w:val="20"/>
        </w:rPr>
        <w:t>. O</w:t>
      </w:r>
      <w:r w:rsidRPr="00C56CE9">
        <w:rPr>
          <w:rFonts w:asciiTheme="majorHAnsi" w:hAnsiTheme="majorHAnsi" w:cstheme="majorHAnsi"/>
          <w:sz w:val="20"/>
        </w:rPr>
        <w:t>rganem właściwym dla przedmiotowej skargi jest Urząd Ochrony Danych Osobowych, ul. Stawki 2, 00-193</w:t>
      </w:r>
      <w:r w:rsidRPr="00E45D2F">
        <w:rPr>
          <w:rFonts w:asciiTheme="majorHAnsi" w:hAnsiTheme="majorHAnsi"/>
          <w:sz w:val="22"/>
          <w:szCs w:val="22"/>
        </w:rPr>
        <w:t xml:space="preserve"> Warszawa.</w:t>
      </w:r>
    </w:p>
    <w:p w14:paraId="7AD4DF00" w14:textId="77777777" w:rsidR="007B7462" w:rsidRPr="00E45D2F" w:rsidRDefault="007B7462" w:rsidP="004C4C1C">
      <w:pPr>
        <w:pStyle w:val="pkt"/>
        <w:numPr>
          <w:ilvl w:val="0"/>
          <w:numId w:val="19"/>
        </w:numPr>
        <w:pBdr>
          <w:bottom w:val="double" w:sz="4" w:space="1" w:color="auto"/>
        </w:pBdr>
        <w:shd w:val="clear" w:color="auto" w:fill="DAEEF3"/>
        <w:spacing w:before="360" w:after="40" w:line="360" w:lineRule="auto"/>
        <w:ind w:left="426" w:hanging="426"/>
        <w:rPr>
          <w:rFonts w:asciiTheme="majorHAnsi" w:hAnsiTheme="majorHAnsi"/>
          <w:b/>
          <w:sz w:val="22"/>
          <w:szCs w:val="22"/>
        </w:rPr>
      </w:pPr>
      <w:r w:rsidRPr="00E45D2F">
        <w:rPr>
          <w:rFonts w:asciiTheme="majorHAnsi" w:hAnsiTheme="majorHAnsi"/>
          <w:b/>
          <w:sz w:val="22"/>
          <w:szCs w:val="22"/>
        </w:rPr>
        <w:t>TRYB UDZIELENIA ZAMÓWIENIA</w:t>
      </w:r>
    </w:p>
    <w:p w14:paraId="537C0B4B" w14:textId="631D45DD" w:rsidR="00F56513" w:rsidRPr="00C56CE9" w:rsidRDefault="00E04A0C" w:rsidP="00574C66">
      <w:pPr>
        <w:pStyle w:val="pkt"/>
        <w:numPr>
          <w:ilvl w:val="0"/>
          <w:numId w:val="28"/>
        </w:numPr>
        <w:spacing w:before="240" w:after="0" w:line="276" w:lineRule="auto"/>
        <w:ind w:left="426" w:hanging="426"/>
        <w:rPr>
          <w:rFonts w:asciiTheme="majorHAnsi" w:hAnsiTheme="majorHAnsi"/>
          <w:sz w:val="20"/>
        </w:rPr>
      </w:pPr>
      <w:r w:rsidRPr="00C56CE9">
        <w:rPr>
          <w:rFonts w:asciiTheme="majorHAnsi" w:hAnsiTheme="majorHAnsi"/>
          <w:sz w:val="20"/>
        </w:rPr>
        <w:tab/>
      </w:r>
      <w:r w:rsidR="00B72548" w:rsidRPr="00C56CE9">
        <w:rPr>
          <w:rStyle w:val="fontstyle01"/>
          <w:rFonts w:asciiTheme="majorHAnsi" w:hAnsiTheme="majorHAnsi"/>
          <w:sz w:val="20"/>
          <w:szCs w:val="20"/>
        </w:rPr>
        <w:t>Postępowanie prowadzone jest w trybie podstawowym bez przeprowadzenia negocjacji</w:t>
      </w:r>
      <w:r w:rsidR="00CF59EC">
        <w:rPr>
          <w:rFonts w:asciiTheme="majorHAnsi" w:hAnsiTheme="majorHAnsi"/>
          <w:color w:val="000000"/>
          <w:sz w:val="20"/>
        </w:rPr>
        <w:t xml:space="preserve"> </w:t>
      </w:r>
      <w:r w:rsidR="00B72548" w:rsidRPr="00C56CE9">
        <w:rPr>
          <w:rStyle w:val="fontstyle01"/>
          <w:rFonts w:asciiTheme="majorHAnsi" w:hAnsiTheme="majorHAnsi"/>
          <w:sz w:val="20"/>
          <w:szCs w:val="20"/>
        </w:rPr>
        <w:t xml:space="preserve">na podstawie </w:t>
      </w:r>
      <w:r w:rsidR="00E45D2F" w:rsidRPr="00C56CE9">
        <w:rPr>
          <w:rStyle w:val="fontstyle01"/>
          <w:rFonts w:asciiTheme="majorHAnsi" w:hAnsiTheme="majorHAnsi"/>
          <w:sz w:val="20"/>
          <w:szCs w:val="20"/>
        </w:rPr>
        <w:t xml:space="preserve">art. 275 pkt.1) </w:t>
      </w:r>
      <w:r w:rsidR="00B72548" w:rsidRPr="00C56CE9">
        <w:rPr>
          <w:rStyle w:val="fontstyle01"/>
          <w:rFonts w:asciiTheme="majorHAnsi" w:hAnsiTheme="majorHAnsi"/>
          <w:sz w:val="20"/>
          <w:szCs w:val="20"/>
        </w:rPr>
        <w:t>ustawy z dnia 11</w:t>
      </w:r>
      <w:r w:rsidR="00E45D2F" w:rsidRPr="00C56CE9">
        <w:rPr>
          <w:rStyle w:val="fontstyle01"/>
          <w:rFonts w:asciiTheme="majorHAnsi" w:hAnsiTheme="majorHAnsi"/>
          <w:sz w:val="20"/>
          <w:szCs w:val="20"/>
        </w:rPr>
        <w:t xml:space="preserve"> </w:t>
      </w:r>
      <w:r w:rsidR="00B72548" w:rsidRPr="00C56CE9">
        <w:rPr>
          <w:rStyle w:val="fontstyle01"/>
          <w:rFonts w:asciiTheme="majorHAnsi" w:hAnsiTheme="majorHAnsi"/>
          <w:sz w:val="20"/>
          <w:szCs w:val="20"/>
        </w:rPr>
        <w:t>września</w:t>
      </w:r>
      <w:r w:rsidR="00E45D2F" w:rsidRPr="00C56CE9">
        <w:rPr>
          <w:rStyle w:val="fontstyle01"/>
          <w:rFonts w:asciiTheme="majorHAnsi" w:hAnsiTheme="majorHAnsi"/>
          <w:sz w:val="20"/>
          <w:szCs w:val="20"/>
        </w:rPr>
        <w:t xml:space="preserve"> </w:t>
      </w:r>
      <w:r w:rsidR="00B72548" w:rsidRPr="00C56CE9">
        <w:rPr>
          <w:rStyle w:val="fontstyle01"/>
          <w:rFonts w:asciiTheme="majorHAnsi" w:hAnsiTheme="majorHAnsi"/>
          <w:sz w:val="20"/>
          <w:szCs w:val="20"/>
        </w:rPr>
        <w:t>2019</w:t>
      </w:r>
      <w:r w:rsidR="00E45D2F" w:rsidRPr="00C56CE9">
        <w:rPr>
          <w:rStyle w:val="fontstyle01"/>
          <w:rFonts w:asciiTheme="majorHAnsi" w:hAnsiTheme="majorHAnsi"/>
          <w:sz w:val="20"/>
          <w:szCs w:val="20"/>
        </w:rPr>
        <w:t xml:space="preserve"> </w:t>
      </w:r>
      <w:r w:rsidR="00B72548" w:rsidRPr="00C56CE9">
        <w:rPr>
          <w:rStyle w:val="fontstyle01"/>
          <w:rFonts w:asciiTheme="majorHAnsi" w:hAnsiTheme="majorHAnsi"/>
          <w:sz w:val="20"/>
          <w:szCs w:val="20"/>
        </w:rPr>
        <w:t>r.</w:t>
      </w:r>
      <w:r w:rsidR="009E46CC" w:rsidRPr="00C56CE9">
        <w:rPr>
          <w:rFonts w:asciiTheme="majorHAnsi" w:hAnsiTheme="majorHAnsi"/>
          <w:color w:val="000000"/>
          <w:sz w:val="20"/>
        </w:rPr>
        <w:t xml:space="preserve"> </w:t>
      </w:r>
      <w:r w:rsidR="00B72548" w:rsidRPr="00C56CE9">
        <w:rPr>
          <w:rStyle w:val="fontstyle01"/>
          <w:rFonts w:asciiTheme="majorHAnsi" w:hAnsiTheme="majorHAnsi"/>
          <w:sz w:val="20"/>
          <w:szCs w:val="20"/>
        </w:rPr>
        <w:t>Prawo zamówień publicznych (Dz. U. z 20</w:t>
      </w:r>
      <w:r w:rsidR="009E46CC" w:rsidRPr="00C56CE9">
        <w:rPr>
          <w:rStyle w:val="fontstyle01"/>
          <w:rFonts w:asciiTheme="majorHAnsi" w:hAnsiTheme="majorHAnsi"/>
          <w:sz w:val="20"/>
          <w:szCs w:val="20"/>
        </w:rPr>
        <w:t>2</w:t>
      </w:r>
      <w:r w:rsidR="00A75625">
        <w:rPr>
          <w:rStyle w:val="fontstyle01"/>
          <w:rFonts w:asciiTheme="majorHAnsi" w:hAnsiTheme="majorHAnsi"/>
          <w:sz w:val="20"/>
          <w:szCs w:val="20"/>
        </w:rPr>
        <w:t>4</w:t>
      </w:r>
      <w:r w:rsidR="00B72548" w:rsidRPr="00C56CE9">
        <w:rPr>
          <w:rStyle w:val="fontstyle01"/>
          <w:rFonts w:asciiTheme="majorHAnsi" w:hAnsiTheme="majorHAnsi"/>
          <w:sz w:val="20"/>
          <w:szCs w:val="20"/>
        </w:rPr>
        <w:t xml:space="preserve"> r., poz. </w:t>
      </w:r>
      <w:r w:rsidR="009E46CC" w:rsidRPr="00C56CE9">
        <w:rPr>
          <w:rStyle w:val="fontstyle01"/>
          <w:rFonts w:asciiTheme="majorHAnsi" w:hAnsiTheme="majorHAnsi"/>
          <w:sz w:val="20"/>
          <w:szCs w:val="20"/>
        </w:rPr>
        <w:t>1</w:t>
      </w:r>
      <w:r w:rsidR="00A75625">
        <w:rPr>
          <w:rStyle w:val="fontstyle01"/>
          <w:rFonts w:asciiTheme="majorHAnsi" w:hAnsiTheme="majorHAnsi"/>
          <w:sz w:val="20"/>
          <w:szCs w:val="20"/>
        </w:rPr>
        <w:t>320</w:t>
      </w:r>
      <w:r w:rsidR="00B72548" w:rsidRPr="00C56CE9">
        <w:rPr>
          <w:rStyle w:val="fontstyle01"/>
          <w:rFonts w:asciiTheme="majorHAnsi" w:hAnsiTheme="majorHAnsi"/>
          <w:sz w:val="20"/>
          <w:szCs w:val="20"/>
        </w:rPr>
        <w:t>), zwanej dalej Ustawą</w:t>
      </w:r>
      <w:r w:rsidR="009E46CC" w:rsidRPr="00C56CE9">
        <w:rPr>
          <w:rFonts w:asciiTheme="majorHAnsi" w:hAnsiTheme="majorHAnsi"/>
          <w:color w:val="000000"/>
          <w:sz w:val="20"/>
        </w:rPr>
        <w:t xml:space="preserve"> </w:t>
      </w:r>
      <w:r w:rsidR="00B72548" w:rsidRPr="00C56CE9">
        <w:rPr>
          <w:rStyle w:val="fontstyle01"/>
          <w:rFonts w:asciiTheme="majorHAnsi" w:hAnsiTheme="majorHAnsi"/>
          <w:sz w:val="20"/>
          <w:szCs w:val="20"/>
        </w:rPr>
        <w:t>Pzp,</w:t>
      </w:r>
      <w:r w:rsidR="00E45D2F" w:rsidRPr="00C56CE9">
        <w:rPr>
          <w:rFonts w:asciiTheme="majorHAnsi" w:hAnsiTheme="majorHAnsi"/>
          <w:sz w:val="20"/>
        </w:rPr>
        <w:t xml:space="preserve"> </w:t>
      </w:r>
      <w:r w:rsidR="00F56513" w:rsidRPr="00C56CE9">
        <w:rPr>
          <w:rFonts w:asciiTheme="majorHAnsi" w:hAnsiTheme="majorHAnsi"/>
          <w:sz w:val="20"/>
        </w:rPr>
        <w:t>oraz niniejszej Specyfikacji Warunków Zamówienia, zwaną dalej „SWZ”.</w:t>
      </w:r>
      <w:r w:rsidR="006204E8" w:rsidRPr="00C56CE9">
        <w:rPr>
          <w:rFonts w:asciiTheme="majorHAnsi" w:hAnsiTheme="majorHAnsi"/>
          <w:sz w:val="20"/>
        </w:rPr>
        <w:t xml:space="preserve"> </w:t>
      </w:r>
    </w:p>
    <w:p w14:paraId="406E2B68" w14:textId="3FAFB939" w:rsidR="009451AA" w:rsidRPr="00CF59EC" w:rsidRDefault="00E04A0C" w:rsidP="00CF59EC">
      <w:pPr>
        <w:pStyle w:val="pkt"/>
        <w:numPr>
          <w:ilvl w:val="0"/>
          <w:numId w:val="28"/>
        </w:numPr>
        <w:spacing w:before="0" w:after="0" w:line="276" w:lineRule="auto"/>
        <w:ind w:left="426" w:hanging="426"/>
        <w:rPr>
          <w:rFonts w:asciiTheme="majorHAnsi" w:hAnsiTheme="majorHAnsi"/>
          <w:sz w:val="20"/>
        </w:rPr>
      </w:pPr>
      <w:r w:rsidRPr="00C56CE9">
        <w:rPr>
          <w:rFonts w:asciiTheme="majorHAnsi" w:hAnsiTheme="majorHAnsi"/>
          <w:sz w:val="20"/>
        </w:rPr>
        <w:tab/>
      </w:r>
      <w:r w:rsidR="006204E8" w:rsidRPr="00C56CE9">
        <w:rPr>
          <w:rFonts w:asciiTheme="majorHAnsi" w:hAnsiTheme="majorHAnsi"/>
          <w:sz w:val="20"/>
        </w:rPr>
        <w:t xml:space="preserve">Zamawiający nie przewiduje wyboru najkorzystniejszej oferty z możliwością prowadzenia negocjacji. </w:t>
      </w:r>
    </w:p>
    <w:p w14:paraId="5D840434" w14:textId="77777777" w:rsidR="003C7684" w:rsidRPr="00C56CE9" w:rsidRDefault="00E04A0C" w:rsidP="00574C66">
      <w:pPr>
        <w:pStyle w:val="pkt"/>
        <w:numPr>
          <w:ilvl w:val="0"/>
          <w:numId w:val="28"/>
        </w:numPr>
        <w:spacing w:before="0" w:after="0" w:line="276" w:lineRule="auto"/>
        <w:ind w:left="426" w:hanging="426"/>
        <w:rPr>
          <w:rFonts w:asciiTheme="majorHAnsi" w:hAnsiTheme="majorHAnsi"/>
          <w:sz w:val="20"/>
        </w:rPr>
      </w:pPr>
      <w:r w:rsidRPr="00C56CE9">
        <w:rPr>
          <w:rFonts w:asciiTheme="majorHAnsi" w:hAnsiTheme="majorHAnsi"/>
          <w:sz w:val="20"/>
        </w:rPr>
        <w:tab/>
      </w:r>
      <w:r w:rsidR="003C7684" w:rsidRPr="00C56CE9">
        <w:rPr>
          <w:rFonts w:asciiTheme="majorHAnsi" w:hAnsiTheme="majorHAnsi"/>
          <w:sz w:val="20"/>
        </w:rPr>
        <w:t>Zamawiający nie przewiduje aukcji elektronicznej.</w:t>
      </w:r>
    </w:p>
    <w:p w14:paraId="2CA22D69" w14:textId="77777777" w:rsidR="006204E8" w:rsidRPr="00C56CE9" w:rsidRDefault="00E04A0C" w:rsidP="00574C66">
      <w:pPr>
        <w:pStyle w:val="pkt"/>
        <w:numPr>
          <w:ilvl w:val="0"/>
          <w:numId w:val="28"/>
        </w:numPr>
        <w:spacing w:before="0" w:after="0" w:line="276" w:lineRule="auto"/>
        <w:ind w:left="426" w:hanging="426"/>
        <w:rPr>
          <w:rFonts w:asciiTheme="majorHAnsi" w:hAnsiTheme="majorHAnsi"/>
          <w:sz w:val="20"/>
        </w:rPr>
      </w:pPr>
      <w:r w:rsidRPr="00C56CE9">
        <w:rPr>
          <w:rFonts w:asciiTheme="majorHAnsi" w:hAnsiTheme="majorHAnsi"/>
          <w:sz w:val="20"/>
        </w:rPr>
        <w:tab/>
      </w:r>
      <w:r w:rsidR="006204E8" w:rsidRPr="00C56CE9">
        <w:rPr>
          <w:rFonts w:asciiTheme="majorHAnsi" w:hAnsiTheme="majorHAnsi"/>
          <w:sz w:val="20"/>
        </w:rPr>
        <w:t>Zamawiający nie przewiduje złożenia oferty w postaci katalogów elektronicznych.</w:t>
      </w:r>
    </w:p>
    <w:p w14:paraId="64B4EBE9" w14:textId="77777777" w:rsidR="0022144E" w:rsidRPr="00C56CE9" w:rsidRDefault="00E04A0C" w:rsidP="00574C66">
      <w:pPr>
        <w:pStyle w:val="pkt"/>
        <w:numPr>
          <w:ilvl w:val="0"/>
          <w:numId w:val="28"/>
        </w:numPr>
        <w:spacing w:before="0" w:after="0" w:line="276" w:lineRule="auto"/>
        <w:ind w:left="426" w:hanging="426"/>
        <w:rPr>
          <w:rFonts w:asciiTheme="majorHAnsi" w:hAnsiTheme="majorHAnsi"/>
          <w:sz w:val="20"/>
        </w:rPr>
      </w:pPr>
      <w:r w:rsidRPr="00C56CE9">
        <w:rPr>
          <w:rFonts w:asciiTheme="majorHAnsi" w:hAnsiTheme="majorHAnsi"/>
          <w:sz w:val="20"/>
        </w:rPr>
        <w:tab/>
      </w:r>
      <w:r w:rsidR="003C7684" w:rsidRPr="00C56CE9">
        <w:rPr>
          <w:rFonts w:asciiTheme="majorHAnsi" w:hAnsiTheme="majorHAnsi"/>
          <w:sz w:val="20"/>
        </w:rPr>
        <w:t>Zamawiający nie prowadzi postępowania w celu zawarcia umowy ramowej.</w:t>
      </w:r>
    </w:p>
    <w:p w14:paraId="0BCB3086" w14:textId="77777777" w:rsidR="00A40145" w:rsidRPr="00C56CE9" w:rsidRDefault="00E04A0C" w:rsidP="00574C66">
      <w:pPr>
        <w:pStyle w:val="pkt"/>
        <w:numPr>
          <w:ilvl w:val="0"/>
          <w:numId w:val="28"/>
        </w:numPr>
        <w:spacing w:before="0" w:after="0" w:line="276" w:lineRule="auto"/>
        <w:ind w:left="426" w:hanging="426"/>
        <w:rPr>
          <w:rFonts w:asciiTheme="majorHAnsi" w:hAnsiTheme="majorHAnsi"/>
          <w:sz w:val="20"/>
        </w:rPr>
      </w:pPr>
      <w:r w:rsidRPr="00C56CE9">
        <w:rPr>
          <w:rFonts w:asciiTheme="majorHAnsi" w:hAnsiTheme="majorHAnsi"/>
          <w:sz w:val="20"/>
        </w:rPr>
        <w:tab/>
      </w:r>
      <w:r w:rsidR="004836E1" w:rsidRPr="00C56CE9">
        <w:rPr>
          <w:rFonts w:asciiTheme="majorHAnsi" w:hAnsiTheme="majorHAnsi"/>
          <w:sz w:val="20"/>
        </w:rPr>
        <w:t xml:space="preserve">Zamawiający </w:t>
      </w:r>
      <w:r w:rsidR="00941972" w:rsidRPr="00C56CE9">
        <w:rPr>
          <w:rFonts w:asciiTheme="majorHAnsi" w:hAnsiTheme="majorHAnsi"/>
          <w:sz w:val="20"/>
        </w:rPr>
        <w:t>nie zastrzega możliwości ubiegania się o udzielenie zamówienia wyłącznie przez wykonawców, o których mowa w art. 94</w:t>
      </w:r>
      <w:r w:rsidR="00E31F3B" w:rsidRPr="00C56CE9">
        <w:rPr>
          <w:rFonts w:asciiTheme="majorHAnsi" w:hAnsiTheme="majorHAnsi"/>
          <w:sz w:val="20"/>
        </w:rPr>
        <w:t xml:space="preserve"> Pzp</w:t>
      </w:r>
      <w:r w:rsidR="00941972" w:rsidRPr="00C56CE9">
        <w:rPr>
          <w:rFonts w:asciiTheme="majorHAnsi" w:hAnsiTheme="majorHAnsi"/>
          <w:sz w:val="20"/>
        </w:rPr>
        <w:t>.</w:t>
      </w:r>
    </w:p>
    <w:p w14:paraId="4F1B170C" w14:textId="15AA6303" w:rsidR="00A37F72" w:rsidRPr="00C56CE9" w:rsidRDefault="00A37F72" w:rsidP="00574C66">
      <w:pPr>
        <w:pStyle w:val="pkt"/>
        <w:numPr>
          <w:ilvl w:val="0"/>
          <w:numId w:val="28"/>
        </w:numPr>
        <w:spacing w:before="0" w:after="0" w:line="276" w:lineRule="auto"/>
        <w:ind w:left="426" w:hanging="426"/>
        <w:rPr>
          <w:rFonts w:asciiTheme="majorHAnsi" w:hAnsiTheme="majorHAnsi"/>
          <w:sz w:val="20"/>
        </w:rPr>
      </w:pPr>
      <w:r w:rsidRPr="00C56CE9">
        <w:rPr>
          <w:rStyle w:val="fontstyle01"/>
          <w:rFonts w:asciiTheme="majorHAnsi" w:hAnsiTheme="majorHAnsi"/>
          <w:sz w:val="20"/>
          <w:szCs w:val="20"/>
        </w:rPr>
        <w:t>Zamawiający nie stawia wymogu w zakresie zatrudnienia przez wykonawcę lub</w:t>
      </w:r>
      <w:r w:rsidR="009E46CC" w:rsidRPr="00C56CE9">
        <w:rPr>
          <w:rFonts w:asciiTheme="majorHAnsi" w:hAnsiTheme="majorHAnsi"/>
          <w:color w:val="000000"/>
          <w:sz w:val="20"/>
        </w:rPr>
        <w:t xml:space="preserve"> </w:t>
      </w:r>
      <w:r w:rsidRPr="00C56CE9">
        <w:rPr>
          <w:rStyle w:val="fontstyle01"/>
          <w:rFonts w:asciiTheme="majorHAnsi" w:hAnsiTheme="majorHAnsi"/>
          <w:sz w:val="20"/>
          <w:szCs w:val="20"/>
        </w:rPr>
        <w:t>podwykonawcę na podstawie stosunku pracy osób wykonujących czynności w zakresie</w:t>
      </w:r>
      <w:r w:rsidR="009E46CC" w:rsidRPr="00C56CE9">
        <w:rPr>
          <w:rFonts w:asciiTheme="majorHAnsi" w:hAnsiTheme="majorHAnsi"/>
          <w:color w:val="000000"/>
          <w:sz w:val="20"/>
        </w:rPr>
        <w:t xml:space="preserve"> </w:t>
      </w:r>
      <w:r w:rsidRPr="00C56CE9">
        <w:rPr>
          <w:rStyle w:val="fontstyle01"/>
          <w:rFonts w:asciiTheme="majorHAnsi" w:hAnsiTheme="majorHAnsi"/>
          <w:sz w:val="20"/>
          <w:szCs w:val="20"/>
        </w:rPr>
        <w:t>realizacji zamówienia.</w:t>
      </w:r>
    </w:p>
    <w:p w14:paraId="0D114738" w14:textId="77777777" w:rsidR="00F74F25" w:rsidRPr="005F1143" w:rsidRDefault="00E04A0C"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249D4">
        <w:rPr>
          <w:sz w:val="22"/>
          <w:szCs w:val="22"/>
        </w:rPr>
        <w:tab/>
      </w:r>
      <w:r w:rsidR="00927FE7" w:rsidRPr="005F1143">
        <w:rPr>
          <w:rFonts w:asciiTheme="majorHAnsi" w:hAnsiTheme="majorHAnsi"/>
          <w:b/>
          <w:sz w:val="22"/>
          <w:szCs w:val="22"/>
        </w:rPr>
        <w:t>OPIS PRZEDMIOTU ZAM</w:t>
      </w:r>
      <w:r w:rsidR="005B5095" w:rsidRPr="005F1143">
        <w:rPr>
          <w:rFonts w:asciiTheme="majorHAnsi" w:hAnsiTheme="majorHAnsi"/>
          <w:b/>
          <w:sz w:val="22"/>
          <w:szCs w:val="22"/>
        </w:rPr>
        <w:t>ÓWIENIA</w:t>
      </w:r>
    </w:p>
    <w:p w14:paraId="763244A3" w14:textId="6FC50357" w:rsidR="00C21A86" w:rsidRDefault="00060A19" w:rsidP="00574C66">
      <w:pPr>
        <w:pStyle w:val="Akapitzlist"/>
        <w:numPr>
          <w:ilvl w:val="0"/>
          <w:numId w:val="39"/>
        </w:numPr>
        <w:spacing w:line="276" w:lineRule="auto"/>
        <w:jc w:val="both"/>
        <w:rPr>
          <w:rFonts w:asciiTheme="majorHAnsi" w:hAnsiTheme="majorHAnsi" w:cstheme="majorHAnsi"/>
          <w:b/>
          <w:sz w:val="20"/>
          <w:szCs w:val="20"/>
        </w:rPr>
      </w:pPr>
      <w:r w:rsidRPr="00C56CE9">
        <w:rPr>
          <w:rFonts w:asciiTheme="majorHAnsi" w:hAnsiTheme="majorHAnsi" w:cstheme="majorHAnsi"/>
          <w:sz w:val="20"/>
          <w:szCs w:val="20"/>
        </w:rPr>
        <w:t xml:space="preserve">Przedmiotem zamówienia </w:t>
      </w:r>
      <w:r w:rsidR="00C21A86" w:rsidRPr="00C56CE9">
        <w:rPr>
          <w:rFonts w:asciiTheme="majorHAnsi" w:hAnsiTheme="majorHAnsi" w:cstheme="majorHAnsi"/>
          <w:sz w:val="20"/>
          <w:szCs w:val="20"/>
        </w:rPr>
        <w:t>jest usługa w zakresie transportu osobowego dzieci na zajęcia dydaktyczno - wychowawcze z miejsca zamieszkania do szkoły i z powrotem zgodnie z harmonogramem zaję</w:t>
      </w:r>
      <w:r w:rsidRPr="00C56CE9">
        <w:rPr>
          <w:rFonts w:asciiTheme="majorHAnsi" w:hAnsiTheme="majorHAnsi" w:cstheme="majorHAnsi"/>
          <w:sz w:val="20"/>
          <w:szCs w:val="20"/>
        </w:rPr>
        <w:t>ć</w:t>
      </w:r>
      <w:r w:rsidR="007E6CBE" w:rsidRPr="00C56CE9">
        <w:rPr>
          <w:rFonts w:asciiTheme="majorHAnsi" w:hAnsiTheme="majorHAnsi" w:cstheme="majorHAnsi"/>
          <w:sz w:val="20"/>
          <w:szCs w:val="20"/>
        </w:rPr>
        <w:t xml:space="preserve"> stanowiącym </w:t>
      </w:r>
      <w:r w:rsidR="008333BC" w:rsidRPr="00C56CE9">
        <w:rPr>
          <w:rFonts w:asciiTheme="majorHAnsi" w:hAnsiTheme="majorHAnsi" w:cstheme="majorHAnsi"/>
          <w:b/>
          <w:sz w:val="20"/>
          <w:szCs w:val="20"/>
        </w:rPr>
        <w:t xml:space="preserve">Załącznik nr </w:t>
      </w:r>
      <w:r w:rsidR="00717781">
        <w:rPr>
          <w:rFonts w:asciiTheme="majorHAnsi" w:hAnsiTheme="majorHAnsi" w:cstheme="majorHAnsi"/>
          <w:b/>
          <w:sz w:val="20"/>
          <w:szCs w:val="20"/>
        </w:rPr>
        <w:t>1</w:t>
      </w:r>
      <w:r w:rsidR="008333BC" w:rsidRPr="00C56CE9">
        <w:rPr>
          <w:rFonts w:asciiTheme="majorHAnsi" w:hAnsiTheme="majorHAnsi" w:cstheme="majorHAnsi"/>
          <w:b/>
          <w:sz w:val="20"/>
          <w:szCs w:val="20"/>
        </w:rPr>
        <w:t xml:space="preserve"> </w:t>
      </w:r>
      <w:r w:rsidR="007E6CBE" w:rsidRPr="00C56CE9">
        <w:rPr>
          <w:rFonts w:asciiTheme="majorHAnsi" w:hAnsiTheme="majorHAnsi" w:cstheme="majorHAnsi"/>
          <w:b/>
          <w:sz w:val="20"/>
          <w:szCs w:val="20"/>
        </w:rPr>
        <w:t>do SWZ</w:t>
      </w:r>
      <w:r w:rsidRPr="00C56CE9">
        <w:rPr>
          <w:rFonts w:asciiTheme="majorHAnsi" w:hAnsiTheme="majorHAnsi" w:cstheme="majorHAnsi"/>
          <w:b/>
          <w:sz w:val="20"/>
          <w:szCs w:val="20"/>
        </w:rPr>
        <w:t>.</w:t>
      </w:r>
    </w:p>
    <w:p w14:paraId="741E23BA" w14:textId="5A33C01D" w:rsidR="00C30F4B" w:rsidRPr="00C30F4B" w:rsidRDefault="00C30F4B" w:rsidP="00C30F4B">
      <w:pPr>
        <w:pStyle w:val="Akapitzlist"/>
        <w:numPr>
          <w:ilvl w:val="0"/>
          <w:numId w:val="39"/>
        </w:numPr>
        <w:spacing w:line="276" w:lineRule="auto"/>
        <w:jc w:val="both"/>
        <w:rPr>
          <w:rFonts w:asciiTheme="majorHAnsi" w:hAnsiTheme="majorHAnsi" w:cstheme="majorHAnsi"/>
          <w:b/>
          <w:sz w:val="20"/>
          <w:szCs w:val="20"/>
        </w:rPr>
      </w:pPr>
      <w:r w:rsidRPr="006704B2">
        <w:rPr>
          <w:rFonts w:asciiTheme="majorHAnsi" w:hAnsiTheme="majorHAnsi" w:cstheme="majorHAnsi"/>
          <w:bCs/>
          <w:sz w:val="20"/>
          <w:szCs w:val="20"/>
        </w:rPr>
        <w:t xml:space="preserve">Liczba dni </w:t>
      </w:r>
      <w:r>
        <w:rPr>
          <w:rFonts w:asciiTheme="majorHAnsi" w:hAnsiTheme="majorHAnsi" w:cstheme="majorHAnsi"/>
          <w:bCs/>
          <w:sz w:val="20"/>
          <w:szCs w:val="20"/>
        </w:rPr>
        <w:t>pracujących w roku szkolnym od dnia 0</w:t>
      </w:r>
      <w:r w:rsidR="0052338A">
        <w:rPr>
          <w:rFonts w:asciiTheme="majorHAnsi" w:hAnsiTheme="majorHAnsi" w:cstheme="majorHAnsi"/>
          <w:bCs/>
          <w:sz w:val="20"/>
          <w:szCs w:val="20"/>
        </w:rPr>
        <w:t>7</w:t>
      </w:r>
      <w:r w:rsidR="00A75625">
        <w:rPr>
          <w:rFonts w:asciiTheme="majorHAnsi" w:hAnsiTheme="majorHAnsi" w:cstheme="majorHAnsi"/>
          <w:bCs/>
          <w:sz w:val="20"/>
          <w:szCs w:val="20"/>
        </w:rPr>
        <w:t>.01.2025 r. do 23.12.2025</w:t>
      </w:r>
      <w:r>
        <w:rPr>
          <w:rFonts w:asciiTheme="majorHAnsi" w:hAnsiTheme="majorHAnsi" w:cstheme="majorHAnsi"/>
          <w:bCs/>
          <w:sz w:val="20"/>
          <w:szCs w:val="20"/>
        </w:rPr>
        <w:t xml:space="preserve"> r. wynosi </w:t>
      </w:r>
      <w:r w:rsidRPr="006704B2">
        <w:rPr>
          <w:rFonts w:asciiTheme="majorHAnsi" w:hAnsiTheme="majorHAnsi" w:cstheme="majorHAnsi"/>
          <w:b/>
          <w:sz w:val="20"/>
          <w:szCs w:val="20"/>
        </w:rPr>
        <w:t>17</w:t>
      </w:r>
      <w:r w:rsidR="0052338A">
        <w:rPr>
          <w:rFonts w:asciiTheme="majorHAnsi" w:hAnsiTheme="majorHAnsi" w:cstheme="majorHAnsi"/>
          <w:b/>
          <w:sz w:val="20"/>
          <w:szCs w:val="20"/>
        </w:rPr>
        <w:t>7</w:t>
      </w:r>
      <w:r w:rsidRPr="006704B2">
        <w:rPr>
          <w:rFonts w:asciiTheme="majorHAnsi" w:hAnsiTheme="majorHAnsi" w:cstheme="majorHAnsi"/>
          <w:b/>
          <w:sz w:val="20"/>
          <w:szCs w:val="20"/>
        </w:rPr>
        <w:t xml:space="preserve"> dni.</w:t>
      </w:r>
    </w:p>
    <w:p w14:paraId="01801DD3" w14:textId="1B9334F5" w:rsidR="00C21A86" w:rsidRPr="00C56CE9" w:rsidRDefault="00C21A86" w:rsidP="00574C66">
      <w:pPr>
        <w:pStyle w:val="Akapitzlist"/>
        <w:numPr>
          <w:ilvl w:val="0"/>
          <w:numId w:val="39"/>
        </w:numPr>
        <w:spacing w:line="276" w:lineRule="auto"/>
        <w:jc w:val="both"/>
        <w:rPr>
          <w:rFonts w:asciiTheme="majorHAnsi" w:hAnsiTheme="majorHAnsi" w:cstheme="majorHAnsi"/>
          <w:sz w:val="20"/>
          <w:szCs w:val="20"/>
        </w:rPr>
      </w:pPr>
      <w:r w:rsidRPr="00C56CE9">
        <w:rPr>
          <w:rFonts w:asciiTheme="majorHAnsi" w:hAnsiTheme="majorHAnsi" w:cstheme="majorHAnsi"/>
          <w:sz w:val="20"/>
          <w:szCs w:val="20"/>
        </w:rPr>
        <w:t xml:space="preserve">Zamawiający wymaga, aby każde dziecko miało zapewniony </w:t>
      </w:r>
      <w:r w:rsidRPr="00C56CE9">
        <w:rPr>
          <w:rFonts w:asciiTheme="majorHAnsi" w:hAnsiTheme="majorHAnsi" w:cstheme="majorHAnsi"/>
          <w:b/>
          <w:sz w:val="20"/>
          <w:szCs w:val="20"/>
          <w:u w:val="single"/>
        </w:rPr>
        <w:t>oddzielny środek transportu</w:t>
      </w:r>
      <w:r w:rsidR="00D9237A">
        <w:rPr>
          <w:rFonts w:asciiTheme="majorHAnsi" w:hAnsiTheme="majorHAnsi" w:cstheme="majorHAnsi"/>
          <w:b/>
          <w:sz w:val="20"/>
          <w:szCs w:val="20"/>
          <w:u w:val="single"/>
        </w:rPr>
        <w:t xml:space="preserve"> osobowego, zgodnie z harmonogramem zajęć stanowiącym Załącznik nr 1 do SWZ.</w:t>
      </w:r>
    </w:p>
    <w:p w14:paraId="116B6750" w14:textId="77777777" w:rsidR="009E46CC" w:rsidRPr="00C56CE9" w:rsidRDefault="00C21A86" w:rsidP="00574C66">
      <w:pPr>
        <w:pStyle w:val="Akapitzlist"/>
        <w:numPr>
          <w:ilvl w:val="0"/>
          <w:numId w:val="39"/>
        </w:numPr>
        <w:spacing w:line="276" w:lineRule="auto"/>
        <w:jc w:val="both"/>
        <w:rPr>
          <w:rFonts w:asciiTheme="majorHAnsi" w:hAnsiTheme="majorHAnsi" w:cstheme="majorHAnsi"/>
          <w:sz w:val="20"/>
          <w:szCs w:val="20"/>
        </w:rPr>
      </w:pPr>
      <w:r w:rsidRPr="00C56CE9">
        <w:rPr>
          <w:rFonts w:asciiTheme="majorHAnsi" w:hAnsiTheme="majorHAnsi" w:cstheme="majorHAnsi"/>
          <w:sz w:val="20"/>
          <w:szCs w:val="20"/>
        </w:rPr>
        <w:t>Zamawiający zastrzega możliwość odwołania transportu do godziny 06:30 rano tego samego dnia.</w:t>
      </w:r>
    </w:p>
    <w:p w14:paraId="0322D88F" w14:textId="40982BF6" w:rsidR="00B80E3A" w:rsidRDefault="00B80E3A" w:rsidP="00574C66">
      <w:pPr>
        <w:pStyle w:val="Zwykytekst1"/>
        <w:numPr>
          <w:ilvl w:val="0"/>
          <w:numId w:val="39"/>
        </w:numPr>
        <w:spacing w:line="276" w:lineRule="auto"/>
        <w:jc w:val="both"/>
        <w:rPr>
          <w:rFonts w:asciiTheme="majorHAnsi" w:hAnsiTheme="majorHAnsi" w:cstheme="majorHAnsi"/>
        </w:rPr>
      </w:pPr>
      <w:r w:rsidRPr="00C56CE9">
        <w:rPr>
          <w:rFonts w:asciiTheme="majorHAnsi" w:hAnsiTheme="majorHAnsi" w:cstheme="majorHAnsi"/>
        </w:rPr>
        <w:t>Przewóz dzieci odbywać się będzie w dni nauki szkolnej zgodnie z kalendarzem roku szkolnego zatwierdzonym przez Ministra Edukacji Narodowej oraz Rozporządzeniem Ministra Edukacji Narodowej  z dnia 1</w:t>
      </w:r>
      <w:r w:rsidR="000E4D51">
        <w:rPr>
          <w:rFonts w:asciiTheme="majorHAnsi" w:hAnsiTheme="majorHAnsi" w:cstheme="majorHAnsi"/>
        </w:rPr>
        <w:t xml:space="preserve">1 sierpnia </w:t>
      </w:r>
      <w:r w:rsidRPr="00C56CE9">
        <w:rPr>
          <w:rFonts w:asciiTheme="majorHAnsi" w:hAnsiTheme="majorHAnsi" w:cstheme="majorHAnsi"/>
        </w:rPr>
        <w:t>20</w:t>
      </w:r>
      <w:r w:rsidR="000E4D51">
        <w:rPr>
          <w:rFonts w:asciiTheme="majorHAnsi" w:hAnsiTheme="majorHAnsi" w:cstheme="majorHAnsi"/>
        </w:rPr>
        <w:t>17</w:t>
      </w:r>
      <w:r w:rsidRPr="00C56CE9">
        <w:rPr>
          <w:rFonts w:asciiTheme="majorHAnsi" w:hAnsiTheme="majorHAnsi" w:cstheme="majorHAnsi"/>
        </w:rPr>
        <w:t xml:space="preserve"> r. w sprawie organizacji roku szkolnego (Dz.U. 20</w:t>
      </w:r>
      <w:r w:rsidR="000E4D51">
        <w:rPr>
          <w:rFonts w:asciiTheme="majorHAnsi" w:hAnsiTheme="majorHAnsi" w:cstheme="majorHAnsi"/>
        </w:rPr>
        <w:t>23 r.,</w:t>
      </w:r>
      <w:r w:rsidRPr="00C56CE9">
        <w:rPr>
          <w:rFonts w:asciiTheme="majorHAnsi" w:hAnsiTheme="majorHAnsi" w:cstheme="majorHAnsi"/>
        </w:rPr>
        <w:t xml:space="preserve"> poz. </w:t>
      </w:r>
      <w:r w:rsidR="000E4D51">
        <w:rPr>
          <w:rFonts w:asciiTheme="majorHAnsi" w:hAnsiTheme="majorHAnsi" w:cstheme="majorHAnsi"/>
        </w:rPr>
        <w:t>1211</w:t>
      </w:r>
      <w:r w:rsidRPr="00C56CE9">
        <w:rPr>
          <w:rFonts w:asciiTheme="majorHAnsi" w:hAnsiTheme="majorHAnsi" w:cstheme="majorHAnsi"/>
        </w:rPr>
        <w:t>);</w:t>
      </w:r>
    </w:p>
    <w:p w14:paraId="2B04DDD4" w14:textId="5F464EB1" w:rsidR="00C21A86" w:rsidRPr="00D63739" w:rsidRDefault="00D63739" w:rsidP="00D63739">
      <w:pPr>
        <w:pStyle w:val="Akapitzlist"/>
        <w:numPr>
          <w:ilvl w:val="0"/>
          <w:numId w:val="39"/>
        </w:numPr>
        <w:autoSpaceDE w:val="0"/>
        <w:autoSpaceDN w:val="0"/>
        <w:adjustRightInd w:val="0"/>
        <w:jc w:val="both"/>
        <w:rPr>
          <w:rFonts w:asciiTheme="majorHAnsi" w:hAnsiTheme="majorHAnsi" w:cstheme="majorHAnsi"/>
          <w:sz w:val="20"/>
          <w:szCs w:val="20"/>
        </w:rPr>
      </w:pPr>
      <w:r w:rsidRPr="00D63739">
        <w:rPr>
          <w:rFonts w:asciiTheme="majorHAnsi" w:eastAsia="+mn-ea" w:hAnsiTheme="majorHAnsi" w:cstheme="majorHAnsi"/>
          <w:sz w:val="20"/>
          <w:szCs w:val="20"/>
        </w:rPr>
        <w:t>Do każdego samochodu będzie przydzielony jeden  kierowca, posiada</w:t>
      </w:r>
      <w:r>
        <w:rPr>
          <w:rFonts w:asciiTheme="majorHAnsi" w:eastAsia="+mn-ea" w:hAnsiTheme="majorHAnsi" w:cstheme="majorHAnsi"/>
          <w:sz w:val="20"/>
          <w:szCs w:val="20"/>
        </w:rPr>
        <w:t xml:space="preserve">jący ważne </w:t>
      </w:r>
      <w:r w:rsidRPr="00D63739">
        <w:rPr>
          <w:rFonts w:asciiTheme="majorHAnsi" w:eastAsia="+mn-ea" w:hAnsiTheme="majorHAnsi" w:cstheme="majorHAnsi"/>
          <w:sz w:val="20"/>
          <w:szCs w:val="20"/>
        </w:rPr>
        <w:t xml:space="preserve"> uprawnienia do kierowania pojazdami</w:t>
      </w:r>
      <w:r w:rsidR="0079606A">
        <w:rPr>
          <w:rFonts w:asciiTheme="majorHAnsi" w:eastAsia="+mn-ea" w:hAnsiTheme="majorHAnsi" w:cstheme="majorHAnsi"/>
          <w:sz w:val="20"/>
          <w:szCs w:val="20"/>
        </w:rPr>
        <w:t xml:space="preserve"> wskazanymi przez Wykonawcę w celu realizacji zamówienia</w:t>
      </w:r>
      <w:r w:rsidRPr="00D63739">
        <w:rPr>
          <w:rFonts w:asciiTheme="majorHAnsi" w:eastAsia="+mn-ea" w:hAnsiTheme="majorHAnsi" w:cstheme="majorHAnsi"/>
          <w:sz w:val="20"/>
          <w:szCs w:val="20"/>
        </w:rPr>
        <w:t xml:space="preserve">. </w:t>
      </w:r>
      <w:r w:rsidR="00C21A86" w:rsidRPr="0079606A">
        <w:rPr>
          <w:rFonts w:asciiTheme="majorHAnsi" w:hAnsiTheme="majorHAnsi" w:cstheme="majorHAnsi"/>
          <w:b/>
          <w:bCs/>
          <w:sz w:val="20"/>
          <w:szCs w:val="20"/>
          <w:u w:val="single"/>
        </w:rPr>
        <w:t>Mile widziana znajomość języka niemieckiego lub angielskiego w stopniu komunikatywnym przez kierowców.</w:t>
      </w:r>
      <w:r w:rsidR="00C21A86" w:rsidRPr="00D63739">
        <w:rPr>
          <w:rFonts w:asciiTheme="majorHAnsi" w:eastAsia="Calibri" w:hAnsiTheme="majorHAnsi" w:cstheme="majorHAnsi"/>
          <w:sz w:val="20"/>
          <w:szCs w:val="20"/>
          <w:lang w:eastAsia="en-US"/>
        </w:rPr>
        <w:t xml:space="preserve"> </w:t>
      </w:r>
    </w:p>
    <w:p w14:paraId="2E2C5A88" w14:textId="28DB43C7" w:rsidR="00314EE7" w:rsidRPr="00314EE7" w:rsidRDefault="00314EE7" w:rsidP="00314EE7">
      <w:pPr>
        <w:pStyle w:val="Akapitzlist"/>
        <w:numPr>
          <w:ilvl w:val="0"/>
          <w:numId w:val="39"/>
        </w:numPr>
        <w:jc w:val="both"/>
        <w:rPr>
          <w:rFonts w:asciiTheme="majorHAnsi" w:hAnsiTheme="majorHAnsi" w:cstheme="majorHAnsi"/>
          <w:sz w:val="20"/>
          <w:szCs w:val="20"/>
        </w:rPr>
      </w:pPr>
      <w:r w:rsidRPr="00314EE7">
        <w:rPr>
          <w:rFonts w:asciiTheme="majorHAnsi" w:hAnsiTheme="majorHAnsi" w:cstheme="majorHAnsi"/>
          <w:sz w:val="20"/>
          <w:szCs w:val="20"/>
        </w:rPr>
        <w:t>Wykonawca zobowiązany jest do zapewnienia opieki nad uczniami w czasie dowozu i w drodze powrotnej oraz zachowania szczególnego bezpieczeństwa w czasie przewozów uczniów</w:t>
      </w:r>
      <w:r w:rsidR="000E4D51">
        <w:rPr>
          <w:rFonts w:asciiTheme="majorHAnsi" w:hAnsiTheme="majorHAnsi" w:cstheme="majorHAnsi"/>
          <w:sz w:val="20"/>
          <w:szCs w:val="20"/>
        </w:rPr>
        <w:t>.</w:t>
      </w:r>
    </w:p>
    <w:p w14:paraId="001F42FF" w14:textId="6A3DDA73" w:rsidR="00275E0F" w:rsidRPr="00C56CE9" w:rsidRDefault="00275E0F" w:rsidP="00574C66">
      <w:pPr>
        <w:pStyle w:val="Akapitzlist"/>
        <w:numPr>
          <w:ilvl w:val="0"/>
          <w:numId w:val="39"/>
        </w:numPr>
        <w:spacing w:line="276" w:lineRule="auto"/>
        <w:jc w:val="both"/>
        <w:rPr>
          <w:rFonts w:asciiTheme="majorHAnsi" w:hAnsiTheme="majorHAnsi" w:cstheme="majorHAnsi"/>
          <w:sz w:val="20"/>
          <w:szCs w:val="20"/>
        </w:rPr>
      </w:pPr>
      <w:r w:rsidRPr="00C56CE9">
        <w:rPr>
          <w:rFonts w:asciiTheme="majorHAnsi" w:hAnsiTheme="majorHAnsi" w:cstheme="majorHAnsi"/>
          <w:sz w:val="20"/>
          <w:szCs w:val="20"/>
        </w:rPr>
        <w:t>Wykonawca wykona zamówienie zgodnie z przepisami prawa, a w szczególności zgodnie z Ustawą z dnia 6 września 2001 r. o transporcie drogowym (Dz. U. 20</w:t>
      </w:r>
      <w:r w:rsidR="00322C06" w:rsidRPr="00C56CE9">
        <w:rPr>
          <w:rFonts w:asciiTheme="majorHAnsi" w:hAnsiTheme="majorHAnsi" w:cstheme="majorHAnsi"/>
          <w:sz w:val="20"/>
          <w:szCs w:val="20"/>
        </w:rPr>
        <w:t>2</w:t>
      </w:r>
      <w:r w:rsidR="000E4D51">
        <w:rPr>
          <w:rFonts w:asciiTheme="majorHAnsi" w:hAnsiTheme="majorHAnsi" w:cstheme="majorHAnsi"/>
          <w:sz w:val="20"/>
          <w:szCs w:val="20"/>
        </w:rPr>
        <w:t>4</w:t>
      </w:r>
      <w:r w:rsidRPr="00C56CE9">
        <w:rPr>
          <w:rFonts w:asciiTheme="majorHAnsi" w:hAnsiTheme="majorHAnsi" w:cstheme="majorHAnsi"/>
          <w:sz w:val="20"/>
          <w:szCs w:val="20"/>
        </w:rPr>
        <w:t xml:space="preserve"> poz. </w:t>
      </w:r>
      <w:r w:rsidR="000E4D51">
        <w:rPr>
          <w:rFonts w:asciiTheme="majorHAnsi" w:hAnsiTheme="majorHAnsi" w:cstheme="majorHAnsi"/>
          <w:sz w:val="20"/>
          <w:szCs w:val="20"/>
        </w:rPr>
        <w:t>1539</w:t>
      </w:r>
      <w:r w:rsidR="00322C06" w:rsidRPr="00C56CE9">
        <w:rPr>
          <w:rFonts w:asciiTheme="majorHAnsi" w:hAnsiTheme="majorHAnsi" w:cstheme="majorHAnsi"/>
          <w:sz w:val="20"/>
          <w:szCs w:val="20"/>
        </w:rPr>
        <w:t xml:space="preserve"> </w:t>
      </w:r>
      <w:r w:rsidRPr="00C56CE9">
        <w:rPr>
          <w:rFonts w:asciiTheme="majorHAnsi" w:hAnsiTheme="majorHAnsi" w:cstheme="majorHAnsi"/>
          <w:sz w:val="20"/>
          <w:szCs w:val="20"/>
        </w:rPr>
        <w:t>) oraz ustawą z dnia 20 czerwca 1997r. Prawo o ruchu drogowym (Dz. U. 20</w:t>
      </w:r>
      <w:r w:rsidR="00322C06" w:rsidRPr="00C56CE9">
        <w:rPr>
          <w:rFonts w:asciiTheme="majorHAnsi" w:hAnsiTheme="majorHAnsi" w:cstheme="majorHAnsi"/>
          <w:sz w:val="20"/>
          <w:szCs w:val="20"/>
        </w:rPr>
        <w:t>2</w:t>
      </w:r>
      <w:r w:rsidR="000E4D51">
        <w:rPr>
          <w:rFonts w:asciiTheme="majorHAnsi" w:hAnsiTheme="majorHAnsi" w:cstheme="majorHAnsi"/>
          <w:sz w:val="20"/>
          <w:szCs w:val="20"/>
        </w:rPr>
        <w:t>4</w:t>
      </w:r>
      <w:r w:rsidRPr="00C56CE9">
        <w:rPr>
          <w:rFonts w:asciiTheme="majorHAnsi" w:hAnsiTheme="majorHAnsi" w:cstheme="majorHAnsi"/>
          <w:sz w:val="20"/>
          <w:szCs w:val="20"/>
        </w:rPr>
        <w:t xml:space="preserve"> r. poz. </w:t>
      </w:r>
      <w:r w:rsidR="000E4D51">
        <w:rPr>
          <w:rFonts w:asciiTheme="majorHAnsi" w:hAnsiTheme="majorHAnsi" w:cstheme="majorHAnsi"/>
          <w:sz w:val="20"/>
          <w:szCs w:val="20"/>
        </w:rPr>
        <w:t>1251</w:t>
      </w:r>
      <w:r w:rsidRPr="00C56CE9">
        <w:rPr>
          <w:rFonts w:asciiTheme="majorHAnsi" w:hAnsiTheme="majorHAnsi" w:cstheme="majorHAnsi"/>
          <w:sz w:val="20"/>
          <w:szCs w:val="20"/>
        </w:rPr>
        <w:t>)</w:t>
      </w:r>
      <w:r w:rsidR="000E4D51">
        <w:rPr>
          <w:rFonts w:asciiTheme="majorHAnsi" w:hAnsiTheme="majorHAnsi" w:cstheme="majorHAnsi"/>
          <w:sz w:val="20"/>
          <w:szCs w:val="20"/>
        </w:rPr>
        <w:t>.</w:t>
      </w:r>
      <w:r w:rsidRPr="00C56CE9">
        <w:rPr>
          <w:rFonts w:asciiTheme="majorHAnsi" w:hAnsiTheme="majorHAnsi" w:cstheme="majorHAnsi"/>
          <w:sz w:val="20"/>
          <w:szCs w:val="20"/>
        </w:rPr>
        <w:t xml:space="preserve"> </w:t>
      </w:r>
    </w:p>
    <w:p w14:paraId="55FC7C00" w14:textId="1EB1701C" w:rsidR="00275E0F" w:rsidRDefault="00275E0F" w:rsidP="00574C66">
      <w:pPr>
        <w:pStyle w:val="Akapitzlist"/>
        <w:numPr>
          <w:ilvl w:val="0"/>
          <w:numId w:val="39"/>
        </w:numPr>
        <w:spacing w:line="276" w:lineRule="auto"/>
        <w:jc w:val="both"/>
        <w:rPr>
          <w:rFonts w:asciiTheme="majorHAnsi" w:hAnsiTheme="majorHAnsi" w:cstheme="majorHAnsi"/>
          <w:sz w:val="20"/>
          <w:szCs w:val="20"/>
        </w:rPr>
      </w:pPr>
      <w:r w:rsidRPr="00C56CE9">
        <w:rPr>
          <w:rFonts w:asciiTheme="majorHAnsi" w:hAnsiTheme="majorHAnsi" w:cstheme="majorHAnsi"/>
          <w:sz w:val="20"/>
          <w:szCs w:val="20"/>
        </w:rPr>
        <w:t>Wykonawca zobowiązany jest do przewozu dzieci zgodnie z obowiązującymi przepisami dotyczącymi przewozu osób.</w:t>
      </w:r>
    </w:p>
    <w:p w14:paraId="1826A8FB" w14:textId="71C3DB41" w:rsidR="00FD5FAE" w:rsidRPr="00FD5FAE" w:rsidRDefault="00FD5FAE" w:rsidP="00FD5FAE">
      <w:pPr>
        <w:pStyle w:val="Akapitzlist"/>
        <w:numPr>
          <w:ilvl w:val="0"/>
          <w:numId w:val="39"/>
        </w:numPr>
        <w:suppressAutoHyphens/>
        <w:autoSpaceDE w:val="0"/>
        <w:autoSpaceDN w:val="0"/>
        <w:adjustRightInd w:val="0"/>
        <w:contextualSpacing/>
        <w:jc w:val="both"/>
        <w:rPr>
          <w:rFonts w:asciiTheme="majorHAnsi" w:eastAsia="Calibri" w:hAnsiTheme="majorHAnsi" w:cstheme="majorHAnsi"/>
          <w:b/>
          <w:bCs/>
          <w:sz w:val="20"/>
          <w:szCs w:val="20"/>
          <w:lang w:eastAsia="en-US"/>
        </w:rPr>
      </w:pPr>
      <w:r w:rsidRPr="00FD5FAE">
        <w:rPr>
          <w:rFonts w:asciiTheme="majorHAnsi" w:eastAsia="Calibri" w:hAnsiTheme="majorHAnsi" w:cstheme="majorHAnsi"/>
          <w:sz w:val="20"/>
          <w:szCs w:val="20"/>
          <w:lang w:eastAsia="en-US"/>
        </w:rPr>
        <w:t>Wykonawca odpowiada za bezpieczeństwo uczniów w czasie wsiadania i wysiadania oraz podczas jazdy.</w:t>
      </w:r>
      <w:r w:rsidRPr="00FD5FAE">
        <w:rPr>
          <w:rFonts w:eastAsia="Calibri"/>
          <w:sz w:val="22"/>
          <w:szCs w:val="22"/>
          <w:lang w:eastAsia="en-US"/>
        </w:rPr>
        <w:t xml:space="preserve"> </w:t>
      </w:r>
    </w:p>
    <w:p w14:paraId="13ED47E8" w14:textId="7C57BEF4" w:rsidR="00314EE7" w:rsidRPr="00314EE7" w:rsidRDefault="00314EE7" w:rsidP="00314EE7">
      <w:pPr>
        <w:pStyle w:val="Akapitzlist"/>
        <w:numPr>
          <w:ilvl w:val="0"/>
          <w:numId w:val="39"/>
        </w:numPr>
        <w:jc w:val="both"/>
        <w:rPr>
          <w:rFonts w:asciiTheme="majorHAnsi" w:hAnsiTheme="majorHAnsi" w:cstheme="majorHAnsi"/>
          <w:sz w:val="20"/>
          <w:szCs w:val="20"/>
        </w:rPr>
      </w:pPr>
      <w:r w:rsidRPr="00314EE7">
        <w:rPr>
          <w:rFonts w:asciiTheme="majorHAnsi" w:hAnsiTheme="majorHAnsi" w:cstheme="majorHAnsi"/>
          <w:sz w:val="20"/>
          <w:szCs w:val="20"/>
        </w:rPr>
        <w:lastRenderedPageBreak/>
        <w:t>Wykonawca zapewni doprowadzenie dzieci przez opiekuna z samochodu do szkoły i ze szkoły do samochodu</w:t>
      </w:r>
      <w:r>
        <w:rPr>
          <w:rFonts w:asciiTheme="majorHAnsi" w:hAnsiTheme="majorHAnsi" w:cstheme="majorHAnsi"/>
          <w:sz w:val="20"/>
          <w:szCs w:val="20"/>
        </w:rPr>
        <w:t>.</w:t>
      </w:r>
      <w:r w:rsidRPr="00314EE7">
        <w:rPr>
          <w:rFonts w:asciiTheme="majorHAnsi" w:hAnsiTheme="majorHAnsi" w:cstheme="majorHAnsi"/>
          <w:sz w:val="20"/>
          <w:szCs w:val="20"/>
        </w:rPr>
        <w:t xml:space="preserve"> </w:t>
      </w:r>
    </w:p>
    <w:p w14:paraId="13E821DA" w14:textId="19AF255A" w:rsidR="00B80E3A" w:rsidRPr="00C56CE9" w:rsidRDefault="00B80E3A" w:rsidP="00FD5FAE">
      <w:pPr>
        <w:pStyle w:val="Zwykytekst1"/>
        <w:numPr>
          <w:ilvl w:val="0"/>
          <w:numId w:val="39"/>
        </w:numPr>
        <w:jc w:val="both"/>
        <w:rPr>
          <w:rFonts w:asciiTheme="majorHAnsi" w:hAnsiTheme="majorHAnsi" w:cstheme="majorHAnsi"/>
        </w:rPr>
      </w:pPr>
      <w:r w:rsidRPr="00C56CE9">
        <w:rPr>
          <w:rFonts w:asciiTheme="majorHAnsi" w:hAnsiTheme="majorHAnsi" w:cstheme="majorHAnsi"/>
        </w:rPr>
        <w:t>Wykonawca zobowiązany jest zatrudnić kierowców, do realizacji przedmiotu zamówienia, o odpowiednich kwalifikacjach zawodowych, wymaganych przepisami prawa.</w:t>
      </w:r>
    </w:p>
    <w:p w14:paraId="44C9FC7D" w14:textId="4C8B4A69" w:rsidR="00B80E3A" w:rsidRPr="00314EE7" w:rsidRDefault="00B80E3A" w:rsidP="00314EE7">
      <w:pPr>
        <w:pStyle w:val="Zwykytekst1"/>
        <w:numPr>
          <w:ilvl w:val="0"/>
          <w:numId w:val="39"/>
        </w:numPr>
        <w:spacing w:line="276" w:lineRule="auto"/>
        <w:jc w:val="both"/>
        <w:rPr>
          <w:rFonts w:asciiTheme="majorHAnsi" w:hAnsiTheme="majorHAnsi" w:cstheme="majorHAnsi"/>
        </w:rPr>
      </w:pPr>
      <w:r w:rsidRPr="00C56CE9">
        <w:rPr>
          <w:rFonts w:asciiTheme="majorHAnsi" w:hAnsiTheme="majorHAnsi" w:cstheme="majorHAnsi"/>
        </w:rPr>
        <w:t>Wykonawca nie może przewozić większej liczby dzie</w:t>
      </w:r>
      <w:r w:rsidR="0097705C">
        <w:rPr>
          <w:rFonts w:asciiTheme="majorHAnsi" w:hAnsiTheme="majorHAnsi" w:cstheme="majorHAnsi"/>
        </w:rPr>
        <w:t xml:space="preserve">ci </w:t>
      </w:r>
      <w:r w:rsidRPr="00C56CE9">
        <w:rPr>
          <w:rFonts w:asciiTheme="majorHAnsi" w:hAnsiTheme="majorHAnsi" w:cstheme="majorHAnsi"/>
        </w:rPr>
        <w:t xml:space="preserve"> niż liczba miejsc siedzących, w używanych do przewozu środkach transportu </w:t>
      </w:r>
      <w:r w:rsidR="0097705C">
        <w:rPr>
          <w:rFonts w:asciiTheme="majorHAnsi" w:hAnsiTheme="majorHAnsi" w:cstheme="majorHAnsi"/>
        </w:rPr>
        <w:t>osobowego.</w:t>
      </w:r>
    </w:p>
    <w:p w14:paraId="45E2A283" w14:textId="77777777" w:rsidR="00275E0F" w:rsidRPr="00C56CE9" w:rsidRDefault="00275E0F" w:rsidP="00574C66">
      <w:pPr>
        <w:pStyle w:val="Akapitzlist"/>
        <w:numPr>
          <w:ilvl w:val="0"/>
          <w:numId w:val="39"/>
        </w:numPr>
        <w:spacing w:line="276" w:lineRule="auto"/>
        <w:jc w:val="both"/>
        <w:rPr>
          <w:rFonts w:asciiTheme="majorHAnsi" w:hAnsiTheme="majorHAnsi" w:cstheme="majorHAnsi"/>
          <w:sz w:val="20"/>
          <w:szCs w:val="20"/>
        </w:rPr>
      </w:pPr>
      <w:r w:rsidRPr="00C56CE9">
        <w:rPr>
          <w:rFonts w:asciiTheme="majorHAnsi" w:hAnsiTheme="majorHAnsi" w:cstheme="majorHAnsi"/>
          <w:sz w:val="20"/>
          <w:szCs w:val="20"/>
        </w:rPr>
        <w:t xml:space="preserve">Wykonawca zaplanuje trasy przejazdu w ten sposób, aby odległość pomiędzy miejscem zamieszkania dziecka a szkołą/placówką, była jak najkrótsza, przy założeniu jak najkrótszego czasu przebywania dziecka w pojeździe (nie dłużej niż jedną godzinę). </w:t>
      </w:r>
    </w:p>
    <w:p w14:paraId="59CA7FAB" w14:textId="1EADECCD" w:rsidR="00901F84" w:rsidRPr="00C56CE9" w:rsidRDefault="00275E0F" w:rsidP="00574C66">
      <w:pPr>
        <w:pStyle w:val="Akapitzlist"/>
        <w:numPr>
          <w:ilvl w:val="0"/>
          <w:numId w:val="39"/>
        </w:numPr>
        <w:spacing w:line="276" w:lineRule="auto"/>
        <w:jc w:val="both"/>
        <w:rPr>
          <w:rFonts w:asciiTheme="majorHAnsi" w:hAnsiTheme="majorHAnsi" w:cstheme="majorHAnsi"/>
          <w:sz w:val="20"/>
          <w:szCs w:val="20"/>
        </w:rPr>
      </w:pPr>
      <w:r w:rsidRPr="00C56CE9">
        <w:rPr>
          <w:rFonts w:asciiTheme="majorHAnsi" w:hAnsiTheme="majorHAnsi" w:cstheme="majorHAnsi"/>
          <w:sz w:val="20"/>
          <w:szCs w:val="20"/>
        </w:rPr>
        <w:t xml:space="preserve">Od Wykonawcy wymaga się, aby dziecko było dowiezione do szkoły/placówki w czasie, umożliwiającym punktualne rozpoczęcie przez nie zajęć szkolnych, zgodnie z planem lekcji (dowiezienie nie wcześniej niż po otwarciu świetlicy w szkole/placówce, odebrane przed zamknięciem świetlicy w szkole/placówce). </w:t>
      </w:r>
    </w:p>
    <w:p w14:paraId="331B57AA" w14:textId="156EA5D5" w:rsidR="00275E0F" w:rsidRPr="00C56CE9" w:rsidRDefault="00275E0F" w:rsidP="00574C66">
      <w:pPr>
        <w:pStyle w:val="Akapitzlist"/>
        <w:numPr>
          <w:ilvl w:val="0"/>
          <w:numId w:val="39"/>
        </w:numPr>
        <w:spacing w:line="276" w:lineRule="auto"/>
        <w:jc w:val="both"/>
        <w:rPr>
          <w:rFonts w:asciiTheme="majorHAnsi" w:hAnsiTheme="majorHAnsi" w:cstheme="majorHAnsi"/>
          <w:sz w:val="20"/>
          <w:szCs w:val="20"/>
        </w:rPr>
      </w:pPr>
      <w:r w:rsidRPr="00C56CE9">
        <w:rPr>
          <w:rFonts w:asciiTheme="majorHAnsi" w:hAnsiTheme="majorHAnsi" w:cstheme="majorHAnsi"/>
          <w:sz w:val="20"/>
          <w:szCs w:val="20"/>
        </w:rPr>
        <w:t>W wyjątkowych okolicznościach, wynikających z potrzeb szkoły, Zamawiający zastrzega sobie prawo zmiany, miejsca dowiezienia dzieci w inne niż wyznaczona placówka docelowa, po uprzednim uprzedzeniu Wykonawcy, nie krótszym niż 3 dni roboczych.</w:t>
      </w:r>
    </w:p>
    <w:p w14:paraId="2397836A" w14:textId="77777777" w:rsidR="00901F84" w:rsidRPr="000E4D51" w:rsidRDefault="00901F84" w:rsidP="00574C66">
      <w:pPr>
        <w:pStyle w:val="Akapitzlist"/>
        <w:numPr>
          <w:ilvl w:val="0"/>
          <w:numId w:val="39"/>
        </w:numPr>
        <w:spacing w:line="276" w:lineRule="auto"/>
        <w:jc w:val="both"/>
        <w:rPr>
          <w:rFonts w:asciiTheme="majorHAnsi" w:hAnsiTheme="majorHAnsi" w:cstheme="majorHAnsi"/>
          <w:b/>
          <w:bCs/>
          <w:sz w:val="20"/>
          <w:szCs w:val="20"/>
          <w:u w:val="single"/>
        </w:rPr>
      </w:pPr>
      <w:r w:rsidRPr="00C56CE9">
        <w:rPr>
          <w:rFonts w:asciiTheme="majorHAnsi" w:hAnsiTheme="majorHAnsi" w:cstheme="majorHAnsi"/>
          <w:sz w:val="20"/>
          <w:szCs w:val="20"/>
        </w:rPr>
        <w:t xml:space="preserve">W celu realizacji przewozu </w:t>
      </w:r>
      <w:r w:rsidRPr="000E4D51">
        <w:rPr>
          <w:rFonts w:asciiTheme="majorHAnsi" w:hAnsiTheme="majorHAnsi" w:cstheme="majorHAnsi"/>
          <w:b/>
          <w:bCs/>
          <w:sz w:val="20"/>
          <w:szCs w:val="20"/>
          <w:u w:val="single"/>
        </w:rPr>
        <w:t xml:space="preserve">Wykonawca zobowiązany jest zapewnić kierowców, z których każdy: </w:t>
      </w:r>
    </w:p>
    <w:p w14:paraId="12590093" w14:textId="258F09FF" w:rsidR="00901F84" w:rsidRDefault="00901F84" w:rsidP="00717781">
      <w:pPr>
        <w:pStyle w:val="Akapitzlist"/>
        <w:numPr>
          <w:ilvl w:val="1"/>
          <w:numId w:val="40"/>
        </w:numPr>
        <w:spacing w:line="276" w:lineRule="auto"/>
        <w:ind w:left="1560" w:hanging="284"/>
        <w:jc w:val="both"/>
        <w:rPr>
          <w:rFonts w:asciiTheme="majorHAnsi" w:hAnsiTheme="majorHAnsi" w:cstheme="majorHAnsi"/>
          <w:sz w:val="20"/>
          <w:szCs w:val="20"/>
        </w:rPr>
      </w:pPr>
      <w:r w:rsidRPr="00717781">
        <w:rPr>
          <w:rFonts w:asciiTheme="majorHAnsi" w:hAnsiTheme="majorHAnsi" w:cstheme="majorHAnsi"/>
          <w:sz w:val="20"/>
          <w:szCs w:val="20"/>
        </w:rPr>
        <w:t xml:space="preserve">posiada, przez cały okres trwania umowy, ważne badania przeprowadzone przez lekarza uprawnionego do badania osób kierujących pojazdami oraz psychologa uprawnionego do badań psychologicznych, orzeczenie psychologiczne (prawo jazdy kat B) lub ważne prawo jazdy kat. D oraz aktualne przeszkolenie w zakresie BHP i Ppoż, </w:t>
      </w:r>
    </w:p>
    <w:p w14:paraId="7B7F37F3" w14:textId="55254680" w:rsidR="0097705C" w:rsidRPr="0097705C" w:rsidRDefault="0097705C" w:rsidP="00717781">
      <w:pPr>
        <w:pStyle w:val="Akapitzlist"/>
        <w:numPr>
          <w:ilvl w:val="1"/>
          <w:numId w:val="40"/>
        </w:numPr>
        <w:spacing w:line="276" w:lineRule="auto"/>
        <w:ind w:left="1560" w:hanging="284"/>
        <w:jc w:val="both"/>
        <w:rPr>
          <w:rFonts w:asciiTheme="majorHAnsi" w:hAnsiTheme="majorHAnsi" w:cstheme="majorHAnsi"/>
          <w:sz w:val="20"/>
          <w:szCs w:val="20"/>
        </w:rPr>
      </w:pPr>
      <w:r>
        <w:rPr>
          <w:rFonts w:asciiTheme="majorHAnsi" w:hAnsiTheme="majorHAnsi" w:cstheme="majorHAnsi"/>
          <w:sz w:val="20"/>
          <w:szCs w:val="20"/>
        </w:rPr>
        <w:t xml:space="preserve">posiada </w:t>
      </w:r>
      <w:r w:rsidRPr="0097705C">
        <w:rPr>
          <w:rFonts w:asciiTheme="majorHAnsi" w:eastAsia="Calibri" w:hAnsiTheme="majorHAnsi" w:cstheme="majorHAnsi"/>
          <w:sz w:val="20"/>
          <w:szCs w:val="20"/>
        </w:rPr>
        <w:t>ważne prawo jazdy , NW i OC,</w:t>
      </w:r>
    </w:p>
    <w:p w14:paraId="0308C009" w14:textId="77777777" w:rsidR="00901F84" w:rsidRPr="00717781" w:rsidRDefault="00901F84" w:rsidP="00717781">
      <w:pPr>
        <w:pStyle w:val="Akapitzlist"/>
        <w:numPr>
          <w:ilvl w:val="1"/>
          <w:numId w:val="40"/>
        </w:numPr>
        <w:spacing w:line="276" w:lineRule="auto"/>
        <w:ind w:left="1560"/>
        <w:jc w:val="both"/>
        <w:rPr>
          <w:rFonts w:asciiTheme="majorHAnsi" w:hAnsiTheme="majorHAnsi" w:cstheme="majorHAnsi"/>
          <w:sz w:val="20"/>
          <w:szCs w:val="20"/>
        </w:rPr>
      </w:pPr>
      <w:r w:rsidRPr="00717781">
        <w:rPr>
          <w:rFonts w:asciiTheme="majorHAnsi" w:hAnsiTheme="majorHAnsi" w:cstheme="majorHAnsi"/>
          <w:sz w:val="20"/>
          <w:szCs w:val="20"/>
        </w:rPr>
        <w:t xml:space="preserve">zachowuje szczególną dbałość o dobro dziecka: w czasie jazdy zapewnia dzieciom w szczególności bezpieczny dla ich zdrowia przejazd oraz bezpieczeństwo przy wsiadaniu do samochodu i wysiadaniu, </w:t>
      </w:r>
    </w:p>
    <w:p w14:paraId="52A88870" w14:textId="77777777" w:rsidR="00901F84" w:rsidRPr="00C56CE9" w:rsidRDefault="00901F84" w:rsidP="00574C66">
      <w:pPr>
        <w:pStyle w:val="Akapitzlist"/>
        <w:numPr>
          <w:ilvl w:val="1"/>
          <w:numId w:val="40"/>
        </w:numPr>
        <w:spacing w:line="276" w:lineRule="auto"/>
        <w:ind w:left="1418" w:hanging="142"/>
        <w:jc w:val="both"/>
        <w:rPr>
          <w:rFonts w:asciiTheme="majorHAnsi" w:hAnsiTheme="majorHAnsi" w:cstheme="majorHAnsi"/>
          <w:sz w:val="20"/>
          <w:szCs w:val="20"/>
        </w:rPr>
      </w:pPr>
      <w:r w:rsidRPr="00C56CE9">
        <w:rPr>
          <w:rFonts w:asciiTheme="majorHAnsi" w:hAnsiTheme="majorHAnsi" w:cstheme="majorHAnsi"/>
          <w:sz w:val="20"/>
          <w:szCs w:val="20"/>
        </w:rPr>
        <w:t xml:space="preserve">utrzymuje dobry kontakt z dziećmi, niezbędny do zachowania bezpieczeństwa w czasie przewozu, </w:t>
      </w:r>
    </w:p>
    <w:p w14:paraId="47D67B50" w14:textId="77777777" w:rsidR="00901F84" w:rsidRPr="00C56CE9" w:rsidRDefault="00901F84" w:rsidP="00574C66">
      <w:pPr>
        <w:pStyle w:val="Akapitzlist"/>
        <w:numPr>
          <w:ilvl w:val="1"/>
          <w:numId w:val="40"/>
        </w:numPr>
        <w:spacing w:line="276" w:lineRule="auto"/>
        <w:ind w:left="1418" w:hanging="142"/>
        <w:jc w:val="both"/>
        <w:rPr>
          <w:rFonts w:asciiTheme="majorHAnsi" w:hAnsiTheme="majorHAnsi" w:cstheme="majorHAnsi"/>
          <w:sz w:val="20"/>
          <w:szCs w:val="20"/>
        </w:rPr>
      </w:pPr>
      <w:r w:rsidRPr="00C56CE9">
        <w:rPr>
          <w:rFonts w:asciiTheme="majorHAnsi" w:hAnsiTheme="majorHAnsi" w:cstheme="majorHAnsi"/>
          <w:sz w:val="20"/>
          <w:szCs w:val="20"/>
        </w:rPr>
        <w:t xml:space="preserve"> współpracuje z dyrektorem szkoły/placówki, zgłaszając zmiany dotyczące stanu przewozu dzieci, czasu rozpoczęcia i zakończenia usługi każdego dnia itp., </w:t>
      </w:r>
    </w:p>
    <w:p w14:paraId="01684F99" w14:textId="77777777" w:rsidR="00901F84" w:rsidRPr="00C56CE9" w:rsidRDefault="00901F84" w:rsidP="00574C66">
      <w:pPr>
        <w:pStyle w:val="Akapitzlist"/>
        <w:numPr>
          <w:ilvl w:val="1"/>
          <w:numId w:val="40"/>
        </w:numPr>
        <w:spacing w:line="276" w:lineRule="auto"/>
        <w:ind w:left="1418" w:hanging="142"/>
        <w:jc w:val="both"/>
        <w:rPr>
          <w:rFonts w:asciiTheme="majorHAnsi" w:hAnsiTheme="majorHAnsi" w:cstheme="majorHAnsi"/>
          <w:sz w:val="20"/>
          <w:szCs w:val="20"/>
        </w:rPr>
      </w:pPr>
      <w:r w:rsidRPr="00C56CE9">
        <w:rPr>
          <w:rFonts w:asciiTheme="majorHAnsi" w:hAnsiTheme="majorHAnsi" w:cstheme="majorHAnsi"/>
          <w:sz w:val="20"/>
          <w:szCs w:val="20"/>
        </w:rPr>
        <w:t>prowadzi dokumentację jazdy, tzn. wypełnia kartę drogową,</w:t>
      </w:r>
    </w:p>
    <w:p w14:paraId="613A5C8A" w14:textId="77777777" w:rsidR="00901F84" w:rsidRPr="00C56CE9" w:rsidRDefault="00901F84" w:rsidP="00574C66">
      <w:pPr>
        <w:pStyle w:val="Akapitzlist"/>
        <w:numPr>
          <w:ilvl w:val="1"/>
          <w:numId w:val="40"/>
        </w:numPr>
        <w:spacing w:line="276" w:lineRule="auto"/>
        <w:ind w:left="1418" w:hanging="142"/>
        <w:jc w:val="both"/>
        <w:rPr>
          <w:rFonts w:asciiTheme="majorHAnsi" w:hAnsiTheme="majorHAnsi" w:cstheme="majorHAnsi"/>
          <w:sz w:val="20"/>
          <w:szCs w:val="20"/>
        </w:rPr>
      </w:pPr>
      <w:r w:rsidRPr="00C56CE9">
        <w:rPr>
          <w:rFonts w:asciiTheme="majorHAnsi" w:hAnsiTheme="majorHAnsi" w:cstheme="majorHAnsi"/>
          <w:sz w:val="20"/>
          <w:szCs w:val="20"/>
        </w:rPr>
        <w:t xml:space="preserve"> dba o stan techniczny pojazdu, wykonuje codzienną obsługę, utrzymuje czystość i estetykę pojazdu, </w:t>
      </w:r>
    </w:p>
    <w:p w14:paraId="64D71DBA" w14:textId="77777777" w:rsidR="00901F84" w:rsidRPr="00C56CE9" w:rsidRDefault="00901F84" w:rsidP="00574C66">
      <w:pPr>
        <w:pStyle w:val="Akapitzlist"/>
        <w:numPr>
          <w:ilvl w:val="1"/>
          <w:numId w:val="40"/>
        </w:numPr>
        <w:spacing w:line="276" w:lineRule="auto"/>
        <w:ind w:left="1418" w:hanging="142"/>
        <w:jc w:val="both"/>
        <w:rPr>
          <w:rFonts w:asciiTheme="majorHAnsi" w:hAnsiTheme="majorHAnsi" w:cstheme="majorHAnsi"/>
          <w:sz w:val="20"/>
          <w:szCs w:val="20"/>
        </w:rPr>
      </w:pPr>
      <w:r w:rsidRPr="00C56CE9">
        <w:rPr>
          <w:rFonts w:asciiTheme="majorHAnsi" w:hAnsiTheme="majorHAnsi" w:cstheme="majorHAnsi"/>
          <w:sz w:val="20"/>
          <w:szCs w:val="20"/>
        </w:rPr>
        <w:t xml:space="preserve">jest kulturalny, w każdej sytuacji okazuje życzliwość dzieciom oraz ich rodzicom. </w:t>
      </w:r>
    </w:p>
    <w:p w14:paraId="50DC8943" w14:textId="159D7013" w:rsidR="00901F84" w:rsidRDefault="00901F84" w:rsidP="00574C66">
      <w:pPr>
        <w:pStyle w:val="Akapitzlist"/>
        <w:numPr>
          <w:ilvl w:val="1"/>
          <w:numId w:val="40"/>
        </w:numPr>
        <w:spacing w:line="276" w:lineRule="auto"/>
        <w:ind w:left="1418" w:hanging="142"/>
        <w:jc w:val="both"/>
        <w:rPr>
          <w:rFonts w:asciiTheme="majorHAnsi" w:hAnsiTheme="majorHAnsi" w:cstheme="majorHAnsi"/>
          <w:sz w:val="20"/>
          <w:szCs w:val="20"/>
        </w:rPr>
      </w:pPr>
      <w:r w:rsidRPr="00C56CE9">
        <w:rPr>
          <w:rFonts w:asciiTheme="majorHAnsi" w:hAnsiTheme="majorHAnsi" w:cstheme="majorHAnsi"/>
          <w:sz w:val="20"/>
          <w:szCs w:val="20"/>
        </w:rPr>
        <w:t>ma zapewnioną możliwość kontaktu telefonicznego z rodzicami/opiekunami dziecka i szkołą (placówką), w przypadku zmian godzin przyjazdu i odjazdu, wynikających z sytuacji niezależnych, np. „korki”, awarie, objazdy, sytuacje losowe, niezwłocznie kontaktowali się z rodzicami, dyrektorem szkoły lub osobą upoważnioną w szkole.</w:t>
      </w:r>
    </w:p>
    <w:p w14:paraId="0350A5FE" w14:textId="6C4DDBA2" w:rsidR="0092069D" w:rsidRDefault="0092069D" w:rsidP="00574C66">
      <w:pPr>
        <w:pStyle w:val="Akapitzlist"/>
        <w:numPr>
          <w:ilvl w:val="1"/>
          <w:numId w:val="40"/>
        </w:numPr>
        <w:spacing w:line="276" w:lineRule="auto"/>
        <w:ind w:left="1418" w:hanging="142"/>
        <w:jc w:val="both"/>
        <w:rPr>
          <w:rFonts w:asciiTheme="majorHAnsi" w:hAnsiTheme="majorHAnsi" w:cstheme="majorHAnsi"/>
          <w:sz w:val="20"/>
          <w:szCs w:val="20"/>
        </w:rPr>
      </w:pPr>
      <w:r>
        <w:rPr>
          <w:rFonts w:asciiTheme="majorHAnsi" w:hAnsiTheme="majorHAnsi" w:cstheme="majorHAnsi"/>
          <w:sz w:val="20"/>
          <w:szCs w:val="20"/>
        </w:rPr>
        <w:t xml:space="preserve">Jest sprawny </w:t>
      </w:r>
      <w:r w:rsidR="0013446B" w:rsidRPr="0013446B">
        <w:rPr>
          <w:rFonts w:asciiTheme="majorHAnsi" w:hAnsiTheme="majorHAnsi" w:cstheme="majorHAnsi"/>
          <w:sz w:val="20"/>
          <w:szCs w:val="20"/>
        </w:rPr>
        <w:t xml:space="preserve"> fizycznie, przeszkolon</w:t>
      </w:r>
      <w:r>
        <w:rPr>
          <w:rFonts w:asciiTheme="majorHAnsi" w:hAnsiTheme="majorHAnsi" w:cstheme="majorHAnsi"/>
          <w:sz w:val="20"/>
          <w:szCs w:val="20"/>
        </w:rPr>
        <w:t>y</w:t>
      </w:r>
      <w:r w:rsidR="0013446B" w:rsidRPr="0013446B">
        <w:rPr>
          <w:rFonts w:asciiTheme="majorHAnsi" w:hAnsiTheme="majorHAnsi" w:cstheme="majorHAnsi"/>
          <w:sz w:val="20"/>
          <w:szCs w:val="20"/>
        </w:rPr>
        <w:t xml:space="preserve"> w zakresie udzielania pierwszej pomocy przedmedycznej, nie figurująca w Rejestrze Sprawców Przestępców na </w:t>
      </w:r>
      <w:r w:rsidR="00501D42">
        <w:rPr>
          <w:rFonts w:asciiTheme="majorHAnsi" w:hAnsiTheme="majorHAnsi" w:cstheme="majorHAnsi"/>
          <w:sz w:val="20"/>
          <w:szCs w:val="20"/>
        </w:rPr>
        <w:t>t</w:t>
      </w:r>
      <w:r w:rsidR="0013446B" w:rsidRPr="0013446B">
        <w:rPr>
          <w:rFonts w:asciiTheme="majorHAnsi" w:hAnsiTheme="majorHAnsi" w:cstheme="majorHAnsi"/>
          <w:sz w:val="20"/>
          <w:szCs w:val="20"/>
        </w:rPr>
        <w:t>le Seksualnym prowadzonym przez Ministra Sprawiedliwości oraz dając</w:t>
      </w:r>
      <w:r>
        <w:rPr>
          <w:rFonts w:asciiTheme="majorHAnsi" w:hAnsiTheme="majorHAnsi" w:cstheme="majorHAnsi"/>
          <w:sz w:val="20"/>
          <w:szCs w:val="20"/>
        </w:rPr>
        <w:t>y</w:t>
      </w:r>
      <w:r w:rsidR="0013446B" w:rsidRPr="0013446B">
        <w:rPr>
          <w:rFonts w:asciiTheme="majorHAnsi" w:hAnsiTheme="majorHAnsi" w:cstheme="majorHAnsi"/>
          <w:sz w:val="20"/>
          <w:szCs w:val="20"/>
        </w:rPr>
        <w:t xml:space="preserve"> rękojmię bezpiecznego i komfortowego dojazdu dzieci do szk</w:t>
      </w:r>
      <w:r>
        <w:rPr>
          <w:rFonts w:asciiTheme="majorHAnsi" w:hAnsiTheme="majorHAnsi" w:cstheme="majorHAnsi"/>
          <w:sz w:val="20"/>
          <w:szCs w:val="20"/>
        </w:rPr>
        <w:t>oły</w:t>
      </w:r>
      <w:r w:rsidR="0013446B" w:rsidRPr="0013446B">
        <w:rPr>
          <w:rFonts w:asciiTheme="majorHAnsi" w:hAnsiTheme="majorHAnsi" w:cstheme="majorHAnsi"/>
          <w:sz w:val="20"/>
          <w:szCs w:val="20"/>
        </w:rPr>
        <w:t xml:space="preserve">. </w:t>
      </w:r>
    </w:p>
    <w:p w14:paraId="3372213F" w14:textId="77777777" w:rsidR="00901F84" w:rsidRPr="000E4D51" w:rsidRDefault="00901F84" w:rsidP="00574C66">
      <w:pPr>
        <w:pStyle w:val="Akapitzlist"/>
        <w:numPr>
          <w:ilvl w:val="0"/>
          <w:numId w:val="39"/>
        </w:numPr>
        <w:spacing w:line="276" w:lineRule="auto"/>
        <w:jc w:val="both"/>
        <w:rPr>
          <w:rFonts w:asciiTheme="majorHAnsi" w:hAnsiTheme="majorHAnsi" w:cstheme="majorHAnsi"/>
          <w:b/>
          <w:bCs/>
          <w:sz w:val="20"/>
          <w:szCs w:val="20"/>
          <w:u w:val="single"/>
        </w:rPr>
      </w:pPr>
      <w:r w:rsidRPr="000E4D51">
        <w:rPr>
          <w:rFonts w:asciiTheme="majorHAnsi" w:hAnsiTheme="majorHAnsi" w:cstheme="majorHAnsi"/>
          <w:b/>
          <w:bCs/>
          <w:sz w:val="20"/>
          <w:szCs w:val="20"/>
          <w:u w:val="single"/>
        </w:rPr>
        <w:t xml:space="preserve">Wykonawca będzie zobowiązany wykonywać przewozy uczniów: </w:t>
      </w:r>
    </w:p>
    <w:p w14:paraId="64D28171" w14:textId="77777777" w:rsidR="00901F84" w:rsidRPr="00C56CE9" w:rsidRDefault="00901F84" w:rsidP="00901F84">
      <w:pPr>
        <w:pStyle w:val="Akapitzlist"/>
        <w:spacing w:line="276" w:lineRule="auto"/>
        <w:ind w:left="720"/>
        <w:jc w:val="both"/>
        <w:rPr>
          <w:rFonts w:asciiTheme="majorHAnsi" w:hAnsiTheme="majorHAnsi" w:cstheme="majorHAnsi"/>
          <w:sz w:val="20"/>
          <w:szCs w:val="20"/>
        </w:rPr>
      </w:pPr>
      <w:r w:rsidRPr="00C56CE9">
        <w:rPr>
          <w:rFonts w:asciiTheme="majorHAnsi" w:hAnsiTheme="majorHAnsi" w:cstheme="majorHAnsi"/>
          <w:sz w:val="20"/>
          <w:szCs w:val="20"/>
        </w:rPr>
        <w:t xml:space="preserve">1) przy użyciu własnych lub użyczonych pojazdów, </w:t>
      </w:r>
    </w:p>
    <w:p w14:paraId="629EEAFF" w14:textId="66CD6EA6" w:rsidR="00901F84" w:rsidRPr="00C56CE9" w:rsidRDefault="00901F84" w:rsidP="00901F84">
      <w:pPr>
        <w:pStyle w:val="Akapitzlist"/>
        <w:spacing w:line="276" w:lineRule="auto"/>
        <w:ind w:left="720"/>
        <w:jc w:val="both"/>
        <w:rPr>
          <w:rFonts w:asciiTheme="majorHAnsi" w:hAnsiTheme="majorHAnsi" w:cstheme="majorHAnsi"/>
          <w:sz w:val="20"/>
          <w:szCs w:val="20"/>
        </w:rPr>
      </w:pPr>
      <w:r w:rsidRPr="00C56CE9">
        <w:rPr>
          <w:rFonts w:asciiTheme="majorHAnsi" w:hAnsiTheme="majorHAnsi" w:cstheme="majorHAnsi"/>
          <w:sz w:val="20"/>
          <w:szCs w:val="20"/>
        </w:rPr>
        <w:t>2) przy użyciu własnego lub użyczonego personelu.</w:t>
      </w:r>
    </w:p>
    <w:p w14:paraId="74BECE01" w14:textId="12693AD6" w:rsidR="00C21A86" w:rsidRDefault="00C21A86" w:rsidP="00574C66">
      <w:pPr>
        <w:pStyle w:val="Akapitzlist"/>
        <w:numPr>
          <w:ilvl w:val="0"/>
          <w:numId w:val="39"/>
        </w:numPr>
        <w:spacing w:line="276" w:lineRule="auto"/>
        <w:jc w:val="both"/>
        <w:rPr>
          <w:rFonts w:asciiTheme="majorHAnsi" w:hAnsiTheme="majorHAnsi" w:cstheme="majorHAnsi"/>
          <w:sz w:val="20"/>
          <w:szCs w:val="20"/>
        </w:rPr>
      </w:pPr>
      <w:r w:rsidRPr="00C56CE9">
        <w:rPr>
          <w:rFonts w:asciiTheme="majorHAnsi" w:hAnsiTheme="majorHAnsi" w:cstheme="majorHAnsi"/>
          <w:sz w:val="20"/>
          <w:szCs w:val="20"/>
        </w:rPr>
        <w:t>Zamawiający z należytą starannością sporządził szacunkowe ilości zamówienia, jednak ze względu na brak możliwości przewidzenia dokładnej ilości uczniów i wyjazdów,  Zamawiający zastrzega sobie prawo zwiększenia ilości zamówienia (do 10% wartości brutto umowy) lub zmniejszenia ilości  zamówienia, nie wynikającej z winy Zamawiającego.  Wykonawca oświadcza, że w takim przypadku nie będzie rościł sobie żadnych praw z tytułu zmniejszenia ilości wyjazdów.</w:t>
      </w:r>
    </w:p>
    <w:p w14:paraId="0B380350" w14:textId="77777777" w:rsidR="00E82E04" w:rsidRPr="00E82E04" w:rsidRDefault="00E82E04" w:rsidP="00E82E04">
      <w:pPr>
        <w:pStyle w:val="Akapitzlist"/>
        <w:numPr>
          <w:ilvl w:val="0"/>
          <w:numId w:val="39"/>
        </w:numPr>
        <w:suppressAutoHyphens/>
        <w:autoSpaceDE w:val="0"/>
        <w:autoSpaceDN w:val="0"/>
        <w:adjustRightInd w:val="0"/>
        <w:contextualSpacing/>
        <w:jc w:val="both"/>
        <w:rPr>
          <w:rFonts w:asciiTheme="majorHAnsi" w:eastAsia="Calibri" w:hAnsiTheme="majorHAnsi" w:cstheme="majorHAnsi"/>
          <w:b/>
          <w:bCs/>
          <w:sz w:val="20"/>
          <w:szCs w:val="20"/>
          <w:lang w:eastAsia="en-US"/>
        </w:rPr>
      </w:pPr>
      <w:r w:rsidRPr="00E82E04">
        <w:rPr>
          <w:rFonts w:asciiTheme="majorHAnsi" w:eastAsia="Calibri" w:hAnsiTheme="majorHAnsi" w:cstheme="majorHAnsi"/>
          <w:sz w:val="20"/>
          <w:szCs w:val="20"/>
          <w:lang w:eastAsia="en-US"/>
        </w:rPr>
        <w:t xml:space="preserve">Zamawiający przed rozpoczęciem realizacji przedmiotu zamówienia przekaże Wykonawcy imienny wykaz uczniów wraz z ich adresami zamieszkania. W celu udostępnienia danych takich jak: imiona i nazwiska oraz adresy zamieszkania dzieci objętych usługą dowozu, Wykonawca zobowiązany będzie podpisać umowę powierzenia przetwarzania danych osobowych. </w:t>
      </w:r>
    </w:p>
    <w:p w14:paraId="6A02DF28" w14:textId="77777777" w:rsidR="00E82E04" w:rsidRPr="00E82E04" w:rsidRDefault="00E82E04" w:rsidP="00E82E04">
      <w:pPr>
        <w:spacing w:line="276" w:lineRule="auto"/>
        <w:jc w:val="both"/>
        <w:rPr>
          <w:rFonts w:asciiTheme="majorHAnsi" w:hAnsiTheme="majorHAnsi" w:cstheme="majorHAnsi"/>
          <w:sz w:val="20"/>
          <w:szCs w:val="20"/>
        </w:rPr>
      </w:pPr>
    </w:p>
    <w:p w14:paraId="2083D3C4" w14:textId="349B9395" w:rsidR="00D9237A" w:rsidRDefault="00D9237A" w:rsidP="0073724E">
      <w:pPr>
        <w:pStyle w:val="Akapitzlist"/>
        <w:numPr>
          <w:ilvl w:val="0"/>
          <w:numId w:val="39"/>
        </w:numPr>
        <w:spacing w:line="276" w:lineRule="auto"/>
        <w:jc w:val="both"/>
        <w:rPr>
          <w:rFonts w:asciiTheme="majorHAnsi" w:hAnsiTheme="majorHAnsi" w:cstheme="majorHAnsi"/>
          <w:b/>
          <w:bCs/>
          <w:sz w:val="22"/>
          <w:szCs w:val="22"/>
          <w:u w:val="single"/>
        </w:rPr>
      </w:pPr>
      <w:r w:rsidRPr="00691EEF">
        <w:rPr>
          <w:rFonts w:asciiTheme="majorHAnsi" w:hAnsiTheme="majorHAnsi" w:cstheme="majorHAnsi"/>
          <w:b/>
          <w:bCs/>
          <w:sz w:val="22"/>
          <w:szCs w:val="22"/>
          <w:u w:val="single"/>
        </w:rPr>
        <w:t>Dojazdy dotyczą 1</w:t>
      </w:r>
      <w:r w:rsidR="00B749B0">
        <w:rPr>
          <w:rFonts w:asciiTheme="majorHAnsi" w:hAnsiTheme="majorHAnsi" w:cstheme="majorHAnsi"/>
          <w:b/>
          <w:bCs/>
          <w:sz w:val="22"/>
          <w:szCs w:val="22"/>
          <w:u w:val="single"/>
        </w:rPr>
        <w:t>9</w:t>
      </w:r>
      <w:r w:rsidRPr="00691EEF">
        <w:rPr>
          <w:rFonts w:asciiTheme="majorHAnsi" w:hAnsiTheme="majorHAnsi" w:cstheme="majorHAnsi"/>
          <w:b/>
          <w:bCs/>
          <w:sz w:val="22"/>
          <w:szCs w:val="22"/>
          <w:u w:val="single"/>
        </w:rPr>
        <w:t xml:space="preserve"> uczniów, w tym rodzeństw</w:t>
      </w:r>
      <w:r w:rsidR="0073724E" w:rsidRPr="00691EEF">
        <w:rPr>
          <w:rFonts w:asciiTheme="majorHAnsi" w:hAnsiTheme="majorHAnsi" w:cstheme="majorHAnsi"/>
          <w:b/>
          <w:bCs/>
          <w:sz w:val="22"/>
          <w:szCs w:val="22"/>
          <w:u w:val="single"/>
        </w:rPr>
        <w:t xml:space="preserve">, w wieku od </w:t>
      </w:r>
      <w:r w:rsidR="00B749B0">
        <w:rPr>
          <w:rFonts w:asciiTheme="majorHAnsi" w:hAnsiTheme="majorHAnsi" w:cstheme="majorHAnsi"/>
          <w:b/>
          <w:bCs/>
          <w:sz w:val="22"/>
          <w:szCs w:val="22"/>
          <w:u w:val="single"/>
        </w:rPr>
        <w:t>6</w:t>
      </w:r>
      <w:r w:rsidR="0073724E" w:rsidRPr="00691EEF">
        <w:rPr>
          <w:rFonts w:asciiTheme="majorHAnsi" w:hAnsiTheme="majorHAnsi" w:cstheme="majorHAnsi"/>
          <w:b/>
          <w:bCs/>
          <w:sz w:val="22"/>
          <w:szCs w:val="22"/>
          <w:u w:val="single"/>
        </w:rPr>
        <w:t xml:space="preserve"> do 1</w:t>
      </w:r>
      <w:r w:rsidR="00B749B0">
        <w:rPr>
          <w:rFonts w:asciiTheme="majorHAnsi" w:hAnsiTheme="majorHAnsi" w:cstheme="majorHAnsi"/>
          <w:b/>
          <w:bCs/>
          <w:sz w:val="22"/>
          <w:szCs w:val="22"/>
          <w:u w:val="single"/>
        </w:rPr>
        <w:t>5</w:t>
      </w:r>
      <w:r w:rsidR="0073724E" w:rsidRPr="00691EEF">
        <w:rPr>
          <w:rFonts w:asciiTheme="majorHAnsi" w:hAnsiTheme="majorHAnsi" w:cstheme="majorHAnsi"/>
          <w:b/>
          <w:bCs/>
          <w:sz w:val="22"/>
          <w:szCs w:val="22"/>
          <w:u w:val="single"/>
        </w:rPr>
        <w:t xml:space="preserve"> lat: </w:t>
      </w:r>
    </w:p>
    <w:p w14:paraId="0349C2D1" w14:textId="77777777" w:rsidR="00864563" w:rsidRPr="00864563" w:rsidRDefault="00864563" w:rsidP="00864563">
      <w:pPr>
        <w:pStyle w:val="Akapitzlist"/>
        <w:rPr>
          <w:rFonts w:asciiTheme="majorHAnsi" w:hAnsiTheme="majorHAnsi" w:cstheme="majorHAnsi"/>
          <w:b/>
          <w:bCs/>
          <w:sz w:val="22"/>
          <w:szCs w:val="22"/>
          <w:u w:val="single"/>
        </w:rPr>
      </w:pPr>
    </w:p>
    <w:p w14:paraId="52C6B7FC" w14:textId="77777777" w:rsidR="00864563" w:rsidRPr="00864563" w:rsidRDefault="00864563" w:rsidP="00864563">
      <w:pPr>
        <w:spacing w:line="360" w:lineRule="auto"/>
        <w:jc w:val="both"/>
        <w:rPr>
          <w:rFonts w:asciiTheme="majorHAnsi" w:hAnsiTheme="majorHAnsi" w:cstheme="majorHAnsi"/>
          <w:b/>
          <w:sz w:val="20"/>
          <w:szCs w:val="20"/>
        </w:rPr>
      </w:pPr>
      <w:r w:rsidRPr="00864563">
        <w:rPr>
          <w:rFonts w:asciiTheme="majorHAnsi" w:hAnsiTheme="majorHAnsi" w:cstheme="majorHAnsi"/>
          <w:b/>
          <w:sz w:val="20"/>
          <w:szCs w:val="20"/>
        </w:rPr>
        <w:t>Uczeń nr 1, uczeń nr 2, uczeń nr 3, uczeń nr 4:</w:t>
      </w:r>
    </w:p>
    <w:p w14:paraId="2C8D15FD" w14:textId="510D7E0D" w:rsidR="00864563" w:rsidRPr="00864563" w:rsidRDefault="00864563" w:rsidP="00864563">
      <w:pPr>
        <w:spacing w:line="276" w:lineRule="auto"/>
        <w:jc w:val="both"/>
        <w:rPr>
          <w:rFonts w:asciiTheme="majorHAnsi" w:hAnsiTheme="majorHAnsi" w:cstheme="majorHAnsi"/>
          <w:sz w:val="20"/>
          <w:szCs w:val="20"/>
        </w:rPr>
      </w:pPr>
      <w:r w:rsidRPr="00864563">
        <w:rPr>
          <w:rFonts w:asciiTheme="majorHAnsi" w:hAnsiTheme="majorHAnsi" w:cstheme="majorHAnsi"/>
          <w:sz w:val="20"/>
          <w:szCs w:val="20"/>
        </w:rPr>
        <w:lastRenderedPageBreak/>
        <w:t>Oznaczonym przez szkołę samochodem odbiór uczniów spod posesji (domek jednorodzinny) o godzinie ustalonej wcześniej z rodzicem ze wskazanego wcześniej adresu zamieszkania uczniów. Transport uczniów na adres szkoły ul. Bośniacka 3 od stycznia do czerwca oraz od września do grudnia. We wskazanych dniach zapewnienie transportu do obiektów sportowych (CKFiS UKW). Pomoc uczniom w zapakowaniu plecaka do bagażnika. Dowiezienie uczniów na teren szkoły i odprowadzenie z taksówki do budynku szkoły, pomoc przy niesieniu plecaka. Zabrania się palenia oraz rozmów przez telefon podczas jazdy. Mile widziana znajomość języka angielskiego na poziomie podstawowym, tak, aby się porozumieć z rodzicami oraz uczniami. W okresie od stycznia do czerwca godziny ustalone zgodnie z planem. Natomiast w okresie od września do grudnia godziny rozpoczęcia i zakończenia zajęć są tylko założeniami.</w:t>
      </w:r>
    </w:p>
    <w:p w14:paraId="3B9163C7" w14:textId="77777777" w:rsidR="00864563" w:rsidRPr="00864563" w:rsidRDefault="00864563" w:rsidP="00864563">
      <w:pPr>
        <w:spacing w:line="276" w:lineRule="auto"/>
        <w:jc w:val="both"/>
        <w:rPr>
          <w:rFonts w:asciiTheme="majorHAnsi" w:hAnsiTheme="majorHAnsi" w:cstheme="majorHAnsi"/>
          <w:b/>
          <w:sz w:val="20"/>
          <w:szCs w:val="20"/>
        </w:rPr>
      </w:pPr>
      <w:r w:rsidRPr="00864563">
        <w:rPr>
          <w:rFonts w:asciiTheme="majorHAnsi" w:hAnsiTheme="majorHAnsi" w:cstheme="majorHAnsi"/>
          <w:b/>
          <w:sz w:val="20"/>
          <w:szCs w:val="20"/>
        </w:rPr>
        <w:t>Wiek ucznia: 7 lat, 9 lat, 11 lat, 13 lat</w:t>
      </w:r>
    </w:p>
    <w:p w14:paraId="53AD8D1A" w14:textId="77777777" w:rsidR="00864563" w:rsidRPr="00864563" w:rsidRDefault="00864563" w:rsidP="00864563">
      <w:pPr>
        <w:spacing w:line="276" w:lineRule="auto"/>
        <w:jc w:val="both"/>
        <w:rPr>
          <w:rFonts w:asciiTheme="majorHAnsi" w:hAnsiTheme="majorHAnsi" w:cstheme="majorHAnsi"/>
          <w:b/>
          <w:sz w:val="20"/>
          <w:szCs w:val="20"/>
        </w:rPr>
      </w:pPr>
    </w:p>
    <w:p w14:paraId="761A20B6" w14:textId="7182DF08" w:rsidR="00864563" w:rsidRPr="00864563" w:rsidRDefault="00A75625" w:rsidP="00864563">
      <w:pPr>
        <w:spacing w:line="276" w:lineRule="auto"/>
        <w:ind w:left="426" w:hanging="426"/>
        <w:jc w:val="both"/>
        <w:rPr>
          <w:rFonts w:asciiTheme="majorHAnsi" w:hAnsiTheme="majorHAnsi" w:cstheme="majorHAnsi"/>
          <w:b/>
          <w:sz w:val="20"/>
          <w:szCs w:val="20"/>
        </w:rPr>
      </w:pPr>
      <w:r>
        <w:rPr>
          <w:rFonts w:asciiTheme="majorHAnsi" w:hAnsiTheme="majorHAnsi" w:cstheme="majorHAnsi"/>
          <w:b/>
          <w:sz w:val="20"/>
          <w:szCs w:val="20"/>
        </w:rPr>
        <w:t xml:space="preserve">Uczeń nr </w:t>
      </w:r>
      <w:r w:rsidR="000A5868">
        <w:rPr>
          <w:rFonts w:asciiTheme="majorHAnsi" w:hAnsiTheme="majorHAnsi" w:cstheme="majorHAnsi"/>
          <w:b/>
          <w:sz w:val="20"/>
          <w:szCs w:val="20"/>
        </w:rPr>
        <w:t>4</w:t>
      </w:r>
      <w:r w:rsidR="00864563" w:rsidRPr="00864563">
        <w:rPr>
          <w:rFonts w:asciiTheme="majorHAnsi" w:hAnsiTheme="majorHAnsi" w:cstheme="majorHAnsi"/>
          <w:b/>
          <w:sz w:val="20"/>
          <w:szCs w:val="20"/>
        </w:rPr>
        <w:t>:</w:t>
      </w:r>
    </w:p>
    <w:p w14:paraId="6365DFA6" w14:textId="76FC8880" w:rsidR="00864563" w:rsidRPr="00864563" w:rsidRDefault="00864563" w:rsidP="00864563">
      <w:pPr>
        <w:spacing w:line="276" w:lineRule="auto"/>
        <w:jc w:val="both"/>
        <w:rPr>
          <w:rFonts w:asciiTheme="majorHAnsi" w:hAnsiTheme="majorHAnsi" w:cstheme="majorHAnsi"/>
          <w:sz w:val="20"/>
          <w:szCs w:val="20"/>
        </w:rPr>
      </w:pPr>
      <w:r w:rsidRPr="00864563">
        <w:rPr>
          <w:rFonts w:asciiTheme="majorHAnsi" w:hAnsiTheme="majorHAnsi" w:cstheme="majorHAnsi"/>
          <w:sz w:val="20"/>
          <w:szCs w:val="20"/>
        </w:rPr>
        <w:t xml:space="preserve">Oznaczonym przez szkołę samochodem odbiór ucznia ze szkoły o godzinie ustalonej wcześniej z rodzicem i transport na adres domowy. Transport ucznia od stycznia do czerwca oraz od września do grudnia. W okresie od stycznia do czerwca godziny ustalone zgodnie z planem. Natomiast w okresie od września do grudnia godziny rozpoczęcia i zakończenia zajęć są tylko założeniami.  </w:t>
      </w:r>
    </w:p>
    <w:p w14:paraId="5641D51F" w14:textId="77777777" w:rsidR="00864563" w:rsidRPr="00864563" w:rsidRDefault="00864563" w:rsidP="00864563">
      <w:pPr>
        <w:spacing w:line="276" w:lineRule="auto"/>
        <w:jc w:val="both"/>
        <w:rPr>
          <w:rFonts w:asciiTheme="majorHAnsi" w:hAnsiTheme="majorHAnsi" w:cstheme="majorHAnsi"/>
          <w:b/>
          <w:sz w:val="20"/>
          <w:szCs w:val="20"/>
        </w:rPr>
      </w:pPr>
      <w:r w:rsidRPr="00864563">
        <w:rPr>
          <w:rFonts w:asciiTheme="majorHAnsi" w:hAnsiTheme="majorHAnsi" w:cstheme="majorHAnsi"/>
          <w:b/>
          <w:sz w:val="20"/>
          <w:szCs w:val="20"/>
        </w:rPr>
        <w:t>Wiek ucznia: 13 lat</w:t>
      </w:r>
    </w:p>
    <w:p w14:paraId="3699DCBB" w14:textId="77777777" w:rsidR="00864563" w:rsidRPr="00864563" w:rsidRDefault="00864563" w:rsidP="00864563">
      <w:pPr>
        <w:spacing w:line="276" w:lineRule="auto"/>
        <w:ind w:left="426"/>
        <w:jc w:val="both"/>
        <w:rPr>
          <w:rFonts w:asciiTheme="majorHAnsi" w:hAnsiTheme="majorHAnsi" w:cstheme="majorHAnsi"/>
          <w:b/>
          <w:sz w:val="20"/>
          <w:szCs w:val="20"/>
        </w:rPr>
      </w:pPr>
    </w:p>
    <w:p w14:paraId="221E1636" w14:textId="7C73F41D" w:rsidR="00864563" w:rsidRPr="00864563" w:rsidRDefault="00A75625" w:rsidP="00864563">
      <w:pPr>
        <w:spacing w:line="276" w:lineRule="auto"/>
        <w:jc w:val="both"/>
        <w:rPr>
          <w:rFonts w:asciiTheme="majorHAnsi" w:hAnsiTheme="majorHAnsi" w:cstheme="majorHAnsi"/>
          <w:b/>
          <w:sz w:val="20"/>
          <w:szCs w:val="20"/>
        </w:rPr>
      </w:pPr>
      <w:r>
        <w:rPr>
          <w:rFonts w:asciiTheme="majorHAnsi" w:hAnsiTheme="majorHAnsi" w:cstheme="majorHAnsi"/>
          <w:b/>
          <w:sz w:val="20"/>
          <w:szCs w:val="20"/>
        </w:rPr>
        <w:t xml:space="preserve">Uczeń nr </w:t>
      </w:r>
      <w:r w:rsidR="000A5868">
        <w:rPr>
          <w:rFonts w:asciiTheme="majorHAnsi" w:hAnsiTheme="majorHAnsi" w:cstheme="majorHAnsi"/>
          <w:b/>
          <w:sz w:val="20"/>
          <w:szCs w:val="20"/>
        </w:rPr>
        <w:t>5:</w:t>
      </w:r>
    </w:p>
    <w:p w14:paraId="7746D2FB" w14:textId="4F89DD53" w:rsidR="00864563" w:rsidRPr="00864563" w:rsidRDefault="00864563" w:rsidP="00864563">
      <w:pPr>
        <w:spacing w:line="276" w:lineRule="auto"/>
        <w:jc w:val="both"/>
        <w:rPr>
          <w:rFonts w:asciiTheme="majorHAnsi" w:hAnsiTheme="majorHAnsi" w:cstheme="majorHAnsi"/>
          <w:sz w:val="20"/>
          <w:szCs w:val="20"/>
        </w:rPr>
      </w:pPr>
      <w:r w:rsidRPr="00864563">
        <w:rPr>
          <w:rFonts w:asciiTheme="majorHAnsi" w:hAnsiTheme="majorHAnsi" w:cstheme="majorHAnsi"/>
          <w:sz w:val="20"/>
          <w:szCs w:val="20"/>
        </w:rPr>
        <w:t xml:space="preserve">Oznaczonym przez szkołę samochodem odbiór ucznia spod posesji (domek jednorodzinny) o godzinie ustalonej wcześniej z rodzicem ze wskazanego wcześniej adresu zamieszkania ucznia. Transport ucznia na adres Bośniacka 3  od stycznia do czerwca oraz od września do grudnia. We wskazanych dniach zapewnienie transportu do obiektów sportowych (CKFiS UKW). Dowiezienie ucznia na teren szkoły i odprowadzenie z taksówki do budynku szkoły. Zabrania się palenia oraz rozmów przez telefon podczas jazdy. Mile widziana znajomość języka angielskiego lub niemieckiego na poziomie podstawowym, tak, aby się porozumieć z rodzicami oraz uczniem. W okresie od stycznia do czerwca godziny ustalone zgodnie z planem. Natomiast w okresie od września do grudnia godziny rozpoczęcia i zakończenia zajęć są tylko założeniami.  </w:t>
      </w:r>
    </w:p>
    <w:p w14:paraId="7318DE51" w14:textId="77777777" w:rsidR="00864563" w:rsidRPr="00864563" w:rsidRDefault="00864563" w:rsidP="00864563">
      <w:pPr>
        <w:spacing w:line="276" w:lineRule="auto"/>
        <w:jc w:val="both"/>
        <w:rPr>
          <w:rFonts w:asciiTheme="majorHAnsi" w:hAnsiTheme="majorHAnsi" w:cstheme="majorHAnsi"/>
          <w:b/>
          <w:sz w:val="20"/>
          <w:szCs w:val="20"/>
        </w:rPr>
      </w:pPr>
      <w:r w:rsidRPr="00864563">
        <w:rPr>
          <w:rFonts w:asciiTheme="majorHAnsi" w:hAnsiTheme="majorHAnsi" w:cstheme="majorHAnsi"/>
          <w:b/>
          <w:sz w:val="20"/>
          <w:szCs w:val="20"/>
        </w:rPr>
        <w:t>Wiek ucznia: 10 lat</w:t>
      </w:r>
    </w:p>
    <w:p w14:paraId="1C15C270" w14:textId="77777777" w:rsidR="00864563" w:rsidRPr="00864563" w:rsidRDefault="00864563" w:rsidP="00864563">
      <w:pPr>
        <w:spacing w:line="276" w:lineRule="auto"/>
        <w:jc w:val="both"/>
        <w:rPr>
          <w:rFonts w:asciiTheme="majorHAnsi" w:hAnsiTheme="majorHAnsi" w:cstheme="majorHAnsi"/>
          <w:b/>
          <w:sz w:val="20"/>
          <w:szCs w:val="20"/>
        </w:rPr>
      </w:pPr>
    </w:p>
    <w:p w14:paraId="557B4A2B" w14:textId="332AFBD9" w:rsidR="00864563" w:rsidRPr="00864563" w:rsidRDefault="00A75625" w:rsidP="00864563">
      <w:pPr>
        <w:spacing w:line="276" w:lineRule="auto"/>
        <w:jc w:val="both"/>
        <w:rPr>
          <w:rFonts w:asciiTheme="majorHAnsi" w:hAnsiTheme="majorHAnsi" w:cstheme="majorHAnsi"/>
          <w:b/>
          <w:sz w:val="20"/>
          <w:szCs w:val="20"/>
        </w:rPr>
      </w:pPr>
      <w:r>
        <w:rPr>
          <w:rFonts w:asciiTheme="majorHAnsi" w:hAnsiTheme="majorHAnsi" w:cstheme="majorHAnsi"/>
          <w:b/>
          <w:sz w:val="20"/>
          <w:szCs w:val="20"/>
        </w:rPr>
        <w:t xml:space="preserve">Uczeń nr </w:t>
      </w:r>
      <w:r w:rsidR="000A5868">
        <w:rPr>
          <w:rFonts w:asciiTheme="majorHAnsi" w:hAnsiTheme="majorHAnsi" w:cstheme="majorHAnsi"/>
          <w:b/>
          <w:sz w:val="20"/>
          <w:szCs w:val="20"/>
        </w:rPr>
        <w:t>6</w:t>
      </w:r>
      <w:r w:rsidR="00864563" w:rsidRPr="00864563">
        <w:rPr>
          <w:rFonts w:asciiTheme="majorHAnsi" w:hAnsiTheme="majorHAnsi" w:cstheme="majorHAnsi"/>
          <w:b/>
          <w:sz w:val="20"/>
          <w:szCs w:val="20"/>
        </w:rPr>
        <w:t>, uczeń nr</w:t>
      </w:r>
      <w:r>
        <w:rPr>
          <w:rFonts w:asciiTheme="majorHAnsi" w:hAnsiTheme="majorHAnsi" w:cstheme="majorHAnsi"/>
          <w:b/>
          <w:sz w:val="20"/>
          <w:szCs w:val="20"/>
        </w:rPr>
        <w:t xml:space="preserve"> </w:t>
      </w:r>
      <w:r w:rsidR="000A5868">
        <w:rPr>
          <w:rFonts w:asciiTheme="majorHAnsi" w:hAnsiTheme="majorHAnsi" w:cstheme="majorHAnsi"/>
          <w:b/>
          <w:sz w:val="20"/>
          <w:szCs w:val="20"/>
        </w:rPr>
        <w:t>7</w:t>
      </w:r>
      <w:r w:rsidR="00864563" w:rsidRPr="00864563">
        <w:rPr>
          <w:rFonts w:asciiTheme="majorHAnsi" w:hAnsiTheme="majorHAnsi" w:cstheme="majorHAnsi"/>
          <w:b/>
          <w:sz w:val="20"/>
          <w:szCs w:val="20"/>
        </w:rPr>
        <w:t>:</w:t>
      </w:r>
    </w:p>
    <w:p w14:paraId="75D93EEA" w14:textId="0F889AEF" w:rsidR="00864563" w:rsidRPr="00864563" w:rsidRDefault="00864563" w:rsidP="00864563">
      <w:pPr>
        <w:spacing w:line="276" w:lineRule="auto"/>
        <w:jc w:val="both"/>
        <w:rPr>
          <w:rFonts w:asciiTheme="majorHAnsi" w:hAnsiTheme="majorHAnsi" w:cstheme="majorHAnsi"/>
          <w:sz w:val="20"/>
          <w:szCs w:val="20"/>
        </w:rPr>
      </w:pPr>
      <w:r w:rsidRPr="00864563">
        <w:rPr>
          <w:rFonts w:asciiTheme="majorHAnsi" w:hAnsiTheme="majorHAnsi" w:cstheme="majorHAnsi"/>
          <w:sz w:val="20"/>
          <w:szCs w:val="20"/>
        </w:rPr>
        <w:t xml:space="preserve">Oznaczonym przez szkołę samochodem odbiór uczniów spod klatki schodowej o godzinie ustalonej wcześniej z rodzicem ze wskazanego wcześniej adresu zamieszkania uczniów. Transport uczniów na adres szkoły Bośniacka 3 od stycznia do czerwca. We wskazanych dniach zapewnienie transportu do obiektów sportowych (CKFiS UKW). Pomoc uczniom w zapakowaniu plecaka do bagażnika. Dowiezienie uczniów na teren szkoły i odprowadzenie z taksówki do budynku szkoły, pomoc przy niesieniu plecaka. Zabrania się palenia oraz rozmów przez telefon podczas jazdy. Mile widziana znajomość języka angielskiego na poziomie podstawowym, tak, aby się porozumieć </w:t>
      </w:r>
      <w:r w:rsidR="0052338A">
        <w:rPr>
          <w:rFonts w:asciiTheme="majorHAnsi" w:hAnsiTheme="majorHAnsi" w:cstheme="majorHAnsi"/>
          <w:sz w:val="20"/>
          <w:szCs w:val="20"/>
        </w:rPr>
        <w:t xml:space="preserve"> </w:t>
      </w:r>
      <w:r w:rsidRPr="00864563">
        <w:rPr>
          <w:rFonts w:asciiTheme="majorHAnsi" w:hAnsiTheme="majorHAnsi" w:cstheme="majorHAnsi"/>
          <w:sz w:val="20"/>
          <w:szCs w:val="20"/>
        </w:rPr>
        <w:t xml:space="preserve">z rodzicami oraz uczniami. W okresie od stycznia do czerwca godziny ustalone zgodnie z planem. </w:t>
      </w:r>
    </w:p>
    <w:p w14:paraId="2A4F9B68" w14:textId="77777777" w:rsidR="00864563" w:rsidRPr="00864563" w:rsidRDefault="00864563" w:rsidP="00864563">
      <w:pPr>
        <w:spacing w:line="276" w:lineRule="auto"/>
        <w:jc w:val="both"/>
        <w:rPr>
          <w:rFonts w:asciiTheme="majorHAnsi" w:hAnsiTheme="majorHAnsi" w:cstheme="majorHAnsi"/>
          <w:b/>
          <w:sz w:val="20"/>
          <w:szCs w:val="20"/>
        </w:rPr>
      </w:pPr>
      <w:r w:rsidRPr="00864563">
        <w:rPr>
          <w:rFonts w:asciiTheme="majorHAnsi" w:hAnsiTheme="majorHAnsi" w:cstheme="majorHAnsi"/>
          <w:b/>
          <w:sz w:val="20"/>
          <w:szCs w:val="20"/>
        </w:rPr>
        <w:t>Wiek ucznia: 6 lat, 9 lat</w:t>
      </w:r>
    </w:p>
    <w:p w14:paraId="4B09BD1F" w14:textId="77777777" w:rsidR="00864563" w:rsidRPr="00864563" w:rsidRDefault="00864563" w:rsidP="00864563">
      <w:pPr>
        <w:spacing w:line="276" w:lineRule="auto"/>
        <w:ind w:left="426"/>
        <w:jc w:val="both"/>
        <w:rPr>
          <w:rFonts w:asciiTheme="majorHAnsi" w:hAnsiTheme="majorHAnsi" w:cstheme="majorHAnsi"/>
          <w:sz w:val="20"/>
          <w:szCs w:val="20"/>
        </w:rPr>
      </w:pPr>
    </w:p>
    <w:p w14:paraId="285754E7" w14:textId="1D0FFAAF" w:rsidR="00864563" w:rsidRPr="00864563" w:rsidRDefault="00864563" w:rsidP="00864563">
      <w:pPr>
        <w:spacing w:line="276" w:lineRule="auto"/>
        <w:jc w:val="both"/>
        <w:rPr>
          <w:rFonts w:asciiTheme="majorHAnsi" w:hAnsiTheme="majorHAnsi" w:cstheme="majorHAnsi"/>
          <w:b/>
          <w:sz w:val="20"/>
          <w:szCs w:val="20"/>
        </w:rPr>
      </w:pPr>
      <w:r w:rsidRPr="00864563">
        <w:rPr>
          <w:rFonts w:asciiTheme="majorHAnsi" w:hAnsiTheme="majorHAnsi" w:cstheme="majorHAnsi"/>
          <w:b/>
          <w:sz w:val="20"/>
          <w:szCs w:val="20"/>
        </w:rPr>
        <w:t xml:space="preserve">Uczeń </w:t>
      </w:r>
      <w:r w:rsidR="00A75625">
        <w:rPr>
          <w:rFonts w:asciiTheme="majorHAnsi" w:hAnsiTheme="majorHAnsi" w:cstheme="majorHAnsi"/>
          <w:b/>
          <w:sz w:val="20"/>
          <w:szCs w:val="20"/>
        </w:rPr>
        <w:t xml:space="preserve">nr </w:t>
      </w:r>
      <w:r w:rsidR="000A5868">
        <w:rPr>
          <w:rFonts w:asciiTheme="majorHAnsi" w:hAnsiTheme="majorHAnsi" w:cstheme="majorHAnsi"/>
          <w:b/>
          <w:sz w:val="20"/>
          <w:szCs w:val="20"/>
        </w:rPr>
        <w:t>8</w:t>
      </w:r>
      <w:r w:rsidRPr="00864563">
        <w:rPr>
          <w:rFonts w:asciiTheme="majorHAnsi" w:hAnsiTheme="majorHAnsi" w:cstheme="majorHAnsi"/>
          <w:b/>
          <w:sz w:val="20"/>
          <w:szCs w:val="20"/>
        </w:rPr>
        <w:t>:</w:t>
      </w:r>
    </w:p>
    <w:p w14:paraId="3960E8A7" w14:textId="220C7098" w:rsidR="00864563" w:rsidRPr="00864563" w:rsidRDefault="00864563" w:rsidP="00864563">
      <w:pPr>
        <w:spacing w:line="276" w:lineRule="auto"/>
        <w:jc w:val="both"/>
        <w:rPr>
          <w:rFonts w:asciiTheme="majorHAnsi" w:hAnsiTheme="majorHAnsi" w:cstheme="majorHAnsi"/>
          <w:sz w:val="20"/>
          <w:szCs w:val="20"/>
        </w:rPr>
      </w:pPr>
      <w:r w:rsidRPr="00864563">
        <w:rPr>
          <w:rFonts w:asciiTheme="majorHAnsi" w:hAnsiTheme="majorHAnsi" w:cstheme="majorHAnsi"/>
          <w:sz w:val="20"/>
          <w:szCs w:val="20"/>
        </w:rPr>
        <w:t>Oznaczonym przez szkołę samochodem odbiór uczniów spod budynku mieszkalnego</w:t>
      </w:r>
      <w:r w:rsidR="0052338A">
        <w:rPr>
          <w:rFonts w:asciiTheme="majorHAnsi" w:hAnsiTheme="majorHAnsi" w:cstheme="majorHAnsi"/>
          <w:sz w:val="20"/>
          <w:szCs w:val="20"/>
        </w:rPr>
        <w:t xml:space="preserve"> </w:t>
      </w:r>
      <w:r w:rsidRPr="00864563">
        <w:rPr>
          <w:rFonts w:asciiTheme="majorHAnsi" w:hAnsiTheme="majorHAnsi" w:cstheme="majorHAnsi"/>
          <w:sz w:val="20"/>
          <w:szCs w:val="20"/>
        </w:rPr>
        <w:t>o godzinie ustalonej wcześniej z rodzicem ze wskazanego wcześniej adresu zamieszkania ucznia. Transport na adres szkoły Bośniacka 3 od stycznia do czerwca oraz od września do grudnia. We wskazanych dniach zapewnienie transportu do obiektów sportowych (CKFiS UKW). Pomoc uczniowi w zapakowaniu plecaka do bagażnika. Dowiezienie na teren szkoły i odprowadzenie z taksówki do budynku szkoły, pomoc przy niesieniu plecaka. Zabrania się palenia oraz rozmów przez telefon podczas jazdy. Mile widziana znajomość języka angielskiego na poziomie podstawowym, tak, aby się porozumieć z rodzicami oraz uczniem. W okresie od stycznia do czerwca godziny ustalone zgodnie z planem. Natomiast w okresie od września do grudnia godziny rozpoczęcia i zakończenia zajęć są tylko założeniami.</w:t>
      </w:r>
    </w:p>
    <w:p w14:paraId="55CA1420" w14:textId="77777777" w:rsidR="00864563" w:rsidRPr="00864563" w:rsidRDefault="00864563" w:rsidP="00864563">
      <w:pPr>
        <w:spacing w:line="276" w:lineRule="auto"/>
        <w:jc w:val="both"/>
        <w:rPr>
          <w:rFonts w:asciiTheme="majorHAnsi" w:hAnsiTheme="majorHAnsi" w:cstheme="majorHAnsi"/>
          <w:b/>
          <w:sz w:val="20"/>
          <w:szCs w:val="20"/>
        </w:rPr>
      </w:pPr>
      <w:r w:rsidRPr="00864563">
        <w:rPr>
          <w:rFonts w:asciiTheme="majorHAnsi" w:hAnsiTheme="majorHAnsi" w:cstheme="majorHAnsi"/>
          <w:b/>
          <w:sz w:val="20"/>
          <w:szCs w:val="20"/>
        </w:rPr>
        <w:t>Wiek uczniów: 8 lat</w:t>
      </w:r>
    </w:p>
    <w:p w14:paraId="4472F813" w14:textId="77777777" w:rsidR="00864563" w:rsidRPr="00864563" w:rsidRDefault="00864563" w:rsidP="00864563">
      <w:pPr>
        <w:spacing w:line="276" w:lineRule="auto"/>
        <w:ind w:left="426"/>
        <w:jc w:val="both"/>
        <w:rPr>
          <w:rFonts w:asciiTheme="majorHAnsi" w:hAnsiTheme="majorHAnsi" w:cstheme="majorHAnsi"/>
          <w:sz w:val="20"/>
          <w:szCs w:val="20"/>
        </w:rPr>
      </w:pPr>
    </w:p>
    <w:p w14:paraId="6CD65EFC" w14:textId="53424BD4" w:rsidR="00864563" w:rsidRPr="00864563" w:rsidRDefault="00A75625" w:rsidP="00864563">
      <w:pPr>
        <w:spacing w:line="276" w:lineRule="auto"/>
        <w:jc w:val="both"/>
        <w:rPr>
          <w:rFonts w:asciiTheme="majorHAnsi" w:hAnsiTheme="majorHAnsi" w:cstheme="majorHAnsi"/>
          <w:b/>
          <w:sz w:val="20"/>
          <w:szCs w:val="20"/>
        </w:rPr>
      </w:pPr>
      <w:r>
        <w:rPr>
          <w:rFonts w:asciiTheme="majorHAnsi" w:hAnsiTheme="majorHAnsi" w:cstheme="majorHAnsi"/>
          <w:b/>
          <w:sz w:val="20"/>
          <w:szCs w:val="20"/>
        </w:rPr>
        <w:t xml:space="preserve">Uczeń nr </w:t>
      </w:r>
      <w:r w:rsidR="000A5868">
        <w:rPr>
          <w:rFonts w:asciiTheme="majorHAnsi" w:hAnsiTheme="majorHAnsi" w:cstheme="majorHAnsi"/>
          <w:b/>
          <w:sz w:val="20"/>
          <w:szCs w:val="20"/>
        </w:rPr>
        <w:t>9:</w:t>
      </w:r>
    </w:p>
    <w:p w14:paraId="7706DA76" w14:textId="298E34BC" w:rsidR="00864563" w:rsidRPr="00864563" w:rsidRDefault="00864563" w:rsidP="00864563">
      <w:pPr>
        <w:spacing w:line="276" w:lineRule="auto"/>
        <w:jc w:val="both"/>
        <w:rPr>
          <w:rFonts w:asciiTheme="majorHAnsi" w:hAnsiTheme="majorHAnsi" w:cstheme="majorHAnsi"/>
          <w:sz w:val="20"/>
          <w:szCs w:val="20"/>
        </w:rPr>
      </w:pPr>
      <w:r w:rsidRPr="00864563">
        <w:rPr>
          <w:rFonts w:asciiTheme="majorHAnsi" w:hAnsiTheme="majorHAnsi" w:cstheme="majorHAnsi"/>
          <w:sz w:val="20"/>
          <w:szCs w:val="20"/>
        </w:rPr>
        <w:t>Oznaczonym przez szkołę samochodem odbiór uczniów spod posesji (domek jednorodzinny)</w:t>
      </w:r>
      <w:r w:rsidR="0052338A">
        <w:rPr>
          <w:rFonts w:asciiTheme="majorHAnsi" w:hAnsiTheme="majorHAnsi" w:cstheme="majorHAnsi"/>
          <w:sz w:val="20"/>
          <w:szCs w:val="20"/>
        </w:rPr>
        <w:t xml:space="preserve"> </w:t>
      </w:r>
      <w:r w:rsidRPr="00864563">
        <w:rPr>
          <w:rFonts w:asciiTheme="majorHAnsi" w:hAnsiTheme="majorHAnsi" w:cstheme="majorHAnsi"/>
          <w:sz w:val="20"/>
          <w:szCs w:val="20"/>
        </w:rPr>
        <w:t xml:space="preserve">o godzinie ustalonej wcześniej z rodzicem ze wskazanego wcześniej adresu zamieszkania ucznia. Transport na adres szkoły Bośniacka 3 od stycznia do czerwca oraz od września do grudnia. We wskazanych dniach zapewnienie transportu do obiektów </w:t>
      </w:r>
      <w:r w:rsidRPr="00864563">
        <w:rPr>
          <w:rFonts w:asciiTheme="majorHAnsi" w:hAnsiTheme="majorHAnsi" w:cstheme="majorHAnsi"/>
          <w:sz w:val="20"/>
          <w:szCs w:val="20"/>
        </w:rPr>
        <w:lastRenderedPageBreak/>
        <w:t>sportowych (CKFiS UKW). Pomoc uczniowi w zapakowaniu plecaka do bagażnika. Dowiezienie na teren szkoły i odprowadzenie z taksówki do budynku szkoły, pomoc przy niesieniu plecaka. Zabrania się palenia oraz rozmów przez telefon podczas jazdy. Mile widziana znajomość języka angielskiego lub niemieckiego na poziomie podstawowym, tak, aby się porozumieć z rodzicami oraz uczniem. W okresie od stycznia do czerwca godziny ustalone zgodnie z planem. Natomiast w okresie od września do grudnia godziny rozpoczęcia i zakończenia zajęć są tylko założeniami.</w:t>
      </w:r>
    </w:p>
    <w:p w14:paraId="5CF7D6E1" w14:textId="77777777" w:rsidR="00864563" w:rsidRPr="00864563" w:rsidRDefault="00864563" w:rsidP="00864563">
      <w:pPr>
        <w:spacing w:line="276" w:lineRule="auto"/>
        <w:jc w:val="both"/>
        <w:rPr>
          <w:rFonts w:asciiTheme="majorHAnsi" w:hAnsiTheme="majorHAnsi" w:cstheme="majorHAnsi"/>
          <w:b/>
          <w:sz w:val="20"/>
          <w:szCs w:val="20"/>
        </w:rPr>
      </w:pPr>
      <w:r w:rsidRPr="00864563">
        <w:rPr>
          <w:rFonts w:asciiTheme="majorHAnsi" w:hAnsiTheme="majorHAnsi" w:cstheme="majorHAnsi"/>
          <w:b/>
          <w:sz w:val="20"/>
          <w:szCs w:val="20"/>
        </w:rPr>
        <w:t>Wiek ucznia: 6 lat</w:t>
      </w:r>
    </w:p>
    <w:p w14:paraId="2AFB52E0" w14:textId="77777777" w:rsidR="00864563" w:rsidRPr="00864563" w:rsidRDefault="00864563" w:rsidP="00864563">
      <w:pPr>
        <w:spacing w:line="276" w:lineRule="auto"/>
        <w:jc w:val="both"/>
        <w:rPr>
          <w:rFonts w:asciiTheme="majorHAnsi" w:hAnsiTheme="majorHAnsi" w:cstheme="majorHAnsi"/>
          <w:sz w:val="20"/>
          <w:szCs w:val="20"/>
          <w:u w:val="single"/>
        </w:rPr>
      </w:pPr>
    </w:p>
    <w:p w14:paraId="566C7F44" w14:textId="65FC8D91" w:rsidR="00864563" w:rsidRPr="00864563" w:rsidRDefault="00864563" w:rsidP="00864563">
      <w:pPr>
        <w:spacing w:line="276" w:lineRule="auto"/>
        <w:jc w:val="both"/>
        <w:rPr>
          <w:rFonts w:asciiTheme="majorHAnsi" w:hAnsiTheme="majorHAnsi" w:cstheme="majorHAnsi"/>
          <w:b/>
          <w:sz w:val="20"/>
          <w:szCs w:val="20"/>
        </w:rPr>
      </w:pPr>
      <w:r w:rsidRPr="00864563">
        <w:rPr>
          <w:rFonts w:asciiTheme="majorHAnsi" w:hAnsiTheme="majorHAnsi" w:cstheme="majorHAnsi"/>
          <w:b/>
          <w:sz w:val="20"/>
          <w:szCs w:val="20"/>
        </w:rPr>
        <w:t xml:space="preserve">Uczeń nr </w:t>
      </w:r>
      <w:r w:rsidR="00A75625">
        <w:rPr>
          <w:rFonts w:asciiTheme="majorHAnsi" w:hAnsiTheme="majorHAnsi" w:cstheme="majorHAnsi"/>
          <w:b/>
          <w:sz w:val="20"/>
          <w:szCs w:val="20"/>
        </w:rPr>
        <w:t>1</w:t>
      </w:r>
      <w:r w:rsidR="000A5868">
        <w:rPr>
          <w:rFonts w:asciiTheme="majorHAnsi" w:hAnsiTheme="majorHAnsi" w:cstheme="majorHAnsi"/>
          <w:b/>
          <w:sz w:val="20"/>
          <w:szCs w:val="20"/>
        </w:rPr>
        <w:t>0</w:t>
      </w:r>
      <w:r w:rsidRPr="00864563">
        <w:rPr>
          <w:rFonts w:asciiTheme="majorHAnsi" w:hAnsiTheme="majorHAnsi" w:cstheme="majorHAnsi"/>
          <w:b/>
          <w:sz w:val="20"/>
          <w:szCs w:val="20"/>
        </w:rPr>
        <w:t>:</w:t>
      </w:r>
    </w:p>
    <w:p w14:paraId="1B5B326A" w14:textId="6ED4C263" w:rsidR="00864563" w:rsidRPr="00864563" w:rsidRDefault="00864563" w:rsidP="00864563">
      <w:pPr>
        <w:spacing w:line="276" w:lineRule="auto"/>
        <w:jc w:val="both"/>
        <w:rPr>
          <w:rFonts w:asciiTheme="majorHAnsi" w:hAnsiTheme="majorHAnsi" w:cstheme="majorHAnsi"/>
          <w:sz w:val="20"/>
          <w:szCs w:val="20"/>
        </w:rPr>
      </w:pPr>
      <w:r w:rsidRPr="00864563">
        <w:rPr>
          <w:rFonts w:asciiTheme="majorHAnsi" w:hAnsiTheme="majorHAnsi" w:cstheme="majorHAnsi"/>
          <w:sz w:val="20"/>
          <w:szCs w:val="20"/>
        </w:rPr>
        <w:t>Oznaczonym przez szkołę samochodem odbiór uczniów spod posesji (domek jednorodzinny)</w:t>
      </w:r>
      <w:r w:rsidR="0052338A">
        <w:rPr>
          <w:rFonts w:asciiTheme="majorHAnsi" w:hAnsiTheme="majorHAnsi" w:cstheme="majorHAnsi"/>
          <w:sz w:val="20"/>
          <w:szCs w:val="20"/>
        </w:rPr>
        <w:t xml:space="preserve"> </w:t>
      </w:r>
      <w:r w:rsidRPr="00864563">
        <w:rPr>
          <w:rFonts w:asciiTheme="majorHAnsi" w:hAnsiTheme="majorHAnsi" w:cstheme="majorHAnsi"/>
          <w:sz w:val="20"/>
          <w:szCs w:val="20"/>
        </w:rPr>
        <w:t>o godzinie ustalonej wcześniej z rodzicem ze wskazanego wcześniej adresu zamieszkania ucznia. Transport na adres szkoły ul. Bośniacka 3 od stycznia do czerwca oraz od września do grudnia. We wskazanych dniach zapewnienie transportu do obiektów sportowych (CKFiS UKW). Pomoc uczniowi w zapakowaniu plecaka do bagażnika. Dowiezienie na teren szkoły i odprowadzenie z taksówki do budynku szkoły, pomoc przy niesieniu plecaka. Zabrania się palenia oraz rozmów przez telefon podczas jazdy. Mile widziana znajomość języka angielskiego na poziomie podstawowym, tak, aby się porozumieć z rodzicami oraz uczniem. W okresie od stycznia do czerwca godziny ustalone zgodnie z planem. Natomiast w okresie od września do grudnia godziny rozpoczęcia i zakończenia zajęć są tylko założeniami.</w:t>
      </w:r>
    </w:p>
    <w:p w14:paraId="14A9D6C4" w14:textId="77777777" w:rsidR="00864563" w:rsidRPr="00864563" w:rsidRDefault="00864563" w:rsidP="00864563">
      <w:pPr>
        <w:spacing w:line="276" w:lineRule="auto"/>
        <w:jc w:val="both"/>
        <w:rPr>
          <w:rFonts w:asciiTheme="majorHAnsi" w:hAnsiTheme="majorHAnsi" w:cstheme="majorHAnsi"/>
          <w:b/>
          <w:sz w:val="20"/>
          <w:szCs w:val="20"/>
        </w:rPr>
      </w:pPr>
      <w:r w:rsidRPr="00864563">
        <w:rPr>
          <w:rFonts w:asciiTheme="majorHAnsi" w:hAnsiTheme="majorHAnsi" w:cstheme="majorHAnsi"/>
          <w:b/>
          <w:sz w:val="20"/>
          <w:szCs w:val="20"/>
        </w:rPr>
        <w:t>Wiek ucznia: 7 lat</w:t>
      </w:r>
    </w:p>
    <w:p w14:paraId="52A0D0E7" w14:textId="77777777" w:rsidR="00864563" w:rsidRPr="00864563" w:rsidRDefault="00864563" w:rsidP="00864563">
      <w:pPr>
        <w:spacing w:line="276" w:lineRule="auto"/>
        <w:jc w:val="both"/>
        <w:rPr>
          <w:rFonts w:asciiTheme="majorHAnsi" w:hAnsiTheme="majorHAnsi" w:cstheme="majorHAnsi"/>
          <w:b/>
          <w:sz w:val="20"/>
          <w:szCs w:val="20"/>
        </w:rPr>
      </w:pPr>
    </w:p>
    <w:p w14:paraId="52CE192A" w14:textId="6FCF8264" w:rsidR="00864563" w:rsidRPr="00864563" w:rsidRDefault="00A75625" w:rsidP="00864563">
      <w:pPr>
        <w:spacing w:line="276" w:lineRule="auto"/>
        <w:jc w:val="both"/>
        <w:rPr>
          <w:rFonts w:asciiTheme="majorHAnsi" w:hAnsiTheme="majorHAnsi" w:cstheme="majorHAnsi"/>
          <w:b/>
          <w:sz w:val="20"/>
          <w:szCs w:val="20"/>
        </w:rPr>
      </w:pPr>
      <w:r>
        <w:rPr>
          <w:rFonts w:asciiTheme="majorHAnsi" w:hAnsiTheme="majorHAnsi" w:cstheme="majorHAnsi"/>
          <w:b/>
          <w:sz w:val="20"/>
          <w:szCs w:val="20"/>
        </w:rPr>
        <w:t>Uczeń  nr 1</w:t>
      </w:r>
      <w:r w:rsidR="000A5868">
        <w:rPr>
          <w:rFonts w:asciiTheme="majorHAnsi" w:hAnsiTheme="majorHAnsi" w:cstheme="majorHAnsi"/>
          <w:b/>
          <w:sz w:val="20"/>
          <w:szCs w:val="20"/>
        </w:rPr>
        <w:t>1</w:t>
      </w:r>
      <w:r>
        <w:rPr>
          <w:rFonts w:asciiTheme="majorHAnsi" w:hAnsiTheme="majorHAnsi" w:cstheme="majorHAnsi"/>
          <w:b/>
          <w:sz w:val="20"/>
          <w:szCs w:val="20"/>
        </w:rPr>
        <w:t>, uczeń nr 1</w:t>
      </w:r>
      <w:r w:rsidR="000A5868">
        <w:rPr>
          <w:rFonts w:asciiTheme="majorHAnsi" w:hAnsiTheme="majorHAnsi" w:cstheme="majorHAnsi"/>
          <w:b/>
          <w:sz w:val="20"/>
          <w:szCs w:val="20"/>
        </w:rPr>
        <w:t>2</w:t>
      </w:r>
      <w:r w:rsidR="00864563" w:rsidRPr="00864563">
        <w:rPr>
          <w:rFonts w:asciiTheme="majorHAnsi" w:hAnsiTheme="majorHAnsi" w:cstheme="majorHAnsi"/>
          <w:b/>
          <w:sz w:val="20"/>
          <w:szCs w:val="20"/>
        </w:rPr>
        <w:t>:</w:t>
      </w:r>
    </w:p>
    <w:p w14:paraId="47A82F9B" w14:textId="733251BD" w:rsidR="00864563" w:rsidRPr="00864563" w:rsidRDefault="00864563" w:rsidP="00864563">
      <w:pPr>
        <w:spacing w:line="276" w:lineRule="auto"/>
        <w:jc w:val="both"/>
        <w:rPr>
          <w:rFonts w:asciiTheme="majorHAnsi" w:hAnsiTheme="majorHAnsi" w:cstheme="majorHAnsi"/>
          <w:sz w:val="20"/>
          <w:szCs w:val="20"/>
        </w:rPr>
      </w:pPr>
      <w:r w:rsidRPr="00864563">
        <w:rPr>
          <w:rFonts w:asciiTheme="majorHAnsi" w:hAnsiTheme="majorHAnsi" w:cstheme="majorHAnsi"/>
          <w:sz w:val="20"/>
          <w:szCs w:val="20"/>
        </w:rPr>
        <w:t xml:space="preserve">Oznaczonym przez szkołę samochodem odbiór uczniów spod posesji (domek jednorodzinny) o godzinie ustalonej wcześniej z rodzicem ze wskazanego wcześniej adresu zamieszkania uczniów. Transport uczniów na adres szkoły ul. Bośniacka 3  od stycznia do czerwca oraz od września do grudnia. We wskazanych dniach zapewnienie transportu do obiektów sportowych (CKFiS UKW). Dowiezienie uczniów na teren szkoły i odprowadzenie z taksówki do budynku szkoły. Zabrania się palenia oraz rozmów przez telefon podczas jazdy. Mile widziana znajomość języka angielskiego na poziomie podstawowym, tak, aby się porozumieć z rodzicami oraz uczniami. W okresie od stycznia do czerwca godziny ustalone zgodnie z planem. Natomiast w okresie od września do grudnia godziny rozpoczęcia i zakończenia zajęć są tylko założeniami.  </w:t>
      </w:r>
    </w:p>
    <w:p w14:paraId="1A3734DD" w14:textId="77777777" w:rsidR="00864563" w:rsidRPr="00864563" w:rsidRDefault="00864563" w:rsidP="00864563">
      <w:pPr>
        <w:spacing w:line="276" w:lineRule="auto"/>
        <w:jc w:val="both"/>
        <w:rPr>
          <w:rFonts w:asciiTheme="majorHAnsi" w:hAnsiTheme="majorHAnsi" w:cstheme="majorHAnsi"/>
          <w:b/>
          <w:sz w:val="20"/>
          <w:szCs w:val="20"/>
        </w:rPr>
      </w:pPr>
      <w:r w:rsidRPr="00864563">
        <w:rPr>
          <w:rFonts w:asciiTheme="majorHAnsi" w:hAnsiTheme="majorHAnsi" w:cstheme="majorHAnsi"/>
          <w:b/>
          <w:sz w:val="20"/>
          <w:szCs w:val="20"/>
        </w:rPr>
        <w:t>Wiek ucznia: 12 lat, 15 lat</w:t>
      </w:r>
    </w:p>
    <w:p w14:paraId="52F3B6CF" w14:textId="77777777" w:rsidR="00864563" w:rsidRPr="00864563" w:rsidRDefault="00864563" w:rsidP="00864563">
      <w:pPr>
        <w:spacing w:line="276" w:lineRule="auto"/>
        <w:ind w:left="426"/>
        <w:jc w:val="both"/>
        <w:rPr>
          <w:rFonts w:asciiTheme="majorHAnsi" w:hAnsiTheme="majorHAnsi" w:cstheme="majorHAnsi"/>
          <w:sz w:val="20"/>
          <w:szCs w:val="20"/>
        </w:rPr>
      </w:pPr>
    </w:p>
    <w:p w14:paraId="57B60473" w14:textId="44C88393" w:rsidR="00864563" w:rsidRPr="00864563" w:rsidRDefault="00A75625" w:rsidP="00864563">
      <w:pPr>
        <w:spacing w:line="276" w:lineRule="auto"/>
        <w:jc w:val="both"/>
        <w:rPr>
          <w:rFonts w:asciiTheme="majorHAnsi" w:hAnsiTheme="majorHAnsi" w:cstheme="majorHAnsi"/>
          <w:b/>
          <w:sz w:val="20"/>
          <w:szCs w:val="20"/>
        </w:rPr>
      </w:pPr>
      <w:r>
        <w:rPr>
          <w:rFonts w:asciiTheme="majorHAnsi" w:hAnsiTheme="majorHAnsi" w:cstheme="majorHAnsi"/>
          <w:b/>
          <w:sz w:val="20"/>
          <w:szCs w:val="20"/>
        </w:rPr>
        <w:t>Uczeń nr 1</w:t>
      </w:r>
      <w:r w:rsidR="000A5868">
        <w:rPr>
          <w:rFonts w:asciiTheme="majorHAnsi" w:hAnsiTheme="majorHAnsi" w:cstheme="majorHAnsi"/>
          <w:b/>
          <w:sz w:val="20"/>
          <w:szCs w:val="20"/>
        </w:rPr>
        <w:t>3:</w:t>
      </w:r>
    </w:p>
    <w:p w14:paraId="7CD5833E" w14:textId="533898E2" w:rsidR="00864563" w:rsidRPr="00864563" w:rsidRDefault="00864563" w:rsidP="00864563">
      <w:pPr>
        <w:spacing w:line="276" w:lineRule="auto"/>
        <w:jc w:val="both"/>
        <w:rPr>
          <w:rFonts w:asciiTheme="majorHAnsi" w:hAnsiTheme="majorHAnsi" w:cstheme="majorHAnsi"/>
          <w:sz w:val="20"/>
          <w:szCs w:val="20"/>
        </w:rPr>
      </w:pPr>
      <w:r w:rsidRPr="00864563">
        <w:rPr>
          <w:rFonts w:asciiTheme="majorHAnsi" w:hAnsiTheme="majorHAnsi" w:cstheme="majorHAnsi"/>
          <w:sz w:val="20"/>
          <w:szCs w:val="20"/>
        </w:rPr>
        <w:t xml:space="preserve">Oznaczonym przez szkołę samochodem odbiór ucznia ze szkoły o godzinie ustalonej wcześniej </w:t>
      </w:r>
      <w:r w:rsidR="0052338A">
        <w:rPr>
          <w:rFonts w:asciiTheme="majorHAnsi" w:hAnsiTheme="majorHAnsi" w:cstheme="majorHAnsi"/>
          <w:sz w:val="20"/>
          <w:szCs w:val="20"/>
        </w:rPr>
        <w:t xml:space="preserve"> </w:t>
      </w:r>
      <w:r w:rsidRPr="00864563">
        <w:rPr>
          <w:rFonts w:asciiTheme="majorHAnsi" w:hAnsiTheme="majorHAnsi" w:cstheme="majorHAnsi"/>
          <w:sz w:val="20"/>
          <w:szCs w:val="20"/>
        </w:rPr>
        <w:t>z rodzicem i transport na wskazany wcześniej adres. Transport ucznia</w:t>
      </w:r>
      <w:r w:rsidR="000E4D51">
        <w:rPr>
          <w:rFonts w:asciiTheme="majorHAnsi" w:hAnsiTheme="majorHAnsi" w:cstheme="majorHAnsi"/>
          <w:sz w:val="20"/>
          <w:szCs w:val="20"/>
        </w:rPr>
        <w:t xml:space="preserve"> </w:t>
      </w:r>
      <w:r w:rsidRPr="00864563">
        <w:rPr>
          <w:rFonts w:asciiTheme="majorHAnsi" w:hAnsiTheme="majorHAnsi" w:cstheme="majorHAnsi"/>
          <w:sz w:val="20"/>
          <w:szCs w:val="20"/>
        </w:rPr>
        <w:t xml:space="preserve">od stycznia do czerwca oraz od września do grudnia. W okresie od stycznia do czerwca godziny ustalone zgodnie z planem. Natomiast w okresie od września do grudnia godziny rozpoczęcia i zakończenia zajęć są tylko założeniami.  </w:t>
      </w:r>
    </w:p>
    <w:p w14:paraId="2618EF11" w14:textId="77777777" w:rsidR="00864563" w:rsidRPr="00864563" w:rsidRDefault="00864563" w:rsidP="00864563">
      <w:pPr>
        <w:spacing w:line="276" w:lineRule="auto"/>
        <w:jc w:val="both"/>
        <w:rPr>
          <w:rFonts w:asciiTheme="majorHAnsi" w:hAnsiTheme="majorHAnsi" w:cstheme="majorHAnsi"/>
          <w:b/>
          <w:sz w:val="20"/>
          <w:szCs w:val="20"/>
        </w:rPr>
      </w:pPr>
      <w:r w:rsidRPr="00864563">
        <w:rPr>
          <w:rFonts w:asciiTheme="majorHAnsi" w:hAnsiTheme="majorHAnsi" w:cstheme="majorHAnsi"/>
          <w:b/>
          <w:sz w:val="20"/>
          <w:szCs w:val="20"/>
        </w:rPr>
        <w:t>Wiek ucznia: 15 lat</w:t>
      </w:r>
    </w:p>
    <w:p w14:paraId="2598174D" w14:textId="77777777" w:rsidR="00864563" w:rsidRPr="00864563" w:rsidRDefault="00864563" w:rsidP="00864563">
      <w:pPr>
        <w:spacing w:line="276" w:lineRule="auto"/>
        <w:ind w:left="426"/>
        <w:jc w:val="both"/>
        <w:rPr>
          <w:rFonts w:asciiTheme="majorHAnsi" w:hAnsiTheme="majorHAnsi" w:cstheme="majorHAnsi"/>
          <w:sz w:val="20"/>
          <w:szCs w:val="20"/>
        </w:rPr>
      </w:pPr>
    </w:p>
    <w:p w14:paraId="02A72238" w14:textId="1061774E" w:rsidR="00864563" w:rsidRPr="00864563" w:rsidRDefault="00A75625" w:rsidP="00864563">
      <w:pPr>
        <w:spacing w:line="276" w:lineRule="auto"/>
        <w:jc w:val="both"/>
        <w:rPr>
          <w:rFonts w:asciiTheme="majorHAnsi" w:hAnsiTheme="majorHAnsi" w:cstheme="majorHAnsi"/>
          <w:b/>
          <w:sz w:val="20"/>
          <w:szCs w:val="20"/>
        </w:rPr>
      </w:pPr>
      <w:r>
        <w:rPr>
          <w:rFonts w:asciiTheme="majorHAnsi" w:hAnsiTheme="majorHAnsi" w:cstheme="majorHAnsi"/>
          <w:b/>
          <w:sz w:val="20"/>
          <w:szCs w:val="20"/>
        </w:rPr>
        <w:t>Uczeń nr 1</w:t>
      </w:r>
      <w:r w:rsidR="000A5868">
        <w:rPr>
          <w:rFonts w:asciiTheme="majorHAnsi" w:hAnsiTheme="majorHAnsi" w:cstheme="majorHAnsi"/>
          <w:b/>
          <w:sz w:val="20"/>
          <w:szCs w:val="20"/>
        </w:rPr>
        <w:t>4</w:t>
      </w:r>
      <w:r w:rsidR="00864563" w:rsidRPr="00864563">
        <w:rPr>
          <w:rFonts w:asciiTheme="majorHAnsi" w:hAnsiTheme="majorHAnsi" w:cstheme="majorHAnsi"/>
          <w:b/>
          <w:sz w:val="20"/>
          <w:szCs w:val="20"/>
        </w:rPr>
        <w:t>:</w:t>
      </w:r>
    </w:p>
    <w:p w14:paraId="60D87D6F" w14:textId="4180D8A5" w:rsidR="00864563" w:rsidRPr="00864563" w:rsidRDefault="00864563" w:rsidP="00864563">
      <w:pPr>
        <w:spacing w:line="276" w:lineRule="auto"/>
        <w:jc w:val="both"/>
        <w:rPr>
          <w:rFonts w:asciiTheme="majorHAnsi" w:hAnsiTheme="majorHAnsi" w:cstheme="majorHAnsi"/>
          <w:sz w:val="20"/>
          <w:szCs w:val="20"/>
        </w:rPr>
      </w:pPr>
      <w:r w:rsidRPr="00864563">
        <w:rPr>
          <w:rFonts w:asciiTheme="majorHAnsi" w:hAnsiTheme="majorHAnsi" w:cstheme="majorHAnsi"/>
          <w:sz w:val="20"/>
          <w:szCs w:val="20"/>
        </w:rPr>
        <w:t xml:space="preserve">Oznaczonym przez szkołę samochodem odbiór ucznia spod posesji (domek jednorodzinny) o godzinie ustalonej wcześniej z rodzicem ze wskazanego wcześniej adresu zamieszkania ucznia. Transport ucznia na adres szkoły ul. Bośniacka 3  od stycznia do czerwca oraz od września do grudnia. We wskazanych dniach zapewnienie transportu do obiektów sportowych (CKFiS UKW). Dowiezienie ucznia na teren szkoły i odprowadzenie z taksówki do budynku szkoły. Zabrania się palenia oraz rozmów przez telefon podczas jazdy. Mile widziana znajomość języka angielskiego lub niemieckiego na poziomie podstawowym, tak, aby się porozumieć z rodzicami oraz uczniem. W okresie od stycznia do czerwca godziny ustalone zgodnie z planem. Natomiast w okresie od września do grudnia godziny rozpoczęcia i zakończenia zajęć są tylko założeniami.  </w:t>
      </w:r>
    </w:p>
    <w:p w14:paraId="6C50E2EA" w14:textId="77777777" w:rsidR="00864563" w:rsidRPr="00864563" w:rsidRDefault="00864563" w:rsidP="00864563">
      <w:pPr>
        <w:spacing w:line="276" w:lineRule="auto"/>
        <w:jc w:val="both"/>
        <w:rPr>
          <w:rFonts w:asciiTheme="majorHAnsi" w:hAnsiTheme="majorHAnsi" w:cstheme="majorHAnsi"/>
          <w:b/>
          <w:sz w:val="20"/>
          <w:szCs w:val="20"/>
        </w:rPr>
      </w:pPr>
      <w:r w:rsidRPr="00864563">
        <w:rPr>
          <w:rFonts w:asciiTheme="majorHAnsi" w:hAnsiTheme="majorHAnsi" w:cstheme="majorHAnsi"/>
          <w:b/>
          <w:sz w:val="20"/>
          <w:szCs w:val="20"/>
        </w:rPr>
        <w:t>Wiek ucznia: 15 lat</w:t>
      </w:r>
    </w:p>
    <w:p w14:paraId="761E28CF" w14:textId="77777777" w:rsidR="00864563" w:rsidRPr="00864563" w:rsidRDefault="00864563" w:rsidP="00864563">
      <w:pPr>
        <w:spacing w:line="276" w:lineRule="auto"/>
        <w:jc w:val="both"/>
        <w:rPr>
          <w:rFonts w:asciiTheme="majorHAnsi" w:hAnsiTheme="majorHAnsi" w:cstheme="majorHAnsi"/>
          <w:sz w:val="20"/>
          <w:szCs w:val="20"/>
        </w:rPr>
      </w:pPr>
    </w:p>
    <w:p w14:paraId="5BEAFBB7" w14:textId="0A7180FC" w:rsidR="00864563" w:rsidRPr="00864563" w:rsidRDefault="000A5868" w:rsidP="00864563">
      <w:pPr>
        <w:spacing w:line="276" w:lineRule="auto"/>
        <w:jc w:val="both"/>
        <w:rPr>
          <w:rFonts w:asciiTheme="majorHAnsi" w:hAnsiTheme="majorHAnsi" w:cstheme="majorHAnsi"/>
          <w:b/>
          <w:sz w:val="20"/>
          <w:szCs w:val="20"/>
        </w:rPr>
      </w:pPr>
      <w:r>
        <w:rPr>
          <w:rFonts w:asciiTheme="majorHAnsi" w:hAnsiTheme="majorHAnsi" w:cstheme="majorHAnsi"/>
          <w:b/>
          <w:sz w:val="20"/>
          <w:szCs w:val="20"/>
        </w:rPr>
        <w:t>Uczeń nr 15</w:t>
      </w:r>
      <w:r w:rsidR="00864563" w:rsidRPr="00864563">
        <w:rPr>
          <w:rFonts w:asciiTheme="majorHAnsi" w:hAnsiTheme="majorHAnsi" w:cstheme="majorHAnsi"/>
          <w:b/>
          <w:sz w:val="20"/>
          <w:szCs w:val="20"/>
        </w:rPr>
        <w:t>:</w:t>
      </w:r>
    </w:p>
    <w:p w14:paraId="60C78700" w14:textId="07040351" w:rsidR="00864563" w:rsidRPr="00864563" w:rsidRDefault="00864563" w:rsidP="00864563">
      <w:pPr>
        <w:spacing w:line="276" w:lineRule="auto"/>
        <w:jc w:val="both"/>
        <w:rPr>
          <w:rFonts w:asciiTheme="majorHAnsi" w:hAnsiTheme="majorHAnsi" w:cstheme="majorHAnsi"/>
          <w:sz w:val="20"/>
          <w:szCs w:val="20"/>
        </w:rPr>
      </w:pPr>
      <w:r w:rsidRPr="00864563">
        <w:rPr>
          <w:rFonts w:asciiTheme="majorHAnsi" w:hAnsiTheme="majorHAnsi" w:cstheme="majorHAnsi"/>
          <w:sz w:val="20"/>
          <w:szCs w:val="20"/>
        </w:rPr>
        <w:t xml:space="preserve">Oznaczonym przez szkołę samochodem odbiór ucznia spod posesji (domek jednorodzinny) o godzinie ustalonej wcześniej z rodzicem ze wskazanego wcześniej adresu zamieszkania ucznia. Transport ucznia na adres szkoły ul. Bośniacka 3  od stycznia do czerwca oraz od września do grudnia. We wskazanych dniach zapewnienie transportu do obiektów sportowych (CKFiS UKW). Dowiezienie ucznia na teren szkoły i odprowadzenie z taksówki do budynku szkoły. Zabrania się palenia oraz rozmów przez telefon podczas jazdy. Mile widziana znajomość języka angielskiego lub </w:t>
      </w:r>
      <w:r w:rsidRPr="00864563">
        <w:rPr>
          <w:rFonts w:asciiTheme="majorHAnsi" w:hAnsiTheme="majorHAnsi" w:cstheme="majorHAnsi"/>
          <w:sz w:val="20"/>
          <w:szCs w:val="20"/>
        </w:rPr>
        <w:lastRenderedPageBreak/>
        <w:t xml:space="preserve">niemieckiego na poziomie podstawowym, tak, aby się porozumieć z rodzicami oraz uczniem. W okresie od stycznia do czerwca godziny ustalone zgodnie z planem. Natomiast w okresie od września do grudnia godziny rozpoczęcia i zakończenia zajęć są tylko założeniami.  </w:t>
      </w:r>
    </w:p>
    <w:p w14:paraId="6192FDF0" w14:textId="77777777" w:rsidR="00864563" w:rsidRPr="00864563" w:rsidRDefault="00864563" w:rsidP="00864563">
      <w:pPr>
        <w:spacing w:line="276" w:lineRule="auto"/>
        <w:jc w:val="both"/>
        <w:rPr>
          <w:rFonts w:asciiTheme="majorHAnsi" w:hAnsiTheme="majorHAnsi" w:cstheme="majorHAnsi"/>
          <w:b/>
          <w:sz w:val="20"/>
          <w:szCs w:val="20"/>
        </w:rPr>
      </w:pPr>
      <w:r w:rsidRPr="00864563">
        <w:rPr>
          <w:rFonts w:asciiTheme="majorHAnsi" w:hAnsiTheme="majorHAnsi" w:cstheme="majorHAnsi"/>
          <w:b/>
          <w:sz w:val="20"/>
          <w:szCs w:val="20"/>
        </w:rPr>
        <w:t>Wiek ucznia: 14 lat</w:t>
      </w:r>
    </w:p>
    <w:p w14:paraId="5F24D274" w14:textId="77777777" w:rsidR="00864563" w:rsidRPr="00864563" w:rsidRDefault="00864563" w:rsidP="00864563">
      <w:pPr>
        <w:spacing w:line="276" w:lineRule="auto"/>
        <w:jc w:val="both"/>
        <w:rPr>
          <w:rFonts w:asciiTheme="majorHAnsi" w:hAnsiTheme="majorHAnsi" w:cstheme="majorHAnsi"/>
          <w:sz w:val="20"/>
          <w:szCs w:val="20"/>
        </w:rPr>
      </w:pPr>
    </w:p>
    <w:p w14:paraId="02E59FBB" w14:textId="6CAF1B98" w:rsidR="00864563" w:rsidRPr="00864563" w:rsidRDefault="000A5868" w:rsidP="00864563">
      <w:pPr>
        <w:spacing w:line="276" w:lineRule="auto"/>
        <w:jc w:val="both"/>
        <w:rPr>
          <w:rFonts w:asciiTheme="majorHAnsi" w:hAnsiTheme="majorHAnsi" w:cstheme="majorHAnsi"/>
          <w:b/>
          <w:sz w:val="20"/>
          <w:szCs w:val="20"/>
        </w:rPr>
      </w:pPr>
      <w:r>
        <w:rPr>
          <w:rFonts w:asciiTheme="majorHAnsi" w:hAnsiTheme="majorHAnsi" w:cstheme="majorHAnsi"/>
          <w:b/>
          <w:sz w:val="20"/>
          <w:szCs w:val="20"/>
        </w:rPr>
        <w:t>Uczeń nr 16, uczeń nr 17</w:t>
      </w:r>
      <w:r w:rsidR="00864563" w:rsidRPr="00864563">
        <w:rPr>
          <w:rFonts w:asciiTheme="majorHAnsi" w:hAnsiTheme="majorHAnsi" w:cstheme="majorHAnsi"/>
          <w:b/>
          <w:sz w:val="20"/>
          <w:szCs w:val="20"/>
        </w:rPr>
        <w:t>:</w:t>
      </w:r>
    </w:p>
    <w:p w14:paraId="3E2D77D7" w14:textId="3FFFF7F1" w:rsidR="00864563" w:rsidRPr="00864563" w:rsidRDefault="00864563" w:rsidP="00864563">
      <w:pPr>
        <w:spacing w:line="276" w:lineRule="auto"/>
        <w:jc w:val="both"/>
        <w:rPr>
          <w:rFonts w:asciiTheme="majorHAnsi" w:hAnsiTheme="majorHAnsi" w:cstheme="majorHAnsi"/>
          <w:sz w:val="20"/>
          <w:szCs w:val="20"/>
        </w:rPr>
      </w:pPr>
      <w:r w:rsidRPr="00864563">
        <w:rPr>
          <w:rFonts w:asciiTheme="majorHAnsi" w:hAnsiTheme="majorHAnsi" w:cstheme="majorHAnsi"/>
          <w:sz w:val="20"/>
          <w:szCs w:val="20"/>
        </w:rPr>
        <w:t>Oznaczonym przez szkołę samochodem odbiór uczniów spod posesji (domek jednorodzinny) o godzinie ustalonej wcześniej z rodzicem ze wskazanego wcześniej adresu zamieszkania uczniów. Transport uczniów na adres szkoły ul. Bośniacka 3 od stycznia do czerwca oraz od września do grudnia. We wskazanych dniach zapewnienie transportu do obiektów sportowych (CKFiS UKW). Pomoc uczniom w zapakowaniu plecaka do bagażnika. Dowiezienie uczniów na teren szkoły i odprowadzenie z taksówki do budynku szkoły, pomoc przy niesieniu plecaka. Zabrania się palenia oraz rozmów przez telefon podczas jazdy. Mile widziana znajomość języka angielskiego lub niemieckiego na poziomie podstawowym, tak, aby się porozumieć z rodzicami oraz uczniami. W okresie od stycznia do czerwca godziny ustalone zgodnie z planem. Natomiast w okresie od września do grudnia godziny rozpoczęcia i zakończenia zajęć są tylko założeniami.</w:t>
      </w:r>
    </w:p>
    <w:p w14:paraId="715B41B4" w14:textId="77777777" w:rsidR="00864563" w:rsidRPr="00864563" w:rsidRDefault="00864563" w:rsidP="00864563">
      <w:pPr>
        <w:spacing w:line="276" w:lineRule="auto"/>
        <w:jc w:val="both"/>
        <w:rPr>
          <w:rFonts w:asciiTheme="majorHAnsi" w:hAnsiTheme="majorHAnsi" w:cstheme="majorHAnsi"/>
          <w:b/>
          <w:sz w:val="20"/>
          <w:szCs w:val="20"/>
        </w:rPr>
      </w:pPr>
      <w:r w:rsidRPr="00864563">
        <w:rPr>
          <w:rFonts w:asciiTheme="majorHAnsi" w:hAnsiTheme="majorHAnsi" w:cstheme="majorHAnsi"/>
          <w:b/>
          <w:sz w:val="20"/>
          <w:szCs w:val="20"/>
        </w:rPr>
        <w:t>Wiek ucznia: 9 lat, 10 lat</w:t>
      </w:r>
    </w:p>
    <w:p w14:paraId="54F49BFD" w14:textId="77777777" w:rsidR="00864563" w:rsidRPr="00864563" w:rsidRDefault="00864563" w:rsidP="00864563">
      <w:pPr>
        <w:spacing w:line="276" w:lineRule="auto"/>
        <w:jc w:val="both"/>
        <w:rPr>
          <w:rFonts w:asciiTheme="majorHAnsi" w:hAnsiTheme="majorHAnsi" w:cstheme="majorHAnsi"/>
          <w:b/>
          <w:sz w:val="20"/>
          <w:szCs w:val="20"/>
        </w:rPr>
      </w:pPr>
    </w:p>
    <w:p w14:paraId="7445AA37" w14:textId="20035F15" w:rsidR="00864563" w:rsidRPr="00864563" w:rsidRDefault="000A5868" w:rsidP="00864563">
      <w:pPr>
        <w:spacing w:line="276" w:lineRule="auto"/>
        <w:jc w:val="both"/>
        <w:rPr>
          <w:rFonts w:asciiTheme="majorHAnsi" w:hAnsiTheme="majorHAnsi" w:cstheme="majorHAnsi"/>
          <w:b/>
          <w:sz w:val="20"/>
          <w:szCs w:val="20"/>
        </w:rPr>
      </w:pPr>
      <w:r>
        <w:rPr>
          <w:rFonts w:asciiTheme="majorHAnsi" w:hAnsiTheme="majorHAnsi" w:cstheme="majorHAnsi"/>
          <w:b/>
          <w:sz w:val="20"/>
          <w:szCs w:val="20"/>
        </w:rPr>
        <w:t>Uczeń nr 18</w:t>
      </w:r>
      <w:r w:rsidR="00864563" w:rsidRPr="00864563">
        <w:rPr>
          <w:rFonts w:asciiTheme="majorHAnsi" w:hAnsiTheme="majorHAnsi" w:cstheme="majorHAnsi"/>
          <w:b/>
          <w:sz w:val="20"/>
          <w:szCs w:val="20"/>
        </w:rPr>
        <w:t>:</w:t>
      </w:r>
    </w:p>
    <w:p w14:paraId="2F9FE50F" w14:textId="439E4F98" w:rsidR="00864563" w:rsidRPr="00864563" w:rsidRDefault="00864563" w:rsidP="00864563">
      <w:pPr>
        <w:spacing w:line="276" w:lineRule="auto"/>
        <w:jc w:val="both"/>
        <w:rPr>
          <w:rFonts w:asciiTheme="majorHAnsi" w:hAnsiTheme="majorHAnsi" w:cstheme="majorHAnsi"/>
          <w:sz w:val="20"/>
          <w:szCs w:val="20"/>
        </w:rPr>
      </w:pPr>
      <w:r w:rsidRPr="00864563">
        <w:rPr>
          <w:rFonts w:asciiTheme="majorHAnsi" w:hAnsiTheme="majorHAnsi" w:cstheme="majorHAnsi"/>
          <w:sz w:val="20"/>
          <w:szCs w:val="20"/>
        </w:rPr>
        <w:t>Oznaczonym przez szkołę samochodem odbiór uczniów spod posesji (domek jednorodzinny)</w:t>
      </w:r>
      <w:r w:rsidR="0052338A">
        <w:rPr>
          <w:rFonts w:asciiTheme="majorHAnsi" w:hAnsiTheme="majorHAnsi" w:cstheme="majorHAnsi"/>
          <w:sz w:val="20"/>
          <w:szCs w:val="20"/>
        </w:rPr>
        <w:t xml:space="preserve"> </w:t>
      </w:r>
      <w:r w:rsidRPr="00864563">
        <w:rPr>
          <w:rFonts w:asciiTheme="majorHAnsi" w:hAnsiTheme="majorHAnsi" w:cstheme="majorHAnsi"/>
          <w:sz w:val="20"/>
          <w:szCs w:val="20"/>
        </w:rPr>
        <w:t>o godzinie ustalonej wcześniej z rodzicem ze wskazanego wcześniej adresu zamieszkania ucznia. Transport na wskazany adres szkoły ul. Bośniacka 3 od stycznia do czerwca oraz od września do grudnia. We wskazanych dniach zapewnienie transportu do obiektów sportowych (CKFiS UKW). Pomoc uczniowi w zapakowaniu plecaka do bagażnika. Dowiezienie na teren szkoły i odprowadzenie z taksówki do budynku szkoły, pomoc przy niesieniu plecaka. Zabrania się palenia oraz rozmów przez telefon podczas jazdy. Mile widziana znajomość języka angielskiego na poziomie podstawowym, tak, aby się porozumieć z rodzicami oraz uczniem. W okresie od stycznia do czerwca godziny ustalone zgodnie z planem. Natomiast w okresie od września do grudnia godziny rozpoczęcia i zakończenia zajęć są tylko założeniami.</w:t>
      </w:r>
    </w:p>
    <w:p w14:paraId="4F7980A9" w14:textId="105D6E39" w:rsidR="00864563" w:rsidRPr="00864563" w:rsidRDefault="00864563" w:rsidP="00864563">
      <w:pPr>
        <w:spacing w:line="276" w:lineRule="auto"/>
        <w:jc w:val="both"/>
        <w:rPr>
          <w:rFonts w:asciiTheme="majorHAnsi" w:hAnsiTheme="majorHAnsi" w:cstheme="majorHAnsi"/>
          <w:b/>
          <w:sz w:val="20"/>
          <w:szCs w:val="20"/>
        </w:rPr>
      </w:pPr>
      <w:r w:rsidRPr="00864563">
        <w:rPr>
          <w:rFonts w:asciiTheme="majorHAnsi" w:hAnsiTheme="majorHAnsi" w:cstheme="majorHAnsi"/>
          <w:b/>
          <w:sz w:val="20"/>
          <w:szCs w:val="20"/>
        </w:rPr>
        <w:t>Wiek ucznia: 7 lat</w:t>
      </w:r>
    </w:p>
    <w:p w14:paraId="7EE74EF8" w14:textId="77777777" w:rsidR="00B80E3A" w:rsidRPr="00C56CE9" w:rsidRDefault="00B80E3A" w:rsidP="00060A19">
      <w:pPr>
        <w:spacing w:line="360" w:lineRule="auto"/>
        <w:jc w:val="both"/>
        <w:rPr>
          <w:rFonts w:asciiTheme="majorHAnsi" w:hAnsiTheme="majorHAnsi" w:cstheme="majorHAnsi"/>
          <w:b/>
          <w:sz w:val="20"/>
          <w:szCs w:val="20"/>
          <w:u w:val="single"/>
        </w:rPr>
      </w:pPr>
    </w:p>
    <w:p w14:paraId="4117409B" w14:textId="62626707" w:rsidR="00901F84" w:rsidRPr="00C56CE9" w:rsidRDefault="00901F84" w:rsidP="00574C66">
      <w:pPr>
        <w:pStyle w:val="Akapitzlist"/>
        <w:numPr>
          <w:ilvl w:val="0"/>
          <w:numId w:val="39"/>
        </w:numPr>
        <w:spacing w:line="276" w:lineRule="auto"/>
        <w:ind w:left="426" w:hanging="426"/>
        <w:jc w:val="both"/>
        <w:rPr>
          <w:rFonts w:asciiTheme="majorHAnsi" w:hAnsiTheme="majorHAnsi" w:cstheme="majorHAnsi"/>
          <w:b/>
          <w:sz w:val="20"/>
          <w:szCs w:val="20"/>
          <w:u w:val="single"/>
        </w:rPr>
      </w:pPr>
      <w:r w:rsidRPr="00C56CE9">
        <w:rPr>
          <w:rFonts w:asciiTheme="majorHAnsi" w:hAnsiTheme="majorHAnsi" w:cstheme="majorHAnsi"/>
          <w:sz w:val="20"/>
          <w:szCs w:val="20"/>
        </w:rPr>
        <w:t>Zamawiający, za pośrednictwem dyrektora szkoły/placówki, jest zobowiązany niezwłocznie poinformować Wykonawcę o czasowej lub stałej rezygnacji ucznia z dowozu. Aktualizacja list uczniów będzie dokonywana przez Zamawiającego, na podstawie informacji przekazanych przez dyrektorów szkół/placówek.</w:t>
      </w:r>
    </w:p>
    <w:p w14:paraId="741756C6" w14:textId="53585EDB" w:rsidR="00901F84" w:rsidRPr="00C56CE9" w:rsidRDefault="00901F84" w:rsidP="00574C66">
      <w:pPr>
        <w:pStyle w:val="Akapitzlist"/>
        <w:numPr>
          <w:ilvl w:val="0"/>
          <w:numId w:val="39"/>
        </w:numPr>
        <w:spacing w:line="276" w:lineRule="auto"/>
        <w:ind w:left="426" w:hanging="426"/>
        <w:jc w:val="both"/>
        <w:rPr>
          <w:rFonts w:asciiTheme="majorHAnsi" w:hAnsiTheme="majorHAnsi" w:cstheme="majorHAnsi"/>
          <w:b/>
          <w:sz w:val="20"/>
          <w:szCs w:val="20"/>
          <w:u w:val="single"/>
        </w:rPr>
      </w:pPr>
      <w:r w:rsidRPr="00C56CE9">
        <w:rPr>
          <w:rFonts w:asciiTheme="majorHAnsi" w:hAnsiTheme="majorHAnsi" w:cstheme="majorHAnsi"/>
          <w:sz w:val="20"/>
          <w:szCs w:val="20"/>
        </w:rPr>
        <w:t>Zamawiający zastrzega sobie prawo do wprowadzania zmian w zakresie liczby dzieci i adresów zamieszkania, albo zmian osobowych na liście dzieci, o czym każdorazowo poinformuje Wykonawcę. Jeżeli zmiany te nie skutkują koniecznością wykorzystania większej lub mniejszej liczby samochodów – bez potrzeby sporządzania aneksu do umowy.</w:t>
      </w:r>
    </w:p>
    <w:p w14:paraId="17C0B610" w14:textId="77777777" w:rsidR="00901F84" w:rsidRPr="00C56CE9" w:rsidRDefault="00901F84" w:rsidP="00060A19">
      <w:pPr>
        <w:spacing w:line="276" w:lineRule="auto"/>
        <w:jc w:val="both"/>
        <w:rPr>
          <w:rFonts w:asciiTheme="majorHAnsi" w:hAnsiTheme="majorHAnsi" w:cstheme="majorHAnsi"/>
          <w:b/>
          <w:sz w:val="20"/>
          <w:szCs w:val="20"/>
          <w:u w:val="single"/>
        </w:rPr>
      </w:pPr>
    </w:p>
    <w:p w14:paraId="4B458D49" w14:textId="054C53EC" w:rsidR="006A3CB5" w:rsidRPr="00C56CE9" w:rsidRDefault="00060A19" w:rsidP="00574C66">
      <w:pPr>
        <w:pStyle w:val="Akapitzlist"/>
        <w:numPr>
          <w:ilvl w:val="0"/>
          <w:numId w:val="39"/>
        </w:numPr>
        <w:spacing w:line="360" w:lineRule="auto"/>
        <w:ind w:left="142" w:hanging="142"/>
        <w:jc w:val="both"/>
        <w:rPr>
          <w:rFonts w:asciiTheme="majorHAnsi" w:hAnsiTheme="majorHAnsi" w:cstheme="majorHAnsi"/>
          <w:color w:val="000000"/>
          <w:sz w:val="20"/>
          <w:szCs w:val="20"/>
          <w:lang w:val="en-US"/>
        </w:rPr>
      </w:pPr>
      <w:r w:rsidRPr="00C56CE9">
        <w:rPr>
          <w:rFonts w:asciiTheme="majorHAnsi" w:hAnsiTheme="majorHAnsi" w:cstheme="majorHAnsi"/>
          <w:sz w:val="20"/>
          <w:szCs w:val="20"/>
        </w:rPr>
        <w:t xml:space="preserve"> </w:t>
      </w:r>
      <w:r w:rsidR="006A3CB5" w:rsidRPr="00C56CE9">
        <w:rPr>
          <w:rFonts w:asciiTheme="majorHAnsi" w:hAnsiTheme="majorHAnsi" w:cstheme="majorHAnsi"/>
          <w:sz w:val="20"/>
          <w:szCs w:val="20"/>
        </w:rPr>
        <w:t xml:space="preserve">Wspólny Słownik Zamówień CPV: </w:t>
      </w:r>
    </w:p>
    <w:p w14:paraId="307AD6AE" w14:textId="31A304DD" w:rsidR="00E249D4" w:rsidRPr="00C56CE9" w:rsidRDefault="00060A19" w:rsidP="00060A19">
      <w:pPr>
        <w:shd w:val="clear" w:color="auto" w:fill="FFFFFF"/>
        <w:jc w:val="both"/>
        <w:rPr>
          <w:rFonts w:asciiTheme="majorHAnsi" w:hAnsiTheme="majorHAnsi" w:cstheme="majorHAnsi"/>
          <w:b/>
          <w:color w:val="000000"/>
          <w:sz w:val="20"/>
          <w:szCs w:val="20"/>
        </w:rPr>
      </w:pPr>
      <w:r w:rsidRPr="00C56CE9">
        <w:rPr>
          <w:rFonts w:asciiTheme="majorHAnsi" w:hAnsiTheme="majorHAnsi" w:cstheme="majorHAnsi"/>
          <w:color w:val="000000"/>
          <w:sz w:val="20"/>
          <w:szCs w:val="20"/>
        </w:rPr>
        <w:t xml:space="preserve"> </w:t>
      </w:r>
      <w:r w:rsidRPr="00C56CE9">
        <w:rPr>
          <w:rFonts w:asciiTheme="majorHAnsi" w:hAnsiTheme="majorHAnsi" w:cstheme="majorHAnsi"/>
          <w:b/>
          <w:color w:val="000000"/>
          <w:sz w:val="20"/>
          <w:szCs w:val="20"/>
        </w:rPr>
        <w:t>60100000-9 – usługi w zakresie transportu drogowego</w:t>
      </w:r>
    </w:p>
    <w:p w14:paraId="55FE5C17" w14:textId="77777777" w:rsidR="00B80E3A" w:rsidRPr="00C56CE9" w:rsidRDefault="00B80E3A" w:rsidP="00060A19">
      <w:pPr>
        <w:shd w:val="clear" w:color="auto" w:fill="FFFFFF"/>
        <w:jc w:val="both"/>
        <w:rPr>
          <w:rFonts w:asciiTheme="majorHAnsi" w:hAnsiTheme="majorHAnsi" w:cstheme="majorHAnsi"/>
          <w:b/>
          <w:color w:val="000000"/>
          <w:sz w:val="20"/>
          <w:szCs w:val="20"/>
        </w:rPr>
      </w:pPr>
    </w:p>
    <w:p w14:paraId="2D214D80" w14:textId="0EB28CD1" w:rsidR="00FF6F4D" w:rsidRPr="00C56CE9" w:rsidRDefault="00A52ED6" w:rsidP="00574C66">
      <w:pPr>
        <w:pStyle w:val="Akapitzlist"/>
        <w:numPr>
          <w:ilvl w:val="0"/>
          <w:numId w:val="39"/>
        </w:numPr>
        <w:spacing w:line="276" w:lineRule="auto"/>
        <w:ind w:left="462" w:hanging="462"/>
        <w:jc w:val="both"/>
        <w:rPr>
          <w:rFonts w:asciiTheme="majorHAnsi" w:hAnsiTheme="majorHAnsi" w:cstheme="majorHAnsi"/>
          <w:sz w:val="20"/>
          <w:szCs w:val="20"/>
        </w:rPr>
      </w:pPr>
      <w:r w:rsidRPr="00C56CE9">
        <w:rPr>
          <w:rFonts w:asciiTheme="majorHAnsi" w:hAnsiTheme="majorHAnsi" w:cstheme="majorHAnsi"/>
          <w:sz w:val="20"/>
          <w:szCs w:val="20"/>
        </w:rPr>
        <w:t>Zamawiający</w:t>
      </w:r>
      <w:r w:rsidR="0087701F" w:rsidRPr="00C56CE9">
        <w:rPr>
          <w:rFonts w:asciiTheme="majorHAnsi" w:hAnsiTheme="majorHAnsi" w:cstheme="majorHAnsi"/>
          <w:sz w:val="20"/>
          <w:szCs w:val="20"/>
        </w:rPr>
        <w:t xml:space="preserve"> </w:t>
      </w:r>
      <w:r w:rsidR="00AC2B33" w:rsidRPr="00C56CE9">
        <w:rPr>
          <w:rFonts w:asciiTheme="majorHAnsi" w:hAnsiTheme="majorHAnsi" w:cstheme="majorHAnsi"/>
          <w:b/>
          <w:sz w:val="20"/>
          <w:szCs w:val="20"/>
        </w:rPr>
        <w:t xml:space="preserve">nie </w:t>
      </w:r>
      <w:r w:rsidR="0087701F" w:rsidRPr="00C56CE9">
        <w:rPr>
          <w:rFonts w:asciiTheme="majorHAnsi" w:hAnsiTheme="majorHAnsi" w:cstheme="majorHAnsi"/>
          <w:b/>
          <w:sz w:val="20"/>
          <w:szCs w:val="20"/>
        </w:rPr>
        <w:t>przewiduje</w:t>
      </w:r>
      <w:r w:rsidR="00BA4A71" w:rsidRPr="00C56CE9">
        <w:rPr>
          <w:rFonts w:asciiTheme="majorHAnsi" w:hAnsiTheme="majorHAnsi" w:cstheme="majorHAnsi"/>
          <w:sz w:val="20"/>
          <w:szCs w:val="20"/>
        </w:rPr>
        <w:t xml:space="preserve"> udziela</w:t>
      </w:r>
      <w:r w:rsidR="0087701F" w:rsidRPr="00C56CE9">
        <w:rPr>
          <w:rFonts w:asciiTheme="majorHAnsi" w:hAnsiTheme="majorHAnsi" w:cstheme="majorHAnsi"/>
          <w:sz w:val="20"/>
          <w:szCs w:val="20"/>
        </w:rPr>
        <w:t>nia</w:t>
      </w:r>
      <w:r w:rsidRPr="00C56CE9">
        <w:rPr>
          <w:rFonts w:asciiTheme="majorHAnsi" w:hAnsiTheme="majorHAnsi" w:cstheme="majorHAnsi"/>
          <w:sz w:val="20"/>
          <w:szCs w:val="20"/>
        </w:rPr>
        <w:t xml:space="preserve"> zamówień, o których mowa w art. </w:t>
      </w:r>
      <w:r w:rsidR="006204E8" w:rsidRPr="00C56CE9">
        <w:rPr>
          <w:rFonts w:asciiTheme="majorHAnsi" w:hAnsiTheme="majorHAnsi" w:cstheme="majorHAnsi"/>
          <w:sz w:val="20"/>
          <w:szCs w:val="20"/>
        </w:rPr>
        <w:t>214 ust. 1 pkt 7 i 8</w:t>
      </w:r>
      <w:r w:rsidR="00E31F3B" w:rsidRPr="00C56CE9">
        <w:rPr>
          <w:rFonts w:asciiTheme="majorHAnsi" w:hAnsiTheme="majorHAnsi" w:cstheme="majorHAnsi"/>
          <w:sz w:val="20"/>
          <w:szCs w:val="20"/>
        </w:rPr>
        <w:t>.</w:t>
      </w:r>
    </w:p>
    <w:p w14:paraId="51705217" w14:textId="215852C0" w:rsidR="00CC19FB" w:rsidRPr="00C56CE9" w:rsidRDefault="00CC19FB" w:rsidP="00574C66">
      <w:pPr>
        <w:pStyle w:val="Akapitzlist"/>
        <w:numPr>
          <w:ilvl w:val="0"/>
          <w:numId w:val="39"/>
        </w:numPr>
        <w:spacing w:line="276" w:lineRule="auto"/>
        <w:ind w:left="462" w:hanging="462"/>
        <w:jc w:val="both"/>
        <w:rPr>
          <w:rFonts w:asciiTheme="majorHAnsi" w:hAnsiTheme="majorHAnsi" w:cstheme="majorHAnsi"/>
          <w:sz w:val="20"/>
          <w:szCs w:val="20"/>
        </w:rPr>
      </w:pPr>
      <w:r w:rsidRPr="00C56CE9">
        <w:rPr>
          <w:rFonts w:asciiTheme="majorHAnsi" w:hAnsiTheme="majorHAnsi" w:cstheme="majorHAnsi"/>
          <w:sz w:val="20"/>
          <w:szCs w:val="20"/>
        </w:rPr>
        <w:t xml:space="preserve">Zamawiający </w:t>
      </w:r>
      <w:r w:rsidRPr="00C56CE9">
        <w:rPr>
          <w:rFonts w:asciiTheme="majorHAnsi" w:hAnsiTheme="majorHAnsi" w:cstheme="majorHAnsi"/>
          <w:b/>
          <w:sz w:val="20"/>
          <w:szCs w:val="20"/>
        </w:rPr>
        <w:t>nie dopuszcza</w:t>
      </w:r>
      <w:r w:rsidRPr="00C56CE9">
        <w:rPr>
          <w:rFonts w:asciiTheme="majorHAnsi" w:hAnsiTheme="majorHAnsi" w:cstheme="majorHAnsi"/>
          <w:sz w:val="20"/>
          <w:szCs w:val="20"/>
        </w:rPr>
        <w:t xml:space="preserve"> składania ofert wariantowych oraz w postaci katalogów elektronicznych.</w:t>
      </w:r>
    </w:p>
    <w:p w14:paraId="46BCC3DB" w14:textId="3157DE88" w:rsidR="00CC19FB" w:rsidRPr="00C56CE9" w:rsidRDefault="00CC19FB" w:rsidP="00574C66">
      <w:pPr>
        <w:pStyle w:val="Akapitzlist"/>
        <w:numPr>
          <w:ilvl w:val="0"/>
          <w:numId w:val="39"/>
        </w:numPr>
        <w:spacing w:line="276" w:lineRule="auto"/>
        <w:ind w:left="462" w:hanging="462"/>
        <w:jc w:val="both"/>
        <w:rPr>
          <w:rFonts w:asciiTheme="majorHAnsi" w:hAnsiTheme="majorHAnsi" w:cstheme="majorHAnsi"/>
          <w:sz w:val="20"/>
          <w:szCs w:val="20"/>
        </w:rPr>
      </w:pPr>
      <w:r w:rsidRPr="00C56CE9">
        <w:rPr>
          <w:rFonts w:asciiTheme="majorHAnsi" w:hAnsiTheme="majorHAnsi" w:cstheme="majorHAnsi"/>
          <w:sz w:val="20"/>
          <w:szCs w:val="20"/>
        </w:rPr>
        <w:tab/>
        <w:t xml:space="preserve">Zamawiający </w:t>
      </w:r>
      <w:r w:rsidRPr="00C56CE9">
        <w:rPr>
          <w:rFonts w:asciiTheme="majorHAnsi" w:hAnsiTheme="majorHAnsi" w:cstheme="majorHAnsi"/>
          <w:b/>
          <w:sz w:val="20"/>
          <w:szCs w:val="20"/>
        </w:rPr>
        <w:t>dopuszcza</w:t>
      </w:r>
      <w:r w:rsidRPr="00C56CE9">
        <w:rPr>
          <w:rFonts w:asciiTheme="majorHAnsi" w:hAnsiTheme="majorHAnsi" w:cstheme="majorHAnsi"/>
          <w:sz w:val="20"/>
          <w:szCs w:val="20"/>
        </w:rPr>
        <w:t xml:space="preserve"> składania ofert częściowych.</w:t>
      </w:r>
    </w:p>
    <w:p w14:paraId="152E95A0" w14:textId="74AC312E" w:rsidR="001505D1" w:rsidRPr="00C56CE9" w:rsidRDefault="001505D1" w:rsidP="00574C66">
      <w:pPr>
        <w:pStyle w:val="Akapitzlist"/>
        <w:numPr>
          <w:ilvl w:val="0"/>
          <w:numId w:val="39"/>
        </w:numPr>
        <w:spacing w:line="276" w:lineRule="auto"/>
        <w:ind w:left="462" w:hanging="462"/>
        <w:jc w:val="both"/>
        <w:rPr>
          <w:rFonts w:asciiTheme="majorHAnsi" w:hAnsiTheme="majorHAnsi" w:cstheme="majorHAnsi"/>
          <w:sz w:val="20"/>
          <w:szCs w:val="20"/>
        </w:rPr>
      </w:pPr>
      <w:r w:rsidRPr="00C56CE9">
        <w:rPr>
          <w:rFonts w:asciiTheme="majorHAnsi" w:hAnsiTheme="majorHAnsi" w:cstheme="majorHAnsi"/>
          <w:sz w:val="20"/>
          <w:szCs w:val="20"/>
        </w:rPr>
        <w:t>Wykonawca może złożyć tylko jedną ofertę.</w:t>
      </w:r>
    </w:p>
    <w:p w14:paraId="447E6B18" w14:textId="33B0FA3A" w:rsidR="00A37F72" w:rsidRPr="00C56CE9" w:rsidRDefault="00A37F72" w:rsidP="00574C66">
      <w:pPr>
        <w:pStyle w:val="Akapitzlist"/>
        <w:numPr>
          <w:ilvl w:val="0"/>
          <w:numId w:val="39"/>
        </w:numPr>
        <w:spacing w:line="276" w:lineRule="auto"/>
        <w:ind w:left="462" w:hanging="462"/>
        <w:jc w:val="both"/>
        <w:rPr>
          <w:rStyle w:val="fontstyle01"/>
          <w:rFonts w:asciiTheme="majorHAnsi" w:hAnsiTheme="majorHAnsi" w:cstheme="majorHAnsi"/>
          <w:color w:val="auto"/>
          <w:sz w:val="20"/>
          <w:szCs w:val="20"/>
        </w:rPr>
      </w:pPr>
      <w:r w:rsidRPr="00C56CE9">
        <w:rPr>
          <w:rStyle w:val="fontstyle01"/>
          <w:rFonts w:asciiTheme="majorHAnsi" w:hAnsiTheme="majorHAnsi" w:cstheme="majorHAnsi"/>
          <w:sz w:val="20"/>
          <w:szCs w:val="20"/>
        </w:rPr>
        <w:t xml:space="preserve">Zamawiający </w:t>
      </w:r>
      <w:r w:rsidRPr="00C56CE9">
        <w:rPr>
          <w:rStyle w:val="fontstyle21"/>
          <w:rFonts w:asciiTheme="majorHAnsi" w:hAnsiTheme="majorHAnsi" w:cstheme="majorHAnsi"/>
          <w:sz w:val="20"/>
          <w:szCs w:val="20"/>
        </w:rPr>
        <w:t xml:space="preserve">nie przewiduje </w:t>
      </w:r>
      <w:r w:rsidRPr="00C56CE9">
        <w:rPr>
          <w:rStyle w:val="fontstyle01"/>
          <w:rFonts w:asciiTheme="majorHAnsi" w:hAnsiTheme="majorHAnsi" w:cstheme="majorHAnsi"/>
          <w:sz w:val="20"/>
          <w:szCs w:val="20"/>
        </w:rPr>
        <w:t>przeprowadzenia aukcji elektronicznej</w:t>
      </w:r>
      <w:r w:rsidR="006D1F5E" w:rsidRPr="00C56CE9">
        <w:rPr>
          <w:rStyle w:val="fontstyle01"/>
          <w:rFonts w:asciiTheme="majorHAnsi" w:hAnsiTheme="majorHAnsi" w:cstheme="majorHAnsi"/>
          <w:sz w:val="20"/>
          <w:szCs w:val="20"/>
        </w:rPr>
        <w:t>.</w:t>
      </w:r>
    </w:p>
    <w:p w14:paraId="74B45013" w14:textId="71633D4D" w:rsidR="00A37F72" w:rsidRPr="00C56CE9" w:rsidRDefault="00A37F72" w:rsidP="00574C66">
      <w:pPr>
        <w:pStyle w:val="Akapitzlist"/>
        <w:numPr>
          <w:ilvl w:val="0"/>
          <w:numId w:val="39"/>
        </w:numPr>
        <w:spacing w:line="276" w:lineRule="auto"/>
        <w:ind w:left="462" w:hanging="462"/>
        <w:jc w:val="both"/>
        <w:rPr>
          <w:rFonts w:asciiTheme="majorHAnsi" w:hAnsiTheme="majorHAnsi" w:cstheme="majorHAnsi"/>
          <w:sz w:val="20"/>
          <w:szCs w:val="20"/>
        </w:rPr>
      </w:pPr>
      <w:r w:rsidRPr="00C56CE9">
        <w:rPr>
          <w:rStyle w:val="fontstyle01"/>
          <w:rFonts w:asciiTheme="majorHAnsi" w:hAnsiTheme="majorHAnsi" w:cstheme="majorHAnsi"/>
          <w:sz w:val="20"/>
          <w:szCs w:val="20"/>
        </w:rPr>
        <w:t>Zamawiający nie przewiduje rozliczenia w walutach obcych.</w:t>
      </w:r>
    </w:p>
    <w:p w14:paraId="71A6F2E0" w14:textId="77777777" w:rsidR="00E8086A" w:rsidRPr="00BA53C0" w:rsidRDefault="00C1770E" w:rsidP="004C4C1C">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Theme="majorHAnsi" w:hAnsiTheme="majorHAnsi"/>
          <w:sz w:val="22"/>
          <w:szCs w:val="22"/>
        </w:rPr>
      </w:pPr>
      <w:r w:rsidRPr="00BA53C0">
        <w:rPr>
          <w:rFonts w:asciiTheme="majorHAnsi" w:hAnsiTheme="majorHAnsi"/>
          <w:sz w:val="22"/>
          <w:szCs w:val="22"/>
        </w:rPr>
        <w:tab/>
      </w:r>
      <w:r w:rsidR="00E8086A" w:rsidRPr="00BA53C0">
        <w:rPr>
          <w:rFonts w:asciiTheme="majorHAnsi" w:hAnsiTheme="majorHAnsi"/>
          <w:b/>
          <w:sz w:val="22"/>
          <w:szCs w:val="22"/>
        </w:rPr>
        <w:t>TERMIN WYKONANIA ZAMÓWIENIA</w:t>
      </w:r>
    </w:p>
    <w:p w14:paraId="25CE636C" w14:textId="77777777" w:rsidR="007E6CBE" w:rsidRDefault="007E6CBE" w:rsidP="007E6CBE">
      <w:pPr>
        <w:spacing w:line="360" w:lineRule="auto"/>
        <w:jc w:val="both"/>
        <w:rPr>
          <w:rFonts w:ascii="Calibri" w:hAnsi="Calibri"/>
          <w:color w:val="000000"/>
          <w:sz w:val="22"/>
          <w:szCs w:val="22"/>
        </w:rPr>
      </w:pPr>
    </w:p>
    <w:p w14:paraId="0F5414A3" w14:textId="687C907C" w:rsidR="00A01272" w:rsidRPr="00C56CE9" w:rsidRDefault="007E6CBE" w:rsidP="007E6CBE">
      <w:pPr>
        <w:spacing w:line="360" w:lineRule="auto"/>
        <w:jc w:val="both"/>
        <w:rPr>
          <w:rFonts w:ascii="Calibri" w:hAnsi="Calibri" w:cs="Calibri"/>
          <w:b/>
          <w:sz w:val="20"/>
          <w:szCs w:val="20"/>
        </w:rPr>
      </w:pPr>
      <w:r w:rsidRPr="00C56CE9">
        <w:rPr>
          <w:rFonts w:ascii="Calibri" w:hAnsi="Calibri"/>
          <w:color w:val="000000"/>
          <w:sz w:val="20"/>
          <w:szCs w:val="20"/>
        </w:rPr>
        <w:t xml:space="preserve">Wykonawca zobowiązuje się wykonać przedmiot zamówienia w terminie: </w:t>
      </w:r>
      <w:r w:rsidR="00691EEF">
        <w:rPr>
          <w:rFonts w:ascii="Calibri" w:hAnsi="Calibri"/>
          <w:b/>
          <w:color w:val="000000"/>
          <w:sz w:val="20"/>
          <w:szCs w:val="20"/>
        </w:rPr>
        <w:t>0</w:t>
      </w:r>
      <w:r w:rsidR="00FE277E">
        <w:rPr>
          <w:rFonts w:ascii="Calibri" w:hAnsi="Calibri"/>
          <w:b/>
          <w:color w:val="000000"/>
          <w:sz w:val="20"/>
          <w:szCs w:val="20"/>
        </w:rPr>
        <w:t>7</w:t>
      </w:r>
      <w:r w:rsidRPr="00C56CE9">
        <w:rPr>
          <w:rFonts w:ascii="Calibri" w:hAnsi="Calibri" w:cs="Calibri"/>
          <w:b/>
          <w:sz w:val="20"/>
          <w:szCs w:val="20"/>
        </w:rPr>
        <w:t>. 01. 202</w:t>
      </w:r>
      <w:r w:rsidR="00FE277E">
        <w:rPr>
          <w:rFonts w:ascii="Calibri" w:hAnsi="Calibri" w:cs="Calibri"/>
          <w:b/>
          <w:sz w:val="20"/>
          <w:szCs w:val="20"/>
        </w:rPr>
        <w:t xml:space="preserve">5 </w:t>
      </w:r>
      <w:r w:rsidRPr="00C56CE9">
        <w:rPr>
          <w:rFonts w:ascii="Calibri" w:hAnsi="Calibri" w:cs="Calibri"/>
          <w:b/>
          <w:sz w:val="20"/>
          <w:szCs w:val="20"/>
        </w:rPr>
        <w:t>r. – 2</w:t>
      </w:r>
      <w:r w:rsidR="009048AA">
        <w:rPr>
          <w:rFonts w:ascii="Calibri" w:hAnsi="Calibri" w:cs="Calibri"/>
          <w:b/>
          <w:sz w:val="20"/>
          <w:szCs w:val="20"/>
        </w:rPr>
        <w:t>3</w:t>
      </w:r>
      <w:r w:rsidRPr="00C56CE9">
        <w:rPr>
          <w:rFonts w:ascii="Calibri" w:hAnsi="Calibri" w:cs="Calibri"/>
          <w:b/>
          <w:sz w:val="20"/>
          <w:szCs w:val="20"/>
        </w:rPr>
        <w:t>.12.202</w:t>
      </w:r>
      <w:r w:rsidR="00FE277E">
        <w:rPr>
          <w:rFonts w:ascii="Calibri" w:hAnsi="Calibri" w:cs="Calibri"/>
          <w:b/>
          <w:sz w:val="20"/>
          <w:szCs w:val="20"/>
        </w:rPr>
        <w:t>5</w:t>
      </w:r>
      <w:r w:rsidRPr="00C56CE9">
        <w:rPr>
          <w:rFonts w:ascii="Calibri" w:hAnsi="Calibri" w:cs="Calibri"/>
          <w:b/>
          <w:sz w:val="20"/>
          <w:szCs w:val="20"/>
        </w:rPr>
        <w:t xml:space="preserve"> r.</w:t>
      </w:r>
    </w:p>
    <w:p w14:paraId="39ABA309" w14:textId="77777777" w:rsidR="00E37F70" w:rsidRPr="00BA53C0" w:rsidRDefault="005B5095" w:rsidP="004C4C1C">
      <w:pPr>
        <w:pStyle w:val="pkt"/>
        <w:numPr>
          <w:ilvl w:val="0"/>
          <w:numId w:val="19"/>
        </w:numPr>
        <w:pBdr>
          <w:bottom w:val="double" w:sz="4" w:space="1" w:color="auto"/>
        </w:pBdr>
        <w:shd w:val="clear" w:color="auto" w:fill="DAEEF3"/>
        <w:tabs>
          <w:tab w:val="left" w:pos="0"/>
        </w:tabs>
        <w:spacing w:before="360" w:after="40" w:line="360" w:lineRule="auto"/>
        <w:ind w:left="0" w:firstLine="0"/>
        <w:rPr>
          <w:rFonts w:asciiTheme="majorHAnsi" w:hAnsiTheme="majorHAnsi"/>
          <w:b/>
          <w:sz w:val="22"/>
          <w:szCs w:val="22"/>
        </w:rPr>
      </w:pPr>
      <w:r w:rsidRPr="00BA53C0">
        <w:rPr>
          <w:rFonts w:asciiTheme="majorHAnsi" w:hAnsiTheme="majorHAnsi"/>
          <w:b/>
          <w:sz w:val="22"/>
          <w:szCs w:val="22"/>
        </w:rPr>
        <w:lastRenderedPageBreak/>
        <w:t>WARUNKI UDZIAŁU W POSTĘPOWANIU</w:t>
      </w:r>
      <w:r w:rsidR="00C76CF2" w:rsidRPr="00BA53C0">
        <w:rPr>
          <w:rFonts w:asciiTheme="majorHAnsi" w:hAnsiTheme="majorHAnsi"/>
          <w:b/>
          <w:sz w:val="22"/>
          <w:szCs w:val="22"/>
        </w:rPr>
        <w:t>.</w:t>
      </w:r>
    </w:p>
    <w:p w14:paraId="089A7367" w14:textId="77777777" w:rsidR="008539CF" w:rsidRPr="00C56CE9" w:rsidRDefault="007E6247" w:rsidP="006D1F5E">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heme="majorHAnsi" w:hAnsiTheme="majorHAnsi" w:cs="Times New Roman"/>
          <w:b w:val="0"/>
          <w:sz w:val="20"/>
          <w:szCs w:val="20"/>
          <w:shd w:val="clear" w:color="auto" w:fill="auto"/>
          <w:lang w:val="pl-PL"/>
        </w:rPr>
      </w:pPr>
      <w:r w:rsidRPr="00C56CE9">
        <w:rPr>
          <w:rFonts w:asciiTheme="majorHAnsi" w:hAnsiTheme="majorHAnsi" w:cs="Times New Roman"/>
          <w:sz w:val="20"/>
          <w:szCs w:val="20"/>
          <w:lang w:val="pl-PL"/>
        </w:rPr>
        <w:tab/>
      </w:r>
      <w:r w:rsidR="003544E7" w:rsidRPr="00C56CE9">
        <w:rPr>
          <w:rFonts w:asciiTheme="majorHAnsi" w:hAnsiTheme="majorHAnsi" w:cs="Times New Roman"/>
          <w:sz w:val="20"/>
          <w:szCs w:val="20"/>
          <w:lang w:val="pl-PL"/>
        </w:rPr>
        <w:t>O udzielenie zamówienia mogą ubiegać się Wykonawcy, którzy nie podlegają wykluczeniu</w:t>
      </w:r>
      <w:r w:rsidR="00CA06FA" w:rsidRPr="00C56CE9">
        <w:rPr>
          <w:rFonts w:asciiTheme="majorHAnsi" w:hAnsiTheme="majorHAnsi" w:cs="Times New Roman"/>
          <w:sz w:val="20"/>
          <w:szCs w:val="20"/>
          <w:lang w:val="pl-PL"/>
        </w:rPr>
        <w:t xml:space="preserve"> na zas</w:t>
      </w:r>
      <w:r w:rsidR="00E26154" w:rsidRPr="00C56CE9">
        <w:rPr>
          <w:rFonts w:asciiTheme="majorHAnsi" w:hAnsiTheme="majorHAnsi" w:cs="Times New Roman"/>
          <w:sz w:val="20"/>
          <w:szCs w:val="20"/>
          <w:lang w:val="pl-PL"/>
        </w:rPr>
        <w:t xml:space="preserve">adach określonych w Rozdziale </w:t>
      </w:r>
      <w:r w:rsidR="00B7503C" w:rsidRPr="00C56CE9">
        <w:rPr>
          <w:rFonts w:asciiTheme="majorHAnsi" w:hAnsiTheme="majorHAnsi" w:cs="Times New Roman"/>
          <w:sz w:val="20"/>
          <w:szCs w:val="20"/>
          <w:lang w:val="pl-PL"/>
        </w:rPr>
        <w:t>VII</w:t>
      </w:r>
      <w:r w:rsidR="00CA06FA" w:rsidRPr="00C56CE9">
        <w:rPr>
          <w:rFonts w:asciiTheme="majorHAnsi" w:hAnsiTheme="majorHAnsi" w:cs="Times New Roman"/>
          <w:sz w:val="20"/>
          <w:szCs w:val="20"/>
          <w:lang w:val="pl-PL"/>
        </w:rPr>
        <w:t xml:space="preserve"> SWZ,</w:t>
      </w:r>
      <w:r w:rsidR="003544E7" w:rsidRPr="00C56CE9">
        <w:rPr>
          <w:rFonts w:asciiTheme="majorHAnsi" w:hAnsiTheme="majorHAnsi" w:cs="Times New Roman"/>
          <w:sz w:val="20"/>
          <w:szCs w:val="20"/>
          <w:lang w:val="pl-PL"/>
        </w:rPr>
        <w:t xml:space="preserve"> oraz spełniają określone przez </w:t>
      </w:r>
      <w:r w:rsidR="00334FF0" w:rsidRPr="00C56CE9">
        <w:rPr>
          <w:rFonts w:asciiTheme="majorHAnsi" w:hAnsiTheme="majorHAnsi" w:cs="Times New Roman"/>
          <w:sz w:val="20"/>
          <w:szCs w:val="20"/>
          <w:lang w:val="pl-PL"/>
        </w:rPr>
        <w:t>Z</w:t>
      </w:r>
      <w:r w:rsidR="003544E7" w:rsidRPr="00C56CE9">
        <w:rPr>
          <w:rFonts w:asciiTheme="majorHAnsi" w:hAnsiTheme="majorHAnsi" w:cs="Times New Roman"/>
          <w:sz w:val="20"/>
          <w:szCs w:val="20"/>
          <w:lang w:val="pl-PL"/>
        </w:rPr>
        <w:t>amawiającego warunki</w:t>
      </w:r>
      <w:r w:rsidR="003544E7" w:rsidRPr="00C56CE9">
        <w:rPr>
          <w:rStyle w:val="TeksttreciPogrubienie"/>
          <w:rFonts w:asciiTheme="majorHAnsi" w:hAnsiTheme="majorHAnsi" w:cs="Times New Roman"/>
          <w:bCs/>
          <w:sz w:val="20"/>
          <w:szCs w:val="20"/>
          <w:lang w:val="pl-PL"/>
        </w:rPr>
        <w:t xml:space="preserve"> </w:t>
      </w:r>
      <w:r w:rsidR="003544E7" w:rsidRPr="00C56CE9">
        <w:rPr>
          <w:rStyle w:val="TeksttreciPogrubienie"/>
          <w:rFonts w:asciiTheme="majorHAnsi" w:hAnsiTheme="majorHAnsi" w:cs="Times New Roman"/>
          <w:b w:val="0"/>
          <w:bCs/>
          <w:sz w:val="20"/>
          <w:szCs w:val="20"/>
          <w:lang w:val="pl-PL"/>
        </w:rPr>
        <w:t>udziału w postępowaniu.</w:t>
      </w:r>
      <w:bookmarkStart w:id="1" w:name="bookmark3"/>
    </w:p>
    <w:p w14:paraId="2849F5CF" w14:textId="77777777" w:rsidR="008539CF" w:rsidRPr="00C56CE9" w:rsidRDefault="007E6247" w:rsidP="006D1F5E">
      <w:pPr>
        <w:pStyle w:val="Teksttreci0"/>
        <w:numPr>
          <w:ilvl w:val="0"/>
          <w:numId w:val="12"/>
        </w:numPr>
        <w:shd w:val="clear" w:color="auto" w:fill="auto"/>
        <w:tabs>
          <w:tab w:val="clear" w:pos="454"/>
        </w:tabs>
        <w:spacing w:line="276" w:lineRule="auto"/>
        <w:ind w:left="426" w:right="20" w:hanging="426"/>
        <w:jc w:val="both"/>
        <w:rPr>
          <w:rFonts w:asciiTheme="majorHAnsi" w:hAnsiTheme="majorHAnsi" w:cs="Times New Roman"/>
          <w:sz w:val="20"/>
          <w:szCs w:val="20"/>
          <w:lang w:val="pl-PL"/>
        </w:rPr>
      </w:pPr>
      <w:r w:rsidRPr="00C56CE9">
        <w:rPr>
          <w:rFonts w:asciiTheme="majorHAnsi" w:hAnsiTheme="majorHAnsi" w:cs="Times New Roman"/>
          <w:sz w:val="20"/>
          <w:szCs w:val="20"/>
          <w:lang w:val="pl-PL"/>
        </w:rPr>
        <w:tab/>
      </w:r>
      <w:r w:rsidR="00374B1F" w:rsidRPr="00C56CE9">
        <w:rPr>
          <w:rFonts w:asciiTheme="majorHAnsi" w:hAnsiTheme="majorHAnsi" w:cs="Times New Roman"/>
          <w:sz w:val="20"/>
          <w:szCs w:val="20"/>
          <w:lang w:val="pl-PL"/>
        </w:rPr>
        <w:t>O udzielenie zamówienia mogą ubiegać się Wykonawcy, którzy spełniają warunki dotyczące:</w:t>
      </w:r>
      <w:bookmarkEnd w:id="1"/>
    </w:p>
    <w:p w14:paraId="3867D34D" w14:textId="77777777" w:rsidR="008539CF" w:rsidRPr="00C56CE9" w:rsidRDefault="007E6247" w:rsidP="00574C66">
      <w:pPr>
        <w:pStyle w:val="Teksttreci0"/>
        <w:numPr>
          <w:ilvl w:val="0"/>
          <w:numId w:val="29"/>
        </w:numPr>
        <w:shd w:val="clear" w:color="auto" w:fill="auto"/>
        <w:spacing w:line="276" w:lineRule="auto"/>
        <w:ind w:left="852" w:right="20" w:hanging="426"/>
        <w:jc w:val="both"/>
        <w:rPr>
          <w:rFonts w:asciiTheme="majorHAnsi" w:hAnsiTheme="majorHAnsi" w:cs="Times New Roman"/>
          <w:sz w:val="20"/>
          <w:szCs w:val="20"/>
          <w:lang w:val="pl-PL"/>
        </w:rPr>
      </w:pPr>
      <w:r w:rsidRPr="00C56CE9">
        <w:rPr>
          <w:rFonts w:asciiTheme="majorHAnsi" w:hAnsiTheme="majorHAnsi" w:cs="Times New Roman"/>
          <w:b/>
          <w:sz w:val="20"/>
          <w:szCs w:val="20"/>
          <w:lang w:val="pl-PL"/>
        </w:rPr>
        <w:tab/>
      </w:r>
      <w:r w:rsidR="00E26154" w:rsidRPr="00C56CE9">
        <w:rPr>
          <w:rFonts w:asciiTheme="majorHAnsi" w:hAnsiTheme="majorHAnsi" w:cs="Times New Roman"/>
          <w:b/>
          <w:sz w:val="20"/>
          <w:szCs w:val="20"/>
          <w:lang w:val="pl-PL"/>
        </w:rPr>
        <w:t>zdolności do występowania w obrocie gospodarczym</w:t>
      </w:r>
      <w:r w:rsidR="005E7E59" w:rsidRPr="00C56CE9">
        <w:rPr>
          <w:rFonts w:asciiTheme="majorHAnsi" w:hAnsiTheme="majorHAnsi" w:cs="Times New Roman"/>
          <w:b/>
          <w:sz w:val="20"/>
          <w:szCs w:val="20"/>
          <w:lang w:val="pl-PL"/>
        </w:rPr>
        <w:t>:</w:t>
      </w:r>
    </w:p>
    <w:p w14:paraId="0222074B" w14:textId="77777777" w:rsidR="008539CF" w:rsidRPr="00C56CE9" w:rsidRDefault="005E7E59" w:rsidP="006D1F5E">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C56CE9">
        <w:rPr>
          <w:rFonts w:asciiTheme="majorHAnsi" w:hAnsiTheme="majorHAnsi" w:cs="Times New Roman"/>
          <w:sz w:val="20"/>
          <w:szCs w:val="20"/>
          <w:lang w:val="pl-PL"/>
        </w:rPr>
        <w:t>Zamawiający nie stawia warunku w powyższym zakresie.</w:t>
      </w:r>
    </w:p>
    <w:p w14:paraId="6E7E854F" w14:textId="77777777" w:rsidR="0004244F" w:rsidRPr="00C56CE9" w:rsidRDefault="007E6247" w:rsidP="00574C66">
      <w:pPr>
        <w:pStyle w:val="Teksttreci0"/>
        <w:numPr>
          <w:ilvl w:val="0"/>
          <w:numId w:val="29"/>
        </w:numPr>
        <w:shd w:val="clear" w:color="auto" w:fill="auto"/>
        <w:spacing w:line="276" w:lineRule="auto"/>
        <w:ind w:left="852" w:right="20" w:hanging="426"/>
        <w:jc w:val="both"/>
        <w:rPr>
          <w:rFonts w:asciiTheme="majorHAnsi" w:hAnsiTheme="majorHAnsi" w:cs="Times New Roman"/>
          <w:b/>
          <w:sz w:val="20"/>
          <w:szCs w:val="20"/>
          <w:lang w:val="pl-PL"/>
        </w:rPr>
      </w:pPr>
      <w:r w:rsidRPr="00C56CE9">
        <w:rPr>
          <w:rFonts w:asciiTheme="majorHAnsi" w:hAnsiTheme="majorHAnsi" w:cs="Times New Roman"/>
          <w:b/>
          <w:sz w:val="20"/>
          <w:szCs w:val="20"/>
          <w:lang w:val="pl-PL"/>
        </w:rPr>
        <w:tab/>
      </w:r>
      <w:r w:rsidR="0004244F" w:rsidRPr="00C56CE9">
        <w:rPr>
          <w:rFonts w:asciiTheme="majorHAnsi" w:hAnsiTheme="majorHAnsi" w:cs="Times New Roman"/>
          <w:b/>
          <w:sz w:val="20"/>
          <w:szCs w:val="20"/>
          <w:lang w:val="pl-PL"/>
        </w:rPr>
        <w:t>uprawnień do prowadzenia określonej działalności gospodarczej lub zawodowej, o ile wynika to z odrębnych przepisów:</w:t>
      </w:r>
    </w:p>
    <w:p w14:paraId="1F305B13" w14:textId="46BD4FE2" w:rsidR="002A77F9" w:rsidRPr="00C56CE9" w:rsidRDefault="002A77F9" w:rsidP="0066794E">
      <w:pPr>
        <w:pStyle w:val="Teksttreci0"/>
        <w:shd w:val="clear" w:color="auto" w:fill="auto"/>
        <w:spacing w:line="276" w:lineRule="auto"/>
        <w:ind w:right="20" w:firstLine="0"/>
        <w:jc w:val="both"/>
        <w:rPr>
          <w:rFonts w:asciiTheme="majorHAnsi" w:hAnsiTheme="majorHAnsi" w:cs="Times New Roman"/>
          <w:b/>
          <w:sz w:val="20"/>
          <w:szCs w:val="20"/>
        </w:rPr>
      </w:pPr>
      <w:r w:rsidRPr="00C56CE9">
        <w:rPr>
          <w:rFonts w:asciiTheme="majorHAnsi" w:hAnsiTheme="majorHAnsi" w:cs="Times New Roman"/>
          <w:sz w:val="20"/>
          <w:szCs w:val="20"/>
          <w:lang w:val="pl-PL"/>
        </w:rPr>
        <w:t xml:space="preserve">Zamawiający uzna warunek za spełniony, jeżeli Wykonawca wykaże, że </w:t>
      </w:r>
      <w:r w:rsidRPr="00C56CE9">
        <w:rPr>
          <w:rFonts w:asciiTheme="majorHAnsi" w:hAnsiTheme="majorHAnsi" w:cs="Helvetica"/>
          <w:sz w:val="20"/>
          <w:szCs w:val="20"/>
          <w:shd w:val="clear" w:color="auto" w:fill="FFFFFF"/>
        </w:rPr>
        <w:t xml:space="preserve">posiada </w:t>
      </w:r>
      <w:r w:rsidRPr="00C56CE9">
        <w:rPr>
          <w:rFonts w:asciiTheme="majorHAnsi" w:hAnsiTheme="majorHAnsi" w:cs="Helvetica"/>
          <w:b/>
          <w:sz w:val="20"/>
          <w:szCs w:val="20"/>
          <w:shd w:val="clear" w:color="auto" w:fill="FFFFFF"/>
        </w:rPr>
        <w:t xml:space="preserve">aktualną licencję </w:t>
      </w:r>
      <w:r w:rsidRPr="00C56CE9">
        <w:rPr>
          <w:rFonts w:asciiTheme="majorHAnsi" w:hAnsiTheme="majorHAnsi" w:cs="Helvetica"/>
          <w:sz w:val="20"/>
          <w:szCs w:val="20"/>
          <w:shd w:val="clear" w:color="auto" w:fill="FFFFFF"/>
        </w:rPr>
        <w:t xml:space="preserve">na wykonywanie krajowego transportu drogowego osób lub </w:t>
      </w:r>
      <w:r w:rsidRPr="00C56CE9">
        <w:rPr>
          <w:rFonts w:asciiTheme="majorHAnsi" w:hAnsiTheme="majorHAnsi" w:cs="Helvetica"/>
          <w:b/>
          <w:sz w:val="20"/>
          <w:szCs w:val="20"/>
          <w:shd w:val="clear" w:color="auto" w:fill="FFFFFF"/>
        </w:rPr>
        <w:t>zezwolenie na wykonywanie zawodu przewoźnika drogowego osób</w:t>
      </w:r>
      <w:r w:rsidRPr="00C56CE9">
        <w:rPr>
          <w:rFonts w:asciiTheme="majorHAnsi" w:hAnsiTheme="majorHAnsi" w:cs="Helvetica"/>
          <w:sz w:val="20"/>
          <w:szCs w:val="20"/>
          <w:shd w:val="clear" w:color="auto" w:fill="FFFFFF"/>
        </w:rPr>
        <w:t>, zgodnie z ustawą z dnia 06.09.2001 r. o transporcie drogowym (Dz.U. z 20</w:t>
      </w:r>
      <w:r w:rsidR="00C56CE9" w:rsidRPr="00C56CE9">
        <w:rPr>
          <w:rFonts w:asciiTheme="majorHAnsi" w:hAnsiTheme="majorHAnsi" w:cs="Helvetica"/>
          <w:sz w:val="20"/>
          <w:szCs w:val="20"/>
          <w:shd w:val="clear" w:color="auto" w:fill="FFFFFF"/>
        </w:rPr>
        <w:t>2</w:t>
      </w:r>
      <w:r w:rsidR="0066794E">
        <w:rPr>
          <w:rFonts w:asciiTheme="majorHAnsi" w:hAnsiTheme="majorHAnsi" w:cs="Helvetica"/>
          <w:sz w:val="20"/>
          <w:szCs w:val="20"/>
          <w:shd w:val="clear" w:color="auto" w:fill="FFFFFF"/>
        </w:rPr>
        <w:t>4</w:t>
      </w:r>
      <w:r w:rsidRPr="00C56CE9">
        <w:rPr>
          <w:rFonts w:asciiTheme="majorHAnsi" w:hAnsiTheme="majorHAnsi" w:cs="Helvetica"/>
          <w:sz w:val="20"/>
          <w:szCs w:val="20"/>
          <w:shd w:val="clear" w:color="auto" w:fill="FFFFFF"/>
        </w:rPr>
        <w:t xml:space="preserve"> r. poz.</w:t>
      </w:r>
      <w:r w:rsidR="0066794E">
        <w:rPr>
          <w:rFonts w:asciiTheme="majorHAnsi" w:hAnsiTheme="majorHAnsi" w:cs="Helvetica"/>
          <w:sz w:val="20"/>
          <w:szCs w:val="20"/>
          <w:shd w:val="clear" w:color="auto" w:fill="FFFFFF"/>
        </w:rPr>
        <w:t>1539</w:t>
      </w:r>
      <w:r w:rsidRPr="00C56CE9">
        <w:rPr>
          <w:rFonts w:asciiTheme="majorHAnsi" w:hAnsiTheme="majorHAnsi" w:cs="Helvetica"/>
          <w:sz w:val="20"/>
          <w:szCs w:val="20"/>
          <w:shd w:val="clear" w:color="auto" w:fill="FFFFFF"/>
        </w:rPr>
        <w:t xml:space="preserve"> ) na wykonywanie krajowego transportu drogowego osób</w:t>
      </w:r>
      <w:r w:rsidR="00275E0F" w:rsidRPr="00C56CE9">
        <w:rPr>
          <w:rFonts w:asciiTheme="majorHAnsi" w:hAnsiTheme="majorHAnsi" w:cs="Helvetica"/>
          <w:sz w:val="20"/>
          <w:szCs w:val="20"/>
          <w:shd w:val="clear" w:color="auto" w:fill="FFFFFF"/>
        </w:rPr>
        <w:t>.</w:t>
      </w:r>
    </w:p>
    <w:p w14:paraId="07B74F37" w14:textId="77777777" w:rsidR="008539CF" w:rsidRPr="00C56CE9" w:rsidRDefault="007E6247" w:rsidP="00574C66">
      <w:pPr>
        <w:pStyle w:val="Teksttreci0"/>
        <w:numPr>
          <w:ilvl w:val="0"/>
          <w:numId w:val="29"/>
        </w:numPr>
        <w:shd w:val="clear" w:color="auto" w:fill="auto"/>
        <w:spacing w:line="276" w:lineRule="auto"/>
        <w:ind w:left="852" w:right="20" w:hanging="426"/>
        <w:jc w:val="both"/>
        <w:rPr>
          <w:rFonts w:asciiTheme="majorHAnsi" w:hAnsiTheme="majorHAnsi" w:cs="Times New Roman"/>
          <w:sz w:val="20"/>
          <w:szCs w:val="20"/>
          <w:lang w:val="pl-PL"/>
        </w:rPr>
      </w:pPr>
      <w:r w:rsidRPr="00C56CE9">
        <w:rPr>
          <w:rFonts w:asciiTheme="majorHAnsi" w:hAnsiTheme="majorHAnsi" w:cs="Times New Roman"/>
          <w:b/>
          <w:sz w:val="20"/>
          <w:szCs w:val="20"/>
          <w:lang w:val="pl-PL"/>
        </w:rPr>
        <w:tab/>
      </w:r>
      <w:r w:rsidR="005E7E59" w:rsidRPr="00C56CE9">
        <w:rPr>
          <w:rFonts w:asciiTheme="majorHAnsi" w:hAnsiTheme="majorHAnsi" w:cs="Times New Roman"/>
          <w:b/>
          <w:sz w:val="20"/>
          <w:szCs w:val="20"/>
          <w:lang w:val="pl-PL"/>
        </w:rPr>
        <w:t>sytuacji ekonomicznej lub finansowej:</w:t>
      </w:r>
    </w:p>
    <w:p w14:paraId="1E66A056" w14:textId="77777777" w:rsidR="00035151" w:rsidRPr="00C56CE9" w:rsidRDefault="00035151" w:rsidP="006D1F5E">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C56CE9">
        <w:rPr>
          <w:rFonts w:asciiTheme="majorHAnsi" w:hAnsiTheme="majorHAnsi" w:cs="Times New Roman"/>
          <w:sz w:val="20"/>
          <w:szCs w:val="20"/>
          <w:lang w:val="pl-PL"/>
        </w:rPr>
        <w:t>Zamawiający nie stawia warunku w powyższym zakresie.</w:t>
      </w:r>
    </w:p>
    <w:p w14:paraId="2AEC7ECE" w14:textId="044E0D7F" w:rsidR="00FF5CC4" w:rsidRPr="00C56CE9" w:rsidRDefault="00547D88" w:rsidP="00574C66">
      <w:pPr>
        <w:pStyle w:val="Teksttreci0"/>
        <w:numPr>
          <w:ilvl w:val="0"/>
          <w:numId w:val="29"/>
        </w:numPr>
        <w:shd w:val="clear" w:color="auto" w:fill="auto"/>
        <w:spacing w:line="276" w:lineRule="auto"/>
        <w:ind w:left="852" w:right="20" w:hanging="426"/>
        <w:jc w:val="both"/>
        <w:rPr>
          <w:rStyle w:val="fontstyle01"/>
          <w:rFonts w:asciiTheme="majorHAnsi" w:hAnsiTheme="majorHAnsi" w:cs="Times New Roman"/>
          <w:b/>
          <w:color w:val="auto"/>
          <w:sz w:val="20"/>
          <w:szCs w:val="20"/>
          <w:lang w:val="pl-PL"/>
        </w:rPr>
      </w:pPr>
      <w:r w:rsidRPr="00C56CE9">
        <w:rPr>
          <w:rFonts w:asciiTheme="majorHAnsi" w:hAnsiTheme="majorHAnsi" w:cs="Times New Roman"/>
          <w:b/>
          <w:sz w:val="20"/>
          <w:szCs w:val="20"/>
          <w:lang w:val="pl-PL"/>
        </w:rPr>
        <w:tab/>
      </w:r>
      <w:r w:rsidR="005E7E59" w:rsidRPr="00C56CE9">
        <w:rPr>
          <w:rFonts w:asciiTheme="majorHAnsi" w:hAnsiTheme="majorHAnsi" w:cs="Times New Roman"/>
          <w:b/>
          <w:sz w:val="20"/>
          <w:szCs w:val="20"/>
          <w:lang w:val="pl-PL"/>
        </w:rPr>
        <w:t>zdolności technicznej lub zawodowej</w:t>
      </w:r>
      <w:r w:rsidR="009B61F1" w:rsidRPr="00C56CE9">
        <w:rPr>
          <w:rFonts w:asciiTheme="majorHAnsi" w:hAnsiTheme="majorHAnsi" w:cs="Times New Roman"/>
          <w:b/>
          <w:sz w:val="20"/>
          <w:szCs w:val="20"/>
          <w:lang w:val="pl-PL"/>
        </w:rPr>
        <w:t>:</w:t>
      </w:r>
    </w:p>
    <w:tbl>
      <w:tblPr>
        <w:tblW w:w="9937" w:type="dxa"/>
        <w:tblInd w:w="-108" w:type="dxa"/>
        <w:tblBorders>
          <w:top w:val="nil"/>
          <w:left w:val="nil"/>
          <w:bottom w:val="nil"/>
          <w:right w:val="nil"/>
        </w:tblBorders>
        <w:tblLayout w:type="fixed"/>
        <w:tblLook w:val="0000" w:firstRow="0" w:lastRow="0" w:firstColumn="0" w:lastColumn="0" w:noHBand="0" w:noVBand="0"/>
      </w:tblPr>
      <w:tblGrid>
        <w:gridCol w:w="9937"/>
      </w:tblGrid>
      <w:tr w:rsidR="00BF5849" w:rsidRPr="00C56CE9" w14:paraId="417E4784" w14:textId="77777777" w:rsidTr="005A37BF">
        <w:trPr>
          <w:trHeight w:val="266"/>
        </w:trPr>
        <w:tc>
          <w:tcPr>
            <w:tcW w:w="9937" w:type="dxa"/>
          </w:tcPr>
          <w:p w14:paraId="302E9AAE" w14:textId="30C27B8C" w:rsidR="00BF5849" w:rsidRPr="00C56CE9" w:rsidRDefault="00BF5849" w:rsidP="0011438A">
            <w:pPr>
              <w:numPr>
                <w:ilvl w:val="1"/>
                <w:numId w:val="12"/>
              </w:numPr>
              <w:spacing w:after="40"/>
              <w:ind w:left="534" w:hanging="426"/>
              <w:jc w:val="both"/>
              <w:rPr>
                <w:rFonts w:asciiTheme="majorHAnsi" w:hAnsiTheme="majorHAnsi" w:cs="Calibri Light"/>
                <w:b/>
                <w:i/>
                <w:sz w:val="20"/>
                <w:szCs w:val="20"/>
                <w:u w:val="single"/>
              </w:rPr>
            </w:pPr>
            <w:r w:rsidRPr="00C56CE9">
              <w:rPr>
                <w:rFonts w:asciiTheme="majorHAnsi" w:hAnsiTheme="majorHAnsi" w:cs="Calibri Light"/>
                <w:b/>
                <w:i/>
                <w:sz w:val="20"/>
                <w:szCs w:val="20"/>
                <w:u w:val="single"/>
              </w:rPr>
              <w:t>w zakresie</w:t>
            </w:r>
            <w:r w:rsidRPr="00C56CE9">
              <w:rPr>
                <w:rFonts w:asciiTheme="majorHAnsi" w:hAnsiTheme="majorHAnsi" w:cs="Calibri Light"/>
                <w:i/>
                <w:sz w:val="20"/>
                <w:szCs w:val="20"/>
                <w:u w:val="single"/>
              </w:rPr>
              <w:t xml:space="preserve"> </w:t>
            </w:r>
            <w:r w:rsidR="00466F99" w:rsidRPr="00C56CE9">
              <w:rPr>
                <w:rFonts w:asciiTheme="majorHAnsi" w:hAnsiTheme="majorHAnsi" w:cs="Calibri Light"/>
                <w:b/>
                <w:i/>
                <w:sz w:val="20"/>
                <w:szCs w:val="20"/>
                <w:u w:val="single"/>
              </w:rPr>
              <w:t>wiedzy i doświadczenia</w:t>
            </w:r>
            <w:r w:rsidRPr="00C56CE9">
              <w:rPr>
                <w:rFonts w:asciiTheme="majorHAnsi" w:hAnsiTheme="majorHAnsi" w:cs="Calibri Light"/>
                <w:b/>
                <w:i/>
                <w:sz w:val="20"/>
                <w:szCs w:val="20"/>
                <w:u w:val="single"/>
              </w:rPr>
              <w:t>:</w:t>
            </w:r>
          </w:p>
          <w:p w14:paraId="7910334A" w14:textId="7E9BC26E" w:rsidR="001B1DA6" w:rsidRPr="00A92BEB" w:rsidRDefault="00466F99" w:rsidP="001114D3">
            <w:pPr>
              <w:spacing w:after="40"/>
              <w:jc w:val="both"/>
              <w:rPr>
                <w:rFonts w:asciiTheme="majorHAnsi" w:hAnsiTheme="majorHAnsi" w:cs="Calibri Light"/>
                <w:b/>
                <w:bCs/>
                <w:i/>
                <w:sz w:val="20"/>
                <w:szCs w:val="20"/>
                <w:u w:val="single"/>
              </w:rPr>
            </w:pPr>
            <w:r w:rsidRPr="00C56CE9">
              <w:rPr>
                <w:rFonts w:asciiTheme="majorHAnsi" w:hAnsiTheme="majorHAnsi"/>
                <w:sz w:val="20"/>
                <w:szCs w:val="20"/>
              </w:rPr>
              <w:t xml:space="preserve">Zamawiający uzna warunek za spełniony, jeżeli Wykonawca w okresie ostatnich trzech lat przed upływem terminu składania ofert, a jeżeli okres prowadzenia działalności jest krótszy - w tym okresie, wykonał z należytą starannością co najmniej </w:t>
            </w:r>
            <w:r w:rsidRPr="00C56CE9">
              <w:rPr>
                <w:rFonts w:asciiTheme="majorHAnsi" w:hAnsiTheme="majorHAnsi"/>
                <w:b/>
                <w:bCs/>
                <w:sz w:val="20"/>
                <w:szCs w:val="20"/>
              </w:rPr>
              <w:t>jedną usługę</w:t>
            </w:r>
            <w:r w:rsidRPr="00C56CE9">
              <w:rPr>
                <w:rFonts w:asciiTheme="majorHAnsi" w:hAnsiTheme="majorHAnsi"/>
                <w:sz w:val="20"/>
                <w:szCs w:val="20"/>
              </w:rPr>
              <w:t xml:space="preserve"> odpowiadającą swoim zakresem przedmiotowi zamówienia tzn.: wykonał co najmniej jedną usługę dotyczącą przewozu dzieci do szkół i placówek, przy czym usługa ta wykonywana była przez okres co najmniej 6 miesięcy (tj. w ciągu kolejnych 6 miesięcy tego okresu)</w:t>
            </w:r>
            <w:r w:rsidR="00A92BEB">
              <w:rPr>
                <w:rFonts w:asciiTheme="majorHAnsi" w:hAnsiTheme="majorHAnsi"/>
                <w:sz w:val="20"/>
                <w:szCs w:val="20"/>
              </w:rPr>
              <w:t xml:space="preserve"> </w:t>
            </w:r>
            <w:r w:rsidR="00A92BEB" w:rsidRPr="00A92BEB">
              <w:rPr>
                <w:rFonts w:asciiTheme="majorHAnsi" w:hAnsiTheme="majorHAnsi"/>
                <w:b/>
                <w:bCs/>
                <w:sz w:val="20"/>
                <w:szCs w:val="20"/>
              </w:rPr>
              <w:t>o wartości minimum 300.000,00 zł</w:t>
            </w:r>
            <w:r w:rsidR="00A92BEB">
              <w:rPr>
                <w:rFonts w:asciiTheme="majorHAnsi" w:hAnsiTheme="majorHAnsi"/>
                <w:b/>
                <w:bCs/>
                <w:sz w:val="20"/>
                <w:szCs w:val="20"/>
              </w:rPr>
              <w:t xml:space="preserve"> brutto</w:t>
            </w:r>
            <w:r w:rsidR="00A92BEB" w:rsidRPr="00A92BEB">
              <w:rPr>
                <w:rFonts w:asciiTheme="majorHAnsi" w:hAnsiTheme="majorHAnsi"/>
                <w:b/>
                <w:bCs/>
                <w:sz w:val="20"/>
                <w:szCs w:val="20"/>
              </w:rPr>
              <w:t xml:space="preserve">. </w:t>
            </w:r>
          </w:p>
          <w:p w14:paraId="767FDA10" w14:textId="6378C5E8" w:rsidR="001B1DA6" w:rsidRDefault="001B1DA6" w:rsidP="001B1DA6">
            <w:pPr>
              <w:pStyle w:val="Akapitzlist"/>
              <w:numPr>
                <w:ilvl w:val="1"/>
                <w:numId w:val="12"/>
              </w:numPr>
              <w:spacing w:after="40" w:line="276" w:lineRule="auto"/>
              <w:jc w:val="both"/>
              <w:rPr>
                <w:rFonts w:asciiTheme="majorHAnsi" w:hAnsiTheme="majorHAnsi" w:cs="Calibri Light"/>
                <w:b/>
                <w:i/>
                <w:iCs/>
                <w:sz w:val="20"/>
                <w:szCs w:val="20"/>
                <w:u w:val="single"/>
              </w:rPr>
            </w:pPr>
            <w:r w:rsidRPr="001B1DA6">
              <w:rPr>
                <w:rFonts w:asciiTheme="majorHAnsi" w:hAnsiTheme="majorHAnsi" w:cs="Calibri Light"/>
                <w:b/>
                <w:sz w:val="20"/>
                <w:szCs w:val="20"/>
                <w:u w:val="single"/>
              </w:rPr>
              <w:t xml:space="preserve">w </w:t>
            </w:r>
            <w:r w:rsidRPr="001B1DA6">
              <w:rPr>
                <w:rFonts w:asciiTheme="majorHAnsi" w:hAnsiTheme="majorHAnsi" w:cs="Calibri Light"/>
                <w:b/>
                <w:i/>
                <w:iCs/>
                <w:sz w:val="20"/>
                <w:szCs w:val="20"/>
                <w:u w:val="single"/>
              </w:rPr>
              <w:t>zakresie</w:t>
            </w:r>
            <w:r w:rsidRPr="001B1DA6">
              <w:rPr>
                <w:rFonts w:asciiTheme="majorHAnsi" w:hAnsiTheme="majorHAnsi" w:cs="Calibri Light"/>
                <w:i/>
                <w:iCs/>
                <w:sz w:val="20"/>
                <w:szCs w:val="20"/>
                <w:u w:val="single"/>
              </w:rPr>
              <w:t xml:space="preserve"> </w:t>
            </w:r>
            <w:r w:rsidRPr="001B1DA6">
              <w:rPr>
                <w:rFonts w:asciiTheme="majorHAnsi" w:hAnsiTheme="majorHAnsi" w:cs="Calibri Light"/>
                <w:b/>
                <w:i/>
                <w:iCs/>
                <w:sz w:val="20"/>
                <w:szCs w:val="20"/>
                <w:u w:val="single"/>
              </w:rPr>
              <w:t>posiadania potencjału technicznego:</w:t>
            </w:r>
          </w:p>
          <w:p w14:paraId="0BDCED96" w14:textId="3448C3E5" w:rsidR="00D63739" w:rsidRDefault="001B1DA6" w:rsidP="00CC6067">
            <w:pPr>
              <w:spacing w:after="40"/>
              <w:jc w:val="both"/>
              <w:rPr>
                <w:rFonts w:asciiTheme="majorHAnsi" w:hAnsiTheme="majorHAnsi" w:cstheme="majorHAnsi"/>
                <w:sz w:val="20"/>
                <w:szCs w:val="20"/>
              </w:rPr>
            </w:pPr>
            <w:r w:rsidRPr="00C56CE9">
              <w:rPr>
                <w:rFonts w:asciiTheme="majorHAnsi" w:hAnsiTheme="majorHAnsi"/>
                <w:sz w:val="20"/>
                <w:szCs w:val="20"/>
              </w:rPr>
              <w:t>Zamawiający uzna warunek za spełniony, jeżeli Wykonawca</w:t>
            </w:r>
            <w:r>
              <w:t xml:space="preserve"> </w:t>
            </w:r>
            <w:r w:rsidRPr="001B1DA6">
              <w:rPr>
                <w:rFonts w:asciiTheme="majorHAnsi" w:hAnsiTheme="majorHAnsi" w:cstheme="majorHAnsi"/>
                <w:sz w:val="20"/>
                <w:szCs w:val="20"/>
              </w:rPr>
              <w:t xml:space="preserve">wykaże, że dysponuje lub będzie dysponował w czasie wykonywania zamówienia </w:t>
            </w:r>
            <w:r>
              <w:rPr>
                <w:rFonts w:asciiTheme="majorHAnsi" w:hAnsiTheme="majorHAnsi" w:cstheme="majorHAnsi"/>
                <w:sz w:val="20"/>
                <w:szCs w:val="20"/>
              </w:rPr>
              <w:t xml:space="preserve">co najmniej </w:t>
            </w:r>
            <w:r w:rsidRPr="00A92BEB">
              <w:rPr>
                <w:rFonts w:asciiTheme="majorHAnsi" w:hAnsiTheme="majorHAnsi" w:cstheme="majorHAnsi"/>
                <w:b/>
                <w:bCs/>
                <w:sz w:val="20"/>
                <w:szCs w:val="20"/>
              </w:rPr>
              <w:t>1</w:t>
            </w:r>
            <w:r w:rsidR="00CC6067" w:rsidRPr="00A92BEB">
              <w:rPr>
                <w:rFonts w:asciiTheme="majorHAnsi" w:hAnsiTheme="majorHAnsi" w:cstheme="majorHAnsi"/>
                <w:b/>
                <w:bCs/>
                <w:sz w:val="20"/>
                <w:szCs w:val="20"/>
              </w:rPr>
              <w:t>3</w:t>
            </w:r>
            <w:r w:rsidRPr="00A92BEB">
              <w:rPr>
                <w:rFonts w:asciiTheme="majorHAnsi" w:hAnsiTheme="majorHAnsi" w:cstheme="majorHAnsi"/>
                <w:b/>
                <w:bCs/>
                <w:sz w:val="20"/>
                <w:szCs w:val="20"/>
              </w:rPr>
              <w:t xml:space="preserve"> (</w:t>
            </w:r>
            <w:r w:rsidR="00CC6067" w:rsidRPr="00A92BEB">
              <w:rPr>
                <w:rFonts w:asciiTheme="majorHAnsi" w:hAnsiTheme="majorHAnsi" w:cstheme="majorHAnsi"/>
                <w:b/>
                <w:bCs/>
                <w:sz w:val="20"/>
                <w:szCs w:val="20"/>
              </w:rPr>
              <w:t>trzynastoma</w:t>
            </w:r>
            <w:r w:rsidRPr="00A92BEB">
              <w:rPr>
                <w:rFonts w:asciiTheme="majorHAnsi" w:hAnsiTheme="majorHAnsi" w:cstheme="majorHAnsi"/>
                <w:b/>
                <w:bCs/>
                <w:sz w:val="20"/>
                <w:szCs w:val="20"/>
              </w:rPr>
              <w:t>) środkami transportu</w:t>
            </w:r>
            <w:r w:rsidRPr="001B1DA6">
              <w:rPr>
                <w:rFonts w:asciiTheme="majorHAnsi" w:hAnsiTheme="majorHAnsi" w:cstheme="majorHAnsi"/>
                <w:sz w:val="20"/>
                <w:szCs w:val="20"/>
              </w:rPr>
              <w:t xml:space="preserve"> </w:t>
            </w:r>
            <w:r w:rsidR="00D63739">
              <w:rPr>
                <w:rFonts w:asciiTheme="majorHAnsi" w:hAnsiTheme="majorHAnsi" w:cstheme="majorHAnsi"/>
                <w:sz w:val="20"/>
                <w:szCs w:val="20"/>
              </w:rPr>
              <w:t>(</w:t>
            </w:r>
            <w:r w:rsidR="00D63739" w:rsidRPr="00A92BEB">
              <w:rPr>
                <w:rFonts w:asciiTheme="majorHAnsi" w:hAnsiTheme="majorHAnsi" w:cstheme="majorHAnsi"/>
                <w:b/>
                <w:bCs/>
                <w:i/>
                <w:iCs/>
                <w:sz w:val="20"/>
                <w:szCs w:val="20"/>
              </w:rPr>
              <w:t>samochodami</w:t>
            </w:r>
            <w:r w:rsidR="00CC6067" w:rsidRPr="00A92BEB">
              <w:rPr>
                <w:rFonts w:asciiTheme="majorHAnsi" w:hAnsiTheme="majorHAnsi" w:cstheme="majorHAnsi"/>
                <w:b/>
                <w:bCs/>
                <w:i/>
                <w:iCs/>
                <w:sz w:val="20"/>
                <w:szCs w:val="20"/>
              </w:rPr>
              <w:t xml:space="preserve"> osobowymi</w:t>
            </w:r>
            <w:r w:rsidR="00D63739">
              <w:rPr>
                <w:rFonts w:asciiTheme="majorHAnsi" w:hAnsiTheme="majorHAnsi" w:cstheme="majorHAnsi"/>
                <w:sz w:val="20"/>
                <w:szCs w:val="20"/>
              </w:rPr>
              <w:t xml:space="preserve">) </w:t>
            </w:r>
            <w:r w:rsidRPr="001B1DA6">
              <w:rPr>
                <w:rFonts w:asciiTheme="majorHAnsi" w:hAnsiTheme="majorHAnsi" w:cstheme="majorHAnsi"/>
                <w:sz w:val="20"/>
                <w:szCs w:val="20"/>
              </w:rPr>
              <w:t>przeznaczonym do przewozu ludzi, posiadającym pasy bezpieczeństwa:</w:t>
            </w:r>
          </w:p>
          <w:p w14:paraId="296F97C8" w14:textId="0F3AC1CB" w:rsidR="00D63739" w:rsidRPr="0090344A" w:rsidRDefault="00D63739" w:rsidP="00D63739">
            <w:pPr>
              <w:ind w:left="284" w:hanging="284"/>
              <w:jc w:val="both"/>
              <w:rPr>
                <w:rFonts w:cstheme="minorHAnsi"/>
                <w:b/>
                <w:bCs/>
              </w:rPr>
            </w:pPr>
            <w:r w:rsidRPr="0090344A">
              <w:rPr>
                <w:rFonts w:eastAsia="+mn-ea" w:cstheme="minorHAnsi"/>
                <w:b/>
                <w:bCs/>
              </w:rPr>
              <w:t>-</w:t>
            </w:r>
            <w:r w:rsidRPr="0090344A">
              <w:rPr>
                <w:rFonts w:cstheme="minorHAnsi"/>
                <w:b/>
                <w:bCs/>
              </w:rPr>
              <w:t xml:space="preserve"> </w:t>
            </w:r>
            <w:r w:rsidRPr="00D63739">
              <w:rPr>
                <w:rFonts w:asciiTheme="majorHAnsi" w:hAnsiTheme="majorHAnsi" w:cstheme="majorHAnsi"/>
                <w:b/>
                <w:bCs/>
                <w:sz w:val="20"/>
                <w:szCs w:val="20"/>
              </w:rPr>
              <w:t xml:space="preserve"> </w:t>
            </w:r>
            <w:r w:rsidRPr="00D63739">
              <w:rPr>
                <w:rFonts w:asciiTheme="majorHAnsi" w:hAnsiTheme="majorHAnsi" w:cstheme="majorHAnsi"/>
                <w:sz w:val="20"/>
                <w:szCs w:val="20"/>
              </w:rPr>
              <w:t>z ważnymi badaniami technicznymi oraz ubezpieczeniem OC i NW,</w:t>
            </w:r>
          </w:p>
          <w:p w14:paraId="2FDF6D44" w14:textId="4B73F0FA" w:rsidR="00D63739" w:rsidRPr="00D63739" w:rsidRDefault="00D63739" w:rsidP="00D63739">
            <w:pPr>
              <w:ind w:left="284" w:hanging="284"/>
              <w:jc w:val="both"/>
              <w:rPr>
                <w:rFonts w:asciiTheme="majorHAnsi" w:hAnsiTheme="majorHAnsi" w:cstheme="majorHAnsi"/>
                <w:color w:val="000000" w:themeColor="text1"/>
                <w:sz w:val="20"/>
                <w:szCs w:val="20"/>
              </w:rPr>
            </w:pPr>
            <w:r w:rsidRPr="0090344A">
              <w:rPr>
                <w:rFonts w:cstheme="minorHAnsi"/>
              </w:rPr>
              <w:t xml:space="preserve">-   </w:t>
            </w:r>
            <w:r w:rsidRPr="00D63739">
              <w:rPr>
                <w:rFonts w:asciiTheme="majorHAnsi" w:hAnsiTheme="majorHAnsi" w:cstheme="majorHAnsi"/>
                <w:sz w:val="20"/>
                <w:szCs w:val="20"/>
              </w:rPr>
              <w:t>wszystkie samochody, które będą wykorzystywane do realizacji dowozów muszą spełniać wszelkie wymogi określone w Rozporządzeniu Ministrów Infrastruktury oraz Spraw Wewnętrznyc</w:t>
            </w:r>
            <w:r>
              <w:rPr>
                <w:rFonts w:asciiTheme="majorHAnsi" w:hAnsiTheme="majorHAnsi" w:cstheme="majorHAnsi"/>
                <w:sz w:val="20"/>
                <w:szCs w:val="20"/>
              </w:rPr>
              <w:t>h</w:t>
            </w:r>
            <w:r w:rsidRPr="00D63739">
              <w:rPr>
                <w:rFonts w:asciiTheme="majorHAnsi" w:hAnsiTheme="majorHAnsi" w:cstheme="majorHAnsi"/>
                <w:sz w:val="20"/>
                <w:szCs w:val="20"/>
              </w:rPr>
              <w:t xml:space="preserve"> i Administracji z dnia 31 lipca</w:t>
            </w:r>
            <w:r>
              <w:rPr>
                <w:rFonts w:asciiTheme="majorHAnsi" w:hAnsiTheme="majorHAnsi" w:cstheme="majorHAnsi"/>
                <w:sz w:val="20"/>
                <w:szCs w:val="20"/>
              </w:rPr>
              <w:t xml:space="preserve"> </w:t>
            </w:r>
            <w:r w:rsidRPr="00D63739">
              <w:rPr>
                <w:rFonts w:asciiTheme="majorHAnsi" w:hAnsiTheme="majorHAnsi" w:cstheme="majorHAnsi"/>
                <w:sz w:val="20"/>
                <w:szCs w:val="20"/>
              </w:rPr>
              <w:t>2002 r. w sprawie znaków i sygnałów drogowych</w:t>
            </w:r>
            <w:r w:rsidRPr="00D63739">
              <w:rPr>
                <w:rFonts w:asciiTheme="majorHAnsi" w:hAnsiTheme="majorHAnsi" w:cstheme="majorHAnsi"/>
                <w:color w:val="000000" w:themeColor="text1"/>
                <w:sz w:val="20"/>
                <w:szCs w:val="20"/>
              </w:rPr>
              <w:t xml:space="preserve"> (Dz.U. z 2019 r.,</w:t>
            </w:r>
            <w:r w:rsidR="00B0513C">
              <w:rPr>
                <w:rFonts w:asciiTheme="majorHAnsi" w:hAnsiTheme="majorHAnsi" w:cstheme="majorHAnsi"/>
                <w:color w:val="000000" w:themeColor="text1"/>
                <w:sz w:val="20"/>
                <w:szCs w:val="20"/>
              </w:rPr>
              <w:t xml:space="preserve"> </w:t>
            </w:r>
            <w:r w:rsidRPr="00D63739">
              <w:rPr>
                <w:rFonts w:asciiTheme="majorHAnsi" w:hAnsiTheme="majorHAnsi" w:cstheme="majorHAnsi"/>
                <w:color w:val="000000" w:themeColor="text1"/>
                <w:sz w:val="20"/>
                <w:szCs w:val="20"/>
              </w:rPr>
              <w:t>poz. 2310 z późniejszymi zmianami), ustawie z dnia 20 czerwca 1997 roku – Prawo o ruchu drogowym (</w:t>
            </w:r>
            <w:r w:rsidR="00B0513C">
              <w:rPr>
                <w:rFonts w:asciiTheme="majorHAnsi" w:hAnsiTheme="majorHAnsi" w:cstheme="majorHAnsi"/>
                <w:color w:val="000000" w:themeColor="text1"/>
                <w:sz w:val="20"/>
                <w:szCs w:val="20"/>
              </w:rPr>
              <w:t xml:space="preserve">tj. </w:t>
            </w:r>
            <w:r w:rsidRPr="00D63739">
              <w:rPr>
                <w:rFonts w:asciiTheme="majorHAnsi" w:hAnsiTheme="majorHAnsi" w:cstheme="majorHAnsi"/>
                <w:color w:val="000000" w:themeColor="text1"/>
                <w:sz w:val="20"/>
                <w:szCs w:val="20"/>
              </w:rPr>
              <w:t>Dz.U. z 202</w:t>
            </w:r>
            <w:r w:rsidR="00B0513C">
              <w:rPr>
                <w:rFonts w:asciiTheme="majorHAnsi" w:hAnsiTheme="majorHAnsi" w:cstheme="majorHAnsi"/>
                <w:color w:val="000000" w:themeColor="text1"/>
                <w:sz w:val="20"/>
                <w:szCs w:val="20"/>
              </w:rPr>
              <w:t>4</w:t>
            </w:r>
            <w:r w:rsidRPr="00D63739">
              <w:rPr>
                <w:rFonts w:asciiTheme="majorHAnsi" w:hAnsiTheme="majorHAnsi" w:cstheme="majorHAnsi"/>
                <w:color w:val="000000" w:themeColor="text1"/>
                <w:sz w:val="20"/>
                <w:szCs w:val="20"/>
              </w:rPr>
              <w:t xml:space="preserve"> r., poz. </w:t>
            </w:r>
            <w:r w:rsidR="00B0513C">
              <w:rPr>
                <w:rFonts w:asciiTheme="majorHAnsi" w:hAnsiTheme="majorHAnsi" w:cstheme="majorHAnsi"/>
                <w:color w:val="000000" w:themeColor="text1"/>
                <w:sz w:val="20"/>
                <w:szCs w:val="20"/>
              </w:rPr>
              <w:t>1251</w:t>
            </w:r>
            <w:r w:rsidRPr="00D63739">
              <w:rPr>
                <w:rFonts w:asciiTheme="majorHAnsi" w:hAnsiTheme="majorHAnsi" w:cstheme="majorHAnsi"/>
                <w:color w:val="000000" w:themeColor="text1"/>
                <w:sz w:val="20"/>
                <w:szCs w:val="20"/>
              </w:rPr>
              <w:t>) oraz Rozporządzenia Ministra Infrastruktury z dnia 31 grudnia 2002 roku w sprawie warunków technicznych pojazdów oraz zakresu ich niezbędnego wyposażenia (Dz. U. z 20</w:t>
            </w:r>
            <w:r w:rsidR="00B0513C">
              <w:rPr>
                <w:rFonts w:asciiTheme="majorHAnsi" w:hAnsiTheme="majorHAnsi" w:cstheme="majorHAnsi"/>
                <w:color w:val="000000" w:themeColor="text1"/>
                <w:sz w:val="20"/>
                <w:szCs w:val="20"/>
              </w:rPr>
              <w:t>24</w:t>
            </w:r>
            <w:r w:rsidRPr="00D63739">
              <w:rPr>
                <w:rFonts w:asciiTheme="majorHAnsi" w:hAnsiTheme="majorHAnsi" w:cstheme="majorHAnsi"/>
                <w:color w:val="000000" w:themeColor="text1"/>
                <w:sz w:val="20"/>
                <w:szCs w:val="20"/>
              </w:rPr>
              <w:t xml:space="preserve"> r., poz. </w:t>
            </w:r>
            <w:r w:rsidR="00B0513C">
              <w:rPr>
                <w:rFonts w:asciiTheme="majorHAnsi" w:hAnsiTheme="majorHAnsi" w:cstheme="majorHAnsi"/>
                <w:color w:val="000000" w:themeColor="text1"/>
                <w:sz w:val="20"/>
                <w:szCs w:val="20"/>
              </w:rPr>
              <w:t>502</w:t>
            </w:r>
            <w:r w:rsidRPr="00D63739">
              <w:rPr>
                <w:rFonts w:asciiTheme="majorHAnsi" w:hAnsiTheme="majorHAnsi" w:cstheme="majorHAnsi"/>
                <w:color w:val="000000" w:themeColor="text1"/>
                <w:sz w:val="20"/>
                <w:szCs w:val="20"/>
              </w:rPr>
              <w:t>)</w:t>
            </w:r>
            <w:r w:rsidR="00B0513C">
              <w:rPr>
                <w:rFonts w:asciiTheme="majorHAnsi" w:hAnsiTheme="majorHAnsi" w:cstheme="majorHAnsi"/>
                <w:color w:val="000000" w:themeColor="text1"/>
                <w:sz w:val="20"/>
                <w:szCs w:val="20"/>
              </w:rPr>
              <w:t>.</w:t>
            </w:r>
          </w:p>
          <w:p w14:paraId="1AE92915" w14:textId="77777777" w:rsidR="00D63739" w:rsidRDefault="00D63739" w:rsidP="001B1DA6">
            <w:pPr>
              <w:spacing w:after="40" w:line="276" w:lineRule="auto"/>
              <w:jc w:val="both"/>
              <w:rPr>
                <w:rFonts w:asciiTheme="majorHAnsi" w:hAnsiTheme="majorHAnsi" w:cstheme="majorHAnsi"/>
                <w:sz w:val="20"/>
                <w:szCs w:val="20"/>
              </w:rPr>
            </w:pPr>
          </w:p>
          <w:p w14:paraId="36EF26F9" w14:textId="6588DA6D" w:rsidR="002A0971" w:rsidRDefault="001B1DA6" w:rsidP="001B1DA6">
            <w:pPr>
              <w:spacing w:after="40" w:line="276" w:lineRule="auto"/>
              <w:jc w:val="both"/>
              <w:rPr>
                <w:rFonts w:asciiTheme="majorHAnsi" w:hAnsiTheme="majorHAnsi" w:cstheme="majorHAnsi"/>
                <w:sz w:val="20"/>
                <w:szCs w:val="20"/>
              </w:rPr>
            </w:pPr>
            <w:r w:rsidRPr="001B1DA6">
              <w:rPr>
                <w:rFonts w:asciiTheme="majorHAnsi" w:hAnsiTheme="majorHAnsi" w:cstheme="majorHAnsi"/>
                <w:sz w:val="20"/>
                <w:szCs w:val="20"/>
              </w:rPr>
              <w:t xml:space="preserve">Wykaz należy przygotować według wzoru stanowiącego </w:t>
            </w:r>
            <w:r w:rsidRPr="002A0971">
              <w:rPr>
                <w:rFonts w:asciiTheme="majorHAnsi" w:hAnsiTheme="majorHAnsi" w:cstheme="majorHAnsi"/>
                <w:b/>
                <w:bCs/>
                <w:i/>
                <w:iCs/>
                <w:sz w:val="20"/>
                <w:szCs w:val="20"/>
              </w:rPr>
              <w:t xml:space="preserve">załącznik nr </w:t>
            </w:r>
            <w:r w:rsidR="00665430">
              <w:rPr>
                <w:rFonts w:asciiTheme="majorHAnsi" w:hAnsiTheme="majorHAnsi" w:cstheme="majorHAnsi"/>
                <w:b/>
                <w:bCs/>
                <w:i/>
                <w:iCs/>
                <w:sz w:val="20"/>
                <w:szCs w:val="20"/>
              </w:rPr>
              <w:t>6</w:t>
            </w:r>
            <w:r w:rsidR="002A0971" w:rsidRPr="002A0971">
              <w:rPr>
                <w:rFonts w:asciiTheme="majorHAnsi" w:hAnsiTheme="majorHAnsi" w:cstheme="majorHAnsi"/>
                <w:b/>
                <w:bCs/>
                <w:i/>
                <w:iCs/>
                <w:sz w:val="20"/>
                <w:szCs w:val="20"/>
              </w:rPr>
              <w:t xml:space="preserve"> do SWZ</w:t>
            </w:r>
            <w:r w:rsidR="00665430">
              <w:rPr>
                <w:rFonts w:asciiTheme="majorHAnsi" w:hAnsiTheme="majorHAnsi" w:cstheme="majorHAnsi"/>
                <w:b/>
                <w:bCs/>
                <w:i/>
                <w:iCs/>
                <w:sz w:val="20"/>
                <w:szCs w:val="20"/>
              </w:rPr>
              <w:t xml:space="preserve"> „Wykaz narzędzi</w:t>
            </w:r>
            <w:r w:rsidRPr="002A0971">
              <w:rPr>
                <w:rFonts w:asciiTheme="majorHAnsi" w:hAnsiTheme="majorHAnsi" w:cstheme="majorHAnsi"/>
                <w:b/>
                <w:bCs/>
                <w:i/>
                <w:iCs/>
                <w:sz w:val="20"/>
                <w:szCs w:val="20"/>
              </w:rPr>
              <w:t xml:space="preserve"> dostępnych Wykonawcy usług w celu wykonania zamówienia wraz z informacją o podstawie do dysponowania tymi zasobami”</w:t>
            </w:r>
            <w:r w:rsidRPr="001B1DA6">
              <w:rPr>
                <w:rFonts w:asciiTheme="majorHAnsi" w:hAnsiTheme="majorHAnsi" w:cstheme="majorHAnsi"/>
                <w:sz w:val="20"/>
                <w:szCs w:val="20"/>
              </w:rPr>
              <w:t xml:space="preserve">. </w:t>
            </w:r>
          </w:p>
          <w:p w14:paraId="764F9096" w14:textId="77777777" w:rsidR="002A0971" w:rsidRDefault="001B1DA6" w:rsidP="001B1DA6">
            <w:pPr>
              <w:spacing w:after="40" w:line="276" w:lineRule="auto"/>
              <w:jc w:val="both"/>
              <w:rPr>
                <w:rFonts w:asciiTheme="majorHAnsi" w:hAnsiTheme="majorHAnsi" w:cstheme="majorHAnsi"/>
                <w:sz w:val="20"/>
                <w:szCs w:val="20"/>
              </w:rPr>
            </w:pPr>
            <w:r w:rsidRPr="001B1DA6">
              <w:rPr>
                <w:rFonts w:asciiTheme="majorHAnsi" w:hAnsiTheme="majorHAnsi" w:cstheme="majorHAnsi"/>
                <w:sz w:val="20"/>
                <w:szCs w:val="20"/>
              </w:rPr>
              <w:t xml:space="preserve"> • Zamawiający wymaga od Wykonawców podania marki i numeru rejestracyjnego pojazdu, liczby miejsc siedzących oraz podstawy dysponowania wskazanym pojazdem. </w:t>
            </w:r>
          </w:p>
          <w:p w14:paraId="7E669C12" w14:textId="6BBCF52A" w:rsidR="00CC6067" w:rsidRPr="002A0971" w:rsidRDefault="001B1DA6" w:rsidP="002A0971">
            <w:pPr>
              <w:spacing w:after="40" w:line="276" w:lineRule="auto"/>
              <w:jc w:val="both"/>
              <w:rPr>
                <w:rFonts w:asciiTheme="majorHAnsi" w:hAnsiTheme="majorHAnsi" w:cstheme="majorHAnsi"/>
                <w:b/>
                <w:i/>
                <w:iCs/>
                <w:sz w:val="20"/>
                <w:szCs w:val="20"/>
                <w:u w:val="single"/>
              </w:rPr>
            </w:pPr>
            <w:r w:rsidRPr="001B1DA6">
              <w:rPr>
                <w:rFonts w:asciiTheme="majorHAnsi" w:hAnsiTheme="majorHAnsi" w:cstheme="majorHAnsi"/>
                <w:sz w:val="20"/>
                <w:szCs w:val="20"/>
              </w:rPr>
              <w:t>• W przypadku Wykonawców wspólnie ubiegających się o udzielenie zamówienia, warunek jw. może być spełniony przez Wykonawców wspólnie</w:t>
            </w:r>
            <w:r w:rsidR="002A0971">
              <w:rPr>
                <w:rFonts w:asciiTheme="majorHAnsi" w:hAnsiTheme="majorHAnsi" w:cstheme="majorHAnsi"/>
                <w:b/>
                <w:i/>
                <w:iCs/>
                <w:sz w:val="20"/>
                <w:szCs w:val="20"/>
                <w:u w:val="single"/>
              </w:rPr>
              <w:t>.</w:t>
            </w:r>
          </w:p>
        </w:tc>
      </w:tr>
    </w:tbl>
    <w:p w14:paraId="1B35CCCA" w14:textId="32A60DD0" w:rsidR="005A37BF" w:rsidRPr="00C56CE9" w:rsidRDefault="005A37BF" w:rsidP="00466F99">
      <w:pPr>
        <w:pStyle w:val="Akapitzlist"/>
        <w:numPr>
          <w:ilvl w:val="0"/>
          <w:numId w:val="12"/>
        </w:numPr>
        <w:spacing w:line="276" w:lineRule="auto"/>
        <w:jc w:val="both"/>
        <w:rPr>
          <w:rFonts w:asciiTheme="majorHAnsi" w:hAnsiTheme="majorHAnsi" w:cstheme="majorHAnsi"/>
          <w:bCs/>
          <w:sz w:val="20"/>
          <w:szCs w:val="20"/>
        </w:rPr>
      </w:pPr>
      <w:r w:rsidRPr="00C56CE9">
        <w:rPr>
          <w:rFonts w:asciiTheme="majorHAnsi" w:hAnsiTheme="majorHAnsi" w:cstheme="majorHAnsi"/>
          <w:bCs/>
          <w:sz w:val="20"/>
          <w:szCs w:val="20"/>
        </w:rPr>
        <w:tab/>
        <w:t>Zamawiający, w stosunku do Wykonawców wspólnie ubiegających się o udzielenie zamówienia, w odniesieniu do warunku dotyczącego zdolności technicznej lub zawodowej – dopuszcza łączne spełnianie warunku przez Wykonawców.</w:t>
      </w:r>
    </w:p>
    <w:p w14:paraId="00351DB9" w14:textId="5A027A08" w:rsidR="00E35F6C" w:rsidRPr="00C56CE9" w:rsidRDefault="005A37BF" w:rsidP="00466F99">
      <w:pPr>
        <w:pStyle w:val="Akapitzlist"/>
        <w:numPr>
          <w:ilvl w:val="0"/>
          <w:numId w:val="12"/>
        </w:numPr>
        <w:spacing w:line="276" w:lineRule="auto"/>
        <w:ind w:left="448" w:hanging="448"/>
        <w:jc w:val="both"/>
        <w:rPr>
          <w:rFonts w:asciiTheme="majorHAnsi" w:hAnsiTheme="majorHAnsi" w:cstheme="majorHAnsi"/>
          <w:bCs/>
          <w:sz w:val="20"/>
          <w:szCs w:val="20"/>
        </w:rPr>
      </w:pPr>
      <w:r w:rsidRPr="00C56CE9">
        <w:rPr>
          <w:rFonts w:asciiTheme="majorHAnsi" w:hAnsiTheme="majorHAnsi" w:cstheme="majorHAnsi"/>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1B5C177" w14:textId="77777777" w:rsidR="009051D6" w:rsidRPr="00BA53C0" w:rsidRDefault="00C54A96" w:rsidP="004C4C1C">
      <w:pPr>
        <w:pStyle w:val="Akapitzlist"/>
        <w:numPr>
          <w:ilvl w:val="0"/>
          <w:numId w:val="19"/>
        </w:numPr>
        <w:pBdr>
          <w:bottom w:val="double" w:sz="4" w:space="1" w:color="auto"/>
        </w:pBdr>
        <w:shd w:val="clear" w:color="auto" w:fill="DAEEF3"/>
        <w:spacing w:before="360" w:after="40" w:line="360" w:lineRule="auto"/>
        <w:ind w:left="283" w:hanging="425"/>
        <w:jc w:val="both"/>
        <w:rPr>
          <w:rFonts w:asciiTheme="majorHAnsi" w:hAnsiTheme="majorHAnsi"/>
          <w:iCs/>
          <w:sz w:val="22"/>
          <w:szCs w:val="22"/>
        </w:rPr>
      </w:pPr>
      <w:r w:rsidRPr="00BA53C0">
        <w:rPr>
          <w:rFonts w:asciiTheme="majorHAnsi" w:hAnsiTheme="majorHAnsi"/>
          <w:b/>
          <w:sz w:val="22"/>
          <w:szCs w:val="22"/>
        </w:rPr>
        <w:tab/>
      </w:r>
      <w:r w:rsidR="00A76ADE" w:rsidRPr="00BA53C0">
        <w:rPr>
          <w:rFonts w:asciiTheme="majorHAnsi" w:hAnsiTheme="majorHAnsi"/>
          <w:b/>
          <w:sz w:val="22"/>
          <w:szCs w:val="22"/>
        </w:rPr>
        <w:t>PODSTAWY WYKLUCZENIA Z POSTĘPOWANIA</w:t>
      </w:r>
    </w:p>
    <w:p w14:paraId="2AA0F62E" w14:textId="77777777" w:rsidR="00BA53C0" w:rsidRPr="00C56CE9" w:rsidRDefault="00BA53C0" w:rsidP="00574C66">
      <w:pPr>
        <w:numPr>
          <w:ilvl w:val="0"/>
          <w:numId w:val="20"/>
        </w:numPr>
        <w:spacing w:before="240" w:line="276" w:lineRule="auto"/>
        <w:ind w:left="426" w:hanging="426"/>
        <w:jc w:val="both"/>
        <w:rPr>
          <w:rFonts w:asciiTheme="majorHAnsi" w:hAnsiTheme="majorHAnsi" w:cs="Arial"/>
          <w:sz w:val="20"/>
          <w:szCs w:val="20"/>
        </w:rPr>
      </w:pPr>
      <w:r w:rsidRPr="00C56CE9">
        <w:rPr>
          <w:rFonts w:asciiTheme="majorHAnsi" w:hAnsiTheme="majorHAnsi" w:cs="Arial"/>
          <w:sz w:val="20"/>
          <w:szCs w:val="20"/>
        </w:rPr>
        <w:lastRenderedPageBreak/>
        <w:t>Z postępowania o udzielenie zamówienia wyklucza się Wykonawców, w stosunku do których zachodzi którakolwiek z okoliczności wskazanych:</w:t>
      </w:r>
    </w:p>
    <w:p w14:paraId="7C110279" w14:textId="77777777" w:rsidR="00BA53C0" w:rsidRPr="00C56CE9" w:rsidRDefault="00BA53C0" w:rsidP="00574C66">
      <w:pPr>
        <w:numPr>
          <w:ilvl w:val="0"/>
          <w:numId w:val="33"/>
        </w:numPr>
        <w:spacing w:line="276" w:lineRule="auto"/>
        <w:ind w:left="812" w:hanging="386"/>
        <w:jc w:val="both"/>
        <w:rPr>
          <w:rFonts w:asciiTheme="majorHAnsi" w:hAnsiTheme="majorHAnsi" w:cs="Arial"/>
          <w:sz w:val="20"/>
          <w:szCs w:val="20"/>
        </w:rPr>
      </w:pPr>
      <w:r w:rsidRPr="00C56CE9">
        <w:rPr>
          <w:rFonts w:asciiTheme="majorHAnsi" w:hAnsiTheme="majorHAnsi" w:cs="Arial"/>
          <w:sz w:val="20"/>
          <w:szCs w:val="20"/>
        </w:rPr>
        <w:tab/>
        <w:t xml:space="preserve">w art. 108 ust. 1 Pzp. </w:t>
      </w:r>
    </w:p>
    <w:p w14:paraId="3398CBE7" w14:textId="77777777" w:rsidR="00BA53C0" w:rsidRPr="00C56CE9" w:rsidRDefault="00BA53C0" w:rsidP="00574C66">
      <w:pPr>
        <w:numPr>
          <w:ilvl w:val="0"/>
          <w:numId w:val="33"/>
        </w:numPr>
        <w:spacing w:line="276" w:lineRule="auto"/>
        <w:ind w:left="812" w:hanging="386"/>
        <w:jc w:val="both"/>
        <w:rPr>
          <w:rFonts w:asciiTheme="majorHAnsi" w:hAnsiTheme="majorHAnsi" w:cs="Arial"/>
          <w:sz w:val="20"/>
          <w:szCs w:val="20"/>
        </w:rPr>
      </w:pPr>
      <w:r w:rsidRPr="00C56CE9">
        <w:rPr>
          <w:rFonts w:asciiTheme="majorHAnsi" w:hAnsiTheme="majorHAnsi" w:cs="Arial"/>
          <w:sz w:val="20"/>
          <w:szCs w:val="20"/>
        </w:rPr>
        <w:tab/>
        <w:t>w art. 109 ust. 1 pkt. 4, Pzp, tj.:</w:t>
      </w:r>
    </w:p>
    <w:p w14:paraId="07D31EC9" w14:textId="74719677" w:rsidR="00BA53C0" w:rsidRPr="00C56CE9" w:rsidRDefault="00BA53C0" w:rsidP="00574C66">
      <w:pPr>
        <w:numPr>
          <w:ilvl w:val="0"/>
          <w:numId w:val="34"/>
        </w:numPr>
        <w:spacing w:before="60" w:after="60" w:line="276" w:lineRule="auto"/>
        <w:ind w:left="1246" w:hanging="434"/>
        <w:jc w:val="both"/>
        <w:rPr>
          <w:rFonts w:asciiTheme="majorHAnsi" w:hAnsiTheme="majorHAnsi" w:cs="Arial"/>
          <w:bCs/>
          <w:kern w:val="32"/>
          <w:sz w:val="20"/>
          <w:szCs w:val="20"/>
        </w:rPr>
      </w:pPr>
      <w:r w:rsidRPr="00C56CE9">
        <w:rPr>
          <w:rFonts w:asciiTheme="majorHAnsi" w:hAnsiTheme="majorHAnsi" w:cs="Arial"/>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36F341B" w14:textId="77777777" w:rsidR="00C56CE9" w:rsidRPr="000D154C" w:rsidRDefault="00C56CE9" w:rsidP="00574C66">
      <w:pPr>
        <w:numPr>
          <w:ilvl w:val="0"/>
          <w:numId w:val="20"/>
        </w:numPr>
        <w:spacing w:before="240" w:line="276" w:lineRule="auto"/>
        <w:ind w:left="426" w:hanging="426"/>
        <w:jc w:val="both"/>
        <w:rPr>
          <w:rFonts w:asciiTheme="majorHAnsi" w:hAnsiTheme="majorHAnsi" w:cs="Arial"/>
          <w:sz w:val="20"/>
          <w:szCs w:val="20"/>
        </w:rPr>
      </w:pPr>
      <w:r w:rsidRPr="000D154C">
        <w:rPr>
          <w:rFonts w:asciiTheme="majorHAnsi" w:hAnsiTheme="majorHAnsi"/>
          <w:sz w:val="20"/>
          <w:szCs w:val="20"/>
        </w:rPr>
        <w:t>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tj.:</w:t>
      </w:r>
    </w:p>
    <w:p w14:paraId="3C2EE2C0" w14:textId="77777777" w:rsidR="00C56CE9" w:rsidRPr="000D154C" w:rsidRDefault="00C56CE9" w:rsidP="00574C66">
      <w:pPr>
        <w:numPr>
          <w:ilvl w:val="2"/>
          <w:numId w:val="43"/>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6DBDABA6" w14:textId="77777777" w:rsidR="00C56CE9" w:rsidRPr="000D154C" w:rsidRDefault="00C56CE9" w:rsidP="00574C66">
      <w:pPr>
        <w:numPr>
          <w:ilvl w:val="2"/>
          <w:numId w:val="43"/>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06EFF96" w14:textId="77777777" w:rsidR="00C56CE9" w:rsidRPr="000D154C" w:rsidRDefault="00C56CE9" w:rsidP="00574C66">
      <w:pPr>
        <w:numPr>
          <w:ilvl w:val="2"/>
          <w:numId w:val="43"/>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D4FCFC5" w14:textId="77777777" w:rsidR="00C56CE9" w:rsidRPr="000D154C" w:rsidRDefault="00C56CE9" w:rsidP="00574C66">
      <w:pPr>
        <w:numPr>
          <w:ilvl w:val="1"/>
          <w:numId w:val="44"/>
        </w:numPr>
        <w:spacing w:before="240" w:line="276" w:lineRule="auto"/>
        <w:jc w:val="both"/>
        <w:rPr>
          <w:rFonts w:asciiTheme="majorHAnsi" w:hAnsiTheme="majorHAnsi" w:cs="Arial"/>
          <w:sz w:val="20"/>
          <w:szCs w:val="20"/>
        </w:rPr>
      </w:pPr>
      <w:r w:rsidRPr="000D154C">
        <w:rPr>
          <w:rFonts w:asciiTheme="majorHAnsi" w:hAnsiTheme="majorHAnsi"/>
          <w:sz w:val="20"/>
          <w:szCs w:val="20"/>
        </w:rPr>
        <w:t>obywateli rosyjskich lub osób fizycznych lub prawnych, podmiotów lub organów z siedzibą w Rosji;</w:t>
      </w:r>
    </w:p>
    <w:p w14:paraId="59E28DD5" w14:textId="77777777" w:rsidR="00C56CE9" w:rsidRPr="000D154C" w:rsidRDefault="00C56CE9" w:rsidP="00574C66">
      <w:pPr>
        <w:numPr>
          <w:ilvl w:val="1"/>
          <w:numId w:val="44"/>
        </w:numPr>
        <w:spacing w:before="240" w:line="276" w:lineRule="auto"/>
        <w:jc w:val="both"/>
        <w:rPr>
          <w:rFonts w:asciiTheme="majorHAnsi" w:hAnsiTheme="majorHAnsi" w:cs="Arial"/>
          <w:sz w:val="20"/>
          <w:szCs w:val="20"/>
        </w:rPr>
      </w:pPr>
      <w:r w:rsidRPr="000D154C">
        <w:rPr>
          <w:rFonts w:asciiTheme="majorHAnsi" w:hAnsiTheme="majorHAnsi"/>
          <w:sz w:val="20"/>
          <w:szCs w:val="20"/>
        </w:rPr>
        <w:t xml:space="preserve"> osób prawnych, podmiotów lub organów, do których prawa własności bezpośrednio lub pośrednio w ponad 50 % należą do podmiotu, o którym mowa w lit. a) niniejszego ustępu; lub </w:t>
      </w:r>
    </w:p>
    <w:p w14:paraId="44A650A9" w14:textId="20C41D27" w:rsidR="00C56CE9" w:rsidRPr="00C56CE9" w:rsidRDefault="00C56CE9" w:rsidP="00574C66">
      <w:pPr>
        <w:numPr>
          <w:ilvl w:val="1"/>
          <w:numId w:val="44"/>
        </w:numPr>
        <w:spacing w:before="240" w:line="276" w:lineRule="auto"/>
        <w:jc w:val="both"/>
        <w:rPr>
          <w:rFonts w:asciiTheme="majorHAnsi" w:hAnsiTheme="majorHAnsi" w:cs="Arial"/>
          <w:sz w:val="20"/>
          <w:szCs w:val="20"/>
        </w:rPr>
      </w:pPr>
      <w:r w:rsidRPr="000D154C">
        <w:rPr>
          <w:rFonts w:asciiTheme="majorHAnsi" w:hAnsi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C3D9F3B" w14:textId="7C9DF6A5" w:rsidR="00FB0A07" w:rsidRPr="00C56CE9" w:rsidRDefault="00FB0A07" w:rsidP="00574C66">
      <w:pPr>
        <w:pStyle w:val="Teksttreci0"/>
        <w:numPr>
          <w:ilvl w:val="0"/>
          <w:numId w:val="20"/>
        </w:numPr>
        <w:shd w:val="clear" w:color="auto" w:fill="auto"/>
        <w:tabs>
          <w:tab w:val="clear" w:pos="1009"/>
        </w:tabs>
        <w:spacing w:before="240" w:line="276" w:lineRule="auto"/>
        <w:ind w:left="426" w:hanging="426"/>
        <w:jc w:val="both"/>
        <w:rPr>
          <w:rFonts w:asciiTheme="majorHAnsi" w:hAnsiTheme="majorHAnsi" w:cs="Times New Roman"/>
          <w:sz w:val="20"/>
          <w:szCs w:val="20"/>
          <w:lang w:val="pl-PL"/>
        </w:rPr>
      </w:pPr>
      <w:r w:rsidRPr="00C56CE9">
        <w:rPr>
          <w:rFonts w:asciiTheme="majorHAnsi" w:hAnsiTheme="majorHAnsi" w:cs="Times New Roman"/>
          <w:sz w:val="20"/>
          <w:szCs w:val="20"/>
          <w:lang w:val="pl-PL"/>
        </w:rPr>
        <w:lastRenderedPageBreak/>
        <w:t xml:space="preserve">Wykluczenie </w:t>
      </w:r>
      <w:r w:rsidR="001A1386" w:rsidRPr="00C56CE9">
        <w:rPr>
          <w:rFonts w:asciiTheme="majorHAnsi" w:hAnsiTheme="majorHAnsi" w:cs="Times New Roman"/>
          <w:sz w:val="20"/>
          <w:szCs w:val="20"/>
          <w:lang w:val="pl-PL"/>
        </w:rPr>
        <w:t>W</w:t>
      </w:r>
      <w:r w:rsidRPr="00C56CE9">
        <w:rPr>
          <w:rFonts w:asciiTheme="majorHAnsi" w:hAnsiTheme="majorHAnsi" w:cs="Times New Roman"/>
          <w:sz w:val="20"/>
          <w:szCs w:val="20"/>
          <w:lang w:val="pl-PL"/>
        </w:rPr>
        <w:t xml:space="preserve">ykonawcy następuje zgodnie z art. </w:t>
      </w:r>
      <w:r w:rsidR="008F0365" w:rsidRPr="00C56CE9">
        <w:rPr>
          <w:rFonts w:asciiTheme="majorHAnsi" w:hAnsiTheme="majorHAnsi" w:cs="Times New Roman"/>
          <w:sz w:val="20"/>
          <w:szCs w:val="20"/>
          <w:lang w:val="pl-PL"/>
        </w:rPr>
        <w:t xml:space="preserve">111 </w:t>
      </w:r>
      <w:r w:rsidR="0062394B" w:rsidRPr="00C56CE9">
        <w:rPr>
          <w:rFonts w:asciiTheme="majorHAnsi" w:hAnsiTheme="majorHAnsi" w:cs="Times New Roman"/>
          <w:sz w:val="20"/>
          <w:szCs w:val="20"/>
          <w:lang w:val="pl-PL"/>
        </w:rPr>
        <w:t>Pzp.</w:t>
      </w:r>
    </w:p>
    <w:p w14:paraId="43128B20" w14:textId="77777777" w:rsidR="003B377F" w:rsidRPr="00BA53C0" w:rsidRDefault="00C54A96" w:rsidP="00C56CE9">
      <w:pPr>
        <w:pStyle w:val="Akapitzlist"/>
        <w:numPr>
          <w:ilvl w:val="0"/>
          <w:numId w:val="19"/>
        </w:numPr>
        <w:pBdr>
          <w:bottom w:val="double" w:sz="4" w:space="1" w:color="auto"/>
        </w:pBdr>
        <w:shd w:val="clear" w:color="auto" w:fill="DAEEF3"/>
        <w:spacing w:before="360" w:after="40" w:line="276" w:lineRule="auto"/>
        <w:ind w:left="283" w:hanging="425"/>
        <w:jc w:val="both"/>
        <w:rPr>
          <w:rFonts w:asciiTheme="majorHAnsi" w:hAnsiTheme="majorHAnsi"/>
          <w:bCs/>
          <w:sz w:val="22"/>
          <w:szCs w:val="22"/>
        </w:rPr>
      </w:pPr>
      <w:r w:rsidRPr="00E249D4">
        <w:rPr>
          <w:b/>
          <w:sz w:val="22"/>
          <w:szCs w:val="22"/>
        </w:rPr>
        <w:tab/>
      </w:r>
      <w:r w:rsidR="0062394B" w:rsidRPr="00BA53C0">
        <w:rPr>
          <w:rFonts w:asciiTheme="majorHAnsi" w:hAnsiTheme="majorHAnsi"/>
          <w:b/>
          <w:sz w:val="22"/>
          <w:szCs w:val="22"/>
        </w:rPr>
        <w:t xml:space="preserve">PODMIOTOWE ŚRODKI DOWODOWE: </w:t>
      </w:r>
      <w:r w:rsidR="00E3032A" w:rsidRPr="00BA53C0">
        <w:rPr>
          <w:rFonts w:asciiTheme="majorHAnsi" w:hAnsiTheme="majorHAnsi"/>
          <w:b/>
          <w:sz w:val="22"/>
          <w:szCs w:val="22"/>
        </w:rPr>
        <w:t>OŚWIADCZENIA I DOKUMENTY, JAKIE ZOBOWIĄZANI SĄ DOSTAR</w:t>
      </w:r>
      <w:r w:rsidR="00225683" w:rsidRPr="00BA53C0">
        <w:rPr>
          <w:rFonts w:asciiTheme="majorHAnsi" w:hAnsiTheme="majorHAnsi"/>
          <w:b/>
          <w:sz w:val="22"/>
          <w:szCs w:val="22"/>
        </w:rPr>
        <w:t xml:space="preserve">CZYĆ WYKONAWCY W CELU </w:t>
      </w:r>
      <w:r w:rsidR="00E81B72" w:rsidRPr="00BA53C0">
        <w:rPr>
          <w:rFonts w:asciiTheme="majorHAnsi" w:hAnsiTheme="majorHAnsi"/>
          <w:b/>
          <w:sz w:val="22"/>
          <w:szCs w:val="22"/>
        </w:rPr>
        <w:t xml:space="preserve">POTWIERDZENIA SPEŁNIANIA WARUNKÓW UDZIAŁU W POSTĘPOWANIU </w:t>
      </w:r>
      <w:r w:rsidR="00FA7F11" w:rsidRPr="00BA53C0">
        <w:rPr>
          <w:rFonts w:asciiTheme="majorHAnsi" w:hAnsiTheme="majorHAnsi"/>
          <w:b/>
          <w:sz w:val="22"/>
          <w:szCs w:val="22"/>
        </w:rPr>
        <w:t>ORAZ</w:t>
      </w:r>
      <w:r w:rsidR="00225683" w:rsidRPr="00BA53C0">
        <w:rPr>
          <w:rFonts w:asciiTheme="majorHAnsi" w:hAnsiTheme="majorHAnsi"/>
          <w:b/>
          <w:sz w:val="22"/>
          <w:szCs w:val="22"/>
        </w:rPr>
        <w:t xml:space="preserve"> WYKAZANIA</w:t>
      </w:r>
      <w:r w:rsidR="00FA7F11" w:rsidRPr="00BA53C0">
        <w:rPr>
          <w:rFonts w:asciiTheme="majorHAnsi" w:hAnsiTheme="majorHAnsi"/>
          <w:b/>
          <w:sz w:val="22"/>
          <w:szCs w:val="22"/>
        </w:rPr>
        <w:t xml:space="preserve"> </w:t>
      </w:r>
      <w:r w:rsidR="00E3032A" w:rsidRPr="00BA53C0">
        <w:rPr>
          <w:rFonts w:asciiTheme="majorHAnsi" w:hAnsiTheme="majorHAnsi"/>
          <w:b/>
          <w:sz w:val="22"/>
          <w:szCs w:val="22"/>
        </w:rPr>
        <w:t>BRAKU PODSTAW WYKLUCZENIA</w:t>
      </w:r>
      <w:r w:rsidR="0062394B" w:rsidRPr="00BA53C0">
        <w:rPr>
          <w:rFonts w:asciiTheme="majorHAnsi" w:hAnsiTheme="majorHAnsi"/>
          <w:b/>
          <w:sz w:val="22"/>
          <w:szCs w:val="22"/>
        </w:rPr>
        <w:t>.</w:t>
      </w:r>
    </w:p>
    <w:p w14:paraId="6665930E" w14:textId="1F3459B5" w:rsidR="00BA53C0" w:rsidRPr="00C56CE9" w:rsidRDefault="00BA53C0" w:rsidP="009048AA">
      <w:pPr>
        <w:pStyle w:val="Akapitzlist"/>
        <w:numPr>
          <w:ilvl w:val="0"/>
          <w:numId w:val="24"/>
        </w:numPr>
        <w:spacing w:before="240" w:line="276" w:lineRule="auto"/>
        <w:ind w:left="284" w:hanging="426"/>
        <w:jc w:val="both"/>
        <w:rPr>
          <w:rFonts w:asciiTheme="majorHAnsi" w:hAnsiTheme="majorHAnsi" w:cs="Calibri Light"/>
          <w:b/>
          <w:sz w:val="20"/>
          <w:szCs w:val="20"/>
        </w:rPr>
      </w:pPr>
      <w:r w:rsidRPr="00C56CE9">
        <w:rPr>
          <w:rFonts w:asciiTheme="majorHAnsi" w:hAnsiTheme="majorHAnsi" w:cs="Calibri Light"/>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C56CE9">
        <w:rPr>
          <w:rFonts w:asciiTheme="majorHAnsi" w:hAnsiTheme="majorHAnsi" w:cs="Calibri Light"/>
          <w:b/>
          <w:sz w:val="20"/>
          <w:szCs w:val="20"/>
        </w:rPr>
        <w:t xml:space="preserve">Załącznikiem nr </w:t>
      </w:r>
      <w:r w:rsidR="00C56CE9">
        <w:rPr>
          <w:rFonts w:asciiTheme="majorHAnsi" w:hAnsiTheme="majorHAnsi" w:cs="Calibri Light"/>
          <w:b/>
          <w:sz w:val="20"/>
          <w:szCs w:val="20"/>
        </w:rPr>
        <w:t>3</w:t>
      </w:r>
      <w:r w:rsidRPr="00C56CE9">
        <w:rPr>
          <w:rFonts w:asciiTheme="majorHAnsi" w:hAnsiTheme="majorHAnsi" w:cs="Calibri Light"/>
          <w:b/>
          <w:sz w:val="20"/>
          <w:szCs w:val="20"/>
        </w:rPr>
        <w:t xml:space="preserve"> do SWZ.</w:t>
      </w:r>
    </w:p>
    <w:p w14:paraId="61C7641D" w14:textId="77777777" w:rsidR="00BA53C0" w:rsidRPr="00C56CE9" w:rsidRDefault="00BA53C0" w:rsidP="009048AA">
      <w:pPr>
        <w:pStyle w:val="Akapitzlist"/>
        <w:numPr>
          <w:ilvl w:val="0"/>
          <w:numId w:val="24"/>
        </w:numPr>
        <w:spacing w:line="276" w:lineRule="auto"/>
        <w:ind w:left="284" w:hanging="426"/>
        <w:jc w:val="both"/>
        <w:rPr>
          <w:rFonts w:asciiTheme="majorHAnsi" w:hAnsiTheme="majorHAnsi" w:cs="Calibri Light"/>
          <w:sz w:val="20"/>
          <w:szCs w:val="20"/>
        </w:rPr>
      </w:pPr>
      <w:r w:rsidRPr="00C56CE9">
        <w:rPr>
          <w:rFonts w:asciiTheme="majorHAnsi" w:hAnsiTheme="majorHAnsi" w:cs="Calibri Light"/>
          <w:sz w:val="20"/>
          <w:szCs w:val="20"/>
        </w:rPr>
        <w:tab/>
        <w:t>Informacje zawarte w oświadczeniu, o którym mowa w pkt 1 stanowią wstępne potwierdzenie, że Wykonawca nie podlega wykluczeniu oraz spełnia warunki udziału w postępowaniu.</w:t>
      </w:r>
    </w:p>
    <w:p w14:paraId="3958992F" w14:textId="77777777" w:rsidR="00BA53C0" w:rsidRPr="00C56CE9" w:rsidRDefault="00BA53C0" w:rsidP="009048AA">
      <w:pPr>
        <w:pStyle w:val="Akapitzlist"/>
        <w:numPr>
          <w:ilvl w:val="0"/>
          <w:numId w:val="24"/>
        </w:numPr>
        <w:spacing w:line="276" w:lineRule="auto"/>
        <w:ind w:left="284" w:hanging="426"/>
        <w:jc w:val="both"/>
        <w:rPr>
          <w:rFonts w:asciiTheme="majorHAnsi" w:hAnsiTheme="majorHAnsi" w:cs="Arial"/>
          <w:sz w:val="20"/>
          <w:szCs w:val="20"/>
        </w:rPr>
      </w:pPr>
      <w:r w:rsidRPr="00C56CE9">
        <w:rPr>
          <w:rFonts w:asciiTheme="majorHAnsi" w:hAnsiTheme="majorHAnsi" w:cs="Calibri Light"/>
          <w:sz w:val="20"/>
          <w:szCs w:val="20"/>
        </w:rPr>
        <w:tab/>
        <w:t xml:space="preserve">Zamawiający </w:t>
      </w:r>
      <w:r w:rsidRPr="00C56CE9">
        <w:rPr>
          <w:rFonts w:asciiTheme="majorHAnsi" w:hAnsiTheme="majorHAnsi" w:cs="Calibri Light"/>
          <w:b/>
          <w:sz w:val="20"/>
          <w:szCs w:val="20"/>
          <w:u w:val="single"/>
        </w:rPr>
        <w:t>wzywa Wykonawcę</w:t>
      </w:r>
      <w:r w:rsidRPr="00C56CE9">
        <w:rPr>
          <w:rFonts w:asciiTheme="majorHAnsi" w:hAnsiTheme="majorHAnsi" w:cs="Calibri Light"/>
          <w:sz w:val="20"/>
          <w:szCs w:val="20"/>
        </w:rPr>
        <w:t xml:space="preserve">, którego oferta została najwyżej oceniona, do złożenia w wyznaczonym terminie, nie krótszym niż 5 dni od dnia wezwania, podmiotowych środków </w:t>
      </w:r>
      <w:r w:rsidRPr="00C56CE9">
        <w:rPr>
          <w:rFonts w:asciiTheme="majorHAnsi" w:hAnsiTheme="majorHAnsi" w:cs="Arial"/>
          <w:sz w:val="20"/>
          <w:szCs w:val="20"/>
        </w:rPr>
        <w:t>dowodowych, jeżeli wymagał ich złożenia w ogłoszeniu o zamówieniu lub dokumentach zamówienia, aktualnych na dzień złożenia podmiotowych środków dowodowych.</w:t>
      </w:r>
    </w:p>
    <w:p w14:paraId="16F96217" w14:textId="77777777" w:rsidR="00BA53C0" w:rsidRPr="0062394B" w:rsidRDefault="00BA53C0" w:rsidP="00574C66">
      <w:pPr>
        <w:pStyle w:val="Akapitzlist"/>
        <w:numPr>
          <w:ilvl w:val="0"/>
          <w:numId w:val="24"/>
        </w:numPr>
        <w:spacing w:line="360" w:lineRule="auto"/>
        <w:ind w:left="284" w:hanging="426"/>
        <w:jc w:val="both"/>
        <w:rPr>
          <w:rFonts w:asciiTheme="majorHAnsi" w:hAnsiTheme="majorHAnsi" w:cs="Calibri Light"/>
          <w:b/>
          <w:sz w:val="22"/>
          <w:szCs w:val="22"/>
          <w:u w:val="single"/>
        </w:rPr>
      </w:pPr>
      <w:r>
        <w:rPr>
          <w:rFonts w:ascii="Arial" w:hAnsi="Arial" w:cs="Arial"/>
          <w:sz w:val="20"/>
          <w:szCs w:val="20"/>
        </w:rPr>
        <w:tab/>
      </w:r>
      <w:r w:rsidRPr="0062394B">
        <w:rPr>
          <w:rFonts w:asciiTheme="majorHAnsi" w:hAnsiTheme="majorHAnsi" w:cs="Calibri Light"/>
          <w:b/>
          <w:sz w:val="22"/>
          <w:szCs w:val="22"/>
          <w:u w:val="single"/>
        </w:rPr>
        <w:t>Podmioto</w:t>
      </w:r>
      <w:r>
        <w:rPr>
          <w:rFonts w:asciiTheme="majorHAnsi" w:hAnsiTheme="majorHAnsi" w:cs="Calibri Light"/>
          <w:b/>
          <w:sz w:val="22"/>
          <w:szCs w:val="22"/>
          <w:u w:val="single"/>
        </w:rPr>
        <w:t>we środki dowodowe wymagane od W</w:t>
      </w:r>
      <w:r w:rsidRPr="0062394B">
        <w:rPr>
          <w:rFonts w:asciiTheme="majorHAnsi" w:hAnsiTheme="majorHAnsi" w:cs="Calibri Light"/>
          <w:b/>
          <w:sz w:val="22"/>
          <w:szCs w:val="22"/>
          <w:u w:val="single"/>
        </w:rPr>
        <w:t>ykonawcy obejmują:</w:t>
      </w:r>
    </w:p>
    <w:p w14:paraId="16A9E82D" w14:textId="5591390C" w:rsidR="00C56CE9" w:rsidRPr="00665430" w:rsidRDefault="00BA53C0" w:rsidP="00574C66">
      <w:pPr>
        <w:numPr>
          <w:ilvl w:val="1"/>
          <w:numId w:val="35"/>
        </w:numPr>
        <w:spacing w:line="276" w:lineRule="auto"/>
        <w:ind w:left="567" w:hanging="283"/>
        <w:jc w:val="both"/>
        <w:rPr>
          <w:rFonts w:asciiTheme="majorHAnsi" w:eastAsiaTheme="minorEastAsia" w:hAnsiTheme="majorHAnsi" w:cs="Calibri Light"/>
          <w:b/>
          <w:sz w:val="20"/>
          <w:szCs w:val="20"/>
        </w:rPr>
      </w:pPr>
      <w:r w:rsidRPr="00BA53C0">
        <w:rPr>
          <w:rFonts w:asciiTheme="majorHAnsi" w:hAnsiTheme="majorHAnsi" w:cs="Calibri Light"/>
          <w:sz w:val="22"/>
          <w:szCs w:val="22"/>
        </w:rPr>
        <w:tab/>
      </w:r>
      <w:r w:rsidR="00C56CE9" w:rsidRPr="000D154C">
        <w:rPr>
          <w:rFonts w:asciiTheme="majorHAnsi" w:eastAsiaTheme="minorEastAsia" w:hAnsiTheme="majorHAnsi" w:cs="Calibri Light"/>
          <w:sz w:val="20"/>
          <w:szCs w:val="20"/>
        </w:rPr>
        <w:tab/>
      </w:r>
      <w:r w:rsidR="00C56CE9" w:rsidRPr="000D154C">
        <w:rPr>
          <w:rFonts w:asciiTheme="majorHAnsi" w:eastAsiaTheme="minorEastAsia" w:hAnsiTheme="majorHAnsi" w:cs="Calibri Light"/>
          <w:b/>
          <w:sz w:val="20"/>
          <w:szCs w:val="20"/>
        </w:rPr>
        <w:t>Oświadczenie wykonawcy, w zakresie art. 108 ust. 1 pkt 5 ustawy,</w:t>
      </w:r>
      <w:r w:rsidR="00C56CE9" w:rsidRPr="000D154C">
        <w:rPr>
          <w:rFonts w:asciiTheme="majorHAnsi" w:eastAsiaTheme="minorEastAsia" w:hAnsiTheme="majorHAnsi" w:cs="Calibri Light"/>
          <w:sz w:val="20"/>
          <w:szCs w:val="20"/>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665430">
        <w:rPr>
          <w:rFonts w:asciiTheme="majorHAnsi" w:eastAsiaTheme="minorEastAsia" w:hAnsiTheme="majorHAnsi" w:cs="Calibri Light"/>
          <w:sz w:val="20"/>
          <w:szCs w:val="20"/>
        </w:rPr>
        <w:t xml:space="preserve"> </w:t>
      </w:r>
      <w:r w:rsidR="00665430" w:rsidRPr="00665430">
        <w:rPr>
          <w:rFonts w:asciiTheme="majorHAnsi" w:eastAsiaTheme="minorEastAsia" w:hAnsiTheme="majorHAnsi" w:cs="Calibri Light"/>
          <w:b/>
          <w:sz w:val="20"/>
          <w:szCs w:val="20"/>
        </w:rPr>
        <w:t>Załącznik nr 5 do SWZ</w:t>
      </w:r>
      <w:r w:rsidR="00665430">
        <w:rPr>
          <w:rFonts w:asciiTheme="majorHAnsi" w:eastAsiaTheme="minorEastAsia" w:hAnsiTheme="majorHAnsi" w:cs="Calibri Light"/>
          <w:b/>
          <w:sz w:val="20"/>
          <w:szCs w:val="20"/>
        </w:rPr>
        <w:t>.</w:t>
      </w:r>
    </w:p>
    <w:p w14:paraId="0F3CBC86" w14:textId="77777777" w:rsidR="00C56CE9" w:rsidRPr="000D154C" w:rsidRDefault="00C56CE9" w:rsidP="00574C66">
      <w:pPr>
        <w:numPr>
          <w:ilvl w:val="1"/>
          <w:numId w:val="35"/>
        </w:numPr>
        <w:spacing w:line="276" w:lineRule="auto"/>
        <w:ind w:left="567" w:hanging="283"/>
        <w:jc w:val="both"/>
        <w:rPr>
          <w:rFonts w:asciiTheme="majorHAnsi" w:eastAsiaTheme="minorEastAsia" w:hAnsiTheme="majorHAnsi" w:cs="Calibri Light"/>
          <w:sz w:val="20"/>
          <w:szCs w:val="20"/>
        </w:rPr>
      </w:pPr>
      <w:r w:rsidRPr="000D154C">
        <w:rPr>
          <w:rFonts w:asciiTheme="majorHAnsi" w:eastAsiaTheme="minorEastAsia" w:hAnsiTheme="majorHAnsi" w:cs="Calibri Light"/>
          <w:b/>
          <w:sz w:val="20"/>
          <w:szCs w:val="20"/>
        </w:rPr>
        <w:t xml:space="preserve">Odpis lub informacja z Krajowego Rejestru Sądowego lub z Centralnej Ewidencji i Informacji o Działalności Gospodarczej, </w:t>
      </w:r>
      <w:r w:rsidRPr="000D154C">
        <w:rPr>
          <w:rFonts w:asciiTheme="majorHAnsi" w:eastAsiaTheme="minorEastAsia" w:hAnsiTheme="majorHAnsi" w:cs="Calibri Light"/>
          <w:sz w:val="20"/>
          <w:szCs w:val="20"/>
        </w:rPr>
        <w:t>w zakresie art. 109 ust. 1 pkt 4 ustawy, sporządzonych nie wcześniej niż 3 miesiące przed jej złożeniem, jeżeli odrębne przepisy wymagają wpisu do rejestru lub ewidencji;</w:t>
      </w:r>
    </w:p>
    <w:p w14:paraId="281920AC" w14:textId="7D46A368" w:rsidR="00C56CE9" w:rsidRPr="000D154C" w:rsidRDefault="00C56CE9" w:rsidP="00574C66">
      <w:pPr>
        <w:numPr>
          <w:ilvl w:val="1"/>
          <w:numId w:val="35"/>
        </w:numPr>
        <w:spacing w:line="276" w:lineRule="auto"/>
        <w:ind w:left="567" w:hanging="283"/>
        <w:jc w:val="both"/>
        <w:rPr>
          <w:rFonts w:asciiTheme="majorHAnsi" w:eastAsiaTheme="minorEastAsia" w:hAnsiTheme="majorHAnsi" w:cs="Calibri Light"/>
          <w:sz w:val="20"/>
          <w:szCs w:val="20"/>
        </w:rPr>
      </w:pPr>
      <w:bookmarkStart w:id="2" w:name="_Hlk121823308"/>
      <w:r w:rsidRPr="00C56CE9">
        <w:rPr>
          <w:rFonts w:asciiTheme="majorHAnsi" w:hAnsiTheme="majorHAnsi" w:cs="Calibri Light"/>
          <w:b/>
          <w:bCs/>
          <w:sz w:val="20"/>
          <w:szCs w:val="20"/>
        </w:rPr>
        <w:t>Oświadczenie Wykonawcy</w:t>
      </w:r>
      <w:r w:rsidRPr="000D154C">
        <w:rPr>
          <w:rFonts w:ascii="Calibri" w:hAnsi="Calibr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 </w:t>
      </w:r>
      <w:r w:rsidRPr="000D154C">
        <w:rPr>
          <w:rFonts w:ascii="Calibri" w:hAnsi="Calibri"/>
          <w:b/>
          <w:sz w:val="20"/>
          <w:szCs w:val="20"/>
        </w:rPr>
        <w:t xml:space="preserve">Załącznik nr </w:t>
      </w:r>
      <w:r>
        <w:rPr>
          <w:rFonts w:ascii="Calibri" w:hAnsi="Calibri"/>
          <w:b/>
          <w:sz w:val="20"/>
          <w:szCs w:val="20"/>
        </w:rPr>
        <w:t>3</w:t>
      </w:r>
      <w:r w:rsidRPr="000D154C">
        <w:rPr>
          <w:rFonts w:ascii="Calibri" w:hAnsi="Calibri"/>
          <w:b/>
          <w:sz w:val="20"/>
          <w:szCs w:val="20"/>
        </w:rPr>
        <w:t>c.</w:t>
      </w:r>
    </w:p>
    <w:bookmarkEnd w:id="2"/>
    <w:p w14:paraId="220C834A" w14:textId="024277A3" w:rsidR="0049459A" w:rsidRPr="00C56CE9" w:rsidRDefault="0049459A" w:rsidP="009048AA">
      <w:pPr>
        <w:pStyle w:val="Akapitzlist"/>
        <w:numPr>
          <w:ilvl w:val="1"/>
          <w:numId w:val="35"/>
        </w:numPr>
        <w:spacing w:line="276" w:lineRule="auto"/>
        <w:ind w:left="567" w:hanging="283"/>
        <w:jc w:val="both"/>
        <w:rPr>
          <w:rFonts w:asciiTheme="majorHAnsi" w:hAnsiTheme="majorHAnsi" w:cs="Calibri Light"/>
          <w:sz w:val="20"/>
          <w:szCs w:val="20"/>
        </w:rPr>
      </w:pPr>
      <w:r w:rsidRPr="00C56CE9">
        <w:rPr>
          <w:rFonts w:asciiTheme="majorHAnsi" w:hAnsiTheme="majorHAnsi"/>
          <w:b/>
          <w:sz w:val="20"/>
          <w:szCs w:val="20"/>
        </w:rPr>
        <w:t>aktualną licencję</w:t>
      </w:r>
      <w:r w:rsidRPr="00C56CE9">
        <w:rPr>
          <w:rFonts w:asciiTheme="majorHAnsi" w:hAnsiTheme="majorHAnsi"/>
          <w:sz w:val="20"/>
          <w:szCs w:val="20"/>
        </w:rPr>
        <w:t xml:space="preserve"> na wykonywanie krajowego transportu drogowego osób, zgodnie z ustawą z dnia 6.09.2001r. o transporcie drogowym (Dz.U. z 20</w:t>
      </w:r>
      <w:r w:rsidR="00C56CE9">
        <w:rPr>
          <w:rFonts w:asciiTheme="majorHAnsi" w:hAnsiTheme="majorHAnsi"/>
          <w:sz w:val="20"/>
          <w:szCs w:val="20"/>
        </w:rPr>
        <w:t>22</w:t>
      </w:r>
      <w:r w:rsidRPr="00C56CE9">
        <w:rPr>
          <w:rFonts w:asciiTheme="majorHAnsi" w:hAnsiTheme="majorHAnsi"/>
          <w:sz w:val="20"/>
          <w:szCs w:val="20"/>
        </w:rPr>
        <w:t xml:space="preserve"> r. Poz. </w:t>
      </w:r>
      <w:r w:rsidR="00C56CE9">
        <w:rPr>
          <w:rFonts w:asciiTheme="majorHAnsi" w:hAnsiTheme="majorHAnsi"/>
          <w:sz w:val="20"/>
          <w:szCs w:val="20"/>
        </w:rPr>
        <w:t>2201</w:t>
      </w:r>
      <w:r w:rsidRPr="00C56CE9">
        <w:rPr>
          <w:rFonts w:asciiTheme="majorHAnsi" w:hAnsiTheme="majorHAnsi"/>
          <w:sz w:val="20"/>
          <w:szCs w:val="20"/>
        </w:rPr>
        <w:t xml:space="preserve"> z późn. zm.).</w:t>
      </w:r>
    </w:p>
    <w:p w14:paraId="4964B53F" w14:textId="7B858A81" w:rsidR="0049459A" w:rsidRPr="0066794E" w:rsidRDefault="0049459A" w:rsidP="00574C66">
      <w:pPr>
        <w:pStyle w:val="Akapitzlist"/>
        <w:numPr>
          <w:ilvl w:val="1"/>
          <w:numId w:val="35"/>
        </w:numPr>
        <w:spacing w:line="276" w:lineRule="auto"/>
        <w:ind w:left="567" w:hanging="283"/>
        <w:jc w:val="both"/>
        <w:rPr>
          <w:rFonts w:asciiTheme="majorHAnsi" w:hAnsiTheme="majorHAnsi" w:cs="Calibri Light"/>
          <w:b/>
          <w:bCs/>
          <w:sz w:val="20"/>
          <w:szCs w:val="20"/>
          <w:u w:val="single"/>
        </w:rPr>
      </w:pPr>
      <w:r w:rsidRPr="00C56CE9">
        <w:rPr>
          <w:rFonts w:asciiTheme="majorHAnsi" w:hAnsiTheme="majorHAnsi"/>
          <w:b/>
          <w:sz w:val="20"/>
          <w:szCs w:val="20"/>
        </w:rPr>
        <w:t>Wykaz usług</w:t>
      </w:r>
      <w:r w:rsidRPr="00C56CE9">
        <w:rPr>
          <w:rFonts w:asciiTheme="majorHAnsi" w:hAnsiTheme="majorHAnsi"/>
          <w:sz w:val="20"/>
          <w:szCs w:val="20"/>
        </w:rPr>
        <w:t xml:space="preserve"> wykonanych w okresie ostatnich trzech lat przed upływem terminu składania ofert, a jeżeli okres prowadzenia działalności jest krótszy – w tym okresie wraz z podaniem ich rodzaju, daty wykonania i podmiotów, na rzecz których usługi zostały wykonane oraz z załączeniem dowodów, czy zostały wykonane w sposób należyty – potwierdzający spełnianie warunków określonych w Dziale VII pkt 2 lit b) (</w:t>
      </w:r>
      <w:r w:rsidR="00C06A92">
        <w:rPr>
          <w:rFonts w:asciiTheme="majorHAnsi" w:hAnsiTheme="majorHAnsi"/>
          <w:b/>
          <w:bCs/>
          <w:sz w:val="20"/>
          <w:szCs w:val="20"/>
        </w:rPr>
        <w:t>Załącznik nr 6</w:t>
      </w:r>
      <w:r w:rsidR="0066794E">
        <w:rPr>
          <w:rFonts w:asciiTheme="majorHAnsi" w:hAnsiTheme="majorHAnsi"/>
          <w:sz w:val="20"/>
          <w:szCs w:val="20"/>
        </w:rPr>
        <w:t>)</w:t>
      </w:r>
      <w:r w:rsidRPr="00C56CE9">
        <w:rPr>
          <w:rFonts w:asciiTheme="majorHAnsi" w:hAnsiTheme="majorHAnsi"/>
          <w:sz w:val="20"/>
          <w:szCs w:val="20"/>
        </w:rPr>
        <w:t xml:space="preserve">. </w:t>
      </w:r>
      <w:r w:rsidRPr="0066794E">
        <w:rPr>
          <w:rFonts w:asciiTheme="majorHAnsi" w:hAnsiTheme="majorHAnsi"/>
          <w:b/>
          <w:bCs/>
          <w:sz w:val="20"/>
          <w:szCs w:val="20"/>
          <w:u w:val="single"/>
        </w:rPr>
        <w:t xml:space="preserve">Dowodami, o których mowa w pkt </w:t>
      </w:r>
      <w:r w:rsidR="0066794E">
        <w:rPr>
          <w:rFonts w:asciiTheme="majorHAnsi" w:hAnsiTheme="majorHAnsi"/>
          <w:b/>
          <w:bCs/>
          <w:sz w:val="20"/>
          <w:szCs w:val="20"/>
          <w:u w:val="single"/>
        </w:rPr>
        <w:t>5</w:t>
      </w:r>
      <w:r w:rsidRPr="0066794E">
        <w:rPr>
          <w:rFonts w:asciiTheme="majorHAnsi" w:hAnsiTheme="majorHAnsi"/>
          <w:b/>
          <w:bCs/>
          <w:sz w:val="20"/>
          <w:szCs w:val="20"/>
          <w:u w:val="single"/>
        </w:rPr>
        <w:t>) powyżej są:</w:t>
      </w:r>
    </w:p>
    <w:p w14:paraId="20047715" w14:textId="77777777" w:rsidR="0049459A" w:rsidRPr="00C56CE9" w:rsidRDefault="0049459A" w:rsidP="00C56CE9">
      <w:pPr>
        <w:pStyle w:val="Akapitzlist"/>
        <w:spacing w:line="276" w:lineRule="auto"/>
        <w:ind w:left="567"/>
        <w:jc w:val="both"/>
        <w:rPr>
          <w:rFonts w:asciiTheme="majorHAnsi" w:hAnsiTheme="majorHAnsi"/>
          <w:sz w:val="20"/>
          <w:szCs w:val="20"/>
        </w:rPr>
      </w:pPr>
      <w:r w:rsidRPr="00C56CE9">
        <w:rPr>
          <w:rFonts w:asciiTheme="majorHAnsi" w:hAnsiTheme="majorHAnsi"/>
          <w:sz w:val="20"/>
          <w:szCs w:val="20"/>
        </w:rPr>
        <w:t xml:space="preserve"> </w:t>
      </w:r>
      <w:r w:rsidRPr="00C56CE9">
        <w:rPr>
          <w:rFonts w:asciiTheme="majorHAnsi" w:hAnsiTheme="majorHAnsi"/>
          <w:b/>
          <w:bCs/>
          <w:sz w:val="20"/>
          <w:szCs w:val="20"/>
        </w:rPr>
        <w:t>- poświadczenia</w:t>
      </w:r>
      <w:r w:rsidRPr="00C56CE9">
        <w:rPr>
          <w:rFonts w:asciiTheme="majorHAnsi" w:hAnsiTheme="majorHAnsi"/>
          <w:sz w:val="20"/>
          <w:szCs w:val="20"/>
        </w:rPr>
        <w:t xml:space="preserve">, z tym, że w odniesieniu do nadal wykonywanych usług okresowych lub ciągłych poświadczenie powinno być wydane nie wcześniej niż na 3 miesiące przed upływem terminu składania ofert, </w:t>
      </w:r>
    </w:p>
    <w:p w14:paraId="1E6A80C5" w14:textId="029847F8" w:rsidR="00466F99" w:rsidRDefault="0049459A" w:rsidP="00C56CE9">
      <w:pPr>
        <w:pStyle w:val="Akapitzlist"/>
        <w:spacing w:line="276" w:lineRule="auto"/>
        <w:ind w:left="567"/>
        <w:jc w:val="both"/>
        <w:rPr>
          <w:rFonts w:asciiTheme="majorHAnsi" w:hAnsiTheme="majorHAnsi"/>
          <w:sz w:val="20"/>
          <w:szCs w:val="20"/>
        </w:rPr>
      </w:pPr>
      <w:r w:rsidRPr="00C56CE9">
        <w:rPr>
          <w:rFonts w:asciiTheme="majorHAnsi" w:hAnsiTheme="majorHAnsi"/>
          <w:b/>
          <w:bCs/>
          <w:sz w:val="20"/>
          <w:szCs w:val="20"/>
        </w:rPr>
        <w:t>- oświadczenie Wykonawcy</w:t>
      </w:r>
      <w:r w:rsidRPr="00C56CE9">
        <w:rPr>
          <w:rFonts w:asciiTheme="majorHAnsi" w:hAnsiTheme="majorHAnsi"/>
          <w:sz w:val="20"/>
          <w:szCs w:val="20"/>
        </w:rPr>
        <w:t xml:space="preserve"> – jeżeli z uzasadnionych przyczyn o obiektywnym charakterze Wykonawca nie jest w stanie uzyskać poświadczenia o którym mowa powyżej. W przypadku złożenia oświadczenia Wykonawcy, Wykonawca przedstawia Zamawiającemu uzasadnienie braku możliwości uzyskania poświadczenia. W przypadku gdy Zamawiający jest podmiotem, na rzecz którego usługi wskazane w wykazie, o którym mowa pkt 10 powyżej, zostały wcześniej wykonane, Wykonawca nie ma obowiązku przedkładania dowodów.</w:t>
      </w:r>
    </w:p>
    <w:p w14:paraId="270DA114" w14:textId="4CEC45A9" w:rsidR="0066794E" w:rsidRPr="0066794E" w:rsidRDefault="0066794E" w:rsidP="0066794E">
      <w:pPr>
        <w:pStyle w:val="Akapitzlist"/>
        <w:spacing w:line="276" w:lineRule="auto"/>
        <w:ind w:left="567" w:hanging="283"/>
        <w:jc w:val="both"/>
        <w:rPr>
          <w:rFonts w:asciiTheme="majorHAnsi" w:hAnsiTheme="majorHAnsi"/>
          <w:b/>
          <w:bCs/>
          <w:sz w:val="20"/>
          <w:szCs w:val="20"/>
        </w:rPr>
      </w:pPr>
      <w:r w:rsidRPr="0066794E">
        <w:rPr>
          <w:rFonts w:asciiTheme="majorHAnsi" w:hAnsiTheme="majorHAnsi"/>
          <w:sz w:val="20"/>
          <w:szCs w:val="20"/>
        </w:rPr>
        <w:t xml:space="preserve">6) </w:t>
      </w:r>
      <w:r w:rsidRPr="0066794E">
        <w:rPr>
          <w:rFonts w:asciiTheme="majorHAnsi" w:hAnsiTheme="majorHAnsi"/>
          <w:b/>
          <w:bCs/>
          <w:sz w:val="20"/>
          <w:szCs w:val="20"/>
        </w:rPr>
        <w:t>Wykaz</w:t>
      </w:r>
      <w:r w:rsidR="00C06A92">
        <w:rPr>
          <w:rFonts w:asciiTheme="majorHAnsi" w:hAnsiTheme="majorHAnsi"/>
          <w:b/>
          <w:bCs/>
          <w:sz w:val="20"/>
          <w:szCs w:val="20"/>
        </w:rPr>
        <w:t xml:space="preserve"> narzędzi </w:t>
      </w:r>
      <w:r>
        <w:rPr>
          <w:rFonts w:asciiTheme="majorHAnsi" w:hAnsiTheme="majorHAnsi"/>
          <w:sz w:val="20"/>
          <w:szCs w:val="20"/>
        </w:rPr>
        <w:t xml:space="preserve"> – środków transportu (samochodów osobowych) – </w:t>
      </w:r>
      <w:r w:rsidR="00665430">
        <w:rPr>
          <w:rFonts w:asciiTheme="majorHAnsi" w:hAnsiTheme="majorHAnsi"/>
          <w:b/>
          <w:bCs/>
          <w:sz w:val="20"/>
          <w:szCs w:val="20"/>
        </w:rPr>
        <w:t>Załącznik nr 6</w:t>
      </w:r>
      <w:r w:rsidR="00C06A92">
        <w:rPr>
          <w:rFonts w:asciiTheme="majorHAnsi" w:hAnsiTheme="majorHAnsi"/>
          <w:b/>
          <w:bCs/>
          <w:sz w:val="20"/>
          <w:szCs w:val="20"/>
        </w:rPr>
        <w:t>a</w:t>
      </w:r>
      <w:r w:rsidRPr="0066794E">
        <w:rPr>
          <w:rFonts w:asciiTheme="majorHAnsi" w:hAnsiTheme="majorHAnsi"/>
          <w:b/>
          <w:bCs/>
          <w:sz w:val="20"/>
          <w:szCs w:val="20"/>
        </w:rPr>
        <w:t>.</w:t>
      </w:r>
    </w:p>
    <w:p w14:paraId="4CFEA121" w14:textId="5D985884" w:rsidR="008D2286" w:rsidRPr="000D154C" w:rsidRDefault="008D2286" w:rsidP="008D2286">
      <w:pPr>
        <w:numPr>
          <w:ilvl w:val="0"/>
          <w:numId w:val="12"/>
        </w:numPr>
        <w:spacing w:line="276" w:lineRule="auto"/>
        <w:ind w:left="434" w:hanging="434"/>
        <w:jc w:val="both"/>
        <w:rPr>
          <w:rFonts w:asciiTheme="majorHAnsi" w:hAnsiTheme="majorHAnsi" w:cs="Calibri Light"/>
          <w:sz w:val="20"/>
          <w:szCs w:val="20"/>
        </w:rPr>
      </w:pPr>
      <w:r w:rsidRPr="000D154C">
        <w:rPr>
          <w:rFonts w:ascii="Calibri" w:hAnsi="Calibri" w:cs="Calibri Light"/>
          <w:b/>
          <w:sz w:val="20"/>
          <w:szCs w:val="20"/>
        </w:rPr>
        <w:t>WYKONAWCY ZAGRANICZNI</w:t>
      </w:r>
      <w:r w:rsidRPr="000D154C">
        <w:rPr>
          <w:rFonts w:ascii="Calibri" w:hAnsi="Calibri" w:cs="Calibri Light"/>
          <w:sz w:val="20"/>
          <w:szCs w:val="20"/>
        </w:rPr>
        <w:t xml:space="preserve"> </w:t>
      </w:r>
      <w:r w:rsidRPr="000D154C">
        <w:rPr>
          <w:rFonts w:asciiTheme="majorHAnsi" w:hAnsiTheme="majorHAnsi" w:cs="Calibri Light"/>
          <w:sz w:val="20"/>
          <w:szCs w:val="20"/>
        </w:rPr>
        <w:t xml:space="preserve">Jeżeli Wykonawca ma siedzibę lub miejsce zamieszkania poza terytorium Rzeczypospolitej Polskiej </w:t>
      </w:r>
      <w:r w:rsidR="009048AA" w:rsidRPr="00F53F6E">
        <w:rPr>
          <w:rFonts w:asciiTheme="majorHAnsi" w:hAnsiTheme="majorHAnsi" w:cstheme="majorHAnsi"/>
          <w:sz w:val="20"/>
          <w:szCs w:val="20"/>
        </w:rPr>
        <w:t>lub miejsce zamieszkania ma osoba, której dotyczy informacja albo dokument</w:t>
      </w:r>
      <w:r w:rsidR="009048AA">
        <w:t xml:space="preserve"> </w:t>
      </w:r>
      <w:r w:rsidR="009048AA" w:rsidRPr="00583141">
        <w:rPr>
          <w:rFonts w:asciiTheme="majorHAnsi" w:hAnsiTheme="majorHAnsi" w:cs="Calibri Light"/>
          <w:sz w:val="20"/>
          <w:szCs w:val="20"/>
        </w:rPr>
        <w:t>zamiast dokumentu</w:t>
      </w:r>
      <w:r w:rsidRPr="000D154C">
        <w:rPr>
          <w:rFonts w:asciiTheme="majorHAnsi" w:hAnsiTheme="majorHAnsi" w:cs="Calibri Light"/>
          <w:sz w:val="20"/>
          <w:szCs w:val="20"/>
        </w:rPr>
        <w:t xml:space="preserve">, o których mowa w ust. </w:t>
      </w:r>
      <w:r w:rsidR="00BA3325">
        <w:rPr>
          <w:rFonts w:asciiTheme="majorHAnsi" w:hAnsiTheme="majorHAnsi" w:cs="Calibri Light"/>
          <w:sz w:val="20"/>
          <w:szCs w:val="20"/>
        </w:rPr>
        <w:t>4</w:t>
      </w:r>
      <w:r w:rsidRPr="000D154C">
        <w:rPr>
          <w:rFonts w:asciiTheme="majorHAnsi" w:hAnsiTheme="majorHAnsi" w:cs="Calibri Light"/>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784E5F" w14:textId="5234A99C" w:rsidR="008D2286" w:rsidRPr="000D154C" w:rsidRDefault="008D2286" w:rsidP="008D2286">
      <w:pPr>
        <w:numPr>
          <w:ilvl w:val="0"/>
          <w:numId w:val="12"/>
        </w:numPr>
        <w:spacing w:line="276" w:lineRule="auto"/>
        <w:ind w:left="434" w:hanging="434"/>
        <w:jc w:val="both"/>
        <w:rPr>
          <w:rFonts w:asciiTheme="majorHAnsi" w:hAnsiTheme="majorHAnsi" w:cs="Calibri Light"/>
          <w:sz w:val="20"/>
          <w:szCs w:val="20"/>
        </w:rPr>
      </w:pPr>
      <w:r w:rsidRPr="000D154C">
        <w:rPr>
          <w:rFonts w:ascii="Calibri" w:hAnsi="Calibri" w:cs="Calibri Light"/>
          <w:sz w:val="20"/>
          <w:szCs w:val="20"/>
        </w:rPr>
        <w:lastRenderedPageBreak/>
        <w:tab/>
      </w:r>
      <w:r w:rsidRPr="000D154C">
        <w:rPr>
          <w:rFonts w:asciiTheme="majorHAnsi" w:hAnsiTheme="majorHAnsi" w:cs="Calibri Light"/>
          <w:sz w:val="20"/>
          <w:szCs w:val="20"/>
        </w:rPr>
        <w:t xml:space="preserve">Jeżeli w kraju, w którym Wykonawca ma siedzibę lub miejsce zamieszkania, </w:t>
      </w:r>
      <w:r w:rsidR="00BA3325" w:rsidRPr="00F53F6E">
        <w:rPr>
          <w:rFonts w:asciiTheme="majorHAnsi" w:hAnsiTheme="majorHAnsi" w:cstheme="majorHAnsi"/>
          <w:sz w:val="20"/>
          <w:szCs w:val="20"/>
        </w:rPr>
        <w:t>lub miejsce zamieszkania ma osoba, której dotyczy informacja albo dokument</w:t>
      </w:r>
      <w:r w:rsidR="00BA3325">
        <w:t xml:space="preserve"> </w:t>
      </w:r>
      <w:r w:rsidRPr="000D154C">
        <w:rPr>
          <w:rFonts w:asciiTheme="majorHAnsi" w:hAnsiTheme="majorHAnsi" w:cs="Calibri Light"/>
          <w:sz w:val="20"/>
          <w:szCs w:val="20"/>
        </w:rPr>
        <w:t>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563751F" w14:textId="4A3CF1D7" w:rsidR="008D2286" w:rsidRPr="000D154C" w:rsidRDefault="008D2286" w:rsidP="008D2286">
      <w:pPr>
        <w:numPr>
          <w:ilvl w:val="0"/>
          <w:numId w:val="12"/>
        </w:numPr>
        <w:spacing w:line="276" w:lineRule="auto"/>
        <w:jc w:val="both"/>
        <w:rPr>
          <w:rFonts w:ascii="Calibri" w:hAnsi="Calibri" w:cs="Calibri Light"/>
          <w:sz w:val="20"/>
          <w:szCs w:val="20"/>
        </w:rPr>
      </w:pPr>
      <w:r w:rsidRPr="000D154C">
        <w:rPr>
          <w:rFonts w:ascii="Calibri" w:hAnsi="Calibri" w:cs="Calibri Light"/>
          <w:sz w:val="20"/>
          <w:szCs w:val="20"/>
        </w:rPr>
        <w:t xml:space="preserve">Jeżeli w kraju, w którym Wykonawca ma siedzibę lub miejsce zamieszkania, </w:t>
      </w:r>
      <w:r w:rsidR="00BA3325" w:rsidRPr="00F53F6E">
        <w:rPr>
          <w:rFonts w:asciiTheme="majorHAnsi" w:hAnsiTheme="majorHAnsi" w:cstheme="majorHAnsi"/>
          <w:sz w:val="20"/>
          <w:szCs w:val="20"/>
        </w:rPr>
        <w:t>lub miejsce zamieszkania ma osoba, której dotyczy informacja albo dokument</w:t>
      </w:r>
      <w:r w:rsidR="00BA3325" w:rsidRPr="000D154C">
        <w:rPr>
          <w:rFonts w:ascii="Calibri" w:hAnsi="Calibri" w:cs="Calibri Light"/>
          <w:sz w:val="20"/>
          <w:szCs w:val="20"/>
        </w:rPr>
        <w:t xml:space="preserve"> </w:t>
      </w:r>
      <w:r w:rsidRPr="000D154C">
        <w:rPr>
          <w:rFonts w:ascii="Calibri" w:hAnsi="Calibri" w:cs="Calibri Light"/>
          <w:sz w:val="20"/>
          <w:szCs w:val="20"/>
        </w:rPr>
        <w:t>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390DB3C" w14:textId="77777777" w:rsidR="008D2286" w:rsidRPr="000D154C" w:rsidRDefault="008D2286" w:rsidP="008D2286">
      <w:pPr>
        <w:numPr>
          <w:ilvl w:val="0"/>
          <w:numId w:val="12"/>
        </w:numPr>
        <w:spacing w:line="276" w:lineRule="auto"/>
        <w:jc w:val="both"/>
        <w:rPr>
          <w:rFonts w:ascii="Calibri" w:hAnsi="Calibri" w:cs="Calibri Light"/>
          <w:sz w:val="20"/>
          <w:szCs w:val="20"/>
        </w:rPr>
      </w:pPr>
      <w:r w:rsidRPr="000D154C">
        <w:rPr>
          <w:rFonts w:ascii="Calibri" w:hAnsi="Calibri" w:cs="Calibri Light"/>
          <w:sz w:val="20"/>
          <w:szCs w:val="20"/>
        </w:rPr>
        <w:t>Zamawiający nie wzywa do złożenia podmiotowych środków dowodowych, jeżeli:</w:t>
      </w:r>
    </w:p>
    <w:p w14:paraId="173776C0" w14:textId="77777777" w:rsidR="008D2286" w:rsidRPr="000D154C" w:rsidRDefault="008D2286" w:rsidP="008D2286">
      <w:pPr>
        <w:spacing w:line="276" w:lineRule="auto"/>
        <w:ind w:left="882" w:hanging="434"/>
        <w:jc w:val="both"/>
        <w:rPr>
          <w:rFonts w:ascii="Calibri" w:hAnsi="Calibri" w:cs="Calibri Light"/>
          <w:sz w:val="20"/>
          <w:szCs w:val="20"/>
        </w:rPr>
      </w:pPr>
      <w:r w:rsidRPr="000D154C">
        <w:rPr>
          <w:rFonts w:ascii="Calibri" w:hAnsi="Calibri" w:cs="Calibri Light"/>
          <w:sz w:val="20"/>
          <w:szCs w:val="20"/>
        </w:rPr>
        <w:t>1)</w:t>
      </w:r>
      <w:r w:rsidRPr="000D154C">
        <w:rPr>
          <w:rFonts w:ascii="Calibri" w:hAnsi="Calibri" w:cs="Calibri Light"/>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5D3513B" w14:textId="77777777" w:rsidR="008D2286" w:rsidRPr="000D154C" w:rsidRDefault="008D2286" w:rsidP="008D2286">
      <w:pPr>
        <w:spacing w:line="276" w:lineRule="auto"/>
        <w:ind w:left="882" w:hanging="434"/>
        <w:jc w:val="both"/>
        <w:rPr>
          <w:rFonts w:ascii="Calibri" w:hAnsi="Calibri" w:cs="Calibri Light"/>
          <w:sz w:val="20"/>
          <w:szCs w:val="20"/>
        </w:rPr>
      </w:pPr>
      <w:r w:rsidRPr="000D154C">
        <w:rPr>
          <w:rFonts w:ascii="Calibri" w:hAnsi="Calibri" w:cs="Calibri Light"/>
          <w:sz w:val="20"/>
          <w:szCs w:val="20"/>
        </w:rPr>
        <w:t>2)</w:t>
      </w:r>
      <w:r w:rsidRPr="000D154C">
        <w:rPr>
          <w:rFonts w:ascii="Calibri" w:hAnsi="Calibri" w:cs="Calibri Light"/>
          <w:sz w:val="20"/>
          <w:szCs w:val="20"/>
        </w:rPr>
        <w:tab/>
        <w:t>podmiotowym środkiem dowodowym jest oświadczenie, którego treść odpowiada zakresowi oświadczenia, o którym mowa w art. 125 ust. 1.</w:t>
      </w:r>
    </w:p>
    <w:p w14:paraId="56E02816" w14:textId="77777777" w:rsidR="008D2286" w:rsidRPr="000D154C" w:rsidRDefault="008D2286" w:rsidP="008D2286">
      <w:pPr>
        <w:numPr>
          <w:ilvl w:val="0"/>
          <w:numId w:val="12"/>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sz w:val="20"/>
          <w:szCs w:val="20"/>
        </w:rPr>
        <w:t>Wykonawca nie jest zobowiązany do złożenia podmiotowych środków dowodowych, które Zamawiający posiada, jeżeli Wykonawca wskaże te środki oraz potwierdzi ich prawidłowość i aktualność.</w:t>
      </w:r>
    </w:p>
    <w:p w14:paraId="706EC428" w14:textId="77777777" w:rsidR="008D2286" w:rsidRPr="000D154C" w:rsidRDefault="008D2286" w:rsidP="008D2286">
      <w:pPr>
        <w:numPr>
          <w:ilvl w:val="0"/>
          <w:numId w:val="12"/>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0D154C">
        <w:rPr>
          <w:rFonts w:asciiTheme="majorHAnsi" w:hAnsiTheme="majorHAnsi" w:cs="Calibri Light"/>
          <w:caps/>
          <w:sz w:val="20"/>
          <w:szCs w:val="20"/>
        </w:rPr>
        <w:t xml:space="preserve"> </w:t>
      </w:r>
      <w:r w:rsidRPr="000D154C">
        <w:rPr>
          <w:rFonts w:asciiTheme="majorHAnsi" w:hAnsiTheme="majorHAnsi" w:cs="Calibri Light"/>
          <w:sz w:val="20"/>
          <w:szCs w:val="20"/>
        </w:rPr>
        <w:t xml:space="preserve">grudnia 2020 r. w sprawie sposobu sporządzania i przekazywania informacji oraz wymagań </w:t>
      </w:r>
      <w:r w:rsidRPr="000D154C">
        <w:rPr>
          <w:rFonts w:asciiTheme="majorHAnsi" w:hAnsiTheme="majorHAnsi" w:cs="Arial"/>
          <w:sz w:val="20"/>
          <w:szCs w:val="20"/>
        </w:rPr>
        <w:t>technicznych dla dokumentów elektronicznych oraz środków komunikacji elektronicznej w postępowaniu o udzielenie zamówienia publicznego lub konkursie.</w:t>
      </w:r>
    </w:p>
    <w:p w14:paraId="64682F82" w14:textId="77777777" w:rsidR="008D2286" w:rsidRPr="000D154C" w:rsidRDefault="008D2286" w:rsidP="008D2286">
      <w:pPr>
        <w:numPr>
          <w:ilvl w:val="0"/>
          <w:numId w:val="12"/>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b/>
          <w:sz w:val="20"/>
          <w:szCs w:val="20"/>
          <w:u w:val="single"/>
        </w:rPr>
        <w:t>Pozostałe dokumenty:</w:t>
      </w:r>
    </w:p>
    <w:p w14:paraId="19896530" w14:textId="7F473424" w:rsidR="008D2286" w:rsidRPr="000D154C" w:rsidRDefault="008D2286" w:rsidP="008D2286">
      <w:pPr>
        <w:spacing w:line="276" w:lineRule="auto"/>
        <w:ind w:left="434" w:hanging="292"/>
        <w:jc w:val="both"/>
        <w:rPr>
          <w:rFonts w:asciiTheme="majorHAnsi" w:hAnsiTheme="majorHAnsi" w:cs="Arial"/>
          <w:sz w:val="20"/>
          <w:szCs w:val="20"/>
        </w:rPr>
      </w:pPr>
      <w:r w:rsidRPr="008D2286">
        <w:rPr>
          <w:rFonts w:asciiTheme="majorHAnsi" w:hAnsiTheme="majorHAnsi" w:cstheme="majorHAnsi"/>
          <w:sz w:val="20"/>
          <w:szCs w:val="20"/>
        </w:rPr>
        <w:t>1)</w:t>
      </w:r>
      <w:r w:rsidRPr="000D154C">
        <w:rPr>
          <w:rFonts w:ascii="Arial" w:hAnsi="Arial" w:cs="Arial"/>
          <w:sz w:val="20"/>
          <w:szCs w:val="20"/>
        </w:rPr>
        <w:t xml:space="preserve"> </w:t>
      </w:r>
      <w:r w:rsidRPr="00BA3325">
        <w:rPr>
          <w:rFonts w:asciiTheme="majorHAnsi" w:hAnsiTheme="majorHAnsi" w:cs="Arial"/>
          <w:b/>
          <w:bCs/>
          <w:sz w:val="20"/>
          <w:szCs w:val="20"/>
        </w:rPr>
        <w:t>P</w:t>
      </w:r>
      <w:r w:rsidRPr="008D2286">
        <w:rPr>
          <w:rFonts w:asciiTheme="majorHAnsi" w:hAnsiTheme="majorHAnsi" w:cs="Arial"/>
          <w:b/>
          <w:bCs/>
          <w:sz w:val="20"/>
          <w:szCs w:val="20"/>
        </w:rPr>
        <w:t>ełnomocnictwo</w:t>
      </w:r>
      <w:r w:rsidRPr="000D154C">
        <w:rPr>
          <w:rFonts w:asciiTheme="majorHAnsi" w:hAnsiTheme="majorHAnsi" w:cs="Arial"/>
          <w:sz w:val="20"/>
          <w:szCs w:val="20"/>
        </w:rPr>
        <w:t xml:space="preserve"> udzielone przez Wykonawców wspólnie ubiegających się o zamówienie do reprezentowania ich w</w:t>
      </w:r>
      <w:r>
        <w:rPr>
          <w:rFonts w:asciiTheme="majorHAnsi" w:hAnsiTheme="majorHAnsi" w:cs="Arial"/>
          <w:sz w:val="20"/>
          <w:szCs w:val="20"/>
        </w:rPr>
        <w:t xml:space="preserve"> </w:t>
      </w:r>
      <w:r w:rsidRPr="000D154C">
        <w:rPr>
          <w:rFonts w:asciiTheme="majorHAnsi" w:hAnsiTheme="majorHAnsi" w:cs="Arial"/>
          <w:sz w:val="20"/>
          <w:szCs w:val="20"/>
        </w:rPr>
        <w:t>postępowaniu o udzielenie zamówienia albo reprezentowania w postępowaniu i zawarcia umowy w sprawie zamówienia publicznego. W przypadku gdy ofertę</w:t>
      </w:r>
      <w:r>
        <w:rPr>
          <w:rFonts w:asciiTheme="majorHAnsi" w:hAnsiTheme="majorHAnsi" w:cs="Arial"/>
          <w:sz w:val="20"/>
          <w:szCs w:val="20"/>
        </w:rPr>
        <w:t xml:space="preserve"> </w:t>
      </w:r>
      <w:r w:rsidRPr="000D154C">
        <w:rPr>
          <w:rFonts w:asciiTheme="majorHAnsi" w:hAnsiTheme="majorHAnsi" w:cs="Arial"/>
          <w:sz w:val="20"/>
          <w:szCs w:val="20"/>
        </w:rPr>
        <w:t>podpisuje pełnomocnik, do oferty należy dołączyć ORYGINAŁ lub kopię poświadczoną notarialnie pełnomocnictwa udzielonego osobie podpisującej ofertę przez osobę prawnie upoważnioną do reprezentowania Wykonawcy.</w:t>
      </w:r>
    </w:p>
    <w:p w14:paraId="4E3F806D" w14:textId="64FDD4F8" w:rsidR="008D2286" w:rsidRPr="00F27395" w:rsidRDefault="008D2286" w:rsidP="00574C66">
      <w:pPr>
        <w:numPr>
          <w:ilvl w:val="0"/>
          <w:numId w:val="43"/>
        </w:numPr>
        <w:spacing w:line="276" w:lineRule="auto"/>
        <w:ind w:left="426" w:hanging="284"/>
        <w:jc w:val="both"/>
        <w:rPr>
          <w:rFonts w:asciiTheme="majorHAnsi" w:hAnsiTheme="majorHAnsi" w:cs="Arial"/>
          <w:b/>
          <w:bCs/>
          <w:sz w:val="20"/>
          <w:szCs w:val="20"/>
        </w:rPr>
      </w:pPr>
      <w:r w:rsidRPr="008D2286">
        <w:rPr>
          <w:rFonts w:asciiTheme="majorHAnsi" w:hAnsiTheme="majorHAnsi" w:cs="Arial"/>
          <w:b/>
          <w:bCs/>
          <w:sz w:val="20"/>
          <w:szCs w:val="20"/>
        </w:rPr>
        <w:t>Formularz Ofertowy</w:t>
      </w:r>
      <w:r w:rsidRPr="000D154C">
        <w:rPr>
          <w:rFonts w:asciiTheme="majorHAnsi" w:hAnsiTheme="majorHAnsi" w:cs="Arial"/>
          <w:sz w:val="20"/>
          <w:szCs w:val="20"/>
        </w:rPr>
        <w:t xml:space="preserve"> musi być zgodny w treści z załączonym do SWZ wzorem stanowiącym </w:t>
      </w:r>
      <w:r w:rsidR="00F27395" w:rsidRPr="00F27395">
        <w:rPr>
          <w:rFonts w:asciiTheme="majorHAnsi" w:hAnsiTheme="majorHAnsi" w:cs="Arial"/>
          <w:b/>
          <w:bCs/>
          <w:sz w:val="20"/>
          <w:szCs w:val="20"/>
        </w:rPr>
        <w:t>Z</w:t>
      </w:r>
      <w:r w:rsidRPr="00F27395">
        <w:rPr>
          <w:rFonts w:asciiTheme="majorHAnsi" w:hAnsiTheme="majorHAnsi" w:cs="Arial"/>
          <w:b/>
          <w:bCs/>
          <w:sz w:val="20"/>
          <w:szCs w:val="20"/>
        </w:rPr>
        <w:t xml:space="preserve">ałącznik nr </w:t>
      </w:r>
      <w:r w:rsidR="00770A39">
        <w:rPr>
          <w:rFonts w:asciiTheme="majorHAnsi" w:hAnsiTheme="majorHAnsi" w:cs="Arial"/>
          <w:b/>
          <w:bCs/>
          <w:sz w:val="20"/>
          <w:szCs w:val="20"/>
        </w:rPr>
        <w:t>2</w:t>
      </w:r>
      <w:r w:rsidRPr="00F27395">
        <w:rPr>
          <w:rFonts w:asciiTheme="majorHAnsi" w:hAnsiTheme="majorHAnsi" w:cs="Arial"/>
          <w:b/>
          <w:bCs/>
          <w:sz w:val="20"/>
          <w:szCs w:val="20"/>
        </w:rPr>
        <w:t>.</w:t>
      </w:r>
    </w:p>
    <w:p w14:paraId="68D7980E" w14:textId="77777777" w:rsidR="00C135CB" w:rsidRPr="00763F14" w:rsidRDefault="0055240B" w:rsidP="004C4C1C">
      <w:pPr>
        <w:pStyle w:val="Akapitzlist"/>
        <w:numPr>
          <w:ilvl w:val="0"/>
          <w:numId w:val="19"/>
        </w:numPr>
        <w:pBdr>
          <w:bottom w:val="double" w:sz="4" w:space="1" w:color="auto"/>
        </w:pBdr>
        <w:shd w:val="clear" w:color="auto" w:fill="DAEEF3"/>
        <w:spacing w:before="360" w:after="40" w:line="360" w:lineRule="auto"/>
        <w:ind w:left="426" w:hanging="437"/>
        <w:jc w:val="both"/>
        <w:rPr>
          <w:rFonts w:asciiTheme="majorHAnsi" w:hAnsiTheme="majorHAnsi"/>
          <w:sz w:val="22"/>
          <w:szCs w:val="22"/>
        </w:rPr>
      </w:pPr>
      <w:r w:rsidRPr="00763F14">
        <w:rPr>
          <w:rFonts w:asciiTheme="majorHAnsi" w:hAnsiTheme="majorHAnsi"/>
          <w:b/>
          <w:sz w:val="22"/>
          <w:szCs w:val="22"/>
        </w:rPr>
        <w:t xml:space="preserve">POLEGANIE </w:t>
      </w:r>
      <w:r w:rsidR="002307A6" w:rsidRPr="00763F14">
        <w:rPr>
          <w:rFonts w:asciiTheme="majorHAnsi" w:hAnsiTheme="majorHAnsi"/>
          <w:b/>
          <w:sz w:val="22"/>
          <w:szCs w:val="22"/>
        </w:rPr>
        <w:t>NA ZASOBACH INNYCH PODMIOTÓW</w:t>
      </w:r>
    </w:p>
    <w:p w14:paraId="31F14FCA" w14:textId="77777777" w:rsidR="0047236E" w:rsidRPr="008D2286" w:rsidRDefault="003F7649" w:rsidP="00574C66">
      <w:pPr>
        <w:pStyle w:val="Teksttreci40"/>
        <w:numPr>
          <w:ilvl w:val="3"/>
          <w:numId w:val="20"/>
        </w:numPr>
        <w:shd w:val="clear" w:color="auto" w:fill="auto"/>
        <w:tabs>
          <w:tab w:val="clear" w:pos="1009"/>
        </w:tabs>
        <w:spacing w:after="0" w:line="276" w:lineRule="auto"/>
        <w:ind w:left="426" w:right="20" w:hanging="426"/>
        <w:rPr>
          <w:rFonts w:asciiTheme="majorHAnsi" w:hAnsiTheme="majorHAnsi" w:cs="Times New Roman"/>
          <w:sz w:val="20"/>
          <w:szCs w:val="20"/>
          <w:lang w:val="pl-PL"/>
        </w:rPr>
      </w:pPr>
      <w:r w:rsidRPr="008D2286">
        <w:rPr>
          <w:rFonts w:asciiTheme="majorHAnsi" w:hAnsiTheme="majorHAnsi" w:cs="Times New Roman"/>
          <w:sz w:val="20"/>
          <w:szCs w:val="20"/>
          <w:lang w:val="pl-PL"/>
        </w:rPr>
        <w:tab/>
      </w:r>
      <w:r w:rsidR="00B20F54" w:rsidRPr="008D2286">
        <w:rPr>
          <w:rFonts w:asciiTheme="majorHAnsi" w:hAnsiTheme="majorHAnsi" w:cs="Times New Roman"/>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18ED825" w14:textId="77777777" w:rsidR="00F82107" w:rsidRPr="008D2286" w:rsidRDefault="003F7649" w:rsidP="00574C66">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8D2286">
        <w:rPr>
          <w:rFonts w:asciiTheme="majorHAnsi" w:hAnsiTheme="majorHAnsi" w:cs="Times New Roman"/>
          <w:sz w:val="20"/>
          <w:szCs w:val="20"/>
          <w:lang w:val="pl-PL"/>
        </w:rPr>
        <w:tab/>
      </w:r>
      <w:r w:rsidR="0047236E" w:rsidRPr="008D2286">
        <w:rPr>
          <w:rFonts w:asciiTheme="majorHAnsi" w:hAnsiTheme="majorHAnsi" w:cs="Times New Roman"/>
          <w:sz w:val="20"/>
          <w:szCs w:val="20"/>
          <w:lang w:val="pl-PL"/>
        </w:rPr>
        <w:t>W odniesieniu do warun</w:t>
      </w:r>
      <w:r w:rsidR="0062394B" w:rsidRPr="008D2286">
        <w:rPr>
          <w:rFonts w:asciiTheme="majorHAnsi" w:hAnsiTheme="majorHAnsi" w:cs="Times New Roman"/>
          <w:sz w:val="20"/>
          <w:szCs w:val="20"/>
          <w:lang w:val="pl-PL"/>
        </w:rPr>
        <w:t>ków dotyczących doświadczenia, W</w:t>
      </w:r>
      <w:r w:rsidR="0047236E" w:rsidRPr="008D2286">
        <w:rPr>
          <w:rFonts w:asciiTheme="majorHAnsi" w:hAnsiTheme="majorHAnsi" w:cs="Times New Roman"/>
          <w:sz w:val="20"/>
          <w:szCs w:val="20"/>
          <w:lang w:val="pl-PL"/>
        </w:rPr>
        <w:t>ykonawcy mogą polegać na zdolnościach podmiotów udostępniających zasoby, jeśli podmioty te wykonają świadczenie do realizacji którego te zdolności są wymagane.</w:t>
      </w:r>
    </w:p>
    <w:p w14:paraId="3006BC2A" w14:textId="11CC4F5D" w:rsidR="00361400" w:rsidRPr="008D2286" w:rsidRDefault="003F7649" w:rsidP="00574C66">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8D2286">
        <w:rPr>
          <w:rFonts w:asciiTheme="majorHAnsi" w:hAnsiTheme="majorHAnsi" w:cs="Times New Roman"/>
          <w:sz w:val="20"/>
          <w:szCs w:val="20"/>
          <w:lang w:val="pl-PL"/>
        </w:rPr>
        <w:tab/>
      </w:r>
      <w:r w:rsidR="0047236E" w:rsidRPr="008D2286">
        <w:rPr>
          <w:rFonts w:asciiTheme="majorHAnsi" w:hAnsiTheme="majorHAnsi" w:cs="Times New Roman"/>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D2286">
        <w:rPr>
          <w:rFonts w:asciiTheme="majorHAnsi" w:hAnsiTheme="majorHAnsi"/>
          <w:szCs w:val="20"/>
          <w:lang w:val="pl-PL"/>
        </w:rPr>
        <w:t>.</w:t>
      </w:r>
      <w:r w:rsidR="00F82107" w:rsidRPr="008D2286">
        <w:rPr>
          <w:rFonts w:asciiTheme="majorHAnsi" w:hAnsiTheme="majorHAnsi" w:cs="Times New Roman"/>
          <w:sz w:val="20"/>
          <w:szCs w:val="20"/>
          <w:lang w:val="pl-PL"/>
        </w:rPr>
        <w:t xml:space="preserve"> </w:t>
      </w:r>
    </w:p>
    <w:p w14:paraId="0D6D5DFE" w14:textId="77777777" w:rsidR="002272B0" w:rsidRPr="008D2286" w:rsidRDefault="003F7649" w:rsidP="00574C66">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8D2286">
        <w:rPr>
          <w:rFonts w:asciiTheme="majorHAnsi" w:hAnsiTheme="majorHAnsi" w:cs="Times New Roman"/>
          <w:sz w:val="20"/>
          <w:szCs w:val="20"/>
          <w:lang w:val="pl-PL"/>
        </w:rPr>
        <w:tab/>
      </w:r>
      <w:r w:rsidR="00361400" w:rsidRPr="008D2286">
        <w:rPr>
          <w:rFonts w:asciiTheme="majorHAnsi" w:hAnsiTheme="majorHAnsi" w:cs="Times New Roman"/>
          <w:sz w:val="20"/>
          <w:szCs w:val="20"/>
          <w:lang w:val="pl-PL"/>
        </w:rPr>
        <w:t>Zamawi</w:t>
      </w:r>
      <w:r w:rsidR="0062394B" w:rsidRPr="008D2286">
        <w:rPr>
          <w:rFonts w:asciiTheme="majorHAnsi" w:hAnsiTheme="majorHAnsi" w:cs="Times New Roman"/>
          <w:sz w:val="20"/>
          <w:szCs w:val="20"/>
          <w:lang w:val="pl-PL"/>
        </w:rPr>
        <w:t>ający ocenia, czy udostępniane W</w:t>
      </w:r>
      <w:r w:rsidR="00361400" w:rsidRPr="008D2286">
        <w:rPr>
          <w:rFonts w:asciiTheme="majorHAnsi" w:hAnsiTheme="majorHAnsi" w:cs="Times New Roman"/>
          <w:sz w:val="20"/>
          <w:szCs w:val="20"/>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8D2286">
        <w:rPr>
          <w:rFonts w:asciiTheme="majorHAnsi" w:hAnsiTheme="majorHAnsi" w:cs="Times New Roman"/>
          <w:sz w:val="20"/>
          <w:szCs w:val="20"/>
          <w:lang w:val="pl-PL"/>
        </w:rPr>
        <w:t xml:space="preserve"> zostały przewidziane względem W</w:t>
      </w:r>
      <w:r w:rsidR="00361400" w:rsidRPr="008D2286">
        <w:rPr>
          <w:rFonts w:asciiTheme="majorHAnsi" w:hAnsiTheme="majorHAnsi" w:cs="Times New Roman"/>
          <w:sz w:val="20"/>
          <w:szCs w:val="20"/>
          <w:lang w:val="pl-PL"/>
        </w:rPr>
        <w:t>ykonawcy.</w:t>
      </w:r>
    </w:p>
    <w:p w14:paraId="37BB9EBC" w14:textId="660D6099" w:rsidR="00690982" w:rsidRPr="008D2286" w:rsidRDefault="003F7649" w:rsidP="00574C66">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8D2286">
        <w:rPr>
          <w:rFonts w:asciiTheme="majorHAnsi" w:hAnsiTheme="majorHAnsi" w:cs="Times New Roman"/>
          <w:sz w:val="20"/>
          <w:szCs w:val="20"/>
          <w:lang w:val="pl-PL"/>
        </w:rPr>
        <w:lastRenderedPageBreak/>
        <w:tab/>
      </w:r>
      <w:r w:rsidR="002272B0" w:rsidRPr="008D2286">
        <w:rPr>
          <w:rFonts w:asciiTheme="majorHAnsi" w:hAnsiTheme="majorHAnsi" w:cs="Times New Roman"/>
          <w:sz w:val="20"/>
          <w:szCs w:val="20"/>
          <w:lang w:val="pl-PL"/>
        </w:rPr>
        <w:t>Jeżeli zdolności techniczne lub zawodowe podmiotu udostępniającego zasoby nie</w:t>
      </w:r>
      <w:r w:rsidR="0062394B" w:rsidRPr="008D2286">
        <w:rPr>
          <w:rFonts w:asciiTheme="majorHAnsi" w:hAnsiTheme="majorHAnsi" w:cs="Times New Roman"/>
          <w:sz w:val="20"/>
          <w:szCs w:val="20"/>
          <w:lang w:val="pl-PL"/>
        </w:rPr>
        <w:t xml:space="preserve"> potwierdzają spełniania przez W</w:t>
      </w:r>
      <w:r w:rsidR="002272B0" w:rsidRPr="008D2286">
        <w:rPr>
          <w:rFonts w:asciiTheme="majorHAnsi" w:hAnsiTheme="majorHAnsi" w:cs="Times New Roman"/>
          <w:sz w:val="20"/>
          <w:szCs w:val="20"/>
          <w:lang w:val="pl-PL"/>
        </w:rPr>
        <w:t xml:space="preserve">ykonawcę warunków udziału w postępowaniu lub zachodzą wobec tego </w:t>
      </w:r>
      <w:r w:rsidR="0062394B" w:rsidRPr="008D2286">
        <w:rPr>
          <w:rFonts w:asciiTheme="majorHAnsi" w:hAnsiTheme="majorHAnsi" w:cs="Times New Roman"/>
          <w:sz w:val="20"/>
          <w:szCs w:val="20"/>
          <w:lang w:val="pl-PL"/>
        </w:rPr>
        <w:t>podmiotu podstawy wykluczenia, Zamawiający żąda, aby W</w:t>
      </w:r>
      <w:r w:rsidR="002272B0" w:rsidRPr="008D2286">
        <w:rPr>
          <w:rFonts w:asciiTheme="majorHAnsi" w:hAnsiTheme="majorHAnsi" w:cs="Times New Roman"/>
          <w:sz w:val="20"/>
          <w:szCs w:val="20"/>
          <w:lang w:val="pl-PL"/>
        </w:rPr>
        <w:t>ykonaw</w:t>
      </w:r>
      <w:r w:rsidR="0062394B" w:rsidRPr="008D2286">
        <w:rPr>
          <w:rFonts w:asciiTheme="majorHAnsi" w:hAnsiTheme="majorHAnsi" w:cs="Times New Roman"/>
          <w:sz w:val="20"/>
          <w:szCs w:val="20"/>
          <w:lang w:val="pl-PL"/>
        </w:rPr>
        <w:t>ca w terminie określonym przez Z</w:t>
      </w:r>
      <w:r w:rsidR="002272B0" w:rsidRPr="008D2286">
        <w:rPr>
          <w:rFonts w:asciiTheme="majorHAnsi" w:hAnsiTheme="majorHAnsi" w:cs="Times New Roman"/>
          <w:sz w:val="20"/>
          <w:szCs w:val="20"/>
          <w:lang w:val="pl-PL"/>
        </w:rPr>
        <w:t>amawiającego zastąpił ten podmiot innym podmiotem lub podmiotami albo wykazał, że samodzielnie spełnia warunki udziału w postępowaniu.</w:t>
      </w:r>
    </w:p>
    <w:p w14:paraId="33C55462" w14:textId="23033AA9" w:rsidR="002272B0" w:rsidRPr="008D2286" w:rsidRDefault="003F7649" w:rsidP="00574C66">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8D2286">
        <w:rPr>
          <w:rFonts w:asciiTheme="majorHAnsi" w:hAnsiTheme="majorHAnsi" w:cs="Times New Roman"/>
          <w:b/>
          <w:sz w:val="20"/>
          <w:szCs w:val="20"/>
          <w:lang w:val="pl-PL"/>
        </w:rPr>
        <w:tab/>
      </w:r>
      <w:r w:rsidR="00690982" w:rsidRPr="008D2286">
        <w:rPr>
          <w:rFonts w:asciiTheme="majorHAnsi" w:hAnsiTheme="majorHAnsi" w:cs="Times New Roman"/>
          <w:b/>
          <w:sz w:val="20"/>
          <w:szCs w:val="20"/>
          <w:lang w:val="pl-PL"/>
        </w:rPr>
        <w:t xml:space="preserve">UWAGA: </w:t>
      </w:r>
      <w:r w:rsidR="00690982" w:rsidRPr="008D2286">
        <w:rPr>
          <w:rFonts w:asciiTheme="majorHAnsi" w:hAnsiTheme="majorHAnsi"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431562" w14:textId="414C3111" w:rsidR="00F70501" w:rsidRPr="008D2286" w:rsidRDefault="003F7649" w:rsidP="00574C66">
      <w:pPr>
        <w:pStyle w:val="Teksttreci0"/>
        <w:numPr>
          <w:ilvl w:val="3"/>
          <w:numId w:val="20"/>
        </w:numPr>
        <w:tabs>
          <w:tab w:val="clear" w:pos="1009"/>
        </w:tabs>
        <w:spacing w:line="276" w:lineRule="auto"/>
        <w:ind w:left="426" w:hanging="426"/>
        <w:jc w:val="both"/>
        <w:rPr>
          <w:rFonts w:asciiTheme="majorHAnsi" w:hAnsiTheme="majorHAnsi" w:cs="Times New Roman"/>
          <w:sz w:val="20"/>
          <w:szCs w:val="20"/>
          <w:lang w:val="pl-PL"/>
        </w:rPr>
      </w:pPr>
      <w:r w:rsidRPr="008D2286">
        <w:rPr>
          <w:rFonts w:asciiTheme="majorHAnsi" w:hAnsiTheme="majorHAnsi" w:cs="Times New Roman"/>
          <w:sz w:val="20"/>
          <w:szCs w:val="20"/>
          <w:lang w:val="pl-PL"/>
        </w:rPr>
        <w:tab/>
      </w:r>
      <w:r w:rsidR="00F70501" w:rsidRPr="008D2286">
        <w:rPr>
          <w:rFonts w:asciiTheme="majorHAnsi" w:hAnsiTheme="majorHAnsi" w:cs="Times New Roman"/>
          <w:sz w:val="20"/>
          <w:szCs w:val="20"/>
          <w:lang w:val="pl-PL"/>
        </w:rPr>
        <w:t xml:space="preserve">Wykonawca, w przypadku polegania na zdolnościach lub sytuacji podmiotów udostępniających zasoby, przedstawia, wraz z oświadczeniem, o którym mowa w </w:t>
      </w:r>
      <w:r w:rsidR="000D00DF" w:rsidRPr="008D2286">
        <w:rPr>
          <w:rFonts w:asciiTheme="majorHAnsi" w:hAnsiTheme="majorHAnsi" w:cs="Times New Roman"/>
          <w:sz w:val="20"/>
          <w:szCs w:val="20"/>
          <w:lang w:val="pl-PL"/>
        </w:rPr>
        <w:t xml:space="preserve">Rozdziale </w:t>
      </w:r>
      <w:r w:rsidR="003347AA" w:rsidRPr="008D2286">
        <w:rPr>
          <w:rFonts w:asciiTheme="majorHAnsi" w:hAnsiTheme="majorHAnsi" w:cs="Times New Roman"/>
          <w:sz w:val="20"/>
          <w:szCs w:val="20"/>
          <w:lang w:val="pl-PL"/>
        </w:rPr>
        <w:t>VIII</w:t>
      </w:r>
      <w:r w:rsidR="000D00DF" w:rsidRPr="008D2286">
        <w:rPr>
          <w:rFonts w:asciiTheme="majorHAnsi" w:hAnsiTheme="majorHAnsi" w:cs="Times New Roman"/>
          <w:sz w:val="20"/>
          <w:szCs w:val="20"/>
          <w:lang w:val="pl-PL"/>
        </w:rPr>
        <w:t xml:space="preserve"> </w:t>
      </w:r>
      <w:r w:rsidR="00F70501" w:rsidRPr="008D2286">
        <w:rPr>
          <w:rFonts w:asciiTheme="majorHAnsi" w:hAnsiTheme="majorHAnsi" w:cs="Times New Roman"/>
          <w:sz w:val="20"/>
          <w:szCs w:val="20"/>
          <w:lang w:val="pl-PL"/>
        </w:rPr>
        <w:t>ust. 1</w:t>
      </w:r>
      <w:r w:rsidR="00F10817" w:rsidRPr="008D2286">
        <w:rPr>
          <w:rFonts w:asciiTheme="majorHAnsi" w:hAnsiTheme="majorHAnsi" w:cs="Times New Roman"/>
          <w:sz w:val="20"/>
          <w:szCs w:val="20"/>
          <w:lang w:val="pl-PL"/>
        </w:rPr>
        <w:t xml:space="preserve"> SWZ</w:t>
      </w:r>
      <w:r w:rsidR="00F70501" w:rsidRPr="008D2286">
        <w:rPr>
          <w:rFonts w:asciiTheme="majorHAnsi" w:hAnsiTheme="majorHAnsi" w:cs="Times New Roman"/>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8D2286">
        <w:rPr>
          <w:rFonts w:asciiTheme="majorHAnsi" w:hAnsiTheme="majorHAnsi" w:cs="Times New Roman"/>
          <w:sz w:val="20"/>
          <w:szCs w:val="20"/>
          <w:lang w:val="pl-PL"/>
        </w:rPr>
        <w:t xml:space="preserve">, zgodnie z katalogiem dokumentów określonych w Rozdziale </w:t>
      </w:r>
      <w:r w:rsidR="003347AA" w:rsidRPr="008D2286">
        <w:rPr>
          <w:rFonts w:asciiTheme="majorHAnsi" w:hAnsiTheme="majorHAnsi" w:cs="Times New Roman"/>
          <w:sz w:val="20"/>
          <w:szCs w:val="20"/>
          <w:lang w:val="pl-PL"/>
        </w:rPr>
        <w:t>VIII</w:t>
      </w:r>
      <w:r w:rsidR="00CD302E" w:rsidRPr="008D2286">
        <w:rPr>
          <w:rFonts w:asciiTheme="majorHAnsi" w:hAnsiTheme="majorHAnsi" w:cs="Times New Roman"/>
          <w:sz w:val="20"/>
          <w:szCs w:val="20"/>
          <w:lang w:val="pl-PL"/>
        </w:rPr>
        <w:t xml:space="preserve"> SWZ</w:t>
      </w:r>
      <w:r w:rsidR="008D2286">
        <w:rPr>
          <w:rFonts w:asciiTheme="majorHAnsi" w:hAnsiTheme="majorHAnsi"/>
          <w:szCs w:val="20"/>
          <w:lang w:val="pl-PL"/>
        </w:rPr>
        <w:t>.</w:t>
      </w:r>
    </w:p>
    <w:p w14:paraId="0C982C04" w14:textId="77777777" w:rsidR="005919F8" w:rsidRPr="008D2286" w:rsidRDefault="005919F8" w:rsidP="008D2286">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sz w:val="20"/>
          <w:szCs w:val="20"/>
          <w:lang w:val="pl-PL"/>
        </w:rPr>
      </w:pPr>
      <w:r w:rsidRPr="008D2286">
        <w:rPr>
          <w:rFonts w:asciiTheme="majorHAnsi" w:hAnsiTheme="majorHAnsi" w:cs="Times New Roman"/>
          <w:b/>
          <w:sz w:val="20"/>
          <w:szCs w:val="20"/>
          <w:lang w:val="pl-PL"/>
        </w:rPr>
        <w:t>INFORMACJA DLA WYKONAWCÓW WSPÓLNIE UBIEGAJĄCYCH SIĘ O UDZIELENIE ZAMÓWIENIA (SPÓŁKI CYWILNE/ KONSORCJA)</w:t>
      </w:r>
    </w:p>
    <w:p w14:paraId="44DD6002" w14:textId="77777777" w:rsidR="003F6529" w:rsidRPr="008D2286" w:rsidRDefault="003F7649" w:rsidP="00574C66">
      <w:pPr>
        <w:pStyle w:val="Akapitzlist"/>
        <w:numPr>
          <w:ilvl w:val="0"/>
          <w:numId w:val="22"/>
        </w:numPr>
        <w:tabs>
          <w:tab w:val="clear" w:pos="1009"/>
        </w:tabs>
        <w:spacing w:before="240" w:line="276" w:lineRule="auto"/>
        <w:ind w:left="426" w:hanging="426"/>
        <w:contextualSpacing/>
        <w:jc w:val="both"/>
        <w:rPr>
          <w:rFonts w:asciiTheme="majorHAnsi" w:hAnsiTheme="majorHAnsi"/>
          <w:sz w:val="20"/>
          <w:szCs w:val="20"/>
        </w:rPr>
      </w:pPr>
      <w:r w:rsidRPr="008D2286">
        <w:rPr>
          <w:sz w:val="20"/>
          <w:szCs w:val="20"/>
        </w:rPr>
        <w:tab/>
      </w:r>
      <w:r w:rsidR="00592248" w:rsidRPr="008D2286">
        <w:rPr>
          <w:rFonts w:asciiTheme="majorHAnsi" w:hAnsiTheme="majorHAnsi"/>
          <w:sz w:val="20"/>
          <w:szCs w:val="20"/>
        </w:rPr>
        <w:t>Wykonawcy mogą wspólnie ubiegać się o udzielenie zamówienia. W takim przypadku Wykonawcy ustanawiają pełnomocnika</w:t>
      </w:r>
      <w:r w:rsidR="0055240B" w:rsidRPr="008D2286">
        <w:rPr>
          <w:rFonts w:asciiTheme="majorHAnsi" w:hAnsiTheme="majorHAnsi"/>
          <w:sz w:val="20"/>
          <w:szCs w:val="20"/>
        </w:rPr>
        <w:t xml:space="preserve"> do reprezentowania ich w </w:t>
      </w:r>
      <w:r w:rsidR="00BD1389" w:rsidRPr="008D2286">
        <w:rPr>
          <w:rFonts w:asciiTheme="majorHAnsi" w:hAnsiTheme="majorHAnsi"/>
          <w:sz w:val="20"/>
          <w:szCs w:val="20"/>
        </w:rPr>
        <w:t>postępowaniu albo</w:t>
      </w:r>
      <w:r w:rsidR="0055240B" w:rsidRPr="008D2286">
        <w:rPr>
          <w:rFonts w:asciiTheme="majorHAnsi" w:hAnsiTheme="majorHAnsi"/>
          <w:sz w:val="20"/>
          <w:szCs w:val="20"/>
        </w:rPr>
        <w:t xml:space="preserve"> do reprez</w:t>
      </w:r>
      <w:r w:rsidR="007C7451" w:rsidRPr="008D2286">
        <w:rPr>
          <w:rFonts w:asciiTheme="majorHAnsi" w:hAnsiTheme="majorHAnsi"/>
          <w:sz w:val="20"/>
          <w:szCs w:val="20"/>
        </w:rPr>
        <w:t>en</w:t>
      </w:r>
      <w:r w:rsidR="0055240B" w:rsidRPr="008D2286">
        <w:rPr>
          <w:rFonts w:asciiTheme="majorHAnsi" w:hAnsiTheme="majorHAnsi"/>
          <w:sz w:val="20"/>
          <w:szCs w:val="20"/>
        </w:rPr>
        <w:t xml:space="preserve">towania i zawarcia umowy w sprawie zamówienia </w:t>
      </w:r>
      <w:r w:rsidR="007C7451" w:rsidRPr="008D2286">
        <w:rPr>
          <w:rFonts w:asciiTheme="majorHAnsi" w:hAnsiTheme="majorHAnsi"/>
          <w:sz w:val="20"/>
          <w:szCs w:val="20"/>
        </w:rPr>
        <w:t>publicznego. Pełnomocnictwo</w:t>
      </w:r>
      <w:r w:rsidR="00592248" w:rsidRPr="008D2286">
        <w:rPr>
          <w:rFonts w:asciiTheme="majorHAnsi" w:hAnsiTheme="majorHAnsi"/>
          <w:b/>
          <w:sz w:val="20"/>
          <w:szCs w:val="20"/>
        </w:rPr>
        <w:t xml:space="preserve"> </w:t>
      </w:r>
      <w:r w:rsidR="00592248" w:rsidRPr="008D2286">
        <w:rPr>
          <w:rFonts w:asciiTheme="majorHAnsi" w:hAnsiTheme="majorHAnsi"/>
          <w:sz w:val="20"/>
          <w:szCs w:val="20"/>
        </w:rPr>
        <w:t>winno być załączone</w:t>
      </w:r>
      <w:r w:rsidR="0055240B" w:rsidRPr="008D2286">
        <w:rPr>
          <w:rFonts w:asciiTheme="majorHAnsi" w:hAnsiTheme="majorHAnsi"/>
          <w:sz w:val="20"/>
          <w:szCs w:val="20"/>
        </w:rPr>
        <w:t xml:space="preserve"> do oferty</w:t>
      </w:r>
      <w:r w:rsidR="00862DB9" w:rsidRPr="008D2286">
        <w:rPr>
          <w:rFonts w:asciiTheme="majorHAnsi" w:hAnsiTheme="majorHAnsi"/>
          <w:sz w:val="20"/>
          <w:szCs w:val="20"/>
        </w:rPr>
        <w:t xml:space="preserve">. </w:t>
      </w:r>
    </w:p>
    <w:p w14:paraId="7BB8FC4C" w14:textId="77777777" w:rsidR="00BA73FC" w:rsidRPr="008D2286" w:rsidRDefault="003F7649" w:rsidP="00574C66">
      <w:pPr>
        <w:pStyle w:val="Akapitzlist"/>
        <w:numPr>
          <w:ilvl w:val="0"/>
          <w:numId w:val="22"/>
        </w:numPr>
        <w:tabs>
          <w:tab w:val="clear" w:pos="1009"/>
        </w:tabs>
        <w:spacing w:line="276" w:lineRule="auto"/>
        <w:ind w:left="426" w:hanging="426"/>
        <w:contextualSpacing/>
        <w:jc w:val="both"/>
        <w:rPr>
          <w:rFonts w:asciiTheme="majorHAnsi" w:hAnsiTheme="majorHAnsi"/>
          <w:sz w:val="20"/>
          <w:szCs w:val="20"/>
        </w:rPr>
      </w:pPr>
      <w:r w:rsidRPr="008D2286">
        <w:rPr>
          <w:rFonts w:asciiTheme="majorHAnsi" w:hAnsiTheme="majorHAnsi"/>
          <w:sz w:val="20"/>
          <w:szCs w:val="20"/>
        </w:rPr>
        <w:tab/>
      </w:r>
      <w:r w:rsidR="005919F8" w:rsidRPr="008D2286">
        <w:rPr>
          <w:rFonts w:asciiTheme="majorHAnsi" w:hAnsiTheme="majorHAnsi"/>
          <w:sz w:val="20"/>
          <w:szCs w:val="20"/>
        </w:rPr>
        <w:t xml:space="preserve">W przypadku Wykonawców wspólnie ubiegających się o udzielenie zamówienia, </w:t>
      </w:r>
      <w:r w:rsidR="00BD1389" w:rsidRPr="008D2286">
        <w:rPr>
          <w:rFonts w:asciiTheme="majorHAnsi" w:hAnsiTheme="majorHAnsi"/>
          <w:sz w:val="20"/>
          <w:szCs w:val="20"/>
        </w:rPr>
        <w:t>oświadczenia, o</w:t>
      </w:r>
      <w:r w:rsidR="00D55929" w:rsidRPr="008D2286">
        <w:rPr>
          <w:rFonts w:asciiTheme="majorHAnsi" w:hAnsiTheme="majorHAnsi"/>
          <w:sz w:val="20"/>
          <w:szCs w:val="20"/>
        </w:rPr>
        <w:t xml:space="preserve"> których mowa w Rozdziale </w:t>
      </w:r>
      <w:r w:rsidR="00284A48" w:rsidRPr="008D2286">
        <w:rPr>
          <w:rFonts w:asciiTheme="majorHAnsi" w:hAnsiTheme="majorHAnsi"/>
          <w:sz w:val="20"/>
          <w:szCs w:val="20"/>
        </w:rPr>
        <w:t>VIII</w:t>
      </w:r>
      <w:r w:rsidR="007163F2" w:rsidRPr="008D2286">
        <w:rPr>
          <w:rFonts w:asciiTheme="majorHAnsi" w:hAnsiTheme="majorHAnsi"/>
          <w:sz w:val="20"/>
          <w:szCs w:val="20"/>
        </w:rPr>
        <w:t xml:space="preserve"> ust. </w:t>
      </w:r>
      <w:r w:rsidR="00B1605F" w:rsidRPr="008D2286">
        <w:rPr>
          <w:rFonts w:asciiTheme="majorHAnsi" w:hAnsiTheme="majorHAnsi"/>
          <w:sz w:val="20"/>
          <w:szCs w:val="20"/>
        </w:rPr>
        <w:t>1</w:t>
      </w:r>
      <w:r w:rsidR="007163F2" w:rsidRPr="008D2286">
        <w:rPr>
          <w:rFonts w:asciiTheme="majorHAnsi" w:hAnsiTheme="majorHAnsi"/>
          <w:sz w:val="20"/>
          <w:szCs w:val="20"/>
        </w:rPr>
        <w:t xml:space="preserve"> SWZ,</w:t>
      </w:r>
      <w:r w:rsidR="00DF5E25" w:rsidRPr="008D2286">
        <w:rPr>
          <w:rFonts w:asciiTheme="majorHAnsi" w:hAnsiTheme="majorHAnsi"/>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B7416C6" w14:textId="7E05627A" w:rsidR="00DA61F0" w:rsidRPr="008D2286" w:rsidRDefault="003F7649" w:rsidP="00574C66">
      <w:pPr>
        <w:pStyle w:val="Akapitzlist"/>
        <w:numPr>
          <w:ilvl w:val="0"/>
          <w:numId w:val="22"/>
        </w:numPr>
        <w:tabs>
          <w:tab w:val="clear" w:pos="1009"/>
        </w:tabs>
        <w:spacing w:line="276" w:lineRule="auto"/>
        <w:ind w:left="426" w:hanging="426"/>
        <w:contextualSpacing/>
        <w:jc w:val="both"/>
        <w:rPr>
          <w:rFonts w:asciiTheme="majorHAnsi" w:hAnsiTheme="majorHAnsi"/>
          <w:sz w:val="20"/>
          <w:szCs w:val="20"/>
        </w:rPr>
      </w:pPr>
      <w:r w:rsidRPr="008D2286">
        <w:rPr>
          <w:rFonts w:asciiTheme="majorHAnsi" w:hAnsiTheme="majorHAnsi"/>
          <w:sz w:val="20"/>
          <w:szCs w:val="20"/>
        </w:rPr>
        <w:tab/>
      </w:r>
      <w:r w:rsidR="00BA73FC" w:rsidRPr="008D2286">
        <w:rPr>
          <w:rFonts w:asciiTheme="majorHAnsi" w:hAnsiTheme="majorHAnsi"/>
          <w:sz w:val="20"/>
          <w:szCs w:val="20"/>
        </w:rPr>
        <w:t xml:space="preserve">Wykonawcy wspólnie ubiegający się o udzielenie zamówienia dołączają do oferty oświadczenie, z którego wynika, które </w:t>
      </w:r>
      <w:r w:rsidR="00C30F4B">
        <w:rPr>
          <w:rFonts w:asciiTheme="majorHAnsi" w:hAnsiTheme="majorHAnsi"/>
          <w:sz w:val="20"/>
          <w:szCs w:val="20"/>
        </w:rPr>
        <w:t>usługi</w:t>
      </w:r>
      <w:r w:rsidR="00BA73FC" w:rsidRPr="008D2286">
        <w:rPr>
          <w:rFonts w:asciiTheme="majorHAnsi" w:hAnsiTheme="majorHAnsi"/>
          <w:sz w:val="20"/>
          <w:szCs w:val="20"/>
        </w:rPr>
        <w:t xml:space="preserve"> wykonają poszczególni wykonawcy.</w:t>
      </w:r>
    </w:p>
    <w:p w14:paraId="4973D8FA" w14:textId="77777777" w:rsidR="0095736A" w:rsidRPr="00E249D4" w:rsidRDefault="0095736A" w:rsidP="00DA61F0">
      <w:pPr>
        <w:pStyle w:val="Akapitzlist"/>
        <w:spacing w:line="360" w:lineRule="auto"/>
        <w:ind w:left="426"/>
        <w:contextualSpacing/>
        <w:jc w:val="both"/>
        <w:rPr>
          <w:sz w:val="22"/>
          <w:szCs w:val="22"/>
        </w:rPr>
      </w:pPr>
    </w:p>
    <w:p w14:paraId="3F9A9887" w14:textId="77777777" w:rsidR="00974EE8" w:rsidRPr="00763F14" w:rsidRDefault="003F7649" w:rsidP="004C4C1C">
      <w:pPr>
        <w:pStyle w:val="Akapitzlist"/>
        <w:numPr>
          <w:ilvl w:val="0"/>
          <w:numId w:val="19"/>
        </w:numPr>
        <w:pBdr>
          <w:bottom w:val="double" w:sz="4" w:space="1" w:color="auto"/>
        </w:pBdr>
        <w:shd w:val="clear" w:color="auto" w:fill="DAEEF3"/>
        <w:tabs>
          <w:tab w:val="left" w:pos="426"/>
        </w:tabs>
        <w:spacing w:before="360" w:after="40" w:line="360" w:lineRule="auto"/>
        <w:ind w:left="426" w:right="23" w:hanging="426"/>
        <w:contextualSpacing/>
        <w:jc w:val="both"/>
        <w:rPr>
          <w:rFonts w:asciiTheme="majorHAnsi" w:hAnsiTheme="majorHAnsi"/>
          <w:b/>
          <w:bCs/>
          <w:sz w:val="22"/>
          <w:szCs w:val="22"/>
        </w:rPr>
      </w:pPr>
      <w:r w:rsidRPr="00E249D4">
        <w:rPr>
          <w:sz w:val="22"/>
          <w:szCs w:val="22"/>
        </w:rPr>
        <w:tab/>
      </w:r>
      <w:bookmarkStart w:id="3" w:name="bookmark11"/>
      <w:r w:rsidR="00974EE8" w:rsidRPr="00763F14">
        <w:rPr>
          <w:rFonts w:asciiTheme="majorHAnsi" w:hAnsiTheme="majorHAnsi"/>
          <w:b/>
          <w:bCs/>
          <w:sz w:val="22"/>
          <w:szCs w:val="22"/>
        </w:rPr>
        <w:t xml:space="preserve">SPOSÓB KOMUNIKACJI ORAZ </w:t>
      </w:r>
      <w:bookmarkEnd w:id="3"/>
      <w:r w:rsidR="00D16134" w:rsidRPr="00763F14">
        <w:rPr>
          <w:rFonts w:asciiTheme="majorHAnsi" w:hAnsiTheme="majorHAnsi"/>
          <w:b/>
          <w:bCs/>
          <w:sz w:val="22"/>
          <w:szCs w:val="22"/>
        </w:rPr>
        <w:t>WYJAŚNIENIA TREŚCI SWZ</w:t>
      </w:r>
    </w:p>
    <w:p w14:paraId="27D10B70" w14:textId="1B659D99" w:rsidR="0095736A" w:rsidRPr="000D154C" w:rsidRDefault="0095736A" w:rsidP="0095736A">
      <w:pPr>
        <w:numPr>
          <w:ilvl w:val="1"/>
          <w:numId w:val="17"/>
        </w:numPr>
        <w:spacing w:before="240"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t>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w:t>
      </w:r>
      <w:r w:rsidR="00F27395">
        <w:rPr>
          <w:rFonts w:asciiTheme="majorHAnsi" w:eastAsiaTheme="minorEastAsia" w:hAnsiTheme="majorHAnsi"/>
          <w:bCs/>
          <w:sz w:val="20"/>
          <w:szCs w:val="20"/>
        </w:rPr>
        <w:t>4</w:t>
      </w:r>
      <w:r w:rsidRPr="000D154C">
        <w:rPr>
          <w:rFonts w:asciiTheme="majorHAnsi" w:eastAsiaTheme="minorEastAsia" w:hAnsiTheme="majorHAnsi"/>
          <w:bCs/>
          <w:sz w:val="20"/>
          <w:szCs w:val="20"/>
        </w:rPr>
        <w:t xml:space="preserve"> r. poz. </w:t>
      </w:r>
      <w:r w:rsidR="00F27395">
        <w:rPr>
          <w:rFonts w:asciiTheme="majorHAnsi" w:eastAsiaTheme="minorEastAsia" w:hAnsiTheme="majorHAnsi"/>
          <w:bCs/>
          <w:sz w:val="20"/>
          <w:szCs w:val="20"/>
        </w:rPr>
        <w:t>1513</w:t>
      </w:r>
      <w:r w:rsidRPr="000D154C">
        <w:rPr>
          <w:rFonts w:asciiTheme="majorHAnsi" w:eastAsiaTheme="minorEastAsia" w:hAnsiTheme="majorHAnsi"/>
          <w:bCs/>
          <w:sz w:val="20"/>
          <w:szCs w:val="20"/>
        </w:rPr>
        <w:t xml:space="preserve">). </w:t>
      </w:r>
    </w:p>
    <w:p w14:paraId="19B07F83" w14:textId="77777777" w:rsidR="0095736A" w:rsidRPr="000D154C" w:rsidRDefault="0095736A" w:rsidP="0095736A">
      <w:pPr>
        <w:numPr>
          <w:ilvl w:val="1"/>
          <w:numId w:val="17"/>
        </w:numPr>
        <w:spacing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tab/>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w:t>
      </w:r>
      <w:r w:rsidRPr="000D154C">
        <w:rPr>
          <w:rFonts w:asciiTheme="majorHAnsi" w:eastAsiaTheme="minorEastAsia" w:hAnsiTheme="majorHAnsi"/>
          <w:bCs/>
          <w:sz w:val="20"/>
          <w:szCs w:val="20"/>
          <w:vertAlign w:val="superscript"/>
        </w:rPr>
        <w:footnoteReference w:id="1"/>
      </w:r>
      <w:r w:rsidRPr="000D154C">
        <w:rPr>
          <w:rFonts w:asciiTheme="majorHAnsi" w:eastAsiaTheme="minorEastAsia" w:hAnsi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2318846E" w14:textId="77777777" w:rsidR="0095736A" w:rsidRPr="000D154C" w:rsidRDefault="0095736A" w:rsidP="0095736A">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sz w:val="20"/>
          <w:szCs w:val="20"/>
        </w:rPr>
        <w:tab/>
        <w:t xml:space="preserve">Zawiadomienia, oświadczenia, wnioski lub informacje Wykonawcy przekazują  drogą elektroniczną poprzez </w:t>
      </w:r>
      <w:r w:rsidRPr="000D154C">
        <w:rPr>
          <w:rFonts w:asciiTheme="majorHAnsi" w:eastAsiaTheme="minorEastAsia" w:hAnsiTheme="majorHAnsi"/>
          <w:b/>
          <w:sz w:val="20"/>
          <w:szCs w:val="20"/>
        </w:rPr>
        <w:t xml:space="preserve">Platformę, dostępną pod </w:t>
      </w:r>
      <w:r w:rsidRPr="000D154C">
        <w:rPr>
          <w:rFonts w:asciiTheme="majorHAnsi" w:eastAsiaTheme="minorEastAsia" w:hAnsiTheme="majorHAnsi"/>
          <w:b/>
          <w:sz w:val="20"/>
          <w:szCs w:val="20"/>
          <w:u w:val="single"/>
        </w:rPr>
        <w:t>adresem:</w:t>
      </w:r>
      <w:r w:rsidRPr="000D154C">
        <w:rPr>
          <w:rFonts w:asciiTheme="majorHAnsi" w:eastAsiaTheme="minorEastAsia" w:hAnsiTheme="majorHAnsi"/>
          <w:b/>
          <w:caps/>
          <w:sz w:val="20"/>
          <w:szCs w:val="20"/>
          <w:u w:val="single"/>
        </w:rPr>
        <w:t xml:space="preserve"> </w:t>
      </w:r>
      <w:hyperlink r:id="rId14" w:history="1">
        <w:r w:rsidRPr="000D154C">
          <w:rPr>
            <w:rFonts w:asciiTheme="majorHAnsi" w:eastAsiaTheme="minorEastAsia" w:hAnsiTheme="majorHAnsi"/>
            <w:b/>
            <w:color w:val="FF0000"/>
            <w:sz w:val="20"/>
            <w:szCs w:val="20"/>
            <w:u w:val="single" w:color="FF0000"/>
          </w:rPr>
          <w:t>https://platformazakupowa.pl</w:t>
        </w:r>
      </w:hyperlink>
    </w:p>
    <w:p w14:paraId="7E9D4081" w14:textId="77777777" w:rsidR="0095736A" w:rsidRPr="000D154C" w:rsidRDefault="0095736A" w:rsidP="0095736A">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będzie przekazywał Wykonawcom informacje za pośrednictwem </w:t>
      </w:r>
      <w:hyperlink r:id="rId15">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do konkretnego wykonawcy.</w:t>
      </w:r>
    </w:p>
    <w:p w14:paraId="71C09F2E" w14:textId="77777777" w:rsidR="0095736A" w:rsidRPr="000D154C" w:rsidRDefault="0095736A" w:rsidP="0095736A">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05A78D8B" w14:textId="77777777" w:rsidR="0095736A" w:rsidRPr="000D154C" w:rsidRDefault="0095736A" w:rsidP="0095736A">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zgodnie z Rozporządzeniem </w:t>
      </w:r>
      <w:r w:rsidRPr="000D154C">
        <w:rPr>
          <w:rFonts w:asciiTheme="majorHAnsi" w:eastAsiaTheme="minorEastAsia" w:hAnsiTheme="majorHAnsi"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D154C">
        <w:rPr>
          <w:rFonts w:asciiTheme="majorHAnsi" w:eastAsiaTheme="minorEastAsia" w:hAnsiTheme="majorHAnsi" w:cs="Calibri"/>
          <w:sz w:val="20"/>
          <w:szCs w:val="20"/>
        </w:rPr>
        <w:t xml:space="preserve">, określa niezbędne wymagania sprzętowo - aplikacyjne umożliwiające pracę na </w:t>
      </w:r>
      <w:hyperlink r:id="rId17">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tj.:</w:t>
      </w:r>
    </w:p>
    <w:p w14:paraId="07EDBB48" w14:textId="77777777" w:rsidR="0095736A" w:rsidRPr="000D154C" w:rsidRDefault="0095736A" w:rsidP="00574C66">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stały dostęp do sieci Internet o gwarantowanej przepustowości nie mniejszej niż 512 kb/s,</w:t>
      </w:r>
    </w:p>
    <w:p w14:paraId="46366BF5" w14:textId="77777777" w:rsidR="0095736A" w:rsidRPr="000D154C" w:rsidRDefault="0095736A" w:rsidP="00574C66">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30D875B0" w14:textId="77777777" w:rsidR="0095736A" w:rsidRPr="000D154C" w:rsidRDefault="0095736A" w:rsidP="00574C66">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zainstalowana dowolna, inna przeglądarka internetowa niż Internet Explorer,</w:t>
      </w:r>
    </w:p>
    <w:p w14:paraId="7B27B90D" w14:textId="77777777" w:rsidR="0095736A" w:rsidRPr="000D154C" w:rsidRDefault="0095736A" w:rsidP="00574C66">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włączona obsługa JavaScript,</w:t>
      </w:r>
    </w:p>
    <w:p w14:paraId="3DF318F1" w14:textId="77777777" w:rsidR="0095736A" w:rsidRPr="000D154C" w:rsidRDefault="0095736A" w:rsidP="00574C66">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zainstalowany program Adobe Acrobat Reader lub inny obsługujący format plików .pdf,</w:t>
      </w:r>
    </w:p>
    <w:p w14:paraId="32109AB6" w14:textId="77777777" w:rsidR="0095736A" w:rsidRPr="000D154C" w:rsidRDefault="0095736A" w:rsidP="00574C66">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Szyfrowanie na platformazakupowa.pl odbywa się za pomocą protokołu TLS 1.3.</w:t>
      </w:r>
    </w:p>
    <w:p w14:paraId="420C04B2" w14:textId="77777777" w:rsidR="0095736A" w:rsidRPr="000D154C" w:rsidRDefault="0095736A" w:rsidP="0095736A">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Oznaczenie czasu odbioru danych przez platformę zakupową stanowi datę oraz dokładny czas (hh:mm:ss) generowany wg. czasu lokalnego serwera synchronizowanego z zegarem Głównego Urzędu Miar.</w:t>
      </w:r>
    </w:p>
    <w:p w14:paraId="621CEC91" w14:textId="77777777" w:rsidR="0095736A" w:rsidRPr="000D154C" w:rsidRDefault="0095736A" w:rsidP="0095736A">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 xml:space="preserve"> Wykonawca, przystępując do niniejszego postępowania o udzielenie zamówienia publicznego:</w:t>
      </w:r>
    </w:p>
    <w:p w14:paraId="0AAC5098" w14:textId="77777777" w:rsidR="0095736A" w:rsidRPr="000D154C" w:rsidRDefault="0095736A" w:rsidP="00574C66">
      <w:pPr>
        <w:numPr>
          <w:ilvl w:val="0"/>
          <w:numId w:val="42"/>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akceptuje warunki korzystania z </w:t>
      </w:r>
      <w:hyperlink r:id="rId18">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określone w Regulaminie zamieszczonym na stronie internetowej </w:t>
      </w:r>
      <w:hyperlink r:id="rId19">
        <w:r w:rsidRPr="000D154C">
          <w:rPr>
            <w:rFonts w:ascii="Calibri" w:eastAsiaTheme="minorEastAsia" w:hAnsi="Calibri" w:cs="Calibri"/>
            <w:sz w:val="20"/>
            <w:szCs w:val="20"/>
          </w:rPr>
          <w:t>pod linkiem</w:t>
        </w:r>
      </w:hyperlink>
      <w:r w:rsidRPr="000D154C">
        <w:rPr>
          <w:rFonts w:ascii="Calibri" w:eastAsiaTheme="minorEastAsia" w:hAnsi="Calibri" w:cs="Calibri"/>
          <w:sz w:val="20"/>
          <w:szCs w:val="20"/>
        </w:rPr>
        <w:t xml:space="preserve">  w zakładce „Regulamin" oraz uznaje go za wiążący,</w:t>
      </w:r>
    </w:p>
    <w:p w14:paraId="0F9C8980" w14:textId="77777777" w:rsidR="0095736A" w:rsidRPr="000D154C" w:rsidRDefault="0095736A" w:rsidP="00574C66">
      <w:pPr>
        <w:numPr>
          <w:ilvl w:val="0"/>
          <w:numId w:val="42"/>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zapoznał i stosuje się do Instrukcji składania ofert/wniosków dostępnej </w:t>
      </w:r>
      <w:hyperlink r:id="rId20">
        <w:r w:rsidRPr="000D154C">
          <w:rPr>
            <w:rFonts w:ascii="Calibri" w:eastAsiaTheme="minorEastAsia" w:hAnsi="Calibri" w:cs="Calibri"/>
            <w:color w:val="1155CC"/>
            <w:sz w:val="20"/>
            <w:szCs w:val="20"/>
            <w:u w:val="single"/>
          </w:rPr>
          <w:t>pod linkiem</w:t>
        </w:r>
      </w:hyperlink>
      <w:r w:rsidRPr="000D154C">
        <w:rPr>
          <w:rFonts w:ascii="Calibri" w:eastAsiaTheme="minorEastAsia" w:hAnsi="Calibri" w:cs="Calibri"/>
          <w:sz w:val="20"/>
          <w:szCs w:val="20"/>
        </w:rPr>
        <w:t xml:space="preserve">. </w:t>
      </w:r>
    </w:p>
    <w:p w14:paraId="0353A269" w14:textId="77777777" w:rsidR="0095736A" w:rsidRPr="000D154C" w:rsidRDefault="0095736A" w:rsidP="0095736A">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b/>
          <w:sz w:val="20"/>
          <w:szCs w:val="20"/>
        </w:rPr>
        <w:t xml:space="preserve">Zamawiający nie ponosi odpowiedzialności za złożenie oferty w sposób niezgodny z Instrukcją korzystania z </w:t>
      </w:r>
      <w:hyperlink r:id="rId21">
        <w:r w:rsidRPr="000D154C">
          <w:rPr>
            <w:rFonts w:ascii="Calibri" w:eastAsiaTheme="minorEastAsia" w:hAnsi="Calibri" w:cs="Calibri"/>
            <w:b/>
            <w:color w:val="1155CC"/>
            <w:sz w:val="20"/>
            <w:szCs w:val="20"/>
            <w:u w:val="single"/>
          </w:rPr>
          <w:t>platformazakupowa.pl</w:t>
        </w:r>
      </w:hyperlink>
      <w:r w:rsidRPr="000D154C">
        <w:rPr>
          <w:rFonts w:ascii="Calibri" w:eastAsiaTheme="minorEastAsia" w:hAnsi="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A8A3E62" w14:textId="77777777" w:rsidR="0095736A" w:rsidRPr="000D154C" w:rsidRDefault="0095736A" w:rsidP="0095736A">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 xml:space="preserve">Zamawiający informuje, że instrukcje korzystania z </w:t>
      </w:r>
      <w:hyperlink r:id="rId22">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3">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znajdują się w zakładce „Instrukcje dla Wykonawców" na stronie internetowej pod adresem: </w:t>
      </w:r>
      <w:hyperlink r:id="rId24">
        <w:r w:rsidRPr="000D154C">
          <w:rPr>
            <w:rFonts w:ascii="Calibri" w:eastAsiaTheme="minorEastAsia" w:hAnsi="Calibri" w:cs="Calibri"/>
            <w:color w:val="1155CC"/>
            <w:sz w:val="20"/>
            <w:szCs w:val="20"/>
            <w:u w:val="single"/>
          </w:rPr>
          <w:t>https://platformazakupowa.pl/strona/45-instrukcje</w:t>
        </w:r>
      </w:hyperlink>
    </w:p>
    <w:p w14:paraId="6487FDD5" w14:textId="77777777" w:rsidR="0095736A" w:rsidRPr="000D154C" w:rsidRDefault="0095736A" w:rsidP="0095736A">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021C91E" w14:textId="77777777" w:rsidR="0095736A" w:rsidRPr="000D154C" w:rsidRDefault="0095736A" w:rsidP="0095736A">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3B2D5D97" w14:textId="77777777" w:rsidR="0095736A" w:rsidRPr="000D154C" w:rsidRDefault="0095736A" w:rsidP="0095736A">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Przedłużenie terminu składania ofert, o których mowa w ust. 17, nie wpływa na bieg terminu składania wniosku o wyjaśnienie treści SWZ.</w:t>
      </w:r>
    </w:p>
    <w:p w14:paraId="566C2D97" w14:textId="77777777" w:rsidR="0095736A" w:rsidRPr="000D154C" w:rsidRDefault="0095736A" w:rsidP="0095736A">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Osobą uprawnioną do porozumiewania się z Wykonawcami jest:</w:t>
      </w:r>
    </w:p>
    <w:p w14:paraId="0F1DDB7E" w14:textId="5D3B810E" w:rsidR="0095736A" w:rsidRPr="0095736A" w:rsidRDefault="0095736A" w:rsidP="00574C66">
      <w:pPr>
        <w:pStyle w:val="Akapitzlist"/>
        <w:numPr>
          <w:ilvl w:val="0"/>
          <w:numId w:val="36"/>
        </w:numPr>
        <w:shd w:val="clear" w:color="auto" w:fill="FFFFFF"/>
        <w:spacing w:before="100" w:beforeAutospacing="1" w:after="100" w:afterAutospacing="1"/>
        <w:rPr>
          <w:rFonts w:asciiTheme="majorHAnsi" w:hAnsiTheme="majorHAnsi" w:cstheme="majorHAnsi"/>
          <w:sz w:val="20"/>
          <w:szCs w:val="20"/>
        </w:rPr>
      </w:pPr>
      <w:r w:rsidRPr="000D154C">
        <w:rPr>
          <w:rFonts w:ascii="Calibri" w:hAnsi="Calibri"/>
          <w:b/>
          <w:sz w:val="20"/>
          <w:szCs w:val="20"/>
        </w:rPr>
        <w:t>w sprawach merytorycznych:</w:t>
      </w:r>
      <w:r w:rsidRPr="000D154C">
        <w:rPr>
          <w:rFonts w:ascii="Helvetica" w:hAnsi="Helvetica" w:cs="Helvetica"/>
          <w:b/>
          <w:bCs/>
          <w:sz w:val="20"/>
          <w:szCs w:val="20"/>
        </w:rPr>
        <w:t xml:space="preserve"> </w:t>
      </w:r>
      <w:r w:rsidRPr="0095736A">
        <w:rPr>
          <w:rFonts w:asciiTheme="majorHAnsi" w:hAnsiTheme="majorHAnsi" w:cstheme="majorHAnsi"/>
          <w:b/>
          <w:bCs/>
          <w:sz w:val="20"/>
          <w:szCs w:val="20"/>
        </w:rPr>
        <w:t xml:space="preserve">mgr </w:t>
      </w:r>
      <w:r w:rsidR="00F27395">
        <w:rPr>
          <w:rStyle w:val="Pogrubienie"/>
          <w:rFonts w:asciiTheme="majorHAnsi" w:hAnsiTheme="majorHAnsi" w:cstheme="majorHAnsi"/>
          <w:bCs/>
          <w:sz w:val="20"/>
          <w:szCs w:val="20"/>
          <w:shd w:val="clear" w:color="auto" w:fill="FFFFFF"/>
        </w:rPr>
        <w:t>Karolina Mucha</w:t>
      </w:r>
    </w:p>
    <w:p w14:paraId="077A17E4" w14:textId="6A61567A" w:rsidR="0095736A" w:rsidRPr="00FE449E" w:rsidRDefault="0095736A" w:rsidP="00574C66">
      <w:pPr>
        <w:numPr>
          <w:ilvl w:val="0"/>
          <w:numId w:val="36"/>
        </w:numPr>
        <w:shd w:val="clear" w:color="auto" w:fill="FFFFFF"/>
        <w:spacing w:before="100" w:beforeAutospacing="1" w:after="100" w:afterAutospacing="1"/>
        <w:rPr>
          <w:rFonts w:ascii="Calibri" w:eastAsiaTheme="minorEastAsia" w:hAnsi="Calibri" w:cs="Helvetica"/>
          <w:sz w:val="20"/>
          <w:szCs w:val="20"/>
        </w:rPr>
      </w:pPr>
      <w:r w:rsidRPr="000D154C">
        <w:rPr>
          <w:rFonts w:ascii="Calibri" w:eastAsiaTheme="minorEastAsia" w:hAnsi="Calibri"/>
          <w:b/>
          <w:sz w:val="20"/>
          <w:szCs w:val="20"/>
        </w:rPr>
        <w:t>w sprawach proceduralno-prawnych</w:t>
      </w:r>
      <w:r w:rsidRPr="000D154C">
        <w:rPr>
          <w:rFonts w:ascii="Calibri" w:eastAsiaTheme="minorEastAsia" w:hAnsi="Calibri"/>
          <w:sz w:val="20"/>
          <w:szCs w:val="20"/>
        </w:rPr>
        <w:t xml:space="preserve">: </w:t>
      </w:r>
      <w:r w:rsidRPr="000D154C">
        <w:rPr>
          <w:rFonts w:ascii="Calibri" w:eastAsiaTheme="minorEastAsia" w:hAnsi="Calibri"/>
          <w:b/>
          <w:sz w:val="20"/>
          <w:szCs w:val="20"/>
        </w:rPr>
        <w:t xml:space="preserve">mgr Luiza </w:t>
      </w:r>
      <w:r w:rsidRPr="000D154C">
        <w:rPr>
          <w:rFonts w:ascii="Calibri" w:eastAsiaTheme="minorEastAsia" w:hAnsi="Calibri"/>
          <w:b/>
          <w:sz w:val="20"/>
          <w:szCs w:val="20"/>
        </w:rPr>
        <w:tab/>
        <w:t>Ł</w:t>
      </w:r>
      <w:r w:rsidRPr="000D154C">
        <w:rPr>
          <w:rFonts w:ascii="Calibri" w:eastAsiaTheme="minorEastAsia" w:hAnsi="Calibri"/>
          <w:b/>
          <w:sz w:val="20"/>
          <w:szCs w:val="20"/>
        </w:rPr>
        <w:tab/>
        <w:t>ączka-Wojtecka</w:t>
      </w:r>
      <w:r w:rsidR="00FE449E">
        <w:rPr>
          <w:rFonts w:ascii="Calibri" w:eastAsiaTheme="minorEastAsia" w:hAnsi="Calibri"/>
          <w:b/>
          <w:sz w:val="20"/>
          <w:szCs w:val="20"/>
        </w:rPr>
        <w:t>.</w:t>
      </w:r>
    </w:p>
    <w:p w14:paraId="333F7152" w14:textId="3C945D2D" w:rsidR="00FE449E" w:rsidRPr="000D154C" w:rsidRDefault="00FE449E" w:rsidP="00FE449E">
      <w:pPr>
        <w:shd w:val="clear" w:color="auto" w:fill="FFFFFF"/>
        <w:spacing w:before="100" w:beforeAutospacing="1" w:after="100" w:afterAutospacing="1"/>
        <w:rPr>
          <w:rFonts w:ascii="Calibri" w:eastAsiaTheme="minorEastAsia" w:hAnsi="Calibri" w:cs="Helvetica"/>
          <w:sz w:val="20"/>
          <w:szCs w:val="20"/>
        </w:rPr>
      </w:pPr>
      <w:bookmarkStart w:id="4" w:name="_Hlk121823732"/>
      <w:r>
        <w:rPr>
          <w:rFonts w:ascii="Calibri" w:eastAsiaTheme="minorEastAsia" w:hAnsi="Calibri"/>
          <w:b/>
          <w:sz w:val="20"/>
          <w:szCs w:val="20"/>
        </w:rPr>
        <w:t xml:space="preserve">Wszelkie pytania prosimy kierować przez </w:t>
      </w:r>
      <w:r w:rsidRPr="00F27395">
        <w:rPr>
          <w:rFonts w:ascii="Calibri" w:eastAsiaTheme="minorEastAsia" w:hAnsi="Calibri"/>
          <w:b/>
          <w:color w:val="FF0000"/>
          <w:sz w:val="20"/>
          <w:szCs w:val="20"/>
        </w:rPr>
        <w:t>platformę zakupową</w:t>
      </w:r>
      <w:r>
        <w:rPr>
          <w:rFonts w:ascii="Calibri" w:eastAsiaTheme="minorEastAsia" w:hAnsi="Calibri"/>
          <w:b/>
          <w:sz w:val="20"/>
          <w:szCs w:val="20"/>
        </w:rPr>
        <w:t xml:space="preserve">. W przypadku awarii platformy wszelkie pytania prosimy kierować na adres mailowy: </w:t>
      </w:r>
      <w:hyperlink r:id="rId25" w:history="1">
        <w:r w:rsidRPr="00AB5462">
          <w:rPr>
            <w:rStyle w:val="Hipercze"/>
            <w:rFonts w:ascii="Calibri" w:eastAsiaTheme="minorEastAsia" w:hAnsi="Calibri"/>
            <w:b/>
            <w:sz w:val="20"/>
            <w:szCs w:val="20"/>
          </w:rPr>
          <w:t>luiza.wojtecka@ukw.edu.pl</w:t>
        </w:r>
      </w:hyperlink>
      <w:r>
        <w:rPr>
          <w:rFonts w:ascii="Calibri" w:eastAsiaTheme="minorEastAsia" w:hAnsi="Calibri"/>
          <w:b/>
          <w:sz w:val="20"/>
          <w:szCs w:val="20"/>
        </w:rPr>
        <w:t xml:space="preserve"> </w:t>
      </w:r>
    </w:p>
    <w:bookmarkEnd w:id="4"/>
    <w:p w14:paraId="71F33242" w14:textId="77777777" w:rsidR="0095736A" w:rsidRPr="000D154C" w:rsidRDefault="0095736A" w:rsidP="0095736A">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t xml:space="preserve">Zgodnie z art. 20 ust. 1 Pzp postępowanie o udzielenie zamówienia, z </w:t>
      </w:r>
      <w:r w:rsidRPr="00F27395">
        <w:rPr>
          <w:rFonts w:ascii="Calibri" w:eastAsiaTheme="minorEastAsia" w:hAnsi="Calibri"/>
          <w:sz w:val="20"/>
          <w:szCs w:val="20"/>
        </w:rPr>
        <w:t>zastrzeżeniem</w:t>
      </w:r>
      <w:r w:rsidRPr="000D154C">
        <w:rPr>
          <w:rFonts w:ascii="Calibri" w:eastAsiaTheme="minorEastAsia" w:hAnsi="Calibri"/>
          <w:sz w:val="20"/>
          <w:szCs w:val="20"/>
        </w:rPr>
        <w:t xml:space="preserve"> wyjątków przewidzianych w Pzp, prowadzi się pisemnie. </w:t>
      </w:r>
    </w:p>
    <w:p w14:paraId="19DC032B" w14:textId="77777777" w:rsidR="0095736A" w:rsidRPr="000D154C" w:rsidRDefault="0095736A" w:rsidP="0095736A">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lastRenderedPageBreak/>
        <w:t xml:space="preserve">Komunikacja, w tym składanie ofert, wymiana informacji oraz przekazywanie dokumentów lub oświadczeń między zamawiającym a wykonawcą, z uwzględnieniem wyjątków określonych w Pzp, odbywa się przy użyciu środków komunikacji elektronicznej szczegółowo opisanych w pkt XI SWZ. </w:t>
      </w:r>
    </w:p>
    <w:p w14:paraId="28723F65" w14:textId="77777777" w:rsidR="0095736A" w:rsidRPr="000D154C" w:rsidRDefault="0095736A" w:rsidP="0095736A">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t>Komunikacja ustna dopuszczalna jest w odniesieniu do informacji, które nie są istotne, w szczególności nie dotyczą ogłoszenia o zamówieniu lub SWZ, a także ofert.</w:t>
      </w:r>
    </w:p>
    <w:p w14:paraId="41F6D710" w14:textId="77777777" w:rsidR="0095736A" w:rsidRPr="000D154C" w:rsidRDefault="0095736A" w:rsidP="0095736A">
      <w:pPr>
        <w:numPr>
          <w:ilvl w:val="1"/>
          <w:numId w:val="17"/>
        </w:numPr>
        <w:autoSpaceDE w:val="0"/>
        <w:autoSpaceDN w:val="0"/>
        <w:adjustRightInd w:val="0"/>
        <w:spacing w:line="276" w:lineRule="auto"/>
        <w:jc w:val="both"/>
        <w:rPr>
          <w:bCs/>
          <w:sz w:val="20"/>
          <w:szCs w:val="20"/>
        </w:rPr>
      </w:pPr>
      <w:r w:rsidRPr="000D154C">
        <w:rPr>
          <w:rFonts w:asciiTheme="majorHAnsi" w:hAnsiTheme="majorHAnsi"/>
          <w:sz w:val="20"/>
          <w:szCs w:val="20"/>
        </w:rPr>
        <w:t xml:space="preserve">Zgodnie z art. 20 ust. 1 Pzp postępowanie o udzielenie zamówienia, z zastrzeżeniem wyjątków przewidzianych w Pzp, prowadzi się pisemnie. </w:t>
      </w:r>
    </w:p>
    <w:p w14:paraId="35A564B1" w14:textId="77777777" w:rsidR="0095736A" w:rsidRPr="000D154C" w:rsidRDefault="0095736A" w:rsidP="0095736A">
      <w:pPr>
        <w:numPr>
          <w:ilvl w:val="1"/>
          <w:numId w:val="17"/>
        </w:numPr>
        <w:autoSpaceDE w:val="0"/>
        <w:autoSpaceDN w:val="0"/>
        <w:adjustRightInd w:val="0"/>
        <w:spacing w:line="276" w:lineRule="auto"/>
        <w:jc w:val="both"/>
        <w:rPr>
          <w:bCs/>
          <w:sz w:val="20"/>
          <w:szCs w:val="20"/>
        </w:rPr>
      </w:pPr>
      <w:r w:rsidRPr="000D154C">
        <w:rPr>
          <w:rFonts w:asciiTheme="majorHAnsi" w:hAnsiTheme="majorHAnsi"/>
          <w:sz w:val="20"/>
          <w:szCs w:val="20"/>
        </w:rPr>
        <w:t>Komunikacja, w tym składanie ofert, wymiana informacji oraz przekazywanie dokumentów lub oświadczeń między zamawiającym a wykonawcą, z uwzględnieniem wyjątków określonych w Pzp, odbywa się przy użyciu środków komunikacji elektronicznej szczegółowo opisanych w pkt XI SWZ</w:t>
      </w:r>
    </w:p>
    <w:p w14:paraId="75767F11" w14:textId="5D258E2B" w:rsidR="0095736A" w:rsidRPr="0095736A" w:rsidRDefault="0095736A" w:rsidP="0095736A">
      <w:pPr>
        <w:numPr>
          <w:ilvl w:val="1"/>
          <w:numId w:val="17"/>
        </w:numPr>
        <w:autoSpaceDE w:val="0"/>
        <w:autoSpaceDN w:val="0"/>
        <w:adjustRightInd w:val="0"/>
        <w:spacing w:line="276" w:lineRule="auto"/>
        <w:jc w:val="both"/>
        <w:rPr>
          <w:bCs/>
          <w:sz w:val="20"/>
          <w:szCs w:val="20"/>
        </w:rPr>
      </w:pPr>
      <w:r w:rsidRPr="000D154C">
        <w:rPr>
          <w:rFonts w:asciiTheme="majorHAnsi" w:hAnsiTheme="majorHAnsi"/>
          <w:sz w:val="20"/>
          <w:szCs w:val="20"/>
        </w:rPr>
        <w:t>. Komunikacja ustna dopuszczalna jest w odniesieniu do informacji, które nie są istotne, w szczególności nie dotyczą ogłoszenia o zamówieniu lub SWZ, a także ofert.</w:t>
      </w:r>
    </w:p>
    <w:p w14:paraId="2BC0DF4D" w14:textId="2297834C" w:rsidR="0034764B" w:rsidRPr="00496B7A" w:rsidRDefault="0034764B" w:rsidP="00416A01">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bCs/>
          <w:sz w:val="22"/>
          <w:szCs w:val="22"/>
        </w:rPr>
      </w:pPr>
      <w:bookmarkStart w:id="5" w:name="bookmark12"/>
      <w:r w:rsidRPr="00416A01">
        <w:rPr>
          <w:rFonts w:asciiTheme="majorHAnsi" w:hAnsiTheme="majorHAnsi" w:cs="Times New Roman"/>
          <w:b/>
          <w:bCs/>
          <w:sz w:val="22"/>
          <w:szCs w:val="22"/>
        </w:rPr>
        <w:t>OPIS SPOSOBU PRZYGOTOWANIA OFER</w:t>
      </w:r>
      <w:bookmarkEnd w:id="5"/>
      <w:r w:rsidR="00641EB7" w:rsidRPr="00416A01">
        <w:rPr>
          <w:rFonts w:asciiTheme="majorHAnsi" w:hAnsiTheme="majorHAnsi" w:cs="Times New Roman"/>
          <w:b/>
          <w:bCs/>
          <w:sz w:val="22"/>
          <w:szCs w:val="22"/>
        </w:rPr>
        <w:t>T ORAZ WYMAGANIA FORMALNE DOTYCZĄCE SKŁADANYCH OŚWIADCZEŃ I DOKUMENTÓW</w:t>
      </w:r>
    </w:p>
    <w:p w14:paraId="75A9E2C1" w14:textId="3A6C60F3" w:rsidR="00835233" w:rsidRPr="00496B7A" w:rsidRDefault="00835233" w:rsidP="00835233">
      <w:pPr>
        <w:spacing w:before="240"/>
        <w:jc w:val="both"/>
        <w:rPr>
          <w:rFonts w:asciiTheme="majorHAnsi" w:hAnsiTheme="majorHAnsi"/>
          <w:b/>
          <w:bCs/>
          <w:i/>
          <w:sz w:val="20"/>
          <w:szCs w:val="20"/>
        </w:rPr>
      </w:pPr>
      <w:r w:rsidRPr="00835233">
        <w:rPr>
          <w:rFonts w:asciiTheme="majorHAnsi" w:hAnsi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6" w:history="1">
        <w:r w:rsidRPr="00835233">
          <w:rPr>
            <w:rFonts w:asciiTheme="majorHAnsi" w:hAnsiTheme="majorHAnsi"/>
            <w:b/>
            <w:bCs/>
            <w:i/>
            <w:color w:val="FF0000"/>
            <w:sz w:val="20"/>
            <w:szCs w:val="20"/>
            <w:u w:val="single" w:color="FF0000"/>
          </w:rPr>
          <w:t>https://platformazakupowa.pl</w:t>
        </w:r>
      </w:hyperlink>
      <w:r w:rsidRPr="00835233">
        <w:rPr>
          <w:rFonts w:asciiTheme="majorHAnsi" w:hAnsiTheme="majorHAnsi"/>
          <w:b/>
          <w:bCs/>
          <w:i/>
          <w:sz w:val="20"/>
          <w:szCs w:val="20"/>
        </w:rPr>
        <w:t xml:space="preserve">. </w:t>
      </w:r>
    </w:p>
    <w:p w14:paraId="2F493828" w14:textId="33343D78" w:rsidR="001F429F" w:rsidRPr="0095736A" w:rsidRDefault="001F429F" w:rsidP="0095736A">
      <w:pPr>
        <w:numPr>
          <w:ilvl w:val="0"/>
          <w:numId w:val="18"/>
        </w:numPr>
        <w:tabs>
          <w:tab w:val="left" w:pos="284"/>
          <w:tab w:val="left" w:pos="709"/>
        </w:tabs>
        <w:spacing w:before="240" w:line="276" w:lineRule="auto"/>
        <w:ind w:left="0"/>
        <w:jc w:val="both"/>
        <w:rPr>
          <w:rFonts w:asciiTheme="majorHAnsi" w:hAnsiTheme="majorHAnsi" w:cstheme="majorHAnsi"/>
          <w:sz w:val="20"/>
          <w:szCs w:val="20"/>
        </w:rPr>
      </w:pPr>
      <w:r w:rsidRPr="0095736A">
        <w:rPr>
          <w:rFonts w:asciiTheme="majorHAnsi" w:hAnsiTheme="majorHAnsi" w:cstheme="majorHAnsi"/>
          <w:sz w:val="20"/>
          <w:szCs w:val="20"/>
        </w:rPr>
        <w:t xml:space="preserve">Wykonawca może złożyć </w:t>
      </w:r>
      <w:r w:rsidR="0095736A">
        <w:rPr>
          <w:rFonts w:asciiTheme="majorHAnsi" w:hAnsiTheme="majorHAnsi" w:cstheme="majorHAnsi"/>
          <w:sz w:val="20"/>
          <w:szCs w:val="20"/>
        </w:rPr>
        <w:t>tylko jedna ofertę  na dowolną  część zamówienia, kilka części lub wszystkie.</w:t>
      </w:r>
    </w:p>
    <w:p w14:paraId="26FC2B6D" w14:textId="7811575A" w:rsidR="001F429F" w:rsidRPr="0095736A" w:rsidRDefault="001F429F" w:rsidP="0095736A">
      <w:pPr>
        <w:numPr>
          <w:ilvl w:val="0"/>
          <w:numId w:val="18"/>
        </w:numPr>
        <w:tabs>
          <w:tab w:val="left" w:pos="284"/>
        </w:tabs>
        <w:spacing w:line="276" w:lineRule="auto"/>
        <w:ind w:left="0"/>
        <w:jc w:val="both"/>
        <w:rPr>
          <w:rFonts w:asciiTheme="majorHAnsi" w:hAnsiTheme="majorHAnsi" w:cstheme="majorHAnsi"/>
          <w:sz w:val="20"/>
          <w:szCs w:val="20"/>
        </w:rPr>
      </w:pPr>
      <w:r w:rsidRPr="0095736A">
        <w:rPr>
          <w:rFonts w:asciiTheme="majorHAnsi" w:hAnsiTheme="majorHAnsi" w:cstheme="majorHAnsi"/>
          <w:sz w:val="20"/>
          <w:szCs w:val="20"/>
        </w:rPr>
        <w:t>Treść oferty musi odpowiadać treści SWZ.</w:t>
      </w:r>
    </w:p>
    <w:p w14:paraId="331AC6B8" w14:textId="4C8C8C5B" w:rsidR="001F429F" w:rsidRPr="0095736A" w:rsidRDefault="001F429F" w:rsidP="0095736A">
      <w:pPr>
        <w:numPr>
          <w:ilvl w:val="0"/>
          <w:numId w:val="18"/>
        </w:numPr>
        <w:tabs>
          <w:tab w:val="left" w:pos="142"/>
          <w:tab w:val="left" w:pos="284"/>
        </w:tabs>
        <w:spacing w:line="276" w:lineRule="auto"/>
        <w:ind w:left="0" w:right="20"/>
        <w:jc w:val="both"/>
        <w:rPr>
          <w:rFonts w:asciiTheme="majorHAnsi" w:hAnsiTheme="majorHAnsi" w:cstheme="majorHAnsi"/>
          <w:b/>
          <w:sz w:val="20"/>
          <w:szCs w:val="20"/>
        </w:rPr>
      </w:pPr>
      <w:r w:rsidRPr="0095736A">
        <w:rPr>
          <w:rFonts w:asciiTheme="majorHAnsi" w:hAnsiTheme="majorHAnsi" w:cstheme="majorHAnsi"/>
          <w:sz w:val="20"/>
          <w:szCs w:val="20"/>
        </w:rPr>
        <w:t xml:space="preserve">Ofertę składa się na Formularzu Ofertowym – zgodnie z </w:t>
      </w:r>
      <w:r w:rsidRPr="0095736A">
        <w:rPr>
          <w:rFonts w:asciiTheme="majorHAnsi" w:hAnsiTheme="majorHAnsi" w:cstheme="majorHAnsi"/>
          <w:b/>
          <w:sz w:val="20"/>
          <w:szCs w:val="20"/>
        </w:rPr>
        <w:t xml:space="preserve">Załącznikiem nr </w:t>
      </w:r>
      <w:r w:rsidR="00BA3325">
        <w:rPr>
          <w:rFonts w:asciiTheme="majorHAnsi" w:hAnsiTheme="majorHAnsi" w:cstheme="majorHAnsi"/>
          <w:b/>
          <w:sz w:val="20"/>
          <w:szCs w:val="20"/>
        </w:rPr>
        <w:t>2</w:t>
      </w:r>
      <w:r w:rsidRPr="0095736A">
        <w:rPr>
          <w:rFonts w:asciiTheme="majorHAnsi" w:hAnsiTheme="majorHAnsi" w:cstheme="majorHAnsi"/>
          <w:b/>
          <w:sz w:val="20"/>
          <w:szCs w:val="20"/>
        </w:rPr>
        <w:t xml:space="preserve"> do SWZ</w:t>
      </w:r>
      <w:r w:rsidRPr="0095736A">
        <w:rPr>
          <w:rFonts w:asciiTheme="majorHAnsi" w:hAnsiTheme="majorHAnsi" w:cstheme="majorHAnsi"/>
          <w:sz w:val="20"/>
          <w:szCs w:val="20"/>
        </w:rPr>
        <w:t>. Wraz z ofertą Wykonawca jest zobowiązany złożyć:</w:t>
      </w:r>
    </w:p>
    <w:p w14:paraId="4646C5DE" w14:textId="3A46B262" w:rsidR="00770A39" w:rsidRPr="00770A39" w:rsidRDefault="001F429F" w:rsidP="00770A39">
      <w:pPr>
        <w:numPr>
          <w:ilvl w:val="0"/>
          <w:numId w:val="32"/>
        </w:numPr>
        <w:spacing w:line="276" w:lineRule="auto"/>
        <w:ind w:left="852" w:right="20" w:hanging="426"/>
        <w:jc w:val="both"/>
        <w:rPr>
          <w:rFonts w:asciiTheme="majorHAnsi" w:hAnsiTheme="majorHAnsi" w:cstheme="majorHAnsi"/>
          <w:b/>
          <w:sz w:val="20"/>
          <w:szCs w:val="20"/>
        </w:rPr>
      </w:pPr>
      <w:r w:rsidRPr="0095736A">
        <w:rPr>
          <w:rFonts w:asciiTheme="majorHAnsi" w:hAnsiTheme="majorHAnsi" w:cstheme="majorHAnsi"/>
          <w:sz w:val="20"/>
          <w:szCs w:val="20"/>
        </w:rPr>
        <w:tab/>
        <w:t xml:space="preserve">oświadczenia, o których mowa w Rozdziale </w:t>
      </w:r>
      <w:r w:rsidR="00BA3325">
        <w:rPr>
          <w:rFonts w:asciiTheme="majorHAnsi" w:hAnsiTheme="majorHAnsi" w:cstheme="majorHAnsi"/>
          <w:sz w:val="20"/>
          <w:szCs w:val="20"/>
        </w:rPr>
        <w:t>VIII</w:t>
      </w:r>
      <w:r w:rsidRPr="0095736A">
        <w:rPr>
          <w:rFonts w:asciiTheme="majorHAnsi" w:hAnsiTheme="majorHAnsi" w:cstheme="majorHAnsi"/>
          <w:sz w:val="20"/>
          <w:szCs w:val="20"/>
        </w:rPr>
        <w:t xml:space="preserve"> ust. 1 SWZ;</w:t>
      </w:r>
    </w:p>
    <w:p w14:paraId="1784B813" w14:textId="2157F5B9" w:rsidR="001F429F" w:rsidRPr="0095736A" w:rsidRDefault="001F429F" w:rsidP="00574C66">
      <w:pPr>
        <w:numPr>
          <w:ilvl w:val="0"/>
          <w:numId w:val="32"/>
        </w:numPr>
        <w:spacing w:line="276" w:lineRule="auto"/>
        <w:ind w:left="852" w:right="20" w:hanging="426"/>
        <w:jc w:val="both"/>
        <w:rPr>
          <w:rFonts w:asciiTheme="majorHAnsi" w:hAnsiTheme="majorHAnsi" w:cstheme="majorHAnsi"/>
          <w:b/>
          <w:sz w:val="20"/>
          <w:szCs w:val="20"/>
        </w:rPr>
      </w:pPr>
      <w:r w:rsidRPr="0095736A">
        <w:rPr>
          <w:rFonts w:asciiTheme="majorHAnsi" w:hAnsiTheme="majorHAnsi" w:cstheme="majorHAnsi"/>
          <w:sz w:val="20"/>
          <w:szCs w:val="20"/>
        </w:rPr>
        <w:tab/>
        <w:t xml:space="preserve">zobowiązanie innego podmiotu, o którym mowa w Rozdziale </w:t>
      </w:r>
      <w:r w:rsidR="00BA3325">
        <w:rPr>
          <w:rFonts w:asciiTheme="majorHAnsi" w:hAnsiTheme="majorHAnsi" w:cstheme="majorHAnsi"/>
          <w:sz w:val="20"/>
          <w:szCs w:val="20"/>
        </w:rPr>
        <w:t>IX</w:t>
      </w:r>
      <w:r w:rsidRPr="0095736A">
        <w:rPr>
          <w:rFonts w:asciiTheme="majorHAnsi" w:hAnsiTheme="majorHAnsi" w:cstheme="majorHAnsi"/>
          <w:sz w:val="20"/>
          <w:szCs w:val="20"/>
        </w:rPr>
        <w:t xml:space="preserve"> ust. 3 SWZ (</w:t>
      </w:r>
      <w:r w:rsidRPr="0095736A">
        <w:rPr>
          <w:rFonts w:asciiTheme="majorHAnsi" w:hAnsiTheme="majorHAnsi" w:cstheme="majorHAnsi"/>
          <w:i/>
          <w:sz w:val="20"/>
          <w:szCs w:val="20"/>
        </w:rPr>
        <w:t>jeżeli dotyczy</w:t>
      </w:r>
      <w:r w:rsidRPr="0095736A">
        <w:rPr>
          <w:rFonts w:asciiTheme="majorHAnsi" w:hAnsiTheme="majorHAnsi" w:cstheme="majorHAnsi"/>
          <w:sz w:val="20"/>
          <w:szCs w:val="20"/>
        </w:rPr>
        <w:t>);</w:t>
      </w:r>
    </w:p>
    <w:p w14:paraId="59967EE7" w14:textId="77777777" w:rsidR="001F429F" w:rsidRPr="0095736A" w:rsidRDefault="001F429F" w:rsidP="00574C66">
      <w:pPr>
        <w:numPr>
          <w:ilvl w:val="0"/>
          <w:numId w:val="32"/>
        </w:numPr>
        <w:spacing w:line="276" w:lineRule="auto"/>
        <w:ind w:left="852" w:right="20" w:hanging="426"/>
        <w:jc w:val="both"/>
        <w:rPr>
          <w:rFonts w:asciiTheme="majorHAnsi" w:hAnsiTheme="majorHAnsi" w:cstheme="majorHAnsi"/>
          <w:b/>
          <w:sz w:val="20"/>
          <w:szCs w:val="20"/>
        </w:rPr>
      </w:pPr>
      <w:r w:rsidRPr="0095736A">
        <w:rPr>
          <w:rFonts w:asciiTheme="majorHAnsi" w:hAnsiTheme="majorHAnsi" w:cstheme="majorHAnsi"/>
          <w:sz w:val="20"/>
          <w:szCs w:val="20"/>
        </w:rPr>
        <w:tab/>
        <w:t>dokumenty, z których wynika prawo do podpisania oferty; odpowiednie pełnomocnictwa (</w:t>
      </w:r>
      <w:r w:rsidRPr="0095736A">
        <w:rPr>
          <w:rFonts w:asciiTheme="majorHAnsi" w:hAnsiTheme="majorHAnsi" w:cstheme="majorHAnsi"/>
          <w:i/>
          <w:sz w:val="20"/>
          <w:szCs w:val="20"/>
        </w:rPr>
        <w:t>jeżeli dotyczy</w:t>
      </w:r>
      <w:r w:rsidRPr="0095736A">
        <w:rPr>
          <w:rFonts w:asciiTheme="majorHAnsi" w:hAnsiTheme="majorHAnsi" w:cstheme="majorHAnsi"/>
          <w:sz w:val="20"/>
          <w:szCs w:val="20"/>
        </w:rPr>
        <w:t xml:space="preserve">). </w:t>
      </w:r>
    </w:p>
    <w:p w14:paraId="451D0B25" w14:textId="7BEFAB32" w:rsidR="00C42E9B" w:rsidRPr="0095736A" w:rsidRDefault="0034764B" w:rsidP="0095736A">
      <w:pPr>
        <w:numPr>
          <w:ilvl w:val="0"/>
          <w:numId w:val="18"/>
        </w:numPr>
        <w:tabs>
          <w:tab w:val="clear" w:pos="1706"/>
        </w:tabs>
        <w:spacing w:line="276" w:lineRule="auto"/>
        <w:ind w:left="426" w:right="23" w:hanging="440"/>
        <w:jc w:val="both"/>
        <w:rPr>
          <w:rFonts w:asciiTheme="majorHAnsi" w:hAnsiTheme="majorHAnsi" w:cstheme="majorHAnsi"/>
          <w:sz w:val="20"/>
          <w:szCs w:val="20"/>
        </w:rPr>
      </w:pPr>
      <w:r w:rsidRPr="0095736A">
        <w:rPr>
          <w:rFonts w:asciiTheme="majorHAnsi" w:hAnsiTheme="majorHAnsi" w:cstheme="majorHAnsi"/>
          <w:sz w:val="20"/>
          <w:szCs w:val="20"/>
        </w:rPr>
        <w:t>Oferta powinna być podpisana przez osobę upoważnioną do reprezentowania Wykonawcy, zgodnie z formą reprezentacji Wykonawcy określoną w rejestrze lub innym dokumencie, właściwym dla danej formy organizacyjnej Wykonawcy</w:t>
      </w:r>
      <w:r w:rsidR="000737F1" w:rsidRPr="0095736A">
        <w:rPr>
          <w:rFonts w:asciiTheme="majorHAnsi" w:hAnsiTheme="majorHAnsi" w:cstheme="majorHAnsi"/>
          <w:sz w:val="20"/>
          <w:szCs w:val="20"/>
        </w:rPr>
        <w:t>,</w:t>
      </w:r>
      <w:r w:rsidRPr="0095736A">
        <w:rPr>
          <w:rFonts w:asciiTheme="majorHAnsi" w:hAnsiTheme="majorHAnsi" w:cstheme="majorHAnsi"/>
          <w:sz w:val="20"/>
          <w:szCs w:val="20"/>
        </w:rPr>
        <w:t xml:space="preserve"> albo przez upełnomocnionego przedstawiciela Wykonawcy.</w:t>
      </w:r>
      <w:r w:rsidR="0024411C" w:rsidRPr="0095736A">
        <w:rPr>
          <w:rFonts w:asciiTheme="majorHAnsi" w:hAnsiTheme="majorHAnsi" w:cstheme="majorHAnsi"/>
          <w:sz w:val="20"/>
          <w:szCs w:val="20"/>
        </w:rPr>
        <w:t xml:space="preserve"> </w:t>
      </w:r>
      <w:r w:rsidR="009300A1" w:rsidRPr="0095736A">
        <w:rPr>
          <w:rFonts w:asciiTheme="majorHAnsi" w:hAnsiTheme="majorHAnsi" w:cstheme="majorHAnsi"/>
          <w:sz w:val="20"/>
          <w:szCs w:val="20"/>
        </w:rPr>
        <w:t>W celu potwierdzenia,</w:t>
      </w:r>
      <w:r w:rsidR="000737F1" w:rsidRPr="0095736A">
        <w:rPr>
          <w:rFonts w:asciiTheme="majorHAnsi" w:hAnsiTheme="majorHAnsi" w:cstheme="majorHAnsi"/>
          <w:sz w:val="20"/>
          <w:szCs w:val="20"/>
        </w:rPr>
        <w:t xml:space="preserve"> że osoba działająca w imieniu W</w:t>
      </w:r>
      <w:r w:rsidR="009300A1" w:rsidRPr="0095736A">
        <w:rPr>
          <w:rFonts w:asciiTheme="majorHAnsi" w:hAnsiTheme="majorHAnsi" w:cstheme="majorHAnsi"/>
          <w:sz w:val="20"/>
          <w:szCs w:val="20"/>
        </w:rPr>
        <w:t>ykonawcy jest umoc</w:t>
      </w:r>
      <w:r w:rsidR="000737F1" w:rsidRPr="0095736A">
        <w:rPr>
          <w:rFonts w:asciiTheme="majorHAnsi" w:hAnsiTheme="majorHAnsi" w:cstheme="majorHAnsi"/>
          <w:sz w:val="20"/>
          <w:szCs w:val="20"/>
        </w:rPr>
        <w:t>owana do jego reprezentowania, Z</w:t>
      </w:r>
      <w:r w:rsidR="005F4FCA" w:rsidRPr="0095736A">
        <w:rPr>
          <w:rFonts w:asciiTheme="majorHAnsi" w:hAnsiTheme="majorHAnsi" w:cstheme="majorHAnsi"/>
          <w:sz w:val="20"/>
          <w:szCs w:val="20"/>
        </w:rPr>
        <w:t>amawiający żąda od W</w:t>
      </w:r>
      <w:r w:rsidR="009300A1" w:rsidRPr="0095736A">
        <w:rPr>
          <w:rFonts w:asciiTheme="majorHAnsi" w:hAnsiTheme="majorHAnsi" w:cstheme="majorHAnsi"/>
          <w:sz w:val="20"/>
          <w:szCs w:val="20"/>
        </w:rPr>
        <w:t>ykonawcy odpisu lub informacji z Krajowego Rejestru Sądowego, Centralnej Ewidencji i Informacji o Działalności Gospodarczej lub innego właściwego rejestru</w:t>
      </w:r>
      <w:r w:rsidR="005F4FCA" w:rsidRPr="0095736A">
        <w:rPr>
          <w:rFonts w:asciiTheme="majorHAnsi" w:hAnsiTheme="majorHAnsi" w:cstheme="majorHAnsi"/>
          <w:sz w:val="20"/>
          <w:szCs w:val="20"/>
        </w:rPr>
        <w:t>.</w:t>
      </w:r>
    </w:p>
    <w:p w14:paraId="0641602A" w14:textId="77777777" w:rsidR="0034764B" w:rsidRPr="0095736A" w:rsidRDefault="00BF093D" w:rsidP="0095736A">
      <w:pPr>
        <w:numPr>
          <w:ilvl w:val="0"/>
          <w:numId w:val="18"/>
        </w:numPr>
        <w:tabs>
          <w:tab w:val="clear" w:pos="1706"/>
        </w:tabs>
        <w:spacing w:line="276" w:lineRule="auto"/>
        <w:ind w:left="426" w:right="23" w:hanging="440"/>
        <w:jc w:val="both"/>
        <w:rPr>
          <w:rFonts w:asciiTheme="majorHAnsi" w:hAnsiTheme="majorHAnsi" w:cstheme="majorHAnsi"/>
          <w:sz w:val="20"/>
          <w:szCs w:val="20"/>
        </w:rPr>
      </w:pPr>
      <w:r w:rsidRPr="0095736A">
        <w:rPr>
          <w:rFonts w:asciiTheme="majorHAnsi" w:hAnsiTheme="majorHAnsi" w:cstheme="majorHAnsi"/>
          <w:sz w:val="20"/>
          <w:szCs w:val="20"/>
        </w:rPr>
        <w:tab/>
      </w:r>
      <w:r w:rsidR="0034764B" w:rsidRPr="0095736A">
        <w:rPr>
          <w:rFonts w:asciiTheme="majorHAnsi" w:hAnsiTheme="majorHAnsi" w:cstheme="majorHAnsi"/>
          <w:sz w:val="20"/>
          <w:szCs w:val="20"/>
        </w:rPr>
        <w:t xml:space="preserve">Oferta oraz pozostałe oświadczenia i dokumenty, dla których Zamawiający określił wzory w formie formularzy zamieszczonych </w:t>
      </w:r>
      <w:r w:rsidR="00141D3A" w:rsidRPr="0095736A">
        <w:rPr>
          <w:rFonts w:asciiTheme="majorHAnsi" w:hAnsiTheme="majorHAnsi" w:cstheme="majorHAnsi"/>
          <w:sz w:val="20"/>
          <w:szCs w:val="20"/>
        </w:rPr>
        <w:t xml:space="preserve">w załącznikach do </w:t>
      </w:r>
      <w:r w:rsidR="0034764B" w:rsidRPr="0095736A">
        <w:rPr>
          <w:rFonts w:asciiTheme="majorHAnsi" w:hAnsiTheme="majorHAnsi" w:cstheme="majorHAnsi"/>
          <w:sz w:val="20"/>
          <w:szCs w:val="20"/>
        </w:rPr>
        <w:t>SWZ, powinny być sporządzone zgodnie z tymi wzorami, co do treści oraz opisu kolumn i wierszy</w:t>
      </w:r>
      <w:r w:rsidR="00B07FC3" w:rsidRPr="0095736A">
        <w:rPr>
          <w:rFonts w:asciiTheme="majorHAnsi" w:hAnsiTheme="majorHAnsi" w:cstheme="majorHAnsi"/>
          <w:sz w:val="20"/>
          <w:szCs w:val="20"/>
        </w:rPr>
        <w:t>.</w:t>
      </w:r>
    </w:p>
    <w:p w14:paraId="1512D6F2" w14:textId="529DD0CF" w:rsidR="0024411C" w:rsidRPr="0095736A" w:rsidRDefault="00BF093D" w:rsidP="0095736A">
      <w:pPr>
        <w:numPr>
          <w:ilvl w:val="0"/>
          <w:numId w:val="18"/>
        </w:numPr>
        <w:tabs>
          <w:tab w:val="clear" w:pos="1706"/>
        </w:tabs>
        <w:spacing w:line="276" w:lineRule="auto"/>
        <w:ind w:left="426" w:right="23" w:hanging="440"/>
        <w:jc w:val="both"/>
        <w:rPr>
          <w:rFonts w:asciiTheme="majorHAnsi" w:hAnsiTheme="majorHAnsi" w:cstheme="majorHAnsi"/>
          <w:sz w:val="20"/>
          <w:szCs w:val="20"/>
        </w:rPr>
      </w:pPr>
      <w:r w:rsidRPr="0095736A">
        <w:rPr>
          <w:rFonts w:asciiTheme="majorHAnsi" w:hAnsiTheme="majorHAnsi" w:cstheme="majorHAnsi"/>
          <w:b/>
          <w:sz w:val="20"/>
          <w:szCs w:val="20"/>
        </w:rPr>
        <w:tab/>
      </w:r>
      <w:r w:rsidR="003D14EF" w:rsidRPr="0095736A">
        <w:rPr>
          <w:rFonts w:asciiTheme="majorHAnsi" w:hAnsiTheme="majorHAnsi" w:cstheme="majorHAnsi"/>
          <w:b/>
          <w:sz w:val="20"/>
          <w:szCs w:val="20"/>
        </w:rPr>
        <w:t>Ofertę składa się pod rygorem nieważności w formie elektronicznej lub w postaci elektronicznej opatrzonej podpisem zaufanym lub podpisem osobistym</w:t>
      </w:r>
      <w:r w:rsidR="00A65E36" w:rsidRPr="0095736A">
        <w:rPr>
          <w:rFonts w:asciiTheme="majorHAnsi" w:hAnsiTheme="majorHAnsi" w:cstheme="majorHAnsi"/>
          <w:b/>
          <w:sz w:val="20"/>
          <w:szCs w:val="20"/>
        </w:rPr>
        <w:t xml:space="preserve"> (e-dowód)</w:t>
      </w:r>
      <w:r w:rsidR="00EF4D9B" w:rsidRPr="0095736A">
        <w:rPr>
          <w:rFonts w:asciiTheme="majorHAnsi" w:hAnsiTheme="majorHAnsi" w:cstheme="majorHAnsi"/>
          <w:b/>
          <w:sz w:val="20"/>
          <w:szCs w:val="20"/>
        </w:rPr>
        <w:t>.</w:t>
      </w:r>
    </w:p>
    <w:p w14:paraId="1C1A1C8A" w14:textId="77777777" w:rsidR="00786FEB" w:rsidRPr="0095736A" w:rsidRDefault="00BF093D" w:rsidP="0095736A">
      <w:pPr>
        <w:numPr>
          <w:ilvl w:val="0"/>
          <w:numId w:val="18"/>
        </w:numPr>
        <w:tabs>
          <w:tab w:val="clear" w:pos="1706"/>
        </w:tabs>
        <w:spacing w:line="276" w:lineRule="auto"/>
        <w:ind w:left="426" w:right="23" w:hanging="440"/>
        <w:jc w:val="both"/>
        <w:rPr>
          <w:rFonts w:asciiTheme="majorHAnsi" w:hAnsiTheme="majorHAnsi" w:cstheme="majorHAnsi"/>
          <w:sz w:val="20"/>
          <w:szCs w:val="20"/>
        </w:rPr>
      </w:pPr>
      <w:r w:rsidRPr="0095736A">
        <w:rPr>
          <w:rFonts w:asciiTheme="majorHAnsi" w:hAnsiTheme="majorHAnsi" w:cstheme="majorHAnsi"/>
          <w:sz w:val="20"/>
          <w:szCs w:val="20"/>
        </w:rPr>
        <w:tab/>
      </w:r>
      <w:r w:rsidR="0034764B" w:rsidRPr="0095736A">
        <w:rPr>
          <w:rFonts w:asciiTheme="majorHAnsi" w:hAnsiTheme="majorHAnsi" w:cstheme="majorHAnsi"/>
          <w:sz w:val="20"/>
          <w:szCs w:val="20"/>
        </w:rPr>
        <w:t>Oferta powinna być sporządzona w języku polskim. Każdy dokument składający się na ofertę powinien być czytelny</w:t>
      </w:r>
      <w:r w:rsidR="00141D3A" w:rsidRPr="0095736A">
        <w:rPr>
          <w:rFonts w:asciiTheme="majorHAnsi" w:hAnsiTheme="majorHAnsi" w:cstheme="majorHAnsi"/>
          <w:sz w:val="20"/>
          <w:szCs w:val="20"/>
        </w:rPr>
        <w:t>.</w:t>
      </w:r>
    </w:p>
    <w:p w14:paraId="5DBF35DA" w14:textId="28428CA3" w:rsidR="00590C70" w:rsidRPr="0095736A" w:rsidRDefault="00BF093D" w:rsidP="0095736A">
      <w:pPr>
        <w:numPr>
          <w:ilvl w:val="0"/>
          <w:numId w:val="18"/>
        </w:numPr>
        <w:tabs>
          <w:tab w:val="clear" w:pos="1706"/>
        </w:tabs>
        <w:spacing w:line="276" w:lineRule="auto"/>
        <w:ind w:left="426" w:right="23" w:hanging="440"/>
        <w:jc w:val="both"/>
        <w:rPr>
          <w:rFonts w:asciiTheme="majorHAnsi" w:hAnsiTheme="majorHAnsi" w:cstheme="majorHAnsi"/>
          <w:sz w:val="20"/>
          <w:szCs w:val="20"/>
        </w:rPr>
      </w:pPr>
      <w:r w:rsidRPr="0095736A">
        <w:rPr>
          <w:rFonts w:asciiTheme="majorHAnsi" w:hAnsiTheme="majorHAnsi" w:cstheme="majorHAnsi"/>
          <w:sz w:val="20"/>
          <w:szCs w:val="20"/>
        </w:rPr>
        <w:tab/>
      </w:r>
      <w:r w:rsidR="00CB06F2" w:rsidRPr="0095736A">
        <w:rPr>
          <w:rFonts w:asciiTheme="majorHAnsi" w:hAnsiTheme="majorHAnsi" w:cstheme="majorHAnsi"/>
          <w:sz w:val="20"/>
          <w:szCs w:val="20"/>
        </w:rPr>
        <w:t>Jeśli oferta zawiera informacje stanowiące tajemnicę przedsiębiorstwa w rozumieniu ustawy z dnia 16 kwietnia 1993 r. o zwalczaniu nieuczciwej konkurencji (</w:t>
      </w:r>
      <w:r w:rsidR="004D78C2" w:rsidRPr="0095736A">
        <w:rPr>
          <w:rFonts w:asciiTheme="majorHAnsi" w:hAnsiTheme="majorHAnsi" w:cstheme="majorHAnsi"/>
          <w:sz w:val="20"/>
          <w:szCs w:val="20"/>
        </w:rPr>
        <w:t>Dz. U. z 2020 r. poz. 1913</w:t>
      </w:r>
      <w:r w:rsidR="00CB06F2" w:rsidRPr="0095736A">
        <w:rPr>
          <w:rFonts w:asciiTheme="majorHAnsi" w:hAnsiTheme="majorHAnsi" w:cstheme="majorHAnsi"/>
          <w:sz w:val="20"/>
          <w:szCs w:val="20"/>
        </w:rPr>
        <w:t>), Wykonawca powinien nie później niż w terminie składania ofert, zastrzec, że nie mogą one być udostępnione oraz wykazać, iż zastrzeżone informacje stanowią tajemnicę przedsiębiorstwa.</w:t>
      </w:r>
      <w:r w:rsidR="007B5CCF" w:rsidRPr="0095736A">
        <w:rPr>
          <w:rFonts w:asciiTheme="majorHAnsi" w:hAnsiTheme="majorHAnsi" w:cstheme="majorHAnsi"/>
          <w:sz w:val="20"/>
          <w:szCs w:val="20"/>
        </w:rPr>
        <w:t xml:space="preserve"> </w:t>
      </w:r>
      <w:r w:rsidR="00786FEB" w:rsidRPr="0095736A">
        <w:rPr>
          <w:rFonts w:asciiTheme="majorHAnsi" w:hAnsiTheme="majorHAnsi" w:cstheme="majorHAnsi"/>
          <w:sz w:val="20"/>
          <w:szCs w:val="20"/>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0B81E030" w14:textId="6228AEFF" w:rsidR="007B5CCF" w:rsidRPr="0095736A" w:rsidRDefault="005F4FCA" w:rsidP="0095736A">
      <w:pPr>
        <w:numPr>
          <w:ilvl w:val="0"/>
          <w:numId w:val="18"/>
        </w:numPr>
        <w:tabs>
          <w:tab w:val="clear" w:pos="1706"/>
        </w:tabs>
        <w:spacing w:line="276" w:lineRule="auto"/>
        <w:ind w:left="426" w:right="23" w:hanging="440"/>
        <w:jc w:val="both"/>
        <w:rPr>
          <w:rFonts w:asciiTheme="majorHAnsi" w:hAnsiTheme="majorHAnsi" w:cstheme="majorHAnsi"/>
          <w:sz w:val="20"/>
          <w:szCs w:val="20"/>
          <w:u w:val="single"/>
        </w:rPr>
      </w:pPr>
      <w:r w:rsidRPr="0095736A">
        <w:rPr>
          <w:rFonts w:asciiTheme="majorHAnsi" w:hAnsiTheme="majorHAnsi" w:cstheme="majorHAnsi"/>
          <w:sz w:val="20"/>
          <w:szCs w:val="20"/>
        </w:rPr>
        <w:t xml:space="preserve"> </w:t>
      </w:r>
      <w:r w:rsidR="007B5CCF" w:rsidRPr="0095736A">
        <w:rPr>
          <w:rFonts w:asciiTheme="majorHAnsi" w:hAnsiTheme="majorHAnsi" w:cstheme="majorHAnsi"/>
          <w:sz w:val="20"/>
          <w:szCs w:val="20"/>
        </w:rPr>
        <w:t>W celu złożenia oferty należy</w:t>
      </w:r>
      <w:r w:rsidR="00590C70" w:rsidRPr="0095736A">
        <w:rPr>
          <w:rFonts w:asciiTheme="majorHAnsi" w:hAnsiTheme="majorHAnsi" w:cstheme="majorHAnsi"/>
          <w:sz w:val="20"/>
          <w:szCs w:val="20"/>
        </w:rPr>
        <w:t xml:space="preserve"> </w:t>
      </w:r>
      <w:r w:rsidR="007B5CCF" w:rsidRPr="0095736A">
        <w:rPr>
          <w:rFonts w:asciiTheme="majorHAnsi" w:hAnsiTheme="majorHAnsi" w:cstheme="majorHAnsi"/>
          <w:sz w:val="20"/>
          <w:szCs w:val="20"/>
        </w:rPr>
        <w:t xml:space="preserve">zarejestrować (zalogować) się na Platformie </w:t>
      </w:r>
      <w:r w:rsidR="00761BA8" w:rsidRPr="0095736A">
        <w:rPr>
          <w:rFonts w:asciiTheme="majorHAnsi" w:hAnsiTheme="majorHAnsi" w:cstheme="majorHAnsi"/>
          <w:sz w:val="20"/>
          <w:szCs w:val="20"/>
        </w:rPr>
        <w:t xml:space="preserve">i postępować zgodnie z instrukcjami </w:t>
      </w:r>
      <w:r w:rsidR="00DE366E" w:rsidRPr="0095736A">
        <w:rPr>
          <w:rFonts w:asciiTheme="majorHAnsi" w:hAnsiTheme="majorHAnsi" w:cstheme="majorHAnsi"/>
          <w:sz w:val="20"/>
          <w:szCs w:val="20"/>
        </w:rPr>
        <w:t xml:space="preserve">dostępnymi u dostawcy rozwiązania informatycznego pod adresem </w:t>
      </w:r>
      <w:hyperlink r:id="rId27" w:history="1">
        <w:r w:rsidR="00835233" w:rsidRPr="0095736A">
          <w:rPr>
            <w:rStyle w:val="Hipercze"/>
            <w:rFonts w:asciiTheme="majorHAnsi" w:hAnsiTheme="majorHAnsi" w:cstheme="majorHAnsi"/>
            <w:sz w:val="20"/>
            <w:szCs w:val="20"/>
          </w:rPr>
          <w:t>https://ukw.platformazakupowa.pl</w:t>
        </w:r>
      </w:hyperlink>
      <w:r w:rsidRPr="0095736A">
        <w:rPr>
          <w:rFonts w:asciiTheme="majorHAnsi" w:hAnsiTheme="majorHAnsi" w:cstheme="majorHAnsi"/>
          <w:sz w:val="20"/>
          <w:szCs w:val="20"/>
          <w:u w:val="single"/>
        </w:rPr>
        <w:t>.</w:t>
      </w:r>
      <w:r w:rsidR="00835233" w:rsidRPr="0095736A">
        <w:rPr>
          <w:rFonts w:asciiTheme="majorHAnsi" w:hAnsiTheme="majorHAnsi" w:cstheme="majorHAnsi"/>
          <w:sz w:val="20"/>
          <w:szCs w:val="20"/>
        </w:rPr>
        <w:t xml:space="preserve"> </w:t>
      </w:r>
    </w:p>
    <w:p w14:paraId="10824BCF" w14:textId="77777777" w:rsidR="00A16ADB" w:rsidRPr="0095736A" w:rsidRDefault="00BF093D" w:rsidP="0095736A">
      <w:pPr>
        <w:numPr>
          <w:ilvl w:val="0"/>
          <w:numId w:val="18"/>
        </w:numPr>
        <w:tabs>
          <w:tab w:val="clear" w:pos="1706"/>
        </w:tabs>
        <w:spacing w:line="276" w:lineRule="auto"/>
        <w:ind w:left="426" w:right="23" w:hanging="440"/>
        <w:jc w:val="both"/>
        <w:rPr>
          <w:rFonts w:asciiTheme="majorHAnsi" w:hAnsiTheme="majorHAnsi" w:cstheme="majorHAnsi"/>
          <w:sz w:val="20"/>
          <w:szCs w:val="20"/>
        </w:rPr>
      </w:pPr>
      <w:r w:rsidRPr="0095736A">
        <w:rPr>
          <w:rFonts w:asciiTheme="majorHAnsi" w:hAnsiTheme="majorHAnsi" w:cstheme="majorHAnsi"/>
          <w:sz w:val="20"/>
          <w:szCs w:val="20"/>
        </w:rPr>
        <w:lastRenderedPageBreak/>
        <w:tab/>
      </w:r>
      <w:r w:rsidR="0034764B" w:rsidRPr="0095736A">
        <w:rPr>
          <w:rFonts w:asciiTheme="majorHAnsi" w:hAnsiTheme="majorHAnsi" w:cstheme="majorHAnsi"/>
          <w:sz w:val="20"/>
          <w:szCs w:val="20"/>
        </w:rPr>
        <w:t>Przed upływem terminu składania ofert, Wykonawca może wprowadzić zmiany do złożonej oferty lub wycofać ofertę.</w:t>
      </w:r>
      <w:r w:rsidR="009C4B57" w:rsidRPr="0095736A">
        <w:rPr>
          <w:rFonts w:asciiTheme="majorHAnsi" w:hAnsiTheme="majorHAnsi" w:cstheme="majorHAnsi"/>
          <w:sz w:val="20"/>
          <w:szCs w:val="20"/>
        </w:rPr>
        <w:t xml:space="preserve"> W tym celu </w:t>
      </w:r>
      <w:r w:rsidR="001B4C60" w:rsidRPr="0095736A">
        <w:rPr>
          <w:rFonts w:asciiTheme="majorHAnsi" w:hAnsiTheme="majorHAnsi" w:cstheme="majorHAnsi"/>
          <w:sz w:val="20"/>
          <w:szCs w:val="20"/>
        </w:rPr>
        <w:t>należy w systemie Platformy kliknąć przycisk „Wycofaj ofertę”. Zmiana oferty następuje poprzez wycofanie oferty oraz jej ponownym złożeniu.</w:t>
      </w:r>
    </w:p>
    <w:p w14:paraId="71A30AC7" w14:textId="77777777" w:rsidR="00A16ADB" w:rsidRPr="0095736A" w:rsidRDefault="00BF093D" w:rsidP="0095736A">
      <w:pPr>
        <w:numPr>
          <w:ilvl w:val="0"/>
          <w:numId w:val="18"/>
        </w:numPr>
        <w:tabs>
          <w:tab w:val="clear" w:pos="1706"/>
        </w:tabs>
        <w:spacing w:line="276" w:lineRule="auto"/>
        <w:ind w:left="434" w:right="23" w:hanging="426"/>
        <w:jc w:val="both"/>
        <w:rPr>
          <w:rFonts w:asciiTheme="majorHAnsi" w:hAnsiTheme="majorHAnsi" w:cstheme="majorHAnsi"/>
          <w:sz w:val="20"/>
          <w:szCs w:val="20"/>
        </w:rPr>
      </w:pPr>
      <w:r w:rsidRPr="0095736A">
        <w:rPr>
          <w:rFonts w:asciiTheme="majorHAnsi" w:hAnsiTheme="majorHAnsi" w:cstheme="majorHAnsi"/>
          <w:sz w:val="20"/>
          <w:szCs w:val="20"/>
        </w:rPr>
        <w:tab/>
      </w:r>
      <w:r w:rsidR="00A16ADB" w:rsidRPr="0095736A">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16E1788B" w14:textId="77777777" w:rsidR="00C76CF2" w:rsidRPr="0095736A" w:rsidRDefault="00BF093D" w:rsidP="0095736A">
      <w:pPr>
        <w:numPr>
          <w:ilvl w:val="0"/>
          <w:numId w:val="18"/>
        </w:numPr>
        <w:tabs>
          <w:tab w:val="clear" w:pos="1706"/>
        </w:tabs>
        <w:spacing w:line="276" w:lineRule="auto"/>
        <w:ind w:left="434" w:right="23" w:hanging="426"/>
        <w:jc w:val="both"/>
        <w:rPr>
          <w:rFonts w:asciiTheme="majorHAnsi" w:hAnsiTheme="majorHAnsi" w:cstheme="majorHAnsi"/>
          <w:sz w:val="20"/>
          <w:szCs w:val="20"/>
        </w:rPr>
      </w:pPr>
      <w:r w:rsidRPr="0095736A">
        <w:rPr>
          <w:rFonts w:asciiTheme="majorHAnsi" w:hAnsiTheme="majorHAnsi" w:cstheme="majorHAnsi"/>
          <w:sz w:val="20"/>
          <w:szCs w:val="20"/>
        </w:rPr>
        <w:tab/>
      </w:r>
      <w:r w:rsidR="00BA2DE7" w:rsidRPr="0095736A">
        <w:rPr>
          <w:rFonts w:asciiTheme="majorHAnsi" w:hAnsiTheme="majorHAnsi" w:cstheme="majorHAnsi"/>
          <w:sz w:val="20"/>
          <w:szCs w:val="20"/>
        </w:rPr>
        <w:t>Wszystkie koszty związane z uczestnictwem w postępowaniu, w szczególności z przygotowaniem i złożeniem ofert</w:t>
      </w:r>
      <w:r w:rsidR="001B4C60" w:rsidRPr="0095736A">
        <w:rPr>
          <w:rFonts w:asciiTheme="majorHAnsi" w:hAnsiTheme="majorHAnsi" w:cstheme="majorHAnsi"/>
          <w:sz w:val="20"/>
          <w:szCs w:val="20"/>
        </w:rPr>
        <w:t>y</w:t>
      </w:r>
      <w:r w:rsidR="00C76D87" w:rsidRPr="0095736A">
        <w:rPr>
          <w:rFonts w:asciiTheme="majorHAnsi" w:hAnsiTheme="majorHAnsi" w:cstheme="majorHAnsi"/>
          <w:sz w:val="20"/>
          <w:szCs w:val="20"/>
        </w:rPr>
        <w:t xml:space="preserve"> </w:t>
      </w:r>
      <w:r w:rsidR="00BA2DE7" w:rsidRPr="0095736A">
        <w:rPr>
          <w:rFonts w:asciiTheme="majorHAnsi" w:hAnsiTheme="majorHAnsi" w:cstheme="majorHAnsi"/>
          <w:sz w:val="20"/>
          <w:szCs w:val="20"/>
        </w:rPr>
        <w:t>ponosi Wykonawca składający ofertę.</w:t>
      </w:r>
      <w:r w:rsidR="00215D36" w:rsidRPr="0095736A">
        <w:rPr>
          <w:rFonts w:asciiTheme="majorHAnsi" w:hAnsiTheme="majorHAnsi" w:cstheme="majorHAnsi"/>
          <w:sz w:val="20"/>
          <w:szCs w:val="20"/>
        </w:rPr>
        <w:t xml:space="preserve"> Zamawiający nie przewiduje zwrotu kosztów udziału w postępowaniu.</w:t>
      </w:r>
    </w:p>
    <w:p w14:paraId="62DA36E6" w14:textId="77777777" w:rsidR="00C80F47" w:rsidRPr="00496B7A" w:rsidRDefault="00141D3A" w:rsidP="004C4C1C">
      <w:pPr>
        <w:pStyle w:val="Teksttreci40"/>
        <w:numPr>
          <w:ilvl w:val="0"/>
          <w:numId w:val="19"/>
        </w:numPr>
        <w:pBdr>
          <w:bottom w:val="double" w:sz="4" w:space="1" w:color="auto"/>
        </w:pBdr>
        <w:shd w:val="clear" w:color="auto" w:fill="DAEEF3"/>
        <w:tabs>
          <w:tab w:val="left" w:pos="426"/>
        </w:tabs>
        <w:spacing w:after="40" w:line="360" w:lineRule="auto"/>
        <w:ind w:left="426" w:right="23" w:hanging="426"/>
        <w:rPr>
          <w:rFonts w:asciiTheme="majorHAnsi" w:hAnsiTheme="majorHAnsi" w:cs="Times New Roman"/>
          <w:b/>
          <w:sz w:val="22"/>
          <w:szCs w:val="22"/>
          <w:lang w:val="pl-PL"/>
        </w:rPr>
      </w:pPr>
      <w:r w:rsidRPr="00496B7A">
        <w:rPr>
          <w:rFonts w:asciiTheme="majorHAnsi" w:hAnsiTheme="majorHAnsi" w:cs="Times New Roman"/>
          <w:b/>
          <w:bCs/>
          <w:sz w:val="22"/>
          <w:szCs w:val="22"/>
        </w:rPr>
        <w:t>SPOS</w:t>
      </w:r>
      <w:r w:rsidR="006204E8" w:rsidRPr="00496B7A">
        <w:rPr>
          <w:rFonts w:asciiTheme="majorHAnsi" w:hAnsiTheme="majorHAnsi" w:cs="Times New Roman"/>
          <w:b/>
          <w:bCs/>
          <w:sz w:val="22"/>
          <w:szCs w:val="22"/>
        </w:rPr>
        <w:t>ÓB</w:t>
      </w:r>
      <w:r w:rsidR="006204E8" w:rsidRPr="00496B7A">
        <w:rPr>
          <w:rFonts w:asciiTheme="majorHAnsi" w:hAnsiTheme="majorHAnsi" w:cs="Times New Roman"/>
          <w:b/>
          <w:sz w:val="22"/>
          <w:szCs w:val="22"/>
          <w:lang w:val="pl-PL"/>
        </w:rPr>
        <w:t xml:space="preserve"> </w:t>
      </w:r>
      <w:r w:rsidRPr="00496B7A">
        <w:rPr>
          <w:rFonts w:asciiTheme="majorHAnsi" w:hAnsiTheme="majorHAnsi" w:cs="Times New Roman"/>
          <w:b/>
          <w:sz w:val="22"/>
          <w:szCs w:val="22"/>
          <w:lang w:val="pl-PL"/>
        </w:rPr>
        <w:t>OBLICZENIA CENY OFERTY</w:t>
      </w:r>
    </w:p>
    <w:p w14:paraId="68693489" w14:textId="77777777" w:rsidR="0095736A" w:rsidRPr="005848D8" w:rsidRDefault="0095736A" w:rsidP="00C30F4B">
      <w:pPr>
        <w:numPr>
          <w:ilvl w:val="0"/>
          <w:numId w:val="46"/>
        </w:numPr>
        <w:autoSpaceDE w:val="0"/>
        <w:autoSpaceDN w:val="0"/>
        <w:adjustRightInd w:val="0"/>
        <w:spacing w:line="276" w:lineRule="auto"/>
        <w:ind w:left="142" w:hanging="142"/>
        <w:jc w:val="both"/>
        <w:rPr>
          <w:rFonts w:asciiTheme="majorHAnsi" w:eastAsiaTheme="minorEastAsia" w:hAnsiTheme="majorHAnsi"/>
          <w:sz w:val="20"/>
          <w:szCs w:val="20"/>
          <w:lang w:eastAsia="ar-SA"/>
        </w:rPr>
      </w:pPr>
      <w:bookmarkStart w:id="6" w:name="_Hlk121823887"/>
      <w:r w:rsidRPr="005848D8">
        <w:rPr>
          <w:rFonts w:asciiTheme="majorHAnsi" w:eastAsiaTheme="minorEastAsia" w:hAnsiTheme="majorHAnsi"/>
          <w:sz w:val="20"/>
          <w:szCs w:val="20"/>
        </w:rPr>
        <w:t xml:space="preserve">Cena oferty musi zawierać wszystkie przewidywane koszty kompletnego wykonania przedmiotu zamówienia, wraz z należnym podatkiem VAT. </w:t>
      </w:r>
    </w:p>
    <w:p w14:paraId="271153EC" w14:textId="41D7EB9C" w:rsidR="0095736A" w:rsidRPr="005848D8" w:rsidRDefault="0095736A" w:rsidP="00C30F4B">
      <w:pPr>
        <w:numPr>
          <w:ilvl w:val="0"/>
          <w:numId w:val="46"/>
        </w:numPr>
        <w:autoSpaceDE w:val="0"/>
        <w:autoSpaceDN w:val="0"/>
        <w:adjustRightInd w:val="0"/>
        <w:spacing w:line="276" w:lineRule="auto"/>
        <w:ind w:left="142" w:hanging="284"/>
        <w:jc w:val="both"/>
        <w:rPr>
          <w:rFonts w:asciiTheme="majorHAnsi" w:eastAsiaTheme="minorEastAsia" w:hAnsiTheme="majorHAnsi"/>
          <w:sz w:val="20"/>
          <w:szCs w:val="20"/>
          <w:lang w:eastAsia="ar-SA"/>
        </w:rPr>
      </w:pPr>
      <w:r w:rsidRPr="005848D8">
        <w:rPr>
          <w:rFonts w:asciiTheme="majorHAnsi" w:eastAsiaTheme="minorEastAsia" w:hAnsiTheme="majorHAnsi"/>
          <w:sz w:val="20"/>
          <w:szCs w:val="20"/>
        </w:rPr>
        <w:t>Powinna uwzględniać wszystkie wymagania niniejszej SWZ oraz obejmować wszelkie koszty jakie poniesie Wykonawca z tytułu należytej oraz zgodnej z obowiązującymi przepisami realizacji przedmiotu zamówienia</w:t>
      </w:r>
      <w:r w:rsidRPr="005848D8">
        <w:rPr>
          <w:rFonts w:asciiTheme="majorHAnsi" w:eastAsiaTheme="minorEastAsia" w:hAnsiTheme="majorHAnsi"/>
          <w:sz w:val="20"/>
          <w:szCs w:val="20"/>
          <w:lang w:eastAsia="ar-SA"/>
        </w:rPr>
        <w:t xml:space="preserve">. (w szczególności: </w:t>
      </w:r>
      <w:r w:rsidR="00C30F4B">
        <w:rPr>
          <w:rFonts w:asciiTheme="majorHAnsi" w:eastAsiaTheme="minorEastAsia" w:hAnsiTheme="majorHAnsi"/>
          <w:sz w:val="20"/>
          <w:szCs w:val="20"/>
          <w:lang w:eastAsia="ar-SA"/>
        </w:rPr>
        <w:t>wykonanie wszystkich czynności obje tych opisem przedmiotu zamówienia).</w:t>
      </w:r>
    </w:p>
    <w:p w14:paraId="5ECD4AA4" w14:textId="77777777" w:rsidR="0095736A" w:rsidRPr="005848D8" w:rsidRDefault="0095736A" w:rsidP="00C30F4B">
      <w:pPr>
        <w:numPr>
          <w:ilvl w:val="0"/>
          <w:numId w:val="46"/>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Podstawą do określenia zakresu zamówienia i ceny oferty jest Załącznik Nr 2 do SWZ – Formularz Ofertowy.</w:t>
      </w:r>
    </w:p>
    <w:p w14:paraId="04B5617B" w14:textId="77777777" w:rsidR="0095736A" w:rsidRPr="005848D8" w:rsidRDefault="0095736A" w:rsidP="00C30F4B">
      <w:pPr>
        <w:numPr>
          <w:ilvl w:val="0"/>
          <w:numId w:val="46"/>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lang w:eastAsia="ar-SA"/>
        </w:rPr>
        <w:t>Za sposób sporządzenia kalkulacji wynagrodzenia odpowiada wyłącznie Wykonawca.</w:t>
      </w:r>
    </w:p>
    <w:p w14:paraId="3D694E60" w14:textId="77777777" w:rsidR="0095736A" w:rsidRPr="005848D8" w:rsidRDefault="0095736A" w:rsidP="00C30F4B">
      <w:pPr>
        <w:numPr>
          <w:ilvl w:val="0"/>
          <w:numId w:val="46"/>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Do oceny ofert Zamawiający </w:t>
      </w:r>
      <w:r w:rsidRPr="00C30F4B">
        <w:rPr>
          <w:rFonts w:asciiTheme="majorHAnsi" w:eastAsiaTheme="minorEastAsia" w:hAnsiTheme="majorHAnsi"/>
          <w:b/>
          <w:bCs/>
          <w:sz w:val="20"/>
          <w:szCs w:val="20"/>
          <w:u w:val="single"/>
        </w:rPr>
        <w:t>przyjmie Cenę brutto OGÓŁEM</w:t>
      </w:r>
      <w:r w:rsidRPr="005848D8">
        <w:rPr>
          <w:rFonts w:asciiTheme="majorHAnsi" w:eastAsiaTheme="minorEastAsia" w:hAnsiTheme="majorHAnsi"/>
          <w:sz w:val="20"/>
          <w:szCs w:val="20"/>
        </w:rPr>
        <w:t xml:space="preserve"> z Formularza oferty. </w:t>
      </w:r>
    </w:p>
    <w:p w14:paraId="27CBE18F" w14:textId="77777777" w:rsidR="0095736A" w:rsidRPr="005848D8" w:rsidRDefault="0095736A" w:rsidP="00C30F4B">
      <w:pPr>
        <w:numPr>
          <w:ilvl w:val="0"/>
          <w:numId w:val="46"/>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Nie jest dopuszczalne określenie ceny oferty przez zastosowanie rabatów, upustów itp. w stosunku do kwoty “OGÓŁEM”. </w:t>
      </w:r>
    </w:p>
    <w:p w14:paraId="5398F1FB" w14:textId="77777777" w:rsidR="0095736A" w:rsidRPr="005848D8" w:rsidRDefault="0095736A" w:rsidP="00C30F4B">
      <w:pPr>
        <w:numPr>
          <w:ilvl w:val="0"/>
          <w:numId w:val="46"/>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Cenę oferty orz ceny podane formularzu oferty należy zaokrąglić do dwóch miejsc po przecinku (od 0,005 w górę). </w:t>
      </w:r>
    </w:p>
    <w:p w14:paraId="2D880B84" w14:textId="77777777" w:rsidR="0095736A" w:rsidRPr="005848D8" w:rsidRDefault="0095736A" w:rsidP="00C30F4B">
      <w:pPr>
        <w:numPr>
          <w:ilvl w:val="0"/>
          <w:numId w:val="46"/>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Zamawiający nie przewiduje rozliczeń w walucie obcej.</w:t>
      </w:r>
    </w:p>
    <w:p w14:paraId="572E9EEB" w14:textId="56DC6469" w:rsidR="0095736A" w:rsidRPr="005848D8" w:rsidRDefault="0095736A" w:rsidP="00574C66">
      <w:pPr>
        <w:numPr>
          <w:ilvl w:val="0"/>
          <w:numId w:val="46"/>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Jeżeli została złożona oferta, której wybór prowadziłby do powstania u Zamawiającego obowiązku podatkowego zgodnie z ustawą z dnia 11 marca 2004 r. o podatku od towarów i usług (Dz. U. z 202</w:t>
      </w:r>
      <w:r w:rsidR="00770A39">
        <w:rPr>
          <w:rFonts w:asciiTheme="majorHAnsi" w:eastAsiaTheme="minorEastAsia" w:hAnsiTheme="majorHAnsi"/>
          <w:sz w:val="20"/>
          <w:szCs w:val="20"/>
        </w:rPr>
        <w:t>4</w:t>
      </w:r>
      <w:r w:rsidRPr="005848D8">
        <w:rPr>
          <w:rFonts w:asciiTheme="majorHAnsi" w:eastAsiaTheme="minorEastAsia" w:hAnsiTheme="majorHAnsi"/>
          <w:sz w:val="20"/>
          <w:szCs w:val="20"/>
        </w:rPr>
        <w:t xml:space="preserve"> poz. </w:t>
      </w:r>
      <w:r w:rsidR="00770A39">
        <w:rPr>
          <w:rFonts w:asciiTheme="majorHAnsi" w:eastAsiaTheme="minorEastAsia" w:hAnsiTheme="majorHAnsi"/>
          <w:sz w:val="20"/>
          <w:szCs w:val="20"/>
        </w:rPr>
        <w:t>361</w:t>
      </w:r>
      <w:r w:rsidRPr="005848D8">
        <w:rPr>
          <w:rFonts w:asciiTheme="majorHAnsi" w:eastAsiaTheme="minorEastAsia" w:hAnsiTheme="majorHAnsi"/>
          <w:sz w:val="20"/>
          <w:szCs w:val="20"/>
        </w:rPr>
        <w:t xml:space="preserve"> z późn. zm.), dla celów zastosowania kryterium ceny lub kosztu, Zamawiający dolicza do przedstawionej w tej ofercie ceny kwotę podatku od towarów i usług, którą miałby obowiązek rozliczyć. Wykonawca ma obowiązek:</w:t>
      </w:r>
    </w:p>
    <w:p w14:paraId="329380A7" w14:textId="77777777" w:rsidR="0095736A" w:rsidRPr="005848D8" w:rsidRDefault="0095736A" w:rsidP="00574C66">
      <w:pPr>
        <w:numPr>
          <w:ilvl w:val="2"/>
          <w:numId w:val="45"/>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poinformować Zamawiającego, że wybór jego oferty będzie prowadził do powstania u Zamawiającego obowiązku podatkowego, </w:t>
      </w:r>
    </w:p>
    <w:p w14:paraId="5FBB53FE" w14:textId="77777777" w:rsidR="0095736A" w:rsidRPr="005848D8" w:rsidRDefault="0095736A" w:rsidP="00574C66">
      <w:pPr>
        <w:numPr>
          <w:ilvl w:val="2"/>
          <w:numId w:val="45"/>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nazwę (rodzaj) towaru lub usługi, których dostawa lub świadczenie będą prowadziły do powstania obowiązku podatkowego, </w:t>
      </w:r>
    </w:p>
    <w:p w14:paraId="3092227F" w14:textId="77777777" w:rsidR="0095736A" w:rsidRPr="005848D8" w:rsidRDefault="0095736A" w:rsidP="00574C66">
      <w:pPr>
        <w:numPr>
          <w:ilvl w:val="2"/>
          <w:numId w:val="45"/>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wartość towaru lub usługi objętego obowiązkiem podatkowym Zamawiającego, bez kwoty podatku, </w:t>
      </w:r>
    </w:p>
    <w:p w14:paraId="71423933" w14:textId="77777777" w:rsidR="0095736A" w:rsidRPr="005848D8" w:rsidRDefault="0095736A" w:rsidP="00574C66">
      <w:pPr>
        <w:numPr>
          <w:ilvl w:val="2"/>
          <w:numId w:val="45"/>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 wskazać stawkę podatku od towarów i usług, która zgodnie z wiedzą Wykonawcy, będzie miała zastosowanie. </w:t>
      </w:r>
    </w:p>
    <w:p w14:paraId="0CD70291" w14:textId="4DDA3266" w:rsidR="0095736A" w:rsidRPr="0095736A" w:rsidRDefault="0095736A" w:rsidP="00574C66">
      <w:pPr>
        <w:numPr>
          <w:ilvl w:val="0"/>
          <w:numId w:val="46"/>
        </w:numPr>
        <w:spacing w:before="240" w:line="276" w:lineRule="auto"/>
        <w:ind w:left="142" w:hanging="426"/>
        <w:jc w:val="both"/>
        <w:rPr>
          <w:rFonts w:asciiTheme="majorHAnsi" w:eastAsiaTheme="minorEastAsia" w:hAnsiTheme="majorHAnsi"/>
          <w:b/>
          <w:sz w:val="20"/>
          <w:szCs w:val="20"/>
        </w:rPr>
      </w:pPr>
      <w:r w:rsidRPr="005848D8">
        <w:rPr>
          <w:rFonts w:asciiTheme="majorHAnsi" w:eastAsiaTheme="minorEastAsia" w:hAnsiTheme="majorHAnsi"/>
          <w:sz w:val="20"/>
          <w:szCs w:val="20"/>
        </w:rPr>
        <w:t>W przypadku gdy Wykonawca nie wypełni formularza ofertowego - ust. 2, Zamawiający przyjmie, że wybór oferty nie będzie prowadził do powstania u Zamawiającego obowiązku podatkowego.</w:t>
      </w:r>
    </w:p>
    <w:bookmarkEnd w:id="6"/>
    <w:p w14:paraId="0907AB25" w14:textId="77777777" w:rsidR="00552FBA" w:rsidRPr="00496B7A" w:rsidRDefault="00C80F47"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WYMAGANIA</w:t>
      </w:r>
      <w:r w:rsidRPr="00496B7A">
        <w:rPr>
          <w:rFonts w:asciiTheme="majorHAnsi" w:hAnsiTheme="majorHAnsi" w:cs="Times New Roman"/>
          <w:b/>
          <w:sz w:val="22"/>
          <w:szCs w:val="22"/>
        </w:rPr>
        <w:t xml:space="preserve"> DOTYCZĄCE WADIUM</w:t>
      </w:r>
    </w:p>
    <w:p w14:paraId="063D5E85" w14:textId="77777777" w:rsidR="00346731" w:rsidRPr="00496B7A" w:rsidRDefault="00346731" w:rsidP="00346731">
      <w:pPr>
        <w:spacing w:line="360" w:lineRule="auto"/>
        <w:ind w:left="426"/>
        <w:jc w:val="both"/>
        <w:rPr>
          <w:rFonts w:asciiTheme="majorHAnsi" w:hAnsiTheme="majorHAnsi"/>
          <w:sz w:val="22"/>
          <w:szCs w:val="22"/>
        </w:rPr>
      </w:pPr>
      <w:r w:rsidRPr="00496B7A">
        <w:rPr>
          <w:rFonts w:asciiTheme="majorHAnsi" w:hAnsiTheme="majorHAnsi"/>
          <w:sz w:val="22"/>
          <w:szCs w:val="22"/>
        </w:rPr>
        <w:t>Nie dotyczy.</w:t>
      </w:r>
    </w:p>
    <w:p w14:paraId="7B5FD101" w14:textId="77777777" w:rsidR="00552FBA" w:rsidRPr="00496B7A" w:rsidRDefault="005B5095"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TERMIN</w:t>
      </w:r>
      <w:r w:rsidRPr="00496B7A">
        <w:rPr>
          <w:rFonts w:asciiTheme="majorHAnsi" w:hAnsiTheme="majorHAnsi" w:cs="Times New Roman"/>
          <w:b/>
          <w:sz w:val="22"/>
          <w:szCs w:val="22"/>
        </w:rPr>
        <w:t xml:space="preserve"> ZWIĄZANIA OFERTĄ</w:t>
      </w:r>
    </w:p>
    <w:p w14:paraId="25E21883" w14:textId="5C0ADF86" w:rsidR="006204E8" w:rsidRPr="00E96CD9" w:rsidRDefault="00710865" w:rsidP="00E96CD9">
      <w:pPr>
        <w:numPr>
          <w:ilvl w:val="0"/>
          <w:numId w:val="9"/>
        </w:numPr>
        <w:tabs>
          <w:tab w:val="clear" w:pos="1800"/>
        </w:tabs>
        <w:spacing w:before="240" w:line="276" w:lineRule="auto"/>
        <w:ind w:left="426" w:hanging="426"/>
        <w:jc w:val="both"/>
        <w:rPr>
          <w:rFonts w:asciiTheme="majorHAnsi" w:hAnsiTheme="majorHAnsi" w:cstheme="majorHAnsi"/>
          <w:sz w:val="20"/>
          <w:szCs w:val="20"/>
        </w:rPr>
      </w:pPr>
      <w:r w:rsidRPr="004D34CE">
        <w:rPr>
          <w:rFonts w:asciiTheme="majorHAnsi" w:hAnsiTheme="majorHAnsi" w:cstheme="majorHAnsi"/>
          <w:sz w:val="22"/>
          <w:szCs w:val="22"/>
        </w:rPr>
        <w:tab/>
      </w:r>
      <w:r w:rsidR="00552FBA" w:rsidRPr="00E96CD9">
        <w:rPr>
          <w:rFonts w:asciiTheme="majorHAnsi" w:hAnsiTheme="majorHAnsi" w:cstheme="majorHAnsi"/>
          <w:sz w:val="20"/>
          <w:szCs w:val="20"/>
        </w:rPr>
        <w:t xml:space="preserve">Wykonawca będzie związany ofertą przez okres </w:t>
      </w:r>
      <w:r w:rsidR="0040693A" w:rsidRPr="00E96CD9">
        <w:rPr>
          <w:rFonts w:asciiTheme="majorHAnsi" w:hAnsiTheme="majorHAnsi" w:cstheme="majorHAnsi"/>
          <w:b/>
          <w:sz w:val="20"/>
          <w:szCs w:val="20"/>
        </w:rPr>
        <w:t>3</w:t>
      </w:r>
      <w:r w:rsidR="006611FC" w:rsidRPr="00E96CD9">
        <w:rPr>
          <w:rFonts w:asciiTheme="majorHAnsi" w:hAnsiTheme="majorHAnsi" w:cstheme="majorHAnsi"/>
          <w:b/>
          <w:sz w:val="20"/>
          <w:szCs w:val="20"/>
        </w:rPr>
        <w:t>0</w:t>
      </w:r>
      <w:r w:rsidR="00552FBA" w:rsidRPr="00E96CD9">
        <w:rPr>
          <w:rFonts w:asciiTheme="majorHAnsi" w:hAnsiTheme="majorHAnsi" w:cstheme="majorHAnsi"/>
          <w:b/>
          <w:sz w:val="20"/>
          <w:szCs w:val="20"/>
        </w:rPr>
        <w:t xml:space="preserve"> dni</w:t>
      </w:r>
      <w:r w:rsidR="00D55F66" w:rsidRPr="00E96CD9">
        <w:rPr>
          <w:rFonts w:asciiTheme="majorHAnsi" w:hAnsiTheme="majorHAnsi" w:cstheme="majorHAnsi"/>
          <w:b/>
          <w:sz w:val="20"/>
          <w:szCs w:val="20"/>
        </w:rPr>
        <w:t>,</w:t>
      </w:r>
      <w:r w:rsidR="006204E8" w:rsidRPr="00E96CD9">
        <w:rPr>
          <w:rFonts w:asciiTheme="majorHAnsi" w:hAnsiTheme="majorHAnsi" w:cstheme="majorHAnsi"/>
          <w:sz w:val="20"/>
          <w:szCs w:val="20"/>
        </w:rPr>
        <w:t xml:space="preserve"> tj. do dnia</w:t>
      </w:r>
      <w:r w:rsidR="00B62AC2">
        <w:rPr>
          <w:rFonts w:asciiTheme="majorHAnsi" w:hAnsiTheme="majorHAnsi" w:cstheme="majorHAnsi"/>
          <w:sz w:val="20"/>
          <w:szCs w:val="20"/>
        </w:rPr>
        <w:t xml:space="preserve"> </w:t>
      </w:r>
      <w:r w:rsidR="00FF59B0">
        <w:rPr>
          <w:rFonts w:asciiTheme="majorHAnsi" w:hAnsiTheme="majorHAnsi" w:cstheme="majorHAnsi"/>
          <w:b/>
          <w:sz w:val="20"/>
          <w:szCs w:val="20"/>
        </w:rPr>
        <w:t>25</w:t>
      </w:r>
      <w:r w:rsidR="00FE449E" w:rsidRPr="00B62AC2">
        <w:rPr>
          <w:rFonts w:asciiTheme="majorHAnsi" w:hAnsiTheme="majorHAnsi" w:cstheme="majorHAnsi"/>
          <w:b/>
          <w:bCs/>
          <w:sz w:val="20"/>
          <w:szCs w:val="20"/>
        </w:rPr>
        <w:t>.</w:t>
      </w:r>
      <w:r w:rsidR="00770A39">
        <w:rPr>
          <w:rFonts w:asciiTheme="majorHAnsi" w:hAnsiTheme="majorHAnsi" w:cstheme="majorHAnsi"/>
          <w:b/>
          <w:bCs/>
          <w:sz w:val="20"/>
          <w:szCs w:val="20"/>
        </w:rPr>
        <w:t>12</w:t>
      </w:r>
      <w:r w:rsidR="00FE449E" w:rsidRPr="00FE449E">
        <w:rPr>
          <w:rFonts w:asciiTheme="majorHAnsi" w:hAnsiTheme="majorHAnsi" w:cstheme="majorHAnsi"/>
          <w:b/>
          <w:bCs/>
          <w:sz w:val="20"/>
          <w:szCs w:val="20"/>
        </w:rPr>
        <w:t>.202</w:t>
      </w:r>
      <w:r w:rsidR="00C16CAC">
        <w:rPr>
          <w:rFonts w:asciiTheme="majorHAnsi" w:hAnsiTheme="majorHAnsi" w:cstheme="majorHAnsi"/>
          <w:b/>
          <w:bCs/>
          <w:sz w:val="20"/>
          <w:szCs w:val="20"/>
        </w:rPr>
        <w:t>4</w:t>
      </w:r>
      <w:r w:rsidR="00FE449E" w:rsidRPr="00FE449E">
        <w:rPr>
          <w:rFonts w:asciiTheme="majorHAnsi" w:hAnsiTheme="majorHAnsi" w:cstheme="majorHAnsi"/>
          <w:b/>
          <w:bCs/>
          <w:sz w:val="20"/>
          <w:szCs w:val="20"/>
        </w:rPr>
        <w:t xml:space="preserve"> r.</w:t>
      </w:r>
      <w:r w:rsidR="006204E8" w:rsidRPr="00E96CD9">
        <w:rPr>
          <w:rFonts w:asciiTheme="majorHAnsi" w:hAnsiTheme="majorHAnsi" w:cstheme="majorHAnsi"/>
          <w:sz w:val="20"/>
          <w:szCs w:val="20"/>
        </w:rPr>
        <w:t xml:space="preserve"> </w:t>
      </w:r>
      <w:r w:rsidR="00552FBA" w:rsidRPr="00E96CD9">
        <w:rPr>
          <w:rFonts w:asciiTheme="majorHAnsi" w:hAnsiTheme="majorHAnsi" w:cstheme="majorHAnsi"/>
          <w:color w:val="FF0000"/>
          <w:sz w:val="20"/>
          <w:szCs w:val="20"/>
        </w:rPr>
        <w:t xml:space="preserve"> </w:t>
      </w:r>
      <w:r w:rsidR="00552FBA" w:rsidRPr="00E96CD9">
        <w:rPr>
          <w:rFonts w:asciiTheme="majorHAnsi" w:hAnsiTheme="majorHAnsi" w:cstheme="majorHAnsi"/>
          <w:sz w:val="20"/>
          <w:szCs w:val="20"/>
        </w:rPr>
        <w:t>Bieg terminu związania ofertą rozpoczyna się wraz z up</w:t>
      </w:r>
      <w:r w:rsidR="00AF7093" w:rsidRPr="00E96CD9">
        <w:rPr>
          <w:rFonts w:asciiTheme="majorHAnsi" w:hAnsiTheme="majorHAnsi" w:cstheme="majorHAnsi"/>
          <w:sz w:val="20"/>
          <w:szCs w:val="20"/>
        </w:rPr>
        <w:t>ływem terminu składania ofert.</w:t>
      </w:r>
    </w:p>
    <w:p w14:paraId="6DD32AE2" w14:textId="77777777" w:rsidR="006204E8" w:rsidRPr="00E96CD9" w:rsidRDefault="00710865" w:rsidP="00E96CD9">
      <w:pPr>
        <w:numPr>
          <w:ilvl w:val="0"/>
          <w:numId w:val="9"/>
        </w:numPr>
        <w:tabs>
          <w:tab w:val="clear" w:pos="1800"/>
        </w:tabs>
        <w:spacing w:line="276" w:lineRule="auto"/>
        <w:ind w:left="426" w:hanging="426"/>
        <w:jc w:val="both"/>
        <w:rPr>
          <w:rFonts w:asciiTheme="majorHAnsi" w:hAnsiTheme="majorHAnsi" w:cstheme="majorHAnsi"/>
          <w:sz w:val="20"/>
          <w:szCs w:val="20"/>
        </w:rPr>
      </w:pPr>
      <w:r w:rsidRPr="00E96CD9">
        <w:rPr>
          <w:rFonts w:asciiTheme="majorHAnsi" w:hAnsiTheme="majorHAnsi" w:cstheme="majorHAnsi"/>
          <w:sz w:val="20"/>
          <w:szCs w:val="20"/>
        </w:rPr>
        <w:tab/>
      </w:r>
      <w:r w:rsidR="006204E8" w:rsidRPr="00E96CD9">
        <w:rPr>
          <w:rFonts w:asciiTheme="majorHAnsi" w:hAnsiTheme="majorHAnsi" w:cstheme="majorHAnsi"/>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E96CD9">
        <w:rPr>
          <w:rFonts w:asciiTheme="majorHAnsi" w:hAnsiTheme="majorHAnsi" w:cstheme="majorHAnsi"/>
          <w:sz w:val="20"/>
          <w:szCs w:val="20"/>
        </w:rPr>
        <w:tab/>
        <w:t>Przedłużenie terminu związania ofertą wymaga złożenia przez wykonawcę pisemnego oświadczenia o wyrażeniu zgody na przedłużenie terminu związania ofertą.</w:t>
      </w:r>
    </w:p>
    <w:p w14:paraId="59212360" w14:textId="77777777" w:rsidR="00552FBA" w:rsidRPr="00E96CD9" w:rsidRDefault="00710865" w:rsidP="00E96CD9">
      <w:pPr>
        <w:numPr>
          <w:ilvl w:val="0"/>
          <w:numId w:val="9"/>
        </w:numPr>
        <w:tabs>
          <w:tab w:val="clear" w:pos="1800"/>
        </w:tabs>
        <w:spacing w:line="276" w:lineRule="auto"/>
        <w:ind w:left="426" w:hanging="426"/>
        <w:jc w:val="both"/>
        <w:rPr>
          <w:rFonts w:asciiTheme="majorHAnsi" w:hAnsiTheme="majorHAnsi" w:cstheme="majorHAnsi"/>
          <w:sz w:val="20"/>
          <w:szCs w:val="20"/>
        </w:rPr>
      </w:pPr>
      <w:r w:rsidRPr="00E96CD9">
        <w:rPr>
          <w:rFonts w:asciiTheme="majorHAnsi" w:hAnsiTheme="majorHAnsi" w:cstheme="majorHAnsi"/>
          <w:sz w:val="20"/>
          <w:szCs w:val="20"/>
        </w:rPr>
        <w:tab/>
      </w:r>
      <w:r w:rsidR="00552FBA" w:rsidRPr="00E96CD9">
        <w:rPr>
          <w:rFonts w:asciiTheme="majorHAnsi" w:hAnsiTheme="majorHAnsi" w:cstheme="majorHAnsi"/>
          <w:sz w:val="20"/>
          <w:szCs w:val="20"/>
        </w:rPr>
        <w:t>Odmowa wyrażenia zgody na przedłużenie terminu związania ofertą nie powoduje utraty wadium.</w:t>
      </w:r>
    </w:p>
    <w:p w14:paraId="6756FCB4" w14:textId="77777777" w:rsidR="00552FBA" w:rsidRPr="004D34CE" w:rsidRDefault="006204E8"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4D34CE">
        <w:rPr>
          <w:rFonts w:asciiTheme="majorHAnsi" w:hAnsiTheme="majorHAnsi" w:cstheme="majorHAnsi"/>
          <w:b/>
          <w:bCs/>
          <w:sz w:val="22"/>
          <w:szCs w:val="22"/>
        </w:rPr>
        <w:lastRenderedPageBreak/>
        <w:t>SPOSÓB</w:t>
      </w:r>
      <w:r w:rsidRPr="004D34CE">
        <w:rPr>
          <w:rFonts w:asciiTheme="majorHAnsi" w:hAnsiTheme="majorHAnsi" w:cstheme="majorHAnsi"/>
          <w:b/>
          <w:sz w:val="22"/>
          <w:szCs w:val="22"/>
        </w:rPr>
        <w:t xml:space="preserve"> I</w:t>
      </w:r>
      <w:r w:rsidR="00D8710C" w:rsidRPr="004D34CE">
        <w:rPr>
          <w:rFonts w:asciiTheme="majorHAnsi" w:hAnsiTheme="majorHAnsi" w:cstheme="majorHAnsi"/>
          <w:b/>
          <w:sz w:val="22"/>
          <w:szCs w:val="22"/>
        </w:rPr>
        <w:t xml:space="preserve"> TE</w:t>
      </w:r>
      <w:r w:rsidR="005B5095" w:rsidRPr="004D34CE">
        <w:rPr>
          <w:rFonts w:asciiTheme="majorHAnsi" w:hAnsiTheme="majorHAnsi" w:cstheme="majorHAnsi"/>
          <w:b/>
          <w:sz w:val="22"/>
          <w:szCs w:val="22"/>
        </w:rPr>
        <w:t>RMIN SKŁADANIA I OTWARCIA OFERT</w:t>
      </w:r>
    </w:p>
    <w:p w14:paraId="0F2975A3" w14:textId="6112B78E" w:rsidR="00B5063F" w:rsidRPr="00E96CD9" w:rsidRDefault="00710865" w:rsidP="00E96CD9">
      <w:pPr>
        <w:numPr>
          <w:ilvl w:val="0"/>
          <w:numId w:val="11"/>
        </w:numPr>
        <w:tabs>
          <w:tab w:val="clear" w:pos="2340"/>
        </w:tabs>
        <w:spacing w:before="240" w:line="276" w:lineRule="auto"/>
        <w:ind w:left="426" w:hanging="426"/>
        <w:jc w:val="both"/>
        <w:rPr>
          <w:rFonts w:asciiTheme="majorHAnsi" w:hAnsiTheme="majorHAnsi" w:cstheme="majorHAnsi"/>
          <w:b/>
          <w:sz w:val="20"/>
          <w:szCs w:val="20"/>
        </w:rPr>
      </w:pPr>
      <w:r w:rsidRPr="00794EED">
        <w:rPr>
          <w:sz w:val="22"/>
          <w:szCs w:val="22"/>
        </w:rPr>
        <w:tab/>
      </w:r>
      <w:r w:rsidR="00B5063F" w:rsidRPr="00E96CD9">
        <w:rPr>
          <w:rFonts w:asciiTheme="majorHAnsi" w:hAnsiTheme="majorHAnsi" w:cstheme="majorHAnsi"/>
          <w:sz w:val="20"/>
          <w:szCs w:val="20"/>
        </w:rPr>
        <w:t xml:space="preserve">Ofertę należy złożyć poprzez Platformę </w:t>
      </w:r>
      <w:r w:rsidR="00B5063F" w:rsidRPr="00E96CD9">
        <w:rPr>
          <w:rFonts w:asciiTheme="majorHAnsi" w:hAnsiTheme="majorHAnsi" w:cstheme="majorHAnsi"/>
          <w:b/>
          <w:sz w:val="20"/>
          <w:szCs w:val="20"/>
        </w:rPr>
        <w:t xml:space="preserve">do dnia </w:t>
      </w:r>
      <w:r w:rsidR="00770A39">
        <w:rPr>
          <w:rFonts w:asciiTheme="majorHAnsi" w:hAnsiTheme="majorHAnsi" w:cstheme="majorHAnsi"/>
          <w:b/>
          <w:color w:val="000000" w:themeColor="text1"/>
          <w:sz w:val="20"/>
          <w:szCs w:val="20"/>
        </w:rPr>
        <w:t>26</w:t>
      </w:r>
      <w:r w:rsidR="00FE449E">
        <w:rPr>
          <w:rFonts w:asciiTheme="majorHAnsi" w:hAnsiTheme="majorHAnsi" w:cstheme="majorHAnsi"/>
          <w:b/>
          <w:color w:val="000000" w:themeColor="text1"/>
          <w:sz w:val="20"/>
          <w:szCs w:val="20"/>
        </w:rPr>
        <w:t>.1</w:t>
      </w:r>
      <w:r w:rsidR="00770A39">
        <w:rPr>
          <w:rFonts w:asciiTheme="majorHAnsi" w:hAnsiTheme="majorHAnsi" w:cstheme="majorHAnsi"/>
          <w:b/>
          <w:color w:val="000000" w:themeColor="text1"/>
          <w:sz w:val="20"/>
          <w:szCs w:val="20"/>
        </w:rPr>
        <w:t>1</w:t>
      </w:r>
      <w:r w:rsidR="00FE449E">
        <w:rPr>
          <w:rFonts w:asciiTheme="majorHAnsi" w:hAnsiTheme="majorHAnsi" w:cstheme="majorHAnsi"/>
          <w:b/>
          <w:color w:val="000000" w:themeColor="text1"/>
          <w:sz w:val="20"/>
          <w:szCs w:val="20"/>
        </w:rPr>
        <w:t>.</w:t>
      </w:r>
      <w:r w:rsidR="00A65E36" w:rsidRPr="00E96CD9">
        <w:rPr>
          <w:rFonts w:asciiTheme="majorHAnsi" w:hAnsiTheme="majorHAnsi" w:cstheme="majorHAnsi"/>
          <w:b/>
          <w:color w:val="000000" w:themeColor="text1"/>
          <w:sz w:val="20"/>
          <w:szCs w:val="20"/>
        </w:rPr>
        <w:t>202</w:t>
      </w:r>
      <w:r w:rsidR="00770A39">
        <w:rPr>
          <w:rFonts w:asciiTheme="majorHAnsi" w:hAnsiTheme="majorHAnsi" w:cstheme="majorHAnsi"/>
          <w:b/>
          <w:color w:val="000000" w:themeColor="text1"/>
          <w:sz w:val="20"/>
          <w:szCs w:val="20"/>
        </w:rPr>
        <w:t>4</w:t>
      </w:r>
      <w:r w:rsidR="00E96CD9">
        <w:rPr>
          <w:rFonts w:asciiTheme="majorHAnsi" w:hAnsiTheme="majorHAnsi" w:cstheme="majorHAnsi"/>
          <w:b/>
          <w:color w:val="000000" w:themeColor="text1"/>
          <w:sz w:val="20"/>
          <w:szCs w:val="20"/>
        </w:rPr>
        <w:t xml:space="preserve"> r</w:t>
      </w:r>
      <w:r w:rsidR="00B5063F" w:rsidRPr="00E96CD9">
        <w:rPr>
          <w:rFonts w:asciiTheme="majorHAnsi" w:hAnsiTheme="majorHAnsi" w:cstheme="majorHAnsi"/>
          <w:b/>
          <w:sz w:val="20"/>
          <w:szCs w:val="20"/>
        </w:rPr>
        <w:t xml:space="preserve">. do godziny </w:t>
      </w:r>
      <w:r w:rsidR="00932F29" w:rsidRPr="00E96CD9">
        <w:rPr>
          <w:rFonts w:asciiTheme="majorHAnsi" w:hAnsiTheme="majorHAnsi" w:cstheme="majorHAnsi"/>
          <w:b/>
          <w:bCs/>
          <w:caps/>
          <w:sz w:val="20"/>
          <w:szCs w:val="20"/>
        </w:rPr>
        <w:t>1</w:t>
      </w:r>
      <w:r w:rsidR="00BB35DF" w:rsidRPr="00E96CD9">
        <w:rPr>
          <w:rFonts w:asciiTheme="majorHAnsi" w:hAnsiTheme="majorHAnsi" w:cstheme="majorHAnsi"/>
          <w:b/>
          <w:bCs/>
          <w:caps/>
          <w:sz w:val="20"/>
          <w:szCs w:val="20"/>
        </w:rPr>
        <w:t>0</w:t>
      </w:r>
      <w:r w:rsidR="00B5063F" w:rsidRPr="00E96CD9">
        <w:rPr>
          <w:rFonts w:asciiTheme="majorHAnsi" w:hAnsiTheme="majorHAnsi" w:cstheme="majorHAnsi"/>
          <w:b/>
          <w:sz w:val="20"/>
          <w:szCs w:val="20"/>
        </w:rPr>
        <w:t>:00</w:t>
      </w:r>
      <w:r w:rsidR="00B5063F" w:rsidRPr="00E96CD9">
        <w:rPr>
          <w:rFonts w:asciiTheme="majorHAnsi" w:hAnsiTheme="majorHAnsi" w:cstheme="majorHAnsi"/>
          <w:sz w:val="20"/>
          <w:szCs w:val="20"/>
        </w:rPr>
        <w:t>.</w:t>
      </w:r>
    </w:p>
    <w:p w14:paraId="4492A570" w14:textId="77777777" w:rsidR="00115F5C" w:rsidRPr="00E96CD9" w:rsidRDefault="00710865" w:rsidP="00E96CD9">
      <w:pPr>
        <w:numPr>
          <w:ilvl w:val="0"/>
          <w:numId w:val="11"/>
        </w:numPr>
        <w:tabs>
          <w:tab w:val="clear" w:pos="2340"/>
        </w:tabs>
        <w:spacing w:line="276" w:lineRule="auto"/>
        <w:ind w:left="426" w:hanging="426"/>
        <w:jc w:val="both"/>
        <w:rPr>
          <w:rFonts w:asciiTheme="majorHAnsi" w:hAnsiTheme="majorHAnsi" w:cstheme="majorHAnsi"/>
          <w:b/>
          <w:sz w:val="20"/>
          <w:szCs w:val="20"/>
        </w:rPr>
      </w:pPr>
      <w:r w:rsidRPr="00E96CD9">
        <w:rPr>
          <w:rFonts w:asciiTheme="majorHAnsi" w:hAnsiTheme="majorHAnsi" w:cstheme="majorHAnsi"/>
          <w:sz w:val="20"/>
          <w:szCs w:val="20"/>
        </w:rPr>
        <w:tab/>
      </w:r>
      <w:r w:rsidR="00B5063F" w:rsidRPr="00E96CD9">
        <w:rPr>
          <w:rFonts w:asciiTheme="majorHAnsi" w:hAnsiTheme="majorHAnsi" w:cstheme="majorHAnsi"/>
          <w:sz w:val="20"/>
          <w:szCs w:val="20"/>
        </w:rPr>
        <w:t>O terminie złożenia oferty decyduje czas pełnego przeprocesowania transakcji na Platformie.</w:t>
      </w:r>
    </w:p>
    <w:p w14:paraId="48E18E82" w14:textId="669DC359" w:rsidR="00BA05B7" w:rsidRPr="00E96CD9" w:rsidRDefault="00710865" w:rsidP="00E96CD9">
      <w:pPr>
        <w:numPr>
          <w:ilvl w:val="0"/>
          <w:numId w:val="11"/>
        </w:numPr>
        <w:tabs>
          <w:tab w:val="clear" w:pos="2340"/>
        </w:tabs>
        <w:spacing w:line="276" w:lineRule="auto"/>
        <w:ind w:left="426" w:hanging="426"/>
        <w:jc w:val="both"/>
        <w:rPr>
          <w:rFonts w:asciiTheme="majorHAnsi" w:hAnsiTheme="majorHAnsi" w:cstheme="majorHAnsi"/>
          <w:b/>
          <w:sz w:val="20"/>
          <w:szCs w:val="20"/>
        </w:rPr>
      </w:pPr>
      <w:r w:rsidRPr="00E96CD9">
        <w:rPr>
          <w:rFonts w:asciiTheme="majorHAnsi" w:hAnsiTheme="majorHAnsi" w:cstheme="majorHAnsi"/>
          <w:sz w:val="20"/>
          <w:szCs w:val="20"/>
        </w:rPr>
        <w:tab/>
      </w:r>
      <w:r w:rsidR="00115F5C" w:rsidRPr="00E96CD9">
        <w:rPr>
          <w:rFonts w:asciiTheme="majorHAnsi" w:hAnsiTheme="majorHAnsi" w:cstheme="majorHAnsi"/>
          <w:sz w:val="20"/>
          <w:szCs w:val="20"/>
        </w:rPr>
        <w:t xml:space="preserve">Otwarcie ofert następ w dniu </w:t>
      </w:r>
      <w:r w:rsidR="00770A39">
        <w:rPr>
          <w:rFonts w:asciiTheme="majorHAnsi" w:hAnsiTheme="majorHAnsi" w:cstheme="majorHAnsi"/>
          <w:b/>
          <w:color w:val="000000" w:themeColor="text1"/>
          <w:sz w:val="20"/>
          <w:szCs w:val="20"/>
        </w:rPr>
        <w:t>26</w:t>
      </w:r>
      <w:r w:rsidR="00FE449E">
        <w:rPr>
          <w:rFonts w:asciiTheme="majorHAnsi" w:hAnsiTheme="majorHAnsi" w:cstheme="majorHAnsi"/>
          <w:b/>
          <w:color w:val="000000" w:themeColor="text1"/>
          <w:sz w:val="20"/>
          <w:szCs w:val="20"/>
        </w:rPr>
        <w:t>.1</w:t>
      </w:r>
      <w:r w:rsidR="00770A39">
        <w:rPr>
          <w:rFonts w:asciiTheme="majorHAnsi" w:hAnsiTheme="majorHAnsi" w:cstheme="majorHAnsi"/>
          <w:b/>
          <w:color w:val="000000" w:themeColor="text1"/>
          <w:sz w:val="20"/>
          <w:szCs w:val="20"/>
        </w:rPr>
        <w:t>1</w:t>
      </w:r>
      <w:r w:rsidR="00FE449E">
        <w:rPr>
          <w:rFonts w:asciiTheme="majorHAnsi" w:hAnsiTheme="majorHAnsi" w:cstheme="majorHAnsi"/>
          <w:b/>
          <w:color w:val="000000" w:themeColor="text1"/>
          <w:sz w:val="20"/>
          <w:szCs w:val="20"/>
        </w:rPr>
        <w:t>.</w:t>
      </w:r>
      <w:r w:rsidR="00A65E36" w:rsidRPr="00E96CD9">
        <w:rPr>
          <w:rFonts w:asciiTheme="majorHAnsi" w:hAnsiTheme="majorHAnsi" w:cstheme="majorHAnsi"/>
          <w:b/>
          <w:color w:val="000000" w:themeColor="text1"/>
          <w:sz w:val="20"/>
          <w:szCs w:val="20"/>
        </w:rPr>
        <w:t>202</w:t>
      </w:r>
      <w:r w:rsidR="00770A39">
        <w:rPr>
          <w:rFonts w:asciiTheme="majorHAnsi" w:hAnsiTheme="majorHAnsi" w:cstheme="majorHAnsi"/>
          <w:b/>
          <w:color w:val="000000" w:themeColor="text1"/>
          <w:sz w:val="20"/>
          <w:szCs w:val="20"/>
        </w:rPr>
        <w:t>4</w:t>
      </w:r>
      <w:r w:rsidR="00E96CD9">
        <w:rPr>
          <w:rFonts w:asciiTheme="majorHAnsi" w:hAnsiTheme="majorHAnsi" w:cstheme="majorHAnsi"/>
          <w:b/>
          <w:color w:val="000000" w:themeColor="text1"/>
          <w:sz w:val="20"/>
          <w:szCs w:val="20"/>
        </w:rPr>
        <w:t xml:space="preserve"> r</w:t>
      </w:r>
      <w:r w:rsidR="00115F5C" w:rsidRPr="00E96CD9">
        <w:rPr>
          <w:rFonts w:asciiTheme="majorHAnsi" w:hAnsiTheme="majorHAnsi" w:cstheme="majorHAnsi"/>
          <w:b/>
          <w:color w:val="000000" w:themeColor="text1"/>
          <w:sz w:val="20"/>
          <w:szCs w:val="20"/>
        </w:rPr>
        <w:t xml:space="preserve">. </w:t>
      </w:r>
      <w:r w:rsidR="00115F5C" w:rsidRPr="00E96CD9">
        <w:rPr>
          <w:rFonts w:asciiTheme="majorHAnsi" w:hAnsiTheme="majorHAnsi" w:cstheme="majorHAnsi"/>
          <w:b/>
          <w:sz w:val="20"/>
          <w:szCs w:val="20"/>
        </w:rPr>
        <w:t xml:space="preserve">o godzinie </w:t>
      </w:r>
      <w:r w:rsidR="00932F29" w:rsidRPr="00E96CD9">
        <w:rPr>
          <w:rFonts w:asciiTheme="majorHAnsi" w:hAnsiTheme="majorHAnsi" w:cstheme="majorHAnsi"/>
          <w:b/>
          <w:sz w:val="20"/>
          <w:szCs w:val="20"/>
        </w:rPr>
        <w:t>1</w:t>
      </w:r>
      <w:r w:rsidR="00E96CD9">
        <w:rPr>
          <w:rFonts w:asciiTheme="majorHAnsi" w:hAnsiTheme="majorHAnsi" w:cstheme="majorHAnsi"/>
          <w:b/>
          <w:sz w:val="20"/>
          <w:szCs w:val="20"/>
        </w:rPr>
        <w:t>0</w:t>
      </w:r>
      <w:r w:rsidR="00115F5C" w:rsidRPr="00E96CD9">
        <w:rPr>
          <w:rFonts w:asciiTheme="majorHAnsi" w:hAnsiTheme="majorHAnsi" w:cstheme="majorHAnsi"/>
          <w:b/>
          <w:sz w:val="20"/>
          <w:szCs w:val="20"/>
        </w:rPr>
        <w:t>:30</w:t>
      </w:r>
      <w:r w:rsidR="00914AEB" w:rsidRPr="00E96CD9">
        <w:rPr>
          <w:rFonts w:asciiTheme="majorHAnsi" w:hAnsiTheme="majorHAnsi" w:cstheme="majorHAnsi"/>
          <w:b/>
          <w:sz w:val="20"/>
          <w:szCs w:val="20"/>
        </w:rPr>
        <w:t>.</w:t>
      </w:r>
      <w:r w:rsidR="00115F5C" w:rsidRPr="00E96CD9">
        <w:rPr>
          <w:rFonts w:asciiTheme="majorHAnsi" w:hAnsiTheme="majorHAnsi" w:cstheme="majorHAnsi"/>
          <w:sz w:val="20"/>
          <w:szCs w:val="20"/>
        </w:rPr>
        <w:t xml:space="preserve">  </w:t>
      </w:r>
    </w:p>
    <w:p w14:paraId="1024DC62" w14:textId="77777777" w:rsidR="00BA05B7" w:rsidRPr="00E96CD9" w:rsidRDefault="00710865" w:rsidP="00E96CD9">
      <w:pPr>
        <w:numPr>
          <w:ilvl w:val="0"/>
          <w:numId w:val="11"/>
        </w:numPr>
        <w:tabs>
          <w:tab w:val="clear" w:pos="2340"/>
        </w:tabs>
        <w:spacing w:line="276" w:lineRule="auto"/>
        <w:ind w:left="426" w:hanging="426"/>
        <w:jc w:val="both"/>
        <w:rPr>
          <w:rFonts w:asciiTheme="majorHAnsi" w:hAnsiTheme="majorHAnsi" w:cstheme="majorHAnsi"/>
          <w:b/>
          <w:sz w:val="20"/>
          <w:szCs w:val="20"/>
        </w:rPr>
      </w:pPr>
      <w:r w:rsidRPr="00E96CD9">
        <w:rPr>
          <w:rFonts w:asciiTheme="majorHAnsi" w:hAnsiTheme="majorHAnsi" w:cstheme="majorHAnsi"/>
          <w:sz w:val="20"/>
          <w:szCs w:val="20"/>
        </w:rPr>
        <w:tab/>
      </w:r>
      <w:r w:rsidR="00115F5C" w:rsidRPr="00E96CD9">
        <w:rPr>
          <w:rFonts w:asciiTheme="majorHAnsi" w:hAnsiTheme="majorHAnsi" w:cstheme="majorHAnsi"/>
          <w:sz w:val="20"/>
          <w:szCs w:val="20"/>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E96CD9" w:rsidRDefault="00710865" w:rsidP="00E96CD9">
      <w:pPr>
        <w:numPr>
          <w:ilvl w:val="0"/>
          <w:numId w:val="11"/>
        </w:numPr>
        <w:tabs>
          <w:tab w:val="clear" w:pos="2340"/>
        </w:tabs>
        <w:spacing w:line="276" w:lineRule="auto"/>
        <w:ind w:left="426" w:hanging="426"/>
        <w:jc w:val="both"/>
        <w:rPr>
          <w:rFonts w:asciiTheme="majorHAnsi" w:hAnsiTheme="majorHAnsi" w:cstheme="majorHAnsi"/>
          <w:b/>
          <w:sz w:val="20"/>
          <w:szCs w:val="20"/>
        </w:rPr>
      </w:pPr>
      <w:r w:rsidRPr="00E96CD9">
        <w:rPr>
          <w:rFonts w:asciiTheme="majorHAnsi" w:hAnsiTheme="majorHAnsi" w:cstheme="majorHAnsi"/>
          <w:sz w:val="20"/>
          <w:szCs w:val="20"/>
        </w:rPr>
        <w:tab/>
      </w:r>
      <w:r w:rsidR="00115F5C" w:rsidRPr="00E96CD9">
        <w:rPr>
          <w:rFonts w:asciiTheme="majorHAnsi" w:hAnsiTheme="majorHAnsi" w:cstheme="majorHAnsi"/>
          <w:sz w:val="20"/>
          <w:szCs w:val="20"/>
        </w:rPr>
        <w:t xml:space="preserve">Niezwłocznie po otwarciu ofert, udostępnia się na stronie internetowej prowadzonego postępowania informacje o: </w:t>
      </w:r>
    </w:p>
    <w:p w14:paraId="0D2297A8" w14:textId="77777777" w:rsidR="00115F5C" w:rsidRPr="00E96CD9" w:rsidRDefault="00115F5C" w:rsidP="00E96CD9">
      <w:pPr>
        <w:spacing w:line="276" w:lineRule="auto"/>
        <w:ind w:left="826" w:hanging="395"/>
        <w:jc w:val="both"/>
        <w:rPr>
          <w:rFonts w:asciiTheme="majorHAnsi" w:hAnsiTheme="majorHAnsi" w:cstheme="majorHAnsi"/>
          <w:sz w:val="20"/>
          <w:szCs w:val="20"/>
        </w:rPr>
      </w:pPr>
      <w:r w:rsidRPr="00E96CD9">
        <w:rPr>
          <w:rFonts w:asciiTheme="majorHAnsi" w:hAnsiTheme="majorHAnsi" w:cstheme="majorHAnsi"/>
          <w:sz w:val="20"/>
          <w:szCs w:val="20"/>
        </w:rPr>
        <w:t>1)</w:t>
      </w:r>
      <w:r w:rsidRPr="00E96CD9">
        <w:rPr>
          <w:rFonts w:asciiTheme="majorHAnsi" w:hAnsiTheme="majorHAnsi" w:cstheme="majorHAnsi"/>
          <w:sz w:val="20"/>
          <w:szCs w:val="20"/>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E96CD9" w:rsidRDefault="00115F5C" w:rsidP="00E96CD9">
      <w:pPr>
        <w:spacing w:line="276" w:lineRule="auto"/>
        <w:ind w:left="826" w:hanging="395"/>
        <w:jc w:val="both"/>
        <w:rPr>
          <w:rFonts w:asciiTheme="majorHAnsi" w:hAnsiTheme="majorHAnsi" w:cstheme="majorHAnsi"/>
          <w:sz w:val="20"/>
          <w:szCs w:val="20"/>
        </w:rPr>
      </w:pPr>
      <w:r w:rsidRPr="00E96CD9">
        <w:rPr>
          <w:rFonts w:asciiTheme="majorHAnsi" w:hAnsiTheme="majorHAnsi" w:cstheme="majorHAnsi"/>
          <w:sz w:val="20"/>
          <w:szCs w:val="20"/>
        </w:rPr>
        <w:t>2)</w:t>
      </w:r>
      <w:r w:rsidRPr="00E96CD9">
        <w:rPr>
          <w:rFonts w:asciiTheme="majorHAnsi" w:hAnsiTheme="majorHAnsi" w:cstheme="majorHAnsi"/>
          <w:sz w:val="20"/>
          <w:szCs w:val="20"/>
        </w:rPr>
        <w:tab/>
        <w:t>cenach lub kosztach zawartych w ofertach.</w:t>
      </w:r>
    </w:p>
    <w:p w14:paraId="188A0A21" w14:textId="78576F51" w:rsidR="00080477" w:rsidRPr="00E96CD9" w:rsidRDefault="00927FE7" w:rsidP="00E96CD9">
      <w:pPr>
        <w:pStyle w:val="Akapitzlist"/>
        <w:numPr>
          <w:ilvl w:val="2"/>
          <w:numId w:val="7"/>
        </w:numPr>
        <w:pBdr>
          <w:bottom w:val="double" w:sz="4" w:space="1" w:color="auto"/>
        </w:pBdr>
        <w:shd w:val="clear" w:color="auto" w:fill="DAEEF3"/>
        <w:tabs>
          <w:tab w:val="num" w:pos="142"/>
        </w:tabs>
        <w:spacing w:before="360" w:after="40" w:line="276" w:lineRule="auto"/>
        <w:ind w:left="426" w:hanging="426"/>
        <w:jc w:val="both"/>
        <w:rPr>
          <w:rFonts w:asciiTheme="majorHAnsi" w:hAnsiTheme="majorHAnsi" w:cstheme="majorHAnsi"/>
          <w:b/>
          <w:sz w:val="22"/>
          <w:szCs w:val="22"/>
        </w:rPr>
      </w:pPr>
      <w:r w:rsidRPr="00E96CD9">
        <w:rPr>
          <w:rFonts w:asciiTheme="majorHAnsi" w:hAnsiTheme="majorHAnsi" w:cstheme="majorHAnsi"/>
          <w:b/>
          <w:sz w:val="22"/>
          <w:szCs w:val="22"/>
        </w:rPr>
        <w:t>OPIS KRYTERIÓW</w:t>
      </w:r>
      <w:r w:rsidR="007660F9" w:rsidRPr="00E96CD9">
        <w:rPr>
          <w:rFonts w:asciiTheme="majorHAnsi" w:hAnsiTheme="majorHAnsi" w:cstheme="majorHAnsi"/>
          <w:b/>
          <w:sz w:val="22"/>
          <w:szCs w:val="22"/>
        </w:rPr>
        <w:t xml:space="preserve"> OCENY OFERT</w:t>
      </w:r>
      <w:r w:rsidRPr="00E96CD9">
        <w:rPr>
          <w:rFonts w:asciiTheme="majorHAnsi" w:hAnsiTheme="majorHAnsi" w:cstheme="majorHAnsi"/>
          <w:b/>
          <w:sz w:val="22"/>
          <w:szCs w:val="22"/>
        </w:rPr>
        <w:t xml:space="preserve">, WRAZ Z PODANIEM WAG TYCH </w:t>
      </w:r>
      <w:r w:rsidR="005B5095" w:rsidRPr="00E96CD9">
        <w:rPr>
          <w:rFonts w:asciiTheme="majorHAnsi" w:hAnsiTheme="majorHAnsi" w:cstheme="majorHAnsi"/>
          <w:b/>
          <w:sz w:val="22"/>
          <w:szCs w:val="22"/>
        </w:rPr>
        <w:t>KRYTERIÓW</w:t>
      </w:r>
      <w:r w:rsidR="00E96CD9" w:rsidRPr="00E96CD9">
        <w:rPr>
          <w:rFonts w:asciiTheme="majorHAnsi" w:hAnsiTheme="majorHAnsi" w:cstheme="majorHAnsi"/>
          <w:b/>
          <w:sz w:val="22"/>
          <w:szCs w:val="22"/>
        </w:rPr>
        <w:t xml:space="preserve"> </w:t>
      </w:r>
      <w:r w:rsidR="005B5095" w:rsidRPr="00E96CD9">
        <w:rPr>
          <w:rFonts w:asciiTheme="majorHAnsi" w:hAnsiTheme="majorHAnsi" w:cstheme="majorHAnsi"/>
          <w:b/>
          <w:sz w:val="22"/>
          <w:szCs w:val="22"/>
        </w:rPr>
        <w:t>I SPOSOBU OCENY OFERT</w:t>
      </w:r>
    </w:p>
    <w:p w14:paraId="48A48BC4" w14:textId="77777777" w:rsidR="00EA0BD5" w:rsidRPr="00E96CD9" w:rsidRDefault="00EA0BD5" w:rsidP="00574C66">
      <w:pPr>
        <w:pStyle w:val="Akapitzlist"/>
        <w:numPr>
          <w:ilvl w:val="0"/>
          <w:numId w:val="23"/>
        </w:numPr>
        <w:tabs>
          <w:tab w:val="clear" w:pos="8869"/>
        </w:tabs>
        <w:spacing w:before="240" w:line="360" w:lineRule="auto"/>
        <w:ind w:left="426" w:hanging="426"/>
        <w:jc w:val="both"/>
        <w:rPr>
          <w:rFonts w:asciiTheme="majorHAnsi" w:hAnsiTheme="majorHAnsi" w:cs="Calibri Light"/>
          <w:sz w:val="20"/>
          <w:szCs w:val="20"/>
        </w:rPr>
      </w:pPr>
      <w:r>
        <w:rPr>
          <w:rFonts w:ascii="Arial" w:hAnsi="Arial" w:cs="Arial"/>
          <w:sz w:val="20"/>
          <w:szCs w:val="20"/>
        </w:rPr>
        <w:tab/>
      </w:r>
      <w:r w:rsidRPr="00E96CD9">
        <w:rPr>
          <w:rFonts w:asciiTheme="majorHAnsi" w:hAnsiTheme="majorHAnsi" w:cs="Calibri Light"/>
          <w:sz w:val="20"/>
          <w:szCs w:val="20"/>
        </w:rPr>
        <w:t>Przy wyborze najkorzystniejszej oferty Zamawiający będzie się kierował następującymi kryteriami oceny ofert:</w:t>
      </w:r>
    </w:p>
    <w:p w14:paraId="6B92B412" w14:textId="77777777" w:rsidR="00EA0BD5" w:rsidRPr="00E96CD9" w:rsidRDefault="00EA0BD5" w:rsidP="00C1768F">
      <w:pPr>
        <w:pStyle w:val="Akapitzlist"/>
        <w:numPr>
          <w:ilvl w:val="0"/>
          <w:numId w:val="37"/>
        </w:numPr>
        <w:spacing w:line="276" w:lineRule="auto"/>
        <w:ind w:left="851" w:hanging="476"/>
        <w:rPr>
          <w:rFonts w:asciiTheme="majorHAnsi" w:hAnsiTheme="majorHAnsi" w:cs="Calibri Light"/>
          <w:sz w:val="20"/>
          <w:szCs w:val="20"/>
        </w:rPr>
      </w:pPr>
      <w:r w:rsidRPr="00E96CD9">
        <w:rPr>
          <w:rFonts w:asciiTheme="majorHAnsi" w:hAnsiTheme="majorHAnsi" w:cs="Calibri Light"/>
          <w:b/>
          <w:sz w:val="20"/>
          <w:szCs w:val="20"/>
        </w:rPr>
        <w:tab/>
        <w:t>Cena (C)</w:t>
      </w:r>
      <w:r w:rsidRPr="00E96CD9">
        <w:rPr>
          <w:rFonts w:asciiTheme="majorHAnsi" w:hAnsiTheme="majorHAnsi" w:cs="Calibri Light"/>
          <w:sz w:val="20"/>
          <w:szCs w:val="20"/>
        </w:rPr>
        <w:t xml:space="preserve"> – waga kryterium 60%;</w:t>
      </w:r>
    </w:p>
    <w:p w14:paraId="761304E8" w14:textId="634F2047" w:rsidR="00EA0BD5" w:rsidRPr="00E96CD9" w:rsidRDefault="00E96CD9" w:rsidP="00C1768F">
      <w:pPr>
        <w:pStyle w:val="Default"/>
        <w:numPr>
          <w:ilvl w:val="0"/>
          <w:numId w:val="37"/>
        </w:numPr>
        <w:spacing w:line="276" w:lineRule="auto"/>
        <w:ind w:left="709"/>
        <w:rPr>
          <w:rFonts w:ascii="Arial" w:hAnsi="Arial" w:cs="Arial"/>
          <w:b/>
          <w:bCs/>
          <w:sz w:val="20"/>
          <w:szCs w:val="20"/>
        </w:rPr>
      </w:pPr>
      <w:r>
        <w:rPr>
          <w:rFonts w:asciiTheme="majorHAnsi" w:hAnsiTheme="majorHAnsi" w:cs="Calibri Light"/>
          <w:b/>
          <w:sz w:val="20"/>
          <w:szCs w:val="20"/>
        </w:rPr>
        <w:t xml:space="preserve">  </w:t>
      </w:r>
      <w:r w:rsidR="00C1768F">
        <w:rPr>
          <w:rFonts w:asciiTheme="majorHAnsi" w:hAnsiTheme="majorHAnsi" w:cs="Calibri Light"/>
          <w:b/>
          <w:sz w:val="20"/>
          <w:szCs w:val="20"/>
        </w:rPr>
        <w:t xml:space="preserve">  </w:t>
      </w:r>
      <w:r w:rsidR="00C1768F" w:rsidRPr="00C1768F">
        <w:rPr>
          <w:rFonts w:asciiTheme="majorHAnsi" w:hAnsiTheme="majorHAnsi" w:cs="Calibri Light"/>
          <w:b/>
          <w:sz w:val="20"/>
          <w:szCs w:val="20"/>
        </w:rPr>
        <w:t>Czas podstawienia auta zastępczego (Pz)</w:t>
      </w:r>
      <w:r w:rsidR="00EA0BD5" w:rsidRPr="00E96CD9">
        <w:rPr>
          <w:rFonts w:asciiTheme="majorHAnsi" w:hAnsiTheme="majorHAnsi" w:cs="Calibri Light"/>
          <w:sz w:val="20"/>
          <w:szCs w:val="20"/>
        </w:rPr>
        <w:t>– waga kryterium 40%.</w:t>
      </w:r>
    </w:p>
    <w:p w14:paraId="52B0278D" w14:textId="77777777" w:rsidR="00EA0BD5" w:rsidRPr="00E96CD9" w:rsidRDefault="00EA0BD5" w:rsidP="00574C66">
      <w:pPr>
        <w:pStyle w:val="Akapitzlist"/>
        <w:numPr>
          <w:ilvl w:val="0"/>
          <w:numId w:val="23"/>
        </w:numPr>
        <w:tabs>
          <w:tab w:val="clear" w:pos="8869"/>
        </w:tabs>
        <w:spacing w:before="240" w:line="276" w:lineRule="auto"/>
        <w:ind w:left="426" w:hanging="426"/>
        <w:jc w:val="both"/>
        <w:rPr>
          <w:rFonts w:asciiTheme="majorHAnsi" w:hAnsiTheme="majorHAnsi" w:cs="Calibri Light"/>
          <w:sz w:val="20"/>
          <w:szCs w:val="20"/>
        </w:rPr>
      </w:pPr>
      <w:r w:rsidRPr="00E96CD9">
        <w:rPr>
          <w:rFonts w:asciiTheme="majorHAnsi" w:hAnsiTheme="majorHAnsi" w:cs="Calibri Light"/>
          <w:sz w:val="20"/>
          <w:szCs w:val="20"/>
        </w:rPr>
        <w:tab/>
        <w:t>Zasady oceny ofert w poszczególnych kryteriach:</w:t>
      </w:r>
    </w:p>
    <w:p w14:paraId="4AEA1C05" w14:textId="2244C8A0" w:rsidR="00EA0BD5" w:rsidRPr="00E96CD9" w:rsidRDefault="00EA0BD5" w:rsidP="00C1768F">
      <w:pPr>
        <w:pStyle w:val="Akapitzlist"/>
        <w:numPr>
          <w:ilvl w:val="1"/>
          <w:numId w:val="18"/>
        </w:numPr>
        <w:spacing w:before="240" w:line="276" w:lineRule="auto"/>
        <w:contextualSpacing/>
        <w:jc w:val="both"/>
        <w:rPr>
          <w:rFonts w:asciiTheme="majorHAnsi" w:hAnsiTheme="majorHAnsi" w:cs="Calibri Light"/>
          <w:b/>
          <w:sz w:val="20"/>
          <w:szCs w:val="20"/>
        </w:rPr>
      </w:pPr>
      <w:r w:rsidRPr="00E96CD9">
        <w:rPr>
          <w:rFonts w:asciiTheme="majorHAnsi" w:hAnsiTheme="majorHAnsi" w:cs="Calibri Light"/>
          <w:b/>
          <w:sz w:val="20"/>
          <w:szCs w:val="20"/>
        </w:rPr>
        <w:tab/>
        <w:t xml:space="preserve">Cena (C) – waga </w:t>
      </w:r>
      <w:r w:rsidRPr="00E96CD9">
        <w:rPr>
          <w:rFonts w:asciiTheme="majorHAnsi" w:hAnsiTheme="majorHAnsi" w:cs="Calibri Light"/>
          <w:sz w:val="20"/>
          <w:szCs w:val="20"/>
        </w:rPr>
        <w:t>60</w:t>
      </w:r>
      <w:r w:rsidRPr="00E96CD9">
        <w:rPr>
          <w:rFonts w:asciiTheme="majorHAnsi" w:hAnsiTheme="majorHAnsi" w:cs="Calibri Light"/>
          <w:b/>
          <w:sz w:val="20"/>
          <w:szCs w:val="20"/>
        </w:rPr>
        <w:t>%</w:t>
      </w:r>
    </w:p>
    <w:p w14:paraId="1241D6D1" w14:textId="77777777" w:rsidR="00EA0BD5" w:rsidRPr="00C42D24" w:rsidRDefault="00EA0BD5" w:rsidP="00EA0BD5">
      <w:pPr>
        <w:pStyle w:val="Akapitzlist"/>
        <w:spacing w:before="240" w:line="360" w:lineRule="auto"/>
        <w:ind w:left="2124"/>
        <w:jc w:val="both"/>
        <w:rPr>
          <w:rFonts w:asciiTheme="majorHAnsi" w:hAnsiTheme="majorHAnsi" w:cs="Calibri Light"/>
          <w:b/>
          <w:sz w:val="22"/>
          <w:szCs w:val="22"/>
        </w:rPr>
      </w:pPr>
      <w:r w:rsidRPr="00C42D24">
        <w:rPr>
          <w:rFonts w:asciiTheme="majorHAnsi" w:hAnsiTheme="majorHAnsi" w:cs="Calibri Light"/>
          <w:b/>
          <w:sz w:val="22"/>
          <w:szCs w:val="22"/>
        </w:rPr>
        <w:t>cena najniższa brutto*</w:t>
      </w:r>
    </w:p>
    <w:p w14:paraId="02DAD217" w14:textId="77777777" w:rsidR="00EA0BD5" w:rsidRPr="00C42D24" w:rsidRDefault="00EA0BD5" w:rsidP="00EA0BD5">
      <w:pPr>
        <w:pStyle w:val="Akapitzlist"/>
        <w:spacing w:line="360" w:lineRule="auto"/>
        <w:ind w:left="1080"/>
        <w:jc w:val="both"/>
        <w:rPr>
          <w:rFonts w:asciiTheme="majorHAnsi" w:hAnsiTheme="majorHAnsi" w:cs="Calibri Light"/>
          <w:sz w:val="22"/>
          <w:szCs w:val="22"/>
        </w:rPr>
      </w:pPr>
      <w:r w:rsidRPr="00C42D24">
        <w:rPr>
          <w:rFonts w:asciiTheme="majorHAnsi" w:hAnsiTheme="majorHAnsi" w:cs="Calibri Light"/>
          <w:b/>
          <w:sz w:val="22"/>
          <w:szCs w:val="22"/>
        </w:rPr>
        <w:t>C =</w:t>
      </w:r>
      <w:r w:rsidRPr="00C42D24">
        <w:rPr>
          <w:rFonts w:asciiTheme="majorHAnsi" w:hAnsiTheme="majorHAnsi" w:cs="Calibri Light"/>
          <w:sz w:val="22"/>
          <w:szCs w:val="22"/>
        </w:rPr>
        <w:t xml:space="preserve"> </w:t>
      </w:r>
      <w:r w:rsidRPr="00C42D24">
        <w:rPr>
          <w:rFonts w:asciiTheme="majorHAnsi" w:hAnsiTheme="majorHAnsi" w:cs="Calibri Light"/>
          <w:strike/>
          <w:sz w:val="22"/>
          <w:szCs w:val="22"/>
        </w:rPr>
        <w:t xml:space="preserve">------------------------------------------------ </w:t>
      </w:r>
      <w:r w:rsidRPr="00C42D24">
        <w:rPr>
          <w:rFonts w:asciiTheme="majorHAnsi" w:hAnsiTheme="majorHAnsi" w:cs="Calibri Light"/>
          <w:sz w:val="22"/>
          <w:szCs w:val="22"/>
        </w:rPr>
        <w:t xml:space="preserve">  </w:t>
      </w:r>
      <w:r w:rsidRPr="00C42D24">
        <w:rPr>
          <w:rFonts w:asciiTheme="majorHAnsi" w:hAnsiTheme="majorHAnsi" w:cs="Calibri Light"/>
          <w:b/>
          <w:sz w:val="22"/>
          <w:szCs w:val="22"/>
        </w:rPr>
        <w:t xml:space="preserve">x 100 pkt x </w:t>
      </w:r>
      <w:r w:rsidRPr="002454F3">
        <w:rPr>
          <w:rFonts w:asciiTheme="majorHAnsi" w:hAnsiTheme="majorHAnsi" w:cs="Calibri Light"/>
          <w:b/>
          <w:sz w:val="22"/>
          <w:szCs w:val="22"/>
        </w:rPr>
        <w:t>60%</w:t>
      </w:r>
    </w:p>
    <w:p w14:paraId="1FBA7EBF" w14:textId="77777777" w:rsidR="00EA0BD5" w:rsidRPr="00C42D24" w:rsidRDefault="00EA0BD5" w:rsidP="00EA0BD5">
      <w:pPr>
        <w:pStyle w:val="Akapitzlist"/>
        <w:spacing w:line="360" w:lineRule="auto"/>
        <w:ind w:left="1736"/>
        <w:jc w:val="both"/>
        <w:rPr>
          <w:rFonts w:asciiTheme="majorHAnsi" w:hAnsiTheme="majorHAnsi" w:cs="Calibri Light"/>
          <w:b/>
          <w:sz w:val="22"/>
          <w:szCs w:val="22"/>
        </w:rPr>
      </w:pPr>
      <w:r w:rsidRPr="00C42D24">
        <w:rPr>
          <w:rFonts w:asciiTheme="majorHAnsi" w:hAnsiTheme="majorHAnsi" w:cs="Calibri Light"/>
          <w:b/>
          <w:sz w:val="22"/>
          <w:szCs w:val="22"/>
        </w:rPr>
        <w:t>cena oferty ocenianej brutto</w:t>
      </w:r>
    </w:p>
    <w:p w14:paraId="509D1651" w14:textId="77777777" w:rsidR="00EA0BD5" w:rsidRPr="00C42D24" w:rsidRDefault="00EA0BD5" w:rsidP="00EA0BD5">
      <w:pPr>
        <w:spacing w:before="240" w:line="360" w:lineRule="auto"/>
        <w:ind w:left="372" w:firstLine="708"/>
        <w:jc w:val="both"/>
        <w:rPr>
          <w:rFonts w:asciiTheme="majorHAnsi" w:hAnsiTheme="majorHAnsi" w:cs="Calibri Light"/>
          <w:b/>
          <w:sz w:val="22"/>
          <w:szCs w:val="22"/>
        </w:rPr>
      </w:pPr>
      <w:r w:rsidRPr="00C42D24">
        <w:rPr>
          <w:rFonts w:asciiTheme="majorHAnsi" w:hAnsiTheme="majorHAnsi" w:cs="Calibri Light"/>
          <w:b/>
          <w:sz w:val="22"/>
          <w:szCs w:val="22"/>
        </w:rPr>
        <w:t>* spośród wszystkich złożonych ofert niepodlegających odrzuceniu</w:t>
      </w:r>
    </w:p>
    <w:p w14:paraId="356E035C" w14:textId="77777777" w:rsidR="00EA0BD5" w:rsidRPr="00E96CD9" w:rsidRDefault="00EA0BD5" w:rsidP="00574C66">
      <w:pPr>
        <w:pStyle w:val="Akapitzlist"/>
        <w:numPr>
          <w:ilvl w:val="0"/>
          <w:numId w:val="38"/>
        </w:numPr>
        <w:spacing w:before="240" w:line="276" w:lineRule="auto"/>
        <w:ind w:left="1358" w:hanging="420"/>
        <w:contextualSpacing/>
        <w:jc w:val="both"/>
        <w:rPr>
          <w:rFonts w:asciiTheme="majorHAnsi" w:hAnsiTheme="majorHAnsi" w:cs="Calibri Light"/>
          <w:sz w:val="20"/>
          <w:szCs w:val="20"/>
        </w:rPr>
      </w:pPr>
      <w:r w:rsidRPr="00E96CD9">
        <w:rPr>
          <w:rFonts w:asciiTheme="majorHAnsi" w:hAnsiTheme="majorHAnsi" w:cs="Calibri Light"/>
          <w:sz w:val="20"/>
          <w:szCs w:val="20"/>
        </w:rPr>
        <w:tab/>
        <w:t>Podstawą przyznania punktów w kryterium „cena” będzie cena ofertowa brutto podana przez Wykonawcę w Formularzu Ofertowym.</w:t>
      </w:r>
    </w:p>
    <w:p w14:paraId="5883A368" w14:textId="77777777" w:rsidR="00EA0BD5" w:rsidRPr="00E96CD9" w:rsidRDefault="00EA0BD5" w:rsidP="00574C66">
      <w:pPr>
        <w:pStyle w:val="Akapitzlist"/>
        <w:numPr>
          <w:ilvl w:val="0"/>
          <w:numId w:val="38"/>
        </w:numPr>
        <w:spacing w:line="276" w:lineRule="auto"/>
        <w:ind w:left="1358" w:hanging="420"/>
        <w:contextualSpacing/>
        <w:jc w:val="both"/>
        <w:rPr>
          <w:rFonts w:asciiTheme="majorHAnsi" w:hAnsiTheme="majorHAnsi" w:cs="Calibri Light"/>
          <w:sz w:val="20"/>
          <w:szCs w:val="20"/>
        </w:rPr>
      </w:pPr>
      <w:r w:rsidRPr="00E96CD9">
        <w:rPr>
          <w:rFonts w:asciiTheme="majorHAnsi" w:hAnsiTheme="majorHAnsi" w:cs="Calibri Light"/>
          <w:sz w:val="20"/>
          <w:szCs w:val="20"/>
        </w:rPr>
        <w:tab/>
        <w:t>Cena ofertowa brutto musi uwzględniać wszelkie koszty jakie Wykonawca poniesie w związku z realizacją przedmiotu zamówienia.</w:t>
      </w:r>
    </w:p>
    <w:p w14:paraId="7440338A" w14:textId="77777777" w:rsidR="00E942BD" w:rsidRPr="00E96CD9" w:rsidRDefault="00E942BD" w:rsidP="00E96CD9">
      <w:pPr>
        <w:pStyle w:val="Default"/>
        <w:spacing w:line="276" w:lineRule="auto"/>
        <w:jc w:val="both"/>
        <w:rPr>
          <w:rFonts w:ascii="Arial" w:hAnsi="Arial" w:cs="Arial"/>
          <w:b/>
          <w:bCs/>
          <w:sz w:val="20"/>
          <w:szCs w:val="20"/>
        </w:rPr>
      </w:pPr>
    </w:p>
    <w:p w14:paraId="73E6D892" w14:textId="4D331FDC" w:rsidR="00C1768F" w:rsidRPr="00C1768F" w:rsidRDefault="00C1768F" w:rsidP="00C1768F">
      <w:pPr>
        <w:pStyle w:val="Default"/>
        <w:spacing w:line="276" w:lineRule="auto"/>
        <w:ind w:left="709"/>
        <w:jc w:val="both"/>
        <w:rPr>
          <w:rFonts w:ascii="Calibri" w:hAnsi="Calibri"/>
          <w:b/>
          <w:bCs/>
          <w:sz w:val="20"/>
          <w:szCs w:val="20"/>
        </w:rPr>
      </w:pPr>
      <w:r w:rsidRPr="00C1768F">
        <w:rPr>
          <w:rFonts w:ascii="Calibri" w:hAnsi="Calibri"/>
          <w:b/>
          <w:bCs/>
          <w:sz w:val="20"/>
          <w:szCs w:val="20"/>
        </w:rPr>
        <w:t xml:space="preserve">2) </w:t>
      </w:r>
      <w:r>
        <w:rPr>
          <w:rFonts w:ascii="Calibri" w:hAnsi="Calibri"/>
          <w:b/>
          <w:bCs/>
          <w:sz w:val="20"/>
          <w:szCs w:val="20"/>
        </w:rPr>
        <w:t xml:space="preserve"> </w:t>
      </w:r>
      <w:r w:rsidRPr="00C1768F">
        <w:rPr>
          <w:rFonts w:ascii="Calibri" w:hAnsi="Calibri"/>
          <w:b/>
          <w:bCs/>
          <w:sz w:val="20"/>
          <w:szCs w:val="20"/>
        </w:rPr>
        <w:t>Kryterium: „czas podstawienie auta zastępczego</w:t>
      </w:r>
      <w:r w:rsidRPr="00C1768F">
        <w:rPr>
          <w:rFonts w:ascii="Calibri" w:hAnsi="Calibri"/>
          <w:bCs/>
          <w:sz w:val="20"/>
          <w:szCs w:val="20"/>
        </w:rPr>
        <w:t>” (Pz) – ocenie zostanie poddany czas</w:t>
      </w:r>
      <w:r>
        <w:rPr>
          <w:rFonts w:ascii="Calibri" w:hAnsi="Calibri"/>
          <w:b/>
          <w:bCs/>
          <w:sz w:val="20"/>
          <w:szCs w:val="20"/>
        </w:rPr>
        <w:t xml:space="preserve"> </w:t>
      </w:r>
      <w:r w:rsidRPr="00C1768F">
        <w:rPr>
          <w:rFonts w:ascii="Calibri" w:hAnsi="Calibri"/>
          <w:bCs/>
          <w:sz w:val="20"/>
          <w:szCs w:val="20"/>
        </w:rPr>
        <w:t>podstawienia pojazdu zastępczego w przypadku awarii pojazdu właściwego z pełną</w:t>
      </w:r>
      <w:r>
        <w:rPr>
          <w:rFonts w:ascii="Calibri" w:hAnsi="Calibri"/>
          <w:b/>
          <w:bCs/>
          <w:sz w:val="20"/>
          <w:szCs w:val="20"/>
        </w:rPr>
        <w:t xml:space="preserve"> </w:t>
      </w:r>
      <w:r w:rsidRPr="00C1768F">
        <w:rPr>
          <w:rFonts w:ascii="Calibri" w:hAnsi="Calibri"/>
          <w:bCs/>
          <w:sz w:val="20"/>
          <w:szCs w:val="20"/>
        </w:rPr>
        <w:t>obsługą w minutach licząc od momentu zaistnienia potrzeby, wskazany przez Wykonawcę</w:t>
      </w:r>
      <w:r>
        <w:rPr>
          <w:rFonts w:ascii="Calibri" w:hAnsi="Calibri"/>
          <w:b/>
          <w:bCs/>
          <w:sz w:val="20"/>
          <w:szCs w:val="20"/>
        </w:rPr>
        <w:t xml:space="preserve"> </w:t>
      </w:r>
      <w:r w:rsidRPr="00C1768F">
        <w:rPr>
          <w:rFonts w:ascii="Calibri" w:hAnsi="Calibri"/>
          <w:bCs/>
          <w:sz w:val="20"/>
          <w:szCs w:val="20"/>
        </w:rPr>
        <w:t>w formularzu ofertowym.</w:t>
      </w:r>
    </w:p>
    <w:p w14:paraId="3B102390" w14:textId="286F0FD8" w:rsidR="00C1768F" w:rsidRPr="00C1768F" w:rsidRDefault="00C1768F" w:rsidP="00C1768F">
      <w:pPr>
        <w:pStyle w:val="Default"/>
        <w:numPr>
          <w:ilvl w:val="1"/>
          <w:numId w:val="48"/>
        </w:numPr>
        <w:spacing w:line="276" w:lineRule="auto"/>
        <w:jc w:val="both"/>
        <w:rPr>
          <w:rFonts w:ascii="Calibri" w:hAnsi="Calibri"/>
          <w:bCs/>
          <w:sz w:val="20"/>
          <w:szCs w:val="20"/>
        </w:rPr>
      </w:pPr>
      <w:r w:rsidRPr="00C1768F">
        <w:rPr>
          <w:rFonts w:ascii="Calibri" w:hAnsi="Calibri"/>
          <w:bCs/>
          <w:sz w:val="20"/>
          <w:szCs w:val="20"/>
        </w:rPr>
        <w:t>Liczba punktów, która zostanie przyznana badanej ofercie za kryterium „czas</w:t>
      </w:r>
      <w:r>
        <w:rPr>
          <w:rFonts w:ascii="Calibri" w:hAnsi="Calibri"/>
          <w:bCs/>
          <w:sz w:val="20"/>
          <w:szCs w:val="20"/>
        </w:rPr>
        <w:t xml:space="preserve"> </w:t>
      </w:r>
      <w:r w:rsidRPr="00C1768F">
        <w:rPr>
          <w:rFonts w:ascii="Calibri" w:hAnsi="Calibri"/>
          <w:bCs/>
          <w:sz w:val="20"/>
          <w:szCs w:val="20"/>
        </w:rPr>
        <w:t>podstawienia auta zastępczego”</w:t>
      </w:r>
    </w:p>
    <w:p w14:paraId="75311CE8" w14:textId="208E546E" w:rsidR="00C1768F" w:rsidRDefault="00A23A99" w:rsidP="00C1768F">
      <w:pPr>
        <w:pStyle w:val="Default"/>
        <w:numPr>
          <w:ilvl w:val="0"/>
          <w:numId w:val="49"/>
        </w:numPr>
        <w:spacing w:line="276" w:lineRule="auto"/>
        <w:ind w:left="1701"/>
        <w:jc w:val="both"/>
        <w:rPr>
          <w:rFonts w:ascii="Calibri" w:hAnsi="Calibri"/>
          <w:bCs/>
          <w:sz w:val="20"/>
          <w:szCs w:val="20"/>
        </w:rPr>
      </w:pPr>
      <w:r>
        <w:rPr>
          <w:rFonts w:ascii="Calibri" w:hAnsi="Calibri"/>
          <w:bCs/>
          <w:sz w:val="20"/>
          <w:szCs w:val="20"/>
        </w:rPr>
        <w:t>od 1 do 15</w:t>
      </w:r>
      <w:r w:rsidR="00C1768F" w:rsidRPr="00C1768F">
        <w:rPr>
          <w:rFonts w:ascii="Calibri" w:hAnsi="Calibri"/>
          <w:bCs/>
          <w:sz w:val="20"/>
          <w:szCs w:val="20"/>
        </w:rPr>
        <w:t xml:space="preserve"> minut – 40 pkt.</w:t>
      </w:r>
    </w:p>
    <w:p w14:paraId="782EE910" w14:textId="64048A52" w:rsidR="00C1768F" w:rsidRDefault="00A23A99" w:rsidP="00C1768F">
      <w:pPr>
        <w:pStyle w:val="Default"/>
        <w:numPr>
          <w:ilvl w:val="0"/>
          <w:numId w:val="49"/>
        </w:numPr>
        <w:spacing w:line="276" w:lineRule="auto"/>
        <w:ind w:left="1701"/>
        <w:jc w:val="both"/>
        <w:rPr>
          <w:rFonts w:ascii="Calibri" w:hAnsi="Calibri"/>
          <w:bCs/>
          <w:sz w:val="20"/>
          <w:szCs w:val="20"/>
        </w:rPr>
      </w:pPr>
      <w:r>
        <w:rPr>
          <w:rFonts w:ascii="Calibri" w:hAnsi="Calibri"/>
          <w:bCs/>
          <w:sz w:val="20"/>
          <w:szCs w:val="20"/>
        </w:rPr>
        <w:t>od 16 do 30 minut – 30</w:t>
      </w:r>
      <w:r w:rsidR="00C1768F" w:rsidRPr="00C1768F">
        <w:rPr>
          <w:rFonts w:ascii="Calibri" w:hAnsi="Calibri"/>
          <w:bCs/>
          <w:sz w:val="20"/>
          <w:szCs w:val="20"/>
        </w:rPr>
        <w:t xml:space="preserve"> pkt.</w:t>
      </w:r>
    </w:p>
    <w:p w14:paraId="73CFD4A7" w14:textId="65E1B9D7" w:rsidR="00A23A99" w:rsidRDefault="00A23A99" w:rsidP="00A23A99">
      <w:pPr>
        <w:pStyle w:val="Default"/>
        <w:numPr>
          <w:ilvl w:val="0"/>
          <w:numId w:val="49"/>
        </w:numPr>
        <w:spacing w:line="276" w:lineRule="auto"/>
        <w:ind w:left="1701"/>
        <w:jc w:val="both"/>
        <w:rPr>
          <w:rFonts w:ascii="Calibri" w:hAnsi="Calibri"/>
          <w:bCs/>
          <w:sz w:val="20"/>
          <w:szCs w:val="20"/>
        </w:rPr>
      </w:pPr>
      <w:r>
        <w:rPr>
          <w:rFonts w:ascii="Calibri" w:hAnsi="Calibri"/>
          <w:bCs/>
          <w:sz w:val="20"/>
          <w:szCs w:val="20"/>
        </w:rPr>
        <w:t>od 31 do 45 minut – 20</w:t>
      </w:r>
      <w:r w:rsidRPr="00C1768F">
        <w:rPr>
          <w:rFonts w:ascii="Calibri" w:hAnsi="Calibri"/>
          <w:bCs/>
          <w:sz w:val="20"/>
          <w:szCs w:val="20"/>
        </w:rPr>
        <w:t xml:space="preserve"> pkt.</w:t>
      </w:r>
    </w:p>
    <w:p w14:paraId="6BDE7C65" w14:textId="4CEDCCD6" w:rsidR="00C1768F" w:rsidRPr="00A23A99" w:rsidRDefault="00C1768F" w:rsidP="00A23A99">
      <w:pPr>
        <w:pStyle w:val="Default"/>
        <w:numPr>
          <w:ilvl w:val="0"/>
          <w:numId w:val="49"/>
        </w:numPr>
        <w:spacing w:line="276" w:lineRule="auto"/>
        <w:ind w:left="1701"/>
        <w:jc w:val="both"/>
        <w:rPr>
          <w:rFonts w:ascii="Calibri" w:hAnsi="Calibri"/>
          <w:bCs/>
          <w:sz w:val="20"/>
          <w:szCs w:val="20"/>
        </w:rPr>
      </w:pPr>
      <w:r>
        <w:rPr>
          <w:rFonts w:ascii="Calibri" w:hAnsi="Calibri"/>
          <w:bCs/>
          <w:sz w:val="20"/>
          <w:szCs w:val="20"/>
        </w:rPr>
        <w:t xml:space="preserve"> </w:t>
      </w:r>
      <w:r w:rsidR="00A23A99">
        <w:rPr>
          <w:rFonts w:ascii="Calibri" w:hAnsi="Calibri"/>
          <w:bCs/>
          <w:sz w:val="20"/>
          <w:szCs w:val="20"/>
        </w:rPr>
        <w:t>od 46 do 60 minut – 10</w:t>
      </w:r>
      <w:r w:rsidR="00A23A99" w:rsidRPr="00C1768F">
        <w:rPr>
          <w:rFonts w:ascii="Calibri" w:hAnsi="Calibri"/>
          <w:bCs/>
          <w:sz w:val="20"/>
          <w:szCs w:val="20"/>
        </w:rPr>
        <w:t xml:space="preserve"> pkt.</w:t>
      </w:r>
    </w:p>
    <w:p w14:paraId="0D83F723" w14:textId="6B4372E9" w:rsidR="00C1768F" w:rsidRDefault="00C1768F" w:rsidP="00C1768F">
      <w:pPr>
        <w:pStyle w:val="Default"/>
        <w:spacing w:line="276" w:lineRule="auto"/>
        <w:jc w:val="both"/>
        <w:rPr>
          <w:rFonts w:ascii="Calibri" w:hAnsi="Calibri"/>
          <w:bCs/>
          <w:sz w:val="20"/>
          <w:szCs w:val="20"/>
        </w:rPr>
      </w:pPr>
      <w:r w:rsidRPr="00C1768F">
        <w:rPr>
          <w:rFonts w:ascii="Calibri" w:hAnsi="Calibri"/>
          <w:bCs/>
          <w:sz w:val="20"/>
          <w:szCs w:val="20"/>
        </w:rPr>
        <w:t xml:space="preserve"> </w:t>
      </w:r>
      <w:r>
        <w:rPr>
          <w:rFonts w:ascii="Calibri" w:hAnsi="Calibri"/>
          <w:bCs/>
          <w:sz w:val="20"/>
          <w:szCs w:val="20"/>
        </w:rPr>
        <w:t xml:space="preserve">3. </w:t>
      </w:r>
      <w:r w:rsidRPr="00C1768F">
        <w:rPr>
          <w:rFonts w:ascii="Calibri" w:hAnsi="Calibri"/>
          <w:bCs/>
          <w:sz w:val="20"/>
          <w:szCs w:val="20"/>
        </w:rPr>
        <w:t>Czas podstawienia auta zastępczego nie może być dłuższy niż 60 minut.</w:t>
      </w:r>
    </w:p>
    <w:p w14:paraId="0D741845" w14:textId="0D115A1D" w:rsidR="00C1768F" w:rsidRDefault="00C1768F" w:rsidP="00C1768F">
      <w:pPr>
        <w:pStyle w:val="Default"/>
        <w:spacing w:line="276" w:lineRule="auto"/>
        <w:jc w:val="both"/>
        <w:rPr>
          <w:rFonts w:ascii="Calibri" w:hAnsi="Calibri"/>
          <w:b/>
          <w:bCs/>
          <w:sz w:val="20"/>
          <w:szCs w:val="20"/>
          <w:u w:val="single"/>
        </w:rPr>
      </w:pPr>
      <w:r>
        <w:rPr>
          <w:rFonts w:ascii="Calibri" w:hAnsi="Calibri"/>
          <w:bCs/>
          <w:sz w:val="20"/>
          <w:szCs w:val="20"/>
        </w:rPr>
        <w:t xml:space="preserve">4. </w:t>
      </w:r>
      <w:r w:rsidRPr="00C1768F">
        <w:rPr>
          <w:rFonts w:ascii="Calibri" w:hAnsi="Calibri"/>
          <w:bCs/>
          <w:sz w:val="20"/>
          <w:szCs w:val="20"/>
        </w:rPr>
        <w:t>W przypadku zaoferowania przez Wykon</w:t>
      </w:r>
      <w:r>
        <w:rPr>
          <w:rFonts w:ascii="Calibri" w:hAnsi="Calibri"/>
          <w:bCs/>
          <w:sz w:val="20"/>
          <w:szCs w:val="20"/>
        </w:rPr>
        <w:t xml:space="preserve">awcę czasu podstawienia pojazdu </w:t>
      </w:r>
      <w:r w:rsidRPr="00C1768F">
        <w:rPr>
          <w:rFonts w:ascii="Calibri" w:hAnsi="Calibri"/>
          <w:bCs/>
          <w:sz w:val="20"/>
          <w:szCs w:val="20"/>
        </w:rPr>
        <w:t>zastępczego dłuższego niż 60 minut, Zamawiaj</w:t>
      </w:r>
      <w:r>
        <w:rPr>
          <w:rFonts w:ascii="Calibri" w:hAnsi="Calibri"/>
          <w:bCs/>
          <w:sz w:val="20"/>
          <w:szCs w:val="20"/>
        </w:rPr>
        <w:t xml:space="preserve">ący odrzuci ofertę na podstawie </w:t>
      </w:r>
      <w:r w:rsidRPr="00C1768F">
        <w:rPr>
          <w:rFonts w:ascii="Calibri" w:hAnsi="Calibri"/>
          <w:b/>
          <w:bCs/>
          <w:sz w:val="20"/>
          <w:szCs w:val="20"/>
          <w:u w:val="single"/>
        </w:rPr>
        <w:t>art. 226 ust. 1 pkt. 5 ustawy Pzp.</w:t>
      </w:r>
    </w:p>
    <w:p w14:paraId="1D848295" w14:textId="403E3288" w:rsidR="00C1768F" w:rsidRPr="00C1768F" w:rsidRDefault="00C1768F" w:rsidP="00E96CD9">
      <w:pPr>
        <w:pStyle w:val="Default"/>
        <w:spacing w:line="276" w:lineRule="auto"/>
        <w:jc w:val="both"/>
        <w:rPr>
          <w:rFonts w:ascii="Calibri" w:hAnsi="Calibri"/>
          <w:bCs/>
          <w:sz w:val="20"/>
          <w:szCs w:val="20"/>
        </w:rPr>
      </w:pPr>
      <w:r w:rsidRPr="00C1768F">
        <w:rPr>
          <w:rFonts w:ascii="Calibri" w:hAnsi="Calibri"/>
          <w:bCs/>
          <w:sz w:val="20"/>
          <w:szCs w:val="20"/>
        </w:rPr>
        <w:t>5. Maksymalna ilość punktów, jaką można uzyskać w kryterium „czas podstawienia  auta zastępczego” w przypadku awarii pojazdu właściwego wynosi: 40 pkt</w:t>
      </w:r>
      <w:r>
        <w:rPr>
          <w:rFonts w:ascii="Calibri" w:hAnsi="Calibri"/>
          <w:bCs/>
          <w:sz w:val="20"/>
          <w:szCs w:val="20"/>
        </w:rPr>
        <w:t>.</w:t>
      </w:r>
    </w:p>
    <w:p w14:paraId="2899F367" w14:textId="36026D76" w:rsidR="003B07CA" w:rsidRPr="00E96CD9" w:rsidRDefault="00C1768F" w:rsidP="00E96CD9">
      <w:pPr>
        <w:tabs>
          <w:tab w:val="left" w:pos="284"/>
        </w:tabs>
        <w:spacing w:line="276" w:lineRule="auto"/>
        <w:ind w:left="426" w:hanging="426"/>
        <w:jc w:val="both"/>
        <w:rPr>
          <w:rFonts w:asciiTheme="majorHAnsi" w:hAnsiTheme="majorHAnsi" w:cstheme="majorHAnsi"/>
          <w:sz w:val="20"/>
          <w:szCs w:val="20"/>
        </w:rPr>
      </w:pPr>
      <w:r w:rsidRPr="00C1768F">
        <w:rPr>
          <w:rFonts w:asciiTheme="majorHAnsi" w:hAnsiTheme="majorHAnsi" w:cstheme="majorHAnsi"/>
          <w:sz w:val="20"/>
          <w:szCs w:val="20"/>
        </w:rPr>
        <w:t>6</w:t>
      </w:r>
      <w:r w:rsidR="000866B4" w:rsidRPr="00E96CD9">
        <w:rPr>
          <w:rFonts w:asciiTheme="majorHAnsi" w:hAnsiTheme="majorHAnsi" w:cstheme="majorHAnsi"/>
          <w:b/>
          <w:sz w:val="20"/>
          <w:szCs w:val="20"/>
        </w:rPr>
        <w:t xml:space="preserve">. </w:t>
      </w:r>
      <w:r w:rsidR="00A209DE" w:rsidRPr="00E96CD9">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351B822C" w14:textId="122994D1" w:rsidR="00DE2294" w:rsidRPr="00E96CD9" w:rsidRDefault="00C1768F" w:rsidP="00E96CD9">
      <w:pPr>
        <w:tabs>
          <w:tab w:val="num" w:pos="426"/>
        </w:tabs>
        <w:spacing w:line="276" w:lineRule="auto"/>
        <w:ind w:left="142" w:hanging="142"/>
        <w:jc w:val="both"/>
        <w:rPr>
          <w:rFonts w:asciiTheme="majorHAnsi" w:hAnsiTheme="majorHAnsi" w:cstheme="majorHAnsi"/>
          <w:sz w:val="20"/>
          <w:szCs w:val="20"/>
        </w:rPr>
      </w:pPr>
      <w:r>
        <w:rPr>
          <w:rFonts w:asciiTheme="majorHAnsi" w:hAnsiTheme="majorHAnsi" w:cstheme="majorHAnsi"/>
          <w:sz w:val="20"/>
          <w:szCs w:val="20"/>
        </w:rPr>
        <w:lastRenderedPageBreak/>
        <w:t>7</w:t>
      </w:r>
      <w:r w:rsidR="000866B4" w:rsidRPr="00E96CD9">
        <w:rPr>
          <w:rFonts w:asciiTheme="majorHAnsi" w:hAnsiTheme="majorHAnsi" w:cstheme="majorHAnsi"/>
          <w:sz w:val="20"/>
          <w:szCs w:val="20"/>
        </w:rPr>
        <w:t>.</w:t>
      </w:r>
      <w:r w:rsidR="00DE2294" w:rsidRPr="00E96CD9">
        <w:rPr>
          <w:rFonts w:asciiTheme="majorHAnsi" w:hAnsiTheme="majorHAnsi" w:cstheme="majorHAnsi"/>
          <w:sz w:val="20"/>
          <w:szCs w:val="20"/>
        </w:rPr>
        <w:t>W toku badania i oceny ofert Zamawiający może żądać od Wykonawcy wyjaśnień dotyczących treści złożonej oferty, w tym zaoferowanej ceny.</w:t>
      </w:r>
    </w:p>
    <w:p w14:paraId="7B5D9DF5" w14:textId="4C7B6CB5" w:rsidR="00D5449A" w:rsidRDefault="00DE2294" w:rsidP="00C1768F">
      <w:pPr>
        <w:pStyle w:val="Akapitzlist"/>
        <w:numPr>
          <w:ilvl w:val="3"/>
          <w:numId w:val="20"/>
        </w:numPr>
        <w:tabs>
          <w:tab w:val="clear" w:pos="1009"/>
          <w:tab w:val="num" w:pos="284"/>
        </w:tabs>
        <w:spacing w:line="276" w:lineRule="auto"/>
        <w:ind w:left="0" w:firstLine="0"/>
        <w:jc w:val="both"/>
        <w:rPr>
          <w:rFonts w:asciiTheme="majorHAnsi" w:hAnsiTheme="majorHAnsi" w:cstheme="majorHAnsi"/>
          <w:sz w:val="20"/>
          <w:szCs w:val="20"/>
        </w:rPr>
      </w:pPr>
      <w:r w:rsidRPr="00C1768F">
        <w:rPr>
          <w:rFonts w:asciiTheme="majorHAnsi" w:hAnsiTheme="majorHAnsi" w:cstheme="majorHAnsi"/>
          <w:sz w:val="20"/>
          <w:szCs w:val="20"/>
        </w:rPr>
        <w:t>Zamawiający udzieli zamówienia Wykonawcy, którego oferta zostanie uznana za najkorzystniejszą.</w:t>
      </w:r>
    </w:p>
    <w:p w14:paraId="25CBEBD5" w14:textId="1E1C4B7A" w:rsidR="001551C6" w:rsidRDefault="001551C6" w:rsidP="001551C6">
      <w:pPr>
        <w:pStyle w:val="Akapitzlist"/>
        <w:numPr>
          <w:ilvl w:val="3"/>
          <w:numId w:val="20"/>
        </w:numPr>
        <w:tabs>
          <w:tab w:val="clear" w:pos="1009"/>
          <w:tab w:val="num" w:pos="284"/>
        </w:tabs>
        <w:spacing w:line="276" w:lineRule="auto"/>
        <w:ind w:left="0" w:firstLine="0"/>
        <w:jc w:val="both"/>
        <w:rPr>
          <w:rFonts w:asciiTheme="majorHAnsi" w:hAnsiTheme="majorHAnsi" w:cstheme="majorHAnsi"/>
          <w:sz w:val="20"/>
          <w:szCs w:val="20"/>
        </w:rPr>
      </w:pPr>
      <w:r w:rsidRPr="001551C6">
        <w:rPr>
          <w:rFonts w:asciiTheme="majorHAnsi" w:hAnsiTheme="majorHAnsi" w:cstheme="majorHAnsi"/>
          <w:sz w:val="20"/>
          <w:szCs w:val="20"/>
        </w:rPr>
        <w:t>Najkorzystniejsza oferta to oferta, która przedstawia najkorzystniejszy bilans ceny i innych</w:t>
      </w:r>
      <w:r>
        <w:rPr>
          <w:rFonts w:asciiTheme="majorHAnsi" w:hAnsiTheme="majorHAnsi" w:cstheme="majorHAnsi"/>
          <w:sz w:val="20"/>
          <w:szCs w:val="20"/>
        </w:rPr>
        <w:t xml:space="preserve"> </w:t>
      </w:r>
      <w:r w:rsidRPr="001551C6">
        <w:rPr>
          <w:rFonts w:asciiTheme="majorHAnsi" w:hAnsiTheme="majorHAnsi" w:cstheme="majorHAnsi"/>
          <w:sz w:val="20"/>
          <w:szCs w:val="20"/>
        </w:rPr>
        <w:t>kryteriów, czyli oferta, która uzyskała najwyższą sumaryczną liczbę punktów Uzyskana liczba</w:t>
      </w:r>
      <w:r>
        <w:rPr>
          <w:rFonts w:asciiTheme="majorHAnsi" w:hAnsiTheme="majorHAnsi" w:cstheme="majorHAnsi"/>
          <w:sz w:val="20"/>
          <w:szCs w:val="20"/>
        </w:rPr>
        <w:t xml:space="preserve"> </w:t>
      </w:r>
      <w:r w:rsidRPr="001551C6">
        <w:rPr>
          <w:rFonts w:asciiTheme="majorHAnsi" w:hAnsiTheme="majorHAnsi" w:cstheme="majorHAnsi"/>
          <w:sz w:val="20"/>
          <w:szCs w:val="20"/>
        </w:rPr>
        <w:t xml:space="preserve">punktów w ramach kryterium zaokrąglana będzie do drugiego miejsca po przecinku </w:t>
      </w:r>
      <w:r>
        <w:rPr>
          <w:rFonts w:asciiTheme="majorHAnsi" w:hAnsiTheme="majorHAnsi" w:cstheme="majorHAnsi"/>
          <w:sz w:val="20"/>
          <w:szCs w:val="20"/>
        </w:rPr>
        <w:t>–</w:t>
      </w:r>
      <w:r w:rsidRPr="001551C6">
        <w:rPr>
          <w:rFonts w:asciiTheme="majorHAnsi" w:hAnsiTheme="majorHAnsi" w:cstheme="majorHAnsi"/>
          <w:sz w:val="20"/>
          <w:szCs w:val="20"/>
        </w:rPr>
        <w:t xml:space="preserve"> jeżeli</w:t>
      </w:r>
      <w:r>
        <w:rPr>
          <w:rFonts w:asciiTheme="majorHAnsi" w:hAnsiTheme="majorHAnsi" w:cstheme="majorHAnsi"/>
          <w:sz w:val="20"/>
          <w:szCs w:val="20"/>
        </w:rPr>
        <w:t xml:space="preserve"> </w:t>
      </w:r>
      <w:r w:rsidRPr="001551C6">
        <w:rPr>
          <w:rFonts w:asciiTheme="majorHAnsi" w:hAnsiTheme="majorHAnsi" w:cstheme="majorHAnsi"/>
          <w:sz w:val="20"/>
          <w:szCs w:val="20"/>
        </w:rPr>
        <w:t>trzecia cyfra po przecinku (i/lub następna) jest mniejsza od 5 wynik zostanie zaokrąglony w dół,</w:t>
      </w:r>
      <w:r>
        <w:rPr>
          <w:rFonts w:asciiTheme="majorHAnsi" w:hAnsiTheme="majorHAnsi" w:cstheme="majorHAnsi"/>
          <w:sz w:val="20"/>
          <w:szCs w:val="20"/>
        </w:rPr>
        <w:t xml:space="preserve"> </w:t>
      </w:r>
      <w:r w:rsidRPr="001551C6">
        <w:rPr>
          <w:rFonts w:asciiTheme="majorHAnsi" w:hAnsiTheme="majorHAnsi" w:cstheme="majorHAnsi"/>
          <w:sz w:val="20"/>
          <w:szCs w:val="20"/>
        </w:rPr>
        <w:t>a jeżeli cyfra jest równa lub większa od 5 wynik zostanie zaokrąglony w górę.</w:t>
      </w:r>
    </w:p>
    <w:p w14:paraId="7E36E8DF" w14:textId="7D47BEA6" w:rsidR="001551C6" w:rsidRDefault="001551C6" w:rsidP="001551C6">
      <w:pPr>
        <w:pStyle w:val="Akapitzlist"/>
        <w:numPr>
          <w:ilvl w:val="3"/>
          <w:numId w:val="20"/>
        </w:numPr>
        <w:tabs>
          <w:tab w:val="clear" w:pos="1009"/>
          <w:tab w:val="num" w:pos="284"/>
        </w:tabs>
        <w:spacing w:line="276" w:lineRule="auto"/>
        <w:ind w:left="0" w:firstLine="0"/>
        <w:jc w:val="both"/>
        <w:rPr>
          <w:rFonts w:asciiTheme="majorHAnsi" w:hAnsiTheme="majorHAnsi" w:cstheme="majorHAnsi"/>
          <w:sz w:val="20"/>
          <w:szCs w:val="20"/>
        </w:rPr>
      </w:pPr>
      <w:r w:rsidRPr="001551C6">
        <w:rPr>
          <w:rFonts w:asciiTheme="majorHAnsi" w:hAnsiTheme="majorHAnsi" w:cstheme="majorHAnsi"/>
          <w:sz w:val="20"/>
          <w:szCs w:val="20"/>
        </w:rPr>
        <w:t>Jeżeli nie można wybrać najkorzystniejszej oferty z uwagi na to, że dwie lub więcej ofert</w:t>
      </w:r>
      <w:r>
        <w:rPr>
          <w:rFonts w:asciiTheme="majorHAnsi" w:hAnsiTheme="majorHAnsi" w:cstheme="majorHAnsi"/>
          <w:sz w:val="20"/>
          <w:szCs w:val="20"/>
        </w:rPr>
        <w:t xml:space="preserve"> </w:t>
      </w:r>
      <w:r w:rsidRPr="001551C6">
        <w:rPr>
          <w:rFonts w:asciiTheme="majorHAnsi" w:hAnsiTheme="majorHAnsi" w:cstheme="majorHAnsi"/>
          <w:sz w:val="20"/>
          <w:szCs w:val="20"/>
        </w:rPr>
        <w:t>przedstawia taki sam bilans ceny i innych kryteriów oceny ofert, Zamawiający wybiera spośród</w:t>
      </w:r>
      <w:r>
        <w:rPr>
          <w:rFonts w:asciiTheme="majorHAnsi" w:hAnsiTheme="majorHAnsi" w:cstheme="majorHAnsi"/>
          <w:sz w:val="20"/>
          <w:szCs w:val="20"/>
        </w:rPr>
        <w:t xml:space="preserve"> </w:t>
      </w:r>
      <w:r w:rsidRPr="001551C6">
        <w:rPr>
          <w:rFonts w:asciiTheme="majorHAnsi" w:hAnsiTheme="majorHAnsi" w:cstheme="majorHAnsi"/>
          <w:sz w:val="20"/>
          <w:szCs w:val="20"/>
        </w:rPr>
        <w:t>tych ofert ofertę, która otrzymała najwyższą ocenę w kryterium o najwyższej wadze</w:t>
      </w:r>
      <w:r>
        <w:rPr>
          <w:rFonts w:asciiTheme="majorHAnsi" w:hAnsiTheme="majorHAnsi" w:cstheme="majorHAnsi"/>
          <w:sz w:val="20"/>
          <w:szCs w:val="20"/>
        </w:rPr>
        <w:t>.</w:t>
      </w:r>
    </w:p>
    <w:p w14:paraId="1E8E6AA6" w14:textId="7B94BB14" w:rsidR="001551C6" w:rsidRDefault="001551C6" w:rsidP="001551C6">
      <w:pPr>
        <w:pStyle w:val="Akapitzlist"/>
        <w:numPr>
          <w:ilvl w:val="3"/>
          <w:numId w:val="20"/>
        </w:numPr>
        <w:tabs>
          <w:tab w:val="clear" w:pos="1009"/>
          <w:tab w:val="num" w:pos="284"/>
        </w:tabs>
        <w:spacing w:line="276" w:lineRule="auto"/>
        <w:ind w:left="0" w:firstLine="0"/>
        <w:jc w:val="both"/>
        <w:rPr>
          <w:rFonts w:asciiTheme="majorHAnsi" w:hAnsiTheme="majorHAnsi" w:cstheme="majorHAnsi"/>
          <w:sz w:val="20"/>
          <w:szCs w:val="20"/>
        </w:rPr>
      </w:pPr>
      <w:r w:rsidRPr="001551C6">
        <w:rPr>
          <w:rFonts w:asciiTheme="majorHAnsi" w:hAnsiTheme="majorHAnsi" w:cstheme="majorHAnsi"/>
          <w:sz w:val="20"/>
          <w:szCs w:val="20"/>
        </w:rPr>
        <w:t>Jeżeli oferty otrzymały taką samą ocenę w kryterium o najwyższej wadze, zamawiający wybiera</w:t>
      </w:r>
      <w:r>
        <w:rPr>
          <w:rFonts w:asciiTheme="majorHAnsi" w:hAnsiTheme="majorHAnsi" w:cstheme="majorHAnsi"/>
          <w:sz w:val="20"/>
          <w:szCs w:val="20"/>
        </w:rPr>
        <w:t xml:space="preserve"> </w:t>
      </w:r>
      <w:r w:rsidRPr="001551C6">
        <w:rPr>
          <w:rFonts w:asciiTheme="majorHAnsi" w:hAnsiTheme="majorHAnsi" w:cstheme="majorHAnsi"/>
          <w:sz w:val="20"/>
          <w:szCs w:val="20"/>
        </w:rPr>
        <w:t>ofertę z najniższą ceną lub najniższym kosztem.</w:t>
      </w:r>
    </w:p>
    <w:p w14:paraId="5DA89009" w14:textId="34A93D0F" w:rsidR="001551C6" w:rsidRDefault="001551C6" w:rsidP="001551C6">
      <w:pPr>
        <w:pStyle w:val="Akapitzlist"/>
        <w:numPr>
          <w:ilvl w:val="3"/>
          <w:numId w:val="20"/>
        </w:numPr>
        <w:tabs>
          <w:tab w:val="clear" w:pos="1009"/>
          <w:tab w:val="num" w:pos="284"/>
        </w:tabs>
        <w:spacing w:line="276" w:lineRule="auto"/>
        <w:ind w:left="0" w:firstLine="0"/>
        <w:jc w:val="both"/>
        <w:rPr>
          <w:rFonts w:asciiTheme="majorHAnsi" w:hAnsiTheme="majorHAnsi" w:cstheme="majorHAnsi"/>
          <w:sz w:val="20"/>
          <w:szCs w:val="20"/>
        </w:rPr>
      </w:pPr>
      <w:r w:rsidRPr="001551C6">
        <w:rPr>
          <w:rFonts w:asciiTheme="majorHAnsi" w:hAnsiTheme="majorHAnsi" w:cstheme="majorHAnsi"/>
          <w:sz w:val="20"/>
          <w:szCs w:val="20"/>
        </w:rPr>
        <w:t xml:space="preserve">Jeżeli nie można dokonać wyboru oferty </w:t>
      </w:r>
      <w:r>
        <w:rPr>
          <w:rFonts w:asciiTheme="majorHAnsi" w:hAnsiTheme="majorHAnsi" w:cstheme="majorHAnsi"/>
          <w:sz w:val="20"/>
          <w:szCs w:val="20"/>
        </w:rPr>
        <w:t>w sposób, o którym mowa w ust. 11</w:t>
      </w:r>
      <w:r w:rsidR="00B62AC2">
        <w:rPr>
          <w:rFonts w:asciiTheme="majorHAnsi" w:hAnsiTheme="majorHAnsi" w:cstheme="majorHAnsi"/>
          <w:sz w:val="20"/>
          <w:szCs w:val="20"/>
        </w:rPr>
        <w:t>, Z</w:t>
      </w:r>
      <w:r w:rsidRPr="001551C6">
        <w:rPr>
          <w:rFonts w:asciiTheme="majorHAnsi" w:hAnsiTheme="majorHAnsi" w:cstheme="majorHAnsi"/>
          <w:sz w:val="20"/>
          <w:szCs w:val="20"/>
        </w:rPr>
        <w:t>amawiający wzywa</w:t>
      </w:r>
      <w:r>
        <w:rPr>
          <w:rFonts w:asciiTheme="majorHAnsi" w:hAnsiTheme="majorHAnsi" w:cstheme="majorHAnsi"/>
          <w:sz w:val="20"/>
          <w:szCs w:val="20"/>
        </w:rPr>
        <w:t xml:space="preserve"> </w:t>
      </w:r>
      <w:r w:rsidRPr="001551C6">
        <w:rPr>
          <w:rFonts w:asciiTheme="majorHAnsi" w:hAnsiTheme="majorHAnsi" w:cstheme="majorHAnsi"/>
          <w:sz w:val="20"/>
          <w:szCs w:val="20"/>
        </w:rPr>
        <w:t>wykonawców, którzy złożyli te oferty, do złożenia w terminie określonym przez zamawiającego</w:t>
      </w:r>
      <w:r>
        <w:rPr>
          <w:rFonts w:asciiTheme="majorHAnsi" w:hAnsiTheme="majorHAnsi" w:cstheme="majorHAnsi"/>
          <w:sz w:val="20"/>
          <w:szCs w:val="20"/>
        </w:rPr>
        <w:t xml:space="preserve"> </w:t>
      </w:r>
      <w:r w:rsidRPr="001551C6">
        <w:rPr>
          <w:rFonts w:asciiTheme="majorHAnsi" w:hAnsiTheme="majorHAnsi" w:cstheme="majorHAnsi"/>
          <w:sz w:val="20"/>
          <w:szCs w:val="20"/>
        </w:rPr>
        <w:t>ofert dodatkowych zawierających nową cenę.</w:t>
      </w:r>
    </w:p>
    <w:p w14:paraId="26AA8416" w14:textId="617FBFA3" w:rsidR="001551C6" w:rsidRDefault="001551C6" w:rsidP="001551C6">
      <w:pPr>
        <w:pStyle w:val="Akapitzlist"/>
        <w:numPr>
          <w:ilvl w:val="3"/>
          <w:numId w:val="20"/>
        </w:numPr>
        <w:tabs>
          <w:tab w:val="clear" w:pos="1009"/>
          <w:tab w:val="num" w:pos="284"/>
        </w:tabs>
        <w:spacing w:line="276" w:lineRule="auto"/>
        <w:ind w:left="0" w:firstLine="0"/>
        <w:jc w:val="both"/>
        <w:rPr>
          <w:rFonts w:asciiTheme="majorHAnsi" w:hAnsiTheme="majorHAnsi" w:cstheme="majorHAnsi"/>
          <w:sz w:val="20"/>
          <w:szCs w:val="20"/>
        </w:rPr>
      </w:pPr>
      <w:r>
        <w:rPr>
          <w:rFonts w:asciiTheme="majorHAnsi" w:hAnsiTheme="majorHAnsi" w:cstheme="majorHAnsi"/>
          <w:sz w:val="20"/>
          <w:szCs w:val="20"/>
        </w:rPr>
        <w:t xml:space="preserve"> </w:t>
      </w:r>
      <w:r w:rsidRPr="001551C6">
        <w:rPr>
          <w:rFonts w:asciiTheme="majorHAnsi" w:hAnsiTheme="majorHAnsi" w:cstheme="majorHAnsi"/>
          <w:sz w:val="20"/>
          <w:szCs w:val="20"/>
        </w:rPr>
        <w:t>Zamawiający wybiera najkorzystniejszą ofertę w terminie związania ofertą określonym w SWZ.</w:t>
      </w:r>
    </w:p>
    <w:p w14:paraId="4DFCC54F" w14:textId="3C007325" w:rsidR="001551C6" w:rsidRPr="001551C6" w:rsidRDefault="001551C6" w:rsidP="001551C6">
      <w:pPr>
        <w:pStyle w:val="Akapitzlist"/>
        <w:numPr>
          <w:ilvl w:val="3"/>
          <w:numId w:val="20"/>
        </w:numPr>
        <w:tabs>
          <w:tab w:val="clear" w:pos="1009"/>
          <w:tab w:val="num" w:pos="284"/>
        </w:tabs>
        <w:spacing w:line="276" w:lineRule="auto"/>
        <w:ind w:left="0" w:firstLine="0"/>
        <w:jc w:val="both"/>
        <w:rPr>
          <w:rFonts w:asciiTheme="majorHAnsi" w:hAnsiTheme="majorHAnsi" w:cstheme="majorHAnsi"/>
          <w:sz w:val="20"/>
          <w:szCs w:val="20"/>
        </w:rPr>
      </w:pPr>
      <w:r w:rsidRPr="001551C6">
        <w:rPr>
          <w:rFonts w:asciiTheme="majorHAnsi" w:hAnsiTheme="majorHAnsi" w:cstheme="majorHAnsi"/>
          <w:sz w:val="20"/>
          <w:szCs w:val="20"/>
        </w:rPr>
        <w:t>Jeżeli termin związania ofertą upłynął przed wyborem najkorzystniejszej oferty, zamawiający</w:t>
      </w:r>
      <w:r>
        <w:rPr>
          <w:rFonts w:asciiTheme="majorHAnsi" w:hAnsiTheme="majorHAnsi" w:cstheme="majorHAnsi"/>
          <w:sz w:val="20"/>
          <w:szCs w:val="20"/>
        </w:rPr>
        <w:t xml:space="preserve"> </w:t>
      </w:r>
      <w:r w:rsidRPr="001551C6">
        <w:rPr>
          <w:rFonts w:asciiTheme="majorHAnsi" w:hAnsiTheme="majorHAnsi" w:cstheme="majorHAnsi"/>
          <w:sz w:val="20"/>
          <w:szCs w:val="20"/>
        </w:rPr>
        <w:t>wzywa wykonawcę, którego oferta otrzymała najwyższą ocenę, do wyrażenia, w wyznaczonym</w:t>
      </w:r>
      <w:r>
        <w:rPr>
          <w:rFonts w:asciiTheme="majorHAnsi" w:hAnsiTheme="majorHAnsi" w:cstheme="majorHAnsi"/>
          <w:sz w:val="20"/>
          <w:szCs w:val="20"/>
        </w:rPr>
        <w:t xml:space="preserve"> </w:t>
      </w:r>
      <w:r w:rsidRPr="001551C6">
        <w:rPr>
          <w:rFonts w:asciiTheme="majorHAnsi" w:hAnsiTheme="majorHAnsi" w:cstheme="majorHAnsi"/>
          <w:sz w:val="20"/>
          <w:szCs w:val="20"/>
        </w:rPr>
        <w:t>przez zamawiającego terminie, pisemnej zgody na wybór jego oferty</w:t>
      </w:r>
      <w:r>
        <w:rPr>
          <w:rFonts w:asciiTheme="majorHAnsi" w:hAnsiTheme="majorHAnsi" w:cstheme="majorHAnsi"/>
          <w:sz w:val="20"/>
          <w:szCs w:val="20"/>
        </w:rPr>
        <w:t>.</w:t>
      </w:r>
    </w:p>
    <w:p w14:paraId="5181C740" w14:textId="77777777" w:rsidR="00552FBA" w:rsidRPr="00ED12EA" w:rsidRDefault="00D8710C" w:rsidP="00E96CD9">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FORMALNOŚCIACH, JAKIE POWINNY BYĆ DOPEŁNIONE PO WYBORZE OFERTY W CELU ZAWARCIA UMOWY W</w:t>
      </w:r>
      <w:r w:rsidR="005B5095" w:rsidRPr="00ED12EA">
        <w:rPr>
          <w:rFonts w:asciiTheme="majorHAnsi" w:hAnsiTheme="majorHAnsi" w:cstheme="majorHAnsi"/>
          <w:b/>
          <w:sz w:val="22"/>
          <w:szCs w:val="22"/>
        </w:rPr>
        <w:t> SPRAWIE ZAMÓWIENIA PUBLICZNEGO</w:t>
      </w:r>
    </w:p>
    <w:p w14:paraId="7AC5B6D7" w14:textId="77777777" w:rsidR="00EC2888" w:rsidRPr="00E96CD9" w:rsidRDefault="001E29ED" w:rsidP="00E96CD9">
      <w:pPr>
        <w:numPr>
          <w:ilvl w:val="0"/>
          <w:numId w:val="8"/>
        </w:numPr>
        <w:tabs>
          <w:tab w:val="clear" w:pos="1800"/>
        </w:tabs>
        <w:spacing w:before="240" w:line="276" w:lineRule="auto"/>
        <w:ind w:left="462" w:hanging="426"/>
        <w:jc w:val="both"/>
        <w:rPr>
          <w:rFonts w:asciiTheme="majorHAnsi" w:hAnsiTheme="majorHAnsi" w:cstheme="majorHAnsi"/>
          <w:sz w:val="20"/>
          <w:szCs w:val="20"/>
        </w:rPr>
      </w:pPr>
      <w:r w:rsidRPr="00E96CD9">
        <w:rPr>
          <w:rFonts w:asciiTheme="majorHAnsi" w:hAnsiTheme="majorHAnsi" w:cstheme="majorHAnsi"/>
          <w:sz w:val="20"/>
          <w:szCs w:val="20"/>
        </w:rPr>
        <w:tab/>
      </w:r>
      <w:r w:rsidR="00EC2888" w:rsidRPr="00E96CD9">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E045915" w14:textId="77777777" w:rsidR="00EC2888" w:rsidRPr="00E96CD9" w:rsidRDefault="001E29ED" w:rsidP="00E96CD9">
      <w:pPr>
        <w:numPr>
          <w:ilvl w:val="0"/>
          <w:numId w:val="8"/>
        </w:numPr>
        <w:tabs>
          <w:tab w:val="clear" w:pos="1800"/>
        </w:tabs>
        <w:spacing w:line="276" w:lineRule="auto"/>
        <w:ind w:left="462" w:hanging="426"/>
        <w:jc w:val="both"/>
        <w:rPr>
          <w:rFonts w:asciiTheme="majorHAnsi" w:hAnsiTheme="majorHAnsi" w:cstheme="majorHAnsi"/>
          <w:sz w:val="20"/>
          <w:szCs w:val="20"/>
        </w:rPr>
      </w:pPr>
      <w:r w:rsidRPr="00E96CD9">
        <w:rPr>
          <w:rFonts w:asciiTheme="majorHAnsi" w:hAnsiTheme="majorHAnsi" w:cstheme="majorHAnsi"/>
          <w:sz w:val="20"/>
          <w:szCs w:val="20"/>
        </w:rPr>
        <w:tab/>
      </w:r>
      <w:r w:rsidR="00EC2888" w:rsidRPr="00E96CD9">
        <w:rPr>
          <w:rFonts w:asciiTheme="majorHAnsi" w:hAnsiTheme="majorHAnsi" w:cstheme="majorHAnsi"/>
          <w:sz w:val="20"/>
          <w:szCs w:val="20"/>
        </w:rPr>
        <w:t xml:space="preserve">Zamawiający może zawrzeć umowę w sprawie zamówienia publicznego przed upływem terminu, o którym mowa w ust. 1, jeżeli </w:t>
      </w:r>
      <w:r w:rsidR="00EC2888" w:rsidRPr="00E96CD9">
        <w:rPr>
          <w:rFonts w:asciiTheme="majorHAnsi" w:hAnsiTheme="majorHAnsi" w:cstheme="majorHAnsi"/>
          <w:sz w:val="20"/>
          <w:szCs w:val="20"/>
        </w:rPr>
        <w:tab/>
        <w:t>w postępowaniu o udzielenie zamówienia prowadzonym w trybie</w:t>
      </w:r>
      <w:r w:rsidR="00EC2888" w:rsidRPr="00E96CD9">
        <w:rPr>
          <w:rFonts w:asciiTheme="majorHAnsi" w:hAnsiTheme="majorHAnsi" w:cstheme="majorHAnsi"/>
          <w:sz w:val="20"/>
          <w:szCs w:val="20"/>
        </w:rPr>
        <w:tab/>
        <w:t>podstawowym złożono tylko jedną ofertę.</w:t>
      </w:r>
    </w:p>
    <w:p w14:paraId="57DA4196" w14:textId="77777777" w:rsidR="00DE2294" w:rsidRPr="00E96CD9" w:rsidRDefault="001E29ED" w:rsidP="00E96CD9">
      <w:pPr>
        <w:numPr>
          <w:ilvl w:val="0"/>
          <w:numId w:val="8"/>
        </w:numPr>
        <w:tabs>
          <w:tab w:val="clear" w:pos="1800"/>
        </w:tabs>
        <w:spacing w:line="276" w:lineRule="auto"/>
        <w:ind w:left="462" w:hanging="426"/>
        <w:jc w:val="both"/>
        <w:rPr>
          <w:rFonts w:asciiTheme="majorHAnsi" w:hAnsiTheme="majorHAnsi" w:cstheme="majorHAnsi"/>
          <w:sz w:val="20"/>
          <w:szCs w:val="20"/>
        </w:rPr>
      </w:pPr>
      <w:r w:rsidRPr="00E96CD9">
        <w:rPr>
          <w:rFonts w:asciiTheme="majorHAnsi" w:hAnsiTheme="majorHAnsi" w:cstheme="majorHAnsi"/>
          <w:sz w:val="20"/>
          <w:szCs w:val="20"/>
        </w:rPr>
        <w:tab/>
      </w:r>
      <w:r w:rsidR="00DE2294" w:rsidRPr="00E96CD9">
        <w:rPr>
          <w:rFonts w:asciiTheme="majorHAnsi" w:hAnsiTheme="majorHAnsi" w:cstheme="majorHAnsi"/>
          <w:sz w:val="20"/>
          <w:szCs w:val="20"/>
        </w:rPr>
        <w:t>Wykonawca, którego oferta zostanie uznana za najkorzystniejszą, będzie zobowiązany przed podpisaniem umowy do</w:t>
      </w:r>
      <w:r w:rsidR="00FD5C82" w:rsidRPr="00E96CD9">
        <w:rPr>
          <w:rFonts w:asciiTheme="majorHAnsi" w:hAnsiTheme="majorHAnsi" w:cstheme="majorHAnsi"/>
          <w:sz w:val="20"/>
          <w:szCs w:val="20"/>
        </w:rPr>
        <w:t xml:space="preserve"> </w:t>
      </w:r>
      <w:r w:rsidR="00DE2294" w:rsidRPr="00E96CD9">
        <w:rPr>
          <w:rFonts w:asciiTheme="majorHAnsi" w:hAnsiTheme="majorHAnsi" w:cstheme="majorHAnsi"/>
          <w:sz w:val="20"/>
          <w:szCs w:val="20"/>
        </w:rPr>
        <w:t>wniesienia zabezpiecz</w:t>
      </w:r>
      <w:r w:rsidR="00B81BF1" w:rsidRPr="00E96CD9">
        <w:rPr>
          <w:rFonts w:asciiTheme="majorHAnsi" w:hAnsiTheme="majorHAnsi" w:cstheme="majorHAnsi"/>
          <w:sz w:val="20"/>
          <w:szCs w:val="20"/>
        </w:rPr>
        <w:t>enia należytego wykonania umowy</w:t>
      </w:r>
      <w:r w:rsidR="00FD5C82" w:rsidRPr="00E96CD9">
        <w:rPr>
          <w:rFonts w:asciiTheme="majorHAnsi" w:hAnsiTheme="majorHAnsi" w:cstheme="majorHAnsi"/>
          <w:sz w:val="20"/>
          <w:szCs w:val="20"/>
        </w:rPr>
        <w:t xml:space="preserve"> (</w:t>
      </w:r>
      <w:r w:rsidR="00FD5C82" w:rsidRPr="00E96CD9">
        <w:rPr>
          <w:rFonts w:asciiTheme="majorHAnsi" w:hAnsiTheme="majorHAnsi" w:cstheme="majorHAnsi"/>
          <w:i/>
          <w:sz w:val="20"/>
          <w:szCs w:val="20"/>
        </w:rPr>
        <w:t xml:space="preserve">jeżeli jego wniesienie było </w:t>
      </w:r>
      <w:r w:rsidR="00BD1389" w:rsidRPr="00E96CD9">
        <w:rPr>
          <w:rFonts w:asciiTheme="majorHAnsi" w:hAnsiTheme="majorHAnsi" w:cstheme="majorHAnsi"/>
          <w:i/>
          <w:sz w:val="20"/>
          <w:szCs w:val="20"/>
        </w:rPr>
        <w:t>wymagane</w:t>
      </w:r>
      <w:r w:rsidR="00BD1389" w:rsidRPr="00E96CD9">
        <w:rPr>
          <w:rFonts w:asciiTheme="majorHAnsi" w:hAnsiTheme="majorHAnsi" w:cstheme="majorHAnsi"/>
          <w:sz w:val="20"/>
          <w:szCs w:val="20"/>
        </w:rPr>
        <w:t>) w</w:t>
      </w:r>
      <w:r w:rsidR="00DE2294" w:rsidRPr="00E96CD9">
        <w:rPr>
          <w:rFonts w:asciiTheme="majorHAnsi" w:hAnsiTheme="majorHAnsi" w:cstheme="majorHAnsi"/>
          <w:sz w:val="20"/>
          <w:szCs w:val="20"/>
        </w:rPr>
        <w:t xml:space="preserve"> wysokości i formie określonej w Rozdziale </w:t>
      </w:r>
      <w:r w:rsidR="00972413" w:rsidRPr="00E96CD9">
        <w:rPr>
          <w:rFonts w:asciiTheme="majorHAnsi" w:hAnsiTheme="majorHAnsi" w:cstheme="majorHAnsi"/>
          <w:sz w:val="20"/>
          <w:szCs w:val="20"/>
        </w:rPr>
        <w:t>X</w:t>
      </w:r>
      <w:r w:rsidR="00164E83" w:rsidRPr="00E96CD9">
        <w:rPr>
          <w:rFonts w:asciiTheme="majorHAnsi" w:hAnsiTheme="majorHAnsi" w:cstheme="majorHAnsi"/>
          <w:sz w:val="20"/>
          <w:szCs w:val="20"/>
        </w:rPr>
        <w:t>X</w:t>
      </w:r>
      <w:r w:rsidR="00EC2888" w:rsidRPr="00E96CD9">
        <w:rPr>
          <w:rFonts w:asciiTheme="majorHAnsi" w:hAnsiTheme="majorHAnsi" w:cstheme="majorHAnsi"/>
          <w:sz w:val="20"/>
          <w:szCs w:val="20"/>
        </w:rPr>
        <w:t xml:space="preserve"> S</w:t>
      </w:r>
      <w:r w:rsidR="00FD5C82" w:rsidRPr="00E96CD9">
        <w:rPr>
          <w:rFonts w:asciiTheme="majorHAnsi" w:hAnsiTheme="majorHAnsi" w:cstheme="majorHAnsi"/>
          <w:sz w:val="20"/>
          <w:szCs w:val="20"/>
        </w:rPr>
        <w:t>WZ.</w:t>
      </w:r>
    </w:p>
    <w:p w14:paraId="6B12F1DA" w14:textId="77777777" w:rsidR="00552FBA" w:rsidRPr="00E96CD9" w:rsidRDefault="001E29ED" w:rsidP="00E96CD9">
      <w:pPr>
        <w:numPr>
          <w:ilvl w:val="0"/>
          <w:numId w:val="8"/>
        </w:numPr>
        <w:tabs>
          <w:tab w:val="clear" w:pos="1800"/>
        </w:tabs>
        <w:spacing w:line="276" w:lineRule="auto"/>
        <w:ind w:left="462" w:hanging="426"/>
        <w:jc w:val="both"/>
        <w:rPr>
          <w:rFonts w:asciiTheme="majorHAnsi" w:hAnsiTheme="majorHAnsi" w:cstheme="majorHAnsi"/>
          <w:sz w:val="20"/>
          <w:szCs w:val="20"/>
        </w:rPr>
      </w:pPr>
      <w:r w:rsidRPr="00E96CD9">
        <w:rPr>
          <w:rFonts w:asciiTheme="majorHAnsi" w:hAnsiTheme="majorHAnsi" w:cstheme="majorHAnsi"/>
          <w:sz w:val="20"/>
          <w:szCs w:val="20"/>
        </w:rPr>
        <w:tab/>
      </w:r>
      <w:r w:rsidR="00552FBA" w:rsidRPr="00E96CD9">
        <w:rPr>
          <w:rFonts w:asciiTheme="majorHAnsi" w:hAnsiTheme="majorHAnsi" w:cstheme="majorHAnsi"/>
          <w:sz w:val="20"/>
          <w:szCs w:val="20"/>
        </w:rPr>
        <w:t xml:space="preserve">W przypadku wyboru oferty złożonej przez Wykonawców wspólnie ubiegających się o udzielenie zamówienia Zamawiający </w:t>
      </w:r>
      <w:r w:rsidR="001D28CC" w:rsidRPr="00E96CD9">
        <w:rPr>
          <w:rFonts w:asciiTheme="majorHAnsi" w:hAnsiTheme="majorHAnsi" w:cstheme="majorHAnsi"/>
          <w:sz w:val="20"/>
          <w:szCs w:val="20"/>
        </w:rPr>
        <w:t>zastrzega sobie prawo żądania przed zawarciem umowy w sprawie zamówienia publicznego umowy regulującej współpracę tych Wykonawców.</w:t>
      </w:r>
    </w:p>
    <w:p w14:paraId="50D53AA5" w14:textId="77777777" w:rsidR="00552FBA" w:rsidRPr="00E96CD9" w:rsidRDefault="001E29ED" w:rsidP="00E96CD9">
      <w:pPr>
        <w:numPr>
          <w:ilvl w:val="0"/>
          <w:numId w:val="8"/>
        </w:numPr>
        <w:tabs>
          <w:tab w:val="clear" w:pos="1800"/>
        </w:tabs>
        <w:spacing w:line="276" w:lineRule="auto"/>
        <w:ind w:left="462" w:hanging="426"/>
        <w:jc w:val="both"/>
        <w:rPr>
          <w:rFonts w:asciiTheme="majorHAnsi" w:hAnsiTheme="majorHAnsi" w:cstheme="majorHAnsi"/>
          <w:sz w:val="20"/>
          <w:szCs w:val="20"/>
        </w:rPr>
      </w:pPr>
      <w:r w:rsidRPr="00E96CD9">
        <w:rPr>
          <w:rFonts w:asciiTheme="majorHAnsi" w:hAnsiTheme="majorHAnsi" w:cstheme="majorHAnsi"/>
          <w:sz w:val="20"/>
          <w:szCs w:val="20"/>
        </w:rPr>
        <w:tab/>
      </w:r>
      <w:r w:rsidR="00DE2294" w:rsidRPr="00E96CD9">
        <w:rPr>
          <w:rFonts w:asciiTheme="majorHAnsi" w:hAnsiTheme="majorHAnsi" w:cstheme="majorHAnsi"/>
          <w:sz w:val="20"/>
          <w:szCs w:val="20"/>
        </w:rPr>
        <w:t xml:space="preserve">Wykonawca będzie zobowiązany do podpisania umowy w miejscu i </w:t>
      </w:r>
      <w:r w:rsidR="00C83BC8" w:rsidRPr="00E96CD9">
        <w:rPr>
          <w:rFonts w:asciiTheme="majorHAnsi" w:hAnsiTheme="majorHAnsi" w:cstheme="majorHAnsi"/>
          <w:sz w:val="20"/>
          <w:szCs w:val="20"/>
        </w:rPr>
        <w:t>terminie</w:t>
      </w:r>
      <w:r w:rsidR="00DE2294" w:rsidRPr="00E96CD9">
        <w:rPr>
          <w:rFonts w:asciiTheme="majorHAnsi" w:hAnsiTheme="majorHAnsi" w:cstheme="majorHAnsi"/>
          <w:sz w:val="20"/>
          <w:szCs w:val="20"/>
        </w:rPr>
        <w:t xml:space="preserve"> wskazanym przez Zamawiającego.</w:t>
      </w:r>
    </w:p>
    <w:p w14:paraId="1F37AEED" w14:textId="77777777" w:rsidR="00552FBA" w:rsidRPr="00ED12EA" w:rsidRDefault="00D8710C"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WYMAGANIA</w:t>
      </w:r>
      <w:r w:rsidRPr="00ED12EA">
        <w:rPr>
          <w:rFonts w:asciiTheme="majorHAnsi" w:hAnsiTheme="majorHAnsi" w:cstheme="majorHAnsi"/>
          <w:b/>
          <w:sz w:val="22"/>
          <w:szCs w:val="22"/>
        </w:rPr>
        <w:t xml:space="preserve"> DOTYCZĄCE ZABEZPIECZ</w:t>
      </w:r>
      <w:r w:rsidR="005B5095" w:rsidRPr="00ED12EA">
        <w:rPr>
          <w:rFonts w:asciiTheme="majorHAnsi" w:hAnsiTheme="majorHAnsi" w:cstheme="majorHAnsi"/>
          <w:b/>
          <w:sz w:val="22"/>
          <w:szCs w:val="22"/>
        </w:rPr>
        <w:t>ENIA NALEŻYTEGO WYKONANIA UMOWY</w:t>
      </w:r>
    </w:p>
    <w:p w14:paraId="363E6B8D" w14:textId="77777777" w:rsidR="0016416A" w:rsidRPr="00ED12EA" w:rsidRDefault="00FD5C82" w:rsidP="001E29ED">
      <w:pPr>
        <w:pStyle w:val="Akapitzlist"/>
        <w:spacing w:before="240" w:line="360" w:lineRule="auto"/>
        <w:ind w:left="426"/>
        <w:jc w:val="both"/>
        <w:rPr>
          <w:rFonts w:asciiTheme="majorHAnsi" w:hAnsiTheme="majorHAnsi" w:cstheme="majorHAnsi"/>
          <w:sz w:val="22"/>
          <w:szCs w:val="22"/>
        </w:rPr>
      </w:pPr>
      <w:r w:rsidRPr="00ED12EA">
        <w:rPr>
          <w:rFonts w:asciiTheme="majorHAnsi" w:hAnsiTheme="majorHAnsi" w:cstheme="majorHAnsi"/>
          <w:sz w:val="22"/>
          <w:szCs w:val="22"/>
        </w:rPr>
        <w:t xml:space="preserve">Zamawiający </w:t>
      </w:r>
      <w:r w:rsidRPr="00ED12EA">
        <w:rPr>
          <w:rFonts w:asciiTheme="majorHAnsi" w:hAnsiTheme="majorHAnsi" w:cstheme="majorHAnsi"/>
          <w:b/>
          <w:sz w:val="22"/>
          <w:szCs w:val="22"/>
        </w:rPr>
        <w:t>nie wymaga</w:t>
      </w:r>
      <w:r w:rsidRPr="00ED12EA">
        <w:rPr>
          <w:rFonts w:asciiTheme="majorHAnsi" w:hAnsiTheme="majorHAnsi" w:cstheme="majorHAnsi"/>
          <w:sz w:val="22"/>
          <w:szCs w:val="22"/>
        </w:rPr>
        <w:t xml:space="preserve"> wniesienia zabezpieczenia należytego wykonania umowy.</w:t>
      </w:r>
    </w:p>
    <w:p w14:paraId="13B0D592" w14:textId="77777777" w:rsidR="00552FBA" w:rsidRPr="00ED12EA" w:rsidRDefault="00541DD9"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w:t>
      </w:r>
      <w:r w:rsidR="00AE3A66" w:rsidRPr="00ED12EA">
        <w:rPr>
          <w:rFonts w:asciiTheme="majorHAnsi" w:hAnsiTheme="majorHAnsi" w:cstheme="majorHAnsi"/>
          <w:b/>
          <w:sz w:val="22"/>
          <w:szCs w:val="22"/>
        </w:rPr>
        <w:t>TREŚCI ZAWIERANEJ UMOWY ORAZ MOŻ</w:t>
      </w:r>
      <w:r w:rsidRPr="00ED12EA">
        <w:rPr>
          <w:rFonts w:asciiTheme="majorHAnsi" w:hAnsiTheme="majorHAnsi" w:cstheme="majorHAnsi"/>
          <w:b/>
          <w:sz w:val="22"/>
          <w:szCs w:val="22"/>
        </w:rPr>
        <w:t>LIWOŚCI JEJ ZMIANY</w:t>
      </w:r>
    </w:p>
    <w:p w14:paraId="01FDF13F" w14:textId="5FAF6BC5" w:rsidR="00FA3063" w:rsidRPr="00E96CD9" w:rsidRDefault="001E29ED" w:rsidP="00E96CD9">
      <w:pPr>
        <w:pStyle w:val="Akapitzlist"/>
        <w:numPr>
          <w:ilvl w:val="3"/>
          <w:numId w:val="7"/>
        </w:numPr>
        <w:tabs>
          <w:tab w:val="clear" w:pos="2880"/>
        </w:tabs>
        <w:spacing w:before="240" w:line="276" w:lineRule="auto"/>
        <w:ind w:left="462" w:hanging="462"/>
        <w:jc w:val="both"/>
        <w:rPr>
          <w:rFonts w:asciiTheme="majorHAnsi" w:hAnsiTheme="majorHAnsi" w:cstheme="majorHAnsi"/>
          <w:sz w:val="20"/>
          <w:szCs w:val="20"/>
        </w:rPr>
      </w:pPr>
      <w:r w:rsidRPr="00ED12EA">
        <w:rPr>
          <w:rFonts w:asciiTheme="majorHAnsi" w:hAnsiTheme="majorHAnsi" w:cstheme="majorHAnsi"/>
          <w:sz w:val="22"/>
          <w:szCs w:val="22"/>
        </w:rPr>
        <w:tab/>
      </w:r>
      <w:r w:rsidR="00541DD9" w:rsidRPr="00E96CD9">
        <w:rPr>
          <w:rFonts w:asciiTheme="majorHAnsi" w:hAnsiTheme="majorHAnsi" w:cstheme="majorHAnsi"/>
          <w:sz w:val="20"/>
          <w:szCs w:val="20"/>
        </w:rPr>
        <w:t>Wybrany Wykonawca jest zobowiązany do zawarcia umowy w sprawie zamówienia publiczne</w:t>
      </w:r>
      <w:r w:rsidR="002E24EC" w:rsidRPr="00E96CD9">
        <w:rPr>
          <w:rFonts w:asciiTheme="majorHAnsi" w:hAnsiTheme="majorHAnsi" w:cstheme="majorHAnsi"/>
          <w:sz w:val="20"/>
          <w:szCs w:val="20"/>
        </w:rPr>
        <w:t>go na warunkach określonych we W</w:t>
      </w:r>
      <w:r w:rsidR="00541DD9" w:rsidRPr="00E96CD9">
        <w:rPr>
          <w:rFonts w:asciiTheme="majorHAnsi" w:hAnsiTheme="majorHAnsi" w:cstheme="majorHAnsi"/>
          <w:sz w:val="20"/>
          <w:szCs w:val="20"/>
        </w:rPr>
        <w:t>zo</w:t>
      </w:r>
      <w:r w:rsidR="002E24EC" w:rsidRPr="00E96CD9">
        <w:rPr>
          <w:rFonts w:asciiTheme="majorHAnsi" w:hAnsiTheme="majorHAnsi" w:cstheme="majorHAnsi"/>
          <w:sz w:val="20"/>
          <w:szCs w:val="20"/>
        </w:rPr>
        <w:t>rze U</w:t>
      </w:r>
      <w:r w:rsidR="00541DD9" w:rsidRPr="00E96CD9">
        <w:rPr>
          <w:rFonts w:asciiTheme="majorHAnsi" w:hAnsiTheme="majorHAnsi" w:cstheme="majorHAnsi"/>
          <w:sz w:val="20"/>
          <w:szCs w:val="20"/>
        </w:rPr>
        <w:t xml:space="preserve">mowy, stanowiącym </w:t>
      </w:r>
      <w:r w:rsidR="00D32541" w:rsidRPr="00E96CD9">
        <w:rPr>
          <w:rFonts w:asciiTheme="majorHAnsi" w:hAnsiTheme="majorHAnsi" w:cstheme="majorHAnsi"/>
          <w:b/>
          <w:sz w:val="20"/>
          <w:szCs w:val="20"/>
        </w:rPr>
        <w:t>Załącznik nr</w:t>
      </w:r>
      <w:r w:rsidR="00B4310F" w:rsidRPr="00E96CD9">
        <w:rPr>
          <w:rFonts w:asciiTheme="majorHAnsi" w:hAnsiTheme="majorHAnsi" w:cstheme="majorHAnsi"/>
          <w:b/>
          <w:sz w:val="20"/>
          <w:szCs w:val="20"/>
        </w:rPr>
        <w:t xml:space="preserve"> </w:t>
      </w:r>
      <w:r w:rsidR="00FF59B0">
        <w:rPr>
          <w:rFonts w:asciiTheme="majorHAnsi" w:hAnsiTheme="majorHAnsi" w:cstheme="majorHAnsi"/>
          <w:b/>
          <w:sz w:val="20"/>
          <w:szCs w:val="20"/>
        </w:rPr>
        <w:t>7</w:t>
      </w:r>
      <w:r w:rsidR="00D32541" w:rsidRPr="00E96CD9">
        <w:rPr>
          <w:rFonts w:asciiTheme="majorHAnsi" w:hAnsiTheme="majorHAnsi" w:cstheme="majorHAnsi"/>
          <w:b/>
          <w:sz w:val="20"/>
          <w:szCs w:val="20"/>
        </w:rPr>
        <w:t xml:space="preserve"> do SWZ</w:t>
      </w:r>
      <w:r w:rsidR="00541DD9" w:rsidRPr="00E96CD9">
        <w:rPr>
          <w:rFonts w:asciiTheme="majorHAnsi" w:hAnsiTheme="majorHAnsi" w:cstheme="majorHAnsi"/>
          <w:sz w:val="20"/>
          <w:szCs w:val="20"/>
        </w:rPr>
        <w:t>.</w:t>
      </w:r>
    </w:p>
    <w:p w14:paraId="061CC200" w14:textId="77777777" w:rsidR="00541DD9" w:rsidRPr="00E96CD9" w:rsidRDefault="001E29ED" w:rsidP="00E96CD9">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E96CD9">
        <w:rPr>
          <w:rFonts w:asciiTheme="majorHAnsi" w:hAnsiTheme="majorHAnsi" w:cstheme="majorHAnsi"/>
          <w:sz w:val="20"/>
          <w:szCs w:val="20"/>
        </w:rPr>
        <w:tab/>
      </w:r>
      <w:r w:rsidR="00541DD9" w:rsidRPr="00E96CD9">
        <w:rPr>
          <w:rFonts w:asciiTheme="majorHAnsi" w:hAnsiTheme="majorHAnsi" w:cstheme="majorHAnsi"/>
          <w:sz w:val="20"/>
          <w:szCs w:val="20"/>
        </w:rPr>
        <w:t>Zakres świadczenia Wykonawcy wynikający z umowy jest tożsamy z jego zobowiązaniem zawartym w ofercie.</w:t>
      </w:r>
    </w:p>
    <w:p w14:paraId="184B31C0" w14:textId="769473B5" w:rsidR="00FA3063" w:rsidRPr="00E96CD9" w:rsidRDefault="001E29ED" w:rsidP="00E96CD9">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E96CD9">
        <w:rPr>
          <w:rFonts w:asciiTheme="majorHAnsi" w:hAnsiTheme="majorHAnsi" w:cstheme="majorHAnsi"/>
          <w:sz w:val="20"/>
          <w:szCs w:val="20"/>
        </w:rPr>
        <w:tab/>
      </w:r>
      <w:r w:rsidR="00FA3063" w:rsidRPr="00E96CD9">
        <w:rPr>
          <w:rFonts w:asciiTheme="majorHAnsi" w:hAnsiTheme="majorHAnsi" w:cstheme="majorHAnsi"/>
          <w:sz w:val="20"/>
          <w:szCs w:val="20"/>
        </w:rPr>
        <w:t xml:space="preserve">Zamawiający przewiduje możliwość </w:t>
      </w:r>
      <w:r w:rsidR="00014473" w:rsidRPr="00E96CD9">
        <w:rPr>
          <w:rFonts w:asciiTheme="majorHAnsi" w:hAnsiTheme="majorHAnsi" w:cstheme="majorHAnsi"/>
          <w:sz w:val="20"/>
          <w:szCs w:val="20"/>
        </w:rPr>
        <w:t xml:space="preserve">zmiany zawartej umowy w stosunku do treści wybranej </w:t>
      </w:r>
      <w:r w:rsidR="002E24EC" w:rsidRPr="00E96CD9">
        <w:rPr>
          <w:rFonts w:asciiTheme="majorHAnsi" w:hAnsiTheme="majorHAnsi" w:cstheme="majorHAnsi"/>
          <w:sz w:val="20"/>
          <w:szCs w:val="20"/>
        </w:rPr>
        <w:t xml:space="preserve">oferty w zakresie </w:t>
      </w:r>
      <w:r w:rsidR="00033137" w:rsidRPr="00E96CD9">
        <w:rPr>
          <w:rFonts w:asciiTheme="majorHAnsi" w:hAnsiTheme="majorHAnsi" w:cstheme="majorHAnsi"/>
          <w:sz w:val="20"/>
          <w:szCs w:val="20"/>
        </w:rPr>
        <w:t>u</w:t>
      </w:r>
      <w:r w:rsidR="00333440" w:rsidRPr="00E96CD9">
        <w:rPr>
          <w:rFonts w:asciiTheme="majorHAnsi" w:hAnsiTheme="majorHAnsi" w:cstheme="majorHAnsi"/>
          <w:sz w:val="20"/>
          <w:szCs w:val="20"/>
        </w:rPr>
        <w:t xml:space="preserve">regulowanym w art. </w:t>
      </w:r>
      <w:r w:rsidR="00033137" w:rsidRPr="00E96CD9">
        <w:rPr>
          <w:rFonts w:asciiTheme="majorHAnsi" w:hAnsiTheme="majorHAnsi" w:cstheme="majorHAnsi"/>
          <w:sz w:val="20"/>
          <w:szCs w:val="20"/>
        </w:rPr>
        <w:t xml:space="preserve">454-455 </w:t>
      </w:r>
      <w:r w:rsidR="00F630B3" w:rsidRPr="00E96CD9">
        <w:rPr>
          <w:rFonts w:asciiTheme="majorHAnsi" w:hAnsiTheme="majorHAnsi" w:cstheme="majorHAnsi"/>
          <w:sz w:val="20"/>
          <w:szCs w:val="20"/>
        </w:rPr>
        <w:t>Pzp</w:t>
      </w:r>
      <w:r w:rsidR="00033137" w:rsidRPr="00E96CD9">
        <w:rPr>
          <w:rFonts w:asciiTheme="majorHAnsi" w:hAnsiTheme="majorHAnsi" w:cstheme="majorHAnsi"/>
          <w:sz w:val="20"/>
          <w:szCs w:val="20"/>
        </w:rPr>
        <w:t xml:space="preserve"> oraz </w:t>
      </w:r>
      <w:r w:rsidR="002E24EC" w:rsidRPr="00E96CD9">
        <w:rPr>
          <w:rFonts w:asciiTheme="majorHAnsi" w:hAnsiTheme="majorHAnsi" w:cstheme="majorHAnsi"/>
          <w:sz w:val="20"/>
          <w:szCs w:val="20"/>
        </w:rPr>
        <w:t>wskazanym we Wzorze U</w:t>
      </w:r>
      <w:r w:rsidR="00014473" w:rsidRPr="00E96CD9">
        <w:rPr>
          <w:rFonts w:asciiTheme="majorHAnsi" w:hAnsiTheme="majorHAnsi" w:cstheme="majorHAnsi"/>
          <w:sz w:val="20"/>
          <w:szCs w:val="20"/>
        </w:rPr>
        <w:t xml:space="preserve">mowy, stanowiącym </w:t>
      </w:r>
      <w:r w:rsidR="00D32541" w:rsidRPr="00E96CD9">
        <w:rPr>
          <w:rFonts w:asciiTheme="majorHAnsi" w:hAnsiTheme="majorHAnsi" w:cstheme="majorHAnsi"/>
          <w:b/>
          <w:sz w:val="20"/>
          <w:szCs w:val="20"/>
        </w:rPr>
        <w:t>Załącznik nr</w:t>
      </w:r>
      <w:r w:rsidR="00B4310F" w:rsidRPr="00E96CD9">
        <w:rPr>
          <w:rFonts w:asciiTheme="majorHAnsi" w:hAnsiTheme="majorHAnsi" w:cstheme="majorHAnsi"/>
          <w:b/>
          <w:sz w:val="20"/>
          <w:szCs w:val="20"/>
        </w:rPr>
        <w:t xml:space="preserve"> </w:t>
      </w:r>
      <w:r w:rsidR="00FF59B0">
        <w:rPr>
          <w:rFonts w:asciiTheme="majorHAnsi" w:hAnsiTheme="majorHAnsi" w:cstheme="majorHAnsi"/>
          <w:b/>
          <w:sz w:val="20"/>
          <w:szCs w:val="20"/>
        </w:rPr>
        <w:t>7</w:t>
      </w:r>
      <w:r w:rsidR="00B4310F" w:rsidRPr="00E96CD9">
        <w:rPr>
          <w:rFonts w:asciiTheme="majorHAnsi" w:hAnsiTheme="majorHAnsi" w:cstheme="majorHAnsi"/>
          <w:b/>
          <w:sz w:val="20"/>
          <w:szCs w:val="20"/>
        </w:rPr>
        <w:t xml:space="preserve"> </w:t>
      </w:r>
      <w:r w:rsidR="00D32541" w:rsidRPr="00E96CD9">
        <w:rPr>
          <w:rFonts w:asciiTheme="majorHAnsi" w:hAnsiTheme="majorHAnsi" w:cstheme="majorHAnsi"/>
          <w:b/>
          <w:sz w:val="20"/>
          <w:szCs w:val="20"/>
        </w:rPr>
        <w:t>do SWZ</w:t>
      </w:r>
      <w:r w:rsidR="00014473" w:rsidRPr="00E96CD9">
        <w:rPr>
          <w:rFonts w:asciiTheme="majorHAnsi" w:hAnsiTheme="majorHAnsi" w:cstheme="majorHAnsi"/>
          <w:sz w:val="20"/>
          <w:szCs w:val="20"/>
        </w:rPr>
        <w:t>.</w:t>
      </w:r>
    </w:p>
    <w:p w14:paraId="17C0629E" w14:textId="77777777" w:rsidR="00D5449A" w:rsidRPr="00E96CD9" w:rsidRDefault="001E29ED" w:rsidP="00E96CD9">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E96CD9">
        <w:rPr>
          <w:rFonts w:asciiTheme="majorHAnsi" w:hAnsiTheme="majorHAnsi" w:cstheme="majorHAnsi"/>
          <w:sz w:val="20"/>
          <w:szCs w:val="20"/>
        </w:rPr>
        <w:tab/>
      </w:r>
      <w:r w:rsidR="00014473" w:rsidRPr="00E96CD9">
        <w:rPr>
          <w:rFonts w:asciiTheme="majorHAnsi" w:hAnsiTheme="majorHAnsi" w:cstheme="majorHAnsi"/>
          <w:sz w:val="20"/>
          <w:szCs w:val="20"/>
        </w:rPr>
        <w:t>Zmiana umowy wymaga dla swej ważności, pod rygorem nieważności, zachowania formy pisemnej.</w:t>
      </w:r>
    </w:p>
    <w:p w14:paraId="4A9403C1" w14:textId="77777777" w:rsidR="00080477" w:rsidRPr="00ED12EA" w:rsidRDefault="00927FE7"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POUCZE</w:t>
      </w:r>
      <w:r w:rsidR="005B5095" w:rsidRPr="00ED12EA">
        <w:rPr>
          <w:rFonts w:asciiTheme="majorHAnsi" w:hAnsiTheme="majorHAnsi" w:cstheme="majorHAnsi"/>
          <w:b/>
          <w:sz w:val="22"/>
          <w:szCs w:val="22"/>
        </w:rPr>
        <w:t xml:space="preserve">NIE O </w:t>
      </w:r>
      <w:r w:rsidR="005B5095" w:rsidRPr="00ED12EA">
        <w:rPr>
          <w:rFonts w:asciiTheme="majorHAnsi" w:hAnsiTheme="majorHAnsi" w:cstheme="majorHAnsi"/>
          <w:b/>
          <w:bCs/>
          <w:sz w:val="22"/>
          <w:szCs w:val="22"/>
        </w:rPr>
        <w:t>ŚRODKACH</w:t>
      </w:r>
      <w:r w:rsidR="005B5095" w:rsidRPr="00ED12EA">
        <w:rPr>
          <w:rFonts w:asciiTheme="majorHAnsi" w:hAnsiTheme="majorHAnsi" w:cstheme="majorHAnsi"/>
          <w:b/>
          <w:sz w:val="22"/>
          <w:szCs w:val="22"/>
        </w:rPr>
        <w:t xml:space="preserve"> OCHRONY PRAWNEJ</w:t>
      </w:r>
      <w:r w:rsidR="006204E8" w:rsidRPr="00ED12EA">
        <w:rPr>
          <w:rFonts w:asciiTheme="majorHAnsi" w:hAnsiTheme="majorHAnsi" w:cstheme="majorHAnsi"/>
          <w:b/>
          <w:sz w:val="22"/>
          <w:szCs w:val="22"/>
        </w:rPr>
        <w:t xml:space="preserve"> PRZYSŁUGUJĄCYCH WYKONAWCY</w:t>
      </w:r>
    </w:p>
    <w:p w14:paraId="2B60D5B9" w14:textId="77777777" w:rsidR="006204E8" w:rsidRPr="00E96CD9" w:rsidRDefault="001E29ED" w:rsidP="00E96CD9">
      <w:pPr>
        <w:numPr>
          <w:ilvl w:val="0"/>
          <w:numId w:val="10"/>
        </w:numPr>
        <w:tabs>
          <w:tab w:val="clear" w:pos="360"/>
        </w:tabs>
        <w:suppressAutoHyphens/>
        <w:spacing w:before="240" w:line="276" w:lineRule="auto"/>
        <w:ind w:left="426" w:hanging="426"/>
        <w:jc w:val="both"/>
        <w:rPr>
          <w:rFonts w:asciiTheme="majorHAnsi" w:hAnsiTheme="majorHAnsi" w:cstheme="majorHAnsi"/>
          <w:sz w:val="20"/>
          <w:szCs w:val="20"/>
        </w:rPr>
      </w:pPr>
      <w:r w:rsidRPr="00E96CD9">
        <w:rPr>
          <w:rFonts w:asciiTheme="majorHAnsi" w:hAnsiTheme="majorHAnsi" w:cstheme="majorHAnsi"/>
          <w:sz w:val="20"/>
          <w:szCs w:val="20"/>
        </w:rPr>
        <w:lastRenderedPageBreak/>
        <w:tab/>
      </w:r>
      <w:r w:rsidR="006204E8" w:rsidRPr="00E96CD9">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E96CD9">
        <w:rPr>
          <w:rFonts w:asciiTheme="majorHAnsi" w:hAnsiTheme="majorHAnsi" w:cstheme="majorHAnsi"/>
          <w:sz w:val="20"/>
          <w:szCs w:val="20"/>
        </w:rPr>
        <w:t>Pzp</w:t>
      </w:r>
      <w:r w:rsidR="00033137" w:rsidRPr="00E96CD9">
        <w:rPr>
          <w:rFonts w:asciiTheme="majorHAnsi" w:hAnsiTheme="majorHAnsi" w:cstheme="majorHAnsi"/>
          <w:sz w:val="20"/>
          <w:szCs w:val="20"/>
        </w:rPr>
        <w:t xml:space="preserve">. </w:t>
      </w:r>
    </w:p>
    <w:p w14:paraId="3CF3EAD5" w14:textId="77777777" w:rsidR="006204E8" w:rsidRPr="00E96CD9" w:rsidRDefault="001E29ED" w:rsidP="00E96CD9">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E96CD9">
        <w:rPr>
          <w:rFonts w:asciiTheme="majorHAnsi" w:hAnsiTheme="majorHAnsi" w:cstheme="majorHAnsi"/>
          <w:sz w:val="20"/>
          <w:szCs w:val="20"/>
        </w:rPr>
        <w:tab/>
      </w:r>
      <w:r w:rsidR="006204E8" w:rsidRPr="00E96CD9">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E96CD9">
        <w:rPr>
          <w:rFonts w:asciiTheme="majorHAnsi" w:hAnsiTheme="majorHAnsi" w:cstheme="majorHAnsi"/>
          <w:sz w:val="20"/>
          <w:szCs w:val="20"/>
        </w:rPr>
        <w:t>Pzp</w:t>
      </w:r>
      <w:r w:rsidR="00033137" w:rsidRPr="00E96CD9">
        <w:rPr>
          <w:rFonts w:asciiTheme="majorHAnsi" w:hAnsiTheme="majorHAnsi" w:cstheme="majorHAnsi"/>
          <w:sz w:val="20"/>
          <w:szCs w:val="20"/>
        </w:rPr>
        <w:t xml:space="preserve">. </w:t>
      </w:r>
      <w:r w:rsidR="006204E8" w:rsidRPr="00E96CD9">
        <w:rPr>
          <w:rFonts w:asciiTheme="majorHAnsi" w:hAnsiTheme="majorHAnsi" w:cstheme="majorHAnsi"/>
          <w:sz w:val="20"/>
          <w:szCs w:val="20"/>
        </w:rPr>
        <w:t>oraz Rzecznikowi Małych i Średnich Przedsiębiorców.</w:t>
      </w:r>
    </w:p>
    <w:p w14:paraId="7484B1EF" w14:textId="77777777" w:rsidR="006204E8" w:rsidRPr="00E96CD9" w:rsidRDefault="001E29ED" w:rsidP="00E96CD9">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E96CD9">
        <w:rPr>
          <w:rFonts w:asciiTheme="majorHAnsi" w:hAnsiTheme="majorHAnsi" w:cstheme="majorHAnsi"/>
          <w:sz w:val="20"/>
          <w:szCs w:val="20"/>
        </w:rPr>
        <w:tab/>
      </w:r>
      <w:r w:rsidR="006204E8" w:rsidRPr="00E96CD9">
        <w:rPr>
          <w:rFonts w:asciiTheme="majorHAnsi" w:hAnsiTheme="majorHAnsi" w:cstheme="majorHAnsi"/>
          <w:sz w:val="20"/>
          <w:szCs w:val="20"/>
        </w:rPr>
        <w:t>Odwołanie przysługuje na:</w:t>
      </w:r>
    </w:p>
    <w:p w14:paraId="21AB25BF" w14:textId="77777777" w:rsidR="006204E8" w:rsidRPr="00E96CD9" w:rsidRDefault="006204E8" w:rsidP="00E96CD9">
      <w:pPr>
        <w:suppressAutoHyphens/>
        <w:spacing w:line="276" w:lineRule="auto"/>
        <w:ind w:left="868" w:hanging="425"/>
        <w:jc w:val="both"/>
        <w:rPr>
          <w:rFonts w:asciiTheme="majorHAnsi" w:hAnsiTheme="majorHAnsi" w:cstheme="majorHAnsi"/>
          <w:sz w:val="20"/>
          <w:szCs w:val="20"/>
        </w:rPr>
      </w:pPr>
      <w:r w:rsidRPr="00E96CD9">
        <w:rPr>
          <w:rFonts w:asciiTheme="majorHAnsi" w:hAnsiTheme="majorHAnsi" w:cstheme="majorHAnsi"/>
          <w:sz w:val="20"/>
          <w:szCs w:val="20"/>
        </w:rPr>
        <w:t>1)</w:t>
      </w:r>
      <w:r w:rsidRPr="00E96CD9">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3DD3D70B" w14:textId="77777777" w:rsidR="006204E8" w:rsidRPr="00E96CD9" w:rsidRDefault="006204E8" w:rsidP="00E96CD9">
      <w:pPr>
        <w:suppressAutoHyphens/>
        <w:spacing w:line="276" w:lineRule="auto"/>
        <w:ind w:left="868" w:hanging="425"/>
        <w:jc w:val="both"/>
        <w:rPr>
          <w:rFonts w:asciiTheme="majorHAnsi" w:hAnsiTheme="majorHAnsi" w:cstheme="majorHAnsi"/>
          <w:sz w:val="20"/>
          <w:szCs w:val="20"/>
        </w:rPr>
      </w:pPr>
      <w:r w:rsidRPr="00E96CD9">
        <w:rPr>
          <w:rFonts w:asciiTheme="majorHAnsi" w:hAnsiTheme="majorHAnsi" w:cstheme="majorHAnsi"/>
          <w:sz w:val="20"/>
          <w:szCs w:val="20"/>
        </w:rPr>
        <w:t>2)</w:t>
      </w:r>
      <w:r w:rsidRPr="00E96CD9">
        <w:rPr>
          <w:rFonts w:asciiTheme="majorHAnsi" w:hAnsiTheme="majorHAnsi" w:cstheme="majorHAnsi"/>
          <w:sz w:val="20"/>
          <w:szCs w:val="20"/>
        </w:rPr>
        <w:tab/>
        <w:t>zaniechanie czynności w postępowaniu o udzielenie zamówienia do której zamawiający był obowiązany na podstawie ustawy;</w:t>
      </w:r>
    </w:p>
    <w:p w14:paraId="02EDA5DB" w14:textId="77777777" w:rsidR="006204E8" w:rsidRPr="00E96CD9" w:rsidRDefault="006204E8" w:rsidP="00E96CD9">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E96CD9">
        <w:rPr>
          <w:rFonts w:asciiTheme="majorHAnsi" w:hAnsiTheme="majorHAnsi" w:cstheme="majorHAnsi"/>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E96CD9" w:rsidRDefault="006204E8" w:rsidP="00E96CD9">
      <w:pPr>
        <w:suppressAutoHyphens/>
        <w:spacing w:line="276" w:lineRule="auto"/>
        <w:ind w:left="426" w:hanging="426"/>
        <w:jc w:val="both"/>
        <w:rPr>
          <w:rFonts w:asciiTheme="majorHAnsi" w:hAnsiTheme="majorHAnsi" w:cstheme="majorHAnsi"/>
          <w:sz w:val="20"/>
          <w:szCs w:val="20"/>
        </w:rPr>
      </w:pPr>
      <w:r w:rsidRPr="00E96CD9">
        <w:rPr>
          <w:rFonts w:asciiTheme="majorHAnsi" w:hAnsiTheme="majorHAnsi" w:cstheme="majorHAnsi"/>
          <w:bCs/>
          <w:sz w:val="20"/>
          <w:szCs w:val="20"/>
        </w:rPr>
        <w:t>5.</w:t>
      </w:r>
      <w:r w:rsidRPr="00E96CD9">
        <w:rPr>
          <w:rFonts w:asciiTheme="majorHAnsi" w:hAnsiTheme="majorHAnsi" w:cstheme="majorHAnsi"/>
          <w:sz w:val="20"/>
          <w:szCs w:val="20"/>
        </w:rPr>
        <w:tab/>
      </w:r>
      <w:r w:rsidR="00924F4B" w:rsidRPr="00E96CD9">
        <w:rPr>
          <w:rFonts w:asciiTheme="majorHAnsi" w:hAnsiTheme="majorHAnsi" w:cstheme="majorHAnsi"/>
          <w:sz w:val="20"/>
          <w:szCs w:val="20"/>
        </w:rPr>
        <w:t>Odwołanie</w:t>
      </w:r>
      <w:r w:rsidRPr="00E96CD9">
        <w:rPr>
          <w:rFonts w:asciiTheme="majorHAnsi" w:hAnsiTheme="majorHAnsi" w:cstheme="majorHAnsi"/>
          <w:sz w:val="20"/>
          <w:szCs w:val="20"/>
        </w:rPr>
        <w:t xml:space="preserve"> wobec treści ogłoszenia lub treści SWZ wnosi się w terminie 5 dni od dnia zamieszczenia ogłoszenia w Biuletynie Zamówień Publicznych lub treści SWZ na stronie internetowej.</w:t>
      </w:r>
    </w:p>
    <w:p w14:paraId="13CBEAD5" w14:textId="77777777" w:rsidR="006204E8" w:rsidRPr="00E96CD9" w:rsidRDefault="006204E8" w:rsidP="00E96CD9">
      <w:pPr>
        <w:suppressAutoHyphens/>
        <w:spacing w:line="276" w:lineRule="auto"/>
        <w:ind w:left="426" w:hanging="426"/>
        <w:jc w:val="both"/>
        <w:rPr>
          <w:rFonts w:asciiTheme="majorHAnsi" w:hAnsiTheme="majorHAnsi" w:cstheme="majorHAnsi"/>
          <w:sz w:val="20"/>
          <w:szCs w:val="20"/>
        </w:rPr>
      </w:pPr>
      <w:r w:rsidRPr="00E96CD9">
        <w:rPr>
          <w:rFonts w:asciiTheme="majorHAnsi" w:hAnsiTheme="majorHAnsi" w:cstheme="majorHAnsi"/>
          <w:bCs/>
          <w:sz w:val="20"/>
          <w:szCs w:val="20"/>
        </w:rPr>
        <w:t>6.</w:t>
      </w:r>
      <w:r w:rsidRPr="00E96CD9">
        <w:rPr>
          <w:rFonts w:asciiTheme="majorHAnsi" w:hAnsiTheme="majorHAnsi" w:cstheme="majorHAnsi"/>
          <w:sz w:val="20"/>
          <w:szCs w:val="20"/>
        </w:rPr>
        <w:tab/>
        <w:t>Odwołanie wnosi się w terminie:</w:t>
      </w:r>
    </w:p>
    <w:p w14:paraId="10FC96AB" w14:textId="77777777" w:rsidR="006204E8" w:rsidRPr="00E96CD9" w:rsidRDefault="006204E8" w:rsidP="00E96CD9">
      <w:pPr>
        <w:suppressAutoHyphens/>
        <w:spacing w:line="276" w:lineRule="auto"/>
        <w:ind w:left="851" w:hanging="425"/>
        <w:jc w:val="both"/>
        <w:rPr>
          <w:rFonts w:asciiTheme="majorHAnsi" w:hAnsiTheme="majorHAnsi" w:cstheme="majorHAnsi"/>
          <w:sz w:val="20"/>
          <w:szCs w:val="20"/>
        </w:rPr>
      </w:pPr>
      <w:r w:rsidRPr="00E96CD9">
        <w:rPr>
          <w:rFonts w:asciiTheme="majorHAnsi" w:hAnsiTheme="majorHAnsi" w:cstheme="majorHAnsi"/>
          <w:sz w:val="20"/>
          <w:szCs w:val="20"/>
        </w:rPr>
        <w:t>1)</w:t>
      </w:r>
      <w:r w:rsidRPr="00E96CD9">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452CD4D2" w14:textId="77777777" w:rsidR="006204E8" w:rsidRPr="00E96CD9" w:rsidRDefault="006204E8" w:rsidP="00E96CD9">
      <w:pPr>
        <w:suppressAutoHyphens/>
        <w:spacing w:line="276" w:lineRule="auto"/>
        <w:ind w:left="851" w:hanging="425"/>
        <w:jc w:val="both"/>
        <w:rPr>
          <w:rFonts w:asciiTheme="majorHAnsi" w:hAnsiTheme="majorHAnsi" w:cstheme="majorHAnsi"/>
          <w:sz w:val="20"/>
          <w:szCs w:val="20"/>
        </w:rPr>
      </w:pPr>
      <w:r w:rsidRPr="00E96CD9">
        <w:rPr>
          <w:rFonts w:asciiTheme="majorHAnsi" w:hAnsiTheme="majorHAnsi" w:cstheme="majorHAnsi"/>
          <w:sz w:val="20"/>
          <w:szCs w:val="20"/>
        </w:rPr>
        <w:t>2)</w:t>
      </w:r>
      <w:r w:rsidRPr="00E96CD9">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286DACCF" w14:textId="77777777" w:rsidR="00604628" w:rsidRPr="00E96CD9" w:rsidRDefault="006204E8" w:rsidP="00E96CD9">
      <w:pPr>
        <w:suppressAutoHyphens/>
        <w:spacing w:line="276" w:lineRule="auto"/>
        <w:ind w:left="448" w:hanging="448"/>
        <w:jc w:val="both"/>
        <w:rPr>
          <w:rFonts w:asciiTheme="majorHAnsi" w:hAnsiTheme="majorHAnsi" w:cstheme="majorHAnsi"/>
          <w:sz w:val="20"/>
          <w:szCs w:val="20"/>
        </w:rPr>
      </w:pPr>
      <w:r w:rsidRPr="00E96CD9">
        <w:rPr>
          <w:rFonts w:asciiTheme="majorHAnsi" w:hAnsiTheme="majorHAnsi" w:cstheme="majorHAnsi"/>
          <w:b/>
          <w:bCs/>
          <w:sz w:val="20"/>
          <w:szCs w:val="20"/>
        </w:rPr>
        <w:t>7.</w:t>
      </w:r>
      <w:r w:rsidRPr="00E96CD9">
        <w:rPr>
          <w:rFonts w:asciiTheme="majorHAnsi" w:hAnsiTheme="majorHAnsi" w:cstheme="majorHAnsi"/>
          <w:b/>
          <w:bCs/>
          <w:sz w:val="20"/>
          <w:szCs w:val="20"/>
        </w:rPr>
        <w:tab/>
      </w:r>
      <w:r w:rsidRPr="00E96CD9">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04628" w:rsidRPr="00E96CD9">
        <w:rPr>
          <w:rFonts w:asciiTheme="majorHAnsi" w:hAnsiTheme="majorHAnsi" w:cstheme="majorHAnsi"/>
          <w:sz w:val="20"/>
          <w:szCs w:val="20"/>
        </w:rPr>
        <w:t>.</w:t>
      </w:r>
    </w:p>
    <w:p w14:paraId="20BDDC4E" w14:textId="128B4324" w:rsidR="006204E8" w:rsidRPr="00E96CD9" w:rsidRDefault="006204E8" w:rsidP="00574C66">
      <w:pPr>
        <w:pStyle w:val="Akapitzlist"/>
        <w:numPr>
          <w:ilvl w:val="0"/>
          <w:numId w:val="31"/>
        </w:numPr>
        <w:suppressAutoHyphens/>
        <w:spacing w:line="276" w:lineRule="auto"/>
        <w:jc w:val="both"/>
        <w:rPr>
          <w:rFonts w:asciiTheme="majorHAnsi" w:hAnsiTheme="majorHAnsi" w:cstheme="majorHAnsi"/>
          <w:sz w:val="20"/>
          <w:szCs w:val="20"/>
        </w:rPr>
      </w:pPr>
      <w:r w:rsidRPr="00E96CD9">
        <w:rPr>
          <w:rFonts w:asciiTheme="majorHAnsi" w:hAnsiTheme="majorHAnsi" w:cstheme="majorHAnsi"/>
          <w:sz w:val="20"/>
          <w:szCs w:val="20"/>
        </w:rPr>
        <w:t xml:space="preserve">Na orzeczenie Izby oraz postanowienie Prezesa Izby, o którym mowa w art. 519 ust. 1 ustawy </w:t>
      </w:r>
      <w:r w:rsidR="00784495" w:rsidRPr="00E96CD9">
        <w:rPr>
          <w:rFonts w:asciiTheme="majorHAnsi" w:hAnsiTheme="majorHAnsi" w:cstheme="majorHAnsi"/>
          <w:sz w:val="20"/>
          <w:szCs w:val="20"/>
        </w:rPr>
        <w:t>Pzp.</w:t>
      </w:r>
      <w:r w:rsidRPr="00E96CD9">
        <w:rPr>
          <w:rFonts w:asciiTheme="majorHAnsi" w:hAnsiTheme="majorHAnsi" w:cstheme="majorHAnsi"/>
          <w:sz w:val="20"/>
          <w:szCs w:val="20"/>
        </w:rPr>
        <w:t>, stronom oraz uczestnikom postępowania odwoławczego przysługuje skarga do sądu.</w:t>
      </w:r>
    </w:p>
    <w:p w14:paraId="2EB9544F" w14:textId="5FDB4589" w:rsidR="006204E8" w:rsidRPr="00E96CD9" w:rsidRDefault="006204E8" w:rsidP="00574C66">
      <w:pPr>
        <w:pStyle w:val="Akapitzlist"/>
        <w:numPr>
          <w:ilvl w:val="0"/>
          <w:numId w:val="31"/>
        </w:numPr>
        <w:suppressAutoHyphens/>
        <w:spacing w:line="276" w:lineRule="auto"/>
        <w:jc w:val="both"/>
        <w:rPr>
          <w:rFonts w:asciiTheme="majorHAnsi" w:hAnsiTheme="majorHAnsi" w:cstheme="majorHAnsi"/>
          <w:sz w:val="20"/>
          <w:szCs w:val="20"/>
        </w:rPr>
      </w:pPr>
      <w:r w:rsidRPr="00E96CD9">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6E4287A" w14:textId="7A077168" w:rsidR="006204E8" w:rsidRPr="00E96CD9" w:rsidRDefault="006204E8" w:rsidP="00574C66">
      <w:pPr>
        <w:pStyle w:val="Akapitzlist"/>
        <w:numPr>
          <w:ilvl w:val="0"/>
          <w:numId w:val="31"/>
        </w:numPr>
        <w:suppressAutoHyphens/>
        <w:spacing w:line="276" w:lineRule="auto"/>
        <w:jc w:val="both"/>
        <w:rPr>
          <w:rFonts w:asciiTheme="majorHAnsi" w:hAnsiTheme="majorHAnsi" w:cstheme="majorHAnsi"/>
          <w:sz w:val="20"/>
          <w:szCs w:val="20"/>
        </w:rPr>
      </w:pPr>
      <w:r w:rsidRPr="00E96CD9">
        <w:rPr>
          <w:rFonts w:asciiTheme="majorHAnsi" w:hAnsiTheme="majorHAnsi" w:cstheme="majorHAnsi"/>
          <w:sz w:val="20"/>
          <w:szCs w:val="20"/>
        </w:rPr>
        <w:t>Skargę wnosi się do Sądu Okręgowego w Warszawie - sądu zamówień publicznych, zwanego dalej "sądem zamówień publicznych".</w:t>
      </w:r>
    </w:p>
    <w:p w14:paraId="49F198A0" w14:textId="0A969E6B" w:rsidR="006204E8" w:rsidRPr="00E96CD9" w:rsidRDefault="006204E8" w:rsidP="00574C66">
      <w:pPr>
        <w:pStyle w:val="Akapitzlist"/>
        <w:numPr>
          <w:ilvl w:val="0"/>
          <w:numId w:val="31"/>
        </w:numPr>
        <w:suppressAutoHyphens/>
        <w:spacing w:line="276" w:lineRule="auto"/>
        <w:jc w:val="both"/>
        <w:rPr>
          <w:rFonts w:asciiTheme="majorHAnsi" w:hAnsiTheme="majorHAnsi" w:cstheme="majorHAnsi"/>
          <w:sz w:val="20"/>
          <w:szCs w:val="20"/>
        </w:rPr>
      </w:pPr>
      <w:r w:rsidRPr="00E96CD9">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r w:rsidR="00784495" w:rsidRPr="00E96CD9">
        <w:rPr>
          <w:rFonts w:asciiTheme="majorHAnsi" w:hAnsiTheme="majorHAnsi" w:cstheme="majorHAnsi"/>
          <w:sz w:val="20"/>
          <w:szCs w:val="20"/>
        </w:rPr>
        <w:t>Pzp</w:t>
      </w:r>
      <w:r w:rsidR="00033137" w:rsidRPr="00E96CD9">
        <w:rPr>
          <w:rFonts w:asciiTheme="majorHAnsi" w:hAnsiTheme="majorHAnsi" w:cstheme="majorHAnsi"/>
          <w:sz w:val="20"/>
          <w:szCs w:val="20"/>
        </w:rPr>
        <w:t>.</w:t>
      </w:r>
      <w:r w:rsidRPr="00E96CD9">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547916D4" w14:textId="4F481742" w:rsidR="006204E8" w:rsidRPr="00E96CD9" w:rsidRDefault="006204E8" w:rsidP="00574C66">
      <w:pPr>
        <w:pStyle w:val="Akapitzlist"/>
        <w:numPr>
          <w:ilvl w:val="0"/>
          <w:numId w:val="31"/>
        </w:numPr>
        <w:suppressAutoHyphens/>
        <w:spacing w:line="276" w:lineRule="auto"/>
        <w:jc w:val="both"/>
        <w:rPr>
          <w:rFonts w:asciiTheme="majorHAnsi" w:hAnsiTheme="majorHAnsi" w:cstheme="majorHAnsi"/>
          <w:sz w:val="20"/>
          <w:szCs w:val="20"/>
        </w:rPr>
      </w:pPr>
      <w:r w:rsidRPr="00E96CD9">
        <w:rPr>
          <w:rFonts w:asciiTheme="majorHAnsi" w:hAnsiTheme="majorHAnsi" w:cstheme="majorHAnsi"/>
          <w:sz w:val="20"/>
          <w:szCs w:val="20"/>
        </w:rPr>
        <w:t>Prezes Izby przekazuje skargę wraz z aktami postępowania odwoławczego do sądu zamówień publicznych w terminie 7 dni od dnia jej otrzymania.</w:t>
      </w:r>
    </w:p>
    <w:p w14:paraId="446DA1A6" w14:textId="77777777" w:rsidR="00FD2CCD" w:rsidRPr="00ED12EA" w:rsidRDefault="005B5095"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 xml:space="preserve">WYKAZ </w:t>
      </w:r>
      <w:r w:rsidRPr="00ED12EA">
        <w:rPr>
          <w:rFonts w:asciiTheme="majorHAnsi" w:hAnsiTheme="majorHAnsi" w:cstheme="majorHAnsi"/>
          <w:b/>
          <w:bCs/>
          <w:sz w:val="22"/>
          <w:szCs w:val="22"/>
        </w:rPr>
        <w:t>ZAŁĄCZNIKÓW</w:t>
      </w:r>
      <w:r w:rsidRPr="00ED12EA">
        <w:rPr>
          <w:rFonts w:asciiTheme="majorHAnsi" w:hAnsiTheme="majorHAnsi" w:cstheme="majorHAnsi"/>
          <w:b/>
          <w:sz w:val="22"/>
          <w:szCs w:val="22"/>
        </w:rPr>
        <w:t xml:space="preserve"> DO SWZ</w:t>
      </w:r>
    </w:p>
    <w:p w14:paraId="78767CE8" w14:textId="77777777" w:rsidR="005029F9" w:rsidRPr="00E249D4" w:rsidRDefault="005029F9" w:rsidP="00637338">
      <w:pPr>
        <w:tabs>
          <w:tab w:val="num" w:pos="0"/>
        </w:tabs>
        <w:suppressAutoHyphens/>
        <w:spacing w:after="40" w:line="360" w:lineRule="auto"/>
        <w:ind w:left="709" w:hanging="709"/>
        <w:jc w:val="right"/>
        <w:rPr>
          <w:b/>
          <w:sz w:val="22"/>
          <w:szCs w:val="22"/>
        </w:rPr>
      </w:pPr>
    </w:p>
    <w:tbl>
      <w:tblPr>
        <w:tblW w:w="9530" w:type="dxa"/>
        <w:tblInd w:w="108" w:type="dxa"/>
        <w:tblLook w:val="04A0" w:firstRow="1" w:lastRow="0" w:firstColumn="1" w:lastColumn="0" w:noHBand="0" w:noVBand="1"/>
      </w:tblPr>
      <w:tblGrid>
        <w:gridCol w:w="9756"/>
        <w:gridCol w:w="222"/>
      </w:tblGrid>
      <w:tr w:rsidR="00EB0D6C" w:rsidRPr="00EB0D6C" w14:paraId="357BE8B5" w14:textId="77777777" w:rsidTr="00E96CD9">
        <w:trPr>
          <w:trHeight w:val="607"/>
        </w:trPr>
        <w:tc>
          <w:tcPr>
            <w:tcW w:w="8664" w:type="dxa"/>
          </w:tcPr>
          <w:tbl>
            <w:tblPr>
              <w:tblW w:w="9432" w:type="dxa"/>
              <w:tblInd w:w="108" w:type="dxa"/>
              <w:tblLook w:val="04A0" w:firstRow="1" w:lastRow="0" w:firstColumn="1" w:lastColumn="0" w:noHBand="0" w:noVBand="1"/>
            </w:tblPr>
            <w:tblGrid>
              <w:gridCol w:w="2367"/>
              <w:gridCol w:w="7065"/>
            </w:tblGrid>
            <w:tr w:rsidR="00E96CD9" w:rsidRPr="005848D8" w14:paraId="7DF97803" w14:textId="77777777" w:rsidTr="001C4B80">
              <w:trPr>
                <w:trHeight w:val="607"/>
              </w:trPr>
              <w:tc>
                <w:tcPr>
                  <w:tcW w:w="2367" w:type="dxa"/>
                </w:tcPr>
                <w:p w14:paraId="66BEFD00" w14:textId="77777777" w:rsidR="00E96CD9" w:rsidRDefault="00E96CD9" w:rsidP="00E96CD9">
                  <w:pPr>
                    <w:suppressAutoHyphens/>
                    <w:spacing w:before="240" w:line="360" w:lineRule="auto"/>
                    <w:rPr>
                      <w:rFonts w:asciiTheme="majorHAnsi" w:hAnsiTheme="majorHAnsi" w:cs="Calibri Light"/>
                      <w:sz w:val="20"/>
                      <w:szCs w:val="20"/>
                    </w:rPr>
                  </w:pPr>
                  <w:r w:rsidRPr="005848D8">
                    <w:rPr>
                      <w:rFonts w:asciiTheme="majorHAnsi" w:hAnsiTheme="majorHAnsi" w:cs="Calibri Light"/>
                      <w:sz w:val="20"/>
                      <w:szCs w:val="20"/>
                    </w:rPr>
                    <w:t>Załącznik nr 1</w:t>
                  </w:r>
                </w:p>
                <w:p w14:paraId="1BEEE2D4" w14:textId="202FDE76" w:rsidR="00717781" w:rsidRPr="005848D8" w:rsidRDefault="00717781" w:rsidP="00E96CD9">
                  <w:pPr>
                    <w:suppressAutoHyphens/>
                    <w:spacing w:before="240" w:line="360" w:lineRule="auto"/>
                    <w:rPr>
                      <w:rFonts w:asciiTheme="majorHAnsi" w:hAnsiTheme="majorHAnsi" w:cs="Calibri Light"/>
                      <w:sz w:val="20"/>
                      <w:szCs w:val="20"/>
                    </w:rPr>
                  </w:pPr>
                  <w:r>
                    <w:rPr>
                      <w:rFonts w:asciiTheme="majorHAnsi" w:hAnsiTheme="majorHAnsi" w:cs="Calibri Light"/>
                      <w:sz w:val="20"/>
                      <w:szCs w:val="20"/>
                    </w:rPr>
                    <w:t>Załącznik nr 2</w:t>
                  </w:r>
                </w:p>
              </w:tc>
              <w:tc>
                <w:tcPr>
                  <w:tcW w:w="7065" w:type="dxa"/>
                </w:tcPr>
                <w:p w14:paraId="762E3294" w14:textId="22792EE9" w:rsidR="00717781" w:rsidRDefault="00717781" w:rsidP="00E96CD9">
                  <w:pPr>
                    <w:suppressAutoHyphens/>
                    <w:spacing w:before="240" w:line="360" w:lineRule="auto"/>
                    <w:rPr>
                      <w:rFonts w:asciiTheme="majorHAnsi" w:hAnsiTheme="majorHAnsi" w:cs="Calibri Light"/>
                      <w:sz w:val="20"/>
                      <w:szCs w:val="20"/>
                    </w:rPr>
                  </w:pPr>
                  <w:r>
                    <w:rPr>
                      <w:rFonts w:asciiTheme="majorHAnsi" w:hAnsiTheme="majorHAnsi" w:cs="Calibri Light"/>
                      <w:sz w:val="20"/>
                      <w:szCs w:val="20"/>
                    </w:rPr>
                    <w:t>Harmonogram</w:t>
                  </w:r>
                </w:p>
                <w:p w14:paraId="368095A4" w14:textId="06185E57" w:rsidR="00717781" w:rsidRPr="005848D8" w:rsidRDefault="00E96CD9" w:rsidP="00E96CD9">
                  <w:pPr>
                    <w:suppressAutoHyphens/>
                    <w:spacing w:before="240" w:line="360" w:lineRule="auto"/>
                    <w:rPr>
                      <w:rFonts w:asciiTheme="majorHAnsi" w:hAnsiTheme="majorHAnsi" w:cs="Calibri Light"/>
                      <w:sz w:val="20"/>
                      <w:szCs w:val="20"/>
                    </w:rPr>
                  </w:pPr>
                  <w:r w:rsidRPr="005848D8">
                    <w:rPr>
                      <w:rFonts w:asciiTheme="majorHAnsi" w:hAnsiTheme="majorHAnsi" w:cs="Calibri Light"/>
                      <w:sz w:val="20"/>
                      <w:szCs w:val="20"/>
                    </w:rPr>
                    <w:t>Formularz Ofertowy</w:t>
                  </w:r>
                </w:p>
              </w:tc>
            </w:tr>
            <w:tr w:rsidR="00E96CD9" w:rsidRPr="005848D8" w14:paraId="4F62CEEF" w14:textId="77777777" w:rsidTr="001C4B80">
              <w:trPr>
                <w:trHeight w:val="768"/>
              </w:trPr>
              <w:tc>
                <w:tcPr>
                  <w:tcW w:w="2367" w:type="dxa"/>
                </w:tcPr>
                <w:p w14:paraId="667DF736" w14:textId="6E96A4EC" w:rsidR="00E96CD9" w:rsidRPr="005848D8" w:rsidRDefault="00E96CD9" w:rsidP="00E96CD9">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 xml:space="preserve">Załącznik nr </w:t>
                  </w:r>
                  <w:r w:rsidR="00717781">
                    <w:rPr>
                      <w:rFonts w:asciiTheme="majorHAnsi" w:hAnsiTheme="majorHAnsi" w:cs="Calibri Light"/>
                      <w:sz w:val="20"/>
                      <w:szCs w:val="20"/>
                    </w:rPr>
                    <w:t>3</w:t>
                  </w:r>
                  <w:r w:rsidRPr="005848D8">
                    <w:rPr>
                      <w:rFonts w:asciiTheme="majorHAnsi" w:hAnsiTheme="majorHAnsi" w:cs="Calibri Light"/>
                      <w:sz w:val="20"/>
                      <w:szCs w:val="20"/>
                    </w:rPr>
                    <w:t>,</w:t>
                  </w:r>
                  <w:r w:rsidR="00717781">
                    <w:rPr>
                      <w:rFonts w:asciiTheme="majorHAnsi" w:hAnsiTheme="majorHAnsi" w:cs="Calibri Light"/>
                      <w:sz w:val="20"/>
                      <w:szCs w:val="20"/>
                    </w:rPr>
                    <w:t>3</w:t>
                  </w:r>
                  <w:r w:rsidRPr="005848D8">
                    <w:rPr>
                      <w:rFonts w:asciiTheme="majorHAnsi" w:hAnsiTheme="majorHAnsi" w:cs="Calibri Light"/>
                      <w:sz w:val="20"/>
                      <w:szCs w:val="20"/>
                    </w:rPr>
                    <w:t>a</w:t>
                  </w:r>
                </w:p>
              </w:tc>
              <w:tc>
                <w:tcPr>
                  <w:tcW w:w="7065" w:type="dxa"/>
                </w:tcPr>
                <w:p w14:paraId="0981B0A8" w14:textId="77777777" w:rsidR="00E96CD9" w:rsidRPr="005848D8" w:rsidRDefault="00E96CD9" w:rsidP="00E96CD9">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Oświadczenie o braku podstaw do wykluczenia i o spełnianiu warunków udziału w postępowaniu</w:t>
                  </w:r>
                </w:p>
              </w:tc>
            </w:tr>
            <w:tr w:rsidR="00E96CD9" w:rsidRPr="005848D8" w14:paraId="43E449E2" w14:textId="77777777" w:rsidTr="001C4B80">
              <w:trPr>
                <w:trHeight w:val="759"/>
              </w:trPr>
              <w:tc>
                <w:tcPr>
                  <w:tcW w:w="2367" w:type="dxa"/>
                </w:tcPr>
                <w:p w14:paraId="1CA97F9E" w14:textId="102ABE87" w:rsidR="00E96CD9" w:rsidRPr="005848D8" w:rsidRDefault="00E96CD9" w:rsidP="00E96CD9">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 xml:space="preserve">Załącznik nr </w:t>
                  </w:r>
                  <w:r w:rsidR="00717781">
                    <w:rPr>
                      <w:rFonts w:asciiTheme="majorHAnsi" w:hAnsiTheme="majorHAnsi" w:cs="Calibri Light"/>
                      <w:color w:val="000000" w:themeColor="text1"/>
                      <w:sz w:val="20"/>
                      <w:szCs w:val="20"/>
                    </w:rPr>
                    <w:t>4</w:t>
                  </w:r>
                </w:p>
              </w:tc>
              <w:tc>
                <w:tcPr>
                  <w:tcW w:w="7065" w:type="dxa"/>
                </w:tcPr>
                <w:p w14:paraId="2D918D3E" w14:textId="77777777" w:rsidR="00E96CD9" w:rsidRPr="005848D8" w:rsidRDefault="00E96CD9" w:rsidP="00E96CD9">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Zobowiązanie innego podmiotu do udostępnienia niezbędnych zasobów Wykonawcy</w:t>
                  </w:r>
                </w:p>
              </w:tc>
            </w:tr>
            <w:tr w:rsidR="00E96CD9" w:rsidRPr="005848D8" w14:paraId="08B941B3" w14:textId="77777777" w:rsidTr="001C4B80">
              <w:trPr>
                <w:trHeight w:val="768"/>
              </w:trPr>
              <w:tc>
                <w:tcPr>
                  <w:tcW w:w="2367" w:type="dxa"/>
                </w:tcPr>
                <w:p w14:paraId="27F32C15" w14:textId="5C5177B3" w:rsidR="00E96CD9" w:rsidRPr="005848D8" w:rsidRDefault="00E96CD9" w:rsidP="00E96CD9">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lastRenderedPageBreak/>
                    <w:t xml:space="preserve">Załącznik nr </w:t>
                  </w:r>
                  <w:r w:rsidR="00717781">
                    <w:rPr>
                      <w:rFonts w:asciiTheme="majorHAnsi" w:hAnsiTheme="majorHAnsi" w:cs="Calibri Light"/>
                      <w:color w:val="000000" w:themeColor="text1"/>
                      <w:sz w:val="20"/>
                      <w:szCs w:val="20"/>
                    </w:rPr>
                    <w:t>5</w:t>
                  </w:r>
                </w:p>
              </w:tc>
              <w:tc>
                <w:tcPr>
                  <w:tcW w:w="7065" w:type="dxa"/>
                </w:tcPr>
                <w:p w14:paraId="36EEF852" w14:textId="55E102D4" w:rsidR="00A75625" w:rsidRPr="005848D8" w:rsidRDefault="00E96CD9" w:rsidP="00E96CD9">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Oświadczenie dotyczące przynależności lub braku przynależności do tej samej grupy kapitałowej</w:t>
                  </w:r>
                </w:p>
              </w:tc>
            </w:tr>
            <w:tr w:rsidR="00E96CD9" w:rsidRPr="005848D8" w14:paraId="2CDBC13E" w14:textId="77777777" w:rsidTr="001C4B80">
              <w:trPr>
                <w:trHeight w:val="768"/>
              </w:trPr>
              <w:tc>
                <w:tcPr>
                  <w:tcW w:w="2367" w:type="dxa"/>
                </w:tcPr>
                <w:p w14:paraId="461A36AF" w14:textId="1A05740C" w:rsidR="00E96CD9" w:rsidRDefault="00E96CD9" w:rsidP="00E96CD9">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 xml:space="preserve">Załącznik nr </w:t>
                  </w:r>
                  <w:r w:rsidR="00496E8C">
                    <w:rPr>
                      <w:rFonts w:asciiTheme="majorHAnsi" w:hAnsiTheme="majorHAnsi" w:cs="Calibri Light"/>
                      <w:sz w:val="20"/>
                      <w:szCs w:val="20"/>
                    </w:rPr>
                    <w:t>6,</w:t>
                  </w:r>
                  <w:r w:rsidR="00717781">
                    <w:rPr>
                      <w:rFonts w:asciiTheme="majorHAnsi" w:hAnsiTheme="majorHAnsi" w:cs="Calibri Light"/>
                      <w:sz w:val="20"/>
                      <w:szCs w:val="20"/>
                    </w:rPr>
                    <w:t>6</w:t>
                  </w:r>
                  <w:r w:rsidR="00496E8C">
                    <w:rPr>
                      <w:rFonts w:asciiTheme="majorHAnsi" w:hAnsiTheme="majorHAnsi" w:cs="Calibri Light"/>
                      <w:sz w:val="20"/>
                      <w:szCs w:val="20"/>
                    </w:rPr>
                    <w:t>a</w:t>
                  </w:r>
                </w:p>
                <w:p w14:paraId="30A2C44E" w14:textId="736129EA" w:rsidR="00A75625" w:rsidRPr="005848D8" w:rsidRDefault="00A75625" w:rsidP="00E96CD9">
                  <w:pPr>
                    <w:suppressAutoHyphens/>
                    <w:spacing w:line="360" w:lineRule="auto"/>
                    <w:rPr>
                      <w:rFonts w:asciiTheme="majorHAnsi" w:hAnsiTheme="majorHAnsi" w:cs="Calibri Light"/>
                      <w:sz w:val="20"/>
                      <w:szCs w:val="20"/>
                    </w:rPr>
                  </w:pPr>
                  <w:r>
                    <w:rPr>
                      <w:rFonts w:asciiTheme="majorHAnsi" w:hAnsiTheme="majorHAnsi" w:cs="Calibri Light"/>
                      <w:sz w:val="20"/>
                      <w:szCs w:val="20"/>
                    </w:rPr>
                    <w:t>Załącznik nr 7</w:t>
                  </w:r>
                </w:p>
                <w:p w14:paraId="76B0BC6D" w14:textId="41424C7C" w:rsidR="00E96CD9" w:rsidRPr="005848D8" w:rsidRDefault="00E96CD9" w:rsidP="00E96CD9">
                  <w:pPr>
                    <w:suppressAutoHyphens/>
                    <w:spacing w:line="360" w:lineRule="auto"/>
                    <w:rPr>
                      <w:rFonts w:asciiTheme="majorHAnsi" w:hAnsiTheme="majorHAnsi" w:cs="Calibri Light"/>
                      <w:sz w:val="20"/>
                      <w:szCs w:val="20"/>
                    </w:rPr>
                  </w:pPr>
                </w:p>
                <w:p w14:paraId="75398E2A" w14:textId="77777777" w:rsidR="00E96CD9" w:rsidRPr="005848D8" w:rsidRDefault="00E96CD9" w:rsidP="00E96CD9">
                  <w:pPr>
                    <w:suppressAutoHyphens/>
                    <w:spacing w:line="360" w:lineRule="auto"/>
                    <w:rPr>
                      <w:rFonts w:asciiTheme="majorHAnsi" w:hAnsiTheme="majorHAnsi" w:cs="Calibri Light"/>
                      <w:sz w:val="20"/>
                      <w:szCs w:val="20"/>
                    </w:rPr>
                  </w:pPr>
                </w:p>
              </w:tc>
              <w:tc>
                <w:tcPr>
                  <w:tcW w:w="7065" w:type="dxa"/>
                </w:tcPr>
                <w:p w14:paraId="347BF6BD" w14:textId="5AFDC13B" w:rsidR="00A75625" w:rsidRDefault="00496E8C" w:rsidP="00E96CD9">
                  <w:pPr>
                    <w:suppressAutoHyphens/>
                    <w:spacing w:line="360" w:lineRule="auto"/>
                    <w:rPr>
                      <w:rFonts w:asciiTheme="majorHAnsi" w:hAnsiTheme="majorHAnsi" w:cs="Calibri Light"/>
                      <w:sz w:val="20"/>
                      <w:szCs w:val="20"/>
                    </w:rPr>
                  </w:pPr>
                  <w:r>
                    <w:rPr>
                      <w:rFonts w:asciiTheme="majorHAnsi" w:hAnsiTheme="majorHAnsi" w:cs="Calibri Light"/>
                      <w:sz w:val="20"/>
                      <w:szCs w:val="20"/>
                    </w:rPr>
                    <w:t xml:space="preserve">Wykaz </w:t>
                  </w:r>
                  <w:r w:rsidR="005B1F66">
                    <w:rPr>
                      <w:rFonts w:asciiTheme="majorHAnsi" w:hAnsiTheme="majorHAnsi" w:cs="Calibri Light"/>
                      <w:sz w:val="20"/>
                      <w:szCs w:val="20"/>
                    </w:rPr>
                    <w:t>usług</w:t>
                  </w:r>
                  <w:r>
                    <w:rPr>
                      <w:rFonts w:asciiTheme="majorHAnsi" w:hAnsiTheme="majorHAnsi" w:cs="Calibri Light"/>
                      <w:sz w:val="20"/>
                      <w:szCs w:val="20"/>
                    </w:rPr>
                    <w:t xml:space="preserve">, </w:t>
                  </w:r>
                  <w:r w:rsidR="00FF59B0">
                    <w:rPr>
                      <w:rFonts w:asciiTheme="majorHAnsi" w:hAnsiTheme="majorHAnsi" w:cs="Calibri Light"/>
                      <w:sz w:val="20"/>
                      <w:szCs w:val="20"/>
                    </w:rPr>
                    <w:t xml:space="preserve">Wykaz narzędzie </w:t>
                  </w:r>
                  <w:r w:rsidR="005B1F66">
                    <w:rPr>
                      <w:rFonts w:asciiTheme="majorHAnsi" w:hAnsiTheme="majorHAnsi" w:cs="Calibri Light"/>
                      <w:sz w:val="20"/>
                      <w:szCs w:val="20"/>
                    </w:rPr>
                    <w:t>(środków transportu)</w:t>
                  </w:r>
                  <w:bookmarkStart w:id="7" w:name="_GoBack"/>
                  <w:bookmarkEnd w:id="7"/>
                </w:p>
                <w:p w14:paraId="496E706C" w14:textId="5B9D16AE" w:rsidR="00E96CD9" w:rsidRPr="005848D8" w:rsidRDefault="00E96CD9" w:rsidP="00E96CD9">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Projekt umowy</w:t>
                  </w:r>
                </w:p>
              </w:tc>
            </w:tr>
          </w:tbl>
          <w:p w14:paraId="6739695D" w14:textId="67DA54A3" w:rsidR="00EB0D6C" w:rsidRPr="00EB0D6C" w:rsidRDefault="00EB0D6C" w:rsidP="00EB0D6C">
            <w:pPr>
              <w:suppressAutoHyphens/>
              <w:spacing w:before="240" w:line="360" w:lineRule="auto"/>
              <w:rPr>
                <w:rFonts w:asciiTheme="majorHAnsi" w:hAnsiTheme="majorHAnsi" w:cs="Calibri Light"/>
                <w:sz w:val="22"/>
                <w:szCs w:val="22"/>
              </w:rPr>
            </w:pPr>
          </w:p>
        </w:tc>
        <w:tc>
          <w:tcPr>
            <w:tcW w:w="866" w:type="dxa"/>
          </w:tcPr>
          <w:p w14:paraId="5C181AC2" w14:textId="77777777" w:rsidR="00E96CD9" w:rsidRDefault="00E96CD9" w:rsidP="00EB0D6C">
            <w:pPr>
              <w:suppressAutoHyphens/>
              <w:spacing w:before="240" w:line="360" w:lineRule="auto"/>
              <w:rPr>
                <w:rFonts w:asciiTheme="majorHAnsi" w:hAnsiTheme="majorHAnsi" w:cs="Calibri Light"/>
                <w:sz w:val="22"/>
                <w:szCs w:val="22"/>
              </w:rPr>
            </w:pPr>
          </w:p>
          <w:p w14:paraId="3585180D" w14:textId="77777777" w:rsidR="00E96CD9" w:rsidRDefault="00E96CD9" w:rsidP="00EB0D6C">
            <w:pPr>
              <w:suppressAutoHyphens/>
              <w:spacing w:before="240" w:line="360" w:lineRule="auto"/>
              <w:rPr>
                <w:rFonts w:asciiTheme="majorHAnsi" w:hAnsiTheme="majorHAnsi" w:cs="Calibri Light"/>
                <w:sz w:val="22"/>
                <w:szCs w:val="22"/>
              </w:rPr>
            </w:pPr>
          </w:p>
          <w:p w14:paraId="208BFD2A" w14:textId="3535D713" w:rsidR="00EB0D6C" w:rsidRPr="00EB0D6C" w:rsidRDefault="00EB0D6C" w:rsidP="00EB0D6C">
            <w:pPr>
              <w:suppressAutoHyphens/>
              <w:spacing w:before="240" w:line="360" w:lineRule="auto"/>
              <w:rPr>
                <w:rFonts w:asciiTheme="majorHAnsi" w:hAnsiTheme="majorHAnsi" w:cs="Calibri Light"/>
                <w:sz w:val="22"/>
                <w:szCs w:val="22"/>
              </w:rPr>
            </w:pPr>
          </w:p>
        </w:tc>
      </w:tr>
    </w:tbl>
    <w:p w14:paraId="6A0D540B" w14:textId="67BE787D" w:rsidR="00EB0D6C" w:rsidRPr="00EB0D6C" w:rsidRDefault="00EB0D6C" w:rsidP="00717781">
      <w:pPr>
        <w:suppressAutoHyphens/>
        <w:spacing w:line="276" w:lineRule="auto"/>
        <w:jc w:val="right"/>
        <w:rPr>
          <w:rFonts w:asciiTheme="majorHAnsi" w:hAnsiTheme="majorHAnsi" w:cs="Calibri Light"/>
          <w:i/>
          <w:sz w:val="22"/>
          <w:szCs w:val="22"/>
          <w:lang w:eastAsia="ar-SA"/>
        </w:rPr>
      </w:pPr>
      <w:r w:rsidRPr="00EB0D6C">
        <w:rPr>
          <w:rFonts w:asciiTheme="majorHAnsi" w:hAnsiTheme="majorHAnsi" w:cs="Calibri Light"/>
          <w:i/>
          <w:sz w:val="22"/>
          <w:szCs w:val="22"/>
          <w:lang w:eastAsia="ar-SA"/>
        </w:rPr>
        <w:lastRenderedPageBreak/>
        <w:t xml:space="preserve">                                                                                                                                             ………………………….........</w:t>
      </w:r>
      <w:r w:rsidR="00E96CD9">
        <w:rPr>
          <w:rFonts w:asciiTheme="majorHAnsi" w:hAnsiTheme="majorHAnsi" w:cs="Calibri Light"/>
          <w:i/>
          <w:sz w:val="22"/>
          <w:szCs w:val="22"/>
          <w:lang w:eastAsia="ar-SA"/>
        </w:rPr>
        <w:t>..........</w:t>
      </w:r>
    </w:p>
    <w:p w14:paraId="1C5E1C30" w14:textId="77777777" w:rsidR="00EB0D6C" w:rsidRPr="00EB0D6C" w:rsidRDefault="00EB0D6C" w:rsidP="00717781">
      <w:pPr>
        <w:tabs>
          <w:tab w:val="num" w:pos="0"/>
        </w:tabs>
        <w:suppressAutoHyphens/>
        <w:spacing w:after="40" w:line="360" w:lineRule="auto"/>
        <w:jc w:val="right"/>
        <w:rPr>
          <w:rFonts w:asciiTheme="majorHAnsi" w:hAnsiTheme="majorHAnsi" w:cs="Calibri Light"/>
          <w:b/>
          <w:bCs/>
          <w:i/>
          <w:sz w:val="20"/>
          <w:szCs w:val="20"/>
        </w:rPr>
      </w:pPr>
      <w:r w:rsidRPr="00EB0D6C">
        <w:rPr>
          <w:rFonts w:ascii="Arial" w:hAnsi="Arial" w:cs="Arial"/>
          <w:bCs/>
          <w:sz w:val="20"/>
          <w:szCs w:val="20"/>
        </w:rPr>
        <w:t xml:space="preserve"> (</w:t>
      </w:r>
      <w:r w:rsidRPr="00EB0D6C">
        <w:rPr>
          <w:rFonts w:asciiTheme="majorHAnsi" w:hAnsiTheme="majorHAnsi" w:cs="Calibri Light"/>
          <w:b/>
          <w:bCs/>
          <w:i/>
          <w:sz w:val="20"/>
          <w:szCs w:val="20"/>
        </w:rPr>
        <w:t>Kierownik Zamawiającego</w:t>
      </w:r>
    </w:p>
    <w:p w14:paraId="616C3062" w14:textId="77777777" w:rsidR="00EB0D6C" w:rsidRPr="00EB0D6C" w:rsidRDefault="00EB0D6C" w:rsidP="00717781">
      <w:pPr>
        <w:tabs>
          <w:tab w:val="num" w:pos="0"/>
        </w:tabs>
        <w:suppressAutoHyphens/>
        <w:spacing w:after="40" w:line="360" w:lineRule="auto"/>
        <w:ind w:left="709" w:hanging="709"/>
        <w:jc w:val="right"/>
        <w:rPr>
          <w:rFonts w:asciiTheme="majorHAnsi" w:hAnsiTheme="majorHAnsi" w:cs="Calibri Light"/>
          <w:bCs/>
          <w:sz w:val="20"/>
          <w:szCs w:val="20"/>
        </w:rPr>
      </w:pPr>
    </w:p>
    <w:p w14:paraId="73ED00F0" w14:textId="77777777" w:rsidR="00ED12EA" w:rsidRDefault="00ED12EA" w:rsidP="00EB0D6C">
      <w:pPr>
        <w:tabs>
          <w:tab w:val="num" w:pos="0"/>
        </w:tabs>
        <w:suppressAutoHyphens/>
        <w:spacing w:after="40" w:line="360" w:lineRule="auto"/>
        <w:ind w:left="709" w:hanging="709"/>
        <w:rPr>
          <w:b/>
          <w:sz w:val="22"/>
          <w:szCs w:val="22"/>
        </w:rPr>
      </w:pPr>
    </w:p>
    <w:p w14:paraId="0D35CF06" w14:textId="4DA0C51A" w:rsidR="003D2D88" w:rsidRPr="003D2D88" w:rsidRDefault="003D2D88" w:rsidP="00E07644">
      <w:pPr>
        <w:tabs>
          <w:tab w:val="num" w:pos="0"/>
        </w:tabs>
        <w:suppressAutoHyphens/>
        <w:spacing w:after="40" w:line="360" w:lineRule="auto"/>
        <w:rPr>
          <w:b/>
          <w:i/>
          <w:sz w:val="22"/>
          <w:szCs w:val="22"/>
        </w:rPr>
      </w:pPr>
    </w:p>
    <w:sectPr w:rsidR="003D2D88" w:rsidRPr="003D2D88" w:rsidSect="0073724E">
      <w:pgSz w:w="11906" w:h="16838"/>
      <w:pgMar w:top="851" w:right="1134" w:bottom="1134" w:left="1276"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3FFE1" w14:textId="77777777" w:rsidR="00575E4F" w:rsidRDefault="00575E4F">
      <w:r>
        <w:separator/>
      </w:r>
    </w:p>
  </w:endnote>
  <w:endnote w:type="continuationSeparator" w:id="0">
    <w:p w14:paraId="6B6CA1EB" w14:textId="77777777" w:rsidR="00575E4F" w:rsidRDefault="0057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Bold">
    <w:altName w:val="Times New Roman"/>
    <w:panose1 w:val="00000000000000000000"/>
    <w:charset w:val="00"/>
    <w:family w:val="roman"/>
    <w:notTrueType/>
    <w:pitch w:val="default"/>
  </w:font>
  <w:font w:name="+mn-ea">
    <w:altName w:val="Times New Roman"/>
    <w:charset w:val="00"/>
    <w:family w:val="roman"/>
    <w:pitch w:val="default"/>
    <w:sig w:usb0="00000000" w:usb1="00000000" w:usb2="00000000" w:usb3="00000000" w:csb0="00040001" w:csb1="00000000"/>
  </w:font>
  <w:font w:name="Helvetica">
    <w:panose1 w:val="020B0604020202020204"/>
    <w:charset w:val="EE"/>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881DB" w14:textId="233A4EC5" w:rsidR="001C4B80" w:rsidRPr="007B17EA" w:rsidRDefault="001C4B8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5B1F66">
      <w:rPr>
        <w:rFonts w:ascii="Arial" w:hAnsi="Arial" w:cs="Arial"/>
        <w:b/>
        <w:bCs/>
        <w:noProof/>
        <w:sz w:val="16"/>
        <w:szCs w:val="16"/>
      </w:rPr>
      <w:t>19</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5B1F66">
      <w:rPr>
        <w:rFonts w:ascii="Arial" w:hAnsi="Arial" w:cs="Arial"/>
        <w:b/>
        <w:bCs/>
        <w:noProof/>
        <w:sz w:val="16"/>
        <w:szCs w:val="16"/>
      </w:rPr>
      <w:t>19</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BC1A6" w14:textId="77777777" w:rsidR="00575E4F" w:rsidRDefault="00575E4F">
      <w:r>
        <w:separator/>
      </w:r>
    </w:p>
  </w:footnote>
  <w:footnote w:type="continuationSeparator" w:id="0">
    <w:p w14:paraId="18C95E40" w14:textId="77777777" w:rsidR="00575E4F" w:rsidRDefault="00575E4F">
      <w:r>
        <w:continuationSeparator/>
      </w:r>
    </w:p>
  </w:footnote>
  <w:footnote w:id="1">
    <w:p w14:paraId="270A7258" w14:textId="77777777" w:rsidR="001C4B80" w:rsidRDefault="001C4B80" w:rsidP="0095736A">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B598" w14:textId="1F0A27FE" w:rsidR="001C4B80" w:rsidRPr="00A93CE0" w:rsidRDefault="001C4B80" w:rsidP="00A93CE0">
    <w:pPr>
      <w:pStyle w:val="Nagwek"/>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5038"/>
        </w:tabs>
        <w:ind w:left="503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F847C3"/>
    <w:multiLevelType w:val="multilevel"/>
    <w:tmpl w:val="5BE02676"/>
    <w:lvl w:ilvl="0">
      <w:start w:val="4"/>
      <w:numFmt w:val="decimal"/>
      <w:lvlText w:val="%1."/>
      <w:lvlJc w:val="left"/>
      <w:pPr>
        <w:ind w:left="360" w:hanging="360"/>
      </w:pPr>
      <w:rPr>
        <w:rFonts w:hint="default"/>
      </w:rPr>
    </w:lvl>
    <w:lvl w:ilvl="1">
      <w:start w:val="1"/>
      <w:numFmt w:val="decimal"/>
      <w:lvlText w:val="%2)"/>
      <w:lvlJc w:val="left"/>
      <w:pPr>
        <w:ind w:left="928"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C973A8"/>
    <w:multiLevelType w:val="hybridMultilevel"/>
    <w:tmpl w:val="765E7C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0BB26D55"/>
    <w:multiLevelType w:val="hybridMultilevel"/>
    <w:tmpl w:val="F5E017A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9604C4B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E459FC"/>
    <w:multiLevelType w:val="hybridMultilevel"/>
    <w:tmpl w:val="5192A7E2"/>
    <w:lvl w:ilvl="0" w:tplc="0106927C">
      <w:start w:val="1"/>
      <w:numFmt w:val="decimal"/>
      <w:lvlText w:val="%1."/>
      <w:lvlJc w:val="left"/>
      <w:pPr>
        <w:tabs>
          <w:tab w:val="num" w:pos="2340"/>
        </w:tabs>
        <w:ind w:left="2340" w:hanging="360"/>
      </w:pPr>
      <w:rPr>
        <w:rFonts w:cs="Times New Roman" w:hint="default"/>
        <w:b w:val="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F013F0"/>
    <w:multiLevelType w:val="hybridMultilevel"/>
    <w:tmpl w:val="15F6F7D0"/>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86AAD2BE">
      <w:start w:val="1"/>
      <w:numFmt w:val="decimal"/>
      <w:lvlText w:val="%3)"/>
      <w:lvlJc w:val="left"/>
      <w:pPr>
        <w:ind w:left="2340" w:hanging="360"/>
      </w:pPr>
      <w:rPr>
        <w:rFonts w:asciiTheme="majorHAnsi" w:hAnsiTheme="majorHAnsi" w:cs="Times New Roman" w:hint="default"/>
        <w:b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545F91"/>
    <w:multiLevelType w:val="multilevel"/>
    <w:tmpl w:val="74625A8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Times New Roman" w:hint="default"/>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75C6936"/>
    <w:multiLevelType w:val="hybridMultilevel"/>
    <w:tmpl w:val="BC78019E"/>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84C4D97C">
      <w:start w:val="14"/>
      <w:numFmt w:val="decimal"/>
      <w:lvlText w:val="%3."/>
      <w:lvlJc w:val="left"/>
      <w:pPr>
        <w:ind w:left="3530" w:hanging="360"/>
      </w:pPr>
      <w:rPr>
        <w:rFonts w:cs="Times New Roman" w:hint="default"/>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E43C97FC"/>
    <w:lvl w:ilvl="0" w:tplc="3E628E72">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40E5DFB"/>
    <w:multiLevelType w:val="hybridMultilevel"/>
    <w:tmpl w:val="2BA47E66"/>
    <w:lvl w:ilvl="0" w:tplc="A43AB16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4B54D9"/>
    <w:multiLevelType w:val="hybridMultilevel"/>
    <w:tmpl w:val="822C7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55318D"/>
    <w:multiLevelType w:val="hybridMultilevel"/>
    <w:tmpl w:val="308E362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E04FEBA">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68916AD"/>
    <w:multiLevelType w:val="hybridMultilevel"/>
    <w:tmpl w:val="36E2DF36"/>
    <w:lvl w:ilvl="0" w:tplc="B330ACF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EDB529F"/>
    <w:multiLevelType w:val="hybridMultilevel"/>
    <w:tmpl w:val="F9303E2A"/>
    <w:lvl w:ilvl="0" w:tplc="438252F0">
      <w:start w:val="1"/>
      <w:numFmt w:val="decimal"/>
      <w:lvlText w:val="%1."/>
      <w:lvlJc w:val="left"/>
      <w:pPr>
        <w:ind w:left="1146" w:hanging="360"/>
      </w:pPr>
      <w:rPr>
        <w:rFonts w:ascii="Times New Roman" w:eastAsia="Times New Roman" w:hAnsi="Times New Roman"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9" w15:restartNumberingAfterBreak="0">
    <w:nsid w:val="2FBE3D3A"/>
    <w:multiLevelType w:val="hybridMultilevel"/>
    <w:tmpl w:val="4F107BEC"/>
    <w:lvl w:ilvl="0" w:tplc="C2CC7FD4">
      <w:start w:val="1"/>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53F7F18"/>
    <w:multiLevelType w:val="hybridMultilevel"/>
    <w:tmpl w:val="37C02D3A"/>
    <w:lvl w:ilvl="0" w:tplc="98346F16">
      <w:start w:val="1"/>
      <w:numFmt w:val="decimal"/>
      <w:lvlText w:val="%1."/>
      <w:lvlJc w:val="left"/>
      <w:pPr>
        <w:tabs>
          <w:tab w:val="num" w:pos="8869"/>
        </w:tabs>
        <w:ind w:left="8869" w:hanging="363"/>
      </w:pPr>
      <w:rPr>
        <w:rFonts w:ascii="Times New Roman" w:eastAsia="Times New Roman" w:hAnsi="Times New Roman" w:cs="Times New Roman"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95118ED"/>
    <w:multiLevelType w:val="hybridMultilevel"/>
    <w:tmpl w:val="43BA9304"/>
    <w:lvl w:ilvl="0" w:tplc="9C608654">
      <w:start w:val="1"/>
      <w:numFmt w:val="lowerLetter"/>
      <w:lvlText w:val="%1)"/>
      <w:lvlJc w:val="left"/>
      <w:pPr>
        <w:ind w:left="88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DB53AB"/>
    <w:multiLevelType w:val="hybridMultilevel"/>
    <w:tmpl w:val="39EC956A"/>
    <w:lvl w:ilvl="0" w:tplc="128CC8A8">
      <w:start w:val="8"/>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508A0C63"/>
    <w:multiLevelType w:val="hybridMultilevel"/>
    <w:tmpl w:val="C72EACA2"/>
    <w:lvl w:ilvl="0" w:tplc="8668EA66">
      <w:start w:val="1"/>
      <w:numFmt w:val="decimal"/>
      <w:lvlText w:val="%1."/>
      <w:lvlJc w:val="left"/>
      <w:pPr>
        <w:ind w:left="720" w:hanging="360"/>
      </w:pPr>
      <w:rPr>
        <w:b w:val="0"/>
      </w:rPr>
    </w:lvl>
    <w:lvl w:ilvl="1" w:tplc="3F9CA9C8">
      <w:start w:val="1"/>
      <w:numFmt w:val="decimal"/>
      <w:lvlText w:val="%2)"/>
      <w:lvlJc w:val="left"/>
      <w:pPr>
        <w:ind w:left="1440" w:hanging="360"/>
      </w:pPr>
      <w:rPr>
        <w:rFonts w:asciiTheme="majorHAnsi" w:hAnsiTheme="majorHAnsi" w:cstheme="majorHAnsi"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15:restartNumberingAfterBreak="0">
    <w:nsid w:val="5A7C0CED"/>
    <w:multiLevelType w:val="hybridMultilevel"/>
    <w:tmpl w:val="1E46DEA2"/>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0EA3EDB"/>
    <w:multiLevelType w:val="multilevel"/>
    <w:tmpl w:val="3EF49EFA"/>
    <w:lvl w:ilvl="0">
      <w:start w:val="1"/>
      <w:numFmt w:val="decimal"/>
      <w:lvlText w:val="%1."/>
      <w:lvlJc w:val="left"/>
      <w:pPr>
        <w:tabs>
          <w:tab w:val="num" w:pos="1706"/>
        </w:tabs>
        <w:ind w:left="697"/>
      </w:pPr>
      <w:rPr>
        <w:rFonts w:asciiTheme="majorHAnsi" w:eastAsia="Times New Roman" w:hAnsiTheme="majorHAnsi"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rPr>
    </w:lvl>
    <w:lvl w:ilvl="8">
      <w:numFmt w:val="decimal"/>
      <w:lvlText w:val=""/>
      <w:lvlJc w:val="left"/>
      <w:pPr>
        <w:ind w:left="697"/>
      </w:pPr>
      <w:rPr>
        <w:rFonts w:cs="Times New Roman" w:hint="default"/>
      </w:r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4" w15:restartNumberingAfterBreak="0">
    <w:nsid w:val="67D2374C"/>
    <w:multiLevelType w:val="hybridMultilevel"/>
    <w:tmpl w:val="A00A30A8"/>
    <w:lvl w:ilvl="0" w:tplc="0B5055E0">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5" w15:restartNumberingAfterBreak="0">
    <w:nsid w:val="69F07173"/>
    <w:multiLevelType w:val="hybridMultilevel"/>
    <w:tmpl w:val="22A225A2"/>
    <w:lvl w:ilvl="0" w:tplc="103C0B06">
      <w:start w:val="1"/>
      <w:numFmt w:val="decimal"/>
      <w:lvlText w:val="%1."/>
      <w:lvlJc w:val="left"/>
      <w:pPr>
        <w:ind w:left="360"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25774E"/>
    <w:multiLevelType w:val="hybridMultilevel"/>
    <w:tmpl w:val="936E6044"/>
    <w:lvl w:ilvl="0" w:tplc="04150011">
      <w:start w:val="1"/>
      <w:numFmt w:val="decimal"/>
      <w:lvlText w:val="%1)"/>
      <w:lvlJc w:val="left"/>
      <w:pPr>
        <w:ind w:left="1440" w:hanging="360"/>
      </w:pPr>
    </w:lvl>
    <w:lvl w:ilvl="1" w:tplc="8B8AB742">
      <w:start w:val="1"/>
      <w:numFmt w:val="decimal"/>
      <w:lvlText w:val="%2)"/>
      <w:lvlJc w:val="left"/>
      <w:pPr>
        <w:ind w:left="2160" w:hanging="360"/>
      </w:pPr>
      <w:rPr>
        <w:rFonts w:asciiTheme="majorHAnsi" w:eastAsia="Times New Roman" w:hAnsiTheme="majorHAnsi" w:cstheme="majorHAnsi"/>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D871A22"/>
    <w:multiLevelType w:val="hybridMultilevel"/>
    <w:tmpl w:val="D908C5A8"/>
    <w:lvl w:ilvl="0" w:tplc="4462E49C">
      <w:start w:val="1"/>
      <w:numFmt w:val="decimal"/>
      <w:lvlText w:val="%1."/>
      <w:lvlJc w:val="left"/>
      <w:pPr>
        <w:ind w:left="360" w:hanging="360"/>
      </w:pPr>
      <w:rPr>
        <w:rFonts w:asciiTheme="majorHAnsi" w:eastAsiaTheme="minorEastAsia" w:hAnsiTheme="majorHAnsi"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2"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4" w15:restartNumberingAfterBreak="0">
    <w:nsid w:val="773500F6"/>
    <w:multiLevelType w:val="hybridMultilevel"/>
    <w:tmpl w:val="440831DA"/>
    <w:lvl w:ilvl="0" w:tplc="D2547DEE">
      <w:start w:val="1"/>
      <w:numFmt w:val="ordinal"/>
      <w:lvlText w:val="%1"/>
      <w:lvlJc w:val="left"/>
      <w:pPr>
        <w:tabs>
          <w:tab w:val="num" w:pos="1009"/>
        </w:tabs>
        <w:ind w:left="1009" w:hanging="453"/>
      </w:pPr>
      <w:rPr>
        <w:rFonts w:ascii="Times New Roman" w:hAnsi="Times New Roman"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0"/>
  </w:num>
  <w:num w:numId="5">
    <w:abstractNumId w:val="34"/>
  </w:num>
  <w:num w:numId="6">
    <w:abstractNumId w:val="46"/>
  </w:num>
  <w:num w:numId="7">
    <w:abstractNumId w:val="11"/>
  </w:num>
  <w:num w:numId="8">
    <w:abstractNumId w:val="23"/>
  </w:num>
  <w:num w:numId="9">
    <w:abstractNumId w:val="18"/>
  </w:num>
  <w:num w:numId="10">
    <w:abstractNumId w:val="26"/>
  </w:num>
  <w:num w:numId="11">
    <w:abstractNumId w:val="12"/>
  </w:num>
  <w:num w:numId="12">
    <w:abstractNumId w:val="44"/>
  </w:num>
  <w:num w:numId="13">
    <w:abstractNumId w:val="42"/>
  </w:num>
  <w:num w:numId="14">
    <w:abstractNumId w:val="40"/>
    <w:lvlOverride w:ilvl="0">
      <w:startOverride w:val="1"/>
    </w:lvlOverride>
  </w:num>
  <w:num w:numId="15">
    <w:abstractNumId w:val="33"/>
    <w:lvlOverride w:ilvl="0">
      <w:startOverride w:val="1"/>
    </w:lvlOverride>
  </w:num>
  <w:num w:numId="16">
    <w:abstractNumId w:val="22"/>
  </w:num>
  <w:num w:numId="17">
    <w:abstractNumId w:val="14"/>
  </w:num>
  <w:num w:numId="18">
    <w:abstractNumId w:val="41"/>
  </w:num>
  <w:num w:numId="19">
    <w:abstractNumId w:val="29"/>
  </w:num>
  <w:num w:numId="20">
    <w:abstractNumId w:val="25"/>
  </w:num>
  <w:num w:numId="21">
    <w:abstractNumId w:val="53"/>
  </w:num>
  <w:num w:numId="22">
    <w:abstractNumId w:val="54"/>
  </w:num>
  <w:num w:numId="23">
    <w:abstractNumId w:val="30"/>
  </w:num>
  <w:num w:numId="24">
    <w:abstractNumId w:val="28"/>
  </w:num>
  <w:num w:numId="25">
    <w:abstractNumId w:val="19"/>
  </w:num>
  <w:num w:numId="26">
    <w:abstractNumId w:val="21"/>
  </w:num>
  <w:num w:numId="27">
    <w:abstractNumId w:val="51"/>
  </w:num>
  <w:num w:numId="28">
    <w:abstractNumId w:val="45"/>
  </w:num>
  <w:num w:numId="29">
    <w:abstractNumId w:val="36"/>
  </w:num>
  <w:num w:numId="30">
    <w:abstractNumId w:val="4"/>
  </w:num>
  <w:num w:numId="31">
    <w:abstractNumId w:val="32"/>
  </w:num>
  <w:num w:numId="32">
    <w:abstractNumId w:val="17"/>
  </w:num>
  <w:num w:numId="33">
    <w:abstractNumId w:val="27"/>
  </w:num>
  <w:num w:numId="34">
    <w:abstractNumId w:val="43"/>
  </w:num>
  <w:num w:numId="35">
    <w:abstractNumId w:val="8"/>
  </w:num>
  <w:num w:numId="36">
    <w:abstractNumId w:val="35"/>
  </w:num>
  <w:num w:numId="37">
    <w:abstractNumId w:val="49"/>
  </w:num>
  <w:num w:numId="38">
    <w:abstractNumId w:val="20"/>
  </w:num>
  <w:num w:numId="39">
    <w:abstractNumId w:val="37"/>
  </w:num>
  <w:num w:numId="40">
    <w:abstractNumId w:val="47"/>
  </w:num>
  <w:num w:numId="41">
    <w:abstractNumId w:val="15"/>
  </w:num>
  <w:num w:numId="42">
    <w:abstractNumId w:val="38"/>
  </w:num>
  <w:num w:numId="43">
    <w:abstractNumId w:val="52"/>
  </w:num>
  <w:num w:numId="44">
    <w:abstractNumId w:val="16"/>
  </w:num>
  <w:num w:numId="45">
    <w:abstractNumId w:val="13"/>
  </w:num>
  <w:num w:numId="46">
    <w:abstractNumId w:val="48"/>
  </w:num>
  <w:num w:numId="47">
    <w:abstractNumId w:val="39"/>
  </w:num>
  <w:num w:numId="48">
    <w:abstractNumId w:val="9"/>
  </w:num>
  <w:num w:numId="49">
    <w:abstractNumId w:val="24"/>
  </w:num>
  <w:num w:numId="50">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2FA6"/>
    <w:rsid w:val="0000407A"/>
    <w:rsid w:val="00006F1D"/>
    <w:rsid w:val="00007D0C"/>
    <w:rsid w:val="0001031A"/>
    <w:rsid w:val="00014473"/>
    <w:rsid w:val="000206AD"/>
    <w:rsid w:val="00020A39"/>
    <w:rsid w:val="00021355"/>
    <w:rsid w:val="00021853"/>
    <w:rsid w:val="00021CE4"/>
    <w:rsid w:val="00022668"/>
    <w:rsid w:val="00022B9E"/>
    <w:rsid w:val="00022E8D"/>
    <w:rsid w:val="00023235"/>
    <w:rsid w:val="00024C82"/>
    <w:rsid w:val="00026EA2"/>
    <w:rsid w:val="00027DDB"/>
    <w:rsid w:val="00030A96"/>
    <w:rsid w:val="00031A67"/>
    <w:rsid w:val="00032758"/>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6425"/>
    <w:rsid w:val="00050BBA"/>
    <w:rsid w:val="000511FC"/>
    <w:rsid w:val="000514C4"/>
    <w:rsid w:val="0005155B"/>
    <w:rsid w:val="00052E07"/>
    <w:rsid w:val="0005369C"/>
    <w:rsid w:val="00054255"/>
    <w:rsid w:val="00055167"/>
    <w:rsid w:val="00055CF1"/>
    <w:rsid w:val="000561DE"/>
    <w:rsid w:val="00056EE8"/>
    <w:rsid w:val="00060A19"/>
    <w:rsid w:val="00060E1E"/>
    <w:rsid w:val="000611DC"/>
    <w:rsid w:val="00061581"/>
    <w:rsid w:val="00061611"/>
    <w:rsid w:val="00063AF1"/>
    <w:rsid w:val="00063CB9"/>
    <w:rsid w:val="00063E22"/>
    <w:rsid w:val="00064343"/>
    <w:rsid w:val="000645C5"/>
    <w:rsid w:val="000645D9"/>
    <w:rsid w:val="00065A6B"/>
    <w:rsid w:val="0006614B"/>
    <w:rsid w:val="00070A7B"/>
    <w:rsid w:val="00071642"/>
    <w:rsid w:val="000731B6"/>
    <w:rsid w:val="000732E6"/>
    <w:rsid w:val="000737F1"/>
    <w:rsid w:val="00073C72"/>
    <w:rsid w:val="00073F20"/>
    <w:rsid w:val="00073FEA"/>
    <w:rsid w:val="00074549"/>
    <w:rsid w:val="0007527C"/>
    <w:rsid w:val="00077E4D"/>
    <w:rsid w:val="00080477"/>
    <w:rsid w:val="00080702"/>
    <w:rsid w:val="00080D46"/>
    <w:rsid w:val="000814B4"/>
    <w:rsid w:val="00082D65"/>
    <w:rsid w:val="00084848"/>
    <w:rsid w:val="00085C65"/>
    <w:rsid w:val="000861F8"/>
    <w:rsid w:val="000866B4"/>
    <w:rsid w:val="00086AD4"/>
    <w:rsid w:val="00090D43"/>
    <w:rsid w:val="00090FBB"/>
    <w:rsid w:val="00091027"/>
    <w:rsid w:val="00096149"/>
    <w:rsid w:val="0009726D"/>
    <w:rsid w:val="000A09F6"/>
    <w:rsid w:val="000A0A5C"/>
    <w:rsid w:val="000A1069"/>
    <w:rsid w:val="000A2336"/>
    <w:rsid w:val="000A3ECD"/>
    <w:rsid w:val="000A4D1B"/>
    <w:rsid w:val="000A52C2"/>
    <w:rsid w:val="000A5868"/>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43A5"/>
    <w:rsid w:val="000C68CE"/>
    <w:rsid w:val="000C7661"/>
    <w:rsid w:val="000D00DF"/>
    <w:rsid w:val="000D0EDA"/>
    <w:rsid w:val="000D177F"/>
    <w:rsid w:val="000D44D5"/>
    <w:rsid w:val="000D4767"/>
    <w:rsid w:val="000D510C"/>
    <w:rsid w:val="000D51FB"/>
    <w:rsid w:val="000D56F0"/>
    <w:rsid w:val="000D6D7F"/>
    <w:rsid w:val="000E1148"/>
    <w:rsid w:val="000E262C"/>
    <w:rsid w:val="000E3E7A"/>
    <w:rsid w:val="000E4619"/>
    <w:rsid w:val="000E4D51"/>
    <w:rsid w:val="000E6BF2"/>
    <w:rsid w:val="000E6D8E"/>
    <w:rsid w:val="000E7A06"/>
    <w:rsid w:val="000F19B7"/>
    <w:rsid w:val="000F26EE"/>
    <w:rsid w:val="000F342B"/>
    <w:rsid w:val="000F4313"/>
    <w:rsid w:val="000F4917"/>
    <w:rsid w:val="000F4B7D"/>
    <w:rsid w:val="000F4F5C"/>
    <w:rsid w:val="000F4FCF"/>
    <w:rsid w:val="000F5272"/>
    <w:rsid w:val="000F5E4D"/>
    <w:rsid w:val="001021B2"/>
    <w:rsid w:val="001040E5"/>
    <w:rsid w:val="001043B3"/>
    <w:rsid w:val="00104F3B"/>
    <w:rsid w:val="00105873"/>
    <w:rsid w:val="00106ABF"/>
    <w:rsid w:val="00106CE1"/>
    <w:rsid w:val="001114D3"/>
    <w:rsid w:val="001127D3"/>
    <w:rsid w:val="0011438A"/>
    <w:rsid w:val="00115F5C"/>
    <w:rsid w:val="00115F80"/>
    <w:rsid w:val="0011769F"/>
    <w:rsid w:val="00117D6A"/>
    <w:rsid w:val="00117D93"/>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19A9"/>
    <w:rsid w:val="001321DA"/>
    <w:rsid w:val="0013446B"/>
    <w:rsid w:val="00136F34"/>
    <w:rsid w:val="00137624"/>
    <w:rsid w:val="00137AC5"/>
    <w:rsid w:val="00140DB0"/>
    <w:rsid w:val="00141D3A"/>
    <w:rsid w:val="00141FCB"/>
    <w:rsid w:val="00142D70"/>
    <w:rsid w:val="001444FF"/>
    <w:rsid w:val="00144904"/>
    <w:rsid w:val="00145A35"/>
    <w:rsid w:val="00145B0C"/>
    <w:rsid w:val="00146B9B"/>
    <w:rsid w:val="00146CFB"/>
    <w:rsid w:val="0014757B"/>
    <w:rsid w:val="0014758A"/>
    <w:rsid w:val="0015002F"/>
    <w:rsid w:val="001505D1"/>
    <w:rsid w:val="00152B93"/>
    <w:rsid w:val="00153325"/>
    <w:rsid w:val="00153EC6"/>
    <w:rsid w:val="001551C6"/>
    <w:rsid w:val="001555D4"/>
    <w:rsid w:val="001560B9"/>
    <w:rsid w:val="0016235D"/>
    <w:rsid w:val="0016416A"/>
    <w:rsid w:val="00164E83"/>
    <w:rsid w:val="00165A5D"/>
    <w:rsid w:val="00166665"/>
    <w:rsid w:val="001666F7"/>
    <w:rsid w:val="001667A2"/>
    <w:rsid w:val="00167270"/>
    <w:rsid w:val="001708DF"/>
    <w:rsid w:val="00170DA9"/>
    <w:rsid w:val="001735B5"/>
    <w:rsid w:val="00173B13"/>
    <w:rsid w:val="001763CB"/>
    <w:rsid w:val="00176662"/>
    <w:rsid w:val="00176CFD"/>
    <w:rsid w:val="001800FC"/>
    <w:rsid w:val="00180781"/>
    <w:rsid w:val="001811A8"/>
    <w:rsid w:val="001813DD"/>
    <w:rsid w:val="00181C14"/>
    <w:rsid w:val="00183706"/>
    <w:rsid w:val="001850E0"/>
    <w:rsid w:val="0018534C"/>
    <w:rsid w:val="001868E0"/>
    <w:rsid w:val="00192705"/>
    <w:rsid w:val="00193D80"/>
    <w:rsid w:val="00197611"/>
    <w:rsid w:val="00197AE7"/>
    <w:rsid w:val="00197CAD"/>
    <w:rsid w:val="001A0C4A"/>
    <w:rsid w:val="001A1386"/>
    <w:rsid w:val="001A1ADA"/>
    <w:rsid w:val="001A1E23"/>
    <w:rsid w:val="001A2B2F"/>
    <w:rsid w:val="001A2C61"/>
    <w:rsid w:val="001A41AA"/>
    <w:rsid w:val="001A4607"/>
    <w:rsid w:val="001A6643"/>
    <w:rsid w:val="001A6701"/>
    <w:rsid w:val="001A6D3D"/>
    <w:rsid w:val="001B0634"/>
    <w:rsid w:val="001B1028"/>
    <w:rsid w:val="001B121C"/>
    <w:rsid w:val="001B1DA6"/>
    <w:rsid w:val="001B2E05"/>
    <w:rsid w:val="001B30F8"/>
    <w:rsid w:val="001B3AA4"/>
    <w:rsid w:val="001B49D6"/>
    <w:rsid w:val="001B49EC"/>
    <w:rsid w:val="001B4C60"/>
    <w:rsid w:val="001B4E7B"/>
    <w:rsid w:val="001B505C"/>
    <w:rsid w:val="001B57AE"/>
    <w:rsid w:val="001B5E3D"/>
    <w:rsid w:val="001B602E"/>
    <w:rsid w:val="001B7766"/>
    <w:rsid w:val="001C10CD"/>
    <w:rsid w:val="001C1213"/>
    <w:rsid w:val="001C127E"/>
    <w:rsid w:val="001C17FA"/>
    <w:rsid w:val="001C37CD"/>
    <w:rsid w:val="001C4B80"/>
    <w:rsid w:val="001C51E6"/>
    <w:rsid w:val="001D1107"/>
    <w:rsid w:val="001D1310"/>
    <w:rsid w:val="001D1713"/>
    <w:rsid w:val="001D28CC"/>
    <w:rsid w:val="001D28F0"/>
    <w:rsid w:val="001D2B2E"/>
    <w:rsid w:val="001D2B44"/>
    <w:rsid w:val="001D3387"/>
    <w:rsid w:val="001D3BE5"/>
    <w:rsid w:val="001D4776"/>
    <w:rsid w:val="001E117E"/>
    <w:rsid w:val="001E1653"/>
    <w:rsid w:val="001E29ED"/>
    <w:rsid w:val="001E35E8"/>
    <w:rsid w:val="001E3F17"/>
    <w:rsid w:val="001E5246"/>
    <w:rsid w:val="001E6206"/>
    <w:rsid w:val="001E6C7C"/>
    <w:rsid w:val="001E7574"/>
    <w:rsid w:val="001E79A9"/>
    <w:rsid w:val="001F0E9D"/>
    <w:rsid w:val="001F15CF"/>
    <w:rsid w:val="001F2392"/>
    <w:rsid w:val="001F2991"/>
    <w:rsid w:val="001F2C7B"/>
    <w:rsid w:val="001F31AF"/>
    <w:rsid w:val="001F36C0"/>
    <w:rsid w:val="001F429F"/>
    <w:rsid w:val="001F4C33"/>
    <w:rsid w:val="001F4D46"/>
    <w:rsid w:val="002005B9"/>
    <w:rsid w:val="00201637"/>
    <w:rsid w:val="00201932"/>
    <w:rsid w:val="00203A53"/>
    <w:rsid w:val="00203E35"/>
    <w:rsid w:val="002054F7"/>
    <w:rsid w:val="00205D79"/>
    <w:rsid w:val="0020757B"/>
    <w:rsid w:val="002122D1"/>
    <w:rsid w:val="00213EB8"/>
    <w:rsid w:val="00215D36"/>
    <w:rsid w:val="00216540"/>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70D0"/>
    <w:rsid w:val="0024081B"/>
    <w:rsid w:val="0024154A"/>
    <w:rsid w:val="00243517"/>
    <w:rsid w:val="0024411C"/>
    <w:rsid w:val="0024495A"/>
    <w:rsid w:val="0024596B"/>
    <w:rsid w:val="00245A99"/>
    <w:rsid w:val="00246039"/>
    <w:rsid w:val="00246692"/>
    <w:rsid w:val="00246C40"/>
    <w:rsid w:val="002477EC"/>
    <w:rsid w:val="002514F3"/>
    <w:rsid w:val="00251BA5"/>
    <w:rsid w:val="002535F8"/>
    <w:rsid w:val="0025493A"/>
    <w:rsid w:val="00255489"/>
    <w:rsid w:val="00255CB2"/>
    <w:rsid w:val="00257D98"/>
    <w:rsid w:val="00260474"/>
    <w:rsid w:val="00262D0D"/>
    <w:rsid w:val="002636C4"/>
    <w:rsid w:val="00263AF9"/>
    <w:rsid w:val="0026735F"/>
    <w:rsid w:val="00270106"/>
    <w:rsid w:val="0027260C"/>
    <w:rsid w:val="002728E2"/>
    <w:rsid w:val="00273440"/>
    <w:rsid w:val="00275E0F"/>
    <w:rsid w:val="00276478"/>
    <w:rsid w:val="00276E9A"/>
    <w:rsid w:val="0028068E"/>
    <w:rsid w:val="002806B6"/>
    <w:rsid w:val="00280AFD"/>
    <w:rsid w:val="00283291"/>
    <w:rsid w:val="00283E89"/>
    <w:rsid w:val="00284A48"/>
    <w:rsid w:val="00286D1D"/>
    <w:rsid w:val="002872C3"/>
    <w:rsid w:val="0029090D"/>
    <w:rsid w:val="00290AE2"/>
    <w:rsid w:val="00291857"/>
    <w:rsid w:val="00291C20"/>
    <w:rsid w:val="00292068"/>
    <w:rsid w:val="00292291"/>
    <w:rsid w:val="002932F2"/>
    <w:rsid w:val="00294FEF"/>
    <w:rsid w:val="0029506F"/>
    <w:rsid w:val="0029658D"/>
    <w:rsid w:val="002967F6"/>
    <w:rsid w:val="002A08B0"/>
    <w:rsid w:val="002A0971"/>
    <w:rsid w:val="002A2D22"/>
    <w:rsid w:val="002A305F"/>
    <w:rsid w:val="002A3CAE"/>
    <w:rsid w:val="002A4ACB"/>
    <w:rsid w:val="002A4F11"/>
    <w:rsid w:val="002A4F33"/>
    <w:rsid w:val="002A6710"/>
    <w:rsid w:val="002A68B5"/>
    <w:rsid w:val="002A77C1"/>
    <w:rsid w:val="002A77F9"/>
    <w:rsid w:val="002B003C"/>
    <w:rsid w:val="002B17F3"/>
    <w:rsid w:val="002B5397"/>
    <w:rsid w:val="002B591B"/>
    <w:rsid w:val="002B74F7"/>
    <w:rsid w:val="002B7506"/>
    <w:rsid w:val="002B75C2"/>
    <w:rsid w:val="002C04F4"/>
    <w:rsid w:val="002C1EB4"/>
    <w:rsid w:val="002C24F2"/>
    <w:rsid w:val="002C2D7E"/>
    <w:rsid w:val="002C380A"/>
    <w:rsid w:val="002C53AE"/>
    <w:rsid w:val="002C6170"/>
    <w:rsid w:val="002C6F05"/>
    <w:rsid w:val="002C7FBB"/>
    <w:rsid w:val="002D0FB7"/>
    <w:rsid w:val="002D106D"/>
    <w:rsid w:val="002D145B"/>
    <w:rsid w:val="002D34DA"/>
    <w:rsid w:val="002D49A3"/>
    <w:rsid w:val="002D4D8B"/>
    <w:rsid w:val="002D4F05"/>
    <w:rsid w:val="002D537D"/>
    <w:rsid w:val="002D7399"/>
    <w:rsid w:val="002E2191"/>
    <w:rsid w:val="002E24EC"/>
    <w:rsid w:val="002E30EE"/>
    <w:rsid w:val="002E6F91"/>
    <w:rsid w:val="002E70CB"/>
    <w:rsid w:val="002E7885"/>
    <w:rsid w:val="002E7DE7"/>
    <w:rsid w:val="002F0441"/>
    <w:rsid w:val="002F04A5"/>
    <w:rsid w:val="002F070A"/>
    <w:rsid w:val="002F3C08"/>
    <w:rsid w:val="002F3C99"/>
    <w:rsid w:val="002F4A9B"/>
    <w:rsid w:val="002F509E"/>
    <w:rsid w:val="002F58D9"/>
    <w:rsid w:val="002F671D"/>
    <w:rsid w:val="002F7211"/>
    <w:rsid w:val="0030054D"/>
    <w:rsid w:val="00302547"/>
    <w:rsid w:val="00304741"/>
    <w:rsid w:val="00305057"/>
    <w:rsid w:val="0030539D"/>
    <w:rsid w:val="0030561E"/>
    <w:rsid w:val="00310297"/>
    <w:rsid w:val="00310357"/>
    <w:rsid w:val="00311B0E"/>
    <w:rsid w:val="00312428"/>
    <w:rsid w:val="00313014"/>
    <w:rsid w:val="003147EA"/>
    <w:rsid w:val="00314C57"/>
    <w:rsid w:val="00314EE7"/>
    <w:rsid w:val="00315D55"/>
    <w:rsid w:val="003162EB"/>
    <w:rsid w:val="00317510"/>
    <w:rsid w:val="00322343"/>
    <w:rsid w:val="00322C06"/>
    <w:rsid w:val="0032520E"/>
    <w:rsid w:val="00327889"/>
    <w:rsid w:val="00330F23"/>
    <w:rsid w:val="00332E6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64B"/>
    <w:rsid w:val="00347D9F"/>
    <w:rsid w:val="00347DD0"/>
    <w:rsid w:val="0035029F"/>
    <w:rsid w:val="003528D4"/>
    <w:rsid w:val="003529D7"/>
    <w:rsid w:val="00354081"/>
    <w:rsid w:val="003544E7"/>
    <w:rsid w:val="00354A0D"/>
    <w:rsid w:val="00354D3A"/>
    <w:rsid w:val="00355166"/>
    <w:rsid w:val="00356BDC"/>
    <w:rsid w:val="00356CFB"/>
    <w:rsid w:val="00361400"/>
    <w:rsid w:val="0036482C"/>
    <w:rsid w:val="003655FE"/>
    <w:rsid w:val="00365785"/>
    <w:rsid w:val="00365896"/>
    <w:rsid w:val="00365979"/>
    <w:rsid w:val="00366450"/>
    <w:rsid w:val="003665E4"/>
    <w:rsid w:val="00366B59"/>
    <w:rsid w:val="003716A7"/>
    <w:rsid w:val="003718DC"/>
    <w:rsid w:val="00371F60"/>
    <w:rsid w:val="00374094"/>
    <w:rsid w:val="00374AA4"/>
    <w:rsid w:val="00374B1F"/>
    <w:rsid w:val="00376448"/>
    <w:rsid w:val="00376E75"/>
    <w:rsid w:val="003772FC"/>
    <w:rsid w:val="00377B13"/>
    <w:rsid w:val="00380596"/>
    <w:rsid w:val="0038060F"/>
    <w:rsid w:val="0038064A"/>
    <w:rsid w:val="00385A3F"/>
    <w:rsid w:val="00385B9F"/>
    <w:rsid w:val="00390F10"/>
    <w:rsid w:val="0039221F"/>
    <w:rsid w:val="00392558"/>
    <w:rsid w:val="00392E0E"/>
    <w:rsid w:val="003931DC"/>
    <w:rsid w:val="00393648"/>
    <w:rsid w:val="00394189"/>
    <w:rsid w:val="003957F7"/>
    <w:rsid w:val="00395B19"/>
    <w:rsid w:val="003962A9"/>
    <w:rsid w:val="003A1142"/>
    <w:rsid w:val="003A14B8"/>
    <w:rsid w:val="003A279E"/>
    <w:rsid w:val="003A2B58"/>
    <w:rsid w:val="003A3096"/>
    <w:rsid w:val="003A45C0"/>
    <w:rsid w:val="003A4917"/>
    <w:rsid w:val="003A4948"/>
    <w:rsid w:val="003A6962"/>
    <w:rsid w:val="003A7A29"/>
    <w:rsid w:val="003B07CA"/>
    <w:rsid w:val="003B1E9D"/>
    <w:rsid w:val="003B24DF"/>
    <w:rsid w:val="003B34FC"/>
    <w:rsid w:val="003B377F"/>
    <w:rsid w:val="003B3DD8"/>
    <w:rsid w:val="003B52CE"/>
    <w:rsid w:val="003B6C52"/>
    <w:rsid w:val="003C0209"/>
    <w:rsid w:val="003C1E6B"/>
    <w:rsid w:val="003C25DC"/>
    <w:rsid w:val="003C4BD5"/>
    <w:rsid w:val="003C542C"/>
    <w:rsid w:val="003C734B"/>
    <w:rsid w:val="003C7684"/>
    <w:rsid w:val="003D0EEF"/>
    <w:rsid w:val="003D115C"/>
    <w:rsid w:val="003D14EF"/>
    <w:rsid w:val="003D15F1"/>
    <w:rsid w:val="003D1EA9"/>
    <w:rsid w:val="003D2D88"/>
    <w:rsid w:val="003D35CE"/>
    <w:rsid w:val="003D3F74"/>
    <w:rsid w:val="003D52C8"/>
    <w:rsid w:val="003D6AA5"/>
    <w:rsid w:val="003D6C33"/>
    <w:rsid w:val="003D6DFA"/>
    <w:rsid w:val="003E05B3"/>
    <w:rsid w:val="003E0FE8"/>
    <w:rsid w:val="003E169B"/>
    <w:rsid w:val="003E279C"/>
    <w:rsid w:val="003E2B13"/>
    <w:rsid w:val="003E2DC9"/>
    <w:rsid w:val="003E37C8"/>
    <w:rsid w:val="003E42FE"/>
    <w:rsid w:val="003E4436"/>
    <w:rsid w:val="003E6D02"/>
    <w:rsid w:val="003E722D"/>
    <w:rsid w:val="003E77B0"/>
    <w:rsid w:val="003E7BE1"/>
    <w:rsid w:val="003F0443"/>
    <w:rsid w:val="003F0C13"/>
    <w:rsid w:val="003F108A"/>
    <w:rsid w:val="003F10FE"/>
    <w:rsid w:val="003F15A5"/>
    <w:rsid w:val="003F2077"/>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4728"/>
    <w:rsid w:val="0041512D"/>
    <w:rsid w:val="00415C7E"/>
    <w:rsid w:val="00415F17"/>
    <w:rsid w:val="00416134"/>
    <w:rsid w:val="00416138"/>
    <w:rsid w:val="00416330"/>
    <w:rsid w:val="00416A01"/>
    <w:rsid w:val="004214EF"/>
    <w:rsid w:val="00423D42"/>
    <w:rsid w:val="00425098"/>
    <w:rsid w:val="00425589"/>
    <w:rsid w:val="0042601D"/>
    <w:rsid w:val="00426081"/>
    <w:rsid w:val="004273AC"/>
    <w:rsid w:val="00427453"/>
    <w:rsid w:val="00430844"/>
    <w:rsid w:val="004333CB"/>
    <w:rsid w:val="00433485"/>
    <w:rsid w:val="004355EF"/>
    <w:rsid w:val="00435FDE"/>
    <w:rsid w:val="00436690"/>
    <w:rsid w:val="0043712B"/>
    <w:rsid w:val="00441B46"/>
    <w:rsid w:val="00441D40"/>
    <w:rsid w:val="00442705"/>
    <w:rsid w:val="004437E2"/>
    <w:rsid w:val="00443802"/>
    <w:rsid w:val="0044403F"/>
    <w:rsid w:val="00444056"/>
    <w:rsid w:val="00444161"/>
    <w:rsid w:val="00444643"/>
    <w:rsid w:val="00444CC3"/>
    <w:rsid w:val="00445F70"/>
    <w:rsid w:val="004463BC"/>
    <w:rsid w:val="00446780"/>
    <w:rsid w:val="0045085B"/>
    <w:rsid w:val="00451615"/>
    <w:rsid w:val="00452BFA"/>
    <w:rsid w:val="0045589E"/>
    <w:rsid w:val="00457068"/>
    <w:rsid w:val="00460A0B"/>
    <w:rsid w:val="004639ED"/>
    <w:rsid w:val="00464F9F"/>
    <w:rsid w:val="004659A9"/>
    <w:rsid w:val="00465C8C"/>
    <w:rsid w:val="00466589"/>
    <w:rsid w:val="00466F99"/>
    <w:rsid w:val="004671FF"/>
    <w:rsid w:val="00467B7A"/>
    <w:rsid w:val="00470B96"/>
    <w:rsid w:val="0047234C"/>
    <w:rsid w:val="0047236E"/>
    <w:rsid w:val="0047496E"/>
    <w:rsid w:val="00475359"/>
    <w:rsid w:val="004755B2"/>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0FD"/>
    <w:rsid w:val="0049459A"/>
    <w:rsid w:val="00494D6F"/>
    <w:rsid w:val="00495585"/>
    <w:rsid w:val="00495911"/>
    <w:rsid w:val="00495C6B"/>
    <w:rsid w:val="00496B7A"/>
    <w:rsid w:val="00496E8C"/>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4C1C"/>
    <w:rsid w:val="004C5FBE"/>
    <w:rsid w:val="004C6EDC"/>
    <w:rsid w:val="004C7EE0"/>
    <w:rsid w:val="004D0219"/>
    <w:rsid w:val="004D03E8"/>
    <w:rsid w:val="004D179C"/>
    <w:rsid w:val="004D1E27"/>
    <w:rsid w:val="004D34CE"/>
    <w:rsid w:val="004D3A95"/>
    <w:rsid w:val="004D42B2"/>
    <w:rsid w:val="004D6053"/>
    <w:rsid w:val="004D6190"/>
    <w:rsid w:val="004D78C2"/>
    <w:rsid w:val="004D7E91"/>
    <w:rsid w:val="004E1305"/>
    <w:rsid w:val="004E2011"/>
    <w:rsid w:val="004E2961"/>
    <w:rsid w:val="004E392C"/>
    <w:rsid w:val="004E499A"/>
    <w:rsid w:val="004E4E52"/>
    <w:rsid w:val="004E5602"/>
    <w:rsid w:val="004E58CD"/>
    <w:rsid w:val="004E6183"/>
    <w:rsid w:val="004E7D15"/>
    <w:rsid w:val="004F04FD"/>
    <w:rsid w:val="004F0D42"/>
    <w:rsid w:val="004F14B9"/>
    <w:rsid w:val="004F14E5"/>
    <w:rsid w:val="004F1E8D"/>
    <w:rsid w:val="004F25A6"/>
    <w:rsid w:val="004F2AD6"/>
    <w:rsid w:val="004F3F23"/>
    <w:rsid w:val="004F43A5"/>
    <w:rsid w:val="004F4AD4"/>
    <w:rsid w:val="004F4F21"/>
    <w:rsid w:val="004F68F7"/>
    <w:rsid w:val="004F78DD"/>
    <w:rsid w:val="004F7A24"/>
    <w:rsid w:val="004F7C18"/>
    <w:rsid w:val="004F7CEE"/>
    <w:rsid w:val="00501D42"/>
    <w:rsid w:val="00502400"/>
    <w:rsid w:val="005029F9"/>
    <w:rsid w:val="00502A24"/>
    <w:rsid w:val="00503CCA"/>
    <w:rsid w:val="00505F53"/>
    <w:rsid w:val="00507370"/>
    <w:rsid w:val="00507771"/>
    <w:rsid w:val="00511A09"/>
    <w:rsid w:val="005121FE"/>
    <w:rsid w:val="00512276"/>
    <w:rsid w:val="00512561"/>
    <w:rsid w:val="00512AA4"/>
    <w:rsid w:val="00513E9D"/>
    <w:rsid w:val="00514472"/>
    <w:rsid w:val="0051537A"/>
    <w:rsid w:val="005168B1"/>
    <w:rsid w:val="005200F1"/>
    <w:rsid w:val="00522604"/>
    <w:rsid w:val="0052338A"/>
    <w:rsid w:val="00523540"/>
    <w:rsid w:val="00523A86"/>
    <w:rsid w:val="00527521"/>
    <w:rsid w:val="00527C53"/>
    <w:rsid w:val="00530903"/>
    <w:rsid w:val="0053121E"/>
    <w:rsid w:val="00532278"/>
    <w:rsid w:val="00532400"/>
    <w:rsid w:val="005328EC"/>
    <w:rsid w:val="00533D47"/>
    <w:rsid w:val="00533E48"/>
    <w:rsid w:val="00535000"/>
    <w:rsid w:val="005356AD"/>
    <w:rsid w:val="005373FE"/>
    <w:rsid w:val="0054168E"/>
    <w:rsid w:val="00541DD9"/>
    <w:rsid w:val="00542B4C"/>
    <w:rsid w:val="00542F71"/>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37F6"/>
    <w:rsid w:val="00564252"/>
    <w:rsid w:val="005648FA"/>
    <w:rsid w:val="005668D7"/>
    <w:rsid w:val="00570081"/>
    <w:rsid w:val="00570559"/>
    <w:rsid w:val="00570717"/>
    <w:rsid w:val="00570E7D"/>
    <w:rsid w:val="0057160E"/>
    <w:rsid w:val="00573E5B"/>
    <w:rsid w:val="00574042"/>
    <w:rsid w:val="0057488A"/>
    <w:rsid w:val="00574C66"/>
    <w:rsid w:val="00575E4F"/>
    <w:rsid w:val="005762D9"/>
    <w:rsid w:val="00576AEC"/>
    <w:rsid w:val="00581E46"/>
    <w:rsid w:val="005820AE"/>
    <w:rsid w:val="00582AC4"/>
    <w:rsid w:val="00582C38"/>
    <w:rsid w:val="0058369C"/>
    <w:rsid w:val="00583BC6"/>
    <w:rsid w:val="00584B7F"/>
    <w:rsid w:val="00584D8B"/>
    <w:rsid w:val="005851F8"/>
    <w:rsid w:val="00590C70"/>
    <w:rsid w:val="00591927"/>
    <w:rsid w:val="005919F8"/>
    <w:rsid w:val="00591FC9"/>
    <w:rsid w:val="00592248"/>
    <w:rsid w:val="00594719"/>
    <w:rsid w:val="00594C62"/>
    <w:rsid w:val="00596EBC"/>
    <w:rsid w:val="00597264"/>
    <w:rsid w:val="005A3582"/>
    <w:rsid w:val="005A37BF"/>
    <w:rsid w:val="005A3AD2"/>
    <w:rsid w:val="005A3E8C"/>
    <w:rsid w:val="005A4F14"/>
    <w:rsid w:val="005A73F6"/>
    <w:rsid w:val="005A7D38"/>
    <w:rsid w:val="005B1A5A"/>
    <w:rsid w:val="005B1F66"/>
    <w:rsid w:val="005B220B"/>
    <w:rsid w:val="005B230A"/>
    <w:rsid w:val="005B2854"/>
    <w:rsid w:val="005B2B74"/>
    <w:rsid w:val="005B2C58"/>
    <w:rsid w:val="005B472B"/>
    <w:rsid w:val="005B5095"/>
    <w:rsid w:val="005B53F9"/>
    <w:rsid w:val="005B6663"/>
    <w:rsid w:val="005B759D"/>
    <w:rsid w:val="005B7AD0"/>
    <w:rsid w:val="005C0ADD"/>
    <w:rsid w:val="005C1197"/>
    <w:rsid w:val="005C2A6C"/>
    <w:rsid w:val="005C3D82"/>
    <w:rsid w:val="005C428E"/>
    <w:rsid w:val="005C478C"/>
    <w:rsid w:val="005C51E8"/>
    <w:rsid w:val="005C5ED8"/>
    <w:rsid w:val="005C6758"/>
    <w:rsid w:val="005C6ACC"/>
    <w:rsid w:val="005C6C06"/>
    <w:rsid w:val="005D0BA3"/>
    <w:rsid w:val="005D59F6"/>
    <w:rsid w:val="005D5C6D"/>
    <w:rsid w:val="005D5EEC"/>
    <w:rsid w:val="005D6E3A"/>
    <w:rsid w:val="005D76C8"/>
    <w:rsid w:val="005D77C8"/>
    <w:rsid w:val="005D7A5F"/>
    <w:rsid w:val="005E2FE6"/>
    <w:rsid w:val="005E3059"/>
    <w:rsid w:val="005E38F1"/>
    <w:rsid w:val="005E576F"/>
    <w:rsid w:val="005E5FE3"/>
    <w:rsid w:val="005E7DA7"/>
    <w:rsid w:val="005E7E59"/>
    <w:rsid w:val="005F08A7"/>
    <w:rsid w:val="005F1143"/>
    <w:rsid w:val="005F2AF5"/>
    <w:rsid w:val="005F44C8"/>
    <w:rsid w:val="005F4FCA"/>
    <w:rsid w:val="005F5384"/>
    <w:rsid w:val="005F6136"/>
    <w:rsid w:val="005F6BC2"/>
    <w:rsid w:val="005F7330"/>
    <w:rsid w:val="005F758C"/>
    <w:rsid w:val="005F7CF9"/>
    <w:rsid w:val="005F7DC2"/>
    <w:rsid w:val="00600373"/>
    <w:rsid w:val="00600BA2"/>
    <w:rsid w:val="00601FBC"/>
    <w:rsid w:val="00602057"/>
    <w:rsid w:val="00602324"/>
    <w:rsid w:val="00602DAA"/>
    <w:rsid w:val="0060346E"/>
    <w:rsid w:val="00603E24"/>
    <w:rsid w:val="00604628"/>
    <w:rsid w:val="0060556B"/>
    <w:rsid w:val="006057A5"/>
    <w:rsid w:val="00605A06"/>
    <w:rsid w:val="006069F7"/>
    <w:rsid w:val="006072E4"/>
    <w:rsid w:val="00607BAC"/>
    <w:rsid w:val="00610078"/>
    <w:rsid w:val="0061050A"/>
    <w:rsid w:val="006105C3"/>
    <w:rsid w:val="00610CA2"/>
    <w:rsid w:val="0061186A"/>
    <w:rsid w:val="00611F97"/>
    <w:rsid w:val="0061221B"/>
    <w:rsid w:val="006138DF"/>
    <w:rsid w:val="00613977"/>
    <w:rsid w:val="00614013"/>
    <w:rsid w:val="00614485"/>
    <w:rsid w:val="00615686"/>
    <w:rsid w:val="006166F7"/>
    <w:rsid w:val="006166FA"/>
    <w:rsid w:val="006178C6"/>
    <w:rsid w:val="00617A8E"/>
    <w:rsid w:val="00620440"/>
    <w:rsid w:val="006204E8"/>
    <w:rsid w:val="0062247B"/>
    <w:rsid w:val="0062394B"/>
    <w:rsid w:val="00623C12"/>
    <w:rsid w:val="006263BF"/>
    <w:rsid w:val="00626C2A"/>
    <w:rsid w:val="00627978"/>
    <w:rsid w:val="00627C39"/>
    <w:rsid w:val="00627E16"/>
    <w:rsid w:val="00630E68"/>
    <w:rsid w:val="00631374"/>
    <w:rsid w:val="006314B6"/>
    <w:rsid w:val="00631CB2"/>
    <w:rsid w:val="00632DF3"/>
    <w:rsid w:val="00633E3F"/>
    <w:rsid w:val="00633F84"/>
    <w:rsid w:val="00634EF2"/>
    <w:rsid w:val="00637338"/>
    <w:rsid w:val="00640E5A"/>
    <w:rsid w:val="006418E5"/>
    <w:rsid w:val="00641EB7"/>
    <w:rsid w:val="0064415A"/>
    <w:rsid w:val="00644944"/>
    <w:rsid w:val="00645449"/>
    <w:rsid w:val="006454B4"/>
    <w:rsid w:val="00645D97"/>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4F0A"/>
    <w:rsid w:val="0066522E"/>
    <w:rsid w:val="00665430"/>
    <w:rsid w:val="00665FD1"/>
    <w:rsid w:val="00666EF9"/>
    <w:rsid w:val="0066794E"/>
    <w:rsid w:val="00670277"/>
    <w:rsid w:val="0067037F"/>
    <w:rsid w:val="00670B57"/>
    <w:rsid w:val="00672733"/>
    <w:rsid w:val="006727A2"/>
    <w:rsid w:val="0067327A"/>
    <w:rsid w:val="00673C92"/>
    <w:rsid w:val="006761C1"/>
    <w:rsid w:val="006761EE"/>
    <w:rsid w:val="006763AB"/>
    <w:rsid w:val="00676CA4"/>
    <w:rsid w:val="00683535"/>
    <w:rsid w:val="0068399D"/>
    <w:rsid w:val="00684683"/>
    <w:rsid w:val="00685807"/>
    <w:rsid w:val="00685F35"/>
    <w:rsid w:val="00686483"/>
    <w:rsid w:val="006869D8"/>
    <w:rsid w:val="006907DF"/>
    <w:rsid w:val="00690982"/>
    <w:rsid w:val="00691857"/>
    <w:rsid w:val="00691EEF"/>
    <w:rsid w:val="00692D60"/>
    <w:rsid w:val="00694D31"/>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1AA3"/>
    <w:rsid w:val="006C2470"/>
    <w:rsid w:val="006C45B7"/>
    <w:rsid w:val="006C502A"/>
    <w:rsid w:val="006C67C3"/>
    <w:rsid w:val="006D054B"/>
    <w:rsid w:val="006D06D5"/>
    <w:rsid w:val="006D1F5E"/>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6F6CB3"/>
    <w:rsid w:val="006F7A63"/>
    <w:rsid w:val="007009D2"/>
    <w:rsid w:val="007010F1"/>
    <w:rsid w:val="00701C68"/>
    <w:rsid w:val="00702504"/>
    <w:rsid w:val="0070345D"/>
    <w:rsid w:val="00704176"/>
    <w:rsid w:val="0070502E"/>
    <w:rsid w:val="00705C6B"/>
    <w:rsid w:val="0070746D"/>
    <w:rsid w:val="00710865"/>
    <w:rsid w:val="00711310"/>
    <w:rsid w:val="007159BF"/>
    <w:rsid w:val="007163F2"/>
    <w:rsid w:val="00716A40"/>
    <w:rsid w:val="00717649"/>
    <w:rsid w:val="00717781"/>
    <w:rsid w:val="0072113D"/>
    <w:rsid w:val="007225D0"/>
    <w:rsid w:val="007259C0"/>
    <w:rsid w:val="00726AA2"/>
    <w:rsid w:val="007272ED"/>
    <w:rsid w:val="0073043F"/>
    <w:rsid w:val="00732E2B"/>
    <w:rsid w:val="00733DCB"/>
    <w:rsid w:val="007347F0"/>
    <w:rsid w:val="00736EB2"/>
    <w:rsid w:val="007371F8"/>
    <w:rsid w:val="0073724E"/>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9A3"/>
    <w:rsid w:val="00755680"/>
    <w:rsid w:val="00755FAD"/>
    <w:rsid w:val="007568AF"/>
    <w:rsid w:val="0075798F"/>
    <w:rsid w:val="00760056"/>
    <w:rsid w:val="00760AAB"/>
    <w:rsid w:val="00761760"/>
    <w:rsid w:val="00761BA8"/>
    <w:rsid w:val="00763F14"/>
    <w:rsid w:val="007645FF"/>
    <w:rsid w:val="00764A50"/>
    <w:rsid w:val="00764D43"/>
    <w:rsid w:val="00764D94"/>
    <w:rsid w:val="007660F9"/>
    <w:rsid w:val="00766986"/>
    <w:rsid w:val="00767666"/>
    <w:rsid w:val="00767673"/>
    <w:rsid w:val="00767DBB"/>
    <w:rsid w:val="00767E21"/>
    <w:rsid w:val="00770A39"/>
    <w:rsid w:val="00770AE1"/>
    <w:rsid w:val="00770D59"/>
    <w:rsid w:val="0077102A"/>
    <w:rsid w:val="0077256E"/>
    <w:rsid w:val="00772851"/>
    <w:rsid w:val="00774B93"/>
    <w:rsid w:val="007753CE"/>
    <w:rsid w:val="00775B0B"/>
    <w:rsid w:val="00775CB4"/>
    <w:rsid w:val="00777321"/>
    <w:rsid w:val="00777DC2"/>
    <w:rsid w:val="00780B28"/>
    <w:rsid w:val="00781999"/>
    <w:rsid w:val="00781B75"/>
    <w:rsid w:val="00784495"/>
    <w:rsid w:val="00785A83"/>
    <w:rsid w:val="00786A21"/>
    <w:rsid w:val="00786A55"/>
    <w:rsid w:val="00786FEB"/>
    <w:rsid w:val="00790653"/>
    <w:rsid w:val="00794EED"/>
    <w:rsid w:val="0079606A"/>
    <w:rsid w:val="0079771E"/>
    <w:rsid w:val="00797CEA"/>
    <w:rsid w:val="007A1641"/>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0CF"/>
    <w:rsid w:val="007E15B8"/>
    <w:rsid w:val="007E1AF5"/>
    <w:rsid w:val="007E1F05"/>
    <w:rsid w:val="007E2AB6"/>
    <w:rsid w:val="007E3BBB"/>
    <w:rsid w:val="007E48EB"/>
    <w:rsid w:val="007E59ED"/>
    <w:rsid w:val="007E5C29"/>
    <w:rsid w:val="007E5DA6"/>
    <w:rsid w:val="007E6247"/>
    <w:rsid w:val="007E637B"/>
    <w:rsid w:val="007E6CBE"/>
    <w:rsid w:val="007F329E"/>
    <w:rsid w:val="007F3D04"/>
    <w:rsid w:val="007F751D"/>
    <w:rsid w:val="007F79BD"/>
    <w:rsid w:val="00800EFF"/>
    <w:rsid w:val="00801B57"/>
    <w:rsid w:val="00801FBF"/>
    <w:rsid w:val="008026F7"/>
    <w:rsid w:val="00804695"/>
    <w:rsid w:val="00804A12"/>
    <w:rsid w:val="00807141"/>
    <w:rsid w:val="0081005E"/>
    <w:rsid w:val="00810956"/>
    <w:rsid w:val="00812443"/>
    <w:rsid w:val="008128A5"/>
    <w:rsid w:val="00815B5E"/>
    <w:rsid w:val="00822799"/>
    <w:rsid w:val="008228F7"/>
    <w:rsid w:val="008239BD"/>
    <w:rsid w:val="008252B2"/>
    <w:rsid w:val="008256C4"/>
    <w:rsid w:val="00825AB2"/>
    <w:rsid w:val="00825FC2"/>
    <w:rsid w:val="008264CE"/>
    <w:rsid w:val="0082726D"/>
    <w:rsid w:val="00830C4F"/>
    <w:rsid w:val="00831776"/>
    <w:rsid w:val="00832858"/>
    <w:rsid w:val="008333BC"/>
    <w:rsid w:val="00834D6A"/>
    <w:rsid w:val="00835233"/>
    <w:rsid w:val="00835260"/>
    <w:rsid w:val="00836909"/>
    <w:rsid w:val="008376F5"/>
    <w:rsid w:val="008403FF"/>
    <w:rsid w:val="00841485"/>
    <w:rsid w:val="0084403A"/>
    <w:rsid w:val="00846775"/>
    <w:rsid w:val="00847898"/>
    <w:rsid w:val="0085061D"/>
    <w:rsid w:val="008516D9"/>
    <w:rsid w:val="00852291"/>
    <w:rsid w:val="008539CF"/>
    <w:rsid w:val="00856175"/>
    <w:rsid w:val="008561CD"/>
    <w:rsid w:val="00856F45"/>
    <w:rsid w:val="00857C5C"/>
    <w:rsid w:val="00860281"/>
    <w:rsid w:val="0086085B"/>
    <w:rsid w:val="00860C69"/>
    <w:rsid w:val="008616A7"/>
    <w:rsid w:val="0086286D"/>
    <w:rsid w:val="00862DB9"/>
    <w:rsid w:val="00864563"/>
    <w:rsid w:val="00864A1D"/>
    <w:rsid w:val="00864B41"/>
    <w:rsid w:val="00865E81"/>
    <w:rsid w:val="00866950"/>
    <w:rsid w:val="0086710A"/>
    <w:rsid w:val="008671C3"/>
    <w:rsid w:val="00867C3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4C8E"/>
    <w:rsid w:val="008854A7"/>
    <w:rsid w:val="00890390"/>
    <w:rsid w:val="008909A9"/>
    <w:rsid w:val="00892C4D"/>
    <w:rsid w:val="0089511D"/>
    <w:rsid w:val="008975A8"/>
    <w:rsid w:val="008A00A1"/>
    <w:rsid w:val="008A1362"/>
    <w:rsid w:val="008A35E2"/>
    <w:rsid w:val="008A3A90"/>
    <w:rsid w:val="008A5DE3"/>
    <w:rsid w:val="008A6007"/>
    <w:rsid w:val="008A6314"/>
    <w:rsid w:val="008A6BA0"/>
    <w:rsid w:val="008A7507"/>
    <w:rsid w:val="008A755B"/>
    <w:rsid w:val="008B1B61"/>
    <w:rsid w:val="008B1E6B"/>
    <w:rsid w:val="008B2178"/>
    <w:rsid w:val="008B2A03"/>
    <w:rsid w:val="008B2DB6"/>
    <w:rsid w:val="008B671E"/>
    <w:rsid w:val="008B698C"/>
    <w:rsid w:val="008B7862"/>
    <w:rsid w:val="008B7E63"/>
    <w:rsid w:val="008C0377"/>
    <w:rsid w:val="008C2FE2"/>
    <w:rsid w:val="008C3006"/>
    <w:rsid w:val="008C374C"/>
    <w:rsid w:val="008C3BCF"/>
    <w:rsid w:val="008C4E97"/>
    <w:rsid w:val="008C509F"/>
    <w:rsid w:val="008C53B7"/>
    <w:rsid w:val="008C7636"/>
    <w:rsid w:val="008D0261"/>
    <w:rsid w:val="008D0593"/>
    <w:rsid w:val="008D2286"/>
    <w:rsid w:val="008D283A"/>
    <w:rsid w:val="008D36F1"/>
    <w:rsid w:val="008D38B1"/>
    <w:rsid w:val="008D3F0E"/>
    <w:rsid w:val="008D7B11"/>
    <w:rsid w:val="008E0267"/>
    <w:rsid w:val="008E0432"/>
    <w:rsid w:val="008E0A42"/>
    <w:rsid w:val="008E19F4"/>
    <w:rsid w:val="008E1A17"/>
    <w:rsid w:val="008E316C"/>
    <w:rsid w:val="008E393C"/>
    <w:rsid w:val="008E59D7"/>
    <w:rsid w:val="008E63FD"/>
    <w:rsid w:val="008E7F58"/>
    <w:rsid w:val="008F0365"/>
    <w:rsid w:val="008F1282"/>
    <w:rsid w:val="008F18F5"/>
    <w:rsid w:val="008F3E4D"/>
    <w:rsid w:val="008F5AD2"/>
    <w:rsid w:val="008F62E3"/>
    <w:rsid w:val="008F76BA"/>
    <w:rsid w:val="009008F0"/>
    <w:rsid w:val="00900D3D"/>
    <w:rsid w:val="00901F84"/>
    <w:rsid w:val="0090208B"/>
    <w:rsid w:val="009025BB"/>
    <w:rsid w:val="00902C51"/>
    <w:rsid w:val="00903031"/>
    <w:rsid w:val="009030A7"/>
    <w:rsid w:val="009048AA"/>
    <w:rsid w:val="00904A26"/>
    <w:rsid w:val="009051D6"/>
    <w:rsid w:val="0090565C"/>
    <w:rsid w:val="00907881"/>
    <w:rsid w:val="00907AE7"/>
    <w:rsid w:val="00910AD9"/>
    <w:rsid w:val="00910E98"/>
    <w:rsid w:val="00913890"/>
    <w:rsid w:val="00913AF1"/>
    <w:rsid w:val="00914A63"/>
    <w:rsid w:val="00914AEB"/>
    <w:rsid w:val="00914E89"/>
    <w:rsid w:val="009176FE"/>
    <w:rsid w:val="0092069D"/>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2FE"/>
    <w:rsid w:val="00931E87"/>
    <w:rsid w:val="00932F29"/>
    <w:rsid w:val="00933EC0"/>
    <w:rsid w:val="00935B11"/>
    <w:rsid w:val="0094103C"/>
    <w:rsid w:val="00941972"/>
    <w:rsid w:val="00942B7E"/>
    <w:rsid w:val="00944163"/>
    <w:rsid w:val="009451AA"/>
    <w:rsid w:val="0094542A"/>
    <w:rsid w:val="00946A3B"/>
    <w:rsid w:val="009479A1"/>
    <w:rsid w:val="00950A03"/>
    <w:rsid w:val="00951550"/>
    <w:rsid w:val="00952895"/>
    <w:rsid w:val="00953811"/>
    <w:rsid w:val="009538F6"/>
    <w:rsid w:val="00954BFA"/>
    <w:rsid w:val="00955A1D"/>
    <w:rsid w:val="0095736A"/>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05C"/>
    <w:rsid w:val="00977ABA"/>
    <w:rsid w:val="00980049"/>
    <w:rsid w:val="00980077"/>
    <w:rsid w:val="009809D9"/>
    <w:rsid w:val="00980FDD"/>
    <w:rsid w:val="009819B7"/>
    <w:rsid w:val="00981F4E"/>
    <w:rsid w:val="009823E4"/>
    <w:rsid w:val="00982C62"/>
    <w:rsid w:val="00983932"/>
    <w:rsid w:val="009846F3"/>
    <w:rsid w:val="009852EB"/>
    <w:rsid w:val="009869C4"/>
    <w:rsid w:val="00986DC3"/>
    <w:rsid w:val="00987549"/>
    <w:rsid w:val="009916D6"/>
    <w:rsid w:val="00991AE8"/>
    <w:rsid w:val="00992D88"/>
    <w:rsid w:val="00993281"/>
    <w:rsid w:val="00994827"/>
    <w:rsid w:val="00994D3A"/>
    <w:rsid w:val="009956E0"/>
    <w:rsid w:val="0099575E"/>
    <w:rsid w:val="009958FC"/>
    <w:rsid w:val="00996649"/>
    <w:rsid w:val="009A0266"/>
    <w:rsid w:val="009A06F4"/>
    <w:rsid w:val="009A07B8"/>
    <w:rsid w:val="009A0E46"/>
    <w:rsid w:val="009A1DE8"/>
    <w:rsid w:val="009A4712"/>
    <w:rsid w:val="009A7AC1"/>
    <w:rsid w:val="009A7B32"/>
    <w:rsid w:val="009B2BE1"/>
    <w:rsid w:val="009B31B1"/>
    <w:rsid w:val="009B48E2"/>
    <w:rsid w:val="009B5DCB"/>
    <w:rsid w:val="009B61F1"/>
    <w:rsid w:val="009B6F33"/>
    <w:rsid w:val="009B7B93"/>
    <w:rsid w:val="009C0E0C"/>
    <w:rsid w:val="009C163D"/>
    <w:rsid w:val="009C3984"/>
    <w:rsid w:val="009C403F"/>
    <w:rsid w:val="009C428F"/>
    <w:rsid w:val="009C436A"/>
    <w:rsid w:val="009C4B57"/>
    <w:rsid w:val="009C699F"/>
    <w:rsid w:val="009C71D6"/>
    <w:rsid w:val="009C7B93"/>
    <w:rsid w:val="009D091E"/>
    <w:rsid w:val="009D0941"/>
    <w:rsid w:val="009D0F28"/>
    <w:rsid w:val="009D15DD"/>
    <w:rsid w:val="009D43FA"/>
    <w:rsid w:val="009D5879"/>
    <w:rsid w:val="009D688B"/>
    <w:rsid w:val="009D6BF1"/>
    <w:rsid w:val="009D6F14"/>
    <w:rsid w:val="009D7F1D"/>
    <w:rsid w:val="009E01B7"/>
    <w:rsid w:val="009E34EA"/>
    <w:rsid w:val="009E3E0E"/>
    <w:rsid w:val="009E46CC"/>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1272"/>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2BE7"/>
    <w:rsid w:val="00A13ECF"/>
    <w:rsid w:val="00A1404E"/>
    <w:rsid w:val="00A1458F"/>
    <w:rsid w:val="00A14CEA"/>
    <w:rsid w:val="00A156E9"/>
    <w:rsid w:val="00A1696E"/>
    <w:rsid w:val="00A16ADB"/>
    <w:rsid w:val="00A17007"/>
    <w:rsid w:val="00A179EB"/>
    <w:rsid w:val="00A209DE"/>
    <w:rsid w:val="00A222FF"/>
    <w:rsid w:val="00A23336"/>
    <w:rsid w:val="00A23A99"/>
    <w:rsid w:val="00A23CD1"/>
    <w:rsid w:val="00A244A1"/>
    <w:rsid w:val="00A2564D"/>
    <w:rsid w:val="00A2795F"/>
    <w:rsid w:val="00A27C98"/>
    <w:rsid w:val="00A3063C"/>
    <w:rsid w:val="00A3139A"/>
    <w:rsid w:val="00A33E3E"/>
    <w:rsid w:val="00A34889"/>
    <w:rsid w:val="00A35ACC"/>
    <w:rsid w:val="00A37F72"/>
    <w:rsid w:val="00A40145"/>
    <w:rsid w:val="00A403FC"/>
    <w:rsid w:val="00A405DE"/>
    <w:rsid w:val="00A40C98"/>
    <w:rsid w:val="00A4268A"/>
    <w:rsid w:val="00A43FF9"/>
    <w:rsid w:val="00A45F4C"/>
    <w:rsid w:val="00A461DF"/>
    <w:rsid w:val="00A46A80"/>
    <w:rsid w:val="00A47B6A"/>
    <w:rsid w:val="00A47DFF"/>
    <w:rsid w:val="00A507A0"/>
    <w:rsid w:val="00A50979"/>
    <w:rsid w:val="00A510AC"/>
    <w:rsid w:val="00A51902"/>
    <w:rsid w:val="00A524F7"/>
    <w:rsid w:val="00A525AB"/>
    <w:rsid w:val="00A52640"/>
    <w:rsid w:val="00A52DBF"/>
    <w:rsid w:val="00A52ED6"/>
    <w:rsid w:val="00A5463B"/>
    <w:rsid w:val="00A57172"/>
    <w:rsid w:val="00A57B2F"/>
    <w:rsid w:val="00A6053F"/>
    <w:rsid w:val="00A6089F"/>
    <w:rsid w:val="00A611A1"/>
    <w:rsid w:val="00A617FB"/>
    <w:rsid w:val="00A61A2B"/>
    <w:rsid w:val="00A61DE0"/>
    <w:rsid w:val="00A62794"/>
    <w:rsid w:val="00A641E3"/>
    <w:rsid w:val="00A64B49"/>
    <w:rsid w:val="00A65E36"/>
    <w:rsid w:val="00A67497"/>
    <w:rsid w:val="00A70612"/>
    <w:rsid w:val="00A70D7C"/>
    <w:rsid w:val="00A710F9"/>
    <w:rsid w:val="00A71AAC"/>
    <w:rsid w:val="00A74747"/>
    <w:rsid w:val="00A74C65"/>
    <w:rsid w:val="00A752C2"/>
    <w:rsid w:val="00A75625"/>
    <w:rsid w:val="00A75A99"/>
    <w:rsid w:val="00A768FB"/>
    <w:rsid w:val="00A76ADE"/>
    <w:rsid w:val="00A7734C"/>
    <w:rsid w:val="00A804CC"/>
    <w:rsid w:val="00A80D8B"/>
    <w:rsid w:val="00A816A6"/>
    <w:rsid w:val="00A81A75"/>
    <w:rsid w:val="00A839AD"/>
    <w:rsid w:val="00A84D3C"/>
    <w:rsid w:val="00A86A13"/>
    <w:rsid w:val="00A877AA"/>
    <w:rsid w:val="00A92BEB"/>
    <w:rsid w:val="00A934E5"/>
    <w:rsid w:val="00A93CE0"/>
    <w:rsid w:val="00A94A99"/>
    <w:rsid w:val="00A95718"/>
    <w:rsid w:val="00A959A7"/>
    <w:rsid w:val="00A96F49"/>
    <w:rsid w:val="00AA1630"/>
    <w:rsid w:val="00AA2220"/>
    <w:rsid w:val="00AA273F"/>
    <w:rsid w:val="00AA2C42"/>
    <w:rsid w:val="00AA58E3"/>
    <w:rsid w:val="00AA63CB"/>
    <w:rsid w:val="00AA680A"/>
    <w:rsid w:val="00AA7709"/>
    <w:rsid w:val="00AB0065"/>
    <w:rsid w:val="00AB0BC1"/>
    <w:rsid w:val="00AB1F5D"/>
    <w:rsid w:val="00AB2950"/>
    <w:rsid w:val="00AB50DE"/>
    <w:rsid w:val="00AB5CD2"/>
    <w:rsid w:val="00AB5D33"/>
    <w:rsid w:val="00AB5E8C"/>
    <w:rsid w:val="00AB6C2A"/>
    <w:rsid w:val="00AB72C2"/>
    <w:rsid w:val="00AB7B2C"/>
    <w:rsid w:val="00AC077F"/>
    <w:rsid w:val="00AC0892"/>
    <w:rsid w:val="00AC0FB1"/>
    <w:rsid w:val="00AC2B33"/>
    <w:rsid w:val="00AC4EF0"/>
    <w:rsid w:val="00AC60F1"/>
    <w:rsid w:val="00AC6609"/>
    <w:rsid w:val="00AC6864"/>
    <w:rsid w:val="00AC686F"/>
    <w:rsid w:val="00AC68AC"/>
    <w:rsid w:val="00AC74AE"/>
    <w:rsid w:val="00AC7B56"/>
    <w:rsid w:val="00AD017A"/>
    <w:rsid w:val="00AD0EA2"/>
    <w:rsid w:val="00AD228A"/>
    <w:rsid w:val="00AD2E0C"/>
    <w:rsid w:val="00AD3F26"/>
    <w:rsid w:val="00AD4F6C"/>
    <w:rsid w:val="00AD6E06"/>
    <w:rsid w:val="00AD7AEF"/>
    <w:rsid w:val="00AE2048"/>
    <w:rsid w:val="00AE2F6A"/>
    <w:rsid w:val="00AE31F0"/>
    <w:rsid w:val="00AE32A0"/>
    <w:rsid w:val="00AE39B0"/>
    <w:rsid w:val="00AE3A66"/>
    <w:rsid w:val="00AE453A"/>
    <w:rsid w:val="00AE48EC"/>
    <w:rsid w:val="00AE4AD2"/>
    <w:rsid w:val="00AE5C60"/>
    <w:rsid w:val="00AE5EEB"/>
    <w:rsid w:val="00AE6FDB"/>
    <w:rsid w:val="00AF0B54"/>
    <w:rsid w:val="00AF1A2F"/>
    <w:rsid w:val="00AF42F7"/>
    <w:rsid w:val="00AF7093"/>
    <w:rsid w:val="00B00D39"/>
    <w:rsid w:val="00B010B2"/>
    <w:rsid w:val="00B011C3"/>
    <w:rsid w:val="00B0229A"/>
    <w:rsid w:val="00B02C6B"/>
    <w:rsid w:val="00B04572"/>
    <w:rsid w:val="00B04EE2"/>
    <w:rsid w:val="00B0513C"/>
    <w:rsid w:val="00B0759E"/>
    <w:rsid w:val="00B07FC3"/>
    <w:rsid w:val="00B10046"/>
    <w:rsid w:val="00B10D21"/>
    <w:rsid w:val="00B11876"/>
    <w:rsid w:val="00B11FD6"/>
    <w:rsid w:val="00B1605F"/>
    <w:rsid w:val="00B17223"/>
    <w:rsid w:val="00B175D7"/>
    <w:rsid w:val="00B17620"/>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3337"/>
    <w:rsid w:val="00B54B3C"/>
    <w:rsid w:val="00B56CB1"/>
    <w:rsid w:val="00B57090"/>
    <w:rsid w:val="00B574EB"/>
    <w:rsid w:val="00B60894"/>
    <w:rsid w:val="00B61655"/>
    <w:rsid w:val="00B62AC2"/>
    <w:rsid w:val="00B7046B"/>
    <w:rsid w:val="00B70B68"/>
    <w:rsid w:val="00B716F6"/>
    <w:rsid w:val="00B72548"/>
    <w:rsid w:val="00B73CDA"/>
    <w:rsid w:val="00B73D01"/>
    <w:rsid w:val="00B749B0"/>
    <w:rsid w:val="00B7503C"/>
    <w:rsid w:val="00B75F4C"/>
    <w:rsid w:val="00B761AD"/>
    <w:rsid w:val="00B76352"/>
    <w:rsid w:val="00B80C89"/>
    <w:rsid w:val="00B80E3A"/>
    <w:rsid w:val="00B813CB"/>
    <w:rsid w:val="00B81BF1"/>
    <w:rsid w:val="00B82DB0"/>
    <w:rsid w:val="00B83E5E"/>
    <w:rsid w:val="00B868D3"/>
    <w:rsid w:val="00B87F1B"/>
    <w:rsid w:val="00B91EC0"/>
    <w:rsid w:val="00B91EE0"/>
    <w:rsid w:val="00B940AE"/>
    <w:rsid w:val="00B96D9B"/>
    <w:rsid w:val="00B96F0B"/>
    <w:rsid w:val="00B97060"/>
    <w:rsid w:val="00B97E4A"/>
    <w:rsid w:val="00BA05B7"/>
    <w:rsid w:val="00BA0950"/>
    <w:rsid w:val="00BA2078"/>
    <w:rsid w:val="00BA2DE7"/>
    <w:rsid w:val="00BA3325"/>
    <w:rsid w:val="00BA34E8"/>
    <w:rsid w:val="00BA3569"/>
    <w:rsid w:val="00BA459F"/>
    <w:rsid w:val="00BA4A71"/>
    <w:rsid w:val="00BA53C0"/>
    <w:rsid w:val="00BA56CA"/>
    <w:rsid w:val="00BA67ED"/>
    <w:rsid w:val="00BA73FC"/>
    <w:rsid w:val="00BB0249"/>
    <w:rsid w:val="00BB0D99"/>
    <w:rsid w:val="00BB20B5"/>
    <w:rsid w:val="00BB226D"/>
    <w:rsid w:val="00BB22C0"/>
    <w:rsid w:val="00BB2FD0"/>
    <w:rsid w:val="00BB35DF"/>
    <w:rsid w:val="00BB41E6"/>
    <w:rsid w:val="00BB42C1"/>
    <w:rsid w:val="00BB44DD"/>
    <w:rsid w:val="00BB4FC7"/>
    <w:rsid w:val="00BB699B"/>
    <w:rsid w:val="00BB6AF7"/>
    <w:rsid w:val="00BB6FFF"/>
    <w:rsid w:val="00BC138F"/>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927"/>
    <w:rsid w:val="00BE2AA2"/>
    <w:rsid w:val="00BE32AD"/>
    <w:rsid w:val="00BE386C"/>
    <w:rsid w:val="00BE3FBE"/>
    <w:rsid w:val="00BE553A"/>
    <w:rsid w:val="00BE56B0"/>
    <w:rsid w:val="00BE75CB"/>
    <w:rsid w:val="00BE784F"/>
    <w:rsid w:val="00BF0883"/>
    <w:rsid w:val="00BF093D"/>
    <w:rsid w:val="00BF14F1"/>
    <w:rsid w:val="00BF21BC"/>
    <w:rsid w:val="00BF31F3"/>
    <w:rsid w:val="00BF5849"/>
    <w:rsid w:val="00BF5B75"/>
    <w:rsid w:val="00BF64E8"/>
    <w:rsid w:val="00BF72E9"/>
    <w:rsid w:val="00C00D9E"/>
    <w:rsid w:val="00C01278"/>
    <w:rsid w:val="00C018FF"/>
    <w:rsid w:val="00C03D69"/>
    <w:rsid w:val="00C048B0"/>
    <w:rsid w:val="00C04F4E"/>
    <w:rsid w:val="00C054E5"/>
    <w:rsid w:val="00C05FF1"/>
    <w:rsid w:val="00C06A92"/>
    <w:rsid w:val="00C07A5E"/>
    <w:rsid w:val="00C135CB"/>
    <w:rsid w:val="00C138F1"/>
    <w:rsid w:val="00C14757"/>
    <w:rsid w:val="00C14C8E"/>
    <w:rsid w:val="00C14DCC"/>
    <w:rsid w:val="00C15290"/>
    <w:rsid w:val="00C15F45"/>
    <w:rsid w:val="00C160BE"/>
    <w:rsid w:val="00C16CAC"/>
    <w:rsid w:val="00C1768F"/>
    <w:rsid w:val="00C1770E"/>
    <w:rsid w:val="00C21A86"/>
    <w:rsid w:val="00C22631"/>
    <w:rsid w:val="00C22B87"/>
    <w:rsid w:val="00C23F9E"/>
    <w:rsid w:val="00C24865"/>
    <w:rsid w:val="00C270B9"/>
    <w:rsid w:val="00C27F59"/>
    <w:rsid w:val="00C30359"/>
    <w:rsid w:val="00C30F4B"/>
    <w:rsid w:val="00C31ED0"/>
    <w:rsid w:val="00C4206A"/>
    <w:rsid w:val="00C42D24"/>
    <w:rsid w:val="00C42E9B"/>
    <w:rsid w:val="00C4373F"/>
    <w:rsid w:val="00C43B58"/>
    <w:rsid w:val="00C44124"/>
    <w:rsid w:val="00C47375"/>
    <w:rsid w:val="00C475F7"/>
    <w:rsid w:val="00C503F6"/>
    <w:rsid w:val="00C50702"/>
    <w:rsid w:val="00C50737"/>
    <w:rsid w:val="00C54A96"/>
    <w:rsid w:val="00C54FCF"/>
    <w:rsid w:val="00C55FCD"/>
    <w:rsid w:val="00C56CE9"/>
    <w:rsid w:val="00C56D44"/>
    <w:rsid w:val="00C5727F"/>
    <w:rsid w:val="00C57950"/>
    <w:rsid w:val="00C57E5C"/>
    <w:rsid w:val="00C6136B"/>
    <w:rsid w:val="00C614E0"/>
    <w:rsid w:val="00C63065"/>
    <w:rsid w:val="00C630B9"/>
    <w:rsid w:val="00C631B9"/>
    <w:rsid w:val="00C660E9"/>
    <w:rsid w:val="00C66523"/>
    <w:rsid w:val="00C66783"/>
    <w:rsid w:val="00C7083B"/>
    <w:rsid w:val="00C739A4"/>
    <w:rsid w:val="00C76864"/>
    <w:rsid w:val="00C76CF2"/>
    <w:rsid w:val="00C76D87"/>
    <w:rsid w:val="00C77BB5"/>
    <w:rsid w:val="00C80F47"/>
    <w:rsid w:val="00C83BC8"/>
    <w:rsid w:val="00C84485"/>
    <w:rsid w:val="00C8724A"/>
    <w:rsid w:val="00C91119"/>
    <w:rsid w:val="00C91D13"/>
    <w:rsid w:val="00C92765"/>
    <w:rsid w:val="00C92942"/>
    <w:rsid w:val="00C92CEB"/>
    <w:rsid w:val="00C93546"/>
    <w:rsid w:val="00C954B6"/>
    <w:rsid w:val="00C95BE3"/>
    <w:rsid w:val="00C972A5"/>
    <w:rsid w:val="00C97B43"/>
    <w:rsid w:val="00C97D8D"/>
    <w:rsid w:val="00CA02DD"/>
    <w:rsid w:val="00CA0556"/>
    <w:rsid w:val="00CA06FA"/>
    <w:rsid w:val="00CA2795"/>
    <w:rsid w:val="00CA30AD"/>
    <w:rsid w:val="00CA4234"/>
    <w:rsid w:val="00CA4289"/>
    <w:rsid w:val="00CA57FD"/>
    <w:rsid w:val="00CB06F2"/>
    <w:rsid w:val="00CB1333"/>
    <w:rsid w:val="00CB250E"/>
    <w:rsid w:val="00CB28E0"/>
    <w:rsid w:val="00CB2A26"/>
    <w:rsid w:val="00CB2C20"/>
    <w:rsid w:val="00CB2C57"/>
    <w:rsid w:val="00CB4679"/>
    <w:rsid w:val="00CB46A5"/>
    <w:rsid w:val="00CB4A37"/>
    <w:rsid w:val="00CB6F08"/>
    <w:rsid w:val="00CC047F"/>
    <w:rsid w:val="00CC174F"/>
    <w:rsid w:val="00CC19FB"/>
    <w:rsid w:val="00CC1C2E"/>
    <w:rsid w:val="00CC29DA"/>
    <w:rsid w:val="00CC3070"/>
    <w:rsid w:val="00CC32B4"/>
    <w:rsid w:val="00CC38C5"/>
    <w:rsid w:val="00CC3BFB"/>
    <w:rsid w:val="00CC469D"/>
    <w:rsid w:val="00CC6067"/>
    <w:rsid w:val="00CC6256"/>
    <w:rsid w:val="00CC66D0"/>
    <w:rsid w:val="00CD121C"/>
    <w:rsid w:val="00CD1EA3"/>
    <w:rsid w:val="00CD302E"/>
    <w:rsid w:val="00CD4BCA"/>
    <w:rsid w:val="00CE0E67"/>
    <w:rsid w:val="00CE1871"/>
    <w:rsid w:val="00CE22F4"/>
    <w:rsid w:val="00CE245E"/>
    <w:rsid w:val="00CE3704"/>
    <w:rsid w:val="00CE39DF"/>
    <w:rsid w:val="00CE44C8"/>
    <w:rsid w:val="00CE4A05"/>
    <w:rsid w:val="00CE590B"/>
    <w:rsid w:val="00CE7B02"/>
    <w:rsid w:val="00CF0BA5"/>
    <w:rsid w:val="00CF1026"/>
    <w:rsid w:val="00CF13B1"/>
    <w:rsid w:val="00CF1D74"/>
    <w:rsid w:val="00CF2213"/>
    <w:rsid w:val="00CF3309"/>
    <w:rsid w:val="00CF47BD"/>
    <w:rsid w:val="00CF547A"/>
    <w:rsid w:val="00CF59EC"/>
    <w:rsid w:val="00CF68A3"/>
    <w:rsid w:val="00CF6AE5"/>
    <w:rsid w:val="00D0033D"/>
    <w:rsid w:val="00D00AA9"/>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107"/>
    <w:rsid w:val="00D1796A"/>
    <w:rsid w:val="00D20295"/>
    <w:rsid w:val="00D20301"/>
    <w:rsid w:val="00D20EDA"/>
    <w:rsid w:val="00D2279B"/>
    <w:rsid w:val="00D22ABF"/>
    <w:rsid w:val="00D242FA"/>
    <w:rsid w:val="00D31A98"/>
    <w:rsid w:val="00D32541"/>
    <w:rsid w:val="00D33C9D"/>
    <w:rsid w:val="00D35BB2"/>
    <w:rsid w:val="00D36A2C"/>
    <w:rsid w:val="00D36AE2"/>
    <w:rsid w:val="00D3796B"/>
    <w:rsid w:val="00D43A22"/>
    <w:rsid w:val="00D46648"/>
    <w:rsid w:val="00D50783"/>
    <w:rsid w:val="00D51548"/>
    <w:rsid w:val="00D52F06"/>
    <w:rsid w:val="00D536B4"/>
    <w:rsid w:val="00D5449A"/>
    <w:rsid w:val="00D5468D"/>
    <w:rsid w:val="00D54CB9"/>
    <w:rsid w:val="00D554F8"/>
    <w:rsid w:val="00D55929"/>
    <w:rsid w:val="00D55F66"/>
    <w:rsid w:val="00D56368"/>
    <w:rsid w:val="00D570C9"/>
    <w:rsid w:val="00D57B8D"/>
    <w:rsid w:val="00D57F25"/>
    <w:rsid w:val="00D60108"/>
    <w:rsid w:val="00D6014F"/>
    <w:rsid w:val="00D62767"/>
    <w:rsid w:val="00D63739"/>
    <w:rsid w:val="00D638EC"/>
    <w:rsid w:val="00D6429E"/>
    <w:rsid w:val="00D65F98"/>
    <w:rsid w:val="00D66C61"/>
    <w:rsid w:val="00D66D93"/>
    <w:rsid w:val="00D71BB9"/>
    <w:rsid w:val="00D72ACB"/>
    <w:rsid w:val="00D73270"/>
    <w:rsid w:val="00D7499E"/>
    <w:rsid w:val="00D74A7A"/>
    <w:rsid w:val="00D75C30"/>
    <w:rsid w:val="00D76E00"/>
    <w:rsid w:val="00D77B4F"/>
    <w:rsid w:val="00D8122E"/>
    <w:rsid w:val="00D8176F"/>
    <w:rsid w:val="00D81BFF"/>
    <w:rsid w:val="00D81D10"/>
    <w:rsid w:val="00D83EE2"/>
    <w:rsid w:val="00D85570"/>
    <w:rsid w:val="00D86011"/>
    <w:rsid w:val="00D86402"/>
    <w:rsid w:val="00D8710C"/>
    <w:rsid w:val="00D91D06"/>
    <w:rsid w:val="00D9237A"/>
    <w:rsid w:val="00D94DF6"/>
    <w:rsid w:val="00D9570E"/>
    <w:rsid w:val="00D95B71"/>
    <w:rsid w:val="00D966C1"/>
    <w:rsid w:val="00DA0D4D"/>
    <w:rsid w:val="00DA1905"/>
    <w:rsid w:val="00DA22E2"/>
    <w:rsid w:val="00DA258E"/>
    <w:rsid w:val="00DA29EC"/>
    <w:rsid w:val="00DA2F6F"/>
    <w:rsid w:val="00DA3001"/>
    <w:rsid w:val="00DA4DA3"/>
    <w:rsid w:val="00DA61F0"/>
    <w:rsid w:val="00DA6769"/>
    <w:rsid w:val="00DA7698"/>
    <w:rsid w:val="00DA7E76"/>
    <w:rsid w:val="00DB1655"/>
    <w:rsid w:val="00DB18B0"/>
    <w:rsid w:val="00DB1FE7"/>
    <w:rsid w:val="00DB271B"/>
    <w:rsid w:val="00DB47AA"/>
    <w:rsid w:val="00DB4870"/>
    <w:rsid w:val="00DB4B62"/>
    <w:rsid w:val="00DB5669"/>
    <w:rsid w:val="00DB6FB2"/>
    <w:rsid w:val="00DB732A"/>
    <w:rsid w:val="00DB7757"/>
    <w:rsid w:val="00DB77E8"/>
    <w:rsid w:val="00DB7FB0"/>
    <w:rsid w:val="00DC0262"/>
    <w:rsid w:val="00DC047F"/>
    <w:rsid w:val="00DC1D86"/>
    <w:rsid w:val="00DC35B8"/>
    <w:rsid w:val="00DC3E23"/>
    <w:rsid w:val="00DC3EC6"/>
    <w:rsid w:val="00DC41EC"/>
    <w:rsid w:val="00DC44EF"/>
    <w:rsid w:val="00DC5A7B"/>
    <w:rsid w:val="00DC5C9C"/>
    <w:rsid w:val="00DC6287"/>
    <w:rsid w:val="00DC707E"/>
    <w:rsid w:val="00DC7D5E"/>
    <w:rsid w:val="00DD0C45"/>
    <w:rsid w:val="00DD47BA"/>
    <w:rsid w:val="00DD50ED"/>
    <w:rsid w:val="00DD5C3A"/>
    <w:rsid w:val="00DD68E5"/>
    <w:rsid w:val="00DD6B0F"/>
    <w:rsid w:val="00DD6DEE"/>
    <w:rsid w:val="00DE005C"/>
    <w:rsid w:val="00DE0782"/>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07644"/>
    <w:rsid w:val="00E1029A"/>
    <w:rsid w:val="00E11A44"/>
    <w:rsid w:val="00E1416E"/>
    <w:rsid w:val="00E14A75"/>
    <w:rsid w:val="00E14C83"/>
    <w:rsid w:val="00E1700E"/>
    <w:rsid w:val="00E17096"/>
    <w:rsid w:val="00E17E3C"/>
    <w:rsid w:val="00E20460"/>
    <w:rsid w:val="00E21296"/>
    <w:rsid w:val="00E21A53"/>
    <w:rsid w:val="00E21ABB"/>
    <w:rsid w:val="00E21F92"/>
    <w:rsid w:val="00E23D63"/>
    <w:rsid w:val="00E2480E"/>
    <w:rsid w:val="00E248BB"/>
    <w:rsid w:val="00E249D4"/>
    <w:rsid w:val="00E24BFC"/>
    <w:rsid w:val="00E24FC7"/>
    <w:rsid w:val="00E2502C"/>
    <w:rsid w:val="00E26154"/>
    <w:rsid w:val="00E3032A"/>
    <w:rsid w:val="00E30FC2"/>
    <w:rsid w:val="00E31F3B"/>
    <w:rsid w:val="00E332AE"/>
    <w:rsid w:val="00E35F27"/>
    <w:rsid w:val="00E35F6C"/>
    <w:rsid w:val="00E36DB6"/>
    <w:rsid w:val="00E36FAB"/>
    <w:rsid w:val="00E3703E"/>
    <w:rsid w:val="00E379DE"/>
    <w:rsid w:val="00E37F70"/>
    <w:rsid w:val="00E408E5"/>
    <w:rsid w:val="00E41510"/>
    <w:rsid w:val="00E41D30"/>
    <w:rsid w:val="00E428F1"/>
    <w:rsid w:val="00E4361D"/>
    <w:rsid w:val="00E43B4F"/>
    <w:rsid w:val="00E4430D"/>
    <w:rsid w:val="00E45005"/>
    <w:rsid w:val="00E45B40"/>
    <w:rsid w:val="00E45D2F"/>
    <w:rsid w:val="00E46EA4"/>
    <w:rsid w:val="00E47B02"/>
    <w:rsid w:val="00E5257C"/>
    <w:rsid w:val="00E52BAD"/>
    <w:rsid w:val="00E52C3B"/>
    <w:rsid w:val="00E5433E"/>
    <w:rsid w:val="00E5482A"/>
    <w:rsid w:val="00E563D7"/>
    <w:rsid w:val="00E60549"/>
    <w:rsid w:val="00E62721"/>
    <w:rsid w:val="00E62CBB"/>
    <w:rsid w:val="00E639C4"/>
    <w:rsid w:val="00E643F1"/>
    <w:rsid w:val="00E64B87"/>
    <w:rsid w:val="00E64C76"/>
    <w:rsid w:val="00E65294"/>
    <w:rsid w:val="00E67150"/>
    <w:rsid w:val="00E67330"/>
    <w:rsid w:val="00E67D27"/>
    <w:rsid w:val="00E70FF8"/>
    <w:rsid w:val="00E714C4"/>
    <w:rsid w:val="00E71DA8"/>
    <w:rsid w:val="00E731AF"/>
    <w:rsid w:val="00E7495C"/>
    <w:rsid w:val="00E75928"/>
    <w:rsid w:val="00E75D1B"/>
    <w:rsid w:val="00E768F0"/>
    <w:rsid w:val="00E80192"/>
    <w:rsid w:val="00E8086A"/>
    <w:rsid w:val="00E80BA5"/>
    <w:rsid w:val="00E81B72"/>
    <w:rsid w:val="00E82E04"/>
    <w:rsid w:val="00E836EA"/>
    <w:rsid w:val="00E84835"/>
    <w:rsid w:val="00E84975"/>
    <w:rsid w:val="00E859D0"/>
    <w:rsid w:val="00E87622"/>
    <w:rsid w:val="00E90539"/>
    <w:rsid w:val="00E9185F"/>
    <w:rsid w:val="00E93362"/>
    <w:rsid w:val="00E934BC"/>
    <w:rsid w:val="00E942BD"/>
    <w:rsid w:val="00E95D90"/>
    <w:rsid w:val="00E96CD9"/>
    <w:rsid w:val="00EA0BD5"/>
    <w:rsid w:val="00EA0C2A"/>
    <w:rsid w:val="00EA172A"/>
    <w:rsid w:val="00EA19CD"/>
    <w:rsid w:val="00EA1A05"/>
    <w:rsid w:val="00EA33B9"/>
    <w:rsid w:val="00EA3642"/>
    <w:rsid w:val="00EA5959"/>
    <w:rsid w:val="00EA6260"/>
    <w:rsid w:val="00EB0D6C"/>
    <w:rsid w:val="00EB0F44"/>
    <w:rsid w:val="00EB1474"/>
    <w:rsid w:val="00EB14A8"/>
    <w:rsid w:val="00EB1AA5"/>
    <w:rsid w:val="00EB2044"/>
    <w:rsid w:val="00EB3CD5"/>
    <w:rsid w:val="00EB4361"/>
    <w:rsid w:val="00EB4587"/>
    <w:rsid w:val="00EB4E75"/>
    <w:rsid w:val="00EB57DA"/>
    <w:rsid w:val="00EB58D6"/>
    <w:rsid w:val="00EB7F03"/>
    <w:rsid w:val="00EC0285"/>
    <w:rsid w:val="00EC103D"/>
    <w:rsid w:val="00EC2888"/>
    <w:rsid w:val="00EC3982"/>
    <w:rsid w:val="00EC51AD"/>
    <w:rsid w:val="00EC6200"/>
    <w:rsid w:val="00EC736A"/>
    <w:rsid w:val="00EC7472"/>
    <w:rsid w:val="00ED12EA"/>
    <w:rsid w:val="00ED1AE0"/>
    <w:rsid w:val="00ED2247"/>
    <w:rsid w:val="00ED2C55"/>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332F"/>
    <w:rsid w:val="00EF47B2"/>
    <w:rsid w:val="00EF4D9B"/>
    <w:rsid w:val="00EF5E2F"/>
    <w:rsid w:val="00EF64C4"/>
    <w:rsid w:val="00F00C08"/>
    <w:rsid w:val="00F01DCB"/>
    <w:rsid w:val="00F02F57"/>
    <w:rsid w:val="00F03E7A"/>
    <w:rsid w:val="00F0432C"/>
    <w:rsid w:val="00F04C80"/>
    <w:rsid w:val="00F056EC"/>
    <w:rsid w:val="00F06ADB"/>
    <w:rsid w:val="00F0746A"/>
    <w:rsid w:val="00F10817"/>
    <w:rsid w:val="00F11717"/>
    <w:rsid w:val="00F1295D"/>
    <w:rsid w:val="00F14D99"/>
    <w:rsid w:val="00F14ECE"/>
    <w:rsid w:val="00F16114"/>
    <w:rsid w:val="00F17125"/>
    <w:rsid w:val="00F171C1"/>
    <w:rsid w:val="00F175AA"/>
    <w:rsid w:val="00F17FBA"/>
    <w:rsid w:val="00F21617"/>
    <w:rsid w:val="00F21D3C"/>
    <w:rsid w:val="00F2474E"/>
    <w:rsid w:val="00F257F4"/>
    <w:rsid w:val="00F26FEF"/>
    <w:rsid w:val="00F27395"/>
    <w:rsid w:val="00F27540"/>
    <w:rsid w:val="00F30409"/>
    <w:rsid w:val="00F306D2"/>
    <w:rsid w:val="00F3130C"/>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3D75"/>
    <w:rsid w:val="00F44E8E"/>
    <w:rsid w:val="00F45751"/>
    <w:rsid w:val="00F46741"/>
    <w:rsid w:val="00F51546"/>
    <w:rsid w:val="00F52153"/>
    <w:rsid w:val="00F5314F"/>
    <w:rsid w:val="00F55714"/>
    <w:rsid w:val="00F56513"/>
    <w:rsid w:val="00F56C96"/>
    <w:rsid w:val="00F60276"/>
    <w:rsid w:val="00F630B3"/>
    <w:rsid w:val="00F639B0"/>
    <w:rsid w:val="00F645AB"/>
    <w:rsid w:val="00F64E52"/>
    <w:rsid w:val="00F65CE5"/>
    <w:rsid w:val="00F66D00"/>
    <w:rsid w:val="00F66D30"/>
    <w:rsid w:val="00F70501"/>
    <w:rsid w:val="00F70FAE"/>
    <w:rsid w:val="00F7123F"/>
    <w:rsid w:val="00F71EBE"/>
    <w:rsid w:val="00F72EFC"/>
    <w:rsid w:val="00F74F25"/>
    <w:rsid w:val="00F757A9"/>
    <w:rsid w:val="00F7689B"/>
    <w:rsid w:val="00F8117E"/>
    <w:rsid w:val="00F82107"/>
    <w:rsid w:val="00F83806"/>
    <w:rsid w:val="00F86F50"/>
    <w:rsid w:val="00F87442"/>
    <w:rsid w:val="00F90558"/>
    <w:rsid w:val="00F90BE8"/>
    <w:rsid w:val="00F9267A"/>
    <w:rsid w:val="00F92ED9"/>
    <w:rsid w:val="00F93F84"/>
    <w:rsid w:val="00F95510"/>
    <w:rsid w:val="00F95F3C"/>
    <w:rsid w:val="00F96229"/>
    <w:rsid w:val="00F9702A"/>
    <w:rsid w:val="00FA2E83"/>
    <w:rsid w:val="00FA3063"/>
    <w:rsid w:val="00FA3840"/>
    <w:rsid w:val="00FA45F8"/>
    <w:rsid w:val="00FA47A4"/>
    <w:rsid w:val="00FA4AE8"/>
    <w:rsid w:val="00FA520A"/>
    <w:rsid w:val="00FA6505"/>
    <w:rsid w:val="00FA6B63"/>
    <w:rsid w:val="00FA7F11"/>
    <w:rsid w:val="00FB05DF"/>
    <w:rsid w:val="00FB0A07"/>
    <w:rsid w:val="00FB10E3"/>
    <w:rsid w:val="00FB176C"/>
    <w:rsid w:val="00FB1B96"/>
    <w:rsid w:val="00FB1F78"/>
    <w:rsid w:val="00FB2513"/>
    <w:rsid w:val="00FB2BFB"/>
    <w:rsid w:val="00FB3200"/>
    <w:rsid w:val="00FB4332"/>
    <w:rsid w:val="00FB4DF7"/>
    <w:rsid w:val="00FB5045"/>
    <w:rsid w:val="00FB7037"/>
    <w:rsid w:val="00FC087C"/>
    <w:rsid w:val="00FC17E1"/>
    <w:rsid w:val="00FC1B7F"/>
    <w:rsid w:val="00FC4655"/>
    <w:rsid w:val="00FC4D05"/>
    <w:rsid w:val="00FC4F5C"/>
    <w:rsid w:val="00FC5DA2"/>
    <w:rsid w:val="00FC62C6"/>
    <w:rsid w:val="00FC7112"/>
    <w:rsid w:val="00FC7CC5"/>
    <w:rsid w:val="00FC7DB9"/>
    <w:rsid w:val="00FD0E1C"/>
    <w:rsid w:val="00FD2CCD"/>
    <w:rsid w:val="00FD3E07"/>
    <w:rsid w:val="00FD4A38"/>
    <w:rsid w:val="00FD4D9C"/>
    <w:rsid w:val="00FD5586"/>
    <w:rsid w:val="00FD5C82"/>
    <w:rsid w:val="00FD5FAE"/>
    <w:rsid w:val="00FD61F2"/>
    <w:rsid w:val="00FD781A"/>
    <w:rsid w:val="00FD7D78"/>
    <w:rsid w:val="00FE00B3"/>
    <w:rsid w:val="00FE277E"/>
    <w:rsid w:val="00FE3553"/>
    <w:rsid w:val="00FE449E"/>
    <w:rsid w:val="00FE4554"/>
    <w:rsid w:val="00FF1677"/>
    <w:rsid w:val="00FF2A22"/>
    <w:rsid w:val="00FF2C63"/>
    <w:rsid w:val="00FF32E4"/>
    <w:rsid w:val="00FF334D"/>
    <w:rsid w:val="00FF3B8A"/>
    <w:rsid w:val="00FF4B98"/>
    <w:rsid w:val="00FF4D1F"/>
    <w:rsid w:val="00FF59B0"/>
    <w:rsid w:val="00FF5CC4"/>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A0ED0CDD-BD55-4AD1-8F76-FFCBAB9F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227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link w:val="NormalnyWebZnak"/>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0"/>
      </w:numPr>
      <w:suppressAutoHyphens/>
      <w:spacing w:line="360" w:lineRule="auto"/>
      <w:jc w:val="both"/>
      <w:outlineLvl w:val="2"/>
    </w:pPr>
    <w:rPr>
      <w:kern w:val="1"/>
      <w:sz w:val="22"/>
      <w:szCs w:val="20"/>
      <w:lang w:eastAsia="ar-SA"/>
    </w:rPr>
  </w:style>
  <w:style w:type="character" w:customStyle="1" w:styleId="NormalnyWebZnak">
    <w:name w:val="Normalny (Web) Znak"/>
    <w:link w:val="NormalnyWeb"/>
    <w:rsid w:val="003B52CE"/>
    <w:rPr>
      <w:rFonts w:ascii="Times New Roman" w:hAnsi="Times New Roman" w:cs="Times New Roman"/>
    </w:rPr>
  </w:style>
  <w:style w:type="character" w:customStyle="1" w:styleId="tekstdokbold">
    <w:name w:val="tekst dok. bold"/>
    <w:rsid w:val="00BE56B0"/>
    <w:rPr>
      <w:b/>
    </w:rPr>
  </w:style>
  <w:style w:type="character" w:customStyle="1" w:styleId="fontstyle01">
    <w:name w:val="fontstyle01"/>
    <w:basedOn w:val="Domylnaczcionkaakapitu"/>
    <w:rsid w:val="00B72548"/>
    <w:rPr>
      <w:rFonts w:ascii="Cambria" w:hAnsi="Cambria" w:hint="default"/>
      <w:b w:val="0"/>
      <w:bCs w:val="0"/>
      <w:i w:val="0"/>
      <w:iCs w:val="0"/>
      <w:color w:val="000000"/>
      <w:sz w:val="24"/>
      <w:szCs w:val="24"/>
    </w:rPr>
  </w:style>
  <w:style w:type="character" w:customStyle="1" w:styleId="fontstyle21">
    <w:name w:val="fontstyle21"/>
    <w:basedOn w:val="Domylnaczcionkaakapitu"/>
    <w:rsid w:val="00A37F72"/>
    <w:rPr>
      <w:rFonts w:ascii="Cambria-Bold" w:hAnsi="Cambria-Bold" w:hint="default"/>
      <w:b/>
      <w:bCs/>
      <w:i w:val="0"/>
      <w:iCs w:val="0"/>
      <w:color w:val="000000"/>
      <w:sz w:val="24"/>
      <w:szCs w:val="24"/>
    </w:rPr>
  </w:style>
  <w:style w:type="character" w:styleId="Pogrubienie">
    <w:name w:val="Strong"/>
    <w:basedOn w:val="Domylnaczcionkaakapitu"/>
    <w:uiPriority w:val="22"/>
    <w:qFormat/>
    <w:rsid w:val="00496B7A"/>
    <w:rPr>
      <w:rFonts w:cs="Times New Roman"/>
      <w:b/>
    </w:rPr>
  </w:style>
  <w:style w:type="character" w:customStyle="1" w:styleId="ListParagraphChar">
    <w:name w:val="List Paragraph Char"/>
    <w:link w:val="Akapitzlist1"/>
    <w:locked/>
    <w:rsid w:val="00614485"/>
    <w:rPr>
      <w:rFonts w:ascii="Calibri" w:hAnsi="Calibri" w:cs="Times New Roman"/>
      <w:sz w:val="22"/>
      <w:szCs w:val="22"/>
      <w:lang w:eastAsia="en-US"/>
    </w:rPr>
  </w:style>
  <w:style w:type="paragraph" w:customStyle="1" w:styleId="ZnakZnak5">
    <w:name w:val="Znak Znak5"/>
    <w:basedOn w:val="Normalny"/>
    <w:rsid w:val="00582AC4"/>
    <w:rPr>
      <w:rFonts w:ascii="Arial" w:eastAsia="Calibri" w:hAnsi="Arial" w:cs="Arial"/>
    </w:rPr>
  </w:style>
  <w:style w:type="paragraph" w:customStyle="1" w:styleId="ZnakZnak51">
    <w:name w:val="Znak Znak51"/>
    <w:basedOn w:val="Normalny"/>
    <w:rsid w:val="002C04F4"/>
    <w:rPr>
      <w:rFonts w:ascii="Arial" w:eastAsia="Calibri" w:hAnsi="Arial" w:cs="Arial"/>
    </w:rPr>
  </w:style>
  <w:style w:type="paragraph" w:customStyle="1" w:styleId="Zwykytekst1">
    <w:name w:val="Zwykły tekst1"/>
    <w:basedOn w:val="Normalny"/>
    <w:rsid w:val="00B80E3A"/>
    <w:pPr>
      <w:suppressAutoHyphens/>
    </w:pPr>
    <w:rPr>
      <w:rFonts w:ascii="Courier New" w:hAnsi="Courier New" w:cs="Courier New"/>
      <w:sz w:val="20"/>
      <w:szCs w:val="20"/>
      <w:lang w:eastAsia="ar-SA"/>
    </w:rPr>
  </w:style>
  <w:style w:type="character" w:customStyle="1" w:styleId="Nierozpoznanawzmianka2">
    <w:name w:val="Nierozpoznana wzmianka2"/>
    <w:basedOn w:val="Domylnaczcionkaakapitu"/>
    <w:uiPriority w:val="99"/>
    <w:semiHidden/>
    <w:unhideWhenUsed/>
    <w:rsid w:val="00FE4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091567">
      <w:bodyDiv w:val="1"/>
      <w:marLeft w:val="0"/>
      <w:marRight w:val="0"/>
      <w:marTop w:val="0"/>
      <w:marBottom w:val="0"/>
      <w:divBdr>
        <w:top w:val="none" w:sz="0" w:space="0" w:color="auto"/>
        <w:left w:val="none" w:sz="0" w:space="0" w:color="auto"/>
        <w:bottom w:val="none" w:sz="0" w:space="0" w:color="auto"/>
        <w:right w:val="none" w:sz="0" w:space="0" w:color="auto"/>
      </w:divBdr>
      <w:divsChild>
        <w:div w:id="37508490">
          <w:marLeft w:val="0"/>
          <w:marRight w:val="0"/>
          <w:marTop w:val="0"/>
          <w:marBottom w:val="0"/>
          <w:divBdr>
            <w:top w:val="none" w:sz="0" w:space="0" w:color="auto"/>
            <w:left w:val="none" w:sz="0" w:space="0" w:color="auto"/>
            <w:bottom w:val="none" w:sz="0" w:space="0" w:color="auto"/>
            <w:right w:val="none" w:sz="0" w:space="0" w:color="auto"/>
          </w:divBdr>
        </w:div>
        <w:div w:id="717700542">
          <w:marLeft w:val="0"/>
          <w:marRight w:val="0"/>
          <w:marTop w:val="0"/>
          <w:marBottom w:val="0"/>
          <w:divBdr>
            <w:top w:val="none" w:sz="0" w:space="0" w:color="auto"/>
            <w:left w:val="none" w:sz="0" w:space="0" w:color="auto"/>
            <w:bottom w:val="none" w:sz="0" w:space="0" w:color="auto"/>
            <w:right w:val="none" w:sz="0" w:space="0" w:color="auto"/>
          </w:divBdr>
        </w:div>
        <w:div w:id="2004121355">
          <w:marLeft w:val="0"/>
          <w:marRight w:val="0"/>
          <w:marTop w:val="0"/>
          <w:marBottom w:val="0"/>
          <w:divBdr>
            <w:top w:val="none" w:sz="0" w:space="0" w:color="auto"/>
            <w:left w:val="none" w:sz="0" w:space="0" w:color="auto"/>
            <w:bottom w:val="none" w:sz="0" w:space="0" w:color="auto"/>
            <w:right w:val="none" w:sz="0" w:space="0" w:color="auto"/>
          </w:divBdr>
        </w:div>
      </w:divsChild>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ukw.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latformazakupowa.pl/" TargetMode="External"/><Relationship Id="rId25" Type="http://schemas.openxmlformats.org/officeDocument/2006/relationships/hyperlink" Target="mailto:luiza.wojtecka@ukw.edu.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ukw.platformazakupowa.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51ECF-E1A3-4866-B4E7-7299CC21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9425</Words>
  <Characters>56556</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UKW</cp:lastModifiedBy>
  <cp:revision>5</cp:revision>
  <cp:lastPrinted>2022-11-17T12:11:00Z</cp:lastPrinted>
  <dcterms:created xsi:type="dcterms:W3CDTF">2024-11-18T17:28:00Z</dcterms:created>
  <dcterms:modified xsi:type="dcterms:W3CDTF">2024-11-18T17:31:00Z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