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D" w:rsidRPr="00E9696D" w:rsidRDefault="00E9696D" w:rsidP="00357A65">
      <w:pPr>
        <w:spacing w:after="0" w:line="240" w:lineRule="auto"/>
        <w:rPr>
          <w:rFonts w:ascii="Calibri" w:eastAsia="Times New Roman" w:hAnsi="Calibri" w:cs="Courier New"/>
          <w:sz w:val="19"/>
          <w:szCs w:val="19"/>
          <w:lang w:eastAsia="pl-PL"/>
        </w:rPr>
      </w:pPr>
    </w:p>
    <w:p w:rsidR="00E9696D" w:rsidRPr="00A038FD" w:rsidRDefault="00E9696D" w:rsidP="00E9696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19"/>
          <w:szCs w:val="19"/>
          <w:lang w:eastAsia="pl-PL"/>
        </w:rPr>
      </w:pPr>
      <w:r w:rsidRPr="00A038FD">
        <w:rPr>
          <w:rFonts w:ascii="Calibri" w:eastAsia="Times New Roman" w:hAnsi="Calibri" w:cs="Courier New"/>
          <w:b/>
          <w:sz w:val="19"/>
          <w:szCs w:val="19"/>
          <w:lang w:eastAsia="pl-PL"/>
        </w:rPr>
        <w:t xml:space="preserve">Załącznik nr </w:t>
      </w:r>
      <w:r w:rsidR="008E4303" w:rsidRPr="00A038FD">
        <w:rPr>
          <w:rFonts w:ascii="Calibri" w:eastAsia="Times New Roman" w:hAnsi="Calibri" w:cs="Courier New"/>
          <w:b/>
          <w:sz w:val="19"/>
          <w:szCs w:val="19"/>
          <w:lang w:eastAsia="pl-PL"/>
        </w:rPr>
        <w:t>6</w:t>
      </w:r>
      <w:r w:rsidR="00A038FD" w:rsidRPr="00A038FD">
        <w:rPr>
          <w:rFonts w:ascii="Calibri" w:eastAsia="Times New Roman" w:hAnsi="Calibri" w:cs="Courier New"/>
          <w:b/>
          <w:sz w:val="19"/>
          <w:szCs w:val="19"/>
          <w:lang w:eastAsia="pl-PL"/>
        </w:rPr>
        <w:t xml:space="preserve"> do Ogłoszenia o przetargu</w:t>
      </w:r>
      <w:r w:rsidRPr="00A038FD">
        <w:rPr>
          <w:rFonts w:ascii="Calibri" w:eastAsia="Times New Roman" w:hAnsi="Calibri" w:cs="Courier New"/>
          <w:b/>
          <w:sz w:val="19"/>
          <w:szCs w:val="19"/>
          <w:lang w:eastAsia="pl-PL"/>
        </w:rPr>
        <w:t xml:space="preserve"> – Informacja dotycząca grupy kapitałowej</w:t>
      </w: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</w:pPr>
    </w:p>
    <w:p w:rsidR="00E9696D" w:rsidRPr="00E9696D" w:rsidRDefault="00E9696D" w:rsidP="00E9696D">
      <w:pPr>
        <w:keepNext/>
        <w:spacing w:after="0" w:line="240" w:lineRule="auto"/>
        <w:ind w:right="-85"/>
        <w:outlineLvl w:val="0"/>
        <w:rPr>
          <w:rFonts w:ascii="Calibri" w:eastAsia="Times New Roman" w:hAnsi="Calibri" w:cs="Tahoma"/>
          <w:bCs/>
          <w:kern w:val="144"/>
          <w:sz w:val="18"/>
          <w:szCs w:val="18"/>
          <w:lang w:eastAsia="pl-PL"/>
        </w:rPr>
      </w:pPr>
      <w:r w:rsidRPr="00E9696D">
        <w:rPr>
          <w:rFonts w:ascii="Calibri" w:eastAsia="Times New Roman" w:hAnsi="Calibri" w:cs="Arial"/>
          <w:bCs/>
          <w:kern w:val="32"/>
          <w:sz w:val="17"/>
          <w:szCs w:val="17"/>
          <w:lang w:eastAsia="pl-PL"/>
        </w:rPr>
        <w:t>………………………………………………</w:t>
      </w:r>
    </w:p>
    <w:p w:rsidR="00E9696D" w:rsidRPr="00E9696D" w:rsidRDefault="00E9696D" w:rsidP="00E9696D">
      <w:pPr>
        <w:spacing w:after="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bCs/>
          <w:sz w:val="17"/>
          <w:szCs w:val="17"/>
          <w:lang w:eastAsia="pl-PL"/>
        </w:rPr>
        <w:t xml:space="preserve"> czytelna pieczęć Wykonawcy</w:t>
      </w:r>
    </w:p>
    <w:p w:rsidR="00E9696D" w:rsidRPr="00E9696D" w:rsidRDefault="00E9696D" w:rsidP="00E9696D">
      <w:pPr>
        <w:spacing w:after="0"/>
        <w:ind w:right="5831"/>
        <w:jc w:val="right"/>
        <w:rPr>
          <w:rFonts w:ascii="Tahoma" w:eastAsia="Calibri" w:hAnsi="Tahoma" w:cs="Tahoma"/>
          <w:sz w:val="14"/>
          <w:szCs w:val="14"/>
        </w:rPr>
      </w:pPr>
    </w:p>
    <w:p w:rsidR="00E9696D" w:rsidRPr="00E9696D" w:rsidRDefault="00E9696D" w:rsidP="00E9696D">
      <w:pPr>
        <w:spacing w:after="0"/>
        <w:rPr>
          <w:rFonts w:ascii="Calibri" w:eastAsia="Calibri" w:hAnsi="Calibri" w:cs="Times New Roman"/>
        </w:rPr>
      </w:pPr>
    </w:p>
    <w:p w:rsidR="00E9696D" w:rsidRPr="00E9696D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ascii="Courier New" w:eastAsia="Times New Roman" w:hAnsi="Courier New" w:cs="Courier New"/>
          <w:b/>
          <w:bCs/>
          <w:kern w:val="32"/>
          <w:sz w:val="28"/>
          <w:szCs w:val="28"/>
          <w:lang w:eastAsia="pl-PL"/>
        </w:rPr>
      </w:pPr>
    </w:p>
    <w:p w:rsidR="00E9696D" w:rsidRPr="00475466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eastAsia="Times New Roman" w:cs="Courier New"/>
          <w:b/>
          <w:bCs/>
          <w:kern w:val="32"/>
          <w:sz w:val="28"/>
          <w:szCs w:val="28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8"/>
          <w:szCs w:val="28"/>
          <w:lang w:eastAsia="pl-PL"/>
        </w:rPr>
        <w:t>INFORMACJA</w:t>
      </w:r>
    </w:p>
    <w:p w:rsidR="00E9696D" w:rsidRPr="00475466" w:rsidRDefault="00E9696D" w:rsidP="00E9696D">
      <w:pPr>
        <w:keepNext/>
        <w:spacing w:after="0" w:line="240" w:lineRule="auto"/>
        <w:ind w:right="-86"/>
        <w:jc w:val="center"/>
        <w:outlineLvl w:val="0"/>
        <w:rPr>
          <w:rFonts w:eastAsia="Times New Roman" w:cs="Tahoma"/>
          <w:bCs/>
          <w:kern w:val="144"/>
          <w:sz w:val="25"/>
          <w:szCs w:val="25"/>
          <w:lang w:eastAsia="pl-PL"/>
        </w:rPr>
      </w:pPr>
      <w:r w:rsidRPr="00475466">
        <w:rPr>
          <w:rFonts w:eastAsia="Times New Roman" w:cs="Courier New"/>
          <w:b/>
          <w:bCs/>
          <w:kern w:val="32"/>
          <w:sz w:val="25"/>
          <w:szCs w:val="25"/>
          <w:lang w:eastAsia="pl-PL"/>
        </w:rPr>
        <w:t xml:space="preserve"> dotycząca grupy kapitałowej</w:t>
      </w:r>
    </w:p>
    <w:p w:rsidR="00E9696D" w:rsidRPr="00E9696D" w:rsidRDefault="00E9696D" w:rsidP="00E9696D">
      <w:pPr>
        <w:keepNext/>
        <w:spacing w:after="0" w:line="360" w:lineRule="auto"/>
        <w:ind w:right="-85"/>
        <w:jc w:val="center"/>
        <w:outlineLvl w:val="0"/>
        <w:rPr>
          <w:rFonts w:ascii="Courier New" w:eastAsia="Times New Roman" w:hAnsi="Courier New" w:cs="Courier New"/>
          <w:b/>
          <w:bCs/>
          <w:kern w:val="32"/>
          <w:sz w:val="28"/>
          <w:szCs w:val="28"/>
          <w:lang w:eastAsia="pl-PL"/>
        </w:rPr>
      </w:pPr>
      <w:r w:rsidRPr="00E9696D">
        <w:rPr>
          <w:rFonts w:ascii="Courier New" w:eastAsia="Times New Roman" w:hAnsi="Courier New" w:cs="Courier New"/>
          <w:b/>
          <w:bCs/>
          <w:kern w:val="32"/>
          <w:sz w:val="28"/>
          <w:szCs w:val="28"/>
          <w:lang w:eastAsia="pl-PL"/>
        </w:rPr>
        <w:t xml:space="preserve"> </w:t>
      </w:r>
    </w:p>
    <w:p w:rsidR="00E9696D" w:rsidRPr="00E9696D" w:rsidRDefault="00E9696D" w:rsidP="00E9696D">
      <w:pPr>
        <w:spacing w:line="360" w:lineRule="auto"/>
        <w:ind w:right="142"/>
        <w:jc w:val="both"/>
        <w:outlineLvl w:val="0"/>
        <w:rPr>
          <w:rFonts w:ascii="Calibri" w:eastAsia="Calibri" w:hAnsi="Calibri" w:cs="Arial"/>
          <w:b/>
          <w:sz w:val="23"/>
          <w:szCs w:val="23"/>
        </w:rPr>
      </w:pPr>
      <w:r w:rsidRPr="00E9696D">
        <w:rPr>
          <w:rFonts w:ascii="Calibri" w:eastAsia="Calibri" w:hAnsi="Calibri" w:cs="Times New Roman"/>
          <w:kern w:val="144"/>
          <w:sz w:val="23"/>
          <w:szCs w:val="23"/>
        </w:rPr>
        <w:t xml:space="preserve"> 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ab/>
        <w:t>Przystępując do udziału w postępowaniu Nr PR</w:t>
      </w:r>
      <w:r w:rsidR="00A038FD">
        <w:rPr>
          <w:rFonts w:ascii="Calibri" w:eastAsia="Calibri" w:hAnsi="Calibri" w:cs="Times New Roman"/>
          <w:kern w:val="144"/>
          <w:sz w:val="23"/>
          <w:szCs w:val="23"/>
        </w:rPr>
        <w:t>T3a-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25</w:t>
      </w:r>
      <w:r w:rsidR="00A038FD">
        <w:rPr>
          <w:rFonts w:ascii="Calibri" w:eastAsia="Calibri" w:hAnsi="Calibri" w:cs="Times New Roman"/>
          <w:kern w:val="144"/>
          <w:sz w:val="23"/>
          <w:szCs w:val="23"/>
        </w:rPr>
        <w:t>2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</w:t>
      </w:r>
      <w:r w:rsidR="00A038FD">
        <w:rPr>
          <w:rFonts w:ascii="Calibri" w:eastAsia="Calibri" w:hAnsi="Calibri" w:cs="Times New Roman"/>
          <w:kern w:val="144"/>
          <w:sz w:val="23"/>
          <w:szCs w:val="23"/>
        </w:rPr>
        <w:t>7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/201</w:t>
      </w:r>
      <w:r w:rsidR="00A038FD">
        <w:rPr>
          <w:rFonts w:ascii="Calibri" w:eastAsia="Calibri" w:hAnsi="Calibri" w:cs="Times New Roman"/>
          <w:kern w:val="144"/>
          <w:sz w:val="23"/>
          <w:szCs w:val="23"/>
        </w:rPr>
        <w:t>9</w:t>
      </w:r>
      <w:bookmarkStart w:id="0" w:name="_GoBack"/>
      <w:bookmarkEnd w:id="0"/>
      <w:r w:rsidR="0063517D">
        <w:rPr>
          <w:rFonts w:ascii="Calibri" w:eastAsia="Calibri" w:hAnsi="Calibri" w:cs="Times New Roman"/>
          <w:kern w:val="144"/>
          <w:sz w:val="23"/>
          <w:szCs w:val="23"/>
        </w:rPr>
        <w:t xml:space="preserve"> </w:t>
      </w:r>
      <w:r w:rsidRPr="00E9696D">
        <w:rPr>
          <w:rFonts w:ascii="Calibri" w:eastAsia="Calibri" w:hAnsi="Calibri" w:cs="Times New Roman"/>
          <w:kern w:val="144"/>
          <w:sz w:val="23"/>
          <w:szCs w:val="23"/>
        </w:rPr>
        <w:t>na usługę</w:t>
      </w:r>
      <w:r w:rsidRPr="00E9696D">
        <w:rPr>
          <w:rFonts w:ascii="Calibri" w:eastAsia="Calibri" w:hAnsi="Calibri" w:cs="Arial"/>
          <w:color w:val="333333"/>
          <w:sz w:val="23"/>
          <w:szCs w:val="23"/>
          <w:shd w:val="clear" w:color="auto" w:fill="FFFFFF"/>
        </w:rPr>
        <w:t xml:space="preserve"> </w:t>
      </w:r>
      <w:r w:rsidR="0063517D">
        <w:rPr>
          <w:rFonts w:ascii="Calibri" w:eastAsia="Calibri" w:hAnsi="Calibri" w:cs="Arial"/>
          <w:b/>
          <w:sz w:val="23"/>
          <w:szCs w:val="23"/>
        </w:rPr>
        <w:t xml:space="preserve">diagnostyki nawierzchni kolejowej na bocznicach w stacjach Kraków </w:t>
      </w:r>
      <w:proofErr w:type="spellStart"/>
      <w:r w:rsidR="0063517D">
        <w:rPr>
          <w:rFonts w:ascii="Calibri" w:eastAsia="Calibri" w:hAnsi="Calibri" w:cs="Arial"/>
          <w:b/>
          <w:sz w:val="23"/>
          <w:szCs w:val="23"/>
        </w:rPr>
        <w:t>Płaszów</w:t>
      </w:r>
      <w:proofErr w:type="spellEnd"/>
      <w:r w:rsidR="0063517D">
        <w:rPr>
          <w:rFonts w:ascii="Calibri" w:eastAsia="Calibri" w:hAnsi="Calibri" w:cs="Arial"/>
          <w:b/>
          <w:sz w:val="23"/>
          <w:szCs w:val="23"/>
        </w:rPr>
        <w:t xml:space="preserve"> i Sucha Beskidzka  </w:t>
      </w:r>
      <w:r w:rsidR="0063517D" w:rsidRPr="00E9696D">
        <w:rPr>
          <w:rFonts w:ascii="Calibri" w:eastAsia="Calibri" w:hAnsi="Calibri" w:cs="Arial"/>
          <w:b/>
          <w:sz w:val="23"/>
          <w:szCs w:val="23"/>
        </w:rPr>
        <w:t xml:space="preserve"> </w:t>
      </w:r>
      <w:r w:rsidR="0063517D">
        <w:rPr>
          <w:rFonts w:ascii="Calibri" w:eastAsia="Calibri" w:hAnsi="Calibri" w:cs="Arial"/>
          <w:sz w:val="23"/>
          <w:szCs w:val="23"/>
        </w:rPr>
        <w:t>niniejszym</w:t>
      </w:r>
      <w:r w:rsidRPr="00E9696D">
        <w:rPr>
          <w:rFonts w:ascii="Calibri" w:eastAsia="Calibri" w:hAnsi="Calibri" w:cs="Arial"/>
          <w:sz w:val="23"/>
          <w:szCs w:val="23"/>
        </w:rPr>
        <w:t xml:space="preserve"> </w:t>
      </w:r>
      <w:r w:rsidRPr="00E9696D">
        <w:rPr>
          <w:rFonts w:ascii="Calibri" w:eastAsia="Calibri" w:hAnsi="Calibri" w:cs="Microsoft Sans Serif"/>
          <w:b/>
          <w:iCs/>
          <w:spacing w:val="20"/>
          <w:sz w:val="23"/>
          <w:szCs w:val="23"/>
        </w:rPr>
        <w:t>OŚWIADCZAM/OŚWIADCZAMY</w:t>
      </w:r>
      <w:r w:rsidRPr="00E9696D">
        <w:rPr>
          <w:rFonts w:ascii="Calibri" w:eastAsia="Calibri" w:hAnsi="Calibri" w:cs="Times New Roman"/>
          <w:sz w:val="23"/>
          <w:szCs w:val="23"/>
        </w:rPr>
        <w:t xml:space="preserve"> - że reprezentowany przeze mnie/przez nas podmiot nie należy do grupy kapitałowej</w:t>
      </w:r>
      <w:r w:rsidRPr="00E9696D">
        <w:rPr>
          <w:rFonts w:ascii="Calibri" w:eastAsia="Calibri" w:hAnsi="Calibri" w:cs="Microsoft Sans Serif"/>
          <w:sz w:val="23"/>
          <w:szCs w:val="23"/>
        </w:rPr>
        <w:t>/należy do grupy kapitałowej* w  rozumieniu  ustawy z  dnia 16 lutego 2007 r. o ochronie konkurencji i   konsumentów (Dz. U. z  2007 r. Nr 50, poz. 331 ze zm.)</w:t>
      </w:r>
    </w:p>
    <w:p w:rsidR="00E9696D" w:rsidRPr="00E9696D" w:rsidRDefault="00E9696D" w:rsidP="00E9696D">
      <w:pPr>
        <w:spacing w:after="160" w:line="360" w:lineRule="auto"/>
        <w:jc w:val="both"/>
        <w:rPr>
          <w:rFonts w:ascii="Calibri" w:eastAsia="Calibri" w:hAnsi="Calibri" w:cs="Microsoft Sans Serif"/>
          <w:sz w:val="23"/>
          <w:szCs w:val="23"/>
        </w:rPr>
      </w:pPr>
      <w:r w:rsidRPr="00E9696D">
        <w:rPr>
          <w:rFonts w:ascii="Calibri" w:eastAsia="Calibri" w:hAnsi="Calibri" w:cs="Microsoft Sans Serif"/>
          <w:sz w:val="23"/>
          <w:szCs w:val="23"/>
        </w:rPr>
        <w:t>Lista podmiotów należących do tej samej grupy kapitałowej**</w:t>
      </w:r>
    </w:p>
    <w:p w:rsidR="00E9696D" w:rsidRPr="00E9696D" w:rsidRDefault="00E9696D" w:rsidP="00E9696D">
      <w:pPr>
        <w:spacing w:after="220" w:line="360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E9696D">
        <w:rPr>
          <w:rFonts w:ascii="Calibri" w:eastAsia="Calibri" w:hAnsi="Calibri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sz w:val="17"/>
          <w:szCs w:val="17"/>
          <w:lang w:eastAsia="pl-PL"/>
        </w:rPr>
      </w:pPr>
      <w:r w:rsidRPr="00E9696D">
        <w:rPr>
          <w:rFonts w:ascii="Calibri" w:eastAsia="Times New Roman" w:hAnsi="Calibri" w:cs="Times New Roman"/>
          <w:sz w:val="17"/>
          <w:szCs w:val="17"/>
          <w:lang w:eastAsia="pl-PL"/>
        </w:rPr>
        <w:t>……………….....................………………………………………………...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(podpis i pieczęć </w:t>
      </w:r>
      <w:r w:rsidRPr="00E9696D">
        <w:rPr>
          <w:rFonts w:ascii="Calibri" w:eastAsia="Times New Roman" w:hAnsi="Calibri" w:cs="Candara"/>
          <w:bCs/>
          <w:iCs/>
          <w:sz w:val="17"/>
          <w:szCs w:val="17"/>
          <w:lang w:eastAsia="pl-PL"/>
        </w:rPr>
        <w:t>osoby/</w:t>
      </w: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>osób uprawnionych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                   do reprezentowania Wykonawcy)</w:t>
      </w:r>
    </w:p>
    <w:p w:rsidR="00E9696D" w:rsidRPr="00E9696D" w:rsidRDefault="00E9696D" w:rsidP="00E9696D">
      <w:pPr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sz w:val="23"/>
          <w:szCs w:val="23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E9696D"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  <w:t xml:space="preserve">                                                                                                                 </w:t>
      </w: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ind w:right="11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ind w:right="11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ind w:right="11"/>
        <w:rPr>
          <w:rFonts w:ascii="Calibri" w:eastAsia="Times New Roman" w:hAnsi="Calibri" w:cs="Microsoft Sans Serif"/>
          <w:sz w:val="20"/>
          <w:szCs w:val="20"/>
          <w:lang w:eastAsia="pl-PL"/>
        </w:rPr>
      </w:pPr>
      <w:r w:rsidRPr="00E9696D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E9696D" w:rsidRPr="00E9696D" w:rsidRDefault="00E9696D" w:rsidP="00E9696D">
      <w:pPr>
        <w:spacing w:after="0" w:line="240" w:lineRule="auto"/>
        <w:ind w:right="5290"/>
        <w:rPr>
          <w:rFonts w:ascii="Calibri" w:eastAsia="Times New Roman" w:hAnsi="Calibri" w:cs="Tahoma"/>
          <w:sz w:val="16"/>
          <w:szCs w:val="16"/>
          <w:lang w:eastAsia="pl-PL"/>
        </w:rPr>
      </w:pPr>
      <w:r w:rsidRPr="00E9696D">
        <w:rPr>
          <w:rFonts w:ascii="Calibri" w:eastAsia="Times New Roman" w:hAnsi="Calibri" w:cs="Tahoma"/>
          <w:sz w:val="17"/>
          <w:szCs w:val="17"/>
          <w:lang w:eastAsia="pl-PL"/>
        </w:rPr>
        <w:t xml:space="preserve">  </w:t>
      </w:r>
      <w:r w:rsidRPr="00E9696D">
        <w:rPr>
          <w:rFonts w:ascii="Calibri" w:eastAsia="Times New Roman" w:hAnsi="Calibri" w:cs="Tahoma"/>
          <w:sz w:val="16"/>
          <w:szCs w:val="16"/>
          <w:lang w:eastAsia="pl-PL"/>
        </w:rPr>
        <w:t>miejscowość, data sporządzenia</w:t>
      </w:r>
    </w:p>
    <w:p w:rsidR="00E9696D" w:rsidRPr="00E9696D" w:rsidRDefault="00E9696D" w:rsidP="00E9696D">
      <w:pPr>
        <w:spacing w:after="220" w:line="360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ind w:right="11"/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after="0" w:line="240" w:lineRule="auto"/>
        <w:ind w:right="11"/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</w:pPr>
    </w:p>
    <w:p w:rsidR="00E9696D" w:rsidRPr="00E9696D" w:rsidRDefault="00E9696D" w:rsidP="00E9696D">
      <w:pPr>
        <w:autoSpaceDE w:val="0"/>
        <w:autoSpaceDN w:val="0"/>
        <w:adjustRightInd w:val="0"/>
        <w:spacing w:before="60" w:after="0" w:line="240" w:lineRule="auto"/>
        <w:rPr>
          <w:rFonts w:ascii="Calibri" w:eastAsia="Times New Roman" w:hAnsi="Calibri" w:cs="Microsoft Sans Serif"/>
          <w:i/>
          <w:sz w:val="16"/>
          <w:szCs w:val="18"/>
          <w:lang w:eastAsia="pl-PL"/>
        </w:rPr>
      </w:pPr>
      <w:r w:rsidRPr="00E9696D">
        <w:rPr>
          <w:rFonts w:ascii="Calibri" w:eastAsia="Times New Roman" w:hAnsi="Calibri" w:cs="Microsoft Sans Serif"/>
          <w:i/>
          <w:sz w:val="16"/>
          <w:szCs w:val="18"/>
          <w:lang w:eastAsia="pl-PL"/>
        </w:rPr>
        <w:t>* niepotrzebne skreślić</w:t>
      </w:r>
    </w:p>
    <w:p w:rsidR="00E9696D" w:rsidRDefault="00E9696D" w:rsidP="00357A65">
      <w:pPr>
        <w:autoSpaceDE w:val="0"/>
        <w:autoSpaceDN w:val="0"/>
        <w:adjustRightInd w:val="0"/>
        <w:spacing w:before="60" w:after="60" w:line="240" w:lineRule="auto"/>
        <w:rPr>
          <w:rFonts w:ascii="Calibri" w:eastAsia="Times New Roman" w:hAnsi="Calibri" w:cs="Microsoft Sans Serif"/>
          <w:i/>
          <w:sz w:val="16"/>
          <w:szCs w:val="18"/>
          <w:lang w:eastAsia="pl-PL"/>
        </w:rPr>
      </w:pPr>
      <w:r w:rsidRPr="00E9696D">
        <w:rPr>
          <w:rFonts w:ascii="Calibri" w:eastAsia="Times New Roman" w:hAnsi="Calibri" w:cs="Microsoft Sans Serif"/>
          <w:i/>
          <w:sz w:val="16"/>
          <w:szCs w:val="18"/>
          <w:lang w:eastAsia="pl-PL"/>
        </w:rPr>
        <w:t>** należy wypełnić  w przypadku przynależności do grupy kapitałowej</w:t>
      </w:r>
    </w:p>
    <w:p w:rsidR="00357A65" w:rsidRDefault="00357A65" w:rsidP="00357A65">
      <w:pPr>
        <w:autoSpaceDE w:val="0"/>
        <w:autoSpaceDN w:val="0"/>
        <w:adjustRightInd w:val="0"/>
        <w:spacing w:before="60" w:after="60" w:line="240" w:lineRule="auto"/>
        <w:rPr>
          <w:rFonts w:ascii="Calibri" w:eastAsia="Times New Roman" w:hAnsi="Calibri" w:cs="Microsoft Sans Serif"/>
          <w:i/>
          <w:sz w:val="16"/>
          <w:szCs w:val="18"/>
          <w:lang w:eastAsia="pl-PL"/>
        </w:rPr>
      </w:pPr>
    </w:p>
    <w:p w:rsidR="00357A65" w:rsidRPr="00357A65" w:rsidRDefault="00357A65" w:rsidP="00357A65">
      <w:pPr>
        <w:autoSpaceDE w:val="0"/>
        <w:autoSpaceDN w:val="0"/>
        <w:adjustRightInd w:val="0"/>
        <w:spacing w:before="60" w:after="60" w:line="240" w:lineRule="auto"/>
        <w:rPr>
          <w:rFonts w:ascii="Calibri" w:eastAsia="Times New Roman" w:hAnsi="Calibri" w:cs="Microsoft Sans Serif"/>
          <w:i/>
          <w:sz w:val="18"/>
          <w:szCs w:val="18"/>
          <w:lang w:eastAsia="pl-PL"/>
        </w:rPr>
      </w:pPr>
    </w:p>
    <w:sectPr w:rsidR="00357A65" w:rsidRPr="00357A65" w:rsidSect="0010070A">
      <w:pgSz w:w="11906" w:h="16838"/>
      <w:pgMar w:top="1191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2A" w:rsidRDefault="001E6C2A" w:rsidP="00B50894">
      <w:pPr>
        <w:spacing w:after="0" w:line="240" w:lineRule="auto"/>
      </w:pPr>
      <w:r>
        <w:separator/>
      </w:r>
    </w:p>
  </w:endnote>
  <w:endnote w:type="continuationSeparator" w:id="0">
    <w:p w:rsidR="001E6C2A" w:rsidRDefault="001E6C2A" w:rsidP="00B5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2A" w:rsidRDefault="001E6C2A" w:rsidP="00B50894">
      <w:pPr>
        <w:spacing w:after="0" w:line="240" w:lineRule="auto"/>
      </w:pPr>
      <w:r>
        <w:separator/>
      </w:r>
    </w:p>
  </w:footnote>
  <w:footnote w:type="continuationSeparator" w:id="0">
    <w:p w:rsidR="001E6C2A" w:rsidRDefault="001E6C2A" w:rsidP="00B5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E926DE06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82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60BFB"/>
    <w:multiLevelType w:val="hybridMultilevel"/>
    <w:tmpl w:val="B39E335E"/>
    <w:lvl w:ilvl="0" w:tplc="F5681EF8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BC19B5"/>
    <w:multiLevelType w:val="hybridMultilevel"/>
    <w:tmpl w:val="1D92E0A0"/>
    <w:lvl w:ilvl="0" w:tplc="DBF49C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1E8EB5DE">
      <w:start w:val="1"/>
      <w:numFmt w:val="decimal"/>
      <w:lvlText w:val="%4."/>
      <w:lvlJc w:val="left"/>
      <w:pPr>
        <w:ind w:left="3164" w:hanging="360"/>
      </w:pPr>
      <w:rPr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20E0"/>
    <w:multiLevelType w:val="hybridMultilevel"/>
    <w:tmpl w:val="D0B06E2A"/>
    <w:lvl w:ilvl="0" w:tplc="4EAC89E0">
      <w:start w:val="4"/>
      <w:numFmt w:val="decimal"/>
      <w:lvlText w:val="%1."/>
      <w:lvlJc w:val="left"/>
      <w:pPr>
        <w:ind w:left="1004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595"/>
    <w:multiLevelType w:val="hybridMultilevel"/>
    <w:tmpl w:val="BEEA9C30"/>
    <w:lvl w:ilvl="0" w:tplc="9BCC678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6D"/>
    <w:rsid w:val="001E6C2A"/>
    <w:rsid w:val="00236047"/>
    <w:rsid w:val="002656DA"/>
    <w:rsid w:val="00270CD6"/>
    <w:rsid w:val="00357A65"/>
    <w:rsid w:val="003C0A1B"/>
    <w:rsid w:val="003E0872"/>
    <w:rsid w:val="00475466"/>
    <w:rsid w:val="005B7A63"/>
    <w:rsid w:val="00634908"/>
    <w:rsid w:val="0063517D"/>
    <w:rsid w:val="007B4119"/>
    <w:rsid w:val="00864D82"/>
    <w:rsid w:val="008E4303"/>
    <w:rsid w:val="0092359F"/>
    <w:rsid w:val="00970B82"/>
    <w:rsid w:val="009737EA"/>
    <w:rsid w:val="009A0D4B"/>
    <w:rsid w:val="009B7A95"/>
    <w:rsid w:val="00A038FD"/>
    <w:rsid w:val="00A05371"/>
    <w:rsid w:val="00B15F89"/>
    <w:rsid w:val="00B50894"/>
    <w:rsid w:val="00C960CD"/>
    <w:rsid w:val="00D26A02"/>
    <w:rsid w:val="00D50760"/>
    <w:rsid w:val="00E271CA"/>
    <w:rsid w:val="00E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94"/>
  </w:style>
  <w:style w:type="paragraph" w:styleId="Stopka">
    <w:name w:val="footer"/>
    <w:basedOn w:val="Normalny"/>
    <w:link w:val="Stopka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94"/>
  </w:style>
  <w:style w:type="paragraph" w:styleId="Tekstdymka">
    <w:name w:val="Balloon Text"/>
    <w:basedOn w:val="Normalny"/>
    <w:link w:val="TekstdymkaZnak"/>
    <w:uiPriority w:val="99"/>
    <w:semiHidden/>
    <w:unhideWhenUsed/>
    <w:rsid w:val="002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94"/>
  </w:style>
  <w:style w:type="paragraph" w:styleId="Stopka">
    <w:name w:val="footer"/>
    <w:basedOn w:val="Normalny"/>
    <w:link w:val="StopkaZnak"/>
    <w:uiPriority w:val="99"/>
    <w:unhideWhenUsed/>
    <w:rsid w:val="00B5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894"/>
  </w:style>
  <w:style w:type="paragraph" w:styleId="Tekstdymka">
    <w:name w:val="Balloon Text"/>
    <w:basedOn w:val="Normalny"/>
    <w:link w:val="TekstdymkaZnak"/>
    <w:uiPriority w:val="99"/>
    <w:semiHidden/>
    <w:unhideWhenUsed/>
    <w:rsid w:val="0026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F2FA-7E99-45A6-996A-D2E43E75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PRN211</dc:creator>
  <cp:lastModifiedBy>Urszula Stępniewska</cp:lastModifiedBy>
  <cp:revision>22</cp:revision>
  <cp:lastPrinted>2019-01-07T09:56:00Z</cp:lastPrinted>
  <dcterms:created xsi:type="dcterms:W3CDTF">2016-08-22T08:53:00Z</dcterms:created>
  <dcterms:modified xsi:type="dcterms:W3CDTF">2019-01-07T09:56:00Z</dcterms:modified>
</cp:coreProperties>
</file>