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Default="00597F33">
      <w:pPr>
        <w:jc w:val="right"/>
        <w:rPr>
          <w:rFonts w:ascii="Calibri" w:eastAsia="Calibri" w:hAnsi="Calibri" w:cs="Calibri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78386D4B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084148">
        <w:rPr>
          <w:rFonts w:eastAsia="Calibri" w:cs="Times New Roman"/>
        </w:rPr>
        <w:t>21 kwietnia 2023</w:t>
      </w:r>
      <w:r w:rsidR="00C227F3" w:rsidRPr="00D961A5">
        <w:rPr>
          <w:rFonts w:eastAsia="Calibri" w:cs="Times New Roman"/>
        </w:rPr>
        <w:t xml:space="preserve">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7B421F7A" w:rsidR="00BE76EE" w:rsidRPr="00D961A5" w:rsidRDefault="00D961A5">
      <w:pPr>
        <w:rPr>
          <w:rFonts w:eastAsia="Calibri" w:cs="Times New Roman"/>
          <w:bCs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OZ.431.</w:t>
      </w:r>
      <w:r w:rsidR="00084148">
        <w:rPr>
          <w:rFonts w:eastAsia="Times New Roman" w:cs="Times New Roman"/>
          <w:bCs/>
          <w:kern w:val="0"/>
          <w:lang w:eastAsia="ar-SA" w:bidi="ar-SA"/>
        </w:rPr>
        <w:t>5.4.2022.</w:t>
      </w:r>
      <w:r w:rsidRPr="00D961A5">
        <w:rPr>
          <w:rFonts w:eastAsia="Times New Roman" w:cs="Times New Roman"/>
          <w:bCs/>
          <w:kern w:val="0"/>
          <w:lang w:eastAsia="ar-SA" w:bidi="ar-SA"/>
        </w:rPr>
        <w:t>AM</w:t>
      </w:r>
    </w:p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596E7DF" w14:textId="15058D39" w:rsid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 w:rsidRPr="00D961A5">
        <w:rPr>
          <w:rFonts w:eastAsia="Calibri" w:cs="Times New Roman"/>
          <w:b/>
          <w:bCs/>
          <w:kern w:val="0"/>
          <w:lang w:eastAsia="ar-SA" w:bidi="ar-SA"/>
        </w:rPr>
        <w:t>Zadanie realizowane jest w ramach programu rządowego</w:t>
      </w:r>
    </w:p>
    <w:p w14:paraId="122B115E" w14:textId="77777777" w:rsidR="00084148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eastAsia="ar-SA" w:bidi="ar-SA"/>
        </w:rPr>
        <w:t>INFRASTRUKTURA SZKOLNICTWA ARTYSTYCZNEGO</w:t>
      </w:r>
      <w:r w:rsidR="00084148">
        <w:rPr>
          <w:rFonts w:eastAsia="Calibri" w:cs="Times New Roman"/>
          <w:b/>
          <w:bCs/>
          <w:kern w:val="0"/>
          <w:lang w:eastAsia="ar-SA" w:bidi="ar-SA"/>
        </w:rPr>
        <w:t xml:space="preserve"> 2023                                                    </w:t>
      </w:r>
      <w:r>
        <w:rPr>
          <w:rFonts w:eastAsia="Calibri" w:cs="Times New Roman"/>
          <w:b/>
          <w:bCs/>
          <w:kern w:val="0"/>
          <w:lang w:eastAsia="ar-SA" w:bidi="ar-SA"/>
        </w:rPr>
        <w:t xml:space="preserve"> ze środków finansowych Ministra Kultury i Dziedzictwa Narodowego </w:t>
      </w:r>
    </w:p>
    <w:p w14:paraId="38082715" w14:textId="34433A94" w:rsidR="00D961A5" w:rsidRP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eastAsia="ar-SA" w:bidi="ar-SA"/>
        </w:rPr>
        <w:t>pochodzących z Funduszu Promocji Kultury</w:t>
      </w:r>
    </w:p>
    <w:bookmarkEnd w:id="0"/>
    <w:p w14:paraId="326332CB" w14:textId="77777777" w:rsidR="00BE76EE" w:rsidRPr="00D961A5" w:rsidRDefault="00BE76EE">
      <w:pPr>
        <w:rPr>
          <w:rFonts w:eastAsia="Calibri" w:cs="Times New Roman"/>
        </w:rPr>
      </w:pPr>
    </w:p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1E1728EE" w14:textId="77777777" w:rsidR="00084148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ZAPROSZENIE DO ZŁOŻENIA OFERTY W POSTĘPOWANIU NA: </w:t>
      </w:r>
    </w:p>
    <w:p w14:paraId="3A4B49AB" w14:textId="77777777" w:rsidR="00084148" w:rsidRDefault="00084148">
      <w:pPr>
        <w:jc w:val="center"/>
        <w:rPr>
          <w:rFonts w:eastAsia="Calibri" w:cs="Times New Roman"/>
          <w:b/>
        </w:rPr>
      </w:pPr>
    </w:p>
    <w:p w14:paraId="3525BAC0" w14:textId="75D6271E" w:rsidR="004A62DE" w:rsidRDefault="00084148" w:rsidP="00084148">
      <w:pPr>
        <w:jc w:val="center"/>
        <w:rPr>
          <w:rFonts w:eastAsia="Calibri" w:cs="Times New Roman"/>
          <w:b/>
          <w:bCs/>
        </w:rPr>
      </w:pPr>
      <w:r w:rsidRPr="00084148">
        <w:rPr>
          <w:rFonts w:eastAsia="Calibri" w:cs="Times New Roman"/>
          <w:b/>
          <w:bCs/>
        </w:rPr>
        <w:t xml:space="preserve">Dostawę wyposażenia na potrzeby modernizacji Publicznej Szkoły Muzycznej </w:t>
      </w:r>
    </w:p>
    <w:p w14:paraId="00756FB4" w14:textId="1B08A16E" w:rsidR="00BE76EE" w:rsidRPr="00084148" w:rsidRDefault="00084148" w:rsidP="00084148">
      <w:pPr>
        <w:jc w:val="center"/>
        <w:rPr>
          <w:rFonts w:eastAsia="Calibri" w:cs="Times New Roman"/>
          <w:b/>
          <w:bCs/>
        </w:rPr>
      </w:pPr>
      <w:r w:rsidRPr="00084148">
        <w:rPr>
          <w:rFonts w:eastAsia="Calibri" w:cs="Times New Roman"/>
          <w:b/>
          <w:bCs/>
        </w:rPr>
        <w:t>I stopnia</w:t>
      </w:r>
      <w:r w:rsidR="00660996">
        <w:rPr>
          <w:rFonts w:eastAsia="Calibri" w:cs="Times New Roman"/>
          <w:b/>
          <w:bCs/>
        </w:rPr>
        <w:t xml:space="preserve"> </w:t>
      </w:r>
      <w:r w:rsidRPr="00084148">
        <w:rPr>
          <w:rFonts w:eastAsia="Calibri" w:cs="Times New Roman"/>
          <w:b/>
          <w:bCs/>
        </w:rPr>
        <w:t>w Golubiu-Dobrzyniu</w:t>
      </w:r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3900453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64FCA053" w14:textId="39EAE38A" w:rsidR="00BE76EE" w:rsidRDefault="00051270" w:rsidP="0008414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Powiat</w:t>
      </w:r>
      <w:r w:rsidR="004509AC" w:rsidRPr="00D961A5">
        <w:rPr>
          <w:rFonts w:eastAsia="Calibri" w:cs="Times New Roman"/>
        </w:rPr>
        <w:t xml:space="preserve"> Golubsko-Dobrzyński</w:t>
      </w:r>
      <w:r w:rsidR="00C227F3" w:rsidRPr="00D961A5">
        <w:rPr>
          <w:rFonts w:eastAsia="Calibri" w:cs="Times New Roman"/>
        </w:rPr>
        <w:t xml:space="preserve"> zaprasza do złożenia oferty dot. </w:t>
      </w:r>
      <w:bookmarkStart w:id="1" w:name="_Hlk133215739"/>
      <w:r w:rsidR="00C227F3" w:rsidRPr="00D961A5">
        <w:rPr>
          <w:rFonts w:eastAsia="Calibri" w:cs="Times New Roman"/>
        </w:rPr>
        <w:t xml:space="preserve">dostawy </w:t>
      </w:r>
      <w:r w:rsidR="00084148" w:rsidRPr="00084148">
        <w:rPr>
          <w:rFonts w:eastAsia="Calibri" w:cs="Times New Roman"/>
        </w:rPr>
        <w:t>wyposażenia na potrzeby modernizacji Publicznej Szkoły Muzycznej I stopnia w Golubiu-Dobrzyniu</w:t>
      </w:r>
      <w:bookmarkEnd w:id="1"/>
      <w:r w:rsidR="00084148">
        <w:rPr>
          <w:rFonts w:eastAsia="Calibri" w:cs="Times New Roman"/>
        </w:rPr>
        <w:t>.</w:t>
      </w:r>
    </w:p>
    <w:p w14:paraId="697AB5EC" w14:textId="77777777" w:rsidR="00084148" w:rsidRPr="00D961A5" w:rsidRDefault="00084148" w:rsidP="00084148">
      <w:pPr>
        <w:jc w:val="both"/>
        <w:rPr>
          <w:rFonts w:eastAsia="Calibri" w:cs="Times New Roman"/>
        </w:rPr>
      </w:pPr>
    </w:p>
    <w:p w14:paraId="4A9F7634" w14:textId="77777777" w:rsidR="00BE76EE" w:rsidRPr="00D961A5" w:rsidRDefault="00C227F3">
      <w:pPr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628691DD" w14:textId="77777777" w:rsidR="00BE76EE" w:rsidRPr="00D961A5" w:rsidRDefault="00BE76EE">
      <w:pPr>
        <w:rPr>
          <w:rFonts w:eastAsia="Calibri" w:cs="Times New Roman"/>
          <w:b/>
        </w:rPr>
      </w:pPr>
    </w:p>
    <w:p w14:paraId="5F96B77B" w14:textId="06FDFE85" w:rsidR="00BE76EE" w:rsidRPr="00D961A5" w:rsidRDefault="00C227F3">
      <w:pPr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084148">
        <w:rPr>
          <w:rFonts w:eastAsia="Calibri" w:cs="Times New Roman"/>
          <w:b/>
          <w:u w:val="single"/>
        </w:rPr>
        <w:t xml:space="preserve">dnia </w:t>
      </w:r>
      <w:r w:rsidR="004A62DE">
        <w:rPr>
          <w:rFonts w:eastAsia="Calibri" w:cs="Times New Roman"/>
          <w:b/>
          <w:u w:val="single"/>
        </w:rPr>
        <w:t>4 maja</w:t>
      </w:r>
      <w:r w:rsidR="00084148">
        <w:rPr>
          <w:rFonts w:eastAsia="Calibri" w:cs="Times New Roman"/>
          <w:b/>
          <w:u w:val="single"/>
        </w:rPr>
        <w:t xml:space="preserve"> 2023 r. do godz. 13:00</w:t>
      </w:r>
    </w:p>
    <w:p w14:paraId="3409CE9D" w14:textId="77777777" w:rsidR="00BE76EE" w:rsidRPr="00D961A5" w:rsidRDefault="00BE76EE">
      <w:pPr>
        <w:rPr>
          <w:rFonts w:eastAsia="Calibri" w:cs="Times New Roman"/>
          <w:b/>
        </w:rPr>
      </w:pPr>
    </w:p>
    <w:p w14:paraId="77482A35" w14:textId="2BFB82C4" w:rsidR="00BE76EE" w:rsidRPr="00D961A5" w:rsidRDefault="00C227F3" w:rsidP="00084148">
      <w:pPr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4A62DE">
        <w:rPr>
          <w:rFonts w:eastAsia="Calibri" w:cs="Times New Roman"/>
          <w:u w:val="single"/>
        </w:rPr>
        <w:t>4 maja</w:t>
      </w:r>
      <w:r w:rsidR="00084148">
        <w:rPr>
          <w:rFonts w:eastAsia="Calibri" w:cs="Times New Roman"/>
          <w:u w:val="single"/>
        </w:rPr>
        <w:t xml:space="preserve"> 2023</w:t>
      </w:r>
      <w:r w:rsidRPr="00D961A5">
        <w:rPr>
          <w:rFonts w:eastAsia="Calibri" w:cs="Times New Roman"/>
          <w:u w:val="single"/>
        </w:rPr>
        <w:t xml:space="preserve"> r.</w:t>
      </w:r>
      <w:r w:rsidRPr="00DA4C1A">
        <w:rPr>
          <w:rFonts w:eastAsia="Calibri" w:cs="Times New Roman"/>
          <w:u w:val="single"/>
        </w:rPr>
        <w:t xml:space="preserve"> </w:t>
      </w:r>
      <w:r w:rsidRPr="00D961A5">
        <w:rPr>
          <w:rFonts w:eastAsia="Calibri" w:cs="Times New Roman"/>
          <w:u w:val="single"/>
        </w:rPr>
        <w:t xml:space="preserve">godz. </w:t>
      </w:r>
      <w:r w:rsidR="00084148">
        <w:rPr>
          <w:rFonts w:eastAsia="Calibri" w:cs="Times New Roman"/>
          <w:u w:val="single"/>
        </w:rPr>
        <w:t>13</w:t>
      </w:r>
      <w:r w:rsidR="00F246EC" w:rsidRPr="00D961A5">
        <w:rPr>
          <w:rFonts w:eastAsia="Calibri" w:cs="Times New Roman"/>
          <w:u w:val="single"/>
        </w:rPr>
        <w:t>:</w:t>
      </w:r>
      <w:r w:rsidR="002A496B" w:rsidRPr="00D961A5">
        <w:rPr>
          <w:rFonts w:eastAsia="Calibri" w:cs="Times New Roman"/>
          <w:u w:val="single"/>
        </w:rPr>
        <w:t>1</w:t>
      </w:r>
      <w:r w:rsidRPr="00D961A5">
        <w:rPr>
          <w:rFonts w:eastAsia="Calibri" w:cs="Times New Roman"/>
          <w:u w:val="single"/>
        </w:rPr>
        <w:t xml:space="preserve">0 </w:t>
      </w:r>
      <w:r w:rsidR="00051270">
        <w:rPr>
          <w:rFonts w:eastAsia="Calibri" w:cs="Times New Roman"/>
        </w:rPr>
        <w:t xml:space="preserve">Starostwo Powiatowe </w:t>
      </w:r>
      <w:r w:rsidR="00084148">
        <w:rPr>
          <w:rFonts w:eastAsia="Calibri" w:cs="Times New Roman"/>
        </w:rPr>
        <w:t xml:space="preserve">                              </w:t>
      </w:r>
      <w:r w:rsidR="00051270">
        <w:rPr>
          <w:rFonts w:eastAsia="Calibri" w:cs="Times New Roman"/>
        </w:rPr>
        <w:t xml:space="preserve">w Golubiu-Dobrzyniu, ul. Pac </w:t>
      </w:r>
      <w:r w:rsidR="00084148">
        <w:rPr>
          <w:rFonts w:eastAsia="Calibri" w:cs="Times New Roman"/>
        </w:rPr>
        <w:t>1000-lecia</w:t>
      </w:r>
      <w:r w:rsidR="00051270">
        <w:rPr>
          <w:rFonts w:eastAsia="Calibri" w:cs="Times New Roman"/>
        </w:rPr>
        <w:t xml:space="preserve"> 25</w:t>
      </w:r>
      <w:r w:rsidR="004834D6">
        <w:rPr>
          <w:rFonts w:eastAsia="Calibri" w:cs="Times New Roman"/>
        </w:rPr>
        <w:t>, pokój nr S9</w:t>
      </w:r>
      <w:r w:rsidRPr="00D961A5">
        <w:rPr>
          <w:rFonts w:eastAsia="Calibri" w:cs="Times New Roman"/>
        </w:rPr>
        <w:t>.</w:t>
      </w:r>
      <w:r w:rsidR="002A496B" w:rsidRPr="00D961A5">
        <w:rPr>
          <w:rFonts w:eastAsia="Calibri" w:cs="Times New Roman"/>
        </w:rPr>
        <w:t xml:space="preserve"> Otwarcie ofert jest niejawne.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2AF1B4D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Osoby uprawnione do kontaktu:</w:t>
      </w:r>
    </w:p>
    <w:p w14:paraId="22B73B95" w14:textId="37A56C9D" w:rsidR="00BE76EE" w:rsidRPr="00D961A5" w:rsidRDefault="00084148" w:rsidP="003E53D8">
      <w:pPr>
        <w:pStyle w:val="Akapitzlist"/>
        <w:numPr>
          <w:ilvl w:val="0"/>
          <w:numId w:val="1"/>
        </w:numPr>
        <w:rPr>
          <w:rFonts w:ascii="Times New Roman" w:eastAsia="Arial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Rafał Gumiela</w:t>
      </w:r>
      <w:r w:rsidR="00C227F3" w:rsidRPr="00D961A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kwestie techniczne </w:t>
      </w:r>
      <w:r w:rsidR="004834D6">
        <w:rPr>
          <w:rFonts w:ascii="Times New Roman" w:eastAsia="Calibri" w:hAnsi="Times New Roman" w:cs="Times New Roman"/>
          <w:sz w:val="24"/>
          <w:szCs w:val="24"/>
        </w:rPr>
        <w:t>–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D6">
        <w:rPr>
          <w:rFonts w:ascii="Times New Roman" w:eastAsia="Calibri" w:hAnsi="Times New Roman" w:cs="Times New Roman"/>
          <w:sz w:val="24"/>
          <w:szCs w:val="24"/>
        </w:rPr>
        <w:t xml:space="preserve">dyrektor Publicznej Szkoły Muzycznej I stopnia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4834D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Golubiu-Dobrzyniu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="00C227F3"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e</w:t>
      </w:r>
      <w:r w:rsidR="00C227F3" w:rsidRPr="00D961A5">
        <w:rPr>
          <w:rFonts w:ascii="Times New Roman" w:eastAsia="Calibri" w:hAnsi="Times New Roman" w:cs="Times New Roman"/>
          <w:sz w:val="24"/>
          <w:szCs w:val="24"/>
        </w:rPr>
        <w:t xml:space="preserve">-mail: </w:t>
      </w:r>
      <w:r w:rsidRPr="00084148">
        <w:rPr>
          <w:rFonts w:ascii="Times New Roman" w:eastAsia="Calibri" w:hAnsi="Times New Roman" w:cs="Times New Roman"/>
          <w:sz w:val="24"/>
          <w:szCs w:val="24"/>
        </w:rPr>
        <w:t>muzyczna@golub-dobrzyn.com.pl</w:t>
      </w:r>
      <w:r w:rsidR="00BE225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="00C227F3"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63E">
        <w:rPr>
          <w:rFonts w:ascii="Times New Roman" w:eastAsia="Calibri" w:hAnsi="Times New Roman" w:cs="Times New Roman"/>
          <w:sz w:val="24"/>
          <w:szCs w:val="24"/>
        </w:rPr>
        <w:t>t</w:t>
      </w:r>
      <w:r w:rsidR="00C227F3" w:rsidRPr="00D961A5">
        <w:rPr>
          <w:rFonts w:ascii="Times New Roman" w:eastAsia="Calibri" w:hAnsi="Times New Roman" w:cs="Times New Roman"/>
          <w:sz w:val="24"/>
          <w:szCs w:val="24"/>
        </w:rPr>
        <w:t>el</w:t>
      </w:r>
      <w:r w:rsidR="00C227F3" w:rsidRPr="006609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0996" w:rsidRPr="00660996">
        <w:rPr>
          <w:rFonts w:ascii="Times New Roman" w:eastAsia="Arial" w:hAnsi="Times New Roman" w:cs="Times New Roman"/>
          <w:sz w:val="24"/>
          <w:szCs w:val="24"/>
        </w:rPr>
        <w:t>511 142 676.</w:t>
      </w:r>
    </w:p>
    <w:p w14:paraId="52AC2BE0" w14:textId="74B9CCDB" w:rsidR="003E53D8" w:rsidRPr="00D961A5" w:rsidRDefault="004834D6" w:rsidP="003E53D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Agnieszka Malon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 w:rsidR="0085163E" w:rsidRPr="00084148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oswiata@golub-dobrzyn.com.pl</w:t>
        </w:r>
      </w:hyperlink>
      <w:r w:rsidR="0085163E" w:rsidRPr="00084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63E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084148">
        <w:rPr>
          <w:rFonts w:ascii="Times New Roman" w:eastAsia="Calibri" w:hAnsi="Times New Roman" w:cs="Times New Roman"/>
          <w:sz w:val="24"/>
          <w:szCs w:val="24"/>
        </w:rPr>
        <w:t xml:space="preserve">56 6835380 wew. 112. </w:t>
      </w:r>
    </w:p>
    <w:p w14:paraId="70328562" w14:textId="77777777" w:rsidR="00E17E0F" w:rsidRPr="00D961A5" w:rsidRDefault="00E17E0F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>UWAGI OGÓLNE</w:t>
      </w:r>
    </w:p>
    <w:p w14:paraId="2B97789F" w14:textId="749A606D" w:rsidR="00E17E0F" w:rsidRPr="00D961A5" w:rsidRDefault="004834D6" w:rsidP="005604A8">
      <w:pPr>
        <w:spacing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dostawę </w:t>
      </w:r>
      <w:r w:rsidR="00084148" w:rsidRPr="00084148">
        <w:rPr>
          <w:rFonts w:eastAsia="Calibri" w:cs="Times New Roman"/>
        </w:rPr>
        <w:t xml:space="preserve">wyposażenia </w:t>
      </w:r>
      <w:r w:rsidR="00084148">
        <w:rPr>
          <w:rFonts w:eastAsia="Calibri" w:cs="Times New Roman"/>
        </w:rPr>
        <w:t xml:space="preserve"> </w:t>
      </w:r>
      <w:r w:rsidR="004A62DE">
        <w:rPr>
          <w:rFonts w:eastAsia="Calibri" w:cs="Times New Roman"/>
        </w:rPr>
        <w:t xml:space="preserve">i montaż </w:t>
      </w:r>
      <w:r w:rsidR="00084148" w:rsidRPr="00084148">
        <w:rPr>
          <w:rFonts w:eastAsia="Calibri" w:cs="Times New Roman"/>
        </w:rPr>
        <w:t>na potrzeby modernizacji Publicznej Szkoły Muzycznej I stopnia w Golubiu-Dobrzyniu</w:t>
      </w:r>
      <w:r w:rsidR="00E17E0F" w:rsidRPr="00D961A5">
        <w:rPr>
          <w:rFonts w:eastAsia="Calibri" w:cs="Times New Roman"/>
        </w:rPr>
        <w:t>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lastRenderedPageBreak/>
        <w:t xml:space="preserve">Postępowanie niniejsze 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21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 xml:space="preserve">1129 </w:t>
      </w:r>
      <w:r w:rsidR="00E17E0F" w:rsidRPr="00D961A5">
        <w:rPr>
          <w:rFonts w:cs="Times New Roman"/>
        </w:rPr>
        <w:t>z póź</w:t>
      </w:r>
      <w:r>
        <w:rPr>
          <w:rFonts w:cs="Times New Roman"/>
        </w:rPr>
        <w:t>n</w:t>
      </w:r>
      <w:r w:rsidR="00E17E0F" w:rsidRPr="00D961A5">
        <w:rPr>
          <w:rFonts w:cs="Times New Roman"/>
        </w:rPr>
        <w:t>. zm.).</w:t>
      </w:r>
    </w:p>
    <w:p w14:paraId="6CFB3424" w14:textId="77777777" w:rsidR="00E17E0F" w:rsidRPr="00D961A5" w:rsidRDefault="00E17E0F" w:rsidP="00E17E0F">
      <w:pPr>
        <w:rPr>
          <w:rFonts w:cs="Times New Roman"/>
        </w:rPr>
      </w:pPr>
    </w:p>
    <w:p w14:paraId="7C0C34BF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cs="Times New Roman"/>
          <w:b/>
        </w:rPr>
      </w:pPr>
      <w:r w:rsidRPr="00D961A5">
        <w:rPr>
          <w:rFonts w:cs="Times New Roman"/>
          <w:b/>
          <w:bCs/>
        </w:rPr>
        <w:t>OPIS PRZEDMIOTU ZAMÓWIENIA</w:t>
      </w:r>
    </w:p>
    <w:p w14:paraId="7B508456" w14:textId="77777777" w:rsidR="00E17E0F" w:rsidRPr="00D961A5" w:rsidRDefault="00E17E0F" w:rsidP="00E17E0F">
      <w:pPr>
        <w:rPr>
          <w:rFonts w:cs="Times New Roman"/>
        </w:rPr>
      </w:pPr>
    </w:p>
    <w:p w14:paraId="67191905" w14:textId="541396AE" w:rsidR="0095219F" w:rsidRDefault="0095219F" w:rsidP="0095219F">
      <w:pPr>
        <w:suppressAutoHyphens w:val="0"/>
        <w:autoSpaceDN/>
        <w:textAlignment w:val="auto"/>
        <w:rPr>
          <w:rStyle w:val="Hipercze"/>
          <w:rFonts w:ascii="Arial" w:hAnsi="Arial" w:cs="Arial"/>
          <w:color w:val="1A0DAB"/>
          <w:u w:val="none"/>
          <w:shd w:val="clear" w:color="auto" w:fill="FFFFFF"/>
        </w:rPr>
      </w:pPr>
      <w:r w:rsidRPr="0095219F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95219F">
        <w:rPr>
          <w:rFonts w:cs="Times New Roman"/>
        </w:rPr>
        <w:t>Przedmiot</w:t>
      </w:r>
      <w:r w:rsidR="00DA4C1A">
        <w:rPr>
          <w:rFonts w:cs="Times New Roman"/>
        </w:rPr>
        <w:t xml:space="preserve"> </w:t>
      </w:r>
      <w:r>
        <w:rPr>
          <w:rFonts w:cs="Times New Roman"/>
        </w:rPr>
        <w:t xml:space="preserve">zamówienia </w:t>
      </w:r>
      <w:r w:rsidR="00660996">
        <w:rPr>
          <w:rFonts w:cs="Times New Roman"/>
        </w:rPr>
        <w:t>stanowi załącznik nr 1.1 i 1.2 do zapytania ofertowego.</w:t>
      </w:r>
      <w:r>
        <w:fldChar w:fldCharType="begin"/>
      </w:r>
      <w:r>
        <w:instrText xml:space="preserve"> HYPERLINK "https://www.portalzp.pl/kody-cpv/szczegoly/meble-biurowe-4682" </w:instrText>
      </w:r>
      <w:r>
        <w:fldChar w:fldCharType="separate"/>
      </w:r>
    </w:p>
    <w:p w14:paraId="089E5C4A" w14:textId="18AACA07" w:rsidR="00E17E0F" w:rsidRPr="0095219F" w:rsidRDefault="0095219F" w:rsidP="0095219F">
      <w:pPr>
        <w:jc w:val="both"/>
        <w:rPr>
          <w:rFonts w:cs="Times New Roman"/>
        </w:rPr>
      </w:pPr>
      <w:r>
        <w:fldChar w:fldCharType="end"/>
      </w:r>
    </w:p>
    <w:p w14:paraId="03B7A4AF" w14:textId="77777777" w:rsidR="005604A8" w:rsidRPr="00D961A5" w:rsidRDefault="005604A8" w:rsidP="005604A8">
      <w:pPr>
        <w:ind w:firstLine="720"/>
        <w:rPr>
          <w:rFonts w:cs="Times New Roman"/>
        </w:rPr>
      </w:pPr>
    </w:p>
    <w:p w14:paraId="18B039A4" w14:textId="6EC952BC" w:rsidR="00E17E0F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 xml:space="preserve">OZNACZENIE WG WSPÓLNEGO SŁOWNIKA ZAMÓWIEŃ (CPV):  </w:t>
      </w:r>
    </w:p>
    <w:p w14:paraId="5FF38CEF" w14:textId="77777777" w:rsidR="00DA4C1A" w:rsidRPr="00DA4C1A" w:rsidRDefault="00DA4C1A" w:rsidP="00DA4C1A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bCs/>
          <w:sz w:val="12"/>
          <w:szCs w:val="12"/>
        </w:rPr>
      </w:pPr>
    </w:p>
    <w:p w14:paraId="699AE56B" w14:textId="5763CAC1" w:rsidR="00084148" w:rsidRPr="00084148" w:rsidRDefault="00084148" w:rsidP="00084148">
      <w:pPr>
        <w:spacing w:line="360" w:lineRule="auto"/>
        <w:rPr>
          <w:rFonts w:cs="Times New Roman"/>
        </w:rPr>
      </w:pPr>
      <w:r w:rsidRPr="00084148">
        <w:rPr>
          <w:rFonts w:cs="Times New Roman"/>
        </w:rPr>
        <w:t>39130000-2</w:t>
      </w:r>
      <w:r>
        <w:rPr>
          <w:rFonts w:cs="Times New Roman"/>
        </w:rPr>
        <w:t xml:space="preserve"> -</w:t>
      </w:r>
      <w:r w:rsidRPr="00084148">
        <w:rPr>
          <w:rFonts w:cs="Times New Roman"/>
        </w:rPr>
        <w:t xml:space="preserve"> Meble biurowe</w:t>
      </w:r>
    </w:p>
    <w:p w14:paraId="0597FF9D" w14:textId="626A760D" w:rsidR="00E17E0F" w:rsidRDefault="00084148" w:rsidP="00084148">
      <w:pPr>
        <w:spacing w:line="360" w:lineRule="auto"/>
        <w:rPr>
          <w:rFonts w:cs="Times New Roman"/>
        </w:rPr>
      </w:pPr>
      <w:r w:rsidRPr="00084148">
        <w:rPr>
          <w:rFonts w:cs="Times New Roman"/>
        </w:rPr>
        <w:t xml:space="preserve">39150000-8 </w:t>
      </w:r>
      <w:r w:rsidR="00E17E0F" w:rsidRPr="00D961A5">
        <w:rPr>
          <w:rFonts w:cs="Times New Roman"/>
        </w:rPr>
        <w:t xml:space="preserve">- </w:t>
      </w:r>
      <w:r w:rsidRPr="00084148">
        <w:rPr>
          <w:rFonts w:cs="Times New Roman"/>
        </w:rPr>
        <w:t>Różne meble i wyposażenie</w:t>
      </w:r>
    </w:p>
    <w:p w14:paraId="2B2CBFA1" w14:textId="55F31BF4" w:rsidR="00DA4C1A" w:rsidRDefault="00DA4C1A" w:rsidP="00084148">
      <w:pPr>
        <w:spacing w:line="360" w:lineRule="auto"/>
        <w:rPr>
          <w:rFonts w:cs="Times New Roman"/>
        </w:rPr>
      </w:pPr>
      <w:r>
        <w:rPr>
          <w:rFonts w:cs="Times New Roman"/>
        </w:rPr>
        <w:t>39112000-0 – Krzesła</w:t>
      </w:r>
    </w:p>
    <w:p w14:paraId="070A0DC3" w14:textId="3DFFAE0B" w:rsidR="00DA4C1A" w:rsidRPr="00D961A5" w:rsidRDefault="00DA4C1A" w:rsidP="0008414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38622000-1 – Lustra </w:t>
      </w:r>
    </w:p>
    <w:p w14:paraId="70E42DCF" w14:textId="77777777" w:rsidR="00E17E0F" w:rsidRPr="00D961A5" w:rsidRDefault="00E17E0F" w:rsidP="00E17E0F">
      <w:pPr>
        <w:rPr>
          <w:rFonts w:cs="Times New Roman"/>
        </w:rPr>
      </w:pPr>
    </w:p>
    <w:p w14:paraId="7CBE5615" w14:textId="77777777" w:rsidR="00E17E0F" w:rsidRPr="00836F21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color w:val="000000"/>
        </w:rPr>
      </w:pPr>
      <w:r w:rsidRPr="00836F21">
        <w:rPr>
          <w:rFonts w:cs="Times New Roman"/>
          <w:b/>
          <w:color w:val="000000"/>
        </w:rPr>
        <w:t>POSTANOWIENIA DOTYCZĄCE PRZEDMIOTU POSTĘPOWANIA ORAZ WARUNKI SZCZEGÓŁOWE:</w:t>
      </w:r>
    </w:p>
    <w:p w14:paraId="49DF5744" w14:textId="1E9EA0BE" w:rsidR="004A62DE" w:rsidRDefault="00E17E0F" w:rsidP="001E1AA5">
      <w:pPr>
        <w:spacing w:line="360" w:lineRule="auto"/>
        <w:ind w:left="142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1</w:t>
      </w:r>
      <w:r w:rsidRPr="00836F21">
        <w:rPr>
          <w:rFonts w:cs="Times New Roman"/>
        </w:rPr>
        <w:t xml:space="preserve"> </w:t>
      </w:r>
      <w:r w:rsidR="0095219F">
        <w:rPr>
          <w:rFonts w:cs="Times New Roman"/>
        </w:rPr>
        <w:t>Zamawiający dopuszcza składanie ofert częściowych</w:t>
      </w:r>
      <w:r w:rsidR="004A62DE">
        <w:rPr>
          <w:rFonts w:cs="Times New Roman"/>
        </w:rPr>
        <w:t>:</w:t>
      </w:r>
    </w:p>
    <w:p w14:paraId="2FBE1423" w14:textId="79320D99" w:rsidR="004A62DE" w:rsidRDefault="004A62DE" w:rsidP="004A62DE">
      <w:pPr>
        <w:spacing w:line="360" w:lineRule="auto"/>
        <w:ind w:left="142" w:firstLine="578"/>
        <w:jc w:val="both"/>
        <w:rPr>
          <w:rFonts w:cs="Times New Roman"/>
        </w:rPr>
      </w:pPr>
      <w:r>
        <w:rPr>
          <w:rFonts w:cs="Times New Roman"/>
        </w:rPr>
        <w:t xml:space="preserve">A) Część I zamówienia: </w:t>
      </w:r>
      <w:r w:rsidRPr="004A62DE">
        <w:rPr>
          <w:rFonts w:cs="Times New Roman"/>
        </w:rPr>
        <w:t xml:space="preserve">Dostawa i montaż zestawu mebli i wyposażenia Publicznej Szkoły Muzycznej I stopnia w Golubiu-Dobrzyniu </w:t>
      </w:r>
      <w:r w:rsidR="005F7D3C">
        <w:rPr>
          <w:rFonts w:cs="Times New Roman"/>
        </w:rPr>
        <w:t>(</w:t>
      </w:r>
      <w:r w:rsidRPr="004A62DE">
        <w:rPr>
          <w:rFonts w:cs="Times New Roman"/>
        </w:rPr>
        <w:t>zgodnie z załącznikiem nr 1.1 do zapytania ofertowego</w:t>
      </w:r>
      <w:r w:rsidR="005F7D3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7F0BAD8C" w14:textId="14A15DD8" w:rsidR="004A62DE" w:rsidRDefault="004A62DE" w:rsidP="004A62DE">
      <w:pPr>
        <w:spacing w:line="360" w:lineRule="auto"/>
        <w:ind w:left="142" w:firstLine="578"/>
        <w:jc w:val="both"/>
        <w:rPr>
          <w:rFonts w:cs="Times New Roman"/>
        </w:rPr>
      </w:pPr>
      <w:r>
        <w:rPr>
          <w:rFonts w:cs="Times New Roman"/>
        </w:rPr>
        <w:t xml:space="preserve">B) Część II zamówienia: </w:t>
      </w:r>
      <w:r w:rsidRPr="004A62DE">
        <w:rPr>
          <w:rFonts w:cs="Times New Roman"/>
        </w:rPr>
        <w:t xml:space="preserve">Dostawa krzeseł do Publicznej Szkoły Muzycznej I stopnia w Golubiu-Dobrzyniu </w:t>
      </w:r>
      <w:r w:rsidR="005F7D3C">
        <w:rPr>
          <w:rFonts w:cs="Times New Roman"/>
        </w:rPr>
        <w:t>(</w:t>
      </w:r>
      <w:r w:rsidRPr="004A62DE">
        <w:rPr>
          <w:rFonts w:cs="Times New Roman"/>
        </w:rPr>
        <w:t>zgodnie z załącznikiem nr 1.2 do zapytania ofertowego</w:t>
      </w:r>
      <w:r w:rsidR="005F7D3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563591D5" w14:textId="5852A6CF" w:rsidR="0095219F" w:rsidRDefault="004A62DE" w:rsidP="001E1AA5">
      <w:pPr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Zamawiający nie ogranicza liczby części, na które wykonawca może złożyć ofertę. </w:t>
      </w:r>
      <w:r w:rsidR="0095219F">
        <w:rPr>
          <w:rFonts w:cs="Times New Roman"/>
        </w:rPr>
        <w:t xml:space="preserve">Wykonawca może złożyć ofertę na </w:t>
      </w:r>
      <w:r>
        <w:rPr>
          <w:rFonts w:cs="Times New Roman"/>
        </w:rPr>
        <w:t xml:space="preserve">dwie lub </w:t>
      </w:r>
      <w:r w:rsidR="0095219F">
        <w:rPr>
          <w:rFonts w:cs="Times New Roman"/>
        </w:rPr>
        <w:t>dowoln</w:t>
      </w:r>
      <w:r>
        <w:rPr>
          <w:rFonts w:cs="Times New Roman"/>
        </w:rPr>
        <w:t>i</w:t>
      </w:r>
      <w:r w:rsidR="0095219F">
        <w:rPr>
          <w:rFonts w:cs="Times New Roman"/>
        </w:rPr>
        <w:t xml:space="preserve">e wybrane </w:t>
      </w:r>
      <w:r>
        <w:rPr>
          <w:rFonts w:cs="Times New Roman"/>
        </w:rPr>
        <w:t>części zamówienia</w:t>
      </w:r>
      <w:r w:rsidR="0095219F">
        <w:rPr>
          <w:rFonts w:cs="Times New Roman"/>
        </w:rPr>
        <w:t xml:space="preserve">. </w:t>
      </w:r>
      <w:r>
        <w:rPr>
          <w:rFonts w:cs="Times New Roman"/>
        </w:rPr>
        <w:t xml:space="preserve">Dla każdej z części Zamawiający przygotował oddzielny formularz </w:t>
      </w:r>
      <w:r w:rsidR="005F7D3C">
        <w:rPr>
          <w:rFonts w:cs="Times New Roman"/>
        </w:rPr>
        <w:t>ofertowy: Załącznik 6.1 dla I części i 6.2 dla II części.</w:t>
      </w:r>
    </w:p>
    <w:p w14:paraId="0FDC2FD9" w14:textId="5B862270" w:rsidR="0095219F" w:rsidRDefault="0095219F" w:rsidP="001E1AA5">
      <w:pPr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>4.2 Zamawiający nie dopuszcza składania ofert wariantowych.</w:t>
      </w:r>
    </w:p>
    <w:p w14:paraId="3476A4FA" w14:textId="13C48ED9" w:rsidR="00E17E0F" w:rsidRPr="00836F21" w:rsidRDefault="0095219F" w:rsidP="001E1AA5">
      <w:pPr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4.3 </w:t>
      </w:r>
      <w:r w:rsidR="00E17E0F" w:rsidRPr="00836F21">
        <w:rPr>
          <w:rFonts w:cs="Times New Roman"/>
        </w:rPr>
        <w:t>Zamawiający nie przewiduje aukcji elektronicznej.</w:t>
      </w:r>
    </w:p>
    <w:p w14:paraId="46A3D9DF" w14:textId="47836167" w:rsidR="00E17E0F" w:rsidRPr="00836F21" w:rsidRDefault="00E17E0F" w:rsidP="001E1AA5">
      <w:pPr>
        <w:spacing w:line="360" w:lineRule="auto"/>
        <w:ind w:left="142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95219F">
        <w:rPr>
          <w:rFonts w:cs="Times New Roman"/>
        </w:rPr>
        <w:t>4</w:t>
      </w:r>
      <w:r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57EA2397" w:rsidR="00E17E0F" w:rsidRPr="00836F21" w:rsidRDefault="00E17E0F" w:rsidP="001E1AA5">
      <w:pPr>
        <w:spacing w:line="360" w:lineRule="auto"/>
        <w:ind w:left="142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95219F">
        <w:rPr>
          <w:rFonts w:cs="Times New Roman"/>
        </w:rPr>
        <w:t>5</w:t>
      </w:r>
      <w:r w:rsidRPr="00836F21">
        <w:rPr>
          <w:rFonts w:cs="Times New Roman"/>
        </w:rPr>
        <w:t xml:space="preserve"> Zamawiający nie przewiduje zawarcia umowy ramowej.</w:t>
      </w:r>
    </w:p>
    <w:p w14:paraId="3A774F7A" w14:textId="2B625B5C" w:rsidR="0095219F" w:rsidRDefault="0095219F" w:rsidP="001E1AA5">
      <w:pPr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4.6 Zamawiający żąda, aby wykonawca wskazał tę część zamówienia, którą zamierza powierzyć podwykonawcy. </w:t>
      </w:r>
    </w:p>
    <w:p w14:paraId="3469C718" w14:textId="06AC04CC" w:rsidR="0095219F" w:rsidRPr="0095219F" w:rsidRDefault="0095219F" w:rsidP="001E1AA5">
      <w:pPr>
        <w:spacing w:line="360" w:lineRule="auto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4.7 </w:t>
      </w:r>
      <w:r w:rsidRPr="0095219F">
        <w:rPr>
          <w:rFonts w:cs="Times New Roman"/>
        </w:rPr>
        <w:t>Rozliczenia między Zamawiającym, a Wykonawcą będą prowadzone w złotych polskich (PLN).</w:t>
      </w:r>
    </w:p>
    <w:p w14:paraId="53D279BB" w14:textId="00F9925B" w:rsidR="00836F21" w:rsidRPr="00F247C2" w:rsidRDefault="00836F21" w:rsidP="001E1AA5">
      <w:pPr>
        <w:pStyle w:val="Akapitzlist"/>
        <w:numPr>
          <w:ilvl w:val="1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7C2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F247C2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20E9D7B3" w14:textId="77777777" w:rsidR="001E1AA5" w:rsidRDefault="00E17E0F" w:rsidP="001E1AA5">
      <w:pPr>
        <w:pStyle w:val="Akapitzlist"/>
        <w:numPr>
          <w:ilvl w:val="1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7C2"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3126B277" w14:textId="7AEA6EFE" w:rsidR="00F247C2" w:rsidRDefault="0095219F" w:rsidP="001E1AA5">
      <w:pPr>
        <w:pStyle w:val="Akapitzlist"/>
        <w:numPr>
          <w:ilvl w:val="1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AA5">
        <w:rPr>
          <w:rFonts w:ascii="Times New Roman" w:hAnsi="Times New Roman" w:cs="Times New Roman"/>
          <w:sz w:val="24"/>
          <w:szCs w:val="24"/>
        </w:rPr>
        <w:t>Zamawiający zastrzega sobie prawo zwiększenia nakładu zamówienia do 50%</w:t>
      </w:r>
      <w:r w:rsidR="001E1AA5" w:rsidRPr="001E1AA5">
        <w:rPr>
          <w:rFonts w:ascii="Times New Roman" w:hAnsi="Times New Roman" w:cs="Times New Roman"/>
          <w:sz w:val="24"/>
          <w:szCs w:val="24"/>
        </w:rPr>
        <w:t xml:space="preserve"> </w:t>
      </w:r>
      <w:r w:rsidRPr="001E1AA5">
        <w:rPr>
          <w:rFonts w:ascii="Times New Roman" w:hAnsi="Times New Roman" w:cs="Times New Roman"/>
          <w:sz w:val="24"/>
          <w:szCs w:val="24"/>
        </w:rPr>
        <w:t xml:space="preserve">ogólnej </w:t>
      </w:r>
    </w:p>
    <w:p w14:paraId="0EDD9382" w14:textId="75718D75" w:rsidR="00F247C2" w:rsidRPr="00F247C2" w:rsidRDefault="00F247C2" w:rsidP="00F247C2">
      <w:pPr>
        <w:pStyle w:val="Akapitzlist"/>
        <w:numPr>
          <w:ilvl w:val="1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47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219F" w:rsidRPr="00F247C2">
        <w:rPr>
          <w:rFonts w:ascii="Times New Roman" w:hAnsi="Times New Roman" w:cs="Times New Roman"/>
          <w:sz w:val="24"/>
          <w:szCs w:val="24"/>
        </w:rPr>
        <w:t>Zamawiający może dokonać poprawki w formularzu ofertowym tylko i wyłącznie w sytuacji, gdy do formularza ofertowego elektronicznego na platformie został dołączony plik z ofertą w formie skanu Wykonawcy i Wykonawca zaznaczył w ofercie,</w:t>
      </w:r>
      <w:r w:rsidRPr="00F247C2">
        <w:rPr>
          <w:rFonts w:ascii="Times New Roman" w:hAnsi="Times New Roman" w:cs="Times New Roman"/>
          <w:sz w:val="24"/>
          <w:szCs w:val="24"/>
        </w:rPr>
        <w:t xml:space="preserve"> </w:t>
      </w:r>
      <w:r w:rsidR="0095219F" w:rsidRPr="00F247C2">
        <w:rPr>
          <w:rFonts w:ascii="Times New Roman" w:hAnsi="Times New Roman" w:cs="Times New Roman"/>
          <w:sz w:val="24"/>
          <w:szCs w:val="24"/>
        </w:rPr>
        <w:t xml:space="preserve">że w przypadku błędnego działania platformy lub omyłki Zamawiającego, która skutkowałaby unieważnieniem postępowania z uwagi na niemożliwość prawidłowej oceny ofert, pierwszeństwo przed ofertą w postaci formularza elektronicznego na platformie ma skan załączony przez Wykonawcę. </w:t>
      </w:r>
    </w:p>
    <w:p w14:paraId="06B3D938" w14:textId="77777777" w:rsidR="00F247C2" w:rsidRDefault="0095219F" w:rsidP="00F247C2">
      <w:pPr>
        <w:pStyle w:val="Akapitzlist"/>
        <w:numPr>
          <w:ilvl w:val="1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7C2">
        <w:rPr>
          <w:rFonts w:ascii="Times New Roman" w:hAnsi="Times New Roman" w:cs="Times New Roman"/>
          <w:sz w:val="24"/>
          <w:szCs w:val="24"/>
        </w:rPr>
        <w:t>Wykonawca ma prawo złożyć tylko jedną ofertę na dowolne, wybrane pozycje jakie posiada w sprzedaży.</w:t>
      </w:r>
    </w:p>
    <w:p w14:paraId="39B31D0B" w14:textId="0EB0F40C" w:rsidR="00E17E0F" w:rsidRPr="00F247C2" w:rsidRDefault="0085163E" w:rsidP="00F247C2">
      <w:pPr>
        <w:pStyle w:val="Akapitzlist"/>
        <w:numPr>
          <w:ilvl w:val="1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7C2">
        <w:rPr>
          <w:rFonts w:ascii="Times New Roman" w:hAnsi="Times New Roman" w:cs="Times New Roman"/>
        </w:rPr>
        <w:t xml:space="preserve"> </w:t>
      </w:r>
      <w:r w:rsidR="00E17E0F" w:rsidRPr="00F247C2">
        <w:rPr>
          <w:rFonts w:ascii="Times New Roman" w:hAnsi="Times New Roman" w:cs="Times New Roman"/>
        </w:rPr>
        <w:t xml:space="preserve">Termin związania ofertą - </w:t>
      </w:r>
      <w:r w:rsidR="00F247C2" w:rsidRPr="00F247C2">
        <w:rPr>
          <w:rFonts w:ascii="Times New Roman" w:hAnsi="Times New Roman" w:cs="Times New Roman"/>
        </w:rPr>
        <w:t>60</w:t>
      </w:r>
      <w:r w:rsidR="00E17E0F" w:rsidRPr="00F247C2">
        <w:rPr>
          <w:rFonts w:ascii="Times New Roman" w:hAnsi="Times New Roman" w:cs="Times New Roman"/>
        </w:rPr>
        <w:t xml:space="preserve"> dni.</w:t>
      </w:r>
    </w:p>
    <w:p w14:paraId="5D9342FA" w14:textId="77777777" w:rsidR="00F247C2" w:rsidRPr="00F247C2" w:rsidRDefault="00F247C2" w:rsidP="00F247C2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6E00AB" w14:textId="525813B3" w:rsidR="00E17E0F" w:rsidRPr="00F247C2" w:rsidRDefault="00E17E0F" w:rsidP="00F247C2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F247C2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596E64D0" w14:textId="37397842" w:rsidR="00E17E0F" w:rsidRDefault="00F247C2" w:rsidP="00E17E0F">
      <w:pPr>
        <w:rPr>
          <w:rFonts w:cs="Times New Roman"/>
        </w:rPr>
      </w:pPr>
      <w:r>
        <w:rPr>
          <w:rFonts w:cs="Times New Roman"/>
        </w:rPr>
        <w:t xml:space="preserve">W terminie </w:t>
      </w:r>
      <w:r w:rsidRPr="00F247C2">
        <w:rPr>
          <w:rFonts w:cs="Times New Roman"/>
        </w:rPr>
        <w:t>od dnia 29</w:t>
      </w:r>
      <w:r w:rsidR="001E1AA5">
        <w:rPr>
          <w:rFonts w:cs="Times New Roman"/>
        </w:rPr>
        <w:t xml:space="preserve"> września </w:t>
      </w:r>
      <w:r w:rsidRPr="00F247C2">
        <w:rPr>
          <w:rFonts w:cs="Times New Roman"/>
        </w:rPr>
        <w:t xml:space="preserve">2023 r. do dnia </w:t>
      </w:r>
      <w:r w:rsidR="001E1AA5">
        <w:rPr>
          <w:rFonts w:cs="Times New Roman"/>
        </w:rPr>
        <w:t>15 listopada</w:t>
      </w:r>
      <w:r w:rsidRPr="00F247C2">
        <w:rPr>
          <w:rFonts w:cs="Times New Roman"/>
        </w:rPr>
        <w:t xml:space="preserve"> 2023 r.</w:t>
      </w:r>
    </w:p>
    <w:p w14:paraId="523B3A31" w14:textId="77777777" w:rsidR="00F247C2" w:rsidRPr="00D961A5" w:rsidRDefault="00F247C2" w:rsidP="00E17E0F">
      <w:pPr>
        <w:rPr>
          <w:rFonts w:cs="Times New Roman"/>
        </w:rPr>
      </w:pPr>
    </w:p>
    <w:p w14:paraId="7B1E71AD" w14:textId="77777777" w:rsidR="00E17E0F" w:rsidRPr="00D961A5" w:rsidRDefault="00E17E0F" w:rsidP="00F247C2">
      <w:pPr>
        <w:pStyle w:val="Nagwek1"/>
        <w:numPr>
          <w:ilvl w:val="0"/>
          <w:numId w:val="2"/>
        </w:numPr>
        <w:autoSpaceDE w:val="0"/>
        <w:spacing w:before="0" w:after="0"/>
        <w:ind w:left="284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59FBEC30" w14:textId="77777777" w:rsidR="00E17E0F" w:rsidRPr="00D961A5" w:rsidRDefault="00E17E0F" w:rsidP="00E17E0F">
      <w:pPr>
        <w:pStyle w:val="Akapitzlist"/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ascii="Times New Roman" w:hAnsi="Times New Roman" w:cs="Times New Roman"/>
          <w:sz w:val="24"/>
          <w:szCs w:val="24"/>
        </w:rPr>
      </w:pPr>
    </w:p>
    <w:p w14:paraId="30A0CE79" w14:textId="1DC3B644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Zamawiający nie precyzuje szczególnych wymagań, warunek zostanie spełniony, 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8C3C75">
        <w:rPr>
          <w:rFonts w:cs="Times New Roman"/>
          <w:b/>
          <w:bCs/>
        </w:rPr>
        <w:t>2</w:t>
      </w:r>
      <w:r w:rsidR="0000494F" w:rsidRPr="00D961A5">
        <w:rPr>
          <w:rFonts w:cs="Times New Roman"/>
          <w:b/>
          <w:bCs/>
        </w:rPr>
        <w:t>, załącznik nr</w:t>
      </w:r>
      <w:r w:rsidR="009708F2" w:rsidRPr="00D961A5">
        <w:rPr>
          <w:rFonts w:cs="Times New Roman"/>
          <w:b/>
          <w:bCs/>
        </w:rPr>
        <w:t xml:space="preserve"> </w:t>
      </w:r>
      <w:r w:rsidR="00660996">
        <w:rPr>
          <w:rFonts w:cs="Times New Roman"/>
          <w:b/>
          <w:bCs/>
        </w:rPr>
        <w:t>3</w:t>
      </w:r>
      <w:r w:rsidR="00660996">
        <w:rPr>
          <w:rFonts w:cs="Times New Roman"/>
        </w:rPr>
        <w:t>,</w:t>
      </w:r>
      <w:r w:rsidR="0000494F" w:rsidRPr="00D961A5">
        <w:rPr>
          <w:rFonts w:cs="Times New Roman"/>
          <w:b/>
          <w:bCs/>
        </w:rPr>
        <w:t xml:space="preserve"> załącznik nr </w:t>
      </w:r>
      <w:r w:rsidR="008C3C75">
        <w:rPr>
          <w:rFonts w:cs="Times New Roman"/>
          <w:b/>
          <w:bCs/>
        </w:rPr>
        <w:t>5</w:t>
      </w:r>
      <w:r w:rsidR="00660996">
        <w:rPr>
          <w:rFonts w:cs="Times New Roman"/>
          <w:b/>
          <w:bCs/>
        </w:rPr>
        <w:t xml:space="preserve"> </w:t>
      </w:r>
      <w:r w:rsidR="005F7D3C">
        <w:rPr>
          <w:rFonts w:cs="Times New Roman"/>
          <w:b/>
          <w:bCs/>
        </w:rPr>
        <w:t>oraz</w:t>
      </w:r>
      <w:r w:rsidR="00660996">
        <w:rPr>
          <w:rFonts w:cs="Times New Roman"/>
          <w:b/>
          <w:bCs/>
        </w:rPr>
        <w:t xml:space="preserve"> załącznik</w:t>
      </w:r>
      <w:r w:rsidR="005F7D3C">
        <w:rPr>
          <w:rFonts w:cs="Times New Roman"/>
          <w:b/>
          <w:bCs/>
        </w:rPr>
        <w:t>i</w:t>
      </w:r>
      <w:r w:rsidR="00660996">
        <w:rPr>
          <w:rFonts w:cs="Times New Roman"/>
          <w:b/>
          <w:bCs/>
        </w:rPr>
        <w:t xml:space="preserve"> nr 6</w:t>
      </w:r>
      <w:r w:rsidR="005F7D3C" w:rsidRPr="005F7D3C">
        <w:rPr>
          <w:rFonts w:cs="Times New Roman"/>
          <w:b/>
          <w:bCs/>
        </w:rPr>
        <w:t>.1 lub</w:t>
      </w:r>
      <w:r w:rsidR="005F7D3C">
        <w:rPr>
          <w:rFonts w:cs="Times New Roman"/>
          <w:b/>
          <w:bCs/>
        </w:rPr>
        <w:t>/i</w:t>
      </w:r>
      <w:r w:rsidR="005F7D3C" w:rsidRPr="005F7D3C">
        <w:rPr>
          <w:rFonts w:cs="Times New Roman"/>
          <w:b/>
          <w:bCs/>
        </w:rPr>
        <w:t xml:space="preserve"> 6.2</w:t>
      </w:r>
      <w:r w:rsidR="005F7D3C">
        <w:rPr>
          <w:rFonts w:cs="Times New Roman"/>
        </w:rPr>
        <w:t xml:space="preserve"> </w:t>
      </w:r>
      <w:r w:rsidRPr="00D961A5">
        <w:rPr>
          <w:rFonts w:cs="Times New Roman"/>
        </w:rPr>
        <w:t xml:space="preserve">do zaproszenia. </w:t>
      </w:r>
    </w:p>
    <w:p w14:paraId="241DB40D" w14:textId="4154E89A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przed podpisaniem umowy. Wykonawca, którego oferta zostanie uznana za najkorzystniejszą może zostać wezwany do okazania dokumentów potwierdzających spełnianie opisanego warunku. </w:t>
      </w:r>
    </w:p>
    <w:p w14:paraId="3523AB74" w14:textId="4CF98879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77777777" w:rsidR="00E17E0F" w:rsidRPr="00D961A5" w:rsidRDefault="00E17E0F" w:rsidP="00F247C2">
      <w:pPr>
        <w:pStyle w:val="Nagwek1"/>
        <w:numPr>
          <w:ilvl w:val="0"/>
          <w:numId w:val="2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OPIS SPOSOBU PRZYGOTOWANIA</w:t>
      </w:r>
      <w:r w:rsidRPr="00D961A5">
        <w:rPr>
          <w:rFonts w:cs="Times New Roman"/>
          <w:spacing w:val="-12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226CC8C" w14:textId="227678A5" w:rsidR="00E17E0F" w:rsidRPr="00D961A5" w:rsidRDefault="00E17E0F" w:rsidP="00E17E0F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D961A5">
        <w:rPr>
          <w:rFonts w:cs="Times New Roman"/>
        </w:rPr>
        <w:t xml:space="preserve">Oferent powinien przedstawić ofertę na formularzu w zapytaniu ofertowym na stronie </w:t>
      </w:r>
      <w:hyperlink r:id="rId10" w:history="1">
        <w:r w:rsidRPr="00D961A5">
          <w:rPr>
            <w:rStyle w:val="Hipercze"/>
            <w:rFonts w:cs="Times New Roman"/>
          </w:rPr>
          <w:t>www.platformaprzetargowa.pl</w:t>
        </w:r>
      </w:hyperlink>
      <w:r w:rsidRPr="00D961A5">
        <w:rPr>
          <w:rFonts w:cs="Times New Roman"/>
        </w:rPr>
        <w:t xml:space="preserve"> w systemie OpenNexus.</w:t>
      </w:r>
    </w:p>
    <w:p w14:paraId="1581F413" w14:textId="77777777" w:rsidR="00E17E0F" w:rsidRPr="00D961A5" w:rsidRDefault="00E17E0F" w:rsidP="00E17E0F">
      <w:pPr>
        <w:spacing w:before="31" w:line="266" w:lineRule="auto"/>
        <w:ind w:left="835" w:right="165" w:hanging="13"/>
        <w:rPr>
          <w:rFonts w:cs="Times New Roman"/>
        </w:rPr>
      </w:pPr>
    </w:p>
    <w:p w14:paraId="357D2EE1" w14:textId="77777777" w:rsidR="00E17E0F" w:rsidRPr="00D961A5" w:rsidRDefault="00E17E0F" w:rsidP="00F247C2">
      <w:pPr>
        <w:pStyle w:val="Nagwek1"/>
        <w:numPr>
          <w:ilvl w:val="0"/>
          <w:numId w:val="2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MIEJSCE ORAZ TERMIN SKŁADANIA</w:t>
      </w:r>
      <w:r w:rsidRPr="00D961A5">
        <w:rPr>
          <w:rFonts w:cs="Times New Roman"/>
          <w:spacing w:val="-15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OFERT:</w:t>
      </w:r>
    </w:p>
    <w:p w14:paraId="1E7C4D80" w14:textId="77777777" w:rsidR="00E17E0F" w:rsidRPr="00D961A5" w:rsidRDefault="00E17E0F" w:rsidP="00E17E0F">
      <w:pPr>
        <w:pStyle w:val="Nagwek1"/>
        <w:autoSpaceDE w:val="0"/>
        <w:spacing w:before="0" w:after="0"/>
        <w:rPr>
          <w:rFonts w:cs="Times New Roman"/>
          <w:sz w:val="24"/>
          <w:szCs w:val="24"/>
        </w:rPr>
      </w:pPr>
    </w:p>
    <w:p w14:paraId="21B5E039" w14:textId="6259EC45" w:rsidR="00E17E0F" w:rsidRPr="00D961A5" w:rsidRDefault="00E17E0F" w:rsidP="00E17E0F">
      <w:pPr>
        <w:pStyle w:val="Tekstpodstawowy"/>
        <w:numPr>
          <w:ilvl w:val="0"/>
          <w:numId w:val="5"/>
        </w:numPr>
        <w:spacing w:before="30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OpenNexus, służącego Powiatowi Golubsko-Dobrzyńskiemu i podległym jednostkom organizacyjnym powiatu do przeprowadzania zamówień poniżej kwoty 130 000 zł. Nie dopuszcza się składania ofert w inny sposób niż platforma OpenNexus. Wykonawca powinien tak skalkulować czas niezbędny na złożenie oferty, aby mógł ją prawidłowo złożyć na platformie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lastRenderedPageBreak/>
        <w:t>w terminie składania ofert.</w:t>
      </w:r>
    </w:p>
    <w:p w14:paraId="7A0F0182" w14:textId="4E2B038E" w:rsidR="00E17E0F" w:rsidRPr="00D961A5" w:rsidRDefault="00E17E0F" w:rsidP="00E17E0F">
      <w:pPr>
        <w:pStyle w:val="Tekstpodstawowy"/>
        <w:numPr>
          <w:ilvl w:val="0"/>
          <w:numId w:val="5"/>
        </w:numPr>
        <w:spacing w:before="32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D961A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>z przygotowaniem i złożeniem oferty. Wszelka korespondencja pomiędzy Zamawiającym a Wykonawcą prowadzona będzie za pomocą platformy OpenNexus.</w:t>
      </w:r>
    </w:p>
    <w:p w14:paraId="2CB9C0AE" w14:textId="77777777" w:rsidR="00E17E0F" w:rsidRPr="00D961A5" w:rsidRDefault="00E17E0F" w:rsidP="00E17E0F">
      <w:pPr>
        <w:pStyle w:val="Tekstpodstawowy"/>
        <w:spacing w:before="32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17E0F" w:rsidRPr="00D961A5" w14:paraId="3A4F6B96" w14:textId="77777777" w:rsidTr="00E17E0F">
        <w:trPr>
          <w:trHeight w:val="3553"/>
        </w:trPr>
        <w:tc>
          <w:tcPr>
            <w:tcW w:w="9212" w:type="dxa"/>
          </w:tcPr>
          <w:p w14:paraId="6D218EC7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>9.        INNE DOKUMENTY</w:t>
            </w:r>
          </w:p>
          <w:p w14:paraId="3B6F51A5" w14:textId="7D06218D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>1. Upoważnienie do podpisania oferty, o ile nie wynika ono z innych dokumentów załączonych przez Wykonawcę</w:t>
            </w:r>
            <w:r w:rsidR="009708F2" w:rsidRPr="00D961A5">
              <w:rPr>
                <w:rFonts w:cs="Times New Roman"/>
              </w:rPr>
              <w:t>.</w:t>
            </w:r>
          </w:p>
          <w:p w14:paraId="5055F2AD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</w:p>
          <w:p w14:paraId="0C4BC406" w14:textId="6E846A7B" w:rsidR="00E17E0F" w:rsidRPr="00D961A5" w:rsidRDefault="00E17E0F" w:rsidP="00E17E0F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60" w:lineRule="auto"/>
              <w:ind w:hanging="720"/>
              <w:jc w:val="both"/>
              <w:textAlignment w:val="auto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 xml:space="preserve"> POSTANOWIENIA DOTYCZĄCE SKŁADANYCH DOKUMENTÓW</w:t>
            </w:r>
          </w:p>
          <w:p w14:paraId="51ABC03E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44FAEEDA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>Wyżej wymienione dokumenty mogą być złożone w formie oryginałów lub kserokopii potwierdzonych za zgodność przez Wykonawcę lub osobę / osoby uprawnione do podpisania oferty z dopiskiem "za zgodność z oryginałem".</w:t>
            </w:r>
          </w:p>
          <w:p w14:paraId="69AA0359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</w:rPr>
              <w:t>W przypadku podpisywania oferty lub poświadczenia za zgodność z oryginałem kopii   dokumentów przez osob(ę)y nie wymienion(ą)e w dokumencie rejestracyjnym    (ewidencyjnym) Wykonawcy, należy do oferty dołączyć stosowne pełnomocnictwo. Pełnomocnictwo powinno być przedstawione w formie skanu oryginału lub poświadczonej za zgodność z oryginałem kopii (w formie skanu oryginału lub dołączonych plików podpisanych elektronicznie certyfikatem kwalifikowanym                            przez upoważnioną/e osoby i zamieszczone na platformie OpenNexus – należy dołączyć je do oferty).</w:t>
            </w:r>
          </w:p>
        </w:tc>
      </w:tr>
      <w:tr w:rsidR="00E17E0F" w:rsidRPr="00D961A5" w14:paraId="751FF148" w14:textId="77777777" w:rsidTr="00E17E0F">
        <w:trPr>
          <w:trHeight w:val="105"/>
        </w:trPr>
        <w:tc>
          <w:tcPr>
            <w:tcW w:w="9212" w:type="dxa"/>
          </w:tcPr>
          <w:p w14:paraId="13DF35CF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5784201" w14:textId="17A700D3" w:rsidR="00E17E0F" w:rsidRPr="00D961A5" w:rsidRDefault="00E17E0F" w:rsidP="00E17E0F">
      <w:pPr>
        <w:spacing w:line="360" w:lineRule="auto"/>
        <w:ind w:left="709" w:hanging="709"/>
        <w:rPr>
          <w:rFonts w:eastAsia="Times New Roman" w:cs="Times New Roman"/>
          <w:b/>
          <w:bCs/>
        </w:rPr>
      </w:pPr>
      <w:r w:rsidRPr="00D961A5">
        <w:rPr>
          <w:rFonts w:cs="Times New Roman"/>
          <w:b/>
          <w:bCs/>
        </w:rPr>
        <w:t xml:space="preserve">11.  </w:t>
      </w:r>
      <w:r w:rsidRPr="00D961A5">
        <w:rPr>
          <w:rFonts w:cs="Times New Roman"/>
          <w:b/>
          <w:bCs/>
        </w:rPr>
        <w:tab/>
        <w:t>OPIS KRYTERIÓW I SPOSOBU OCENY OFERT</w:t>
      </w:r>
    </w:p>
    <w:p w14:paraId="5188FB1A" w14:textId="249CE4A8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1. Oceny oferty będzie dokonywała Komisja Przetargowa. </w:t>
      </w:r>
    </w:p>
    <w:p w14:paraId="0F15ED04" w14:textId="68F5E831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Zamawiający zastosuje ocenę dla kryterium:</w:t>
      </w:r>
    </w:p>
    <w:p w14:paraId="57325A64" w14:textId="77777777" w:rsidR="00E17E0F" w:rsidRPr="00D961A5" w:rsidRDefault="00E17E0F" w:rsidP="00E17E0F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ind w:left="1701"/>
        <w:jc w:val="both"/>
        <w:textAlignment w:val="auto"/>
        <w:rPr>
          <w:rFonts w:cs="Times New Roman"/>
          <w:b/>
        </w:rPr>
      </w:pPr>
      <w:r w:rsidRPr="00D961A5">
        <w:rPr>
          <w:rFonts w:cs="Times New Roman"/>
          <w:b/>
        </w:rPr>
        <w:t>cena – waga 100%;</w:t>
      </w:r>
    </w:p>
    <w:p w14:paraId="41C2810D" w14:textId="77777777" w:rsidR="00E17E0F" w:rsidRPr="00D961A5" w:rsidRDefault="00E17E0F" w:rsidP="00E17E0F">
      <w:pPr>
        <w:spacing w:after="200"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</w:rPr>
        <w:t>Oferty zostaną ocenione za pomocą systemu punktowego, zgodnie z poniższymi kryteriami:</w:t>
      </w:r>
    </w:p>
    <w:p w14:paraId="5DDD979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190CEA06" w14:textId="1D54066D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  <w:bCs/>
        </w:rPr>
      </w:pPr>
      <w:r w:rsidRPr="00D961A5">
        <w:rPr>
          <w:rFonts w:cs="Times New Roman"/>
        </w:rPr>
        <w:t xml:space="preserve">a) Nazwa kryterium: </w:t>
      </w:r>
      <w:r w:rsidRPr="00D961A5">
        <w:rPr>
          <w:rFonts w:cs="Times New Roman"/>
          <w:b/>
          <w:bCs/>
        </w:rPr>
        <w:t>Cena – waga 100% -</w:t>
      </w:r>
    </w:p>
    <w:p w14:paraId="1F7AB92E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421EDAC0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Sposób oceny</w:t>
      </w:r>
    </w:p>
    <w:p w14:paraId="34BAC4B4" w14:textId="117100E9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  <w:b/>
        </w:rPr>
        <w:lastRenderedPageBreak/>
        <w:t xml:space="preserve">A= C (ON) : C (OB)= </w:t>
      </w:r>
      <w:r w:rsidR="00F247C2">
        <w:rPr>
          <w:rFonts w:cs="Times New Roman"/>
          <w:b/>
        </w:rPr>
        <w:t xml:space="preserve">liczba </w:t>
      </w:r>
      <w:r w:rsidRPr="00D961A5">
        <w:rPr>
          <w:rFonts w:cs="Times New Roman"/>
          <w:b/>
        </w:rPr>
        <w:t>pkt. x 10 x 100% =  uzyskane  punkty</w:t>
      </w:r>
    </w:p>
    <w:p w14:paraId="7C18F5C5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A   -  uzyskana ilość punktów</w:t>
      </w:r>
    </w:p>
    <w:p w14:paraId="6499723D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C(ON) –  oferta o najniższej cenie </w:t>
      </w:r>
    </w:p>
    <w:p w14:paraId="6DC068BF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C(OB.) -  cena oferty badanej</w:t>
      </w:r>
    </w:p>
    <w:p w14:paraId="097F5862" w14:textId="4487FC99" w:rsidR="00E17E0F" w:rsidRPr="00D961A5" w:rsidRDefault="00E17E0F" w:rsidP="00E17E0F">
      <w:pPr>
        <w:autoSpaceDE w:val="0"/>
        <w:adjustRightInd w:val="0"/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 w:rsidR="004F6AEE"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6B798592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06170B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OpenNexus.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2473A6B" w14:textId="7FBED929" w:rsidR="00E17E0F" w:rsidRPr="00D961A5" w:rsidRDefault="00E17E0F" w:rsidP="004F6AEE">
      <w:pPr>
        <w:spacing w:before="11"/>
        <w:jc w:val="both"/>
        <w:rPr>
          <w:rFonts w:cs="Times New Roman"/>
        </w:rPr>
      </w:pPr>
    </w:p>
    <w:p w14:paraId="619911DB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484EE97B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165FF53E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unieważnienia postępowania bez podania przyczyny.</w:t>
      </w:r>
    </w:p>
    <w:p w14:paraId="7A501207" w14:textId="77777777" w:rsidR="00E17E0F" w:rsidRPr="00D961A5" w:rsidRDefault="00E17E0F" w:rsidP="00E17E0F">
      <w:pPr>
        <w:spacing w:before="11"/>
        <w:jc w:val="both"/>
        <w:rPr>
          <w:rFonts w:cs="Times New Roman"/>
        </w:rPr>
      </w:pPr>
    </w:p>
    <w:p w14:paraId="6CD093D2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Ofertę Wykonawcy stanowi formularz ofertowy elektroniczny, wypełniony na platformie OpenNexus.</w:t>
      </w:r>
    </w:p>
    <w:p w14:paraId="18C3D41B" w14:textId="77777777" w:rsidR="00E17E0F" w:rsidRPr="00D961A5" w:rsidRDefault="00E17E0F" w:rsidP="00E17E0F">
      <w:pPr>
        <w:rPr>
          <w:rFonts w:cs="Times New Roman"/>
        </w:rPr>
      </w:pPr>
    </w:p>
    <w:p w14:paraId="2BACCA2E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2D092BBC" w14:textId="438D1E7D" w:rsidR="00F247C2" w:rsidRDefault="00F247C2">
      <w:pPr>
        <w:rPr>
          <w:rFonts w:eastAsia="Calibri" w:cs="Times New Roman"/>
        </w:rPr>
      </w:pPr>
      <w:r w:rsidRPr="008C3C75">
        <w:rPr>
          <w:rFonts w:eastAsia="Calibri" w:cs="Times New Roman"/>
          <w:b/>
          <w:bCs/>
        </w:rPr>
        <w:t>Zał. nr 1.1</w:t>
      </w:r>
      <w:r>
        <w:rPr>
          <w:rFonts w:eastAsia="Calibri" w:cs="Times New Roman"/>
        </w:rPr>
        <w:t xml:space="preserve"> – Opis przedmiotu zamówienia w zakresie dostawy </w:t>
      </w:r>
      <w:r w:rsidR="005F7D3C">
        <w:rPr>
          <w:rFonts w:eastAsia="Calibri" w:cs="Times New Roman"/>
        </w:rPr>
        <w:t xml:space="preserve">i montażu </w:t>
      </w:r>
      <w:r>
        <w:rPr>
          <w:rFonts w:eastAsia="Calibri" w:cs="Times New Roman"/>
        </w:rPr>
        <w:t>zestawu mebli i wyposażenia</w:t>
      </w:r>
      <w:r w:rsidR="008C3C75">
        <w:rPr>
          <w:rFonts w:eastAsia="Calibri" w:cs="Times New Roman"/>
        </w:rPr>
        <w:t xml:space="preserve"> </w:t>
      </w:r>
      <w:r w:rsidR="00626533">
        <w:rPr>
          <w:rFonts w:eastAsia="Calibri" w:cs="Times New Roman"/>
        </w:rPr>
        <w:t xml:space="preserve">Publicznej Szkoły Muzycznej I stopnia w Golubiu-Dobrzyniu </w:t>
      </w:r>
      <w:r w:rsidR="005F7D3C">
        <w:rPr>
          <w:rFonts w:eastAsia="Calibri" w:cs="Times New Roman"/>
        </w:rPr>
        <w:t>dla części  I.</w:t>
      </w:r>
    </w:p>
    <w:p w14:paraId="30242BA2" w14:textId="56097B70" w:rsidR="008C3C75" w:rsidRPr="00D961A5" w:rsidRDefault="008C3C75">
      <w:pPr>
        <w:rPr>
          <w:rFonts w:eastAsia="Calibri" w:cs="Times New Roman"/>
        </w:rPr>
      </w:pPr>
      <w:r w:rsidRPr="008C3C75">
        <w:rPr>
          <w:rFonts w:eastAsia="Calibri" w:cs="Times New Roman"/>
          <w:b/>
          <w:bCs/>
        </w:rPr>
        <w:t>Zał. nr 1.2</w:t>
      </w:r>
      <w:r>
        <w:rPr>
          <w:rFonts w:eastAsia="Calibri" w:cs="Times New Roman"/>
        </w:rPr>
        <w:t xml:space="preserve"> – Opis przedmiotu zamówienia w zakresie dostawy krzeseł sztaplowanych do sali koncertowej Publicznej Szkoły Muzycznej I stopnia w Golubiu-Dobrzyniu </w:t>
      </w:r>
      <w:r w:rsidR="005F7D3C">
        <w:rPr>
          <w:rFonts w:eastAsia="Calibri" w:cs="Times New Roman"/>
        </w:rPr>
        <w:t>dla części II.</w:t>
      </w:r>
    </w:p>
    <w:p w14:paraId="76D8E8AE" w14:textId="4D7AD738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8C3C75">
        <w:rPr>
          <w:rFonts w:eastAsia="Calibri" w:cs="Times New Roman"/>
          <w:b/>
        </w:rPr>
        <w:t>2</w:t>
      </w:r>
      <w:r w:rsidRPr="00D961A5">
        <w:rPr>
          <w:rFonts w:eastAsia="Calibri" w:cs="Times New Roman"/>
        </w:rPr>
        <w:t>–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oświadczenie o spełnianiu warunków udziału w postępowaniu</w:t>
      </w:r>
    </w:p>
    <w:p w14:paraId="7A63539E" w14:textId="07F69435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8C3C75">
        <w:rPr>
          <w:rFonts w:eastAsia="Calibri" w:cs="Times New Roman"/>
          <w:b/>
        </w:rPr>
        <w:t>3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– oświadczenie o akceptacji warunków udziału w postępowaniu</w:t>
      </w:r>
    </w:p>
    <w:p w14:paraId="4F8BD0B4" w14:textId="3A0C9D89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8C3C75">
        <w:rPr>
          <w:rFonts w:eastAsia="Calibri" w:cs="Times New Roman"/>
          <w:b/>
        </w:rPr>
        <w:t>4</w:t>
      </w:r>
      <w:r w:rsidRPr="00D961A5">
        <w:rPr>
          <w:rFonts w:eastAsia="Calibri" w:cs="Times New Roman"/>
        </w:rPr>
        <w:t xml:space="preserve"> – projekt umowy</w:t>
      </w:r>
    </w:p>
    <w:p w14:paraId="4A111175" w14:textId="0E3028F9" w:rsidR="00B24E6A" w:rsidRDefault="00027A13">
      <w:pPr>
        <w:rPr>
          <w:rFonts w:eastAsia="Calibri" w:cs="Times New Roman"/>
        </w:rPr>
      </w:pPr>
      <w:r w:rsidRPr="00D961A5">
        <w:rPr>
          <w:rFonts w:eastAsia="Calibri" w:cs="Times New Roman"/>
          <w:b/>
          <w:bCs/>
        </w:rPr>
        <w:t xml:space="preserve">Zał. nr </w:t>
      </w:r>
      <w:r w:rsidR="008C3C75">
        <w:rPr>
          <w:rFonts w:eastAsia="Calibri" w:cs="Times New Roman"/>
          <w:b/>
          <w:bCs/>
        </w:rPr>
        <w:t xml:space="preserve">5 </w:t>
      </w:r>
      <w:r w:rsidRPr="00D961A5">
        <w:rPr>
          <w:rFonts w:eastAsia="Calibri" w:cs="Times New Roman"/>
        </w:rPr>
        <w:t xml:space="preserve">– oświadczenie składane na podstawie art. 125 ust. 1 ustawy Pzp </w:t>
      </w:r>
      <w:r w:rsidRPr="005F7D3C">
        <w:rPr>
          <w:rFonts w:eastAsia="Calibri" w:cs="Times New Roman"/>
          <w:sz w:val="22"/>
          <w:szCs w:val="22"/>
        </w:rPr>
        <w:t xml:space="preserve">UWZGLĘDNIAJĄCE PRZESŁANKI WYKLUCZENIA Z ART. 7 UST. 1 USTAWY O SZCZEGÓLNYCH </w:t>
      </w:r>
      <w:r w:rsidR="005F7D3C">
        <w:rPr>
          <w:rFonts w:eastAsia="Calibri" w:cs="Times New Roman"/>
          <w:sz w:val="22"/>
          <w:szCs w:val="22"/>
        </w:rPr>
        <w:t>R</w:t>
      </w:r>
      <w:r w:rsidRPr="005F7D3C">
        <w:rPr>
          <w:rFonts w:eastAsia="Calibri" w:cs="Times New Roman"/>
          <w:sz w:val="22"/>
          <w:szCs w:val="22"/>
        </w:rPr>
        <w:t>OZWIĄZANIACH W ZAKRESIE PRZECIWDZIAŁANIA WSPIERANIU AGRESJI NA UKRAINĘ ORAZ SŁUŻĄCYCH OCHRONIE BEZPIECZEŃSTWA NARODOWEGO</w:t>
      </w:r>
    </w:p>
    <w:p w14:paraId="3FB5ED9B" w14:textId="75989582" w:rsidR="005F7D3C" w:rsidRDefault="00626533">
      <w:pPr>
        <w:rPr>
          <w:rFonts w:eastAsia="Calibri" w:cs="Times New Roman"/>
          <w:b/>
          <w:bCs/>
        </w:rPr>
      </w:pPr>
      <w:r w:rsidRPr="00626533">
        <w:rPr>
          <w:rFonts w:eastAsia="Calibri" w:cs="Times New Roman"/>
          <w:b/>
          <w:bCs/>
        </w:rPr>
        <w:t>Zał. nr 6</w:t>
      </w:r>
      <w:r w:rsidR="005F7D3C">
        <w:rPr>
          <w:rFonts w:eastAsia="Calibri" w:cs="Times New Roman"/>
          <w:b/>
          <w:bCs/>
        </w:rPr>
        <w:t>.1</w:t>
      </w:r>
      <w:r w:rsidR="005F7D3C" w:rsidRPr="00626533">
        <w:rPr>
          <w:rFonts w:eastAsia="Calibri" w:cs="Times New Roman"/>
        </w:rPr>
        <w:t>– Formularz ofertowy</w:t>
      </w:r>
      <w:r w:rsidR="005F7D3C">
        <w:rPr>
          <w:rFonts w:eastAsia="Calibri" w:cs="Times New Roman"/>
        </w:rPr>
        <w:t xml:space="preserve"> dla części I</w:t>
      </w:r>
    </w:p>
    <w:p w14:paraId="5076BBC9" w14:textId="478540DC" w:rsidR="00626533" w:rsidRPr="00626533" w:rsidRDefault="005F7D3C">
      <w:pPr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Zał. nr 6.2 </w:t>
      </w:r>
      <w:r w:rsidR="00626533" w:rsidRPr="00626533">
        <w:rPr>
          <w:rFonts w:eastAsia="Calibri" w:cs="Times New Roman"/>
        </w:rPr>
        <w:t xml:space="preserve"> </w:t>
      </w:r>
      <w:r w:rsidRPr="005F7D3C">
        <w:rPr>
          <w:rFonts w:eastAsia="Calibri" w:cs="Times New Roman"/>
        </w:rPr>
        <w:t>– Formularz ofertowy</w:t>
      </w:r>
      <w:r>
        <w:rPr>
          <w:rFonts w:eastAsia="Calibri" w:cs="Times New Roman"/>
        </w:rPr>
        <w:t xml:space="preserve"> dla części II</w:t>
      </w:r>
    </w:p>
    <w:p w14:paraId="09B72822" w14:textId="44A481C5" w:rsidR="00626533" w:rsidRPr="00D961A5" w:rsidRDefault="00626533">
      <w:pPr>
        <w:rPr>
          <w:rFonts w:eastAsia="Calibri" w:cs="Times New Roman"/>
        </w:rPr>
      </w:pPr>
      <w:r w:rsidRPr="00626533">
        <w:rPr>
          <w:rFonts w:eastAsia="Calibri" w:cs="Times New Roman"/>
          <w:b/>
          <w:bCs/>
        </w:rPr>
        <w:t>Zał. nr 7</w:t>
      </w:r>
      <w:r>
        <w:rPr>
          <w:rFonts w:eastAsia="Calibri" w:cs="Times New Roman"/>
        </w:rPr>
        <w:t xml:space="preserve"> – Protokół odbioru </w:t>
      </w:r>
    </w:p>
    <w:p w14:paraId="41D2706B" w14:textId="77777777" w:rsidR="00BE76EE" w:rsidRPr="00D961A5" w:rsidRDefault="00BE76EE">
      <w:pPr>
        <w:rPr>
          <w:rFonts w:cs="Times New Roman"/>
        </w:rPr>
      </w:pPr>
    </w:p>
    <w:sectPr w:rsidR="00BE76EE" w:rsidRPr="00D961A5">
      <w:headerReference w:type="default" r:id="rId12"/>
      <w:footerReference w:type="default" r:id="rId13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747C" w14:textId="77777777" w:rsidR="0094419E" w:rsidRDefault="0094419E">
      <w:r>
        <w:separator/>
      </w:r>
    </w:p>
  </w:endnote>
  <w:endnote w:type="continuationSeparator" w:id="0">
    <w:p w14:paraId="631BC0FC" w14:textId="77777777" w:rsidR="0094419E" w:rsidRDefault="0094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64DA" w14:textId="77777777" w:rsidR="0094419E" w:rsidRDefault="0094419E">
      <w:r>
        <w:separator/>
      </w:r>
    </w:p>
  </w:footnote>
  <w:footnote w:type="continuationSeparator" w:id="0">
    <w:p w14:paraId="02F2EF39" w14:textId="77777777" w:rsidR="0094419E" w:rsidRDefault="0094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8876E53"/>
    <w:multiLevelType w:val="multilevel"/>
    <w:tmpl w:val="66509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980"/>
    <w:multiLevelType w:val="multilevel"/>
    <w:tmpl w:val="42064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21B0444"/>
    <w:multiLevelType w:val="hybridMultilevel"/>
    <w:tmpl w:val="9944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F00744E"/>
    <w:multiLevelType w:val="hybridMultilevel"/>
    <w:tmpl w:val="B4F846FA"/>
    <w:lvl w:ilvl="0" w:tplc="4BBCD9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13"/>
  </w:num>
  <w:num w:numId="2" w16cid:durableId="1424378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2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7"/>
  </w:num>
  <w:num w:numId="14" w16cid:durableId="1595355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51270"/>
    <w:rsid w:val="00073F6B"/>
    <w:rsid w:val="00084148"/>
    <w:rsid w:val="00100CAE"/>
    <w:rsid w:val="001B07A7"/>
    <w:rsid w:val="001E1AA5"/>
    <w:rsid w:val="002A496B"/>
    <w:rsid w:val="003D4F86"/>
    <w:rsid w:val="003E53D8"/>
    <w:rsid w:val="003E7025"/>
    <w:rsid w:val="004109E0"/>
    <w:rsid w:val="00434250"/>
    <w:rsid w:val="004404A6"/>
    <w:rsid w:val="004509AC"/>
    <w:rsid w:val="004834D6"/>
    <w:rsid w:val="004A62DE"/>
    <w:rsid w:val="004D1B54"/>
    <w:rsid w:val="004F6AEE"/>
    <w:rsid w:val="005604A8"/>
    <w:rsid w:val="00597F33"/>
    <w:rsid w:val="005C31A2"/>
    <w:rsid w:val="005F602E"/>
    <w:rsid w:val="005F7D3C"/>
    <w:rsid w:val="00626533"/>
    <w:rsid w:val="00644C15"/>
    <w:rsid w:val="006452BD"/>
    <w:rsid w:val="00660996"/>
    <w:rsid w:val="00816035"/>
    <w:rsid w:val="00836F21"/>
    <w:rsid w:val="0085163E"/>
    <w:rsid w:val="00896B2C"/>
    <w:rsid w:val="008C3C75"/>
    <w:rsid w:val="008F6389"/>
    <w:rsid w:val="00914443"/>
    <w:rsid w:val="0094419E"/>
    <w:rsid w:val="0095219F"/>
    <w:rsid w:val="009708F2"/>
    <w:rsid w:val="009767F3"/>
    <w:rsid w:val="00A96653"/>
    <w:rsid w:val="00B24E6A"/>
    <w:rsid w:val="00BD4D73"/>
    <w:rsid w:val="00BE2258"/>
    <w:rsid w:val="00BE76EE"/>
    <w:rsid w:val="00C110F6"/>
    <w:rsid w:val="00C227F3"/>
    <w:rsid w:val="00C72EC1"/>
    <w:rsid w:val="00CC1EB2"/>
    <w:rsid w:val="00CC48F8"/>
    <w:rsid w:val="00D027E2"/>
    <w:rsid w:val="00D22FCC"/>
    <w:rsid w:val="00D63647"/>
    <w:rsid w:val="00D80210"/>
    <w:rsid w:val="00D961A5"/>
    <w:rsid w:val="00DA4C1A"/>
    <w:rsid w:val="00DE629B"/>
    <w:rsid w:val="00E17E0F"/>
    <w:rsid w:val="00F246EC"/>
    <w:rsid w:val="00F247C2"/>
    <w:rsid w:val="00F32C8F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35</cp:revision>
  <cp:lastPrinted>2023-04-24T06:06:00Z</cp:lastPrinted>
  <dcterms:created xsi:type="dcterms:W3CDTF">2017-11-08T10:15:00Z</dcterms:created>
  <dcterms:modified xsi:type="dcterms:W3CDTF">2023-04-25T07:44:00Z</dcterms:modified>
</cp:coreProperties>
</file>