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0C" w:rsidRDefault="00C101EB" w:rsidP="0063120C">
      <w:pPr>
        <w:pStyle w:val="Bezodstpw"/>
        <w:rPr>
          <w:rFonts w:cs="Calibri"/>
        </w:rPr>
      </w:pPr>
      <w:r>
        <w:rPr>
          <w:rFonts w:cs="Calibri"/>
        </w:rPr>
        <w:t>Częstochowa, 15.07</w:t>
      </w:r>
      <w:r w:rsidR="008A0DDB">
        <w:rPr>
          <w:rFonts w:cs="Calibri"/>
        </w:rPr>
        <w:t>.2021</w:t>
      </w:r>
      <w:r w:rsidR="0063120C">
        <w:rPr>
          <w:rFonts w:cs="Calibri"/>
        </w:rPr>
        <w:t xml:space="preserve"> r. </w:t>
      </w:r>
    </w:p>
    <w:p w:rsidR="0063120C" w:rsidRDefault="00C101EB" w:rsidP="0063120C">
      <w:pPr>
        <w:pStyle w:val="Bezodstpw"/>
        <w:rPr>
          <w:rFonts w:cs="Calibri"/>
        </w:rPr>
      </w:pPr>
      <w:r>
        <w:rPr>
          <w:rFonts w:cs="Calibri"/>
        </w:rPr>
        <w:t>ZP.26.1.26</w:t>
      </w:r>
      <w:r w:rsidR="0063120C">
        <w:rPr>
          <w:rFonts w:cs="Calibri"/>
        </w:rPr>
        <w:t>.2021</w:t>
      </w:r>
    </w:p>
    <w:p w:rsidR="0063120C" w:rsidRDefault="0063120C" w:rsidP="0063120C">
      <w:pPr>
        <w:pStyle w:val="Bezodstpw"/>
        <w:rPr>
          <w:rFonts w:cs="Calibri"/>
        </w:rPr>
      </w:pPr>
    </w:p>
    <w:p w:rsidR="0063120C" w:rsidRDefault="0063120C" w:rsidP="0063120C">
      <w:pPr>
        <w:pStyle w:val="Bezodstpw"/>
        <w:rPr>
          <w:rFonts w:cs="Calibri"/>
        </w:rPr>
      </w:pPr>
      <w:r>
        <w:rPr>
          <w:rFonts w:cs="Calibri"/>
        </w:rPr>
        <w:t xml:space="preserve">Informacja o wyborze oferty najkorzystniejszej w postępowaniu prowadzonym pn. </w:t>
      </w:r>
      <w:r w:rsidRPr="0063120C">
        <w:rPr>
          <w:rFonts w:cs="Calibri"/>
        </w:rPr>
        <w:t xml:space="preserve">Dostawa </w:t>
      </w:r>
      <w:r w:rsidR="00C101EB">
        <w:rPr>
          <w:rFonts w:cs="Calibri"/>
        </w:rPr>
        <w:t>analizatora elementarnego CHNS + TOC</w:t>
      </w:r>
      <w:r w:rsidRPr="0063120C">
        <w:rPr>
          <w:rFonts w:cs="Calibri"/>
        </w:rPr>
        <w:t xml:space="preserve"> dla Uniwersytetu Humanistyczno-Przyrodniczego im. Jana Długosza w Częstochowie</w:t>
      </w:r>
    </w:p>
    <w:p w:rsidR="0063120C" w:rsidRDefault="0063120C" w:rsidP="0063120C">
      <w:pPr>
        <w:pStyle w:val="Bezodstpw"/>
        <w:rPr>
          <w:rFonts w:cs="Calibri"/>
        </w:rPr>
      </w:pPr>
    </w:p>
    <w:p w:rsidR="00C52D2C" w:rsidRPr="001A5C32" w:rsidRDefault="00C52D2C" w:rsidP="00C52D2C">
      <w:pPr>
        <w:jc w:val="both"/>
        <w:rPr>
          <w:rFonts w:cs="Calibri"/>
        </w:rPr>
      </w:pPr>
      <w:r w:rsidRPr="001A5C32">
        <w:rPr>
          <w:rFonts w:cs="Calibri"/>
        </w:rPr>
        <w:t xml:space="preserve">Zamawiający – Uniwersytet Humanistyczno-Przyrodniczy im. Jana Długosza w Częstochowie informuje, iż w niniejszym postępowaniu dokonał wyboru oferty </w:t>
      </w:r>
      <w:r w:rsidR="00426C33">
        <w:rPr>
          <w:rFonts w:cs="Calibri"/>
        </w:rPr>
        <w:t>złożonej przez:</w:t>
      </w:r>
    </w:p>
    <w:p w:rsidR="00C101EB" w:rsidRDefault="00C101EB" w:rsidP="00C101E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SPECTRO – LAB Spółka z ograniczoną odpowiedzialnością</w:t>
      </w:r>
    </w:p>
    <w:p w:rsidR="00C101EB" w:rsidRDefault="00C101EB" w:rsidP="00C101E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Ulica Warszawska 100/102</w:t>
      </w:r>
    </w:p>
    <w:p w:rsidR="00426C33" w:rsidRPr="00426C33" w:rsidRDefault="00C101EB" w:rsidP="00C101EB">
      <w:pPr>
        <w:pStyle w:val="Bezodstpw"/>
        <w:jc w:val="both"/>
        <w:rPr>
          <w:rFonts w:cs="Calibri"/>
          <w:b/>
        </w:rPr>
      </w:pPr>
      <w:r>
        <w:rPr>
          <w:rFonts w:cstheme="minorHAnsi"/>
          <w:sz w:val="24"/>
          <w:szCs w:val="24"/>
        </w:rPr>
        <w:t>05-092 Łomianki</w:t>
      </w:r>
    </w:p>
    <w:p w:rsidR="00C52D2C" w:rsidRPr="001A5C32" w:rsidRDefault="00C52D2C" w:rsidP="00C52D2C">
      <w:pPr>
        <w:pStyle w:val="Bezodstpw"/>
        <w:jc w:val="both"/>
        <w:rPr>
          <w:rFonts w:cs="Calibri"/>
          <w:b/>
        </w:rPr>
      </w:pPr>
    </w:p>
    <w:p w:rsidR="00C52D2C" w:rsidRPr="001A5C32" w:rsidRDefault="00C52D2C" w:rsidP="00C52D2C">
      <w:pPr>
        <w:pStyle w:val="Bezodstpw"/>
        <w:spacing w:line="276" w:lineRule="auto"/>
        <w:jc w:val="both"/>
        <w:rPr>
          <w:rFonts w:cs="Calibri"/>
        </w:rPr>
      </w:pPr>
      <w:r w:rsidRPr="001A5C32">
        <w:rPr>
          <w:rFonts w:cs="Calibri"/>
        </w:rPr>
        <w:t xml:space="preserve">Dokonując wyboru oferty Zamawiający kierował się kryteriami określonymi w SWZ: </w:t>
      </w:r>
    </w:p>
    <w:p w:rsidR="00C52D2C" w:rsidRPr="001A5C32" w:rsidRDefault="00C52D2C" w:rsidP="00C52D2C">
      <w:pPr>
        <w:pStyle w:val="Bezodstpw"/>
        <w:spacing w:line="276" w:lineRule="auto"/>
        <w:jc w:val="both"/>
        <w:rPr>
          <w:rFonts w:cs="Calibri"/>
        </w:rPr>
      </w:pPr>
      <w:r w:rsidRPr="001A5C32">
        <w:rPr>
          <w:rFonts w:cs="Calibri"/>
        </w:rPr>
        <w:t>Cena –</w:t>
      </w:r>
      <w:r w:rsidR="00426C33">
        <w:rPr>
          <w:rFonts w:cs="Calibri"/>
        </w:rPr>
        <w:t xml:space="preserve"> 60 punktów</w:t>
      </w:r>
    </w:p>
    <w:p w:rsidR="00C52D2C" w:rsidRDefault="00426C33" w:rsidP="00C52D2C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>Gwarancja – 20 punktów</w:t>
      </w:r>
    </w:p>
    <w:p w:rsidR="00426C33" w:rsidRDefault="00426C33" w:rsidP="00C52D2C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>Czas na usunięcie niesprawności – 20 punktów</w:t>
      </w:r>
    </w:p>
    <w:p w:rsidR="00426C33" w:rsidRDefault="00426C33" w:rsidP="00C52D2C">
      <w:pPr>
        <w:pStyle w:val="Bezodstpw"/>
        <w:spacing w:line="276" w:lineRule="auto"/>
        <w:jc w:val="both"/>
        <w:rPr>
          <w:rFonts w:cs="Calibri"/>
        </w:rPr>
      </w:pPr>
    </w:p>
    <w:p w:rsidR="00426C33" w:rsidRDefault="00426C33" w:rsidP="00C52D2C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>Zestawienie ofert – punktacja:</w:t>
      </w:r>
    </w:p>
    <w:p w:rsidR="00426C33" w:rsidRPr="001A5C32" w:rsidRDefault="00426C33" w:rsidP="00C52D2C">
      <w:pPr>
        <w:pStyle w:val="Bezodstpw"/>
        <w:spacing w:line="276" w:lineRule="auto"/>
        <w:jc w:val="both"/>
        <w:rPr>
          <w:rFonts w:cs="Calibri"/>
        </w:rPr>
      </w:pPr>
    </w:p>
    <w:p w:rsidR="0063120C" w:rsidRDefault="0063120C" w:rsidP="0063120C">
      <w:pPr>
        <w:pStyle w:val="Bezodstpw"/>
        <w:rPr>
          <w:rFonts w:cs="Calibri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320"/>
        <w:gridCol w:w="3460"/>
      </w:tblGrid>
      <w:tr w:rsidR="00C101EB" w:rsidRPr="00C101EB" w:rsidTr="00C101EB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01EB" w:rsidRPr="00C101EB" w:rsidRDefault="00426C33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</w:rPr>
              <w:br w:type="page"/>
            </w:r>
            <w:r w:rsidR="00C101EB" w:rsidRPr="00C101EB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Wykonawca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Oferta - punktacja</w:t>
            </w:r>
          </w:p>
        </w:tc>
      </w:tr>
      <w:tr w:rsidR="00C101EB" w:rsidRPr="00C101EB" w:rsidTr="00C101EB">
        <w:trPr>
          <w:trHeight w:val="22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1EB" w:rsidRPr="00C101EB" w:rsidRDefault="00C101EB" w:rsidP="00C10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 xml:space="preserve">SPECTRO-LAB </w:t>
            </w:r>
            <w:proofErr w:type="spellStart"/>
            <w:r w:rsidRPr="00C101EB">
              <w:rPr>
                <w:rFonts w:eastAsia="Times New Roman" w:cs="Calibri"/>
                <w:color w:val="000000"/>
                <w:lang w:eastAsia="pl-PL"/>
              </w:rPr>
              <w:t>Sp.z</w:t>
            </w:r>
            <w:proofErr w:type="spellEnd"/>
            <w:r w:rsidRPr="00C101EB">
              <w:rPr>
                <w:rFonts w:eastAsia="Times New Roman" w:cs="Calibri"/>
                <w:color w:val="000000"/>
                <w:lang w:eastAsia="pl-PL"/>
              </w:rPr>
              <w:t xml:space="preserve"> o.o. z siedzibą w Łomi</w:t>
            </w:r>
            <w:r w:rsidR="00305515">
              <w:rPr>
                <w:rFonts w:eastAsia="Times New Roman" w:cs="Calibri"/>
                <w:color w:val="000000"/>
                <w:lang w:eastAsia="pl-PL"/>
              </w:rPr>
              <w:t>a</w:t>
            </w:r>
            <w:r w:rsidRPr="00C101EB">
              <w:rPr>
                <w:rFonts w:eastAsia="Times New Roman" w:cs="Calibri"/>
                <w:color w:val="000000"/>
                <w:lang w:eastAsia="pl-PL"/>
              </w:rPr>
              <w:t>nkach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Cena: 60</w:t>
            </w:r>
          </w:p>
        </w:tc>
      </w:tr>
      <w:tr w:rsidR="00C101EB" w:rsidRPr="00C101EB" w:rsidTr="00C101EB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Gwarancja: 0</w:t>
            </w:r>
          </w:p>
        </w:tc>
      </w:tr>
      <w:tr w:rsidR="00C101EB" w:rsidRPr="00C101EB" w:rsidTr="00C101EB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Czas na usunięcie niesprawności: 20</w:t>
            </w:r>
          </w:p>
        </w:tc>
      </w:tr>
      <w:tr w:rsidR="00C101EB" w:rsidRPr="00C101EB" w:rsidTr="00C101EB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EB" w:rsidRPr="00C101EB" w:rsidRDefault="00C101EB" w:rsidP="00C101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101EB">
              <w:rPr>
                <w:rFonts w:eastAsia="Times New Roman" w:cs="Calibri"/>
                <w:color w:val="000000"/>
                <w:lang w:eastAsia="pl-PL"/>
              </w:rPr>
              <w:t>Suma pkt: 80</w:t>
            </w:r>
          </w:p>
        </w:tc>
        <w:bookmarkStart w:id="0" w:name="_GoBack"/>
        <w:bookmarkEnd w:id="0"/>
      </w:tr>
    </w:tbl>
    <w:p w:rsidR="00426C33" w:rsidRDefault="00426C33">
      <w:pPr>
        <w:spacing w:line="259" w:lineRule="auto"/>
        <w:rPr>
          <w:rFonts w:cs="Calibri"/>
        </w:rPr>
      </w:pPr>
    </w:p>
    <w:p w:rsidR="00CD388E" w:rsidRDefault="00330566"/>
    <w:p w:rsidR="00426C33" w:rsidRDefault="00426C33" w:rsidP="00725B05">
      <w:r>
        <w:t xml:space="preserve">Zamawiający informuje, że w przedmiotowym postępowaniu </w:t>
      </w:r>
      <w:r w:rsidRPr="00426C33">
        <w:rPr>
          <w:b/>
        </w:rPr>
        <w:t>żadna oferta nie została odrzucona</w:t>
      </w:r>
      <w:r>
        <w:t xml:space="preserve">. </w:t>
      </w:r>
    </w:p>
    <w:p w:rsidR="0071467D" w:rsidRDefault="00C101EB" w:rsidP="00725B05">
      <w:r>
        <w:t>Termin zawarcia umowy</w:t>
      </w:r>
      <w:r w:rsidR="00426C33">
        <w:t xml:space="preserve"> Zamawiający wyznacza na dzień </w:t>
      </w:r>
      <w:r>
        <w:t>26</w:t>
      </w:r>
      <w:r w:rsidR="0071467D">
        <w:t xml:space="preserve">.07.2021 r. </w:t>
      </w:r>
    </w:p>
    <w:p w:rsidR="0071467D" w:rsidRDefault="0071467D" w:rsidP="0071467D"/>
    <w:p w:rsidR="0071467D" w:rsidRDefault="0071467D" w:rsidP="0071467D">
      <w:pPr>
        <w:tabs>
          <w:tab w:val="left" w:pos="6030"/>
        </w:tabs>
      </w:pPr>
      <w:r>
        <w:tab/>
      </w:r>
      <w:r w:rsidR="00F4029E">
        <w:t xml:space="preserve">Zastępca </w:t>
      </w:r>
      <w:r>
        <w:t>Kanclerz</w:t>
      </w:r>
      <w:r w:rsidR="00F4029E">
        <w:t>a</w:t>
      </w:r>
    </w:p>
    <w:p w:rsidR="00F4029E" w:rsidRDefault="0071467D" w:rsidP="0071467D">
      <w:pPr>
        <w:tabs>
          <w:tab w:val="left" w:pos="6030"/>
        </w:tabs>
      </w:pPr>
      <w:r>
        <w:tab/>
        <w:t xml:space="preserve">mgr </w:t>
      </w:r>
      <w:r w:rsidR="00F4029E">
        <w:t>Anna Bojarska</w:t>
      </w:r>
    </w:p>
    <w:p w:rsidR="00F4029E" w:rsidRDefault="00F4029E" w:rsidP="00F4029E"/>
    <w:p w:rsidR="00426C33" w:rsidRPr="00F4029E" w:rsidRDefault="00F4029E" w:rsidP="00F4029E">
      <w:pPr>
        <w:tabs>
          <w:tab w:val="left" w:pos="6435"/>
        </w:tabs>
      </w:pPr>
      <w:r>
        <w:tab/>
      </w:r>
    </w:p>
    <w:sectPr w:rsidR="00426C33" w:rsidRPr="00F40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66" w:rsidRDefault="00330566" w:rsidP="0063120C">
      <w:pPr>
        <w:spacing w:after="0" w:line="240" w:lineRule="auto"/>
      </w:pPr>
      <w:r>
        <w:separator/>
      </w:r>
    </w:p>
  </w:endnote>
  <w:endnote w:type="continuationSeparator" w:id="0">
    <w:p w:rsidR="00330566" w:rsidRDefault="00330566" w:rsidP="0063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6" w:rsidRDefault="009465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6" w:rsidRDefault="009465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6" w:rsidRDefault="00946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66" w:rsidRDefault="00330566" w:rsidP="0063120C">
      <w:pPr>
        <w:spacing w:after="0" w:line="240" w:lineRule="auto"/>
      </w:pPr>
      <w:r>
        <w:separator/>
      </w:r>
    </w:p>
  </w:footnote>
  <w:footnote w:type="continuationSeparator" w:id="0">
    <w:p w:rsidR="00330566" w:rsidRDefault="00330566" w:rsidP="0063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6" w:rsidRDefault="009465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0C" w:rsidRDefault="0063120C">
    <w:pPr>
      <w:pStyle w:val="Nagwek"/>
    </w:pPr>
    <w:r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1" name="Obraz 1" descr="Logo &quot;Fundusze Europejskie Program Regionalny&quot;, Flaga Rzeczpospolita Polska, Logo &quot;Śląskie&quot;,  Flaga Unia Eurpejska - Europejski Fundusz Rozwoju Regionalnego&quot;&#10;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3.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6" w:rsidRDefault="00946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1D1B"/>
    <w:multiLevelType w:val="multilevel"/>
    <w:tmpl w:val="834C6ECA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C"/>
    <w:rsid w:val="000E1E6D"/>
    <w:rsid w:val="00305515"/>
    <w:rsid w:val="00330566"/>
    <w:rsid w:val="00426C33"/>
    <w:rsid w:val="005E6E01"/>
    <w:rsid w:val="0063120C"/>
    <w:rsid w:val="00697BF2"/>
    <w:rsid w:val="0071467D"/>
    <w:rsid w:val="00725B05"/>
    <w:rsid w:val="00790E37"/>
    <w:rsid w:val="008425C6"/>
    <w:rsid w:val="008A0DDB"/>
    <w:rsid w:val="00946596"/>
    <w:rsid w:val="00A04AD5"/>
    <w:rsid w:val="00A32FFF"/>
    <w:rsid w:val="00A96139"/>
    <w:rsid w:val="00C101EB"/>
    <w:rsid w:val="00C12F6B"/>
    <w:rsid w:val="00C1599D"/>
    <w:rsid w:val="00C52D2C"/>
    <w:rsid w:val="00C6456D"/>
    <w:rsid w:val="00F4029E"/>
    <w:rsid w:val="00F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2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3120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3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2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3120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3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799D-8277-4804-A5A1-BA55C75A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m.pruszek-iskra</cp:lastModifiedBy>
  <cp:revision>3</cp:revision>
  <cp:lastPrinted>2021-07-15T09:48:00Z</cp:lastPrinted>
  <dcterms:created xsi:type="dcterms:W3CDTF">2021-07-15T09:44:00Z</dcterms:created>
  <dcterms:modified xsi:type="dcterms:W3CDTF">2021-07-15T09:57:00Z</dcterms:modified>
</cp:coreProperties>
</file>