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77777777" w:rsidR="00AD7E49" w:rsidRPr="00D0163E" w:rsidRDefault="00634D0F" w:rsidP="000530D4">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170F611B" w14:textId="1885B57D" w:rsidR="00C86C1A" w:rsidRPr="00D0163E" w:rsidRDefault="009433BD" w:rsidP="000530D4">
      <w:pPr>
        <w:tabs>
          <w:tab w:val="left" w:pos="2460"/>
        </w:tabs>
        <w:spacing w:after="0"/>
        <w:rPr>
          <w:rFonts w:ascii="Verdana" w:hAnsi="Verdana" w:cs="Arial"/>
          <w:sz w:val="20"/>
          <w:szCs w:val="20"/>
        </w:rPr>
      </w:pPr>
      <w:r>
        <w:rPr>
          <w:rFonts w:ascii="Verdana" w:hAnsi="Verdana"/>
          <w:color w:val="3366FF"/>
          <w:sz w:val="20"/>
          <w:szCs w:val="20"/>
        </w:rPr>
        <w:tab/>
      </w:r>
    </w:p>
    <w:p w14:paraId="440D171C" w14:textId="77777777" w:rsidR="00C86C1A" w:rsidRPr="00D0163E" w:rsidRDefault="00634D0F" w:rsidP="000530D4">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0530D4">
      <w:pPr>
        <w:spacing w:after="0"/>
        <w:jc w:val="both"/>
        <w:rPr>
          <w:rFonts w:ascii="Verdana" w:hAnsi="Verdana" w:cs="Arial"/>
          <w:b/>
          <w:bCs/>
          <w:sz w:val="20"/>
          <w:szCs w:val="20"/>
        </w:rPr>
      </w:pPr>
    </w:p>
    <w:p w14:paraId="38379C0C" w14:textId="77777777" w:rsidR="00593131" w:rsidRPr="00D0163E" w:rsidRDefault="00593131" w:rsidP="000530D4">
      <w:pPr>
        <w:spacing w:after="0"/>
        <w:rPr>
          <w:rFonts w:ascii="Verdana" w:hAnsi="Verdana" w:cs="Arial"/>
          <w:b/>
          <w:bCs/>
          <w:sz w:val="20"/>
          <w:szCs w:val="20"/>
        </w:rPr>
      </w:pPr>
    </w:p>
    <w:p w14:paraId="7D9BF6D1" w14:textId="77777777" w:rsidR="002D579E" w:rsidRDefault="002D579E" w:rsidP="000530D4">
      <w:pPr>
        <w:spacing w:after="0"/>
        <w:jc w:val="center"/>
        <w:rPr>
          <w:rFonts w:ascii="Verdana" w:hAnsi="Verdana" w:cs="Arial"/>
          <w:b/>
          <w:bCs/>
          <w:sz w:val="20"/>
          <w:szCs w:val="20"/>
        </w:rPr>
      </w:pPr>
    </w:p>
    <w:p w14:paraId="10136DAF" w14:textId="77777777" w:rsidR="002D579E" w:rsidRDefault="002D579E" w:rsidP="000530D4">
      <w:pPr>
        <w:spacing w:after="0"/>
        <w:jc w:val="center"/>
        <w:rPr>
          <w:rFonts w:ascii="Verdana" w:hAnsi="Verdana" w:cs="Arial"/>
          <w:b/>
          <w:bCs/>
          <w:sz w:val="20"/>
          <w:szCs w:val="20"/>
        </w:rPr>
      </w:pPr>
    </w:p>
    <w:p w14:paraId="08C9F605" w14:textId="77777777" w:rsidR="002D579E" w:rsidRDefault="002D579E" w:rsidP="000530D4">
      <w:pPr>
        <w:spacing w:after="0"/>
        <w:jc w:val="center"/>
        <w:rPr>
          <w:rFonts w:ascii="Verdana" w:hAnsi="Verdana" w:cs="Arial"/>
          <w:b/>
          <w:bCs/>
          <w:sz w:val="20"/>
          <w:szCs w:val="20"/>
        </w:rPr>
      </w:pPr>
    </w:p>
    <w:p w14:paraId="79373C2C" w14:textId="77777777" w:rsidR="002D579E" w:rsidRDefault="002D579E" w:rsidP="000530D4">
      <w:pPr>
        <w:spacing w:after="0"/>
        <w:jc w:val="center"/>
        <w:rPr>
          <w:rFonts w:ascii="Verdana" w:hAnsi="Verdana" w:cs="Arial"/>
          <w:b/>
          <w:bCs/>
          <w:sz w:val="20"/>
          <w:szCs w:val="20"/>
        </w:rPr>
      </w:pPr>
    </w:p>
    <w:p w14:paraId="129749BD" w14:textId="77777777" w:rsidR="002D579E" w:rsidRDefault="002D579E" w:rsidP="000530D4">
      <w:pPr>
        <w:spacing w:after="0"/>
        <w:jc w:val="center"/>
        <w:rPr>
          <w:rFonts w:ascii="Verdana" w:hAnsi="Verdana" w:cs="Arial"/>
          <w:b/>
          <w:bCs/>
          <w:sz w:val="20"/>
          <w:szCs w:val="20"/>
        </w:rPr>
      </w:pPr>
    </w:p>
    <w:p w14:paraId="486A599E" w14:textId="570C6BFA" w:rsidR="00593131" w:rsidRPr="00D0163E" w:rsidRDefault="00593131" w:rsidP="000530D4">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0530D4">
      <w:pPr>
        <w:spacing w:after="0"/>
        <w:jc w:val="center"/>
        <w:rPr>
          <w:rFonts w:ascii="Verdana" w:hAnsi="Verdana" w:cs="Arial"/>
          <w:sz w:val="20"/>
          <w:szCs w:val="20"/>
        </w:rPr>
      </w:pPr>
    </w:p>
    <w:p w14:paraId="2846B118" w14:textId="097D34ED" w:rsidR="00593131" w:rsidRDefault="00A85A84" w:rsidP="000530D4">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445626A2" w14:textId="77777777" w:rsidR="0026477D" w:rsidRDefault="0026477D" w:rsidP="000530D4">
      <w:pPr>
        <w:spacing w:after="0"/>
        <w:jc w:val="center"/>
        <w:rPr>
          <w:rFonts w:ascii="Verdana" w:hAnsi="Verdana" w:cs="Arial"/>
          <w:sz w:val="20"/>
          <w:szCs w:val="20"/>
        </w:rPr>
      </w:pPr>
    </w:p>
    <w:p w14:paraId="23642DC8" w14:textId="1A6BA42C" w:rsidR="00A835A0" w:rsidRPr="00D0163E" w:rsidRDefault="00A23B79" w:rsidP="000530D4">
      <w:pPr>
        <w:spacing w:after="0"/>
        <w:jc w:val="center"/>
        <w:rPr>
          <w:rFonts w:ascii="Verdana" w:hAnsi="Verdana" w:cs="Arial"/>
          <w:sz w:val="20"/>
          <w:szCs w:val="20"/>
        </w:rPr>
      </w:pPr>
      <w:bookmarkStart w:id="0" w:name="_Hlk135216690"/>
      <w:r w:rsidRPr="00A23B79">
        <w:rPr>
          <w:rFonts w:ascii="Verdana" w:hAnsi="Verdana" w:cs="Arial"/>
          <w:b/>
          <w:bCs/>
          <w:sz w:val="20"/>
          <w:szCs w:val="20"/>
        </w:rPr>
        <w:t xml:space="preserve">Dokumentacja projektowa zamienna remontu i przebudowy zespołu budynków Instytutu Historycznego Uniwersytetu Wrocławskiego przy ul. Szewskiej 49/ Kuźniczej 29 a, b we Wrocławiu wraz z </w:t>
      </w:r>
      <w:r w:rsidR="004529A5" w:rsidRPr="00A23B79">
        <w:rPr>
          <w:rFonts w:ascii="Verdana" w:hAnsi="Verdana" w:cs="Arial"/>
          <w:b/>
          <w:bCs/>
          <w:sz w:val="20"/>
          <w:szCs w:val="20"/>
        </w:rPr>
        <w:t>przyłącz</w:t>
      </w:r>
      <w:r w:rsidR="004529A5">
        <w:rPr>
          <w:rFonts w:ascii="Verdana" w:hAnsi="Verdana" w:cs="Arial"/>
          <w:b/>
          <w:bCs/>
          <w:sz w:val="20"/>
          <w:szCs w:val="20"/>
        </w:rPr>
        <w:t>ami</w:t>
      </w:r>
      <w:r w:rsidR="00300D33">
        <w:rPr>
          <w:rFonts w:ascii="Verdana" w:hAnsi="Verdana" w:cs="Arial"/>
          <w:b/>
          <w:bCs/>
          <w:sz w:val="20"/>
          <w:szCs w:val="20"/>
        </w:rPr>
        <w:t xml:space="preserve"> </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sidR="00F71818">
        <w:rPr>
          <w:rFonts w:ascii="Verdana" w:hAnsi="Verdana" w:cs="Arial"/>
          <w:b/>
          <w:bCs/>
          <w:sz w:val="20"/>
          <w:szCs w:val="20"/>
        </w:rPr>
        <w:t>pełnienie nadzoru autorskiego</w:t>
      </w:r>
    </w:p>
    <w:bookmarkEnd w:id="0"/>
    <w:p w14:paraId="433FE89E" w14:textId="77777777" w:rsidR="00A23B79" w:rsidRDefault="00A23B79" w:rsidP="000530D4">
      <w:pPr>
        <w:tabs>
          <w:tab w:val="left" w:pos="284"/>
        </w:tabs>
        <w:spacing w:after="0"/>
        <w:jc w:val="center"/>
        <w:rPr>
          <w:rFonts w:ascii="Verdana" w:hAnsi="Verdana" w:cs="Arial"/>
          <w:b/>
          <w:bCs/>
          <w:noProof/>
          <w:sz w:val="20"/>
          <w:szCs w:val="20"/>
        </w:rPr>
      </w:pPr>
    </w:p>
    <w:p w14:paraId="3E4738DE" w14:textId="73C40D52" w:rsidR="008D2D2F" w:rsidRPr="00D0163E" w:rsidRDefault="008D2D2F" w:rsidP="000530D4">
      <w:pPr>
        <w:tabs>
          <w:tab w:val="left" w:pos="284"/>
        </w:tabs>
        <w:spacing w:after="0"/>
        <w:jc w:val="center"/>
        <w:rPr>
          <w:rFonts w:ascii="Verdana" w:hAnsi="Verdana"/>
          <w:b/>
          <w:sz w:val="20"/>
          <w:szCs w:val="20"/>
        </w:rPr>
      </w:pPr>
      <w:r w:rsidRPr="001175B9">
        <w:rPr>
          <w:rFonts w:ascii="Verdana" w:hAnsi="Verdana" w:cs="Arial"/>
          <w:b/>
          <w:bCs/>
          <w:noProof/>
          <w:sz w:val="20"/>
          <w:szCs w:val="20"/>
        </w:rPr>
        <w:t>Postępowanie nr BZP.2711.</w:t>
      </w:r>
      <w:r w:rsidR="0026477D">
        <w:rPr>
          <w:rFonts w:ascii="Verdana" w:hAnsi="Verdana" w:cs="Arial"/>
          <w:b/>
          <w:bCs/>
          <w:noProof/>
          <w:sz w:val="20"/>
          <w:szCs w:val="20"/>
        </w:rPr>
        <w:t>29</w:t>
      </w:r>
      <w:r w:rsidRPr="001175B9">
        <w:rPr>
          <w:rFonts w:ascii="Verdana" w:hAnsi="Verdana" w:cs="Arial"/>
          <w:b/>
          <w:bCs/>
          <w:noProof/>
          <w:sz w:val="20"/>
          <w:szCs w:val="20"/>
        </w:rPr>
        <w:t>.</w:t>
      </w:r>
      <w:r w:rsidR="00757412" w:rsidRPr="001175B9">
        <w:rPr>
          <w:rFonts w:ascii="Verdana" w:hAnsi="Verdana" w:cs="Arial"/>
          <w:b/>
          <w:bCs/>
          <w:noProof/>
          <w:sz w:val="20"/>
          <w:szCs w:val="20"/>
        </w:rPr>
        <w:t>202</w:t>
      </w:r>
      <w:r w:rsidR="0026477D">
        <w:rPr>
          <w:rFonts w:ascii="Verdana" w:hAnsi="Verdana" w:cs="Arial"/>
          <w:b/>
          <w:bCs/>
          <w:noProof/>
          <w:sz w:val="20"/>
          <w:szCs w:val="20"/>
        </w:rPr>
        <w:t>3</w:t>
      </w:r>
      <w:r w:rsidRPr="001175B9">
        <w:rPr>
          <w:rFonts w:ascii="Verdana" w:hAnsi="Verdana" w:cs="Arial"/>
          <w:b/>
          <w:bCs/>
          <w:noProof/>
          <w:sz w:val="20"/>
          <w:szCs w:val="20"/>
        </w:rPr>
        <w:t>.</w:t>
      </w:r>
      <w:r w:rsidR="00C46C75" w:rsidRPr="001175B9">
        <w:rPr>
          <w:rFonts w:ascii="Verdana" w:hAnsi="Verdana" w:cs="Arial"/>
          <w:b/>
          <w:bCs/>
          <w:noProof/>
          <w:sz w:val="20"/>
          <w:szCs w:val="20"/>
        </w:rPr>
        <w:t>KDD</w:t>
      </w:r>
    </w:p>
    <w:p w14:paraId="4D5D61F5" w14:textId="77777777" w:rsidR="00607A9E" w:rsidRPr="00D0163E" w:rsidRDefault="00607A9E" w:rsidP="000530D4">
      <w:pPr>
        <w:spacing w:after="0"/>
        <w:rPr>
          <w:rFonts w:ascii="Verdana" w:hAnsi="Verdana" w:cs="Arial"/>
          <w:sz w:val="20"/>
          <w:szCs w:val="20"/>
        </w:rPr>
      </w:pPr>
    </w:p>
    <w:p w14:paraId="1283CE85" w14:textId="77777777" w:rsidR="00C0528B" w:rsidRPr="00D0163E" w:rsidRDefault="00C0528B" w:rsidP="000530D4">
      <w:pPr>
        <w:pStyle w:val="Tekstpodstawowy"/>
        <w:spacing w:line="276" w:lineRule="auto"/>
        <w:jc w:val="left"/>
        <w:rPr>
          <w:rFonts w:ascii="Verdana" w:hAnsi="Verdana" w:cs="Arial"/>
          <w:sz w:val="18"/>
          <w:szCs w:val="18"/>
        </w:rPr>
      </w:pPr>
    </w:p>
    <w:p w14:paraId="659687FA" w14:textId="77777777" w:rsidR="00C0528B" w:rsidRPr="00D0163E" w:rsidRDefault="00C0528B" w:rsidP="000530D4">
      <w:pPr>
        <w:pStyle w:val="Tekstpodstawowy"/>
        <w:spacing w:line="276" w:lineRule="auto"/>
        <w:jc w:val="left"/>
        <w:rPr>
          <w:rFonts w:ascii="Verdana" w:hAnsi="Verdana" w:cs="Arial"/>
          <w:sz w:val="18"/>
          <w:szCs w:val="18"/>
        </w:rPr>
      </w:pPr>
    </w:p>
    <w:p w14:paraId="5AEB5C7B" w14:textId="77777777" w:rsidR="00C0528B" w:rsidRPr="00D0163E" w:rsidRDefault="00C0528B" w:rsidP="000530D4">
      <w:pPr>
        <w:pStyle w:val="Tekstpodstawowy"/>
        <w:spacing w:line="276" w:lineRule="auto"/>
        <w:jc w:val="left"/>
        <w:rPr>
          <w:rFonts w:ascii="Verdana" w:hAnsi="Verdana" w:cs="Arial"/>
          <w:sz w:val="18"/>
          <w:szCs w:val="18"/>
        </w:rPr>
      </w:pPr>
    </w:p>
    <w:p w14:paraId="1247D2A6" w14:textId="77777777" w:rsidR="00346299" w:rsidRPr="00D0163E" w:rsidRDefault="00346299" w:rsidP="000530D4">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0530D4">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0530D4">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4BFC0C4B" w:rsidR="00346299" w:rsidRPr="00D0163E" w:rsidRDefault="00346299" w:rsidP="000530D4">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r>
      <w:bookmarkStart w:id="1" w:name="_Hlk116914161"/>
      <w:r w:rsidR="003B33F2">
        <w:rPr>
          <w:rFonts w:ascii="Verdana" w:hAnsi="Verdana" w:cs="Arial"/>
          <w:sz w:val="20"/>
        </w:rPr>
        <w:t>O</w:t>
      </w:r>
      <w:r w:rsidR="000E6E05">
        <w:rPr>
          <w:rFonts w:ascii="Verdana" w:hAnsi="Verdana" w:cs="Arial"/>
          <w:sz w:val="20"/>
        </w:rPr>
        <w:t>pis przedmiotu zamówienia</w:t>
      </w:r>
      <w:bookmarkEnd w:id="1"/>
      <w:r w:rsidR="003B33F2">
        <w:rPr>
          <w:rFonts w:ascii="Verdana" w:hAnsi="Verdana" w:cs="Arial"/>
          <w:sz w:val="20"/>
        </w:rPr>
        <w:t xml:space="preserve"> z załącznikami;</w:t>
      </w:r>
    </w:p>
    <w:p w14:paraId="32D2CC6F" w14:textId="50212FF8" w:rsidR="00346299" w:rsidRPr="00D0163E" w:rsidRDefault="00346299" w:rsidP="000530D4">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8F5128">
        <w:rPr>
          <w:rFonts w:ascii="Verdana" w:hAnsi="Verdana" w:cs="Arial"/>
          <w:sz w:val="20"/>
        </w:rPr>
        <w:t xml:space="preserve"> z załącznikami</w:t>
      </w:r>
      <w:r w:rsidRPr="00D0163E">
        <w:rPr>
          <w:rFonts w:ascii="Verdana" w:hAnsi="Verdana" w:cs="Arial"/>
          <w:sz w:val="20"/>
        </w:rPr>
        <w:t>;</w:t>
      </w:r>
    </w:p>
    <w:p w14:paraId="5BF98D86" w14:textId="52E0959B" w:rsidR="00346299" w:rsidRPr="00D0163E" w:rsidRDefault="005731AA" w:rsidP="000530D4">
      <w:pPr>
        <w:pStyle w:val="Tekstpodstawowy"/>
        <w:spacing w:line="276" w:lineRule="auto"/>
        <w:ind w:left="1848" w:hanging="1848"/>
        <w:jc w:val="left"/>
        <w:rPr>
          <w:rFonts w:ascii="Verdana" w:hAnsi="Verdana" w:cs="Arial"/>
          <w:sz w:val="20"/>
          <w:szCs w:val="24"/>
        </w:rPr>
      </w:pPr>
      <w:r w:rsidRPr="00D0163E">
        <w:rPr>
          <w:rFonts w:ascii="Verdana" w:hAnsi="Verdana" w:cs="Arial"/>
          <w:sz w:val="20"/>
        </w:rPr>
        <w:t>Załącznik nr 5</w:t>
      </w:r>
      <w:r w:rsidR="00346299" w:rsidRPr="00D0163E">
        <w:rPr>
          <w:rFonts w:ascii="Verdana" w:hAnsi="Verdana" w:cs="Arial"/>
          <w:sz w:val="20"/>
        </w:rPr>
        <w:t>:</w:t>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t xml:space="preserve">            </w:t>
      </w:r>
      <w:r w:rsidR="00346299" w:rsidRPr="00D0163E">
        <w:rPr>
          <w:rFonts w:ascii="Verdana" w:hAnsi="Verdana" w:cs="Arial"/>
          <w:sz w:val="20"/>
        </w:rPr>
        <w:tab/>
        <w:t>Zobowiązanie podmiotu udostępniającego</w:t>
      </w:r>
      <w:r w:rsidR="004937CD" w:rsidRPr="00D0163E">
        <w:rPr>
          <w:rFonts w:ascii="Verdana" w:hAnsi="Verdana" w:cs="Arial"/>
          <w:sz w:val="20"/>
        </w:rPr>
        <w:t xml:space="preserve"> zasoby</w:t>
      </w:r>
      <w:r w:rsidR="00346299" w:rsidRPr="00D0163E">
        <w:rPr>
          <w:rFonts w:ascii="Verdana" w:hAnsi="Verdana" w:cs="Arial"/>
          <w:sz w:val="20"/>
        </w:rPr>
        <w:t>;</w:t>
      </w:r>
    </w:p>
    <w:p w14:paraId="0FB7274C" w14:textId="3B816964" w:rsidR="00346299" w:rsidRPr="005342B4" w:rsidRDefault="005731AA" w:rsidP="000530D4">
      <w:pPr>
        <w:pStyle w:val="Tekstpodstawowy"/>
        <w:spacing w:line="276" w:lineRule="auto"/>
        <w:ind w:left="2694" w:hanging="2694"/>
        <w:jc w:val="left"/>
        <w:rPr>
          <w:rFonts w:ascii="Verdana" w:hAnsi="Verdana" w:cs="Arial"/>
          <w:sz w:val="20"/>
        </w:rPr>
      </w:pPr>
      <w:r w:rsidRPr="005342B4">
        <w:rPr>
          <w:rFonts w:ascii="Verdana" w:hAnsi="Verdana" w:cs="Arial"/>
          <w:sz w:val="20"/>
        </w:rPr>
        <w:t>Załącznik nr 6</w:t>
      </w:r>
      <w:r w:rsidR="00346299" w:rsidRPr="005342B4">
        <w:rPr>
          <w:rFonts w:ascii="Verdana" w:hAnsi="Verdana" w:cs="Arial"/>
          <w:sz w:val="20"/>
        </w:rPr>
        <w:t>:</w:t>
      </w:r>
      <w:r w:rsidR="00346299" w:rsidRPr="005342B4">
        <w:rPr>
          <w:rFonts w:ascii="Verdana" w:hAnsi="Verdana" w:cs="Arial"/>
          <w:sz w:val="20"/>
        </w:rPr>
        <w:tab/>
        <w:t xml:space="preserve">Wykaz </w:t>
      </w:r>
      <w:r w:rsidR="001A296B" w:rsidRPr="005342B4">
        <w:rPr>
          <w:rFonts w:ascii="Verdana" w:hAnsi="Verdana" w:cs="Arial"/>
          <w:sz w:val="20"/>
        </w:rPr>
        <w:t>usług</w:t>
      </w:r>
    </w:p>
    <w:p w14:paraId="3B4A381C" w14:textId="600BB090" w:rsidR="00896E99" w:rsidRPr="00D0163E" w:rsidRDefault="00896E99" w:rsidP="000530D4">
      <w:pPr>
        <w:pStyle w:val="Tekstpodstawowy"/>
        <w:spacing w:line="276" w:lineRule="auto"/>
        <w:ind w:left="2694" w:hanging="2694"/>
        <w:jc w:val="left"/>
        <w:rPr>
          <w:rFonts w:ascii="Verdana" w:hAnsi="Verdana" w:cs="Arial"/>
          <w:sz w:val="20"/>
        </w:rPr>
      </w:pPr>
      <w:r>
        <w:rPr>
          <w:rFonts w:ascii="Verdana" w:hAnsi="Verdana" w:cs="Arial"/>
          <w:sz w:val="20"/>
        </w:rPr>
        <w:t>Załącznik nr 7:</w:t>
      </w:r>
      <w:r>
        <w:rPr>
          <w:rFonts w:ascii="Verdana" w:hAnsi="Verdana" w:cs="Arial"/>
          <w:sz w:val="20"/>
        </w:rPr>
        <w:tab/>
        <w:t>Wykaz osób</w:t>
      </w:r>
    </w:p>
    <w:p w14:paraId="2F3787A1" w14:textId="30455018" w:rsidR="00346299" w:rsidRPr="006B2082" w:rsidRDefault="005731AA" w:rsidP="000530D4">
      <w:pPr>
        <w:pStyle w:val="Tekstpodstawowy"/>
        <w:spacing w:line="276" w:lineRule="auto"/>
        <w:ind w:left="2694" w:hanging="2694"/>
        <w:jc w:val="both"/>
        <w:rPr>
          <w:rFonts w:ascii="Verdana" w:hAnsi="Verdana" w:cs="Arial"/>
          <w:sz w:val="20"/>
        </w:rPr>
      </w:pPr>
      <w:r w:rsidRPr="006B2082">
        <w:rPr>
          <w:rFonts w:ascii="Verdana" w:hAnsi="Verdana" w:cs="Arial"/>
          <w:sz w:val="20"/>
        </w:rPr>
        <w:t xml:space="preserve">Załącznik nr </w:t>
      </w:r>
      <w:r w:rsidR="00896E99" w:rsidRPr="006B2082">
        <w:rPr>
          <w:rFonts w:ascii="Verdana" w:hAnsi="Verdana" w:cs="Arial"/>
          <w:sz w:val="20"/>
        </w:rPr>
        <w:t>8</w:t>
      </w:r>
      <w:r w:rsidR="00346299" w:rsidRPr="006B2082">
        <w:rPr>
          <w:rFonts w:ascii="Verdana" w:hAnsi="Verdana" w:cs="Arial"/>
          <w:sz w:val="20"/>
        </w:rPr>
        <w:t>:</w:t>
      </w:r>
      <w:r w:rsidR="00346299" w:rsidRPr="006B2082">
        <w:rPr>
          <w:rFonts w:ascii="Verdana" w:hAnsi="Verdana" w:cs="Arial"/>
          <w:sz w:val="20"/>
        </w:rPr>
        <w:tab/>
        <w:t xml:space="preserve">Oświadczenie Wykonawcy o aktualności informacji zawartych </w:t>
      </w:r>
      <w:r w:rsidR="00346299" w:rsidRPr="006B2082">
        <w:rPr>
          <w:rFonts w:ascii="Verdana" w:hAnsi="Verdana" w:cs="Arial"/>
          <w:sz w:val="20"/>
        </w:rPr>
        <w:br/>
        <w:t>w oświadczeniu</w:t>
      </w:r>
      <w:bookmarkStart w:id="2" w:name="_Hlk63242943"/>
      <w:r w:rsidR="00346299" w:rsidRPr="006B2082">
        <w:rPr>
          <w:rFonts w:ascii="Verdana" w:hAnsi="Verdana" w:cs="Arial"/>
          <w:sz w:val="20"/>
        </w:rPr>
        <w:t xml:space="preserve">, o którym mowa w art. 125 ust 1 </w:t>
      </w:r>
      <w:proofErr w:type="spellStart"/>
      <w:r w:rsidR="00346299" w:rsidRPr="006B2082">
        <w:rPr>
          <w:rFonts w:ascii="Verdana" w:hAnsi="Verdana" w:cs="Arial"/>
          <w:sz w:val="20"/>
        </w:rPr>
        <w:t>uPzp</w:t>
      </w:r>
      <w:bookmarkEnd w:id="2"/>
      <w:proofErr w:type="spellEnd"/>
      <w:r w:rsidR="00016EC2" w:rsidRPr="006B2082">
        <w:rPr>
          <w:rFonts w:ascii="Verdana" w:hAnsi="Verdana" w:cs="Arial"/>
          <w:sz w:val="20"/>
        </w:rPr>
        <w:t>;</w:t>
      </w:r>
    </w:p>
    <w:p w14:paraId="005AF898" w14:textId="39B67655" w:rsidR="00E109FE" w:rsidRDefault="00E109FE" w:rsidP="000530D4">
      <w:pPr>
        <w:pStyle w:val="Tekstpodstawowy"/>
        <w:spacing w:line="276" w:lineRule="auto"/>
        <w:ind w:left="2694" w:hanging="2694"/>
        <w:jc w:val="both"/>
        <w:rPr>
          <w:rFonts w:ascii="Verdana" w:hAnsi="Verdana" w:cs="Arial"/>
          <w:sz w:val="20"/>
        </w:rPr>
      </w:pPr>
      <w:r w:rsidRPr="006B2082">
        <w:rPr>
          <w:rFonts w:ascii="Verdana" w:hAnsi="Verdana" w:cs="Arial"/>
          <w:sz w:val="20"/>
        </w:rPr>
        <w:t>Załącznik</w:t>
      </w:r>
      <w:r w:rsidR="007A58DA" w:rsidRPr="006B2082">
        <w:rPr>
          <w:rFonts w:ascii="Verdana" w:hAnsi="Verdana" w:cs="Arial"/>
          <w:sz w:val="20"/>
        </w:rPr>
        <w:t xml:space="preserve"> </w:t>
      </w:r>
      <w:r w:rsidRPr="006B2082">
        <w:rPr>
          <w:rFonts w:ascii="Verdana" w:hAnsi="Verdana" w:cs="Arial"/>
          <w:sz w:val="20"/>
        </w:rPr>
        <w:t xml:space="preserve">nr </w:t>
      </w:r>
      <w:r w:rsidR="00896E99" w:rsidRPr="006B2082">
        <w:rPr>
          <w:rFonts w:ascii="Verdana" w:hAnsi="Verdana" w:cs="Arial"/>
          <w:sz w:val="20"/>
        </w:rPr>
        <w:t>9</w:t>
      </w:r>
      <w:r w:rsidRPr="006B2082">
        <w:rPr>
          <w:rFonts w:ascii="Verdana" w:hAnsi="Verdana" w:cs="Arial"/>
          <w:sz w:val="20"/>
        </w:rPr>
        <w:t xml:space="preserve">: </w:t>
      </w:r>
      <w:r w:rsidRPr="006B2082">
        <w:rPr>
          <w:rFonts w:ascii="Verdana" w:hAnsi="Verdana" w:cs="Arial"/>
          <w:sz w:val="20"/>
        </w:rPr>
        <w:tab/>
        <w:t xml:space="preserve">Oświadczenie Wykonawców wspólnie ubiegających się o udzielenie zamówienia, o którym mowa w art. 117 ust. 4 </w:t>
      </w:r>
      <w:proofErr w:type="spellStart"/>
      <w:r w:rsidRPr="006B2082">
        <w:rPr>
          <w:rFonts w:ascii="Verdana" w:hAnsi="Verdana" w:cs="Arial"/>
          <w:sz w:val="20"/>
        </w:rPr>
        <w:t>uPzp</w:t>
      </w:r>
      <w:proofErr w:type="spellEnd"/>
      <w:r w:rsidRPr="006B2082">
        <w:rPr>
          <w:rFonts w:ascii="Verdana" w:hAnsi="Verdana" w:cs="Arial"/>
          <w:sz w:val="20"/>
        </w:rPr>
        <w:t>.</w:t>
      </w:r>
    </w:p>
    <w:p w14:paraId="36E54056" w14:textId="77777777" w:rsidR="00596F96" w:rsidRPr="00D0163E" w:rsidRDefault="00596F96" w:rsidP="000530D4">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0530D4">
      <w:pPr>
        <w:pStyle w:val="Tekstpodstawowy"/>
        <w:spacing w:line="276" w:lineRule="auto"/>
        <w:ind w:left="2694" w:hanging="2694"/>
        <w:jc w:val="left"/>
        <w:rPr>
          <w:rFonts w:ascii="Verdana" w:hAnsi="Verdana" w:cs="Arial"/>
          <w:sz w:val="20"/>
        </w:rPr>
      </w:pPr>
    </w:p>
    <w:p w14:paraId="42CE5029" w14:textId="5F274641" w:rsidR="00346299" w:rsidRPr="00D0163E" w:rsidRDefault="00016EC2" w:rsidP="000530D4">
      <w:pPr>
        <w:pStyle w:val="Tekstpodstawowy"/>
        <w:spacing w:line="276" w:lineRule="auto"/>
        <w:ind w:left="2694" w:hanging="2694"/>
        <w:jc w:val="left"/>
        <w:rPr>
          <w:rFonts w:ascii="Verdana" w:hAnsi="Verdana" w:cs="Arial"/>
          <w:sz w:val="20"/>
        </w:rPr>
      </w:pPr>
      <w:r w:rsidRPr="00D0163E">
        <w:rPr>
          <w:rFonts w:ascii="Verdana" w:hAnsi="Verdana" w:cs="Arial"/>
          <w:sz w:val="20"/>
        </w:rPr>
        <w:tab/>
      </w:r>
    </w:p>
    <w:p w14:paraId="55C9FDBF" w14:textId="19DC728D" w:rsidR="001B4EBD" w:rsidRDefault="00CC0823" w:rsidP="000530D4">
      <w:pPr>
        <w:pStyle w:val="Tekstpodstawowy"/>
        <w:spacing w:line="276" w:lineRule="auto"/>
        <w:ind w:left="6379"/>
        <w:jc w:val="right"/>
        <w:rPr>
          <w:rFonts w:ascii="Verdana" w:hAnsi="Verdana" w:cs="Arial"/>
          <w:b/>
          <w:color w:val="FFFFFF" w:themeColor="background1"/>
          <w:sz w:val="20"/>
        </w:rPr>
      </w:pPr>
      <w:r>
        <w:rPr>
          <w:rFonts w:ascii="Verdana" w:hAnsi="Verdana" w:cs="Arial"/>
          <w:b/>
          <w:sz w:val="20"/>
        </w:rPr>
        <w:tab/>
      </w:r>
      <w:r>
        <w:rPr>
          <w:rFonts w:ascii="Verdana" w:hAnsi="Verdana" w:cs="Arial"/>
          <w:b/>
          <w:sz w:val="20"/>
        </w:rPr>
        <w:tab/>
      </w:r>
      <w:r w:rsidR="001B2363"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4E6F9191" w14:textId="77777777" w:rsidR="00CC0823" w:rsidRPr="00D0163E" w:rsidRDefault="00CC0823" w:rsidP="000530D4">
      <w:pPr>
        <w:pStyle w:val="Tekstpodstawowy"/>
        <w:spacing w:line="276" w:lineRule="auto"/>
        <w:ind w:left="6379"/>
        <w:jc w:val="left"/>
        <w:rPr>
          <w:rFonts w:ascii="Verdana" w:hAnsi="Verdana" w:cs="Arial"/>
          <w:bCs/>
          <w:sz w:val="20"/>
        </w:rPr>
      </w:pPr>
    </w:p>
    <w:p w14:paraId="7000BB9D" w14:textId="77777777" w:rsidR="00FA2517" w:rsidRPr="00FA2517" w:rsidRDefault="00FA2517" w:rsidP="00FA2517">
      <w:pPr>
        <w:pStyle w:val="Bezodstpw"/>
        <w:tabs>
          <w:tab w:val="center" w:pos="4819"/>
          <w:tab w:val="left" w:pos="8328"/>
        </w:tabs>
        <w:jc w:val="right"/>
        <w:rPr>
          <w:rFonts w:ascii="Verdana" w:hAnsi="Verdana" w:cs="Arial"/>
          <w:b/>
          <w:sz w:val="20"/>
          <w:szCs w:val="20"/>
        </w:rPr>
      </w:pPr>
      <w:r w:rsidRPr="00FA2517">
        <w:rPr>
          <w:rFonts w:ascii="Verdana" w:hAnsi="Verdana" w:cs="Arial"/>
          <w:b/>
          <w:sz w:val="20"/>
          <w:szCs w:val="20"/>
        </w:rPr>
        <w:t>REKTOR</w:t>
      </w:r>
    </w:p>
    <w:p w14:paraId="28C8C43C" w14:textId="672A5D6F" w:rsidR="009B5645" w:rsidRPr="00FA2517" w:rsidRDefault="00FA2517" w:rsidP="00FA2517">
      <w:pPr>
        <w:pStyle w:val="Bezodstpw"/>
        <w:tabs>
          <w:tab w:val="center" w:pos="4819"/>
          <w:tab w:val="left" w:pos="8328"/>
        </w:tabs>
        <w:spacing w:line="276" w:lineRule="auto"/>
        <w:jc w:val="right"/>
        <w:rPr>
          <w:rFonts w:ascii="Verdana" w:hAnsi="Verdana" w:cs="Arial"/>
          <w:b/>
          <w:sz w:val="20"/>
          <w:szCs w:val="20"/>
        </w:rPr>
      </w:pPr>
      <w:r w:rsidRPr="00FA2517">
        <w:rPr>
          <w:rFonts w:ascii="Verdana" w:hAnsi="Verdana" w:cs="Arial"/>
          <w:b/>
          <w:sz w:val="20"/>
          <w:szCs w:val="20"/>
        </w:rPr>
        <w:t>prof. dr hab. Robert Olkiewicz</w:t>
      </w:r>
    </w:p>
    <w:p w14:paraId="5B16641B" w14:textId="77777777" w:rsidR="0026477D" w:rsidRDefault="0026477D" w:rsidP="000530D4">
      <w:pPr>
        <w:pStyle w:val="Bezodstpw"/>
        <w:tabs>
          <w:tab w:val="center" w:pos="4819"/>
          <w:tab w:val="left" w:pos="8328"/>
        </w:tabs>
        <w:spacing w:line="276" w:lineRule="auto"/>
        <w:jc w:val="center"/>
        <w:rPr>
          <w:rFonts w:ascii="Verdana" w:hAnsi="Verdana" w:cs="Arial"/>
          <w:bCs/>
          <w:sz w:val="20"/>
          <w:szCs w:val="20"/>
        </w:rPr>
      </w:pPr>
    </w:p>
    <w:p w14:paraId="1AEEA422" w14:textId="77777777" w:rsidR="0026477D" w:rsidRDefault="0026477D" w:rsidP="000530D4">
      <w:pPr>
        <w:pStyle w:val="Bezodstpw"/>
        <w:tabs>
          <w:tab w:val="center" w:pos="4819"/>
          <w:tab w:val="left" w:pos="8328"/>
        </w:tabs>
        <w:spacing w:line="276" w:lineRule="auto"/>
        <w:jc w:val="center"/>
        <w:rPr>
          <w:rFonts w:ascii="Verdana" w:hAnsi="Verdana" w:cs="Arial"/>
          <w:bCs/>
          <w:sz w:val="20"/>
          <w:szCs w:val="20"/>
        </w:rPr>
      </w:pPr>
    </w:p>
    <w:p w14:paraId="55209CAC" w14:textId="77777777" w:rsidR="00300D33" w:rsidRDefault="00300D33" w:rsidP="000530D4">
      <w:pPr>
        <w:pStyle w:val="Bezodstpw"/>
        <w:tabs>
          <w:tab w:val="center" w:pos="4819"/>
          <w:tab w:val="left" w:pos="8328"/>
        </w:tabs>
        <w:spacing w:line="276" w:lineRule="auto"/>
        <w:jc w:val="center"/>
        <w:rPr>
          <w:rFonts w:ascii="Verdana" w:hAnsi="Verdana" w:cs="Arial"/>
          <w:bCs/>
          <w:sz w:val="20"/>
          <w:szCs w:val="20"/>
        </w:rPr>
      </w:pPr>
    </w:p>
    <w:p w14:paraId="4CC41139" w14:textId="77777777" w:rsidR="00300D33" w:rsidRDefault="00300D33" w:rsidP="000530D4">
      <w:pPr>
        <w:pStyle w:val="Bezodstpw"/>
        <w:tabs>
          <w:tab w:val="center" w:pos="4819"/>
          <w:tab w:val="left" w:pos="8328"/>
        </w:tabs>
        <w:spacing w:line="276" w:lineRule="auto"/>
        <w:jc w:val="center"/>
        <w:rPr>
          <w:rFonts w:ascii="Verdana" w:hAnsi="Verdana" w:cs="Arial"/>
          <w:bCs/>
          <w:sz w:val="20"/>
          <w:szCs w:val="20"/>
        </w:rPr>
      </w:pPr>
    </w:p>
    <w:p w14:paraId="53CA7EB4" w14:textId="77777777" w:rsidR="00300D33" w:rsidRDefault="00300D33" w:rsidP="000530D4">
      <w:pPr>
        <w:pStyle w:val="Bezodstpw"/>
        <w:tabs>
          <w:tab w:val="center" w:pos="4819"/>
          <w:tab w:val="left" w:pos="8328"/>
        </w:tabs>
        <w:spacing w:line="276" w:lineRule="auto"/>
        <w:jc w:val="center"/>
        <w:rPr>
          <w:rFonts w:ascii="Verdana" w:hAnsi="Verdana" w:cs="Arial"/>
          <w:bCs/>
          <w:sz w:val="20"/>
          <w:szCs w:val="20"/>
        </w:rPr>
      </w:pPr>
    </w:p>
    <w:p w14:paraId="4D55E6A0" w14:textId="19FA262F" w:rsidR="002D579E" w:rsidRDefault="0072614A" w:rsidP="000530D4">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300D33">
        <w:rPr>
          <w:rFonts w:ascii="Verdana" w:hAnsi="Verdana" w:cs="Arial"/>
          <w:bCs/>
          <w:sz w:val="20"/>
          <w:szCs w:val="20"/>
        </w:rPr>
        <w:t>lipiec</w:t>
      </w:r>
      <w:r w:rsidR="00BB0279" w:rsidRPr="00D0163E">
        <w:rPr>
          <w:rFonts w:ascii="Verdana" w:hAnsi="Verdana" w:cs="Arial"/>
          <w:bCs/>
          <w:sz w:val="20"/>
          <w:szCs w:val="20"/>
        </w:rPr>
        <w:t xml:space="preserve"> </w:t>
      </w:r>
      <w:r w:rsidR="00D0027A" w:rsidRPr="00D0163E">
        <w:rPr>
          <w:rFonts w:ascii="Verdana" w:hAnsi="Verdana" w:cs="Arial"/>
          <w:bCs/>
          <w:sz w:val="20"/>
          <w:szCs w:val="20"/>
        </w:rPr>
        <w:t>202</w:t>
      </w:r>
      <w:r w:rsidR="0026477D">
        <w:rPr>
          <w:rFonts w:ascii="Verdana" w:hAnsi="Verdana" w:cs="Arial"/>
          <w:bCs/>
          <w:sz w:val="20"/>
          <w:szCs w:val="20"/>
        </w:rPr>
        <w:t>3</w:t>
      </w:r>
      <w:r w:rsidR="00D0027A" w:rsidRPr="00D0163E">
        <w:rPr>
          <w:rFonts w:ascii="Verdana" w:hAnsi="Verdana" w:cs="Arial"/>
          <w:bCs/>
          <w:sz w:val="20"/>
          <w:szCs w:val="20"/>
        </w:rPr>
        <w:t xml:space="preserve"> </w:t>
      </w:r>
      <w:r w:rsidRPr="00D0163E">
        <w:rPr>
          <w:rFonts w:ascii="Verdana" w:hAnsi="Verdana" w:cs="Arial"/>
          <w:bCs/>
          <w:sz w:val="20"/>
          <w:szCs w:val="20"/>
        </w:rPr>
        <w:t>r.</w:t>
      </w:r>
    </w:p>
    <w:p w14:paraId="34D74200" w14:textId="0FB606CD" w:rsidR="00037512" w:rsidRPr="00D0163E" w:rsidRDefault="002D579E" w:rsidP="000530D4">
      <w:pPr>
        <w:spacing w:after="0"/>
        <w:rPr>
          <w:rFonts w:ascii="Verdana" w:hAnsi="Verdana" w:cs="Arial"/>
          <w:bCs/>
          <w:sz w:val="20"/>
          <w:szCs w:val="20"/>
        </w:rPr>
      </w:pPr>
      <w:r>
        <w:rPr>
          <w:rFonts w:ascii="Verdana" w:hAnsi="Verdana" w:cs="Arial"/>
          <w:bCs/>
          <w:sz w:val="20"/>
          <w:szCs w:val="20"/>
        </w:rPr>
        <w:br w:type="page"/>
      </w:r>
    </w:p>
    <w:p w14:paraId="59B87C12" w14:textId="77777777" w:rsidR="00593131" w:rsidRPr="00D0163E" w:rsidRDefault="00A21C8A" w:rsidP="000530D4">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lastRenderedPageBreak/>
        <w:t>NAZWA ORAZ ADRES ZAMAWIAJĄCEGO</w:t>
      </w:r>
    </w:p>
    <w:p w14:paraId="157CA27F" w14:textId="77777777" w:rsidR="00346299" w:rsidRPr="00D0163E" w:rsidRDefault="00346299" w:rsidP="000530D4">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0530D4">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0530D4">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0530D4">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0530D4">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05119AE4" w:rsidR="00346299" w:rsidRDefault="00346299" w:rsidP="000530D4">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 xml:space="preserve">strona internetowa Zamawiającego: </w:t>
      </w:r>
      <w:hyperlink r:id="rId11" w:history="1">
        <w:r w:rsidR="00A835A0" w:rsidRPr="00E77F9C">
          <w:rPr>
            <w:rStyle w:val="Hipercze"/>
            <w:rFonts w:ascii="Verdana" w:hAnsi="Verdana" w:cs="Arial"/>
            <w:sz w:val="20"/>
            <w:szCs w:val="20"/>
          </w:rPr>
          <w:t>https://uwr.edu.pl/</w:t>
        </w:r>
      </w:hyperlink>
    </w:p>
    <w:p w14:paraId="4D6C5855" w14:textId="77777777" w:rsidR="00346299" w:rsidRPr="00D0163E" w:rsidRDefault="00346299" w:rsidP="000530D4">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0530D4">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0530D4">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0530D4">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6D001FD4" w:rsidR="00346299" w:rsidRPr="00D0163E" w:rsidRDefault="00B26F5D" w:rsidP="000530D4">
      <w:pPr>
        <w:pStyle w:val="Bezodstpw"/>
        <w:spacing w:line="276" w:lineRule="auto"/>
        <w:ind w:left="284"/>
        <w:jc w:val="both"/>
        <w:rPr>
          <w:rFonts w:ascii="Verdana" w:hAnsi="Verdana" w:cs="Arial"/>
          <w:sz w:val="20"/>
          <w:szCs w:val="20"/>
        </w:rPr>
      </w:pPr>
      <w:r w:rsidRPr="00D0163E">
        <w:rPr>
          <w:rFonts w:ascii="Verdana" w:hAnsi="Verdana" w:cs="Arial"/>
          <w:sz w:val="20"/>
          <w:szCs w:val="20"/>
        </w:rPr>
        <w:t>Katarzyna Danielewska-Drzazga</w:t>
      </w:r>
      <w:r w:rsidR="008E2EA8" w:rsidRPr="00D0163E">
        <w:rPr>
          <w:rFonts w:ascii="Verdana" w:hAnsi="Verdana" w:cs="Arial"/>
          <w:sz w:val="20"/>
          <w:szCs w:val="20"/>
        </w:rPr>
        <w:t xml:space="preserve">, </w:t>
      </w:r>
      <w:r w:rsidR="0026477D">
        <w:rPr>
          <w:rFonts w:ascii="Verdana" w:hAnsi="Verdana" w:cs="Arial"/>
          <w:sz w:val="20"/>
          <w:szCs w:val="20"/>
        </w:rPr>
        <w:t>Paweł Mężyk</w:t>
      </w:r>
    </w:p>
    <w:p w14:paraId="68B40B47" w14:textId="6BC29CCF" w:rsidR="00346299" w:rsidRPr="00D0163E" w:rsidRDefault="00346299" w:rsidP="000530D4">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2" w:history="1">
        <w:r w:rsidR="008E2EA8" w:rsidRPr="00D0163E">
          <w:rPr>
            <w:rStyle w:val="Hipercze"/>
            <w:rFonts w:ascii="Verdana" w:hAnsi="Verdana" w:cs="Arial"/>
            <w:sz w:val="20"/>
            <w:szCs w:val="20"/>
          </w:rPr>
          <w:t>katarzyna.danielewska-drzazga@uwr.edu.pl</w:t>
        </w:r>
      </w:hyperlink>
      <w:r w:rsidR="00366BD3" w:rsidRPr="00D0163E">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0530D4">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1A88A3F9" w:rsidR="00346299" w:rsidRDefault="00346299" w:rsidP="000530D4">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3"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3"/>
      <w:r w:rsidR="00F6377A" w:rsidRPr="00D0163E">
        <w:rPr>
          <w:rFonts w:ascii="Verdana" w:hAnsi="Verdana" w:cs="Arial"/>
          <w:sz w:val="20"/>
          <w:szCs w:val="20"/>
        </w:rPr>
        <w:fldChar w:fldCharType="end"/>
      </w:r>
    </w:p>
    <w:p w14:paraId="45796563" w14:textId="1918195C" w:rsidR="00A835A0" w:rsidRDefault="00F6377A" w:rsidP="000530D4">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0530D4">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4" w:name="_Hlk76574044"/>
    </w:p>
    <w:p w14:paraId="238A8629" w14:textId="50657E86" w:rsidR="00F6377A" w:rsidRDefault="00FA2517" w:rsidP="000530D4">
      <w:pPr>
        <w:pStyle w:val="Bezodstpw"/>
        <w:spacing w:line="276" w:lineRule="auto"/>
        <w:ind w:left="284"/>
        <w:jc w:val="both"/>
        <w:rPr>
          <w:rFonts w:ascii="Verdana" w:hAnsi="Verdana"/>
          <w:sz w:val="20"/>
          <w:szCs w:val="20"/>
        </w:rPr>
      </w:pPr>
      <w:hyperlink r:id="rId13" w:history="1">
        <w:r w:rsidR="00A835A0" w:rsidRPr="00E77F9C">
          <w:rPr>
            <w:rStyle w:val="Hipercze"/>
            <w:rFonts w:ascii="Verdana" w:hAnsi="Verdana"/>
            <w:sz w:val="20"/>
            <w:szCs w:val="20"/>
          </w:rPr>
          <w:t>https://platformazakupowa.pl/pn/uniwersytet_wroclawski/proceedings</w:t>
        </w:r>
      </w:hyperlink>
    </w:p>
    <w:bookmarkEnd w:id="4"/>
    <w:p w14:paraId="3F1CB595" w14:textId="1D8D410D" w:rsidR="00AC2BA4" w:rsidRPr="00D0163E" w:rsidRDefault="00346299" w:rsidP="000530D4">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B6EF902" w14:textId="7C21B9F1" w:rsidR="00A21C8A" w:rsidRPr="00D0163E" w:rsidRDefault="00A21C8A" w:rsidP="000530D4">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2B81B58D" w:rsidR="007E4819" w:rsidRPr="00D0163E" w:rsidRDefault="008D0114"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z 202</w:t>
      </w:r>
      <w:r w:rsidR="00A835A0">
        <w:rPr>
          <w:rFonts w:ascii="Verdana" w:hAnsi="Verdana"/>
          <w:sz w:val="20"/>
          <w:szCs w:val="20"/>
        </w:rPr>
        <w:t>2</w:t>
      </w:r>
      <w:r w:rsidR="00F047D6" w:rsidRPr="00D0163E">
        <w:rPr>
          <w:rFonts w:ascii="Verdana" w:hAnsi="Verdana"/>
          <w:sz w:val="20"/>
          <w:szCs w:val="20"/>
        </w:rPr>
        <w:t xml:space="preserve"> r. poz. </w:t>
      </w:r>
      <w:r w:rsidR="00A835A0">
        <w:rPr>
          <w:rFonts w:ascii="Verdana" w:hAnsi="Verdana"/>
          <w:sz w:val="20"/>
          <w:szCs w:val="20"/>
        </w:rPr>
        <w:t>1710</w:t>
      </w:r>
      <w:r w:rsidR="00AA1448" w:rsidRPr="00D0163E">
        <w:rPr>
          <w:rFonts w:ascii="Verdana" w:hAnsi="Verdana"/>
          <w:sz w:val="20"/>
          <w:szCs w:val="20"/>
        </w:rPr>
        <w:t xml:space="preserve"> 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w:t>
      </w:r>
      <w:bookmarkStart w:id="5" w:name="_Hlk135211805"/>
      <w:r w:rsidR="007E4819" w:rsidRPr="00D0163E">
        <w:rPr>
          <w:rFonts w:ascii="Verdana" w:hAnsi="Verdana"/>
          <w:sz w:val="20"/>
          <w:szCs w:val="20"/>
        </w:rPr>
        <w:t>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w:t>
      </w:r>
      <w:bookmarkEnd w:id="5"/>
      <w:r w:rsidR="00CC61D5" w:rsidRPr="00D0163E">
        <w:rPr>
          <w:rFonts w:ascii="Verdana" w:hAnsi="Verdana"/>
          <w:sz w:val="20"/>
          <w:szCs w:val="20"/>
        </w:rPr>
        <w:t xml:space="preserve">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0530D4">
      <w:pPr>
        <w:pStyle w:val="Bezodstpw"/>
        <w:numPr>
          <w:ilvl w:val="0"/>
          <w:numId w:val="21"/>
        </w:numPr>
        <w:spacing w:line="276" w:lineRule="auto"/>
        <w:ind w:left="308" w:hanging="308"/>
        <w:jc w:val="both"/>
        <w:rPr>
          <w:rFonts w:ascii="Verdana" w:hAnsi="Verdana"/>
          <w:sz w:val="20"/>
          <w:szCs w:val="20"/>
        </w:rPr>
      </w:pPr>
      <w:bookmarkStart w:id="6"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7" w:name="_Toc227121603"/>
      <w:bookmarkStart w:id="8" w:name="_Toc231012169"/>
      <w:bookmarkEnd w:id="6"/>
    </w:p>
    <w:p w14:paraId="62EABFF3" w14:textId="2B48AF0B" w:rsidR="00F0001E" w:rsidRPr="00D0163E" w:rsidRDefault="00D26B20"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9"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9"/>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11786472" w:rsidR="00D724CC" w:rsidRPr="00A37E9F" w:rsidRDefault="0032275E" w:rsidP="000530D4">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lastRenderedPageBreak/>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 xml:space="preserve">kwietnia 1964 r. Kodeks </w:t>
      </w:r>
      <w:r w:rsidRPr="00BB44B4">
        <w:rPr>
          <w:rFonts w:ascii="Verdana" w:hAnsi="Verdana"/>
          <w:sz w:val="20"/>
          <w:szCs w:val="20"/>
        </w:rPr>
        <w:t>cywilny (</w:t>
      </w:r>
      <w:proofErr w:type="spellStart"/>
      <w:r w:rsidRPr="00BB44B4">
        <w:rPr>
          <w:rFonts w:ascii="Verdana" w:hAnsi="Verdana"/>
          <w:sz w:val="20"/>
          <w:szCs w:val="20"/>
        </w:rPr>
        <w:t>t</w:t>
      </w:r>
      <w:r w:rsidR="00A10376" w:rsidRPr="00BB44B4">
        <w:rPr>
          <w:rFonts w:ascii="Verdana" w:hAnsi="Verdana"/>
          <w:sz w:val="20"/>
          <w:szCs w:val="20"/>
        </w:rPr>
        <w:t>.</w:t>
      </w:r>
      <w:r w:rsidRPr="00BB44B4">
        <w:rPr>
          <w:rFonts w:ascii="Verdana" w:hAnsi="Verdana"/>
          <w:sz w:val="20"/>
          <w:szCs w:val="20"/>
        </w:rPr>
        <w:t>j</w:t>
      </w:r>
      <w:proofErr w:type="spellEnd"/>
      <w:r w:rsidRPr="00BB44B4">
        <w:rPr>
          <w:rFonts w:ascii="Verdana" w:hAnsi="Verdana"/>
          <w:sz w:val="20"/>
          <w:szCs w:val="20"/>
        </w:rPr>
        <w:t xml:space="preserve">. </w:t>
      </w:r>
      <w:r w:rsidR="00A10376" w:rsidRPr="00BB44B4">
        <w:rPr>
          <w:rFonts w:ascii="Verdana" w:hAnsi="Verdana"/>
          <w:sz w:val="20"/>
          <w:szCs w:val="20"/>
        </w:rPr>
        <w:t xml:space="preserve">Dz.U. </w:t>
      </w:r>
      <w:r w:rsidRPr="00BB44B4">
        <w:rPr>
          <w:rFonts w:ascii="Verdana" w:hAnsi="Verdana"/>
          <w:sz w:val="20"/>
          <w:szCs w:val="20"/>
        </w:rPr>
        <w:t>z 202</w:t>
      </w:r>
      <w:r w:rsidR="005342B4" w:rsidRPr="00BB44B4">
        <w:rPr>
          <w:rFonts w:ascii="Verdana" w:hAnsi="Verdana"/>
          <w:sz w:val="20"/>
          <w:szCs w:val="20"/>
        </w:rPr>
        <w:t>2</w:t>
      </w:r>
      <w:r w:rsidRPr="00BB44B4">
        <w:rPr>
          <w:rFonts w:ascii="Verdana" w:hAnsi="Verdana"/>
          <w:sz w:val="20"/>
          <w:szCs w:val="20"/>
        </w:rPr>
        <w:t xml:space="preserve"> r. poz. </w:t>
      </w:r>
      <w:r w:rsidR="005342B4" w:rsidRPr="00BB44B4">
        <w:rPr>
          <w:rFonts w:ascii="Verdana" w:hAnsi="Verdana"/>
          <w:sz w:val="20"/>
          <w:szCs w:val="20"/>
        </w:rPr>
        <w:t>1360</w:t>
      </w:r>
      <w:r w:rsidRPr="00BB44B4">
        <w:rPr>
          <w:rFonts w:ascii="Verdana" w:hAnsi="Verdana"/>
          <w:sz w:val="20"/>
          <w:szCs w:val="20"/>
        </w:rPr>
        <w:t xml:space="preserve"> ze zm.).</w:t>
      </w:r>
    </w:p>
    <w:p w14:paraId="43EDFE06" w14:textId="77777777" w:rsidR="00396F46" w:rsidRPr="00D0163E" w:rsidRDefault="00396F46" w:rsidP="000530D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0530D4">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0530D4">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0530D4">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0530D4">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0530D4">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0530D4">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0530D4">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0530D4">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0530D4">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0530D4">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260E45B4"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D0163E" w:rsidRDefault="00396F46" w:rsidP="000530D4">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0530D4">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0530D4">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0530D4">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0530D4">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0530D4">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D0163E" w:rsidRDefault="00396F46" w:rsidP="000530D4">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0530D4">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4F056477" w:rsidR="001A2FBF" w:rsidRPr="00D0163E" w:rsidRDefault="0077134F" w:rsidP="000530D4">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02100886" w14:textId="77777777" w:rsidR="002E735E" w:rsidRPr="00D0163E" w:rsidRDefault="0086059F" w:rsidP="000530D4">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7"/>
      <w:bookmarkEnd w:id="8"/>
    </w:p>
    <w:p w14:paraId="6C1D5134" w14:textId="44CF9BA6" w:rsidR="004B332E" w:rsidRPr="00CF1012" w:rsidRDefault="006E1F5B" w:rsidP="000530D4">
      <w:pPr>
        <w:pStyle w:val="Akapitzlist"/>
        <w:numPr>
          <w:ilvl w:val="0"/>
          <w:numId w:val="55"/>
        </w:numPr>
        <w:spacing w:after="0" w:line="276" w:lineRule="auto"/>
        <w:jc w:val="both"/>
        <w:rPr>
          <w:rFonts w:ascii="Verdana" w:hAnsi="Verdana" w:cs="Arial"/>
          <w:sz w:val="20"/>
          <w:szCs w:val="20"/>
        </w:rPr>
      </w:pPr>
      <w:r w:rsidRPr="004B332E">
        <w:rPr>
          <w:rFonts w:ascii="Verdana" w:hAnsi="Verdana"/>
          <w:sz w:val="20"/>
          <w:szCs w:val="20"/>
        </w:rPr>
        <w:t xml:space="preserve">Przedmiotem zamówienia jest </w:t>
      </w:r>
      <w:r w:rsidR="004B332E" w:rsidRPr="004B332E">
        <w:rPr>
          <w:rFonts w:ascii="Verdana" w:hAnsi="Verdana"/>
          <w:sz w:val="20"/>
          <w:szCs w:val="20"/>
        </w:rPr>
        <w:t xml:space="preserve">usługa wykonania dokumentacji projektowej zamiennej </w:t>
      </w:r>
      <w:r w:rsidR="00300D33" w:rsidRPr="00300D33">
        <w:rPr>
          <w:rFonts w:ascii="Verdana" w:hAnsi="Verdana"/>
          <w:sz w:val="20"/>
          <w:szCs w:val="20"/>
        </w:rPr>
        <w:t xml:space="preserve">(do powołanych w opisie przedmiotu zamówienia Decyzji nr 934/2007 z dnia 14.06.2007 r., Decyzji zmieniającej nr 460/09 z dnia 18.12.2009 r., Decyzji zmieniającej nr 4935/2019 z dnia 16.10.2019 r., oraz Decyzji zmieniającej nr 330/2023 z dnia 22.02.2023 r.) remontu i przebudowy zespołu budynków Instytutu Historycznego Uniwersytetu Wrocławskiego przy ul. Szewskiej 49/  Kuźniczej 29 a, b we Wrocławiu wraz z przyłączem wodociągowym i kanalizacyjnym – w zakresie nowego budynku Instytutu Muzykologii i Instytutu Kulturoznawstwa UWr i Centrum Współpracy Polsko-Ukraińskiej przy UWr oraz pełnienie nadzoru autorskiego w trakcie wykonywania robót budowlanych, realizowanych w oparciu o dokumentację projektową zamienną na zasadach i warunkach określonych w umowie i powszechnie obowiązującymi przepisami prawa wg zasad określonych w </w:t>
      </w:r>
      <w:r w:rsidR="00300D33">
        <w:rPr>
          <w:rFonts w:ascii="Verdana" w:hAnsi="Verdana"/>
          <w:sz w:val="20"/>
          <w:szCs w:val="20"/>
        </w:rPr>
        <w:t>umowie.</w:t>
      </w:r>
    </w:p>
    <w:p w14:paraId="77B3D56A" w14:textId="77777777" w:rsidR="00196B7C" w:rsidRPr="00DE2D30" w:rsidRDefault="00196B7C" w:rsidP="00196B7C">
      <w:pPr>
        <w:pStyle w:val="Akapitzlist"/>
        <w:numPr>
          <w:ilvl w:val="0"/>
          <w:numId w:val="55"/>
        </w:numPr>
        <w:spacing w:after="0"/>
        <w:jc w:val="both"/>
        <w:rPr>
          <w:rFonts w:ascii="Verdana" w:hAnsi="Verdana" w:cs="Arial"/>
          <w:sz w:val="20"/>
          <w:szCs w:val="20"/>
        </w:rPr>
      </w:pPr>
      <w:r w:rsidRPr="00DE2D30">
        <w:rPr>
          <w:rFonts w:ascii="Verdana" w:hAnsi="Verdana" w:cs="Arial"/>
          <w:sz w:val="20"/>
          <w:szCs w:val="20"/>
        </w:rPr>
        <w:t xml:space="preserve">Projekt zamienny budowlany i wykonawczy opracowany zostanie na podstawie projektu budowlanego i wykonawczego zmian pn.: „Przebudowa i rozbudowa zespołu budynków </w:t>
      </w:r>
      <w:r w:rsidRPr="00DE2D30">
        <w:rPr>
          <w:rFonts w:ascii="Verdana" w:hAnsi="Verdana" w:cs="Arial"/>
          <w:sz w:val="20"/>
          <w:szCs w:val="20"/>
        </w:rPr>
        <w:lastRenderedPageBreak/>
        <w:t xml:space="preserve">Instytutu Historycznego Uniwersytetu Wrocławskiego przy ul. Szewskiej 49/ ul. Kuźniczej 29 </w:t>
      </w:r>
      <w:proofErr w:type="spellStart"/>
      <w:r w:rsidRPr="00DE2D30">
        <w:rPr>
          <w:rFonts w:ascii="Verdana" w:hAnsi="Verdana" w:cs="Arial"/>
          <w:sz w:val="20"/>
          <w:szCs w:val="20"/>
        </w:rPr>
        <w:t>a,b</w:t>
      </w:r>
      <w:proofErr w:type="spellEnd"/>
      <w:r w:rsidRPr="00DE2D30">
        <w:rPr>
          <w:rFonts w:ascii="Verdana" w:hAnsi="Verdana" w:cs="Arial"/>
          <w:sz w:val="20"/>
          <w:szCs w:val="20"/>
        </w:rPr>
        <w:t xml:space="preserve"> we Wrocławiu wraz z przyłączem wodociągowym i kanalizacyjnym” opracowanego przez pana mgr inż. arch. Juliusza </w:t>
      </w:r>
      <w:proofErr w:type="spellStart"/>
      <w:r w:rsidRPr="00DE2D30">
        <w:rPr>
          <w:rFonts w:ascii="Verdana" w:hAnsi="Verdana" w:cs="Arial"/>
          <w:sz w:val="20"/>
          <w:szCs w:val="20"/>
        </w:rPr>
        <w:t>Modlingera</w:t>
      </w:r>
      <w:proofErr w:type="spellEnd"/>
      <w:r w:rsidRPr="00DE2D30">
        <w:rPr>
          <w:rFonts w:ascii="Verdana" w:hAnsi="Verdana" w:cs="Arial"/>
          <w:sz w:val="20"/>
          <w:szCs w:val="20"/>
        </w:rPr>
        <w:t xml:space="preserve"> (Decyzja zmieniająca nr 4935/2019 z dnia 16.10.2019r.) Zmiany obejmują: adaptacje części budynku dla Centrum Współpracy Polsko-Ukraińskiej zgodnie z OPZ – stanowiącym załącznik do SWZ i do Umowy. </w:t>
      </w:r>
    </w:p>
    <w:p w14:paraId="490F3ADE" w14:textId="77777777" w:rsidR="00196B7C" w:rsidRPr="00DC229B" w:rsidRDefault="00196B7C" w:rsidP="00196B7C">
      <w:pPr>
        <w:pStyle w:val="Akapitzlist"/>
        <w:spacing w:after="0"/>
        <w:ind w:left="390"/>
        <w:jc w:val="both"/>
        <w:rPr>
          <w:rFonts w:ascii="Verdana" w:hAnsi="Verdana" w:cs="Arial"/>
          <w:sz w:val="20"/>
          <w:szCs w:val="20"/>
          <w:u w:val="single"/>
        </w:rPr>
      </w:pPr>
      <w:r w:rsidRPr="00DC229B">
        <w:rPr>
          <w:rFonts w:ascii="Verdana" w:hAnsi="Verdana" w:cs="Arial"/>
          <w:sz w:val="20"/>
          <w:szCs w:val="20"/>
          <w:u w:val="single"/>
        </w:rPr>
        <w:t xml:space="preserve">W ramach wynagrodzenia umownego Wykonawca zobowiązuje się do nabycia </w:t>
      </w:r>
    </w:p>
    <w:p w14:paraId="324BB211" w14:textId="77777777" w:rsidR="00DE2D30" w:rsidRDefault="00196B7C" w:rsidP="00196B7C">
      <w:pPr>
        <w:pStyle w:val="Akapitzlist"/>
        <w:spacing w:after="0" w:line="276" w:lineRule="auto"/>
        <w:ind w:left="390"/>
        <w:jc w:val="both"/>
        <w:rPr>
          <w:rFonts w:ascii="Verdana" w:hAnsi="Verdana" w:cs="Arial"/>
          <w:b/>
          <w:bCs/>
          <w:sz w:val="20"/>
          <w:szCs w:val="20"/>
        </w:rPr>
      </w:pPr>
      <w:r w:rsidRPr="00DC229B">
        <w:rPr>
          <w:rFonts w:ascii="Verdana" w:hAnsi="Verdana" w:cs="Arial"/>
          <w:sz w:val="20"/>
          <w:szCs w:val="20"/>
          <w:u w:val="single"/>
        </w:rPr>
        <w:t>w sposób niewadliwy i prawnie skuteczny od autorów ww. dokumentacji projektowej praw i upoważnień w zakresie niezbędnym do pełnego i prawidłowego wykonania Umowy (praw zależnych) i uzyska wymagane zgody autorów na opracowanie aktualizacji tej dokumentacji. Za uzyskanie zgody autora dokumentacji pierwotnej na wykonanie zależnego prawa autorskiego Wykonawca ponosi pełną i wyłączną odpowiedzialność</w:t>
      </w:r>
      <w:r w:rsidRPr="00DE2D30">
        <w:rPr>
          <w:rFonts w:ascii="Verdana" w:hAnsi="Verdana" w:cs="Arial"/>
          <w:sz w:val="20"/>
          <w:szCs w:val="20"/>
        </w:rPr>
        <w:t>.</w:t>
      </w:r>
      <w:r w:rsidRPr="00196B7C">
        <w:rPr>
          <w:rFonts w:ascii="Verdana" w:hAnsi="Verdana" w:cs="Arial"/>
          <w:b/>
          <w:bCs/>
          <w:sz w:val="20"/>
          <w:szCs w:val="20"/>
        </w:rPr>
        <w:t xml:space="preserve"> </w:t>
      </w:r>
    </w:p>
    <w:p w14:paraId="0311CCEF" w14:textId="32D1B64F" w:rsidR="00217A0B" w:rsidRPr="004B332E" w:rsidRDefault="00217A0B" w:rsidP="00DE2D30">
      <w:pPr>
        <w:pStyle w:val="Akapitzlist"/>
        <w:numPr>
          <w:ilvl w:val="0"/>
          <w:numId w:val="55"/>
        </w:numPr>
        <w:spacing w:after="0"/>
        <w:jc w:val="both"/>
        <w:rPr>
          <w:rFonts w:ascii="Verdana" w:hAnsi="Verdana" w:cs="Arial"/>
          <w:sz w:val="20"/>
          <w:szCs w:val="20"/>
        </w:rPr>
      </w:pPr>
      <w:r w:rsidRPr="004B332E">
        <w:rPr>
          <w:rFonts w:ascii="Verdana" w:hAnsi="Verdana" w:cs="Arial"/>
          <w:sz w:val="20"/>
          <w:szCs w:val="20"/>
        </w:rPr>
        <w:t>Przedmiot umowy będzie realizowany w Etapach:</w:t>
      </w:r>
    </w:p>
    <w:p w14:paraId="5FC7318E" w14:textId="77777777" w:rsidR="004B332E" w:rsidRPr="004B332E" w:rsidRDefault="004B332E" w:rsidP="000530D4">
      <w:pPr>
        <w:pStyle w:val="Akapitzlist"/>
        <w:numPr>
          <w:ilvl w:val="1"/>
          <w:numId w:val="55"/>
        </w:numPr>
        <w:spacing w:after="0" w:line="276" w:lineRule="auto"/>
        <w:ind w:left="980"/>
        <w:rPr>
          <w:rFonts w:ascii="Verdana" w:hAnsi="Verdana" w:cs="Arial"/>
          <w:sz w:val="20"/>
          <w:szCs w:val="20"/>
        </w:rPr>
      </w:pPr>
      <w:bookmarkStart w:id="10" w:name="_Hlk120185835"/>
      <w:r w:rsidRPr="004B332E">
        <w:rPr>
          <w:rFonts w:ascii="Verdana" w:hAnsi="Verdana" w:cs="Arial"/>
          <w:b/>
          <w:sz w:val="20"/>
          <w:szCs w:val="20"/>
        </w:rPr>
        <w:t xml:space="preserve">Etap I: </w:t>
      </w:r>
    </w:p>
    <w:p w14:paraId="77C5043A" w14:textId="3B6CE440" w:rsidR="004B332E" w:rsidRPr="004B332E" w:rsidRDefault="004B332E" w:rsidP="000530D4">
      <w:pPr>
        <w:pStyle w:val="Akapitzlist"/>
        <w:numPr>
          <w:ilvl w:val="0"/>
          <w:numId w:val="17"/>
        </w:numPr>
        <w:spacing w:after="0" w:line="276" w:lineRule="auto"/>
        <w:rPr>
          <w:rFonts w:ascii="Verdana" w:hAnsi="Verdana" w:cs="Arial"/>
          <w:sz w:val="20"/>
          <w:szCs w:val="20"/>
        </w:rPr>
      </w:pPr>
      <w:r w:rsidRPr="004B332E">
        <w:rPr>
          <w:rFonts w:ascii="Verdana" w:hAnsi="Verdana" w:cs="Arial"/>
          <w:sz w:val="20"/>
          <w:szCs w:val="20"/>
        </w:rPr>
        <w:t>Projekt budowlany zmian (</w:t>
      </w:r>
      <w:bookmarkStart w:id="11" w:name="_Hlk132278423"/>
      <w:r w:rsidRPr="004B332E">
        <w:rPr>
          <w:rFonts w:ascii="Verdana" w:hAnsi="Verdana" w:cs="Arial"/>
          <w:sz w:val="20"/>
          <w:szCs w:val="20"/>
        </w:rPr>
        <w:t xml:space="preserve">do Decyzji nr 934/2007 z dnia 14.06.2007 r., Decyzji zmieniającej nr 460/09 z dnia 18.12.2009 r., Decyzji zmieniającej nr 4935/2019 z dnia 16.10.2019 r., oraz Decyzji zmieniającej nr 330/2023 z dnia 22.02.2023 r.) remontu i przebudowy zespołu budynków Instytutu Historycznego Uniwersytetu Wrocławskiego przy ul. Szewskiej 49/ Kuźniczej 29 a, b we Wrocławiu wraz z przyłączem wodociągowym i kanalizacyjnym </w:t>
      </w:r>
      <w:bookmarkEnd w:id="11"/>
      <w:r w:rsidRPr="004B332E">
        <w:rPr>
          <w:rFonts w:ascii="Verdana" w:hAnsi="Verdana" w:cs="Arial"/>
          <w:sz w:val="20"/>
          <w:szCs w:val="20"/>
        </w:rPr>
        <w:t xml:space="preserve">- wraz z kompletem opinii i uzgodnień, </w:t>
      </w:r>
    </w:p>
    <w:p w14:paraId="5C402EA3" w14:textId="77777777" w:rsidR="004B332E" w:rsidRPr="004B332E" w:rsidRDefault="004B332E" w:rsidP="000530D4">
      <w:pPr>
        <w:pStyle w:val="Akapitzlist"/>
        <w:numPr>
          <w:ilvl w:val="0"/>
          <w:numId w:val="17"/>
        </w:numPr>
        <w:spacing w:after="0" w:line="276" w:lineRule="auto"/>
        <w:rPr>
          <w:rFonts w:ascii="Verdana" w:hAnsi="Verdana" w:cs="Arial"/>
          <w:sz w:val="20"/>
          <w:szCs w:val="20"/>
        </w:rPr>
      </w:pPr>
      <w:r w:rsidRPr="004B332E">
        <w:rPr>
          <w:rFonts w:ascii="Verdana" w:hAnsi="Verdana" w:cs="Arial"/>
          <w:sz w:val="20"/>
          <w:szCs w:val="20"/>
        </w:rPr>
        <w:t>Informacja dotycząca bezpieczeństwa i ochrony zdrowia (dalej: informacja BIOZ),</w:t>
      </w:r>
    </w:p>
    <w:p w14:paraId="254A0FF0" w14:textId="77777777" w:rsidR="004B332E" w:rsidRPr="004B332E" w:rsidRDefault="004B332E" w:rsidP="000530D4">
      <w:pPr>
        <w:pStyle w:val="Akapitzlist"/>
        <w:numPr>
          <w:ilvl w:val="1"/>
          <w:numId w:val="55"/>
        </w:numPr>
        <w:spacing w:after="0" w:line="276" w:lineRule="auto"/>
        <w:ind w:left="980"/>
        <w:jc w:val="both"/>
        <w:rPr>
          <w:rFonts w:ascii="Verdana" w:hAnsi="Verdana" w:cs="Arial"/>
          <w:sz w:val="20"/>
          <w:szCs w:val="20"/>
        </w:rPr>
      </w:pPr>
      <w:r w:rsidRPr="004B332E">
        <w:rPr>
          <w:rFonts w:ascii="Verdana" w:hAnsi="Verdana" w:cs="Arial"/>
          <w:b/>
          <w:sz w:val="20"/>
          <w:szCs w:val="20"/>
        </w:rPr>
        <w:t xml:space="preserve">Etap II PB: </w:t>
      </w:r>
    </w:p>
    <w:p w14:paraId="2552332B" w14:textId="15F5F8A3" w:rsidR="004B332E" w:rsidRPr="004B332E" w:rsidRDefault="004B332E" w:rsidP="000530D4">
      <w:pPr>
        <w:pStyle w:val="Akapitzlist"/>
        <w:numPr>
          <w:ilvl w:val="0"/>
          <w:numId w:val="56"/>
        </w:numPr>
        <w:spacing w:after="0" w:line="276" w:lineRule="auto"/>
        <w:rPr>
          <w:rFonts w:ascii="Verdana" w:hAnsi="Verdana" w:cs="Arial"/>
          <w:sz w:val="20"/>
          <w:szCs w:val="20"/>
        </w:rPr>
      </w:pPr>
      <w:r w:rsidRPr="004B332E">
        <w:rPr>
          <w:rFonts w:ascii="Verdana" w:hAnsi="Verdana" w:cs="Arial"/>
          <w:sz w:val="20"/>
          <w:szCs w:val="20"/>
        </w:rPr>
        <w:t xml:space="preserve">Projekt budowlany zmian </w:t>
      </w:r>
      <w:r w:rsidRPr="004B332E">
        <w:rPr>
          <w:rFonts w:ascii="Verdana" w:hAnsi="Verdana" w:cs="Arial"/>
          <w:bCs/>
          <w:sz w:val="20"/>
          <w:szCs w:val="20"/>
        </w:rPr>
        <w:t xml:space="preserve">(do Decyzji nr 934/2007 z dnia 14.06.2007 r., Decyzji zmieniającej nr 460/09 z dnia 18.12.2009 r., Decyzji zmieniającej nr 4935/2019 z dnia 16.10.2019 r., oraz Decyzji zmieniającej nr 330/2023 z dnia 22.02.2023 r.) remontu i przebudowy zespołu budynków Instytutu Historycznego Uniwersytetu Wrocławskiego przy ul. Szewskiej 49/  Kuźniczej 29 a, b we Wrocławiu wraz z przyłączem wodociągowym i kanalizacyjnym. we Wrocławiu) </w:t>
      </w:r>
      <w:bookmarkStart w:id="12" w:name="_Hlk103862785"/>
      <w:r w:rsidRPr="004B332E">
        <w:rPr>
          <w:rFonts w:ascii="Verdana" w:hAnsi="Verdana" w:cs="Arial"/>
          <w:sz w:val="20"/>
          <w:szCs w:val="20"/>
        </w:rPr>
        <w:t xml:space="preserve">wraz z ostateczną decyzją o pozwoleniu na budowę </w:t>
      </w:r>
    </w:p>
    <w:p w14:paraId="5D81CF50" w14:textId="77777777" w:rsidR="004B332E" w:rsidRPr="004B332E" w:rsidRDefault="004B332E" w:rsidP="000530D4">
      <w:pPr>
        <w:pStyle w:val="Akapitzlist"/>
        <w:numPr>
          <w:ilvl w:val="1"/>
          <w:numId w:val="55"/>
        </w:numPr>
        <w:spacing w:after="0" w:line="276" w:lineRule="auto"/>
        <w:ind w:left="980"/>
        <w:rPr>
          <w:rFonts w:ascii="Verdana" w:hAnsi="Verdana" w:cs="Arial"/>
          <w:sz w:val="20"/>
          <w:szCs w:val="20"/>
        </w:rPr>
      </w:pPr>
      <w:r w:rsidRPr="004B332E">
        <w:rPr>
          <w:rFonts w:ascii="Verdana" w:hAnsi="Verdana" w:cs="Arial"/>
          <w:b/>
          <w:sz w:val="20"/>
          <w:szCs w:val="20"/>
        </w:rPr>
        <w:t xml:space="preserve">Etap III PW: </w:t>
      </w:r>
    </w:p>
    <w:bookmarkEnd w:id="12"/>
    <w:p w14:paraId="57FB0FF8"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 xml:space="preserve">Projekt wykonawczy </w:t>
      </w:r>
      <w:bookmarkStart w:id="13" w:name="_Hlk132281015"/>
      <w:r w:rsidRPr="004B332E">
        <w:rPr>
          <w:rFonts w:ascii="Verdana" w:hAnsi="Verdana" w:cs="Arial"/>
          <w:sz w:val="20"/>
          <w:szCs w:val="20"/>
        </w:rPr>
        <w:t xml:space="preserve">zmian we wszystkich branżach, zaopiniowany przez Rzeczoznawcę p.poż., </w:t>
      </w:r>
      <w:bookmarkEnd w:id="13"/>
    </w:p>
    <w:p w14:paraId="55A08A1D"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 xml:space="preserve">Przedmiar robót, w którym kod pozycji określony zostanie zgodnie z ustaloną indywidualnie systematyką robót, </w:t>
      </w:r>
    </w:p>
    <w:p w14:paraId="0ADF5F64"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 xml:space="preserve">Kosztorys inwestorski, </w:t>
      </w:r>
    </w:p>
    <w:p w14:paraId="365B4589"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Specyfikacje techniczne wykonania i odbioru robót budowlanych,</w:t>
      </w:r>
    </w:p>
    <w:p w14:paraId="66877A2D"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Zbiorcze zestawienie kosztów z podpisem projektanta,</w:t>
      </w:r>
    </w:p>
    <w:p w14:paraId="7666EF47" w14:textId="77777777" w:rsidR="004B332E" w:rsidRPr="004B332E" w:rsidRDefault="004B332E" w:rsidP="000530D4">
      <w:pPr>
        <w:pStyle w:val="Akapitzlist"/>
        <w:numPr>
          <w:ilvl w:val="0"/>
          <w:numId w:val="56"/>
        </w:numPr>
        <w:spacing w:after="0" w:line="276" w:lineRule="auto"/>
        <w:jc w:val="both"/>
        <w:rPr>
          <w:rFonts w:ascii="Verdana" w:hAnsi="Verdana" w:cs="Arial"/>
          <w:sz w:val="20"/>
          <w:szCs w:val="20"/>
        </w:rPr>
      </w:pPr>
      <w:r w:rsidRPr="004B332E">
        <w:rPr>
          <w:rFonts w:ascii="Verdana" w:hAnsi="Verdana" w:cs="Arial"/>
          <w:sz w:val="20"/>
          <w:szCs w:val="20"/>
        </w:rPr>
        <w:t>Scenariusz rozwoju zdarzeń w czasie pożaru,</w:t>
      </w:r>
    </w:p>
    <w:p w14:paraId="65F67C50" w14:textId="77777777" w:rsidR="004B332E" w:rsidRPr="004B332E" w:rsidRDefault="004B332E" w:rsidP="000530D4">
      <w:pPr>
        <w:pStyle w:val="Akapitzlist"/>
        <w:numPr>
          <w:ilvl w:val="0"/>
          <w:numId w:val="56"/>
        </w:numPr>
        <w:spacing w:after="0" w:line="276" w:lineRule="auto"/>
        <w:rPr>
          <w:rFonts w:ascii="Verdana" w:hAnsi="Verdana" w:cs="Arial"/>
          <w:sz w:val="20"/>
          <w:szCs w:val="20"/>
        </w:rPr>
      </w:pPr>
      <w:r w:rsidRPr="004B332E">
        <w:rPr>
          <w:rFonts w:ascii="Verdana" w:hAnsi="Verdana" w:cs="Arial"/>
          <w:sz w:val="20"/>
          <w:szCs w:val="20"/>
        </w:rPr>
        <w:t xml:space="preserve">Wizualizacje elewacji /bryły budynku dla celów reklamowych – 4 ujęcia. </w:t>
      </w:r>
    </w:p>
    <w:p w14:paraId="2C49FF23" w14:textId="6E9F41FA" w:rsidR="00217A0B" w:rsidRDefault="004B332E" w:rsidP="000530D4">
      <w:pPr>
        <w:pStyle w:val="Akapitzlist"/>
        <w:numPr>
          <w:ilvl w:val="0"/>
          <w:numId w:val="56"/>
        </w:numPr>
        <w:suppressAutoHyphens/>
        <w:spacing w:after="0" w:line="276" w:lineRule="auto"/>
        <w:contextualSpacing w:val="0"/>
        <w:jc w:val="both"/>
        <w:rPr>
          <w:rFonts w:ascii="Verdana" w:hAnsi="Verdana" w:cs="Arial"/>
          <w:sz w:val="20"/>
          <w:szCs w:val="20"/>
        </w:rPr>
      </w:pPr>
      <w:r w:rsidRPr="004B332E">
        <w:rPr>
          <w:rFonts w:ascii="Verdana" w:hAnsi="Verdana" w:cs="Arial"/>
          <w:sz w:val="20"/>
          <w:szCs w:val="20"/>
        </w:rPr>
        <w:t>Osobne oświadczenie wykonawcy o którym mowa w § 1. ust. 2 pkt. 7</w:t>
      </w:r>
      <w:r>
        <w:rPr>
          <w:rFonts w:ascii="Verdana" w:hAnsi="Verdana" w:cs="Arial"/>
          <w:sz w:val="20"/>
          <w:szCs w:val="20"/>
        </w:rPr>
        <w:t xml:space="preserve"> umowy</w:t>
      </w:r>
      <w:r w:rsidR="00217A0B">
        <w:rPr>
          <w:rFonts w:ascii="Verdana" w:hAnsi="Verdana" w:cs="Arial"/>
          <w:sz w:val="20"/>
          <w:szCs w:val="20"/>
        </w:rPr>
        <w:t xml:space="preserve"> </w:t>
      </w:r>
    </w:p>
    <w:p w14:paraId="5874EB8E" w14:textId="77777777" w:rsidR="008E432F" w:rsidRPr="008E432F" w:rsidRDefault="00357425" w:rsidP="008E432F">
      <w:pPr>
        <w:pStyle w:val="Akapitzlist"/>
        <w:numPr>
          <w:ilvl w:val="1"/>
          <w:numId w:val="55"/>
        </w:numPr>
        <w:ind w:left="980"/>
        <w:rPr>
          <w:rFonts w:ascii="Verdana" w:hAnsi="Verdana" w:cs="Arial"/>
          <w:bCs/>
          <w:sz w:val="20"/>
          <w:szCs w:val="20"/>
        </w:rPr>
      </w:pPr>
      <w:r w:rsidRPr="00AB4736">
        <w:rPr>
          <w:rFonts w:ascii="Verdana" w:hAnsi="Verdana" w:cs="Arial"/>
          <w:b/>
          <w:bCs/>
          <w:sz w:val="20"/>
          <w:szCs w:val="20"/>
        </w:rPr>
        <w:t>Etap IV – pełnienie nadzoru autorskiego</w:t>
      </w:r>
      <w:r w:rsidR="00AB4736">
        <w:rPr>
          <w:rFonts w:ascii="Verdana" w:hAnsi="Verdana" w:cs="Arial"/>
          <w:b/>
          <w:bCs/>
          <w:sz w:val="20"/>
          <w:szCs w:val="20"/>
        </w:rPr>
        <w:t xml:space="preserve"> </w:t>
      </w:r>
      <w:r w:rsidR="00AB4736" w:rsidRPr="00AB4736">
        <w:rPr>
          <w:rFonts w:ascii="Verdana" w:hAnsi="Verdana" w:cs="Arial"/>
          <w:b/>
          <w:bCs/>
          <w:sz w:val="20"/>
          <w:szCs w:val="20"/>
        </w:rPr>
        <w:t xml:space="preserve">- </w:t>
      </w:r>
      <w:r w:rsidR="008E432F" w:rsidRPr="008E432F">
        <w:rPr>
          <w:rFonts w:ascii="Verdana" w:hAnsi="Verdana" w:cs="Arial"/>
          <w:bCs/>
          <w:sz w:val="20"/>
          <w:szCs w:val="20"/>
        </w:rPr>
        <w:t>dokumenty opracowane w trakcie pełnienia  nadzoru autorskiego w trakcie realizacji robót, zestawienie realizowanych czynności w Kartach Nadzoru Autorskiego zatwierdzonych przez Zamawiającego.</w:t>
      </w:r>
    </w:p>
    <w:p w14:paraId="661CE079" w14:textId="77777777" w:rsidR="008A24AF" w:rsidRDefault="00583749" w:rsidP="008A24AF">
      <w:pPr>
        <w:pStyle w:val="Akapitzlist"/>
        <w:spacing w:after="0" w:line="276" w:lineRule="auto"/>
        <w:ind w:left="966"/>
        <w:jc w:val="both"/>
        <w:rPr>
          <w:rFonts w:ascii="Verdana" w:hAnsi="Verdana" w:cs="Arial"/>
          <w:sz w:val="20"/>
          <w:szCs w:val="20"/>
        </w:rPr>
      </w:pPr>
      <w:r w:rsidRPr="00583749">
        <w:rPr>
          <w:rFonts w:ascii="Verdana" w:hAnsi="Verdana" w:cs="Arial"/>
          <w:sz w:val="20"/>
          <w:szCs w:val="20"/>
        </w:rPr>
        <w:t xml:space="preserve">Nadzór autorski będzie realizowany w szczególności poprzez pobyty projektantów na budowie i </w:t>
      </w:r>
      <w:r w:rsidR="00D82E16">
        <w:rPr>
          <w:rFonts w:ascii="Verdana" w:hAnsi="Verdana" w:cs="Arial"/>
          <w:sz w:val="20"/>
          <w:szCs w:val="20"/>
        </w:rPr>
        <w:t xml:space="preserve">w </w:t>
      </w:r>
      <w:r w:rsidRPr="00583749">
        <w:rPr>
          <w:rFonts w:ascii="Verdana" w:hAnsi="Verdana" w:cs="Arial"/>
          <w:sz w:val="20"/>
          <w:szCs w:val="20"/>
        </w:rPr>
        <w:t xml:space="preserve">naradach (max. 100 pobytów), opracowania w formie rysunkowej, w tym odpowiedzi w formie graficznej (max. 30 opracowań) oraz odpowiedzi pisemne na pytania Zamawiającego (max. 50 odpowiedzi). </w:t>
      </w:r>
      <w:bookmarkEnd w:id="10"/>
    </w:p>
    <w:p w14:paraId="6EAA30F0" w14:textId="2A299BAC" w:rsidR="004B332E" w:rsidRDefault="004B332E" w:rsidP="008A24AF">
      <w:pPr>
        <w:pStyle w:val="Akapitzlist"/>
        <w:numPr>
          <w:ilvl w:val="0"/>
          <w:numId w:val="55"/>
        </w:numPr>
        <w:spacing w:after="0" w:line="276" w:lineRule="auto"/>
        <w:jc w:val="both"/>
        <w:rPr>
          <w:rFonts w:ascii="Verdana" w:hAnsi="Verdana"/>
          <w:sz w:val="20"/>
          <w:szCs w:val="20"/>
        </w:rPr>
      </w:pPr>
      <w:r>
        <w:rPr>
          <w:rFonts w:ascii="Verdana" w:hAnsi="Verdana"/>
          <w:sz w:val="20"/>
          <w:szCs w:val="20"/>
        </w:rPr>
        <w:t>Opis przedmiotu zamówienia</w:t>
      </w:r>
      <w:r w:rsidR="006E1F5B" w:rsidRPr="006E1F5B">
        <w:rPr>
          <w:rFonts w:ascii="Verdana" w:hAnsi="Verdana"/>
          <w:sz w:val="20"/>
          <w:szCs w:val="20"/>
        </w:rPr>
        <w:t xml:space="preserve"> został określon</w:t>
      </w:r>
      <w:r>
        <w:rPr>
          <w:rFonts w:ascii="Verdana" w:hAnsi="Verdana"/>
          <w:sz w:val="20"/>
          <w:szCs w:val="20"/>
        </w:rPr>
        <w:t>y</w:t>
      </w:r>
      <w:r w:rsidR="006E1F5B" w:rsidRPr="006E1F5B">
        <w:rPr>
          <w:rFonts w:ascii="Verdana" w:hAnsi="Verdana"/>
          <w:sz w:val="20"/>
          <w:szCs w:val="20"/>
        </w:rPr>
        <w:t xml:space="preserve"> w Załączniku nr 3 do SWZ</w:t>
      </w:r>
      <w:r w:rsidR="00F55BB1">
        <w:rPr>
          <w:rFonts w:ascii="Verdana" w:hAnsi="Verdana"/>
          <w:sz w:val="20"/>
          <w:szCs w:val="20"/>
        </w:rPr>
        <w:t xml:space="preserve"> - </w:t>
      </w:r>
      <w:r w:rsidR="006E1F5B" w:rsidRPr="006E1F5B">
        <w:rPr>
          <w:rFonts w:ascii="Verdana" w:hAnsi="Verdana"/>
          <w:sz w:val="20"/>
          <w:szCs w:val="20"/>
        </w:rPr>
        <w:t>Opis przedmiotu zamówienia</w:t>
      </w:r>
      <w:r>
        <w:rPr>
          <w:rFonts w:ascii="Verdana" w:hAnsi="Verdana"/>
          <w:sz w:val="20"/>
          <w:szCs w:val="20"/>
        </w:rPr>
        <w:t xml:space="preserve"> z załącznikami, które stanowią Załączniki:</w:t>
      </w:r>
    </w:p>
    <w:p w14:paraId="31145B13"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1.</w:t>
      </w:r>
      <w:r w:rsidRPr="004B332E">
        <w:rPr>
          <w:rFonts w:ascii="Verdana" w:hAnsi="Verdana"/>
          <w:sz w:val="20"/>
          <w:szCs w:val="20"/>
        </w:rPr>
        <w:tab/>
        <w:t xml:space="preserve">Sytuacja </w:t>
      </w:r>
    </w:p>
    <w:p w14:paraId="74F6B4A0"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2.</w:t>
      </w:r>
      <w:r w:rsidRPr="004B332E">
        <w:rPr>
          <w:rFonts w:ascii="Verdana" w:hAnsi="Verdana"/>
          <w:sz w:val="20"/>
          <w:szCs w:val="20"/>
        </w:rPr>
        <w:tab/>
        <w:t xml:space="preserve">Wypis i </w:t>
      </w:r>
      <w:proofErr w:type="spellStart"/>
      <w:r w:rsidRPr="004B332E">
        <w:rPr>
          <w:rFonts w:ascii="Verdana" w:hAnsi="Verdana"/>
          <w:sz w:val="20"/>
          <w:szCs w:val="20"/>
        </w:rPr>
        <w:t>wyrys</w:t>
      </w:r>
      <w:proofErr w:type="spellEnd"/>
      <w:r w:rsidRPr="004B332E">
        <w:rPr>
          <w:rFonts w:ascii="Verdana" w:hAnsi="Verdana"/>
          <w:sz w:val="20"/>
          <w:szCs w:val="20"/>
        </w:rPr>
        <w:t xml:space="preserve"> z rejestru gruntów </w:t>
      </w:r>
    </w:p>
    <w:p w14:paraId="377C5E54"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3.</w:t>
      </w:r>
      <w:r w:rsidRPr="004B332E">
        <w:rPr>
          <w:rFonts w:ascii="Verdana" w:hAnsi="Verdana"/>
          <w:sz w:val="20"/>
          <w:szCs w:val="20"/>
        </w:rPr>
        <w:tab/>
        <w:t>Decyzja nr 934/2007 z dnia 14.06.2007r., Decyzja nr 460/09 z dnia 18.12.2009r. oraz Decyzja nr 4935/2019 z dnia 16.10.2019r., Decyzja nr 330/2023 z dnia 22.02.2023r.</w:t>
      </w:r>
    </w:p>
    <w:p w14:paraId="393B8E43" w14:textId="0C02399B"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lastRenderedPageBreak/>
        <w:t>4.</w:t>
      </w:r>
      <w:r w:rsidRPr="004B332E">
        <w:rPr>
          <w:rFonts w:ascii="Verdana" w:hAnsi="Verdana"/>
          <w:sz w:val="20"/>
          <w:szCs w:val="20"/>
        </w:rPr>
        <w:tab/>
        <w:t>Dokumentacja projektowo-kosztorysowa z 2019 roku „Przebudowa i rozbudowa zespołu budynków Instytutu Historycznego Uniwersytetu Wrocławskiego  przy   ul. Szewskiej 49/ ul. Kuźniczej  29 a, b we Wrocławiu wraz z przyłączem wodociągowym i kanalizacyjnym”,</w:t>
      </w:r>
    </w:p>
    <w:p w14:paraId="3CCD80B3"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5.</w:t>
      </w:r>
      <w:r w:rsidRPr="004B332E">
        <w:rPr>
          <w:rFonts w:ascii="Verdana" w:hAnsi="Verdana"/>
          <w:sz w:val="20"/>
          <w:szCs w:val="20"/>
        </w:rPr>
        <w:tab/>
        <w:t>Rzuty poszczególnych kondygnacji z numeracją pomieszczeń</w:t>
      </w:r>
    </w:p>
    <w:p w14:paraId="32CF1D22"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6.</w:t>
      </w:r>
      <w:r w:rsidRPr="004B332E">
        <w:rPr>
          <w:rFonts w:ascii="Verdana" w:hAnsi="Verdana"/>
          <w:sz w:val="20"/>
          <w:szCs w:val="20"/>
        </w:rPr>
        <w:tab/>
        <w:t xml:space="preserve">Decyzja nr 981/2022 z dnia 14.10.2022 r. – Pozwolenie Konserwatorskie, Decyzja nr 167/2019 z dnia 16.02.2019 r. – Pozwolenie Konserwatorskie oraz Decyzja nr 238/2023 z dnia 03.02.2023 r. – Pozwolenie na prowadzenie badań archeologicznych. </w:t>
      </w:r>
    </w:p>
    <w:p w14:paraId="4E9D6D7A" w14:textId="77777777" w:rsidR="004B332E"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7.</w:t>
      </w:r>
      <w:r w:rsidRPr="004B332E">
        <w:rPr>
          <w:rFonts w:ascii="Verdana" w:hAnsi="Verdana"/>
          <w:sz w:val="20"/>
          <w:szCs w:val="20"/>
        </w:rPr>
        <w:tab/>
        <w:t xml:space="preserve">Rzuty piwnicy skrzydła wschodniego i północnego budynku Instytutu Historii. </w:t>
      </w:r>
    </w:p>
    <w:p w14:paraId="38E9CD89" w14:textId="321923A6" w:rsidR="006E1F5B" w:rsidRPr="004B332E" w:rsidRDefault="004B332E" w:rsidP="000530D4">
      <w:pPr>
        <w:pStyle w:val="Akapitzlist"/>
        <w:spacing w:after="0" w:line="276" w:lineRule="auto"/>
        <w:ind w:left="390"/>
        <w:jc w:val="both"/>
        <w:rPr>
          <w:rFonts w:ascii="Verdana" w:hAnsi="Verdana"/>
          <w:sz w:val="20"/>
          <w:szCs w:val="20"/>
        </w:rPr>
      </w:pPr>
      <w:r w:rsidRPr="004B332E">
        <w:rPr>
          <w:rFonts w:ascii="Verdana" w:hAnsi="Verdana"/>
          <w:sz w:val="20"/>
          <w:szCs w:val="20"/>
        </w:rPr>
        <w:t>8.</w:t>
      </w:r>
      <w:r w:rsidRPr="004B332E">
        <w:rPr>
          <w:rFonts w:ascii="Verdana" w:hAnsi="Verdana"/>
          <w:sz w:val="20"/>
          <w:szCs w:val="20"/>
        </w:rPr>
        <w:tab/>
        <w:t xml:space="preserve">Dokumentacja </w:t>
      </w:r>
      <w:proofErr w:type="spellStart"/>
      <w:r w:rsidRPr="004B332E">
        <w:rPr>
          <w:rFonts w:ascii="Verdana" w:hAnsi="Verdana"/>
          <w:sz w:val="20"/>
          <w:szCs w:val="20"/>
        </w:rPr>
        <w:t>pn</w:t>
      </w:r>
      <w:proofErr w:type="spellEnd"/>
      <w:r w:rsidRPr="004B332E">
        <w:rPr>
          <w:rFonts w:ascii="Verdana" w:hAnsi="Verdana"/>
          <w:sz w:val="20"/>
          <w:szCs w:val="20"/>
        </w:rPr>
        <w:t>: „Przebudowa polegająca na przeniesieniu złącza kablowego ZK3 na elewację projektowanego budynku przy ul. Kuźniczej 29b we Wrocławiu”.</w:t>
      </w:r>
    </w:p>
    <w:p w14:paraId="0E9910FC" w14:textId="7033EFAA" w:rsidR="009D7035" w:rsidRPr="00174CDD" w:rsidRDefault="009D7035" w:rsidP="000530D4">
      <w:pPr>
        <w:pStyle w:val="Akapitzlist"/>
        <w:numPr>
          <w:ilvl w:val="0"/>
          <w:numId w:val="55"/>
        </w:numPr>
        <w:spacing w:after="0" w:line="276" w:lineRule="auto"/>
        <w:jc w:val="both"/>
        <w:rPr>
          <w:rFonts w:ascii="Verdana" w:hAnsi="Verdana"/>
          <w:sz w:val="20"/>
          <w:szCs w:val="20"/>
        </w:rPr>
      </w:pPr>
      <w:r w:rsidRPr="00174CDD">
        <w:rPr>
          <w:rFonts w:ascii="Verdana" w:hAnsi="Verdana"/>
          <w:bCs/>
          <w:color w:val="000000" w:themeColor="text1"/>
          <w:sz w:val="20"/>
        </w:rPr>
        <w:t xml:space="preserve">Szczegółowe zasady i warunki realizacji zamówienia oraz </w:t>
      </w:r>
      <w:r w:rsidRPr="00174CDD">
        <w:rPr>
          <w:rFonts w:ascii="Verdana" w:hAnsi="Verdana"/>
          <w:sz w:val="20"/>
          <w:szCs w:val="20"/>
        </w:rPr>
        <w:t xml:space="preserve">płatności </w:t>
      </w:r>
      <w:r w:rsidRPr="00174CDD">
        <w:rPr>
          <w:rFonts w:ascii="Verdana" w:hAnsi="Verdana"/>
          <w:bCs/>
          <w:color w:val="000000" w:themeColor="text1"/>
          <w:sz w:val="20"/>
        </w:rPr>
        <w:t xml:space="preserve">zostały określone </w:t>
      </w:r>
      <w:r w:rsidRPr="00174CDD">
        <w:rPr>
          <w:rFonts w:ascii="Verdana" w:hAnsi="Verdana"/>
          <w:bCs/>
          <w:color w:val="000000" w:themeColor="text1"/>
          <w:sz w:val="20"/>
          <w:szCs w:val="20"/>
        </w:rPr>
        <w:t>w </w:t>
      </w:r>
      <w:r w:rsidRPr="00174CDD">
        <w:rPr>
          <w:rFonts w:ascii="Verdana" w:hAnsi="Verdana"/>
          <w:sz w:val="20"/>
          <w:szCs w:val="20"/>
        </w:rPr>
        <w:t xml:space="preserve">Załączniku nr </w:t>
      </w:r>
      <w:r w:rsidR="00E6661B" w:rsidRPr="00174CDD">
        <w:rPr>
          <w:rFonts w:ascii="Verdana" w:hAnsi="Verdana"/>
          <w:sz w:val="20"/>
          <w:szCs w:val="20"/>
        </w:rPr>
        <w:t>4</w:t>
      </w:r>
      <w:r w:rsidRPr="00174CDD">
        <w:rPr>
          <w:rFonts w:ascii="Verdana" w:hAnsi="Verdana"/>
          <w:sz w:val="20"/>
          <w:szCs w:val="20"/>
        </w:rPr>
        <w:t xml:space="preserve"> do SWZ Wzór umowy</w:t>
      </w:r>
      <w:r w:rsidR="00851439" w:rsidRPr="00174CDD">
        <w:rPr>
          <w:rFonts w:ascii="Verdana" w:hAnsi="Verdana"/>
          <w:sz w:val="20"/>
          <w:szCs w:val="20"/>
        </w:rPr>
        <w:t>.</w:t>
      </w:r>
    </w:p>
    <w:p w14:paraId="483C8372" w14:textId="77777777" w:rsidR="00C741E9" w:rsidRPr="004B332E" w:rsidRDefault="00C741E9" w:rsidP="000530D4">
      <w:pPr>
        <w:pStyle w:val="Akapitzlist"/>
        <w:numPr>
          <w:ilvl w:val="0"/>
          <w:numId w:val="55"/>
        </w:numPr>
        <w:spacing w:after="0" w:line="276" w:lineRule="auto"/>
        <w:jc w:val="both"/>
        <w:rPr>
          <w:rFonts w:ascii="Verdana" w:hAnsi="Verdana" w:cs="Arial"/>
          <w:b/>
          <w:sz w:val="20"/>
          <w:szCs w:val="20"/>
        </w:rPr>
      </w:pPr>
      <w:r w:rsidRPr="004B332E">
        <w:rPr>
          <w:rFonts w:ascii="Verdana" w:hAnsi="Verdana" w:cs="Arial"/>
          <w:b/>
          <w:sz w:val="20"/>
          <w:szCs w:val="20"/>
        </w:rPr>
        <w:t>Warunki płatności:</w:t>
      </w:r>
    </w:p>
    <w:p w14:paraId="548B7EE9" w14:textId="2BD53DC5" w:rsidR="00C741E9" w:rsidRPr="004B332E" w:rsidRDefault="00C741E9" w:rsidP="000530D4">
      <w:pPr>
        <w:pStyle w:val="Akapitzlist"/>
        <w:numPr>
          <w:ilvl w:val="0"/>
          <w:numId w:val="50"/>
        </w:numPr>
        <w:spacing w:after="0" w:line="276" w:lineRule="auto"/>
        <w:ind w:left="728"/>
        <w:jc w:val="both"/>
        <w:rPr>
          <w:rFonts w:ascii="Verdana" w:hAnsi="Verdana" w:cs="Arial"/>
          <w:b/>
          <w:sz w:val="20"/>
          <w:szCs w:val="20"/>
        </w:rPr>
      </w:pPr>
      <w:r w:rsidRPr="004B332E">
        <w:rPr>
          <w:rFonts w:ascii="Verdana" w:hAnsi="Verdana" w:cs="Arial"/>
          <w:sz w:val="20"/>
          <w:szCs w:val="20"/>
        </w:rPr>
        <w:t>Szczegóły dotyczące płatności zostały określone w projektowanych postanowieniach umow</w:t>
      </w:r>
      <w:r w:rsidR="0076087D" w:rsidRPr="004B332E">
        <w:rPr>
          <w:rFonts w:ascii="Verdana" w:hAnsi="Verdana" w:cs="Arial"/>
          <w:sz w:val="20"/>
          <w:szCs w:val="20"/>
        </w:rPr>
        <w:t>y, które stanowią Załącznik nr 4</w:t>
      </w:r>
      <w:r w:rsidRPr="004B332E">
        <w:rPr>
          <w:rFonts w:ascii="Verdana" w:hAnsi="Verdana" w:cs="Arial"/>
          <w:sz w:val="20"/>
          <w:szCs w:val="20"/>
        </w:rPr>
        <w:t xml:space="preserve"> do SWZ.</w:t>
      </w:r>
    </w:p>
    <w:p w14:paraId="069089F6" w14:textId="2A65F721" w:rsidR="00C741E9" w:rsidRPr="004B332E" w:rsidRDefault="00C741E9" w:rsidP="000530D4">
      <w:pPr>
        <w:pStyle w:val="Akapitzlist"/>
        <w:numPr>
          <w:ilvl w:val="0"/>
          <w:numId w:val="50"/>
        </w:numPr>
        <w:spacing w:after="0" w:line="276" w:lineRule="auto"/>
        <w:ind w:left="728"/>
        <w:jc w:val="both"/>
        <w:rPr>
          <w:rFonts w:ascii="Verdana" w:hAnsi="Verdana" w:cs="Arial"/>
          <w:b/>
          <w:sz w:val="20"/>
          <w:szCs w:val="20"/>
        </w:rPr>
      </w:pPr>
      <w:r w:rsidRPr="004B332E">
        <w:rPr>
          <w:rFonts w:ascii="Verdana" w:eastAsia="Times New Roman" w:hAnsi="Verdana" w:cs="Arial"/>
          <w:sz w:val="20"/>
          <w:szCs w:val="20"/>
          <w:lang w:eastAsia="pl-PL"/>
        </w:rPr>
        <w:t xml:space="preserve">Termin płatności: </w:t>
      </w:r>
      <w:r w:rsidR="001C5D47" w:rsidRPr="004B332E">
        <w:rPr>
          <w:rFonts w:ascii="Verdana" w:eastAsia="Times New Roman" w:hAnsi="Verdana" w:cs="Arial"/>
          <w:sz w:val="20"/>
          <w:szCs w:val="20"/>
          <w:lang w:eastAsia="pl-PL"/>
        </w:rPr>
        <w:t xml:space="preserve">do </w:t>
      </w:r>
      <w:r w:rsidR="003C30E1" w:rsidRPr="004B332E">
        <w:rPr>
          <w:rFonts w:ascii="Verdana" w:eastAsia="Times New Roman" w:hAnsi="Verdana" w:cs="Arial"/>
          <w:b/>
          <w:sz w:val="20"/>
          <w:szCs w:val="20"/>
          <w:lang w:eastAsia="pl-PL"/>
        </w:rPr>
        <w:t>21</w:t>
      </w:r>
      <w:r w:rsidRPr="004B332E">
        <w:rPr>
          <w:rFonts w:ascii="Verdana" w:eastAsia="Times New Roman" w:hAnsi="Verdana" w:cs="Arial"/>
          <w:b/>
          <w:sz w:val="20"/>
          <w:szCs w:val="20"/>
          <w:lang w:eastAsia="pl-PL"/>
        </w:rPr>
        <w:t xml:space="preserve"> dni od daty</w:t>
      </w:r>
      <w:r w:rsidRPr="004B332E">
        <w:rPr>
          <w:rFonts w:ascii="Verdana" w:eastAsia="Times New Roman" w:hAnsi="Verdana" w:cs="Arial"/>
          <w:sz w:val="20"/>
          <w:szCs w:val="20"/>
          <w:lang w:eastAsia="pl-PL"/>
        </w:rPr>
        <w:t xml:space="preserve"> </w:t>
      </w:r>
      <w:r w:rsidR="00C17E10">
        <w:rPr>
          <w:rFonts w:ascii="Verdana" w:eastAsia="Times New Roman" w:hAnsi="Verdana" w:cs="Arial"/>
          <w:b/>
          <w:bCs/>
          <w:sz w:val="20"/>
          <w:szCs w:val="20"/>
          <w:lang w:eastAsia="pl-PL"/>
        </w:rPr>
        <w:t>otrzymania</w:t>
      </w:r>
      <w:r w:rsidR="00C90F1E" w:rsidRPr="004B332E">
        <w:rPr>
          <w:rFonts w:ascii="Verdana" w:eastAsia="Times New Roman" w:hAnsi="Verdana" w:cs="Arial"/>
          <w:b/>
          <w:bCs/>
          <w:sz w:val="20"/>
          <w:szCs w:val="20"/>
          <w:lang w:eastAsia="pl-PL"/>
        </w:rPr>
        <w:t xml:space="preserve"> prawidłowo wystawionej faktury</w:t>
      </w:r>
      <w:r w:rsidRPr="004B332E">
        <w:rPr>
          <w:rFonts w:ascii="Verdana" w:eastAsia="Times New Roman" w:hAnsi="Verdana" w:cs="Arial"/>
          <w:sz w:val="20"/>
          <w:szCs w:val="20"/>
          <w:lang w:eastAsia="pl-PL"/>
        </w:rPr>
        <w:t>.</w:t>
      </w:r>
    </w:p>
    <w:p w14:paraId="7209699F" w14:textId="77777777" w:rsidR="00AA7363" w:rsidRPr="00174CDD" w:rsidRDefault="00AA7363"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6DD4DD8" w14:textId="77777777" w:rsidR="003C30E1" w:rsidRPr="00174CDD" w:rsidRDefault="003C30E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Przedmiot zamówienia musi odpowiadać treści Specyfikacji Warunków Zamówienia. Wykonawca na etapie realizacji zamówienia, wykonuje przedmiot zamówienia zgodnie </w:t>
      </w:r>
      <w:r w:rsidRPr="00174CDD">
        <w:rPr>
          <w:rFonts w:ascii="Verdana" w:hAnsi="Verdana" w:cs="Arial"/>
          <w:sz w:val="20"/>
          <w:szCs w:val="20"/>
        </w:rPr>
        <w:br/>
        <w:t xml:space="preserve">z wymogami Zamawiającego. </w:t>
      </w:r>
    </w:p>
    <w:p w14:paraId="1BA8120F" w14:textId="19677B65" w:rsidR="00AA7363" w:rsidRPr="002F09D5" w:rsidRDefault="00AA7363" w:rsidP="000530D4">
      <w:pPr>
        <w:pStyle w:val="Akapitzlist"/>
        <w:numPr>
          <w:ilvl w:val="0"/>
          <w:numId w:val="55"/>
        </w:numPr>
        <w:spacing w:after="0" w:line="276" w:lineRule="auto"/>
        <w:jc w:val="both"/>
        <w:rPr>
          <w:rFonts w:ascii="Verdana" w:hAnsi="Verdana" w:cs="Arial"/>
          <w:sz w:val="20"/>
          <w:szCs w:val="20"/>
        </w:rPr>
      </w:pPr>
      <w:r w:rsidRPr="002F09D5">
        <w:rPr>
          <w:rFonts w:ascii="Verdana" w:hAnsi="Verdana" w:cs="Arial"/>
          <w:sz w:val="20"/>
          <w:szCs w:val="20"/>
        </w:rPr>
        <w:t>Wykonawca zobowiązany jest zrealizować zamówienie na zasadach i warunkach opisanych we wzorze umowy.</w:t>
      </w:r>
    </w:p>
    <w:p w14:paraId="19C99102" w14:textId="26FEA2BD" w:rsidR="00AA7363" w:rsidRPr="00174CDD" w:rsidRDefault="00AA7363"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174CDD">
        <w:rPr>
          <w:rFonts w:ascii="Verdana" w:hAnsi="Verdana" w:cs="Arial"/>
          <w:sz w:val="20"/>
          <w:szCs w:val="20"/>
        </w:rPr>
        <w:t xml:space="preserve">jej </w:t>
      </w:r>
      <w:r w:rsidRPr="00174CDD">
        <w:rPr>
          <w:rFonts w:ascii="Verdana" w:hAnsi="Verdana" w:cs="Arial"/>
          <w:sz w:val="20"/>
          <w:szCs w:val="20"/>
        </w:rPr>
        <w:t xml:space="preserve">pod względem zgodności z treścią SWZ. Treść Oferty Wykonawcy musi odpowiadać treści </w:t>
      </w:r>
      <w:r w:rsidR="00E75CEA" w:rsidRPr="00174CDD">
        <w:rPr>
          <w:rFonts w:ascii="Verdana" w:hAnsi="Verdana" w:cs="Arial"/>
          <w:sz w:val="20"/>
          <w:szCs w:val="20"/>
        </w:rPr>
        <w:t>S</w:t>
      </w:r>
      <w:r w:rsidRPr="00174CDD">
        <w:rPr>
          <w:rFonts w:ascii="Verdana" w:hAnsi="Verdana" w:cs="Arial"/>
          <w:sz w:val="20"/>
          <w:szCs w:val="20"/>
        </w:rPr>
        <w:t xml:space="preserve">pecyfikacji </w:t>
      </w:r>
      <w:r w:rsidR="00E75CEA" w:rsidRPr="00174CDD">
        <w:rPr>
          <w:rFonts w:ascii="Verdana" w:hAnsi="Verdana" w:cs="Arial"/>
          <w:sz w:val="20"/>
          <w:szCs w:val="20"/>
        </w:rPr>
        <w:t>W</w:t>
      </w:r>
      <w:r w:rsidRPr="00174CDD">
        <w:rPr>
          <w:rFonts w:ascii="Verdana" w:hAnsi="Verdana" w:cs="Arial"/>
          <w:sz w:val="20"/>
          <w:szCs w:val="20"/>
        </w:rPr>
        <w:t xml:space="preserve">arunków </w:t>
      </w:r>
      <w:r w:rsidR="00E75CEA" w:rsidRPr="00174CDD">
        <w:rPr>
          <w:rFonts w:ascii="Verdana" w:hAnsi="Verdana" w:cs="Arial"/>
          <w:sz w:val="20"/>
          <w:szCs w:val="20"/>
        </w:rPr>
        <w:t>Zamówienia</w:t>
      </w:r>
      <w:r w:rsidRPr="00174CDD">
        <w:rPr>
          <w:rFonts w:ascii="Verdana" w:hAnsi="Verdana" w:cs="Arial"/>
          <w:sz w:val="20"/>
          <w:szCs w:val="20"/>
        </w:rPr>
        <w:t xml:space="preserve">. Tym samym Wykonawca zobowiązany jest do jednoznacznego określenia </w:t>
      </w:r>
      <w:r w:rsidR="000D1637" w:rsidRPr="00174CDD">
        <w:rPr>
          <w:rFonts w:ascii="Verdana" w:hAnsi="Verdana" w:cs="Arial"/>
          <w:sz w:val="20"/>
          <w:szCs w:val="20"/>
        </w:rPr>
        <w:t xml:space="preserve">ceny </w:t>
      </w:r>
      <w:r w:rsidRPr="00174CDD">
        <w:rPr>
          <w:rFonts w:ascii="Verdana" w:hAnsi="Verdana" w:cs="Arial"/>
          <w:sz w:val="20"/>
          <w:szCs w:val="20"/>
        </w:rPr>
        <w:t xml:space="preserve">oferowanej </w:t>
      </w:r>
      <w:r w:rsidR="000D1637" w:rsidRPr="00174CDD">
        <w:rPr>
          <w:rFonts w:ascii="Verdana" w:hAnsi="Verdana" w:cs="Arial"/>
          <w:sz w:val="20"/>
          <w:szCs w:val="20"/>
        </w:rPr>
        <w:t xml:space="preserve">usługi </w:t>
      </w:r>
      <w:r w:rsidR="00C90F1E" w:rsidRPr="00174CDD">
        <w:rPr>
          <w:rFonts w:ascii="Verdana" w:hAnsi="Verdana" w:cs="Arial"/>
          <w:sz w:val="20"/>
          <w:szCs w:val="20"/>
        </w:rPr>
        <w:t>zgodnie z kalkulacją cenową przedstawioną</w:t>
      </w:r>
      <w:r w:rsidR="00A9000A" w:rsidRPr="00174CDD">
        <w:rPr>
          <w:rFonts w:ascii="Verdana" w:hAnsi="Verdana" w:cs="Arial"/>
          <w:sz w:val="20"/>
          <w:szCs w:val="20"/>
        </w:rPr>
        <w:t xml:space="preserve"> </w:t>
      </w:r>
      <w:r w:rsidRPr="00174CDD">
        <w:rPr>
          <w:rFonts w:ascii="Verdana" w:hAnsi="Verdana" w:cs="Arial"/>
          <w:sz w:val="20"/>
          <w:szCs w:val="20"/>
        </w:rPr>
        <w:t>w</w:t>
      </w:r>
      <w:r w:rsidR="00966759" w:rsidRPr="00174CDD">
        <w:rPr>
          <w:rFonts w:ascii="Verdana" w:hAnsi="Verdana" w:cs="Arial"/>
          <w:sz w:val="20"/>
          <w:szCs w:val="20"/>
        </w:rPr>
        <w:t> </w:t>
      </w:r>
      <w:r w:rsidRPr="00174CDD">
        <w:rPr>
          <w:rFonts w:ascii="Verdana" w:hAnsi="Verdana" w:cs="Arial"/>
          <w:sz w:val="20"/>
          <w:szCs w:val="20"/>
        </w:rPr>
        <w:t xml:space="preserve">Załączniku nr 1 do SWZ – </w:t>
      </w:r>
      <w:r w:rsidR="008A24AF">
        <w:rPr>
          <w:rFonts w:ascii="Verdana" w:hAnsi="Verdana" w:cs="Arial"/>
          <w:sz w:val="20"/>
          <w:szCs w:val="20"/>
        </w:rPr>
        <w:t>F</w:t>
      </w:r>
      <w:r w:rsidRPr="00174CDD">
        <w:rPr>
          <w:rFonts w:ascii="Verdana" w:hAnsi="Verdana" w:cs="Arial"/>
          <w:sz w:val="20"/>
          <w:szCs w:val="20"/>
        </w:rPr>
        <w:t>ormularz ofertowy</w:t>
      </w:r>
      <w:r w:rsidR="00F55BB1" w:rsidRPr="00F55BB1">
        <w:rPr>
          <w:rFonts w:ascii="Verdana" w:hAnsi="Verdana" w:cs="Arial"/>
          <w:sz w:val="20"/>
          <w:szCs w:val="20"/>
        </w:rPr>
        <w:t>.</w:t>
      </w:r>
    </w:p>
    <w:p w14:paraId="47F0CA92" w14:textId="77777777" w:rsidR="00593131" w:rsidRPr="00174CDD" w:rsidRDefault="0059313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Oznaczenie przedmiotu zamówienia wg kodów CPV</w:t>
      </w:r>
      <w:r w:rsidR="0082367A" w:rsidRPr="00174CDD">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A901D1" w:rsidRPr="00D0163E" w14:paraId="7F42AA2D" w14:textId="77777777" w:rsidTr="00A4525A">
        <w:trPr>
          <w:cantSplit/>
          <w:trHeight w:val="346"/>
          <w:tblHeader/>
          <w:jc w:val="center"/>
        </w:trPr>
        <w:tc>
          <w:tcPr>
            <w:tcW w:w="1525" w:type="dxa"/>
            <w:shd w:val="clear" w:color="auto" w:fill="E6E6E6"/>
            <w:vAlign w:val="center"/>
          </w:tcPr>
          <w:p w14:paraId="2A092393" w14:textId="77777777" w:rsidR="00A901D1" w:rsidRPr="00D0163E" w:rsidRDefault="00A901D1" w:rsidP="000530D4">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938" w:type="dxa"/>
            <w:shd w:val="clear" w:color="auto" w:fill="E6E6E6"/>
            <w:vAlign w:val="center"/>
          </w:tcPr>
          <w:p w14:paraId="3BA68B81" w14:textId="77777777" w:rsidR="00A901D1" w:rsidRPr="00D0163E" w:rsidRDefault="00A901D1" w:rsidP="000530D4">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A901D1" w:rsidRPr="00D0163E" w14:paraId="6A8B6674" w14:textId="77777777" w:rsidTr="00A4525A">
        <w:trPr>
          <w:trHeight w:val="244"/>
          <w:jc w:val="center"/>
        </w:trPr>
        <w:tc>
          <w:tcPr>
            <w:tcW w:w="1525" w:type="dxa"/>
          </w:tcPr>
          <w:p w14:paraId="3B878A24" w14:textId="285B0E74" w:rsidR="00A901D1" w:rsidRPr="007F5CB5" w:rsidRDefault="00872EED" w:rsidP="000530D4">
            <w:pPr>
              <w:pStyle w:val="Zawartotabeli"/>
              <w:snapToGrid w:val="0"/>
              <w:spacing w:line="276" w:lineRule="auto"/>
              <w:ind w:left="284" w:hanging="284"/>
              <w:rPr>
                <w:rFonts w:ascii="Verdana" w:hAnsi="Verdana" w:cs="Arial"/>
                <w:bCs/>
                <w:caps/>
                <w:sz w:val="20"/>
                <w:szCs w:val="20"/>
                <w:highlight w:val="yellow"/>
              </w:rPr>
            </w:pPr>
            <w:r w:rsidRPr="00872EED">
              <w:rPr>
                <w:rFonts w:ascii="Verdana" w:eastAsia="Verdana" w:hAnsi="Verdana" w:cs="Verdana"/>
                <w:color w:val="000000"/>
                <w:sz w:val="20"/>
                <w:szCs w:val="20"/>
              </w:rPr>
              <w:t>71200000-0</w:t>
            </w:r>
          </w:p>
        </w:tc>
        <w:tc>
          <w:tcPr>
            <w:tcW w:w="7938" w:type="dxa"/>
            <w:vAlign w:val="center"/>
          </w:tcPr>
          <w:p w14:paraId="59CB626A" w14:textId="72A133A3" w:rsidR="00A901D1" w:rsidRPr="007F5CB5" w:rsidRDefault="00872EED" w:rsidP="000530D4">
            <w:pPr>
              <w:pStyle w:val="Zawartotabeli"/>
              <w:snapToGrid w:val="0"/>
              <w:spacing w:line="276" w:lineRule="auto"/>
              <w:ind w:left="284" w:hanging="284"/>
              <w:rPr>
                <w:rFonts w:ascii="Verdana" w:hAnsi="Verdana" w:cs="Arial"/>
                <w:bCs/>
                <w:sz w:val="20"/>
                <w:szCs w:val="20"/>
                <w:highlight w:val="yellow"/>
              </w:rPr>
            </w:pPr>
            <w:r>
              <w:rPr>
                <w:rFonts w:ascii="Verdana" w:eastAsia="Verdana" w:hAnsi="Verdana" w:cs="Verdana"/>
                <w:color w:val="000000"/>
                <w:sz w:val="20"/>
                <w:szCs w:val="20"/>
              </w:rPr>
              <w:t>Usługi architektoniczne i podobne</w:t>
            </w:r>
          </w:p>
        </w:tc>
      </w:tr>
      <w:tr w:rsidR="00906E05" w:rsidRPr="00D0163E" w14:paraId="183C6307" w14:textId="77777777" w:rsidTr="00A4525A">
        <w:trPr>
          <w:trHeight w:val="244"/>
          <w:jc w:val="center"/>
        </w:trPr>
        <w:tc>
          <w:tcPr>
            <w:tcW w:w="1525" w:type="dxa"/>
          </w:tcPr>
          <w:p w14:paraId="2AA1E68D" w14:textId="0F1EF8EA" w:rsidR="00906E05" w:rsidRPr="00872EED" w:rsidRDefault="00F71818" w:rsidP="000530D4">
            <w:pPr>
              <w:pStyle w:val="Zawartotabeli"/>
              <w:snapToGrid w:val="0"/>
              <w:spacing w:line="276" w:lineRule="auto"/>
              <w:ind w:left="284" w:hanging="284"/>
              <w:rPr>
                <w:rFonts w:ascii="Verdana" w:eastAsia="Verdana" w:hAnsi="Verdana" w:cs="Verdana"/>
                <w:color w:val="000000"/>
                <w:sz w:val="20"/>
                <w:szCs w:val="20"/>
              </w:rPr>
            </w:pPr>
            <w:r w:rsidRPr="00F71818">
              <w:rPr>
                <w:rFonts w:ascii="Verdana" w:eastAsia="Verdana" w:hAnsi="Verdana" w:cs="Verdana"/>
                <w:color w:val="000000"/>
                <w:sz w:val="20"/>
                <w:szCs w:val="20"/>
              </w:rPr>
              <w:t>71248000-8</w:t>
            </w:r>
          </w:p>
        </w:tc>
        <w:tc>
          <w:tcPr>
            <w:tcW w:w="7938" w:type="dxa"/>
            <w:vAlign w:val="center"/>
          </w:tcPr>
          <w:p w14:paraId="201672BC" w14:textId="662ECCBB" w:rsidR="00906E05" w:rsidRDefault="00F71818" w:rsidP="000530D4">
            <w:pPr>
              <w:pStyle w:val="Zawartotabeli"/>
              <w:snapToGrid w:val="0"/>
              <w:spacing w:line="276" w:lineRule="auto"/>
              <w:ind w:left="284" w:hanging="284"/>
              <w:rPr>
                <w:rFonts w:ascii="Verdana" w:eastAsia="Verdana" w:hAnsi="Verdana" w:cs="Verdana"/>
                <w:color w:val="000000"/>
                <w:sz w:val="20"/>
                <w:szCs w:val="20"/>
              </w:rPr>
            </w:pPr>
            <w:r w:rsidRPr="00F71818">
              <w:rPr>
                <w:rFonts w:ascii="Verdana" w:eastAsia="Verdana" w:hAnsi="Verdana" w:cs="Verdana"/>
                <w:color w:val="000000"/>
                <w:sz w:val="20"/>
                <w:szCs w:val="20"/>
              </w:rPr>
              <w:t>Nadzór nad projektem i dokumentacją</w:t>
            </w:r>
          </w:p>
        </w:tc>
      </w:tr>
    </w:tbl>
    <w:p w14:paraId="389EFDB0" w14:textId="681BC55A"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W przedmiotowym postępowaniu Zamawiający nie dopuszcza możliwości składania ofert częściowych.</w:t>
      </w:r>
      <w:r w:rsidR="00D61216">
        <w:rPr>
          <w:rFonts w:ascii="Verdana" w:hAnsi="Verdana" w:cs="Arial"/>
          <w:sz w:val="20"/>
          <w:szCs w:val="20"/>
        </w:rPr>
        <w:t xml:space="preserve"> Udziela się zamówienia w częściach, z których każda stanowi przedmiot odrębnego postępowania. </w:t>
      </w:r>
      <w:r w:rsidR="00E543AA">
        <w:rPr>
          <w:rFonts w:ascii="Verdana" w:hAnsi="Verdana" w:cs="Arial"/>
          <w:sz w:val="20"/>
          <w:szCs w:val="20"/>
        </w:rPr>
        <w:t xml:space="preserve"> </w:t>
      </w:r>
    </w:p>
    <w:p w14:paraId="46771524" w14:textId="768DC3C0"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Zamawiający nie zastrzega obowiązku osobistego wykonania przez Wykonawcę kluczowych części zamówienia zgodnie z art. 60 i art. 121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6172D580" w14:textId="77777777" w:rsidR="009275A1" w:rsidRPr="00D0163E" w:rsidRDefault="009275A1" w:rsidP="000530D4">
      <w:pPr>
        <w:pStyle w:val="Akapitzlist"/>
        <w:numPr>
          <w:ilvl w:val="0"/>
          <w:numId w:val="55"/>
        </w:numPr>
        <w:spacing w:after="0" w:line="276" w:lineRule="auto"/>
        <w:jc w:val="both"/>
        <w:rPr>
          <w:rFonts w:ascii="Verdana" w:hAnsi="Verdana"/>
          <w:sz w:val="20"/>
        </w:rPr>
      </w:pPr>
      <w:r w:rsidRPr="00174CDD">
        <w:rPr>
          <w:rFonts w:ascii="Verdana" w:hAnsi="Verdana" w:cs="Arial"/>
          <w:sz w:val="20"/>
          <w:szCs w:val="20"/>
        </w:rPr>
        <w:t>Wykonawca może powierzyć wykonanie części zamówienia podwykonawcy.</w:t>
      </w:r>
      <w:r w:rsidRPr="00D0163E">
        <w:rPr>
          <w:rFonts w:ascii="Verdana" w:hAnsi="Verdana"/>
          <w:sz w:val="20"/>
        </w:rPr>
        <w:t xml:space="preserve"> </w:t>
      </w:r>
    </w:p>
    <w:p w14:paraId="0D757E06" w14:textId="5A25FA07" w:rsidR="009275A1" w:rsidRPr="00D0163E" w:rsidRDefault="009275A1" w:rsidP="000530D4">
      <w:pPr>
        <w:pStyle w:val="Bezodstpw"/>
        <w:numPr>
          <w:ilvl w:val="0"/>
          <w:numId w:val="49"/>
        </w:numPr>
        <w:spacing w:line="276" w:lineRule="auto"/>
        <w:ind w:left="74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0530D4">
      <w:pPr>
        <w:pStyle w:val="Bezodstpw"/>
        <w:numPr>
          <w:ilvl w:val="0"/>
          <w:numId w:val="49"/>
        </w:numPr>
        <w:spacing w:line="276" w:lineRule="auto"/>
        <w:ind w:left="74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49CA701" w14:textId="77777777" w:rsidR="009275A1" w:rsidRDefault="009275A1" w:rsidP="000530D4">
      <w:pPr>
        <w:numPr>
          <w:ilvl w:val="0"/>
          <w:numId w:val="49"/>
        </w:numPr>
        <w:spacing w:after="0"/>
        <w:ind w:left="742"/>
        <w:jc w:val="both"/>
        <w:rPr>
          <w:rFonts w:ascii="Verdana" w:hAnsi="Verdana"/>
          <w:sz w:val="20"/>
          <w:szCs w:val="20"/>
        </w:rPr>
      </w:pPr>
      <w:r w:rsidRPr="00D0163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w:t>
      </w:r>
      <w:r w:rsidRPr="00D0163E">
        <w:rPr>
          <w:rFonts w:ascii="Verdana" w:hAnsi="Verdana"/>
          <w:sz w:val="20"/>
          <w:szCs w:val="20"/>
        </w:rPr>
        <w:lastRenderedPageBreak/>
        <w:t xml:space="preserve">którego zasoby wykonawca powoływał się w trakcie postępowania o udzielenie zamówienia. Przepis art. 122 </w:t>
      </w:r>
      <w:proofErr w:type="spellStart"/>
      <w:r w:rsidRPr="00D0163E">
        <w:rPr>
          <w:rFonts w:ascii="Verdana" w:hAnsi="Verdana"/>
          <w:sz w:val="20"/>
          <w:szCs w:val="20"/>
        </w:rPr>
        <w:t>uPzp</w:t>
      </w:r>
      <w:proofErr w:type="spellEnd"/>
      <w:r w:rsidRPr="00D0163E">
        <w:rPr>
          <w:rFonts w:ascii="Verdana" w:hAnsi="Verdana"/>
          <w:sz w:val="20"/>
          <w:szCs w:val="20"/>
        </w:rPr>
        <w:t xml:space="preserve"> stosuje się.</w:t>
      </w:r>
    </w:p>
    <w:p w14:paraId="48BFBA56" w14:textId="77777777" w:rsidR="009275A1" w:rsidRPr="00D0163E" w:rsidRDefault="009275A1" w:rsidP="000530D4">
      <w:pPr>
        <w:pStyle w:val="Bezodstpw"/>
        <w:numPr>
          <w:ilvl w:val="0"/>
          <w:numId w:val="49"/>
        </w:numPr>
        <w:spacing w:line="276" w:lineRule="auto"/>
        <w:ind w:left="74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3912EA9E" w14:textId="2B994561"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Zamawiający nie dopuszcza składania ofert wariantowych.</w:t>
      </w:r>
    </w:p>
    <w:p w14:paraId="25BF7CA7"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Zamawiający nie przewiduje zatrudnienia osób, o których mowa w art. 96 ust. 2 pkt 2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3E1DD08F"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Zamawiający nie zastrzega możliwości ubiegania się o udzielenie zamówienia przez Wykonawców, o których mowa w art. 94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18D6D924" w14:textId="77777777" w:rsidR="009275A1"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 Zamawiający nie przewiduje udzielenia zamówień, o których mowa w art. 305 pkt 1 </w:t>
      </w:r>
      <w:r w:rsidRPr="00174CDD">
        <w:rPr>
          <w:rFonts w:ascii="Verdana" w:hAnsi="Verdana" w:cs="Arial"/>
          <w:sz w:val="20"/>
          <w:szCs w:val="20"/>
        </w:rPr>
        <w:br/>
        <w:t xml:space="preserve"> w związku z art. 214 ust. 1 pkt 7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1AAB8B9C" w14:textId="544AF9F9" w:rsidR="000E61EF" w:rsidRPr="00583749" w:rsidRDefault="000E61EF" w:rsidP="000530D4">
      <w:pPr>
        <w:pStyle w:val="Akapitzlist"/>
        <w:numPr>
          <w:ilvl w:val="0"/>
          <w:numId w:val="55"/>
        </w:numPr>
        <w:spacing w:after="0" w:line="276" w:lineRule="auto"/>
        <w:jc w:val="both"/>
        <w:rPr>
          <w:rFonts w:ascii="Verdana" w:hAnsi="Verdana" w:cs="Arial"/>
          <w:b/>
          <w:bCs/>
          <w:sz w:val="20"/>
          <w:szCs w:val="20"/>
        </w:rPr>
      </w:pPr>
      <w:r w:rsidRPr="00583749">
        <w:rPr>
          <w:rFonts w:ascii="Verdana" w:hAnsi="Verdana" w:cs="Arial"/>
          <w:b/>
          <w:bCs/>
          <w:sz w:val="20"/>
          <w:szCs w:val="20"/>
        </w:rPr>
        <w:t xml:space="preserve">Zamawiający </w:t>
      </w:r>
      <w:r w:rsidR="00AB4736" w:rsidRPr="00583749">
        <w:rPr>
          <w:rFonts w:ascii="Verdana" w:hAnsi="Verdana" w:cs="Arial"/>
          <w:b/>
          <w:bCs/>
          <w:sz w:val="20"/>
          <w:szCs w:val="20"/>
        </w:rPr>
        <w:t xml:space="preserve">przewiduje opcje: </w:t>
      </w:r>
    </w:p>
    <w:p w14:paraId="51517A27" w14:textId="6C6F81BD" w:rsidR="00A35216" w:rsidRDefault="00A35216" w:rsidP="00074D59">
      <w:pPr>
        <w:pStyle w:val="Akapitzlist"/>
        <w:numPr>
          <w:ilvl w:val="1"/>
          <w:numId w:val="55"/>
        </w:numPr>
        <w:spacing w:after="0"/>
        <w:ind w:left="1134" w:hanging="728"/>
        <w:jc w:val="both"/>
        <w:rPr>
          <w:rFonts w:ascii="Verdana" w:hAnsi="Verdana" w:cs="Arial"/>
          <w:sz w:val="20"/>
          <w:szCs w:val="20"/>
        </w:rPr>
      </w:pPr>
      <w:r w:rsidRPr="00A35216">
        <w:rPr>
          <w:rFonts w:ascii="Verdana" w:hAnsi="Verdana" w:cs="Arial"/>
          <w:sz w:val="20"/>
          <w:szCs w:val="20"/>
        </w:rPr>
        <w:t xml:space="preserve">Zamawiającemu przysługuje prawo opcji polegające na zwiększeniu ilości zamawianych usług w zakresie </w:t>
      </w:r>
      <w:r w:rsidR="00492472">
        <w:rPr>
          <w:rFonts w:ascii="Verdana" w:hAnsi="Verdana" w:cs="Arial"/>
          <w:sz w:val="20"/>
          <w:szCs w:val="20"/>
        </w:rPr>
        <w:t xml:space="preserve">pełnienia </w:t>
      </w:r>
      <w:r w:rsidRPr="00A35216">
        <w:rPr>
          <w:rFonts w:ascii="Verdana" w:hAnsi="Verdana" w:cs="Arial"/>
          <w:sz w:val="20"/>
          <w:szCs w:val="20"/>
        </w:rPr>
        <w:t xml:space="preserve">nadzoru autorskiego do </w:t>
      </w:r>
      <w:r w:rsidR="00D524DC">
        <w:rPr>
          <w:rFonts w:ascii="Verdana" w:hAnsi="Verdana" w:cs="Arial"/>
          <w:sz w:val="20"/>
          <w:szCs w:val="20"/>
        </w:rPr>
        <w:t>4</w:t>
      </w:r>
      <w:r w:rsidR="00D524DC" w:rsidRPr="00A35216">
        <w:rPr>
          <w:rFonts w:ascii="Verdana" w:hAnsi="Verdana" w:cs="Arial"/>
          <w:sz w:val="20"/>
          <w:szCs w:val="20"/>
        </w:rPr>
        <w:t xml:space="preserve">0 </w:t>
      </w:r>
      <w:r w:rsidRPr="00A35216">
        <w:rPr>
          <w:rFonts w:ascii="Verdana" w:hAnsi="Verdana" w:cs="Arial"/>
          <w:sz w:val="20"/>
          <w:szCs w:val="20"/>
        </w:rPr>
        <w:t>% wartości wynagrodzenia podstawowego brutto</w:t>
      </w:r>
      <w:r w:rsidR="00492472">
        <w:rPr>
          <w:rFonts w:ascii="Verdana" w:hAnsi="Verdana" w:cs="Arial"/>
          <w:sz w:val="20"/>
          <w:szCs w:val="20"/>
        </w:rPr>
        <w:t xml:space="preserve"> za pełnienie nadzoru autorskiego </w:t>
      </w:r>
      <w:r w:rsidRPr="00A35216">
        <w:rPr>
          <w:rFonts w:ascii="Verdana" w:hAnsi="Verdana" w:cs="Arial"/>
          <w:sz w:val="20"/>
          <w:szCs w:val="20"/>
        </w:rPr>
        <w:t xml:space="preserve">w okresie obowiązywania umowy, w przypadku otrzymania dodatkowego finansowania bądź oszczędności z kwoty, jaką zamawiający przeznaczył na sfinansowanie zamówienia. Zamawiający będzie mógł skorzystać z prawa opcji po wyczerpaniu wartości umowy za wykonanie zamówienia podstawowego </w:t>
      </w:r>
      <w:r w:rsidR="00492472">
        <w:rPr>
          <w:rFonts w:ascii="Verdana" w:hAnsi="Verdana" w:cs="Arial"/>
          <w:sz w:val="20"/>
          <w:szCs w:val="20"/>
        </w:rPr>
        <w:t>za pełnienie</w:t>
      </w:r>
      <w:r w:rsidR="00492472" w:rsidRPr="00A35216">
        <w:rPr>
          <w:rFonts w:ascii="Verdana" w:hAnsi="Verdana" w:cs="Arial"/>
          <w:sz w:val="20"/>
          <w:szCs w:val="20"/>
        </w:rPr>
        <w:t xml:space="preserve"> </w:t>
      </w:r>
      <w:r w:rsidRPr="00A35216">
        <w:rPr>
          <w:rFonts w:ascii="Verdana" w:hAnsi="Verdana" w:cs="Arial"/>
          <w:sz w:val="20"/>
          <w:szCs w:val="20"/>
        </w:rPr>
        <w:t>nadzoru autorskiego, na podstawie stawek określonych w ofercie. Skorzystanie z tego prawa nie stanowi zmiany umow</w:t>
      </w:r>
      <w:r>
        <w:rPr>
          <w:rFonts w:ascii="Verdana" w:hAnsi="Verdana" w:cs="Arial"/>
          <w:sz w:val="20"/>
          <w:szCs w:val="20"/>
        </w:rPr>
        <w:t xml:space="preserve">y. </w:t>
      </w:r>
    </w:p>
    <w:p w14:paraId="5C843ACC" w14:textId="77777777" w:rsidR="00A35216" w:rsidRDefault="00A35216" w:rsidP="00074D59">
      <w:pPr>
        <w:pStyle w:val="Akapitzlist"/>
        <w:numPr>
          <w:ilvl w:val="1"/>
          <w:numId w:val="55"/>
        </w:numPr>
        <w:spacing w:after="0"/>
        <w:ind w:left="1134" w:hanging="728"/>
        <w:jc w:val="both"/>
        <w:rPr>
          <w:rFonts w:ascii="Verdana" w:hAnsi="Verdana" w:cs="Arial"/>
          <w:sz w:val="20"/>
          <w:szCs w:val="20"/>
        </w:rPr>
      </w:pPr>
      <w:r w:rsidRPr="00A35216">
        <w:rPr>
          <w:rFonts w:ascii="Verdana" w:hAnsi="Verdana" w:cs="Arial"/>
          <w:sz w:val="20"/>
          <w:szCs w:val="20"/>
        </w:rPr>
        <w:tab/>
        <w:t xml:space="preserve">Wynagrodzenie Wykonawcy w zakresie pełnienia nadzoru autorskiego zależeć będzie od faktycznie przyjętych i zrealizowanych usług za pełnienie nadzoru autorskiego zarówno dla zamówienia podstawowego jak i opcjonalnego zgodnie z przyjętym sposobem realizacji przedmiotu zamówienia. </w:t>
      </w:r>
    </w:p>
    <w:p w14:paraId="64F56446" w14:textId="58813566" w:rsidR="001B0521" w:rsidRDefault="00A35216" w:rsidP="00074D59">
      <w:pPr>
        <w:pStyle w:val="Akapitzlist"/>
        <w:numPr>
          <w:ilvl w:val="1"/>
          <w:numId w:val="55"/>
        </w:numPr>
        <w:spacing w:after="0"/>
        <w:ind w:left="1134" w:hanging="728"/>
        <w:jc w:val="both"/>
        <w:rPr>
          <w:rFonts w:ascii="Verdana" w:hAnsi="Verdana" w:cs="Arial"/>
          <w:sz w:val="20"/>
          <w:szCs w:val="20"/>
        </w:rPr>
      </w:pPr>
      <w:r w:rsidRPr="00A35216">
        <w:rPr>
          <w:rFonts w:ascii="Verdana" w:hAnsi="Verdana" w:cs="Arial"/>
          <w:sz w:val="20"/>
          <w:szCs w:val="20"/>
        </w:rPr>
        <w:t xml:space="preserve">Jako podstawę rozliczania realizacji przedmiotu zamówienia przyjmuje się ceny jednostkowe podane przez Wykonawcę w Ofercie, które obowiązują przez okres wykonywania umowy w zakresie </w:t>
      </w:r>
      <w:r w:rsidR="00492472">
        <w:rPr>
          <w:rFonts w:ascii="Verdana" w:hAnsi="Verdana" w:cs="Arial"/>
          <w:sz w:val="20"/>
          <w:szCs w:val="20"/>
        </w:rPr>
        <w:t>pełnienia</w:t>
      </w:r>
      <w:r w:rsidR="00492472" w:rsidRPr="00A35216">
        <w:rPr>
          <w:rFonts w:ascii="Verdana" w:hAnsi="Verdana" w:cs="Arial"/>
          <w:sz w:val="20"/>
          <w:szCs w:val="20"/>
        </w:rPr>
        <w:t xml:space="preserve"> </w:t>
      </w:r>
      <w:r w:rsidRPr="00A35216">
        <w:rPr>
          <w:rFonts w:ascii="Verdana" w:hAnsi="Verdana" w:cs="Arial"/>
          <w:sz w:val="20"/>
          <w:szCs w:val="20"/>
        </w:rPr>
        <w:t xml:space="preserve">nadzoru autorskiego zarówno dla zamówienia podstawowego jak i opcjonalnego i nie mogą wzrosnąć w okresie jej wykonywania z zastrzeżeniem § </w:t>
      </w:r>
      <w:r w:rsidR="00AF7292">
        <w:rPr>
          <w:rFonts w:ascii="Verdana" w:hAnsi="Verdana" w:cs="Arial"/>
          <w:sz w:val="20"/>
          <w:szCs w:val="20"/>
        </w:rPr>
        <w:t>8</w:t>
      </w:r>
      <w:r w:rsidRPr="00A35216">
        <w:rPr>
          <w:rFonts w:ascii="Verdana" w:hAnsi="Verdana" w:cs="Arial"/>
          <w:sz w:val="20"/>
          <w:szCs w:val="20"/>
        </w:rPr>
        <w:t xml:space="preserve"> ust. 9 i 17 Umowy.</w:t>
      </w:r>
    </w:p>
    <w:p w14:paraId="5B2E199C" w14:textId="590D71CC" w:rsidR="00074D59" w:rsidRDefault="00A35216" w:rsidP="00074D59">
      <w:pPr>
        <w:pStyle w:val="Akapitzlist"/>
        <w:numPr>
          <w:ilvl w:val="1"/>
          <w:numId w:val="55"/>
        </w:numPr>
        <w:spacing w:after="0"/>
        <w:ind w:left="1134" w:hanging="728"/>
        <w:jc w:val="both"/>
        <w:rPr>
          <w:rFonts w:ascii="Verdana" w:hAnsi="Verdana" w:cs="Arial"/>
          <w:sz w:val="20"/>
          <w:szCs w:val="20"/>
        </w:rPr>
      </w:pPr>
      <w:r w:rsidRPr="00074D59">
        <w:rPr>
          <w:rFonts w:ascii="Verdana" w:hAnsi="Verdana" w:cs="Arial"/>
          <w:sz w:val="20"/>
          <w:szCs w:val="20"/>
        </w:rPr>
        <w:t xml:space="preserve">Zamówienie objęte prawem opcji będzie realizowane na zasadach określonych w Umowie, stosując odpowiednio postanowienia jak dla zamówienia podstawowego w zakresie </w:t>
      </w:r>
      <w:r w:rsidR="00492472">
        <w:rPr>
          <w:rFonts w:ascii="Verdana" w:hAnsi="Verdana" w:cs="Arial"/>
          <w:sz w:val="20"/>
          <w:szCs w:val="20"/>
        </w:rPr>
        <w:t>pełnienia</w:t>
      </w:r>
      <w:r w:rsidR="00492472" w:rsidRPr="00074D59">
        <w:rPr>
          <w:rFonts w:ascii="Verdana" w:hAnsi="Verdana" w:cs="Arial"/>
          <w:sz w:val="20"/>
          <w:szCs w:val="20"/>
        </w:rPr>
        <w:t xml:space="preserve"> </w:t>
      </w:r>
      <w:r w:rsidRPr="00074D59">
        <w:rPr>
          <w:rFonts w:ascii="Verdana" w:hAnsi="Verdana" w:cs="Arial"/>
          <w:sz w:val="20"/>
          <w:szCs w:val="20"/>
        </w:rPr>
        <w:t xml:space="preserve">nadzoru autorskiego tj. warunkiem skorzystania z prawa opcji jest złożenie przez Zamawiającego </w:t>
      </w:r>
      <w:r w:rsidR="00AF7292">
        <w:rPr>
          <w:rFonts w:ascii="Verdana" w:hAnsi="Verdana" w:cs="Arial"/>
          <w:sz w:val="20"/>
          <w:szCs w:val="20"/>
        </w:rPr>
        <w:t xml:space="preserve">pisemnego </w:t>
      </w:r>
      <w:r w:rsidRPr="00074D59">
        <w:rPr>
          <w:rFonts w:ascii="Verdana" w:hAnsi="Verdana" w:cs="Arial"/>
          <w:sz w:val="20"/>
          <w:szCs w:val="20"/>
        </w:rPr>
        <w:t>oświadczenia woli o skorzystaniu z prawa opcji określającego ilości oraz rodzaj zamawianych usług</w:t>
      </w:r>
      <w:r w:rsidR="00074D59">
        <w:rPr>
          <w:rFonts w:ascii="Verdana" w:hAnsi="Verdana" w:cs="Arial"/>
          <w:sz w:val="20"/>
          <w:szCs w:val="20"/>
        </w:rPr>
        <w:t>.</w:t>
      </w:r>
    </w:p>
    <w:p w14:paraId="064465C9" w14:textId="11B5E4DC" w:rsidR="00074D59" w:rsidRDefault="00A35216" w:rsidP="00074D59">
      <w:pPr>
        <w:pStyle w:val="Akapitzlist"/>
        <w:numPr>
          <w:ilvl w:val="1"/>
          <w:numId w:val="55"/>
        </w:numPr>
        <w:spacing w:after="0" w:line="276" w:lineRule="auto"/>
        <w:ind w:left="1134" w:hanging="728"/>
        <w:jc w:val="both"/>
        <w:rPr>
          <w:rFonts w:ascii="Verdana" w:hAnsi="Verdana" w:cs="Arial"/>
          <w:sz w:val="20"/>
          <w:szCs w:val="20"/>
        </w:rPr>
      </w:pPr>
      <w:r w:rsidRPr="00074D59">
        <w:rPr>
          <w:rFonts w:ascii="Verdana" w:hAnsi="Verdana" w:cs="Arial"/>
          <w:sz w:val="20"/>
          <w:szCs w:val="20"/>
        </w:rPr>
        <w:tab/>
        <w:t>Realizacja Zamówienia</w:t>
      </w:r>
      <w:r w:rsidR="00074D59" w:rsidRPr="00074D59">
        <w:rPr>
          <w:rFonts w:ascii="Verdana" w:hAnsi="Verdana" w:cs="Arial"/>
          <w:sz w:val="20"/>
          <w:szCs w:val="20"/>
        </w:rPr>
        <w:t xml:space="preserve"> i faktury </w:t>
      </w:r>
      <w:r w:rsidRPr="00074D59">
        <w:rPr>
          <w:rFonts w:ascii="Verdana" w:hAnsi="Verdana" w:cs="Arial"/>
          <w:sz w:val="20"/>
          <w:szCs w:val="20"/>
        </w:rPr>
        <w:t xml:space="preserve">w ramach prawa opcji ma odbyć się w terminach określonych </w:t>
      </w:r>
      <w:r w:rsidR="00074D59" w:rsidRPr="00074D59">
        <w:rPr>
          <w:rFonts w:ascii="Verdana" w:hAnsi="Verdana" w:cs="Arial"/>
          <w:sz w:val="20"/>
          <w:szCs w:val="20"/>
        </w:rPr>
        <w:t xml:space="preserve">jak dla zamówienia podstawowego. </w:t>
      </w:r>
    </w:p>
    <w:p w14:paraId="46B49BA2" w14:textId="3A02535A" w:rsidR="00583749" w:rsidRPr="00074D59" w:rsidRDefault="00A35216" w:rsidP="00074D59">
      <w:pPr>
        <w:pStyle w:val="Akapitzlist"/>
        <w:numPr>
          <w:ilvl w:val="1"/>
          <w:numId w:val="55"/>
        </w:numPr>
        <w:spacing w:after="0" w:line="276" w:lineRule="auto"/>
        <w:ind w:left="1134" w:hanging="728"/>
        <w:jc w:val="both"/>
        <w:rPr>
          <w:rFonts w:ascii="Verdana" w:hAnsi="Verdana" w:cs="Arial"/>
          <w:sz w:val="20"/>
          <w:szCs w:val="20"/>
        </w:rPr>
      </w:pPr>
      <w:r w:rsidRPr="00074D59">
        <w:rPr>
          <w:rFonts w:ascii="Verdana" w:hAnsi="Verdana" w:cs="Arial"/>
          <w:sz w:val="20"/>
          <w:szCs w:val="20"/>
        </w:rPr>
        <w:tab/>
        <w:t>Wykonawca nie może odmówić realizacji prawa opcji, z zastrzeżeniem, iż zostało ono uruchomione w terminie obowiązywania Umowy.</w:t>
      </w:r>
    </w:p>
    <w:p w14:paraId="2F36C754" w14:textId="5BFE409F"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Zamawiający nie przewiduje zaliczek na poczet wykonania zamówienia.</w:t>
      </w:r>
    </w:p>
    <w:p w14:paraId="6389BDC0"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Zamawiający nie przewiduje rozliczeń z Wykonawcą w walutach obcych; rozliczenia między Zamawiającym a Wykonawcą prowadzone będą w PLN</w:t>
      </w:r>
    </w:p>
    <w:p w14:paraId="36415F98"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 Zamawiający nie przewiduje zwrotu kosztów postępowania za wyjątkiem art. 261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04FD12D4"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 Zamawiający nie przewiduje zawarcia umowy ramowej.</w:t>
      </w:r>
    </w:p>
    <w:p w14:paraId="7BC802DD"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 xml:space="preserve"> Zamawiający nie przewiduje zastosowania aukcji elektronicznej.</w:t>
      </w:r>
    </w:p>
    <w:p w14:paraId="4322CCCC"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Zamawiający nie przeprowadzał wstępnych konsultacji rynkowych przed wszczęciem postępowania.</w:t>
      </w:r>
    </w:p>
    <w:p w14:paraId="29179955" w14:textId="77777777" w:rsidR="009275A1" w:rsidRPr="00174CDD" w:rsidRDefault="009275A1" w:rsidP="000530D4">
      <w:pPr>
        <w:pStyle w:val="Akapitzlist"/>
        <w:numPr>
          <w:ilvl w:val="0"/>
          <w:numId w:val="55"/>
        </w:numPr>
        <w:spacing w:after="0" w:line="276" w:lineRule="auto"/>
        <w:jc w:val="both"/>
        <w:rPr>
          <w:rFonts w:ascii="Verdana" w:hAnsi="Verdana" w:cs="Arial"/>
          <w:sz w:val="20"/>
          <w:szCs w:val="20"/>
        </w:rPr>
      </w:pPr>
      <w:r w:rsidRPr="00174CDD">
        <w:rPr>
          <w:rFonts w:ascii="Verdana" w:hAnsi="Verdana" w:cs="Arial"/>
          <w:sz w:val="20"/>
          <w:szCs w:val="20"/>
        </w:rPr>
        <w:t>Zamawiający nie przewiduje możliwości złożenia oferty w postaci katalogów elektronicznych.</w:t>
      </w:r>
    </w:p>
    <w:p w14:paraId="096228F3" w14:textId="6972116E" w:rsidR="009275A1" w:rsidRPr="00AF7292" w:rsidRDefault="009275A1" w:rsidP="000530D4">
      <w:pPr>
        <w:pStyle w:val="Akapitzlist"/>
        <w:numPr>
          <w:ilvl w:val="0"/>
          <w:numId w:val="55"/>
        </w:numPr>
        <w:spacing w:after="0" w:line="276" w:lineRule="auto"/>
        <w:jc w:val="both"/>
        <w:rPr>
          <w:rFonts w:ascii="Verdana" w:hAnsi="Verdana" w:cs="Arial"/>
          <w:sz w:val="20"/>
          <w:szCs w:val="20"/>
          <w:u w:val="single"/>
        </w:rPr>
      </w:pPr>
      <w:r w:rsidRPr="007F5CB5">
        <w:rPr>
          <w:rFonts w:ascii="Verdana" w:hAnsi="Verdana" w:cs="Arial"/>
          <w:sz w:val="20"/>
          <w:szCs w:val="20"/>
        </w:rPr>
        <w:t xml:space="preserve"> </w:t>
      </w:r>
      <w:r w:rsidR="009D7035" w:rsidRPr="00AF7292">
        <w:rPr>
          <w:rFonts w:ascii="Verdana" w:hAnsi="Verdana" w:cs="Arial"/>
          <w:sz w:val="20"/>
          <w:szCs w:val="20"/>
          <w:u w:val="single"/>
        </w:rPr>
        <w:t>Zamawiający</w:t>
      </w:r>
      <w:r w:rsidR="007F5CB5" w:rsidRPr="00AF7292">
        <w:rPr>
          <w:rFonts w:ascii="Verdana" w:hAnsi="Verdana" w:cs="Arial"/>
          <w:sz w:val="20"/>
          <w:szCs w:val="20"/>
          <w:u w:val="single"/>
        </w:rPr>
        <w:t xml:space="preserve"> </w:t>
      </w:r>
      <w:r w:rsidR="009D7035" w:rsidRPr="00AF7292">
        <w:rPr>
          <w:rFonts w:ascii="Verdana" w:hAnsi="Verdana" w:cs="Arial"/>
          <w:sz w:val="20"/>
          <w:szCs w:val="20"/>
          <w:u w:val="single"/>
        </w:rPr>
        <w:t xml:space="preserve">przewiduje </w:t>
      </w:r>
      <w:r w:rsidR="005E172E" w:rsidRPr="00AF7292">
        <w:rPr>
          <w:rFonts w:ascii="Verdana" w:hAnsi="Verdana" w:cs="Arial"/>
          <w:sz w:val="20"/>
          <w:szCs w:val="20"/>
          <w:u w:val="single"/>
        </w:rPr>
        <w:t>możliwość</w:t>
      </w:r>
      <w:r w:rsidR="009D7035" w:rsidRPr="00AF7292">
        <w:rPr>
          <w:rFonts w:ascii="Verdana" w:hAnsi="Verdana" w:cs="Arial"/>
          <w:sz w:val="20"/>
          <w:szCs w:val="20"/>
          <w:u w:val="single"/>
        </w:rPr>
        <w:t xml:space="preserve"> przeprowadzenia wizji lokalnej</w:t>
      </w:r>
      <w:r w:rsidRPr="00AF7292">
        <w:rPr>
          <w:rFonts w:ascii="Verdana" w:hAnsi="Verdana" w:cs="Arial"/>
          <w:sz w:val="20"/>
          <w:szCs w:val="20"/>
          <w:u w:val="single"/>
        </w:rPr>
        <w:t>.</w:t>
      </w:r>
      <w:r w:rsidR="005E172E" w:rsidRPr="00AF7292">
        <w:rPr>
          <w:rFonts w:ascii="Verdana" w:hAnsi="Verdana"/>
          <w:sz w:val="20"/>
          <w:szCs w:val="20"/>
          <w:u w:val="single"/>
        </w:rPr>
        <w:t xml:space="preserve"> Kontakt z osobą odpowiedzialną za wizję</w:t>
      </w:r>
      <w:r w:rsidR="005E172E" w:rsidRPr="00AF7292">
        <w:rPr>
          <w:rFonts w:ascii="Verdana" w:hAnsi="Verdana" w:cs="Arial"/>
          <w:sz w:val="20"/>
          <w:szCs w:val="20"/>
          <w:u w:val="single"/>
        </w:rPr>
        <w:t xml:space="preserve">: Anna Pater-Luty, tel. +48 506 398 631, e- mail:anna.pater-luty@uwr.edu.pl, </w:t>
      </w:r>
      <w:r w:rsidR="005E172E" w:rsidRPr="00AF7292">
        <w:rPr>
          <w:rFonts w:ascii="Verdana" w:hAnsi="Verdana"/>
          <w:sz w:val="20"/>
          <w:szCs w:val="20"/>
          <w:u w:val="single"/>
        </w:rPr>
        <w:t xml:space="preserve"> od poniedziałku do piątku w godz. </w:t>
      </w:r>
      <w:r w:rsidR="00A84D03" w:rsidRPr="00AF7292">
        <w:rPr>
          <w:rFonts w:ascii="Verdana" w:hAnsi="Verdana"/>
          <w:sz w:val="20"/>
          <w:szCs w:val="20"/>
          <w:u w:val="single"/>
        </w:rPr>
        <w:t>8:00-13:00.</w:t>
      </w:r>
      <w:r w:rsidR="005E172E" w:rsidRPr="00AF7292">
        <w:rPr>
          <w:rFonts w:ascii="Verdana" w:hAnsi="Verdana"/>
          <w:sz w:val="20"/>
          <w:szCs w:val="20"/>
          <w:u w:val="single"/>
        </w:rPr>
        <w:t xml:space="preserve"> </w:t>
      </w:r>
    </w:p>
    <w:p w14:paraId="7C8652B2" w14:textId="6BC411C6" w:rsidR="005E172E" w:rsidRPr="00AF7292" w:rsidRDefault="005E172E" w:rsidP="000530D4">
      <w:pPr>
        <w:pStyle w:val="Akapitzlist"/>
        <w:spacing w:after="0" w:line="276" w:lineRule="auto"/>
        <w:ind w:left="390"/>
        <w:jc w:val="both"/>
        <w:rPr>
          <w:rFonts w:ascii="Verdana" w:hAnsi="Verdana" w:cs="Arial"/>
          <w:sz w:val="20"/>
          <w:szCs w:val="20"/>
          <w:u w:val="single"/>
        </w:rPr>
      </w:pPr>
      <w:r w:rsidRPr="00AF7292">
        <w:rPr>
          <w:rFonts w:ascii="Verdana" w:hAnsi="Verdana" w:cs="Arial"/>
          <w:sz w:val="20"/>
          <w:szCs w:val="20"/>
          <w:u w:val="single"/>
        </w:rPr>
        <w:t>Zamawiający nie warunkuje złożenia oferty przeprowadzeniem wizji lokalnej.</w:t>
      </w:r>
    </w:p>
    <w:p w14:paraId="15C9A84E" w14:textId="4204BDE4" w:rsidR="009275A1" w:rsidRPr="00D0163E" w:rsidRDefault="009275A1" w:rsidP="000530D4">
      <w:pPr>
        <w:pStyle w:val="Akapitzlist"/>
        <w:numPr>
          <w:ilvl w:val="0"/>
          <w:numId w:val="55"/>
        </w:numPr>
        <w:spacing w:after="0" w:line="276" w:lineRule="auto"/>
        <w:jc w:val="both"/>
        <w:rPr>
          <w:rFonts w:ascii="Verdana" w:hAnsi="Verdana"/>
          <w:sz w:val="20"/>
          <w:szCs w:val="20"/>
        </w:rPr>
      </w:pPr>
      <w:r w:rsidRPr="00174CDD">
        <w:rPr>
          <w:rFonts w:ascii="Verdana" w:hAnsi="Verdana" w:cs="Arial"/>
          <w:sz w:val="20"/>
          <w:szCs w:val="20"/>
        </w:rPr>
        <w:t xml:space="preserve"> Zamawiający nie przewiduje zwołania zebrania Wykonawców</w:t>
      </w:r>
      <w:r w:rsidRPr="00D0163E">
        <w:rPr>
          <w:rFonts w:ascii="Verdana" w:hAnsi="Verdana"/>
          <w:sz w:val="20"/>
          <w:szCs w:val="20"/>
        </w:rPr>
        <w:t>.</w:t>
      </w:r>
    </w:p>
    <w:p w14:paraId="2EE62BD6" w14:textId="77777777" w:rsidR="00593131" w:rsidRPr="00D0163E" w:rsidRDefault="0086059F" w:rsidP="000530D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4" w:name="_Toc227121604"/>
      <w:bookmarkStart w:id="15" w:name="_Toc231012170"/>
      <w:r w:rsidRPr="00D0163E">
        <w:rPr>
          <w:rFonts w:ascii="Verdana" w:hAnsi="Verdana" w:cs="Arial"/>
          <w:color w:val="FFFFFF"/>
          <w:sz w:val="20"/>
        </w:rPr>
        <w:lastRenderedPageBreak/>
        <w:t xml:space="preserve">V. </w:t>
      </w:r>
      <w:r w:rsidR="00593131" w:rsidRPr="00D0163E">
        <w:rPr>
          <w:rFonts w:ascii="Verdana" w:hAnsi="Verdana" w:cs="Arial"/>
          <w:color w:val="FFFFFF"/>
          <w:sz w:val="20"/>
        </w:rPr>
        <w:t>TERMIN WYKONANIA ZAMÓWIENIA</w:t>
      </w:r>
      <w:bookmarkEnd w:id="14"/>
      <w:bookmarkEnd w:id="15"/>
      <w:r w:rsidR="007839B6" w:rsidRPr="00D0163E">
        <w:rPr>
          <w:rFonts w:ascii="Verdana" w:hAnsi="Verdana" w:cs="Arial"/>
          <w:color w:val="FFFFFF"/>
          <w:sz w:val="20"/>
        </w:rPr>
        <w:t xml:space="preserve"> </w:t>
      </w:r>
    </w:p>
    <w:p w14:paraId="1825BFD1" w14:textId="5C66B623" w:rsidR="00DC2D4A" w:rsidRPr="00F84A57" w:rsidRDefault="00DC2D4A" w:rsidP="00D524DC">
      <w:pPr>
        <w:pStyle w:val="Akapitzlist"/>
        <w:numPr>
          <w:ilvl w:val="0"/>
          <w:numId w:val="44"/>
        </w:numPr>
        <w:shd w:val="clear" w:color="auto" w:fill="FFFFFF"/>
        <w:spacing w:after="0" w:line="276" w:lineRule="auto"/>
        <w:jc w:val="both"/>
        <w:rPr>
          <w:rFonts w:ascii="Verdana" w:eastAsia="Times New Roman" w:hAnsi="Verdana" w:cs="Tahoma"/>
          <w:bCs/>
          <w:sz w:val="20"/>
          <w:szCs w:val="20"/>
          <w:lang w:eastAsia="pl-PL"/>
        </w:rPr>
      </w:pPr>
      <w:bookmarkStart w:id="16" w:name="_Hlk98244192"/>
      <w:bookmarkStart w:id="17" w:name="_Toc227121606"/>
      <w:bookmarkStart w:id="18" w:name="_Toc231012172"/>
      <w:r w:rsidRPr="00F84A57">
        <w:rPr>
          <w:rFonts w:ascii="Verdana" w:hAnsi="Verdana" w:cs="Tahoma"/>
          <w:bCs/>
          <w:sz w:val="20"/>
          <w:szCs w:val="20"/>
        </w:rPr>
        <w:t>Wykonawca zobowiązuje się wykonać przedmiot umowy w następujących terminach i etapach w zakresie:</w:t>
      </w:r>
    </w:p>
    <w:bookmarkEnd w:id="16"/>
    <w:p w14:paraId="59067FF9" w14:textId="77777777" w:rsidR="00B50998" w:rsidRPr="005E172E" w:rsidRDefault="00B50998" w:rsidP="000530D4">
      <w:pPr>
        <w:pStyle w:val="Akapitzlist"/>
        <w:shd w:val="clear" w:color="auto" w:fill="FFFFFF"/>
        <w:spacing w:after="0" w:line="276" w:lineRule="auto"/>
        <w:ind w:left="360"/>
        <w:jc w:val="both"/>
        <w:rPr>
          <w:rFonts w:ascii="Verdana" w:eastAsia="Times New Roman" w:hAnsi="Verdana" w:cs="Tahoma"/>
          <w:bCs/>
          <w:sz w:val="20"/>
          <w:szCs w:val="20"/>
          <w:lang w:eastAsia="pl-PL"/>
        </w:rPr>
      </w:pPr>
      <w:r w:rsidRPr="005E172E">
        <w:rPr>
          <w:rFonts w:ascii="Verdana" w:eastAsia="Times New Roman" w:hAnsi="Verdana" w:cs="Tahoma"/>
          <w:bCs/>
          <w:sz w:val="20"/>
          <w:szCs w:val="20"/>
          <w:lang w:eastAsia="pl-PL"/>
        </w:rPr>
        <w:t>1)</w:t>
      </w:r>
      <w:r w:rsidRPr="005E172E">
        <w:rPr>
          <w:rFonts w:ascii="Verdana" w:eastAsia="Times New Roman" w:hAnsi="Verdana" w:cs="Tahoma"/>
          <w:bCs/>
          <w:sz w:val="20"/>
          <w:szCs w:val="20"/>
          <w:lang w:eastAsia="pl-PL"/>
        </w:rPr>
        <w:tab/>
        <w:t>Etap I - w terminie 5 miesięcy, licząc od dnia następnego po dniu zawarcia umowy;</w:t>
      </w:r>
    </w:p>
    <w:p w14:paraId="69685EFA" w14:textId="77777777" w:rsidR="00B50998" w:rsidRPr="005E172E" w:rsidRDefault="00B50998" w:rsidP="000530D4">
      <w:pPr>
        <w:pStyle w:val="Akapitzlist"/>
        <w:shd w:val="clear" w:color="auto" w:fill="FFFFFF"/>
        <w:spacing w:after="0" w:line="276" w:lineRule="auto"/>
        <w:ind w:left="360"/>
        <w:jc w:val="both"/>
        <w:rPr>
          <w:rFonts w:ascii="Verdana" w:eastAsia="Times New Roman" w:hAnsi="Verdana" w:cs="Tahoma"/>
          <w:bCs/>
          <w:sz w:val="20"/>
          <w:szCs w:val="20"/>
          <w:lang w:eastAsia="pl-PL"/>
        </w:rPr>
      </w:pPr>
      <w:r w:rsidRPr="005E172E">
        <w:rPr>
          <w:rFonts w:ascii="Verdana" w:eastAsia="Times New Roman" w:hAnsi="Verdana" w:cs="Tahoma"/>
          <w:bCs/>
          <w:sz w:val="20"/>
          <w:szCs w:val="20"/>
          <w:lang w:eastAsia="pl-PL"/>
        </w:rPr>
        <w:t>2)</w:t>
      </w:r>
      <w:r w:rsidRPr="005E172E">
        <w:rPr>
          <w:rFonts w:ascii="Verdana" w:eastAsia="Times New Roman" w:hAnsi="Verdana" w:cs="Tahoma"/>
          <w:bCs/>
          <w:sz w:val="20"/>
          <w:szCs w:val="20"/>
          <w:lang w:eastAsia="pl-PL"/>
        </w:rPr>
        <w:tab/>
        <w:t>Etap II PB – w terminie 3 miesięcy, licząc od dnia następnego po podpisaniu protokołu zdawczo-odbiorczego I Etapu;</w:t>
      </w:r>
    </w:p>
    <w:p w14:paraId="7D6B4DF4" w14:textId="77777777" w:rsidR="00B50998" w:rsidRDefault="00B50998" w:rsidP="000530D4">
      <w:pPr>
        <w:pStyle w:val="Akapitzlist"/>
        <w:shd w:val="clear" w:color="auto" w:fill="FFFFFF"/>
        <w:spacing w:after="0" w:line="276" w:lineRule="auto"/>
        <w:ind w:left="360"/>
        <w:jc w:val="both"/>
        <w:rPr>
          <w:rFonts w:ascii="Verdana" w:eastAsia="Times New Roman" w:hAnsi="Verdana" w:cs="Tahoma"/>
          <w:bCs/>
          <w:sz w:val="20"/>
          <w:szCs w:val="20"/>
          <w:lang w:eastAsia="pl-PL"/>
        </w:rPr>
      </w:pPr>
      <w:r w:rsidRPr="005E172E">
        <w:rPr>
          <w:rFonts w:ascii="Verdana" w:eastAsia="Times New Roman" w:hAnsi="Verdana" w:cs="Tahoma"/>
          <w:bCs/>
          <w:sz w:val="20"/>
          <w:szCs w:val="20"/>
          <w:lang w:eastAsia="pl-PL"/>
        </w:rPr>
        <w:t>3)</w:t>
      </w:r>
      <w:r w:rsidRPr="005E172E">
        <w:rPr>
          <w:rFonts w:ascii="Verdana" w:eastAsia="Times New Roman" w:hAnsi="Verdana" w:cs="Tahoma"/>
          <w:bCs/>
          <w:sz w:val="20"/>
          <w:szCs w:val="20"/>
          <w:lang w:eastAsia="pl-PL"/>
        </w:rPr>
        <w:tab/>
        <w:t>Etap III PW – w terminie 3 miesięcy, licząc od dnia następnego po podpisaniu protokołu zdawczo-odbiorczego Etapu II PB.</w:t>
      </w:r>
    </w:p>
    <w:p w14:paraId="3138FD03" w14:textId="77777777" w:rsidR="00C32621" w:rsidRPr="00C32621" w:rsidRDefault="00C32621" w:rsidP="00C32621">
      <w:pPr>
        <w:pStyle w:val="Akapitzlist"/>
        <w:shd w:val="clear" w:color="auto" w:fill="FFFFFF"/>
        <w:spacing w:after="0"/>
        <w:ind w:left="360"/>
        <w:jc w:val="both"/>
        <w:rPr>
          <w:rFonts w:ascii="Verdana" w:eastAsia="Times New Roman" w:hAnsi="Verdana" w:cs="Tahoma"/>
          <w:bCs/>
          <w:sz w:val="20"/>
          <w:szCs w:val="20"/>
          <w:lang w:eastAsia="pl-PL"/>
        </w:rPr>
      </w:pPr>
      <w:r w:rsidRPr="00C32621">
        <w:rPr>
          <w:rFonts w:ascii="Verdana" w:eastAsia="Times New Roman" w:hAnsi="Verdana" w:cs="Tahoma"/>
          <w:bCs/>
          <w:sz w:val="20"/>
          <w:szCs w:val="20"/>
          <w:lang w:eastAsia="pl-PL"/>
        </w:rPr>
        <w:t>4)</w:t>
      </w:r>
      <w:r w:rsidRPr="00C32621">
        <w:rPr>
          <w:rFonts w:ascii="Verdana" w:eastAsia="Times New Roman" w:hAnsi="Verdana" w:cs="Tahoma"/>
          <w:bCs/>
          <w:sz w:val="20"/>
          <w:szCs w:val="20"/>
          <w:lang w:eastAsia="pl-PL"/>
        </w:rPr>
        <w:tab/>
        <w:t xml:space="preserve">Etap IV nadzór autorski – w terminie realizacji robót budowlanych wykonywanych na podstawie dokumentacji opracowanej na mocy niniejszej umowy. Nadzór autorski wielobranżowy pełniony będzie od dnia złożenia przez Zamawiającego oświadczenia o podjęciu przez zewnętrznego wykonawcę prac realizowanych na podstawie dokumentacji do dnia protokolarnego odbioru końcowego robót budowlanych wykonanych na podstawie dokumentacji projektowej lub warunkowego ich odbioru wraz z protokołem usunięcia wszystkich wad i/lub usterek. </w:t>
      </w:r>
    </w:p>
    <w:p w14:paraId="0C4E3A6F" w14:textId="77777777" w:rsidR="00C32621" w:rsidRDefault="00C32621" w:rsidP="00C32621">
      <w:pPr>
        <w:pStyle w:val="Akapitzlist"/>
        <w:shd w:val="clear" w:color="auto" w:fill="FFFFFF"/>
        <w:spacing w:after="0" w:line="276" w:lineRule="auto"/>
        <w:ind w:left="360"/>
        <w:jc w:val="both"/>
        <w:rPr>
          <w:rFonts w:ascii="Verdana" w:eastAsia="Times New Roman" w:hAnsi="Verdana" w:cs="Tahoma"/>
          <w:bCs/>
          <w:sz w:val="20"/>
          <w:szCs w:val="20"/>
          <w:lang w:eastAsia="pl-PL"/>
        </w:rPr>
      </w:pPr>
      <w:r w:rsidRPr="00C32621">
        <w:rPr>
          <w:rFonts w:ascii="Verdana" w:eastAsia="Times New Roman" w:hAnsi="Verdana" w:cs="Tahoma"/>
          <w:bCs/>
          <w:sz w:val="20"/>
          <w:szCs w:val="20"/>
          <w:lang w:eastAsia="pl-PL"/>
        </w:rPr>
        <w:t>Przewidywany termin zakończenia robót budowlanych – nie dłużej niż do 31 grudnia  2027 r.</w:t>
      </w:r>
    </w:p>
    <w:p w14:paraId="3836D5D1" w14:textId="4AF3F6C2" w:rsidR="001C5198" w:rsidRPr="005E172E" w:rsidRDefault="0060403F" w:rsidP="00C32621">
      <w:pPr>
        <w:pStyle w:val="Akapitzlist"/>
        <w:numPr>
          <w:ilvl w:val="0"/>
          <w:numId w:val="44"/>
        </w:numPr>
        <w:shd w:val="clear" w:color="auto" w:fill="FFFFFF"/>
        <w:spacing w:after="0" w:line="276" w:lineRule="auto"/>
        <w:jc w:val="both"/>
        <w:rPr>
          <w:rFonts w:ascii="Verdana" w:eastAsia="Times New Roman" w:hAnsi="Verdana" w:cs="Tahoma"/>
          <w:bCs/>
          <w:sz w:val="20"/>
          <w:szCs w:val="20"/>
          <w:lang w:eastAsia="pl-PL"/>
        </w:rPr>
      </w:pPr>
      <w:r w:rsidRPr="00C32621">
        <w:rPr>
          <w:rFonts w:ascii="Verdana" w:hAnsi="Verdana" w:cs="Tahoma"/>
          <w:bCs/>
          <w:sz w:val="20"/>
          <w:szCs w:val="20"/>
        </w:rPr>
        <w:t>Szczegóły dotycz</w:t>
      </w:r>
      <w:r w:rsidR="00C55437" w:rsidRPr="00C32621">
        <w:rPr>
          <w:rFonts w:ascii="Verdana" w:hAnsi="Verdana" w:cs="Tahoma"/>
          <w:bCs/>
          <w:sz w:val="20"/>
          <w:szCs w:val="20"/>
        </w:rPr>
        <w:t>ące terminu i warunków realizacj</w:t>
      </w:r>
      <w:r w:rsidRPr="00C32621">
        <w:rPr>
          <w:rFonts w:ascii="Verdana" w:hAnsi="Verdana" w:cs="Tahoma"/>
          <w:bCs/>
          <w:sz w:val="20"/>
          <w:szCs w:val="20"/>
        </w:rPr>
        <w:t>i przedmiotu zamówienia znajdują się we</w:t>
      </w:r>
      <w:r w:rsidRPr="005E172E">
        <w:rPr>
          <w:rFonts w:ascii="Verdana" w:eastAsia="Times New Roman" w:hAnsi="Verdana" w:cs="Tahoma"/>
          <w:bCs/>
          <w:sz w:val="20"/>
          <w:szCs w:val="20"/>
          <w:lang w:eastAsia="pl-PL"/>
        </w:rPr>
        <w:t xml:space="preserve"> wzorze u</w:t>
      </w:r>
      <w:r w:rsidR="00401459" w:rsidRPr="005E172E">
        <w:rPr>
          <w:rFonts w:ascii="Verdana" w:eastAsia="Times New Roman" w:hAnsi="Verdana" w:cs="Tahoma"/>
          <w:bCs/>
          <w:sz w:val="20"/>
          <w:szCs w:val="20"/>
          <w:lang w:eastAsia="pl-PL"/>
        </w:rPr>
        <w:t xml:space="preserve">mowy, </w:t>
      </w:r>
      <w:r w:rsidR="00B23FB0" w:rsidRPr="005E172E">
        <w:rPr>
          <w:rFonts w:ascii="Verdana" w:eastAsia="Times New Roman" w:hAnsi="Verdana" w:cs="Tahoma"/>
          <w:bCs/>
          <w:sz w:val="20"/>
          <w:szCs w:val="20"/>
          <w:lang w:eastAsia="pl-PL"/>
        </w:rPr>
        <w:t xml:space="preserve">stanowiącym Załącznik nr </w:t>
      </w:r>
      <w:r w:rsidR="0076087D" w:rsidRPr="005E172E">
        <w:rPr>
          <w:rFonts w:ascii="Verdana" w:eastAsia="Times New Roman" w:hAnsi="Verdana" w:cs="Tahoma"/>
          <w:bCs/>
          <w:sz w:val="20"/>
          <w:szCs w:val="20"/>
          <w:lang w:eastAsia="pl-PL"/>
        </w:rPr>
        <w:t>4</w:t>
      </w:r>
      <w:r w:rsidR="00906664" w:rsidRPr="005E172E">
        <w:rPr>
          <w:rFonts w:ascii="Verdana" w:eastAsia="Times New Roman" w:hAnsi="Verdana" w:cs="Tahoma"/>
          <w:bCs/>
          <w:sz w:val="20"/>
          <w:szCs w:val="20"/>
          <w:lang w:eastAsia="pl-PL"/>
        </w:rPr>
        <w:t xml:space="preserve"> do S</w:t>
      </w:r>
      <w:r w:rsidRPr="005E172E">
        <w:rPr>
          <w:rFonts w:ascii="Verdana" w:eastAsia="Times New Roman" w:hAnsi="Verdana" w:cs="Tahoma"/>
          <w:bCs/>
          <w:sz w:val="20"/>
          <w:szCs w:val="20"/>
          <w:lang w:eastAsia="pl-PL"/>
        </w:rPr>
        <w:t>WZ</w:t>
      </w:r>
      <w:r w:rsidR="000824FB" w:rsidRPr="005E172E">
        <w:rPr>
          <w:rFonts w:ascii="Verdana" w:eastAsia="Times New Roman" w:hAnsi="Verdana" w:cs="Tahoma"/>
          <w:bCs/>
          <w:sz w:val="20"/>
          <w:szCs w:val="20"/>
          <w:lang w:eastAsia="pl-PL"/>
        </w:rPr>
        <w:t>.</w:t>
      </w:r>
    </w:p>
    <w:p w14:paraId="2AB57B88" w14:textId="77777777" w:rsidR="00593131" w:rsidRPr="00D0163E" w:rsidRDefault="0086059F"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7"/>
      <w:bookmarkEnd w:id="18"/>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0530D4">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0530D4">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0530D4">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02A60F33" w14:textId="76599E9E" w:rsidR="00157578" w:rsidRPr="00157578"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157578">
        <w:rPr>
          <w:rFonts w:ascii="Verdana" w:hAnsi="Verdana"/>
          <w:sz w:val="20"/>
          <w:szCs w:val="20"/>
        </w:rPr>
        <w:t xml:space="preserve">handlu ludźmi, o którym mowa w art. 189a Kodeksu karnego, </w:t>
      </w:r>
      <w:r w:rsidR="00157578" w:rsidRPr="00157578">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1AB3631" w14:textId="77777777" w:rsidR="001C5198"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0530D4">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0530D4">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D0163E" w:rsidRDefault="001C5198" w:rsidP="000530D4">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D0163E">
        <w:rPr>
          <w:rFonts w:ascii="Verdana" w:hAnsi="Verdana"/>
          <w:sz w:val="20"/>
          <w:szCs w:val="20"/>
        </w:rPr>
        <w:tab/>
      </w:r>
      <w:r w:rsidR="00EB3ACD" w:rsidRPr="00D0163E">
        <w:rPr>
          <w:rFonts w:ascii="Verdana" w:hAnsi="Verdana"/>
          <w:sz w:val="20"/>
          <w:szCs w:val="20"/>
        </w:rPr>
        <w:t>.</w:t>
      </w:r>
    </w:p>
    <w:p w14:paraId="4E03366A" w14:textId="1952633C" w:rsidR="00C8173E" w:rsidRPr="00D0163E" w:rsidRDefault="001C5198" w:rsidP="000530D4">
      <w:pPr>
        <w:pStyle w:val="Akapitzlist"/>
        <w:numPr>
          <w:ilvl w:val="2"/>
          <w:numId w:val="39"/>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w:t>
      </w:r>
      <w:r w:rsidR="00C8173E" w:rsidRPr="00D0163E">
        <w:rPr>
          <w:rFonts w:ascii="Verdana" w:hAnsi="Verdana"/>
          <w:b/>
          <w:sz w:val="20"/>
          <w:szCs w:val="20"/>
        </w:rPr>
        <w:t>Ponadto, z postępowania o udzielenie zamówienia Zamawiający wykluczy Wykonawcę, wobec którego zachodzą przesłanki określone w art. 109 ust. 1 pkt 4, 7, 8 i 10</w:t>
      </w:r>
      <w:r w:rsidR="00D11E03">
        <w:rPr>
          <w:rFonts w:ascii="Verdana" w:hAnsi="Verdana"/>
          <w:b/>
          <w:sz w:val="20"/>
          <w:szCs w:val="20"/>
        </w:rPr>
        <w:t xml:space="preserve"> </w:t>
      </w:r>
      <w:proofErr w:type="spellStart"/>
      <w:r w:rsidR="00D11E03">
        <w:rPr>
          <w:rFonts w:ascii="Verdana" w:hAnsi="Verdana"/>
          <w:b/>
          <w:sz w:val="20"/>
          <w:szCs w:val="20"/>
        </w:rPr>
        <w:t>uPzp</w:t>
      </w:r>
      <w:proofErr w:type="spellEnd"/>
      <w:r w:rsidR="00C8173E" w:rsidRPr="00D0163E">
        <w:rPr>
          <w:rFonts w:ascii="Verdana" w:hAnsi="Verdana"/>
          <w:b/>
          <w:sz w:val="20"/>
          <w:szCs w:val="20"/>
        </w:rPr>
        <w:t xml:space="preserve"> tj</w:t>
      </w:r>
      <w:r w:rsidR="00C8173E" w:rsidRPr="00D0163E">
        <w:rPr>
          <w:rFonts w:ascii="Verdana" w:hAnsi="Verdana"/>
          <w:sz w:val="20"/>
          <w:szCs w:val="20"/>
        </w:rPr>
        <w:t>.:</w:t>
      </w:r>
    </w:p>
    <w:p w14:paraId="6C4B5673" w14:textId="77777777" w:rsidR="00C8173E" w:rsidRPr="00D0163E" w:rsidRDefault="00C8173E" w:rsidP="000530D4">
      <w:pPr>
        <w:numPr>
          <w:ilvl w:val="0"/>
          <w:numId w:val="40"/>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D0163E" w:rsidRDefault="00C8173E" w:rsidP="000530D4">
      <w:pPr>
        <w:numPr>
          <w:ilvl w:val="0"/>
          <w:numId w:val="40"/>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0530D4">
      <w:pPr>
        <w:numPr>
          <w:ilvl w:val="0"/>
          <w:numId w:val="40"/>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D0163E" w:rsidRDefault="00C8173E" w:rsidP="000530D4">
      <w:pPr>
        <w:numPr>
          <w:ilvl w:val="0"/>
          <w:numId w:val="40"/>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5F23F4C5" w:rsidR="00504F36" w:rsidRPr="00D0163E" w:rsidRDefault="00504F36" w:rsidP="000530D4">
      <w:pPr>
        <w:pStyle w:val="Akapitzlist"/>
        <w:numPr>
          <w:ilvl w:val="2"/>
          <w:numId w:val="39"/>
        </w:numPr>
        <w:autoSpaceDE w:val="0"/>
        <w:autoSpaceDN w:val="0"/>
        <w:adjustRightInd w:val="0"/>
        <w:spacing w:after="0" w:line="276" w:lineRule="auto"/>
        <w:contextualSpacing w:val="0"/>
        <w:jc w:val="both"/>
        <w:rPr>
          <w:rFonts w:ascii="Verdana" w:hAnsi="Verdana"/>
          <w:bCs/>
          <w:sz w:val="20"/>
          <w:szCs w:val="20"/>
        </w:rPr>
      </w:pPr>
      <w:bookmarkStart w:id="19" w:name="_Hlk101861006"/>
      <w:r w:rsidRPr="00D0163E">
        <w:rPr>
          <w:rFonts w:ascii="Verdana" w:hAnsi="Verdana"/>
          <w:b/>
          <w:sz w:val="20"/>
          <w:szCs w:val="20"/>
        </w:rPr>
        <w:t xml:space="preserve">Z postępowania o udzielenie zamówienia Zamawiający wykluczy Wykonawcę, wobec którego zachodzą przesłanki określone w art. 7 ust 1 </w:t>
      </w:r>
      <w:r w:rsidRPr="00D0163E">
        <w:rPr>
          <w:rFonts w:ascii="Verdana" w:hAnsi="Verdana"/>
          <w:b/>
          <w:sz w:val="20"/>
          <w:szCs w:val="20"/>
        </w:rPr>
        <w:lastRenderedPageBreak/>
        <w:t>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w:t>
      </w:r>
      <w:r w:rsidR="00D11E03">
        <w:rPr>
          <w:rFonts w:ascii="Verdana" w:hAnsi="Verdana"/>
          <w:b/>
          <w:sz w:val="20"/>
          <w:szCs w:val="20"/>
        </w:rPr>
        <w:t xml:space="preserve">tj. </w:t>
      </w:r>
      <w:r w:rsidR="00131B81" w:rsidRPr="00D0163E">
        <w:rPr>
          <w:rFonts w:ascii="Verdana" w:hAnsi="Verdana"/>
          <w:b/>
          <w:sz w:val="20"/>
          <w:szCs w:val="20"/>
        </w:rPr>
        <w:t xml:space="preserve">Dz. U. </w:t>
      </w:r>
      <w:r w:rsidR="00D11E03">
        <w:rPr>
          <w:rFonts w:ascii="Verdana" w:hAnsi="Verdana"/>
          <w:b/>
          <w:sz w:val="20"/>
          <w:szCs w:val="20"/>
        </w:rPr>
        <w:t xml:space="preserve">z 2023 r. </w:t>
      </w:r>
      <w:r w:rsidR="00131B81" w:rsidRPr="00D0163E">
        <w:rPr>
          <w:rFonts w:ascii="Verdana" w:hAnsi="Verdana"/>
          <w:b/>
          <w:sz w:val="20"/>
          <w:szCs w:val="20"/>
        </w:rPr>
        <w:t xml:space="preserve">poz. </w:t>
      </w:r>
      <w:r w:rsidR="00D11E03">
        <w:rPr>
          <w:rFonts w:ascii="Verdana" w:hAnsi="Verdana"/>
          <w:b/>
          <w:sz w:val="20"/>
          <w:szCs w:val="20"/>
        </w:rPr>
        <w:t>129 ze zm.</w:t>
      </w:r>
      <w:r w:rsidR="00131B81" w:rsidRPr="00D0163E">
        <w:rPr>
          <w:rFonts w:ascii="Verdana" w:hAnsi="Verdana"/>
          <w:b/>
          <w:sz w:val="20"/>
          <w:szCs w:val="20"/>
        </w:rPr>
        <w:t>)</w:t>
      </w:r>
      <w:r w:rsidRPr="00D0163E">
        <w:rPr>
          <w:rFonts w:ascii="Verdana" w:hAnsi="Verdana"/>
          <w:bCs/>
          <w:sz w:val="20"/>
          <w:szCs w:val="20"/>
        </w:rPr>
        <w:t xml:space="preserve">, tj. : </w:t>
      </w:r>
    </w:p>
    <w:p w14:paraId="434BB5B9" w14:textId="77777777" w:rsidR="00504F36" w:rsidRPr="00D0163E" w:rsidRDefault="00504F36" w:rsidP="000530D4">
      <w:pPr>
        <w:pStyle w:val="Akapitzlist"/>
        <w:numPr>
          <w:ilvl w:val="0"/>
          <w:numId w:val="4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0530D4">
      <w:pPr>
        <w:pStyle w:val="Akapitzlist"/>
        <w:numPr>
          <w:ilvl w:val="0"/>
          <w:numId w:val="4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0530D4">
      <w:pPr>
        <w:pStyle w:val="Akapitzlist"/>
        <w:numPr>
          <w:ilvl w:val="0"/>
          <w:numId w:val="4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9"/>
    <w:p w14:paraId="2EB3F4F4" w14:textId="20A12D23" w:rsidR="00C8173E" w:rsidRPr="00D0163E" w:rsidRDefault="00C8173E" w:rsidP="000530D4">
      <w:pPr>
        <w:numPr>
          <w:ilvl w:val="2"/>
          <w:numId w:val="39"/>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0530D4">
      <w:pPr>
        <w:pStyle w:val="Akapitzlist"/>
        <w:numPr>
          <w:ilvl w:val="2"/>
          <w:numId w:val="39"/>
        </w:numPr>
        <w:autoSpaceDE w:val="0"/>
        <w:autoSpaceDN w:val="0"/>
        <w:adjustRightInd w:val="0"/>
        <w:spacing w:after="0" w:line="276" w:lineRule="auto"/>
        <w:jc w:val="both"/>
        <w:rPr>
          <w:rFonts w:ascii="Verdana" w:hAnsi="Verdana"/>
          <w:sz w:val="20"/>
          <w:szCs w:val="20"/>
        </w:rPr>
      </w:pPr>
      <w:bookmarkStart w:id="20" w:name="_Hlk101861041"/>
      <w:r w:rsidRPr="00D0163E">
        <w:rPr>
          <w:rFonts w:ascii="Verdana" w:hAnsi="Verdana"/>
          <w:sz w:val="20"/>
          <w:szCs w:val="20"/>
        </w:rPr>
        <w:t xml:space="preserve">Wykluczenie, o którym mowa w pkt 1.1.3 następuje na okres trwania okoliczności określonych w art. 7 ust. 1 </w:t>
      </w:r>
      <w:bookmarkStart w:id="21"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1"/>
      <w:r w:rsidRPr="00D0163E">
        <w:rPr>
          <w:rFonts w:ascii="Verdana" w:hAnsi="Verdana"/>
          <w:sz w:val="20"/>
          <w:szCs w:val="20"/>
        </w:rPr>
        <w:t>.</w:t>
      </w:r>
    </w:p>
    <w:p w14:paraId="54C26ABD" w14:textId="77777777" w:rsidR="00504F36" w:rsidRPr="00D0163E" w:rsidRDefault="00504F36" w:rsidP="000530D4">
      <w:pPr>
        <w:pStyle w:val="Akapitzlist"/>
        <w:numPr>
          <w:ilvl w:val="2"/>
          <w:numId w:val="39"/>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D0163E" w:rsidRDefault="00504F36" w:rsidP="000530D4">
      <w:pPr>
        <w:pStyle w:val="Akapitzlist"/>
        <w:numPr>
          <w:ilvl w:val="2"/>
          <w:numId w:val="39"/>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w:t>
      </w:r>
      <w:r w:rsidRPr="00D0163E">
        <w:rPr>
          <w:rFonts w:ascii="Verdana" w:hAnsi="Verdana"/>
          <w:sz w:val="20"/>
          <w:szCs w:val="20"/>
        </w:rPr>
        <w:lastRenderedPageBreak/>
        <w:t xml:space="preserve">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0530D4">
      <w:pPr>
        <w:pStyle w:val="Akapitzlist"/>
        <w:numPr>
          <w:ilvl w:val="2"/>
          <w:numId w:val="39"/>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0"/>
    <w:p w14:paraId="48C8FEAB" w14:textId="77777777" w:rsidR="00C8173E" w:rsidRPr="00D0163E" w:rsidRDefault="00C8173E" w:rsidP="000530D4">
      <w:pPr>
        <w:numPr>
          <w:ilvl w:val="2"/>
          <w:numId w:val="39"/>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D0163E" w:rsidRDefault="00C8173E" w:rsidP="000530D4">
      <w:pPr>
        <w:numPr>
          <w:ilvl w:val="2"/>
          <w:numId w:val="39"/>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0530D4">
      <w:pPr>
        <w:pStyle w:val="Akapitzlist"/>
        <w:numPr>
          <w:ilvl w:val="2"/>
          <w:numId w:val="39"/>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D0163E" w:rsidRDefault="006A3332" w:rsidP="000530D4">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0163E" w:rsidRDefault="00593131" w:rsidP="000530D4">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0530D4">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0530D4">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3A6224">
        <w:rPr>
          <w:rFonts w:ascii="Verdana" w:hAnsi="Verdana" w:cs="Arial"/>
          <w:sz w:val="20"/>
          <w:szCs w:val="20"/>
        </w:rPr>
        <w:t>nie wymaga</w:t>
      </w:r>
      <w:r w:rsidRPr="00D0163E">
        <w:rPr>
          <w:rFonts w:ascii="Verdana" w:hAnsi="Verdana" w:cs="Arial"/>
          <w:sz w:val="20"/>
          <w:szCs w:val="20"/>
        </w:rPr>
        <w:t xml:space="preserve"> zdolności do występowania w obrocie gospodarczym.</w:t>
      </w:r>
    </w:p>
    <w:p w14:paraId="27ACAA5D" w14:textId="2DF9F10E" w:rsidR="006A3332" w:rsidRPr="003577F3" w:rsidRDefault="00C3342E" w:rsidP="000530D4">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22"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22"/>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r w:rsidR="003A3DE6" w:rsidRPr="00D0163E">
        <w:rPr>
          <w:rFonts w:ascii="Verdana" w:hAnsi="Verdana" w:cs="Arial"/>
          <w:sz w:val="20"/>
          <w:szCs w:val="20"/>
          <w:u w:val="single"/>
        </w:rPr>
        <w:t>:</w:t>
      </w:r>
    </w:p>
    <w:p w14:paraId="68A184F1" w14:textId="4CE462A3" w:rsidR="003577F3" w:rsidRPr="00D0163E" w:rsidRDefault="003577F3" w:rsidP="000530D4">
      <w:pPr>
        <w:pStyle w:val="Akapitzlist"/>
        <w:autoSpaceDE w:val="0"/>
        <w:autoSpaceDN w:val="0"/>
        <w:adjustRightInd w:val="0"/>
        <w:spacing w:after="0" w:line="276" w:lineRule="auto"/>
        <w:ind w:left="993"/>
        <w:jc w:val="both"/>
        <w:rPr>
          <w:rFonts w:ascii="Verdana" w:hAnsi="Verdana" w:cs="Arial"/>
          <w:snapToGrid w:val="0"/>
          <w:sz w:val="20"/>
          <w:szCs w:val="20"/>
        </w:rPr>
      </w:pPr>
      <w:r w:rsidRPr="003577F3">
        <w:rPr>
          <w:rFonts w:ascii="Verdana" w:hAnsi="Verdana" w:cs="Arial"/>
          <w:snapToGrid w:val="0"/>
          <w:sz w:val="20"/>
          <w:szCs w:val="20"/>
        </w:rPr>
        <w:t>Zamawiający nie stawia warunków w ww. zakresie.</w:t>
      </w:r>
    </w:p>
    <w:p w14:paraId="5F797C75" w14:textId="74C9EEAC" w:rsidR="006A3332" w:rsidRPr="00D0163E" w:rsidRDefault="00C3342E" w:rsidP="000530D4">
      <w:pPr>
        <w:pStyle w:val="Akapitzlist"/>
        <w:numPr>
          <w:ilvl w:val="0"/>
          <w:numId w:val="16"/>
        </w:numPr>
        <w:autoSpaceDE w:val="0"/>
        <w:autoSpaceDN w:val="0"/>
        <w:adjustRightInd w:val="0"/>
        <w:spacing w:after="0" w:line="276" w:lineRule="auto"/>
        <w:ind w:left="993" w:hanging="641"/>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2ED842D3" w:rsidR="00E772CA" w:rsidRPr="003577F3" w:rsidRDefault="003577F3" w:rsidP="000530D4">
      <w:pPr>
        <w:autoSpaceDE w:val="0"/>
        <w:autoSpaceDN w:val="0"/>
        <w:adjustRightInd w:val="0"/>
        <w:spacing w:after="0"/>
        <w:ind w:left="993" w:firstLine="1"/>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C3342E" w:rsidRPr="003577F3">
        <w:rPr>
          <w:rFonts w:ascii="Verdana" w:hAnsi="Verdana" w:cs="Arial"/>
          <w:sz w:val="20"/>
          <w:szCs w:val="20"/>
        </w:rPr>
        <w:t>Zamawiający nie stawia warunków w ww. zakresie.</w:t>
      </w:r>
    </w:p>
    <w:p w14:paraId="23FCA7DD" w14:textId="77777777" w:rsidR="006A3332" w:rsidRPr="00D0163E" w:rsidRDefault="00C3342E" w:rsidP="000530D4">
      <w:pPr>
        <w:pStyle w:val="Akapitzlist"/>
        <w:numPr>
          <w:ilvl w:val="0"/>
          <w:numId w:val="16"/>
        </w:numPr>
        <w:autoSpaceDE w:val="0"/>
        <w:autoSpaceDN w:val="0"/>
        <w:adjustRightInd w:val="0"/>
        <w:spacing w:after="0" w:line="276" w:lineRule="auto"/>
        <w:ind w:left="993" w:hanging="641"/>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08830185" w14:textId="49718226" w:rsidR="00621636" w:rsidRPr="003B33F2" w:rsidRDefault="00D400B6" w:rsidP="000530D4">
      <w:pPr>
        <w:pStyle w:val="Bezodstpw"/>
        <w:spacing w:line="276" w:lineRule="auto"/>
        <w:ind w:left="952"/>
        <w:jc w:val="both"/>
        <w:rPr>
          <w:rFonts w:ascii="Verdana" w:hAnsi="Verdana"/>
          <w:sz w:val="20"/>
          <w:szCs w:val="20"/>
        </w:rPr>
      </w:pPr>
      <w:r w:rsidRPr="003B33F2">
        <w:rPr>
          <w:rFonts w:ascii="Verdana" w:hAnsi="Verdana" w:cs="Verdana"/>
          <w:bCs/>
          <w:sz w:val="20"/>
          <w:szCs w:val="20"/>
        </w:rPr>
        <w:t xml:space="preserve">1.2.4.1. </w:t>
      </w:r>
      <w:bookmarkStart w:id="23" w:name="_Hlk116930571"/>
      <w:r w:rsidR="00D06736" w:rsidRPr="003B33F2">
        <w:rPr>
          <w:rFonts w:ascii="Verdana" w:hAnsi="Verdana" w:cs="Verdana"/>
          <w:bCs/>
          <w:sz w:val="20"/>
          <w:szCs w:val="20"/>
        </w:rPr>
        <w:t xml:space="preserve">Zamawiający uzna warunek za </w:t>
      </w:r>
      <w:r w:rsidR="00E86DF4" w:rsidRPr="003B33F2">
        <w:rPr>
          <w:rFonts w:ascii="Verdana" w:hAnsi="Verdana" w:cs="Verdana"/>
          <w:bCs/>
          <w:sz w:val="20"/>
          <w:szCs w:val="20"/>
        </w:rPr>
        <w:t>s</w:t>
      </w:r>
      <w:r w:rsidR="00D06736" w:rsidRPr="003B33F2">
        <w:rPr>
          <w:rFonts w:ascii="Verdana" w:hAnsi="Verdana" w:cs="Verdana"/>
          <w:bCs/>
          <w:sz w:val="20"/>
          <w:szCs w:val="20"/>
        </w:rPr>
        <w:t xml:space="preserve">pełniony, jeśli </w:t>
      </w:r>
      <w:r w:rsidR="00621636" w:rsidRPr="003B33F2">
        <w:rPr>
          <w:rFonts w:ascii="Verdana" w:hAnsi="Verdana" w:cs="Verdana"/>
          <w:bCs/>
          <w:sz w:val="20"/>
          <w:szCs w:val="20"/>
        </w:rPr>
        <w:t xml:space="preserve">Wykonawca wykaże, że w okresie ostatnich </w:t>
      </w:r>
      <w:r w:rsidR="00A33397">
        <w:rPr>
          <w:rFonts w:ascii="Verdana" w:hAnsi="Verdana" w:cs="Verdana"/>
          <w:bCs/>
          <w:sz w:val="20"/>
          <w:szCs w:val="20"/>
        </w:rPr>
        <w:t>8</w:t>
      </w:r>
      <w:r w:rsidR="00621636" w:rsidRPr="003B33F2">
        <w:rPr>
          <w:rFonts w:ascii="Verdana" w:hAnsi="Verdana" w:cs="Verdana"/>
          <w:bCs/>
          <w:sz w:val="20"/>
          <w:szCs w:val="20"/>
        </w:rPr>
        <w:t xml:space="preserve"> lat, a jeżeli okres prowadzenia działalności jest krótszy - w tym okresie należycie wykonał co najmniej </w:t>
      </w:r>
      <w:r w:rsidR="007E75D3">
        <w:rPr>
          <w:rFonts w:ascii="Verdana" w:hAnsi="Verdana"/>
          <w:bCs/>
          <w:sz w:val="20"/>
          <w:szCs w:val="20"/>
        </w:rPr>
        <w:t>dwie</w:t>
      </w:r>
      <w:r w:rsidR="00621636" w:rsidRPr="003B33F2">
        <w:rPr>
          <w:rFonts w:ascii="Verdana" w:hAnsi="Verdana"/>
          <w:bCs/>
          <w:sz w:val="20"/>
          <w:szCs w:val="20"/>
        </w:rPr>
        <w:t xml:space="preserve"> usług</w:t>
      </w:r>
      <w:r w:rsidR="007E75D3">
        <w:rPr>
          <w:rFonts w:ascii="Verdana" w:hAnsi="Verdana"/>
          <w:bCs/>
          <w:sz w:val="20"/>
          <w:szCs w:val="20"/>
        </w:rPr>
        <w:t>i</w:t>
      </w:r>
      <w:r w:rsidR="00621636" w:rsidRPr="003B33F2">
        <w:rPr>
          <w:rFonts w:ascii="Verdana" w:hAnsi="Verdana"/>
          <w:bCs/>
          <w:sz w:val="20"/>
          <w:szCs w:val="20"/>
        </w:rPr>
        <w:t xml:space="preserve"> </w:t>
      </w:r>
      <w:r w:rsidR="00C9281B" w:rsidRPr="003B33F2">
        <w:rPr>
          <w:rFonts w:ascii="Verdana" w:hAnsi="Verdana"/>
          <w:sz w:val="20"/>
          <w:szCs w:val="20"/>
        </w:rPr>
        <w:t>polegając</w:t>
      </w:r>
      <w:r w:rsidR="007E75D3">
        <w:rPr>
          <w:rFonts w:ascii="Verdana" w:hAnsi="Verdana"/>
          <w:sz w:val="20"/>
          <w:szCs w:val="20"/>
        </w:rPr>
        <w:t>e</w:t>
      </w:r>
      <w:r w:rsidR="005E172E" w:rsidRPr="003B33F2">
        <w:rPr>
          <w:rFonts w:ascii="Verdana" w:hAnsi="Verdana"/>
          <w:sz w:val="20"/>
          <w:szCs w:val="20"/>
        </w:rPr>
        <w:t xml:space="preserve"> na opracowaniu dokumentacji projektowo-kosztorysowej </w:t>
      </w:r>
      <w:r w:rsidR="007E75D3">
        <w:rPr>
          <w:rFonts w:ascii="Verdana" w:hAnsi="Verdana"/>
          <w:sz w:val="20"/>
          <w:szCs w:val="20"/>
        </w:rPr>
        <w:t xml:space="preserve">wielobranżowej (obejmującej m.in. branże architektoniczną, </w:t>
      </w:r>
      <w:r w:rsidR="008E53F0">
        <w:rPr>
          <w:rFonts w:ascii="Verdana" w:hAnsi="Verdana"/>
          <w:sz w:val="20"/>
          <w:szCs w:val="20"/>
        </w:rPr>
        <w:t>konstrukcyjno-budowlaną,</w:t>
      </w:r>
      <w:r w:rsidR="007E75D3">
        <w:rPr>
          <w:rFonts w:ascii="Verdana" w:hAnsi="Verdana"/>
          <w:sz w:val="20"/>
          <w:szCs w:val="20"/>
        </w:rPr>
        <w:t xml:space="preserve"> sanitarną, elektryczną i telekomunikacyjną) budowy lub </w:t>
      </w:r>
      <w:r w:rsidR="005E172E" w:rsidRPr="003B33F2">
        <w:rPr>
          <w:rFonts w:ascii="Verdana" w:hAnsi="Verdana"/>
          <w:sz w:val="20"/>
          <w:szCs w:val="20"/>
        </w:rPr>
        <w:t>remontu lub przebudowy budynku użyteczności publicznej</w:t>
      </w:r>
      <w:r w:rsidR="007E75D3">
        <w:rPr>
          <w:rFonts w:ascii="Verdana" w:hAnsi="Verdana"/>
          <w:sz w:val="20"/>
          <w:szCs w:val="20"/>
        </w:rPr>
        <w:t xml:space="preserve"> wraz z uzyskaniem pozwolenia na budowę o wartości 100 000 zł brutto każda z dokumentacji</w:t>
      </w:r>
      <w:r w:rsidR="005E172E" w:rsidRPr="003B33F2">
        <w:rPr>
          <w:rFonts w:ascii="Verdana" w:hAnsi="Verdana"/>
          <w:sz w:val="20"/>
          <w:szCs w:val="20"/>
        </w:rPr>
        <w:t>.</w:t>
      </w:r>
      <w:r w:rsidR="0003129E">
        <w:rPr>
          <w:rFonts w:ascii="Verdana" w:hAnsi="Verdana"/>
          <w:sz w:val="20"/>
          <w:szCs w:val="20"/>
        </w:rPr>
        <w:t>*</w:t>
      </w:r>
    </w:p>
    <w:p w14:paraId="4ED3376B" w14:textId="77777777" w:rsidR="000E0760" w:rsidRPr="00D06736" w:rsidRDefault="000E0760" w:rsidP="000530D4">
      <w:pPr>
        <w:pStyle w:val="Bezodstpw"/>
        <w:spacing w:line="276" w:lineRule="auto"/>
        <w:ind w:left="980"/>
        <w:jc w:val="both"/>
        <w:rPr>
          <w:rFonts w:ascii="Verdana" w:hAnsi="Verdana" w:cs="Arial"/>
          <w:sz w:val="20"/>
          <w:szCs w:val="20"/>
          <w:u w:val="single"/>
        </w:rPr>
      </w:pPr>
      <w:bookmarkStart w:id="24" w:name="_Hlk62881940"/>
      <w:r w:rsidRPr="003B33F2">
        <w:rPr>
          <w:rFonts w:ascii="Verdana" w:hAnsi="Verdana" w:cs="Arial"/>
          <w:sz w:val="20"/>
          <w:szCs w:val="20"/>
          <w:u w:val="single"/>
        </w:rPr>
        <w:t>Legenda:</w:t>
      </w:r>
    </w:p>
    <w:p w14:paraId="46198183" w14:textId="3415C047" w:rsidR="00621636" w:rsidRPr="00D06736" w:rsidRDefault="00621636" w:rsidP="00E77643">
      <w:pPr>
        <w:pStyle w:val="Bezodstpw"/>
        <w:numPr>
          <w:ilvl w:val="0"/>
          <w:numId w:val="61"/>
        </w:numPr>
        <w:spacing w:line="276" w:lineRule="auto"/>
        <w:jc w:val="both"/>
        <w:rPr>
          <w:rFonts w:ascii="Verdana" w:hAnsi="Verdana" w:cs="Arial"/>
          <w:sz w:val="20"/>
          <w:szCs w:val="20"/>
        </w:rPr>
      </w:pPr>
      <w:r w:rsidRPr="00D06736">
        <w:rPr>
          <w:rFonts w:ascii="Verdana" w:hAnsi="Verdana" w:cs="Arial"/>
          <w:sz w:val="20"/>
          <w:szCs w:val="20"/>
        </w:rPr>
        <w:t>Okres wyrażony w latach, o których mowa w ust. 1.2.4</w:t>
      </w:r>
      <w:r w:rsidR="00D06736">
        <w:rPr>
          <w:rFonts w:ascii="Verdana" w:hAnsi="Verdana" w:cs="Arial"/>
          <w:sz w:val="20"/>
          <w:szCs w:val="20"/>
        </w:rPr>
        <w:t>.1</w:t>
      </w:r>
      <w:r w:rsidRPr="00D06736">
        <w:rPr>
          <w:rFonts w:ascii="Verdana" w:hAnsi="Verdana" w:cs="Arial"/>
          <w:sz w:val="20"/>
          <w:szCs w:val="20"/>
        </w:rPr>
        <w:t xml:space="preserve"> powyżej, liczy się wstecz od dnia, w którym upływa termin składania ofert</w:t>
      </w:r>
      <w:bookmarkEnd w:id="24"/>
      <w:r w:rsidRPr="00D06736">
        <w:rPr>
          <w:rFonts w:ascii="Verdana" w:hAnsi="Verdana" w:cs="Arial"/>
          <w:sz w:val="20"/>
          <w:szCs w:val="20"/>
        </w:rPr>
        <w:t>.</w:t>
      </w:r>
    </w:p>
    <w:p w14:paraId="08488A59" w14:textId="199BB88C" w:rsidR="000E0760" w:rsidRDefault="000E0760" w:rsidP="00E77643">
      <w:pPr>
        <w:pStyle w:val="Bezodstpw"/>
        <w:numPr>
          <w:ilvl w:val="0"/>
          <w:numId w:val="61"/>
        </w:numPr>
        <w:spacing w:line="276" w:lineRule="auto"/>
        <w:jc w:val="both"/>
        <w:rPr>
          <w:rFonts w:ascii="Verdana" w:hAnsi="Verdana" w:cs="Arial"/>
          <w:sz w:val="20"/>
          <w:szCs w:val="20"/>
        </w:rPr>
      </w:pPr>
      <w:bookmarkStart w:id="25" w:name="_Hlk136642029"/>
      <w:r w:rsidRPr="00D06736">
        <w:rPr>
          <w:rFonts w:ascii="Verdana" w:hAnsi="Verdana" w:cs="Arial"/>
          <w:sz w:val="20"/>
          <w:szCs w:val="20"/>
        </w:rPr>
        <w:t>Jedna usługa oznacza usługę wykonaną na podstawie jednej umowy.</w:t>
      </w:r>
    </w:p>
    <w:p w14:paraId="022855BA" w14:textId="56368858" w:rsidR="000530D4" w:rsidRPr="000530D4" w:rsidRDefault="002E6E32" w:rsidP="00E77643">
      <w:pPr>
        <w:pStyle w:val="Bezodstpw"/>
        <w:numPr>
          <w:ilvl w:val="0"/>
          <w:numId w:val="61"/>
        </w:numPr>
        <w:spacing w:line="276" w:lineRule="auto"/>
        <w:jc w:val="both"/>
        <w:rPr>
          <w:rFonts w:ascii="Verdana" w:hAnsi="Verdana" w:cs="Arial"/>
          <w:sz w:val="20"/>
          <w:szCs w:val="20"/>
        </w:rPr>
      </w:pPr>
      <w:r>
        <w:rPr>
          <w:rFonts w:ascii="Verdana" w:hAnsi="Verdana" w:cs="Arial"/>
          <w:sz w:val="20"/>
          <w:szCs w:val="20"/>
        </w:rPr>
        <w:t xml:space="preserve">Przez budynek użyteczności publicznej </w:t>
      </w:r>
      <w:r w:rsidR="007E75D3">
        <w:rPr>
          <w:rFonts w:ascii="Verdana" w:hAnsi="Verdana" w:cs="Arial"/>
          <w:sz w:val="20"/>
          <w:szCs w:val="20"/>
        </w:rPr>
        <w:t>Zamawiający</w:t>
      </w:r>
      <w:r>
        <w:rPr>
          <w:rFonts w:ascii="Verdana" w:hAnsi="Verdana" w:cs="Arial"/>
          <w:sz w:val="20"/>
          <w:szCs w:val="20"/>
        </w:rPr>
        <w:t xml:space="preserve"> rozumie</w:t>
      </w:r>
      <w:r w:rsidR="0003129E">
        <w:rPr>
          <w:rFonts w:ascii="Verdana" w:hAnsi="Verdana" w:cs="Arial"/>
          <w:sz w:val="20"/>
          <w:szCs w:val="20"/>
        </w:rPr>
        <w:t xml:space="preserve"> </w:t>
      </w:r>
      <w:r w:rsidR="000530D4" w:rsidRPr="000530D4">
        <w:rPr>
          <w:rFonts w:ascii="Verdana" w:hAnsi="Verdana" w:cs="Arial"/>
          <w:sz w:val="20"/>
          <w:szCs w:val="20"/>
        </w:rPr>
        <w:t xml:space="preserve">obiekty w rozumieniu Rozporządzenia Rady Ministrów z dnia 30.12.1999 r. w sprawie Polskiej Klasyfikacji Obiektów Budowlanych – PKOB – </w:t>
      </w:r>
      <w:r w:rsidR="00090031">
        <w:rPr>
          <w:rFonts w:ascii="Verdana" w:hAnsi="Verdana" w:cs="Arial"/>
          <w:sz w:val="20"/>
          <w:szCs w:val="20"/>
        </w:rPr>
        <w:t xml:space="preserve">(tj. </w:t>
      </w:r>
      <w:r w:rsidR="000530D4" w:rsidRPr="000530D4">
        <w:rPr>
          <w:rFonts w:ascii="Verdana" w:hAnsi="Verdana" w:cs="Arial"/>
          <w:sz w:val="20"/>
          <w:szCs w:val="20"/>
        </w:rPr>
        <w:t>Dz.U.2002.18.170</w:t>
      </w:r>
      <w:r w:rsidR="00090031">
        <w:rPr>
          <w:rFonts w:ascii="Verdana" w:hAnsi="Verdana" w:cs="Arial"/>
          <w:sz w:val="20"/>
          <w:szCs w:val="20"/>
        </w:rPr>
        <w:t xml:space="preserve">) </w:t>
      </w:r>
      <w:r w:rsidR="000530D4" w:rsidRPr="000530D4">
        <w:rPr>
          <w:rFonts w:ascii="Verdana" w:hAnsi="Verdana" w:cs="Arial"/>
          <w:sz w:val="20"/>
          <w:szCs w:val="20"/>
        </w:rPr>
        <w:t>- sekcja 1, dział 12, grupa:</w:t>
      </w:r>
    </w:p>
    <w:p w14:paraId="606D6A61" w14:textId="77777777" w:rsidR="000530D4" w:rsidRPr="000530D4" w:rsidRDefault="000530D4" w:rsidP="000530D4">
      <w:pPr>
        <w:pStyle w:val="Bezodstpw"/>
        <w:spacing w:line="276" w:lineRule="auto"/>
        <w:ind w:left="980"/>
        <w:jc w:val="both"/>
        <w:rPr>
          <w:rFonts w:ascii="Verdana" w:hAnsi="Verdana" w:cs="Arial"/>
          <w:sz w:val="20"/>
          <w:szCs w:val="20"/>
        </w:rPr>
      </w:pPr>
      <w:r w:rsidRPr="00F934EE">
        <w:rPr>
          <w:rFonts w:ascii="Verdana" w:hAnsi="Verdana" w:cs="Arial"/>
          <w:sz w:val="20"/>
          <w:szCs w:val="20"/>
        </w:rPr>
        <w:t>121 (Hotele i budynki zakwaterowania turystycznego);</w:t>
      </w:r>
    </w:p>
    <w:p w14:paraId="6096F2B7" w14:textId="77777777" w:rsidR="000530D4" w:rsidRPr="000530D4" w:rsidRDefault="000530D4" w:rsidP="000530D4">
      <w:pPr>
        <w:pStyle w:val="Bezodstpw"/>
        <w:spacing w:line="276" w:lineRule="auto"/>
        <w:ind w:left="980"/>
        <w:jc w:val="both"/>
        <w:rPr>
          <w:rFonts w:ascii="Verdana" w:hAnsi="Verdana" w:cs="Arial"/>
          <w:sz w:val="20"/>
          <w:szCs w:val="20"/>
        </w:rPr>
      </w:pPr>
      <w:r w:rsidRPr="000530D4">
        <w:rPr>
          <w:rFonts w:ascii="Verdana" w:hAnsi="Verdana" w:cs="Arial"/>
          <w:sz w:val="20"/>
          <w:szCs w:val="20"/>
        </w:rPr>
        <w:t>122 (Budynki biurowe);</w:t>
      </w:r>
    </w:p>
    <w:p w14:paraId="72455653" w14:textId="35DB2F24" w:rsidR="000530D4" w:rsidRPr="000530D4" w:rsidRDefault="000530D4" w:rsidP="000530D4">
      <w:pPr>
        <w:pStyle w:val="Bezodstpw"/>
        <w:spacing w:line="276" w:lineRule="auto"/>
        <w:ind w:left="980"/>
        <w:jc w:val="both"/>
        <w:rPr>
          <w:rFonts w:ascii="Verdana" w:hAnsi="Verdana" w:cs="Arial"/>
          <w:sz w:val="20"/>
          <w:szCs w:val="20"/>
        </w:rPr>
      </w:pPr>
      <w:r w:rsidRPr="000530D4">
        <w:rPr>
          <w:rFonts w:ascii="Verdana" w:hAnsi="Verdana" w:cs="Arial"/>
          <w:sz w:val="20"/>
          <w:szCs w:val="20"/>
        </w:rPr>
        <w:t>126 (Ogólnodostępne obiekty kulturalne, budynki o charakterze edukacyjnym, budynki szpitali i zakładów opieki medycznej oraz budynki kultury fizycznej</w:t>
      </w:r>
      <w:r w:rsidR="00F50DEB">
        <w:rPr>
          <w:rFonts w:ascii="Verdana" w:hAnsi="Verdana" w:cs="Arial"/>
          <w:sz w:val="20"/>
          <w:szCs w:val="20"/>
        </w:rPr>
        <w:t>)</w:t>
      </w:r>
      <w:r w:rsidRPr="000530D4">
        <w:rPr>
          <w:rFonts w:ascii="Verdana" w:hAnsi="Verdana" w:cs="Arial"/>
          <w:sz w:val="20"/>
          <w:szCs w:val="20"/>
        </w:rPr>
        <w:t>.</w:t>
      </w:r>
    </w:p>
    <w:bookmarkEnd w:id="25"/>
    <w:p w14:paraId="04F06ED6" w14:textId="7CE156F8" w:rsidR="002E6E32" w:rsidRDefault="007E75D3" w:rsidP="00E77643">
      <w:pPr>
        <w:pStyle w:val="Bezodstpw"/>
        <w:numPr>
          <w:ilvl w:val="0"/>
          <w:numId w:val="62"/>
        </w:numPr>
        <w:spacing w:line="276" w:lineRule="auto"/>
        <w:jc w:val="both"/>
        <w:rPr>
          <w:rFonts w:ascii="Verdana" w:hAnsi="Verdana" w:cs="Arial"/>
          <w:sz w:val="20"/>
          <w:szCs w:val="20"/>
        </w:rPr>
      </w:pPr>
      <w:r>
        <w:rPr>
          <w:rFonts w:ascii="Verdana" w:hAnsi="Verdana" w:cs="Arial"/>
          <w:sz w:val="20"/>
          <w:szCs w:val="20"/>
        </w:rPr>
        <w:t>Zamawiający</w:t>
      </w:r>
      <w:r w:rsidR="002E6E32">
        <w:rPr>
          <w:rFonts w:ascii="Verdana" w:hAnsi="Verdana" w:cs="Arial"/>
          <w:sz w:val="20"/>
          <w:szCs w:val="20"/>
        </w:rPr>
        <w:t xml:space="preserve"> zgodnie z § </w:t>
      </w:r>
      <w:r>
        <w:rPr>
          <w:rFonts w:ascii="Verdana" w:hAnsi="Verdana" w:cs="Arial"/>
          <w:sz w:val="20"/>
          <w:szCs w:val="20"/>
        </w:rPr>
        <w:t xml:space="preserve">9 ust. 4 </w:t>
      </w:r>
      <w:r w:rsidR="002E6E32">
        <w:rPr>
          <w:rFonts w:ascii="Verdana" w:hAnsi="Verdana" w:cs="Arial"/>
          <w:sz w:val="20"/>
          <w:szCs w:val="20"/>
        </w:rPr>
        <w:t xml:space="preserve">Rozporządzenia </w:t>
      </w:r>
      <w:proofErr w:type="spellStart"/>
      <w:r w:rsidRPr="007E75D3">
        <w:rPr>
          <w:rFonts w:ascii="Verdana" w:hAnsi="Verdana" w:cs="Arial"/>
          <w:sz w:val="20"/>
          <w:szCs w:val="20"/>
        </w:rPr>
        <w:t>MRPiT</w:t>
      </w:r>
      <w:proofErr w:type="spellEnd"/>
      <w:r w:rsidRPr="007E75D3">
        <w:rPr>
          <w:rFonts w:ascii="Verdana" w:hAnsi="Verdana" w:cs="Arial"/>
          <w:sz w:val="20"/>
          <w:szCs w:val="20"/>
        </w:rPr>
        <w:t xml:space="preserve"> </w:t>
      </w:r>
      <w:r>
        <w:rPr>
          <w:rFonts w:ascii="Verdana" w:hAnsi="Verdana" w:cs="Arial"/>
          <w:sz w:val="20"/>
          <w:szCs w:val="20"/>
        </w:rPr>
        <w:t xml:space="preserve">w celu zapewnienia odpowiedniego poziomu konkurencji w postępowaniu wydłuża termin do </w:t>
      </w:r>
      <w:r w:rsidR="00033BC7">
        <w:rPr>
          <w:rFonts w:ascii="Verdana" w:hAnsi="Verdana" w:cs="Arial"/>
          <w:sz w:val="20"/>
          <w:szCs w:val="20"/>
        </w:rPr>
        <w:t>8</w:t>
      </w:r>
      <w:r>
        <w:rPr>
          <w:rFonts w:ascii="Verdana" w:hAnsi="Verdana" w:cs="Arial"/>
          <w:sz w:val="20"/>
          <w:szCs w:val="20"/>
        </w:rPr>
        <w:t xml:space="preserve"> lat. </w:t>
      </w:r>
    </w:p>
    <w:p w14:paraId="26A96027" w14:textId="77777777" w:rsidR="00E77643" w:rsidRPr="00E77643" w:rsidRDefault="00E77643" w:rsidP="00E77643">
      <w:pPr>
        <w:pStyle w:val="Bezodstpw"/>
        <w:numPr>
          <w:ilvl w:val="0"/>
          <w:numId w:val="62"/>
        </w:numPr>
        <w:spacing w:line="276" w:lineRule="auto"/>
        <w:rPr>
          <w:rFonts w:ascii="Verdana" w:hAnsi="Verdana" w:cs="Arial"/>
          <w:sz w:val="20"/>
          <w:szCs w:val="20"/>
        </w:rPr>
      </w:pPr>
      <w:r w:rsidRPr="00E77643">
        <w:rPr>
          <w:rFonts w:ascii="Verdana" w:hAnsi="Verdana" w:cs="Arial"/>
          <w:sz w:val="20"/>
          <w:szCs w:val="20"/>
        </w:rPr>
        <w:t xml:space="preserve">Do przeliczenia wartości występujących w innych walutach niż PLN Zamawiający jako kurs przeliczeniowy przyjmie średni kurs Narodowego Banku Polskiego (NBP), z dnia opublikowania ogłoszenia o zamówieniu w </w:t>
      </w:r>
      <w:r w:rsidRPr="00E77643">
        <w:rPr>
          <w:rFonts w:ascii="Verdana" w:hAnsi="Verdana" w:cs="Arial"/>
          <w:sz w:val="20"/>
          <w:szCs w:val="20"/>
        </w:rPr>
        <w:lastRenderedPageBreak/>
        <w:t xml:space="preserve">Biuletynie Zamówień Publicznych, przy czym średnie kursy walut dostępne są pod następującym adresem internetowym: </w:t>
      </w:r>
      <w:hyperlink r:id="rId14" w:history="1">
        <w:r w:rsidRPr="00E77643">
          <w:rPr>
            <w:rStyle w:val="Hipercze"/>
            <w:rFonts w:ascii="Verdana" w:hAnsi="Verdana" w:cs="Arial"/>
            <w:sz w:val="20"/>
            <w:szCs w:val="20"/>
          </w:rPr>
          <w:t>http://www.nbp.pl/home.aspx?f=/Kursy/kursy.html</w:t>
        </w:r>
      </w:hyperlink>
    </w:p>
    <w:p w14:paraId="4A284649" w14:textId="77777777" w:rsidR="00E77643" w:rsidRPr="00D06736" w:rsidRDefault="00E77643" w:rsidP="000530D4">
      <w:pPr>
        <w:pStyle w:val="Bezodstpw"/>
        <w:spacing w:line="276" w:lineRule="auto"/>
        <w:ind w:left="980"/>
        <w:jc w:val="both"/>
        <w:rPr>
          <w:rFonts w:ascii="Verdana" w:hAnsi="Verdana" w:cs="Arial"/>
          <w:sz w:val="20"/>
          <w:szCs w:val="20"/>
        </w:rPr>
      </w:pPr>
    </w:p>
    <w:p w14:paraId="521D412F" w14:textId="3C28B817" w:rsidR="007B0F1D" w:rsidRPr="007B0F1D" w:rsidRDefault="00D06736" w:rsidP="000530D4">
      <w:pPr>
        <w:pStyle w:val="Bezodstpw"/>
        <w:spacing w:line="276" w:lineRule="auto"/>
        <w:ind w:left="980"/>
        <w:jc w:val="both"/>
        <w:rPr>
          <w:rFonts w:ascii="Verdana" w:hAnsi="Verdana" w:cs="Arial"/>
          <w:sz w:val="20"/>
          <w:szCs w:val="20"/>
        </w:rPr>
      </w:pPr>
      <w:r w:rsidRPr="00D06736">
        <w:rPr>
          <w:rFonts w:ascii="Verdana" w:hAnsi="Verdana" w:cs="Arial"/>
          <w:sz w:val="20"/>
          <w:szCs w:val="20"/>
        </w:rPr>
        <w:t xml:space="preserve">1.2.4.2. Zamawiający uzna warunek za spełniony, jeśli Wykonawca wykaże, że dysponuje lub będzie dysponować co najmniej następującymi osobami skierowanymi przez Wykonawcę do realizacji zamówienia posiadającymi </w:t>
      </w:r>
      <w:r w:rsidR="007B0F1D" w:rsidRPr="007B0F1D">
        <w:rPr>
          <w:rFonts w:ascii="Verdana" w:hAnsi="Verdana" w:cs="Arial"/>
          <w:sz w:val="20"/>
          <w:szCs w:val="20"/>
        </w:rPr>
        <w:t>kwalifikacje zawodowe, doświadczenie i uprawnienia w rozumieniu ustawy Prawo budowlane z dnia 7 lipca 1994 (tj. Dz.U. z 20</w:t>
      </w:r>
      <w:r w:rsidR="00F934EE">
        <w:rPr>
          <w:rFonts w:ascii="Verdana" w:hAnsi="Verdana" w:cs="Arial"/>
          <w:sz w:val="20"/>
          <w:szCs w:val="20"/>
        </w:rPr>
        <w:t>201</w:t>
      </w:r>
      <w:r w:rsidR="007B0F1D" w:rsidRPr="007B0F1D">
        <w:rPr>
          <w:rFonts w:ascii="Verdana" w:hAnsi="Verdana" w:cs="Arial"/>
          <w:sz w:val="20"/>
          <w:szCs w:val="20"/>
        </w:rPr>
        <w:t xml:space="preserve"> r. poz. </w:t>
      </w:r>
      <w:r w:rsidR="00F934EE">
        <w:rPr>
          <w:rFonts w:ascii="Verdana" w:hAnsi="Verdana" w:cs="Arial"/>
          <w:sz w:val="20"/>
          <w:szCs w:val="20"/>
        </w:rPr>
        <w:t>2351</w:t>
      </w:r>
      <w:r w:rsidR="007B0F1D" w:rsidRPr="007B0F1D">
        <w:rPr>
          <w:rFonts w:ascii="Verdana" w:hAnsi="Verdana" w:cs="Arial"/>
          <w:sz w:val="20"/>
          <w:szCs w:val="20"/>
        </w:rPr>
        <w:t xml:space="preserve"> ze zm.) lub odpowiadające im uprawnienia wydane na podstawie wcześniejszych regulacji oraz ustawy 15 grudnia 2000 r. o samorządach zawodowych architektów oraz inżynierów budownictwa (</w:t>
      </w:r>
      <w:proofErr w:type="spellStart"/>
      <w:r w:rsidR="007B0F1D" w:rsidRPr="007B0F1D">
        <w:rPr>
          <w:rFonts w:ascii="Verdana" w:hAnsi="Verdana" w:cs="Arial"/>
          <w:sz w:val="20"/>
          <w:szCs w:val="20"/>
        </w:rPr>
        <w:t>t.j</w:t>
      </w:r>
      <w:proofErr w:type="spellEnd"/>
      <w:r w:rsidR="007B0F1D" w:rsidRPr="007B0F1D">
        <w:rPr>
          <w:rFonts w:ascii="Verdana" w:hAnsi="Verdana" w:cs="Arial"/>
          <w:sz w:val="20"/>
          <w:szCs w:val="20"/>
        </w:rPr>
        <w:t>. Dz.U. z 20</w:t>
      </w:r>
      <w:r w:rsidR="00F934EE">
        <w:rPr>
          <w:rFonts w:ascii="Verdana" w:hAnsi="Verdana" w:cs="Arial"/>
          <w:sz w:val="20"/>
          <w:szCs w:val="20"/>
        </w:rPr>
        <w:t>23</w:t>
      </w:r>
      <w:r w:rsidR="007B0F1D" w:rsidRPr="007B0F1D">
        <w:rPr>
          <w:rFonts w:ascii="Verdana" w:hAnsi="Verdana" w:cs="Arial"/>
          <w:sz w:val="20"/>
          <w:szCs w:val="20"/>
        </w:rPr>
        <w:t xml:space="preserve"> r., poz. </w:t>
      </w:r>
      <w:r w:rsidR="00F934EE">
        <w:rPr>
          <w:rFonts w:ascii="Verdana" w:hAnsi="Verdana" w:cs="Arial"/>
          <w:sz w:val="20"/>
          <w:szCs w:val="20"/>
        </w:rPr>
        <w:t>551</w:t>
      </w:r>
      <w:r w:rsidR="007B0F1D" w:rsidRPr="007B0F1D">
        <w:rPr>
          <w:rFonts w:ascii="Verdana" w:hAnsi="Verdana" w:cs="Arial"/>
          <w:sz w:val="20"/>
          <w:szCs w:val="20"/>
        </w:rPr>
        <w:t xml:space="preserve">) a w szczególności osobami posiadającymi uprawnienia budowlane </w:t>
      </w:r>
      <w:r w:rsidR="007B0F1D" w:rsidRPr="007B4183">
        <w:rPr>
          <w:rFonts w:ascii="Verdana" w:hAnsi="Verdana" w:cs="Arial"/>
          <w:b/>
          <w:bCs/>
          <w:sz w:val="20"/>
          <w:szCs w:val="20"/>
        </w:rPr>
        <w:t>do projektowania bez ograniczeń</w:t>
      </w:r>
      <w:r w:rsidR="007B0F1D" w:rsidRPr="007B0F1D">
        <w:rPr>
          <w:rFonts w:ascii="Verdana" w:hAnsi="Verdana" w:cs="Arial"/>
          <w:sz w:val="20"/>
          <w:szCs w:val="20"/>
        </w:rPr>
        <w:t xml:space="preserve"> w specjalnościach:</w:t>
      </w:r>
    </w:p>
    <w:bookmarkEnd w:id="23"/>
    <w:p w14:paraId="3594F48C" w14:textId="7C30ADC5" w:rsidR="0079033E" w:rsidRDefault="0029204B" w:rsidP="000530D4">
      <w:pPr>
        <w:pStyle w:val="Bezodstpw"/>
        <w:spacing w:line="276" w:lineRule="auto"/>
        <w:ind w:left="980"/>
        <w:jc w:val="both"/>
        <w:rPr>
          <w:rFonts w:ascii="Verdana" w:hAnsi="Verdana" w:cs="Arial"/>
          <w:sz w:val="20"/>
          <w:szCs w:val="20"/>
        </w:rPr>
      </w:pPr>
      <w:r w:rsidRPr="007B0F1D">
        <w:rPr>
          <w:rFonts w:ascii="Verdana" w:hAnsi="Verdana" w:cs="Arial"/>
          <w:sz w:val="20"/>
          <w:szCs w:val="20"/>
        </w:rPr>
        <w:t>1)</w:t>
      </w:r>
      <w:r w:rsidRPr="007B0F1D">
        <w:rPr>
          <w:rFonts w:ascii="Verdana" w:hAnsi="Verdana" w:cs="Arial"/>
          <w:sz w:val="20"/>
          <w:szCs w:val="20"/>
        </w:rPr>
        <w:tab/>
        <w:t>Głównym projektantem posiadającym</w:t>
      </w:r>
      <w:r w:rsidR="003C587F">
        <w:rPr>
          <w:rFonts w:ascii="Verdana" w:hAnsi="Verdana" w:cs="Arial"/>
          <w:sz w:val="20"/>
          <w:szCs w:val="20"/>
        </w:rPr>
        <w:t>:</w:t>
      </w:r>
      <w:r w:rsidRPr="007B0F1D">
        <w:rPr>
          <w:rFonts w:ascii="Verdana" w:hAnsi="Verdana" w:cs="Arial"/>
          <w:sz w:val="20"/>
          <w:szCs w:val="20"/>
        </w:rPr>
        <w:t xml:space="preserve"> </w:t>
      </w:r>
    </w:p>
    <w:p w14:paraId="5C5176B8" w14:textId="2A8CF309" w:rsidR="0079033E" w:rsidRDefault="0029204B" w:rsidP="000E4EF8">
      <w:pPr>
        <w:pStyle w:val="Bezodstpw"/>
        <w:numPr>
          <w:ilvl w:val="0"/>
          <w:numId w:val="63"/>
        </w:numPr>
        <w:spacing w:line="276" w:lineRule="auto"/>
        <w:jc w:val="both"/>
        <w:rPr>
          <w:rFonts w:ascii="Verdana" w:hAnsi="Verdana" w:cs="Arial"/>
          <w:sz w:val="20"/>
          <w:szCs w:val="20"/>
        </w:rPr>
      </w:pPr>
      <w:r w:rsidRPr="007B0F1D">
        <w:rPr>
          <w:rFonts w:ascii="Verdana" w:hAnsi="Verdana" w:cs="Arial"/>
          <w:sz w:val="20"/>
          <w:szCs w:val="20"/>
        </w:rPr>
        <w:t>uprawnienia budowlane do projektowania w specjalności architektonicznej bez ograniczeń</w:t>
      </w:r>
      <w:r w:rsidR="003C587F">
        <w:rPr>
          <w:rFonts w:ascii="Verdana" w:hAnsi="Verdana" w:cs="Arial"/>
          <w:sz w:val="20"/>
          <w:szCs w:val="20"/>
        </w:rPr>
        <w:t>;</w:t>
      </w:r>
    </w:p>
    <w:p w14:paraId="141045A8" w14:textId="51D3DDF7" w:rsidR="00D8483A" w:rsidRDefault="0079033E">
      <w:pPr>
        <w:pStyle w:val="Bezodstpw"/>
        <w:numPr>
          <w:ilvl w:val="0"/>
          <w:numId w:val="63"/>
        </w:numPr>
        <w:spacing w:line="276" w:lineRule="auto"/>
        <w:jc w:val="both"/>
        <w:rPr>
          <w:rFonts w:ascii="Verdana" w:hAnsi="Verdana" w:cs="Arial"/>
          <w:sz w:val="20"/>
          <w:szCs w:val="20"/>
        </w:rPr>
      </w:pPr>
      <w:r w:rsidRPr="00E71EF2">
        <w:rPr>
          <w:rFonts w:ascii="Verdana" w:hAnsi="Verdana"/>
          <w:sz w:val="20"/>
          <w:szCs w:val="20"/>
        </w:rPr>
        <w:t xml:space="preserve">doświadczenie </w:t>
      </w:r>
      <w:r>
        <w:rPr>
          <w:rFonts w:ascii="Verdana" w:hAnsi="Verdana"/>
          <w:sz w:val="20"/>
          <w:szCs w:val="20"/>
        </w:rPr>
        <w:t xml:space="preserve">w opracowaniu </w:t>
      </w:r>
      <w:r w:rsidR="00D8483A">
        <w:rPr>
          <w:rFonts w:ascii="Verdana" w:hAnsi="Verdana"/>
          <w:sz w:val="20"/>
          <w:szCs w:val="20"/>
        </w:rPr>
        <w:t xml:space="preserve">co najmniej jednej </w:t>
      </w:r>
      <w:r>
        <w:rPr>
          <w:rFonts w:ascii="Verdana" w:hAnsi="Verdana"/>
          <w:sz w:val="20"/>
          <w:szCs w:val="20"/>
        </w:rPr>
        <w:t xml:space="preserve">dokumentacji projektowo-kosztorysowej wielobranżowej </w:t>
      </w:r>
      <w:r w:rsidRPr="00213A73">
        <w:rPr>
          <w:rFonts w:ascii="Verdana" w:hAnsi="Verdana"/>
          <w:sz w:val="20"/>
          <w:szCs w:val="20"/>
        </w:rPr>
        <w:t xml:space="preserve">(obejmującej m.in. branże architektoniczną, </w:t>
      </w:r>
      <w:r>
        <w:rPr>
          <w:rFonts w:ascii="Verdana" w:hAnsi="Verdana"/>
          <w:sz w:val="20"/>
          <w:szCs w:val="20"/>
        </w:rPr>
        <w:t>konstrukcyjno-</w:t>
      </w:r>
      <w:r w:rsidRPr="00213A73">
        <w:rPr>
          <w:rFonts w:ascii="Verdana" w:hAnsi="Verdana"/>
          <w:sz w:val="20"/>
          <w:szCs w:val="20"/>
        </w:rPr>
        <w:t xml:space="preserve">budowlaną, sanitarną, elektryczną i telekomunikacyjną) </w:t>
      </w:r>
      <w:r>
        <w:rPr>
          <w:rFonts w:ascii="Verdana" w:hAnsi="Verdana"/>
          <w:sz w:val="20"/>
          <w:szCs w:val="20"/>
        </w:rPr>
        <w:t xml:space="preserve"> budowy lub remontu lub przebudowy </w:t>
      </w:r>
      <w:r w:rsidRPr="00E71EF2">
        <w:rPr>
          <w:rFonts w:ascii="Verdana" w:hAnsi="Verdana"/>
          <w:sz w:val="20"/>
          <w:szCs w:val="20"/>
        </w:rPr>
        <w:t xml:space="preserve"> </w:t>
      </w:r>
      <w:r>
        <w:rPr>
          <w:rFonts w:ascii="Verdana" w:hAnsi="Verdana"/>
          <w:sz w:val="20"/>
          <w:szCs w:val="20"/>
        </w:rPr>
        <w:t xml:space="preserve">budynku użyteczności publicznej </w:t>
      </w:r>
      <w:r w:rsidR="00D8483A">
        <w:rPr>
          <w:rFonts w:ascii="Verdana" w:hAnsi="Verdana"/>
          <w:sz w:val="20"/>
          <w:szCs w:val="20"/>
        </w:rPr>
        <w:t xml:space="preserve">* </w:t>
      </w:r>
      <w:r>
        <w:rPr>
          <w:rFonts w:ascii="Verdana" w:hAnsi="Verdana"/>
          <w:sz w:val="20"/>
          <w:szCs w:val="20"/>
        </w:rPr>
        <w:t>wraz z uzyskaniem pozwolenia na budowę</w:t>
      </w:r>
      <w:r w:rsidR="002F1319">
        <w:rPr>
          <w:rFonts w:ascii="Verdana" w:hAnsi="Verdana" w:cs="Arial"/>
          <w:sz w:val="20"/>
          <w:szCs w:val="20"/>
        </w:rPr>
        <w:t xml:space="preserve"> </w:t>
      </w:r>
    </w:p>
    <w:p w14:paraId="46F0F81B" w14:textId="193B53F3" w:rsidR="0029204B" w:rsidRPr="007B0F1D" w:rsidRDefault="002F1319" w:rsidP="000E4EF8">
      <w:pPr>
        <w:pStyle w:val="Bezodstpw"/>
        <w:spacing w:line="276" w:lineRule="auto"/>
        <w:ind w:left="1700"/>
        <w:jc w:val="both"/>
        <w:rPr>
          <w:rFonts w:ascii="Verdana" w:hAnsi="Verdana" w:cs="Arial"/>
          <w:sz w:val="20"/>
          <w:szCs w:val="20"/>
        </w:rPr>
      </w:pPr>
      <w:r>
        <w:rPr>
          <w:rFonts w:ascii="Verdana" w:hAnsi="Verdana" w:cs="Arial"/>
          <w:sz w:val="20"/>
          <w:szCs w:val="20"/>
        </w:rPr>
        <w:t xml:space="preserve">– projektant </w:t>
      </w:r>
      <w:r w:rsidR="00351AE7">
        <w:rPr>
          <w:rFonts w:ascii="Verdana" w:hAnsi="Verdana" w:cs="Arial"/>
          <w:sz w:val="20"/>
          <w:szCs w:val="20"/>
        </w:rPr>
        <w:t>branży architektonicznej</w:t>
      </w:r>
      <w:r w:rsidR="0067030C">
        <w:rPr>
          <w:rFonts w:ascii="Verdana" w:hAnsi="Verdana" w:cs="Arial"/>
          <w:sz w:val="20"/>
          <w:szCs w:val="20"/>
        </w:rPr>
        <w:t>;</w:t>
      </w:r>
    </w:p>
    <w:p w14:paraId="256B0811" w14:textId="4ED72FB7" w:rsidR="0029204B" w:rsidRPr="007B0F1D" w:rsidRDefault="0029204B" w:rsidP="000530D4">
      <w:pPr>
        <w:pStyle w:val="Bezodstpw"/>
        <w:spacing w:line="276" w:lineRule="auto"/>
        <w:ind w:left="980"/>
        <w:jc w:val="both"/>
        <w:rPr>
          <w:rFonts w:ascii="Verdana" w:hAnsi="Verdana" w:cs="Arial"/>
          <w:sz w:val="20"/>
          <w:szCs w:val="20"/>
        </w:rPr>
      </w:pPr>
      <w:r w:rsidRPr="007B0F1D">
        <w:rPr>
          <w:rFonts w:ascii="Verdana" w:hAnsi="Verdana" w:cs="Arial"/>
          <w:sz w:val="20"/>
          <w:szCs w:val="20"/>
        </w:rPr>
        <w:t>2)</w:t>
      </w:r>
      <w:r w:rsidRPr="007B0F1D">
        <w:rPr>
          <w:rFonts w:ascii="Verdana" w:hAnsi="Verdana" w:cs="Arial"/>
          <w:sz w:val="20"/>
          <w:szCs w:val="20"/>
        </w:rPr>
        <w:tab/>
        <w:t>Projektantem posiadającym uprawnienia budowlane do projektowania w specjalności konstrukcyjno-budowlanej bez ograniczeń</w:t>
      </w:r>
      <w:r w:rsidR="007B0F1D" w:rsidRPr="007B0F1D">
        <w:rPr>
          <w:rFonts w:ascii="Verdana" w:hAnsi="Verdana" w:cs="Arial"/>
          <w:sz w:val="20"/>
          <w:szCs w:val="20"/>
        </w:rPr>
        <w:t xml:space="preserve"> - projektant branży konstrukcyjno-budowlanej;</w:t>
      </w:r>
    </w:p>
    <w:p w14:paraId="16212901" w14:textId="303FBDFE" w:rsidR="0029204B" w:rsidRPr="007B0F1D" w:rsidRDefault="0029204B" w:rsidP="000530D4">
      <w:pPr>
        <w:pStyle w:val="Bezodstpw"/>
        <w:spacing w:line="276" w:lineRule="auto"/>
        <w:ind w:left="980"/>
        <w:jc w:val="both"/>
        <w:rPr>
          <w:rFonts w:ascii="Verdana" w:hAnsi="Verdana" w:cs="Arial"/>
          <w:sz w:val="20"/>
          <w:szCs w:val="20"/>
        </w:rPr>
      </w:pPr>
      <w:r w:rsidRPr="007B0F1D">
        <w:rPr>
          <w:rFonts w:ascii="Verdana" w:hAnsi="Verdana" w:cs="Arial"/>
          <w:sz w:val="20"/>
          <w:szCs w:val="20"/>
        </w:rPr>
        <w:t>3)</w:t>
      </w:r>
      <w:r w:rsidRPr="007B0F1D">
        <w:rPr>
          <w:rFonts w:ascii="Verdana" w:hAnsi="Verdana" w:cs="Arial"/>
          <w:sz w:val="20"/>
          <w:szCs w:val="20"/>
        </w:rPr>
        <w:tab/>
        <w:t>Projektantem posiadającym uprawnienia budowlane do projektowania w specjalności instalacyjnej w zakresie sieci, instalacji i urządzeń cieplnych, wentylacyjnych, gazowych, wodociągowych i kanalizacyjnych bez ograniczeń</w:t>
      </w:r>
      <w:r w:rsidR="007B0F1D" w:rsidRPr="007B0F1D">
        <w:rPr>
          <w:rFonts w:ascii="Verdana" w:hAnsi="Verdana" w:cs="Arial"/>
          <w:sz w:val="20"/>
          <w:szCs w:val="20"/>
        </w:rPr>
        <w:t>-  projektant branży sanitarnej</w:t>
      </w:r>
    </w:p>
    <w:p w14:paraId="112EC104" w14:textId="4302E81F" w:rsidR="0029204B" w:rsidRPr="007B0F1D" w:rsidRDefault="0029204B" w:rsidP="000530D4">
      <w:pPr>
        <w:pStyle w:val="Bezodstpw"/>
        <w:spacing w:line="276" w:lineRule="auto"/>
        <w:ind w:left="980"/>
        <w:jc w:val="both"/>
        <w:rPr>
          <w:rFonts w:ascii="Verdana" w:hAnsi="Verdana" w:cs="Arial"/>
          <w:sz w:val="20"/>
          <w:szCs w:val="20"/>
        </w:rPr>
      </w:pPr>
      <w:r w:rsidRPr="007B0F1D">
        <w:rPr>
          <w:rFonts w:ascii="Verdana" w:hAnsi="Verdana" w:cs="Arial"/>
          <w:sz w:val="20"/>
          <w:szCs w:val="20"/>
        </w:rPr>
        <w:t>4)</w:t>
      </w:r>
      <w:r w:rsidRPr="007B0F1D">
        <w:rPr>
          <w:rFonts w:ascii="Verdana" w:hAnsi="Verdana" w:cs="Arial"/>
          <w:sz w:val="20"/>
          <w:szCs w:val="20"/>
        </w:rPr>
        <w:tab/>
        <w:t>Projektantem posiadającym uprawnienia budowlane do projektowania w specjalności instalacyjnej w zakresie sieci, instalacji i urządzeń elektrycznych i elektroenergetycznych bez ograniczeń</w:t>
      </w:r>
      <w:r w:rsidR="007B0F1D" w:rsidRPr="007B0F1D">
        <w:rPr>
          <w:rFonts w:ascii="Verdana" w:hAnsi="Verdana" w:cs="Arial"/>
          <w:sz w:val="20"/>
          <w:szCs w:val="20"/>
        </w:rPr>
        <w:t>– projektant branży elektrycznej;</w:t>
      </w:r>
    </w:p>
    <w:p w14:paraId="7E398ED0" w14:textId="66C64BE2" w:rsidR="00D06736" w:rsidRDefault="0029204B" w:rsidP="000530D4">
      <w:pPr>
        <w:pStyle w:val="Bezodstpw"/>
        <w:spacing w:line="276" w:lineRule="auto"/>
        <w:ind w:left="980"/>
        <w:jc w:val="both"/>
        <w:rPr>
          <w:rFonts w:ascii="Verdana" w:hAnsi="Verdana" w:cs="Arial"/>
          <w:sz w:val="20"/>
          <w:szCs w:val="20"/>
        </w:rPr>
      </w:pPr>
      <w:r w:rsidRPr="007B0F1D">
        <w:rPr>
          <w:rFonts w:ascii="Verdana" w:hAnsi="Verdana" w:cs="Arial"/>
          <w:sz w:val="20"/>
          <w:szCs w:val="20"/>
        </w:rPr>
        <w:t>5)</w:t>
      </w:r>
      <w:r w:rsidRPr="007B0F1D">
        <w:rPr>
          <w:rFonts w:ascii="Verdana" w:hAnsi="Verdana" w:cs="Arial"/>
          <w:sz w:val="20"/>
          <w:szCs w:val="20"/>
        </w:rPr>
        <w:tab/>
        <w:t>Projektantem posiadającym uprawnienia do projektowania w specjalności instalacyjnej w zakresie sieci, instalacji i urządzeń telekomunikacyjnych bez ograniczeń</w:t>
      </w:r>
      <w:r w:rsidR="007B0F1D" w:rsidRPr="007B0F1D">
        <w:rPr>
          <w:rFonts w:ascii="Verdana" w:hAnsi="Verdana" w:cs="Arial"/>
          <w:sz w:val="20"/>
          <w:szCs w:val="20"/>
        </w:rPr>
        <w:t xml:space="preserve"> - projektant branży telekomunikacyjnej;</w:t>
      </w:r>
    </w:p>
    <w:p w14:paraId="78CB3F3B" w14:textId="77777777" w:rsidR="00E30134" w:rsidRDefault="00E30134" w:rsidP="000530D4">
      <w:pPr>
        <w:pStyle w:val="Bezodstpw"/>
        <w:spacing w:line="276" w:lineRule="auto"/>
        <w:ind w:left="980"/>
        <w:jc w:val="both"/>
        <w:rPr>
          <w:rFonts w:ascii="Verdana" w:hAnsi="Verdana" w:cs="Arial"/>
          <w:sz w:val="20"/>
          <w:szCs w:val="20"/>
        </w:rPr>
      </w:pPr>
    </w:p>
    <w:p w14:paraId="14D0FFA7" w14:textId="22453CDF" w:rsidR="00E30134" w:rsidRDefault="00E30134" w:rsidP="000530D4">
      <w:pPr>
        <w:pStyle w:val="Bezodstpw"/>
        <w:spacing w:line="276" w:lineRule="auto"/>
        <w:ind w:left="980"/>
        <w:jc w:val="both"/>
        <w:rPr>
          <w:rFonts w:ascii="Verdana" w:hAnsi="Verdana"/>
          <w:i/>
          <w:iCs/>
          <w:sz w:val="20"/>
          <w:szCs w:val="20"/>
        </w:rPr>
      </w:pPr>
      <w:r w:rsidRPr="00E30134">
        <w:rPr>
          <w:rFonts w:ascii="Verdana" w:hAnsi="Verdana"/>
          <w:i/>
          <w:iCs/>
          <w:sz w:val="20"/>
          <w:szCs w:val="20"/>
        </w:rPr>
        <w:t>Zamawiający w kryteriach oceny ofert będzie oceniał doświadczenie zawodowe głównego projektanta</w:t>
      </w:r>
      <w:r w:rsidR="00F50DEB">
        <w:rPr>
          <w:rFonts w:ascii="Verdana" w:hAnsi="Verdana"/>
          <w:i/>
          <w:iCs/>
          <w:sz w:val="20"/>
          <w:szCs w:val="20"/>
        </w:rPr>
        <w:t xml:space="preserve"> branży architektonicznej</w:t>
      </w:r>
      <w:r w:rsidR="00D8483A">
        <w:rPr>
          <w:rFonts w:ascii="Verdana" w:hAnsi="Verdana"/>
          <w:i/>
          <w:iCs/>
          <w:sz w:val="20"/>
          <w:szCs w:val="20"/>
        </w:rPr>
        <w:t xml:space="preserve"> ponad wymagane w warunku udziału w postępowaniu</w:t>
      </w:r>
      <w:r w:rsidR="00A15FF1">
        <w:rPr>
          <w:rFonts w:ascii="Verdana" w:hAnsi="Verdana"/>
          <w:i/>
          <w:iCs/>
          <w:sz w:val="20"/>
          <w:szCs w:val="20"/>
        </w:rPr>
        <w:t>, o którym mowa powyżej</w:t>
      </w:r>
      <w:r w:rsidR="00A426C5">
        <w:rPr>
          <w:rFonts w:ascii="Verdana" w:hAnsi="Verdana"/>
          <w:i/>
          <w:iCs/>
          <w:sz w:val="20"/>
          <w:szCs w:val="20"/>
        </w:rPr>
        <w:t>.</w:t>
      </w:r>
    </w:p>
    <w:p w14:paraId="3836A86C" w14:textId="23E7FC3F" w:rsidR="00D8483A" w:rsidRDefault="00D8483A" w:rsidP="000530D4">
      <w:pPr>
        <w:pStyle w:val="Bezodstpw"/>
        <w:spacing w:line="276" w:lineRule="auto"/>
        <w:ind w:left="980"/>
        <w:jc w:val="both"/>
        <w:rPr>
          <w:rFonts w:ascii="Verdana" w:hAnsi="Verdana"/>
          <w:i/>
          <w:iCs/>
          <w:sz w:val="20"/>
          <w:szCs w:val="20"/>
        </w:rPr>
      </w:pPr>
    </w:p>
    <w:p w14:paraId="18F75E48" w14:textId="77777777" w:rsidR="00D8483A" w:rsidRPr="00D06736" w:rsidRDefault="00D8483A" w:rsidP="00D8483A">
      <w:pPr>
        <w:pStyle w:val="Bezodstpw"/>
        <w:spacing w:line="276" w:lineRule="auto"/>
        <w:ind w:left="980"/>
        <w:jc w:val="both"/>
        <w:rPr>
          <w:rFonts w:ascii="Verdana" w:hAnsi="Verdana" w:cs="Arial"/>
          <w:sz w:val="20"/>
          <w:szCs w:val="20"/>
          <w:u w:val="single"/>
        </w:rPr>
      </w:pPr>
      <w:r w:rsidRPr="003B33F2">
        <w:rPr>
          <w:rFonts w:ascii="Verdana" w:hAnsi="Verdana" w:cs="Arial"/>
          <w:sz w:val="20"/>
          <w:szCs w:val="20"/>
          <w:u w:val="single"/>
        </w:rPr>
        <w:t>Legenda:</w:t>
      </w:r>
    </w:p>
    <w:p w14:paraId="15C1CC00" w14:textId="03B60497" w:rsidR="00D8483A" w:rsidRDefault="00D8483A" w:rsidP="00D8483A">
      <w:pPr>
        <w:pStyle w:val="Bezodstpw"/>
        <w:numPr>
          <w:ilvl w:val="0"/>
          <w:numId w:val="61"/>
        </w:numPr>
        <w:spacing w:line="276" w:lineRule="auto"/>
        <w:jc w:val="both"/>
        <w:rPr>
          <w:rFonts w:ascii="Verdana" w:hAnsi="Verdana" w:cs="Arial"/>
          <w:sz w:val="20"/>
          <w:szCs w:val="20"/>
        </w:rPr>
      </w:pPr>
      <w:r w:rsidRPr="00D06736">
        <w:rPr>
          <w:rFonts w:ascii="Verdana" w:hAnsi="Verdana" w:cs="Arial"/>
          <w:sz w:val="20"/>
          <w:szCs w:val="20"/>
        </w:rPr>
        <w:t>Jedn</w:t>
      </w:r>
      <w:r w:rsidR="00A15FF1">
        <w:rPr>
          <w:rFonts w:ascii="Verdana" w:hAnsi="Verdana" w:cs="Arial"/>
          <w:sz w:val="20"/>
          <w:szCs w:val="20"/>
        </w:rPr>
        <w:t>o</w:t>
      </w:r>
      <w:r w:rsidRPr="00D06736">
        <w:rPr>
          <w:rFonts w:ascii="Verdana" w:hAnsi="Verdana" w:cs="Arial"/>
          <w:sz w:val="20"/>
          <w:szCs w:val="20"/>
        </w:rPr>
        <w:t xml:space="preserve"> </w:t>
      </w:r>
      <w:r>
        <w:rPr>
          <w:rFonts w:ascii="Verdana" w:hAnsi="Verdana" w:cs="Arial"/>
          <w:sz w:val="20"/>
          <w:szCs w:val="20"/>
        </w:rPr>
        <w:t>opracowanie</w:t>
      </w:r>
      <w:r w:rsidRPr="00D06736">
        <w:rPr>
          <w:rFonts w:ascii="Verdana" w:hAnsi="Verdana" w:cs="Arial"/>
          <w:sz w:val="20"/>
          <w:szCs w:val="20"/>
        </w:rPr>
        <w:t xml:space="preserve"> oznacza </w:t>
      </w:r>
      <w:r>
        <w:rPr>
          <w:rFonts w:ascii="Verdana" w:hAnsi="Verdana" w:cs="Arial"/>
          <w:sz w:val="20"/>
          <w:szCs w:val="20"/>
        </w:rPr>
        <w:t>opracowanie</w:t>
      </w:r>
      <w:r w:rsidRPr="00D06736">
        <w:rPr>
          <w:rFonts w:ascii="Verdana" w:hAnsi="Verdana" w:cs="Arial"/>
          <w:sz w:val="20"/>
          <w:szCs w:val="20"/>
        </w:rPr>
        <w:t xml:space="preserve"> wykonan</w:t>
      </w:r>
      <w:r>
        <w:rPr>
          <w:rFonts w:ascii="Verdana" w:hAnsi="Verdana" w:cs="Arial"/>
          <w:sz w:val="20"/>
          <w:szCs w:val="20"/>
        </w:rPr>
        <w:t>e</w:t>
      </w:r>
      <w:r w:rsidRPr="00D06736">
        <w:rPr>
          <w:rFonts w:ascii="Verdana" w:hAnsi="Verdana" w:cs="Arial"/>
          <w:sz w:val="20"/>
          <w:szCs w:val="20"/>
        </w:rPr>
        <w:t xml:space="preserve"> na podstawie jednej umowy.</w:t>
      </w:r>
    </w:p>
    <w:p w14:paraId="46BBC8CF" w14:textId="77777777" w:rsidR="00D8483A" w:rsidRPr="000530D4" w:rsidRDefault="00D8483A" w:rsidP="00D8483A">
      <w:pPr>
        <w:pStyle w:val="Bezodstpw"/>
        <w:numPr>
          <w:ilvl w:val="0"/>
          <w:numId w:val="61"/>
        </w:numPr>
        <w:spacing w:line="276" w:lineRule="auto"/>
        <w:jc w:val="both"/>
        <w:rPr>
          <w:rFonts w:ascii="Verdana" w:hAnsi="Verdana" w:cs="Arial"/>
          <w:sz w:val="20"/>
          <w:szCs w:val="20"/>
        </w:rPr>
      </w:pPr>
      <w:r>
        <w:rPr>
          <w:rFonts w:ascii="Verdana" w:hAnsi="Verdana" w:cs="Arial"/>
          <w:sz w:val="20"/>
          <w:szCs w:val="20"/>
        </w:rPr>
        <w:t xml:space="preserve">Przez budynek użyteczności publicznej Zamawiający rozumie </w:t>
      </w:r>
      <w:r w:rsidRPr="000530D4">
        <w:rPr>
          <w:rFonts w:ascii="Verdana" w:hAnsi="Verdana" w:cs="Arial"/>
          <w:sz w:val="20"/>
          <w:szCs w:val="20"/>
        </w:rPr>
        <w:t xml:space="preserve">obiekty w rozumieniu Rozporządzenia Rady Ministrów z dnia 30.12.1999 r. w sprawie Polskiej Klasyfikacji Obiektów Budowlanych – PKOB – </w:t>
      </w:r>
      <w:r>
        <w:rPr>
          <w:rFonts w:ascii="Verdana" w:hAnsi="Verdana" w:cs="Arial"/>
          <w:sz w:val="20"/>
          <w:szCs w:val="20"/>
        </w:rPr>
        <w:t xml:space="preserve">(tj. </w:t>
      </w:r>
      <w:r w:rsidRPr="000530D4">
        <w:rPr>
          <w:rFonts w:ascii="Verdana" w:hAnsi="Verdana" w:cs="Arial"/>
          <w:sz w:val="20"/>
          <w:szCs w:val="20"/>
        </w:rPr>
        <w:t>Dz.U.2002.18.170</w:t>
      </w:r>
      <w:r>
        <w:rPr>
          <w:rFonts w:ascii="Verdana" w:hAnsi="Verdana" w:cs="Arial"/>
          <w:sz w:val="20"/>
          <w:szCs w:val="20"/>
        </w:rPr>
        <w:t xml:space="preserve">) </w:t>
      </w:r>
      <w:r w:rsidRPr="000530D4">
        <w:rPr>
          <w:rFonts w:ascii="Verdana" w:hAnsi="Verdana" w:cs="Arial"/>
          <w:sz w:val="20"/>
          <w:szCs w:val="20"/>
        </w:rPr>
        <w:t>- sekcja 1, dział 12, grupa:</w:t>
      </w:r>
    </w:p>
    <w:p w14:paraId="2D137881" w14:textId="77777777" w:rsidR="00D8483A" w:rsidRPr="000530D4" w:rsidRDefault="00D8483A" w:rsidP="00D8483A">
      <w:pPr>
        <w:pStyle w:val="Bezodstpw"/>
        <w:spacing w:line="276" w:lineRule="auto"/>
        <w:ind w:left="980"/>
        <w:jc w:val="both"/>
        <w:rPr>
          <w:rFonts w:ascii="Verdana" w:hAnsi="Verdana" w:cs="Arial"/>
          <w:sz w:val="20"/>
          <w:szCs w:val="20"/>
        </w:rPr>
      </w:pPr>
      <w:r w:rsidRPr="00F934EE">
        <w:rPr>
          <w:rFonts w:ascii="Verdana" w:hAnsi="Verdana" w:cs="Arial"/>
          <w:sz w:val="20"/>
          <w:szCs w:val="20"/>
        </w:rPr>
        <w:t>121 (Hotele i budynki zakwaterowania turystycznego);</w:t>
      </w:r>
    </w:p>
    <w:p w14:paraId="5F02B564" w14:textId="77777777" w:rsidR="00D8483A" w:rsidRPr="000530D4" w:rsidRDefault="00D8483A" w:rsidP="00D8483A">
      <w:pPr>
        <w:pStyle w:val="Bezodstpw"/>
        <w:spacing w:line="276" w:lineRule="auto"/>
        <w:ind w:left="980"/>
        <w:jc w:val="both"/>
        <w:rPr>
          <w:rFonts w:ascii="Verdana" w:hAnsi="Verdana" w:cs="Arial"/>
          <w:sz w:val="20"/>
          <w:szCs w:val="20"/>
        </w:rPr>
      </w:pPr>
      <w:r w:rsidRPr="000530D4">
        <w:rPr>
          <w:rFonts w:ascii="Verdana" w:hAnsi="Verdana" w:cs="Arial"/>
          <w:sz w:val="20"/>
          <w:szCs w:val="20"/>
        </w:rPr>
        <w:t>122 (Budynki biurowe);</w:t>
      </w:r>
    </w:p>
    <w:p w14:paraId="05F5B6F1" w14:textId="77777777" w:rsidR="00D8483A" w:rsidRPr="000530D4" w:rsidRDefault="00D8483A" w:rsidP="00D8483A">
      <w:pPr>
        <w:pStyle w:val="Bezodstpw"/>
        <w:spacing w:line="276" w:lineRule="auto"/>
        <w:ind w:left="980"/>
        <w:jc w:val="both"/>
        <w:rPr>
          <w:rFonts w:ascii="Verdana" w:hAnsi="Verdana" w:cs="Arial"/>
          <w:sz w:val="20"/>
          <w:szCs w:val="20"/>
        </w:rPr>
      </w:pPr>
      <w:r w:rsidRPr="000530D4">
        <w:rPr>
          <w:rFonts w:ascii="Verdana" w:hAnsi="Verdana" w:cs="Arial"/>
          <w:sz w:val="20"/>
          <w:szCs w:val="20"/>
        </w:rPr>
        <w:t>126 (Ogólnodostępne obiekty kulturalne, budynki o charakterze edukacyjnym, budynki szpitali i zakładów opieki medycznej oraz budynki kultury fizycznej</w:t>
      </w:r>
      <w:r>
        <w:rPr>
          <w:rFonts w:ascii="Verdana" w:hAnsi="Verdana" w:cs="Arial"/>
          <w:sz w:val="20"/>
          <w:szCs w:val="20"/>
        </w:rPr>
        <w:t>)</w:t>
      </w:r>
      <w:r w:rsidRPr="000530D4">
        <w:rPr>
          <w:rFonts w:ascii="Verdana" w:hAnsi="Verdana" w:cs="Arial"/>
          <w:sz w:val="20"/>
          <w:szCs w:val="20"/>
        </w:rPr>
        <w:t>.</w:t>
      </w:r>
    </w:p>
    <w:p w14:paraId="38D6509A" w14:textId="77777777" w:rsidR="00D8483A" w:rsidRDefault="00D8483A" w:rsidP="000530D4">
      <w:pPr>
        <w:pStyle w:val="Bezodstpw"/>
        <w:spacing w:line="276" w:lineRule="auto"/>
        <w:ind w:left="980"/>
        <w:jc w:val="both"/>
        <w:rPr>
          <w:rFonts w:ascii="Verdana" w:hAnsi="Verdana"/>
          <w:i/>
          <w:iCs/>
          <w:sz w:val="20"/>
          <w:szCs w:val="20"/>
        </w:rPr>
      </w:pPr>
    </w:p>
    <w:p w14:paraId="633FB9E2" w14:textId="538EDC63" w:rsidR="002F1319" w:rsidRPr="00E30134" w:rsidRDefault="002F1319" w:rsidP="000530D4">
      <w:pPr>
        <w:pStyle w:val="Bezodstpw"/>
        <w:spacing w:line="276" w:lineRule="auto"/>
        <w:ind w:left="980"/>
        <w:jc w:val="both"/>
        <w:rPr>
          <w:rFonts w:ascii="Verdana" w:hAnsi="Verdana" w:cs="Arial"/>
          <w:sz w:val="20"/>
          <w:szCs w:val="20"/>
        </w:rPr>
      </w:pPr>
      <w:r w:rsidRPr="002F1319">
        <w:rPr>
          <w:rFonts w:ascii="Verdana" w:hAnsi="Verdana" w:cs="Arial"/>
          <w:sz w:val="20"/>
          <w:szCs w:val="20"/>
        </w:rPr>
        <w:lastRenderedPageBreak/>
        <w:t xml:space="preserve">Wykonawca może dysponować osobami, których odpowiednie kwalifikacje zawodowe, zdobyte w innych państwach, zostały uznane zgodnie z art. 12 a </w:t>
      </w:r>
      <w:proofErr w:type="spellStart"/>
      <w:r w:rsidRPr="002F1319">
        <w:rPr>
          <w:rFonts w:ascii="Verdana" w:hAnsi="Verdana" w:cs="Arial"/>
          <w:sz w:val="20"/>
          <w:szCs w:val="20"/>
        </w:rPr>
        <w:t>uPB</w:t>
      </w:r>
      <w:proofErr w:type="spellEnd"/>
      <w:r w:rsidRPr="002F1319">
        <w:rPr>
          <w:rFonts w:ascii="Verdana" w:hAnsi="Verdana" w:cs="Arial"/>
          <w:sz w:val="20"/>
          <w:szCs w:val="20"/>
        </w:rPr>
        <w:t xml:space="preserve"> na zasadach określonych w przepisach odrębnych, tj. m. in. ustawie z dnia 22 grudnia 2015 r. o zasadach uznawania kwalifikacji zawodowych nabytych w państwach członkowskich Unii Europejskiej (tj. z 202</w:t>
      </w:r>
      <w:r w:rsidR="00FA75D1">
        <w:rPr>
          <w:rFonts w:ascii="Verdana" w:hAnsi="Verdana" w:cs="Arial"/>
          <w:sz w:val="20"/>
          <w:szCs w:val="20"/>
        </w:rPr>
        <w:t>3</w:t>
      </w:r>
      <w:r w:rsidRPr="002F1319">
        <w:rPr>
          <w:rFonts w:ascii="Verdana" w:hAnsi="Verdana" w:cs="Arial"/>
          <w:sz w:val="20"/>
          <w:szCs w:val="20"/>
        </w:rPr>
        <w:t xml:space="preserve"> r. poz. </w:t>
      </w:r>
      <w:r w:rsidR="00FA75D1">
        <w:rPr>
          <w:rFonts w:ascii="Verdana" w:hAnsi="Verdana" w:cs="Arial"/>
          <w:sz w:val="20"/>
          <w:szCs w:val="20"/>
        </w:rPr>
        <w:t>334</w:t>
      </w:r>
      <w:r w:rsidRPr="002F1319">
        <w:rPr>
          <w:rFonts w:ascii="Verdana" w:hAnsi="Verdana" w:cs="Arial"/>
          <w:sz w:val="20"/>
          <w:szCs w:val="20"/>
        </w:rPr>
        <w:t>.).</w:t>
      </w:r>
    </w:p>
    <w:p w14:paraId="7D1987B8" w14:textId="77777777" w:rsidR="007B0F1D" w:rsidRDefault="007B0F1D" w:rsidP="000530D4">
      <w:pPr>
        <w:pStyle w:val="Bezodstpw"/>
        <w:spacing w:line="276" w:lineRule="auto"/>
        <w:ind w:left="980"/>
        <w:jc w:val="both"/>
        <w:rPr>
          <w:rFonts w:ascii="Verdana" w:hAnsi="Verdana" w:cs="Arial"/>
          <w:sz w:val="20"/>
          <w:szCs w:val="20"/>
          <w:u w:val="single"/>
        </w:rPr>
      </w:pPr>
    </w:p>
    <w:p w14:paraId="37DAF980" w14:textId="1AF188B1" w:rsidR="00E50169" w:rsidRPr="00D0163E" w:rsidRDefault="00E50169" w:rsidP="000530D4">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w:t>
      </w:r>
      <w:r w:rsidR="00A66F34" w:rsidRPr="00D0163E">
        <w:rPr>
          <w:rFonts w:ascii="Verdana" w:hAnsi="Verdana" w:cs="Arial"/>
          <w:sz w:val="20"/>
          <w:szCs w:val="20"/>
        </w:rPr>
        <w:t xml:space="preserve"> </w:t>
      </w:r>
      <w:r w:rsidRPr="00D0163E">
        <w:rPr>
          <w:rFonts w:ascii="Verdana" w:hAnsi="Verdana" w:cs="Arial"/>
          <w:sz w:val="20"/>
          <w:szCs w:val="20"/>
        </w:rPr>
        <w:t>przez dwóch lub więcej Wykonawców, Zamawiający uzna warunek:</w:t>
      </w:r>
    </w:p>
    <w:p w14:paraId="5E7A1209" w14:textId="4B8D6E9E" w:rsidR="0067030C" w:rsidRPr="00F22F1B" w:rsidRDefault="001231BC" w:rsidP="000530D4">
      <w:pPr>
        <w:pStyle w:val="Akapitzlist"/>
        <w:autoSpaceDE w:val="0"/>
        <w:autoSpaceDN w:val="0"/>
        <w:adjustRightInd w:val="0"/>
        <w:spacing w:after="0" w:line="276" w:lineRule="auto"/>
        <w:ind w:left="1120" w:hanging="714"/>
        <w:jc w:val="both"/>
        <w:rPr>
          <w:rFonts w:ascii="Verdana" w:hAnsi="Verdana" w:cs="Verdana"/>
          <w:sz w:val="20"/>
          <w:szCs w:val="20"/>
        </w:rPr>
      </w:pPr>
      <w:r w:rsidRPr="00D0163E">
        <w:rPr>
          <w:rFonts w:ascii="Verdana" w:hAnsi="Verdana" w:cs="Verdana"/>
          <w:sz w:val="20"/>
          <w:szCs w:val="20"/>
        </w:rPr>
        <w:t>2.1.</w:t>
      </w:r>
      <w:r w:rsidR="00351A33" w:rsidRPr="00D0163E">
        <w:rPr>
          <w:rFonts w:ascii="Verdana" w:hAnsi="Verdana" w:cs="Verdana"/>
          <w:sz w:val="20"/>
          <w:szCs w:val="20"/>
        </w:rPr>
        <w:t xml:space="preserve"> </w:t>
      </w:r>
      <w:bookmarkStart w:id="26" w:name="_Hlk114733884"/>
      <w:r w:rsidR="0067030C">
        <w:rPr>
          <w:rFonts w:ascii="Verdana" w:hAnsi="Verdana" w:cs="Verdana"/>
          <w:sz w:val="20"/>
          <w:szCs w:val="20"/>
        </w:rPr>
        <w:tab/>
      </w:r>
      <w:r w:rsidR="0067030C">
        <w:rPr>
          <w:rFonts w:ascii="Verdana" w:hAnsi="Verdana" w:cs="Verdana"/>
          <w:sz w:val="20"/>
          <w:szCs w:val="20"/>
        </w:rPr>
        <w:tab/>
      </w:r>
      <w:r w:rsidR="0067030C">
        <w:rPr>
          <w:rFonts w:ascii="Verdana" w:hAnsi="Verdana" w:cs="Verdana"/>
          <w:sz w:val="20"/>
          <w:szCs w:val="20"/>
        </w:rPr>
        <w:tab/>
      </w:r>
      <w:r w:rsidR="0067030C">
        <w:rPr>
          <w:rFonts w:ascii="Verdana" w:hAnsi="Verdana" w:cs="Verdana"/>
          <w:sz w:val="20"/>
          <w:szCs w:val="20"/>
        </w:rPr>
        <w:tab/>
      </w:r>
      <w:r w:rsidR="0067030C" w:rsidRPr="00F22F1B">
        <w:rPr>
          <w:rFonts w:ascii="Verdana" w:hAnsi="Verdana" w:cs="Verdana"/>
          <w:sz w:val="20"/>
          <w:szCs w:val="20"/>
        </w:rPr>
        <w:t xml:space="preserve">Określony w </w:t>
      </w:r>
      <w:proofErr w:type="spellStart"/>
      <w:r w:rsidR="0067030C" w:rsidRPr="00F22F1B">
        <w:rPr>
          <w:rFonts w:ascii="Verdana" w:hAnsi="Verdana" w:cs="Verdana"/>
          <w:sz w:val="20"/>
          <w:szCs w:val="20"/>
        </w:rPr>
        <w:t>ppkt</w:t>
      </w:r>
      <w:proofErr w:type="spellEnd"/>
      <w:r w:rsidR="0067030C" w:rsidRPr="00F22F1B">
        <w:rPr>
          <w:rFonts w:ascii="Verdana" w:hAnsi="Verdana" w:cs="Verdana"/>
          <w:sz w:val="20"/>
          <w:szCs w:val="20"/>
        </w:rPr>
        <w:t xml:space="preserve"> 1.2.4.1 - warunek spełni przynajmniej jeden z Wykonawców samodzielnie. </w:t>
      </w:r>
    </w:p>
    <w:bookmarkEnd w:id="26"/>
    <w:p w14:paraId="0C12CCC6" w14:textId="2F679417" w:rsidR="0067030C" w:rsidRPr="00B1498B" w:rsidRDefault="0067030C" w:rsidP="000530D4">
      <w:pPr>
        <w:pStyle w:val="Akapitzlist"/>
        <w:numPr>
          <w:ilvl w:val="1"/>
          <w:numId w:val="58"/>
        </w:numPr>
        <w:autoSpaceDE w:val="0"/>
        <w:autoSpaceDN w:val="0"/>
        <w:adjustRightInd w:val="0"/>
        <w:spacing w:after="0" w:line="276" w:lineRule="auto"/>
        <w:ind w:left="1120"/>
        <w:jc w:val="both"/>
        <w:rPr>
          <w:rFonts w:ascii="Verdana" w:hAnsi="Verdana" w:cs="Verdana"/>
          <w:sz w:val="20"/>
          <w:szCs w:val="20"/>
        </w:rPr>
      </w:pPr>
      <w:r w:rsidRPr="00B1498B">
        <w:rPr>
          <w:rFonts w:ascii="Verdana" w:hAnsi="Verdana" w:cs="Verdana"/>
          <w:sz w:val="20"/>
          <w:szCs w:val="20"/>
        </w:rPr>
        <w:t xml:space="preserve">Określony w </w:t>
      </w:r>
      <w:proofErr w:type="spellStart"/>
      <w:r w:rsidRPr="00B1498B">
        <w:rPr>
          <w:rFonts w:ascii="Verdana" w:hAnsi="Verdana" w:cs="Verdana"/>
          <w:sz w:val="20"/>
          <w:szCs w:val="20"/>
        </w:rPr>
        <w:t>ppkt</w:t>
      </w:r>
      <w:proofErr w:type="spellEnd"/>
      <w:r w:rsidRPr="00B1498B">
        <w:rPr>
          <w:rFonts w:ascii="Verdana" w:hAnsi="Verdana" w:cs="Verdana"/>
          <w:sz w:val="20"/>
          <w:szCs w:val="20"/>
        </w:rPr>
        <w:t xml:space="preserve"> 1.2.4.2 – dopuszcza się łączenie potencjałów w ramach tego warunku. Wykonawcy mogą spełnić go łącznie.</w:t>
      </w:r>
    </w:p>
    <w:p w14:paraId="22A67811" w14:textId="088E9456" w:rsidR="00D1141D" w:rsidRPr="00D0163E" w:rsidRDefault="00351A33" w:rsidP="000530D4">
      <w:pPr>
        <w:pStyle w:val="Akapitzlist"/>
        <w:numPr>
          <w:ilvl w:val="1"/>
          <w:numId w:val="58"/>
        </w:numPr>
        <w:autoSpaceDE w:val="0"/>
        <w:autoSpaceDN w:val="0"/>
        <w:adjustRightInd w:val="0"/>
        <w:spacing w:after="0" w:line="276" w:lineRule="auto"/>
        <w:ind w:left="1120"/>
        <w:jc w:val="both"/>
        <w:rPr>
          <w:rFonts w:ascii="Verdana" w:hAnsi="Verdana" w:cs="Verdana"/>
          <w:sz w:val="20"/>
          <w:szCs w:val="20"/>
        </w:rPr>
      </w:pPr>
      <w:r w:rsidRPr="00D0163E">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D0163E" w:rsidRDefault="00E4435C" w:rsidP="000530D4">
      <w:pPr>
        <w:numPr>
          <w:ilvl w:val="0"/>
          <w:numId w:val="5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w:t>
      </w:r>
      <w:r w:rsidR="00CE1507" w:rsidRPr="00D0163E">
        <w:rPr>
          <w:rFonts w:ascii="Verdana" w:hAnsi="Verdana" w:cs="Arial"/>
          <w:sz w:val="20"/>
          <w:szCs w:val="20"/>
        </w:rPr>
        <w:t xml:space="preserve">ust. 1 </w:t>
      </w:r>
      <w:proofErr w:type="spellStart"/>
      <w:r w:rsidR="00CE1507" w:rsidRPr="00D0163E">
        <w:rPr>
          <w:rFonts w:ascii="Verdana" w:hAnsi="Verdana" w:cs="Arial"/>
          <w:sz w:val="20"/>
          <w:szCs w:val="20"/>
        </w:rPr>
        <w:t>uPzp</w:t>
      </w:r>
      <w:proofErr w:type="spellEnd"/>
      <w:r w:rsidR="00CE1507" w:rsidRPr="00D0163E">
        <w:rPr>
          <w:rFonts w:ascii="Verdana" w:hAnsi="Verdana" w:cs="Arial"/>
          <w:sz w:val="20"/>
          <w:szCs w:val="20"/>
        </w:rPr>
        <w:t xml:space="preserve">, oceniając </w:t>
      </w:r>
      <w:r w:rsidR="00716792" w:rsidRPr="00D0163E">
        <w:rPr>
          <w:rFonts w:ascii="Verdana" w:hAnsi="Verdana" w:cs="Arial"/>
          <w:sz w:val="20"/>
          <w:szCs w:val="20"/>
        </w:rPr>
        <w:t xml:space="preserve">zdolność techniczną lub zawodową </w:t>
      </w:r>
      <w:r w:rsidR="00716792" w:rsidRPr="00D0163E">
        <w:rPr>
          <w:rFonts w:ascii="Verdana" w:hAnsi="Verdana" w:cs="Arial"/>
          <w:sz w:val="20"/>
          <w:szCs w:val="20"/>
        </w:rPr>
        <w:tab/>
        <w:t>Z</w:t>
      </w:r>
      <w:r w:rsidR="00CA3962">
        <w:rPr>
          <w:rFonts w:ascii="Verdana" w:hAnsi="Verdana" w:cs="Arial"/>
          <w:sz w:val="20"/>
          <w:szCs w:val="20"/>
        </w:rPr>
        <w:t>a</w:t>
      </w:r>
      <w:r w:rsidR="00716792" w:rsidRPr="00D0163E">
        <w:rPr>
          <w:rFonts w:ascii="Verdana" w:hAnsi="Verdana" w:cs="Arial"/>
          <w:sz w:val="20"/>
          <w:szCs w:val="20"/>
        </w:rPr>
        <w:t>mawiający</w:t>
      </w:r>
      <w:r w:rsidR="00796BE0" w:rsidRPr="00D0163E">
        <w:rPr>
          <w:rFonts w:ascii="Verdana" w:hAnsi="Verdana" w:cs="Arial"/>
          <w:sz w:val="20"/>
          <w:szCs w:val="20"/>
        </w:rPr>
        <w:t xml:space="preserve"> </w:t>
      </w:r>
      <w:r w:rsidR="00716792" w:rsidRPr="00D0163E">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DF53AA" w14:textId="77777777" w:rsidR="000B2F03" w:rsidRDefault="00716792" w:rsidP="000530D4">
      <w:pPr>
        <w:numPr>
          <w:ilvl w:val="0"/>
          <w:numId w:val="5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A2DCE9" w14:textId="18F96002" w:rsidR="000B2F03" w:rsidRPr="0067030C" w:rsidRDefault="000B2F03" w:rsidP="000530D4">
      <w:pPr>
        <w:pStyle w:val="Akapitzlist"/>
        <w:numPr>
          <w:ilvl w:val="1"/>
          <w:numId w:val="59"/>
        </w:numPr>
        <w:autoSpaceDE w:val="0"/>
        <w:autoSpaceDN w:val="0"/>
        <w:adjustRightInd w:val="0"/>
        <w:spacing w:after="0" w:line="276" w:lineRule="auto"/>
        <w:ind w:left="1078"/>
        <w:jc w:val="both"/>
        <w:rPr>
          <w:rFonts w:ascii="Verdana" w:hAnsi="Verdana" w:cs="Arial"/>
          <w:sz w:val="20"/>
          <w:szCs w:val="20"/>
        </w:rPr>
      </w:pPr>
      <w:r w:rsidRPr="0067030C">
        <w:rPr>
          <w:rFonts w:ascii="Verdana" w:hAnsi="Verdana" w:cs="Arial"/>
          <w:sz w:val="20"/>
          <w:szCs w:val="20"/>
        </w:rPr>
        <w:t>W takim przypadku podmiot udostępniający zasoby może w odniesieniu do warunku określonego</w:t>
      </w:r>
      <w:r w:rsidR="0067030C">
        <w:rPr>
          <w:rFonts w:ascii="Verdana" w:hAnsi="Verdana" w:cs="Arial"/>
          <w:sz w:val="20"/>
          <w:szCs w:val="20"/>
        </w:rPr>
        <w:t>:</w:t>
      </w:r>
      <w:r w:rsidRPr="0067030C">
        <w:rPr>
          <w:rFonts w:ascii="Verdana" w:hAnsi="Verdana" w:cs="Arial"/>
          <w:sz w:val="20"/>
          <w:szCs w:val="20"/>
        </w:rPr>
        <w:t xml:space="preserve"> </w:t>
      </w:r>
    </w:p>
    <w:p w14:paraId="139D3DA0" w14:textId="07962F04" w:rsidR="0067030C" w:rsidRPr="0067030C" w:rsidRDefault="0067030C" w:rsidP="000530D4">
      <w:pPr>
        <w:pStyle w:val="Akapitzlist"/>
        <w:autoSpaceDE w:val="0"/>
        <w:autoSpaceDN w:val="0"/>
        <w:adjustRightInd w:val="0"/>
        <w:spacing w:after="0" w:line="276" w:lineRule="auto"/>
        <w:ind w:left="1078"/>
        <w:jc w:val="both"/>
        <w:rPr>
          <w:rFonts w:ascii="Verdana" w:hAnsi="Verdana" w:cs="Arial"/>
          <w:sz w:val="20"/>
          <w:szCs w:val="20"/>
        </w:rPr>
      </w:pPr>
      <w:r w:rsidRPr="0067030C">
        <w:rPr>
          <w:rFonts w:ascii="Verdana" w:hAnsi="Verdana" w:cs="Arial"/>
          <w:sz w:val="20"/>
          <w:szCs w:val="20"/>
        </w:rPr>
        <w:t xml:space="preserve">- w </w:t>
      </w:r>
      <w:proofErr w:type="spellStart"/>
      <w:r w:rsidRPr="0067030C">
        <w:rPr>
          <w:rFonts w:ascii="Verdana" w:hAnsi="Verdana" w:cs="Arial"/>
          <w:sz w:val="20"/>
          <w:szCs w:val="20"/>
        </w:rPr>
        <w:t>ppkt</w:t>
      </w:r>
      <w:proofErr w:type="spellEnd"/>
      <w:r w:rsidRPr="0067030C">
        <w:rPr>
          <w:rFonts w:ascii="Verdana" w:hAnsi="Verdana" w:cs="Arial"/>
          <w:sz w:val="20"/>
          <w:szCs w:val="20"/>
        </w:rPr>
        <w:t xml:space="preserve"> 1.2.4.1 - warunek spełni przynajmniej podmiot udostępniający zasoby</w:t>
      </w:r>
      <w:r>
        <w:rPr>
          <w:rFonts w:ascii="Verdana" w:hAnsi="Verdana" w:cs="Arial"/>
          <w:sz w:val="20"/>
          <w:szCs w:val="20"/>
        </w:rPr>
        <w:t xml:space="preserve"> albo Wykonawca samodzielnie</w:t>
      </w:r>
      <w:r w:rsidRPr="0067030C">
        <w:rPr>
          <w:rFonts w:ascii="Verdana" w:hAnsi="Verdana" w:cs="Arial"/>
          <w:sz w:val="20"/>
          <w:szCs w:val="20"/>
        </w:rPr>
        <w:t>.</w:t>
      </w:r>
    </w:p>
    <w:p w14:paraId="7CC107DF" w14:textId="1251E943" w:rsidR="0067030C" w:rsidRPr="000B2F03" w:rsidRDefault="0067030C" w:rsidP="000530D4">
      <w:pPr>
        <w:pStyle w:val="Akapitzlist"/>
        <w:autoSpaceDE w:val="0"/>
        <w:autoSpaceDN w:val="0"/>
        <w:adjustRightInd w:val="0"/>
        <w:spacing w:after="0" w:line="276" w:lineRule="auto"/>
        <w:ind w:left="1078"/>
        <w:jc w:val="both"/>
        <w:rPr>
          <w:rFonts w:ascii="Verdana" w:hAnsi="Verdana" w:cs="Arial"/>
          <w:sz w:val="20"/>
          <w:szCs w:val="20"/>
        </w:rPr>
      </w:pPr>
      <w:r w:rsidRPr="0067030C">
        <w:rPr>
          <w:rFonts w:ascii="Verdana" w:hAnsi="Verdana" w:cs="Arial"/>
          <w:sz w:val="20"/>
          <w:szCs w:val="20"/>
        </w:rPr>
        <w:t xml:space="preserve">- w </w:t>
      </w:r>
      <w:proofErr w:type="spellStart"/>
      <w:r w:rsidRPr="0067030C">
        <w:rPr>
          <w:rFonts w:ascii="Verdana" w:hAnsi="Verdana" w:cs="Arial"/>
          <w:sz w:val="20"/>
          <w:szCs w:val="20"/>
        </w:rPr>
        <w:t>ppkt</w:t>
      </w:r>
      <w:proofErr w:type="spellEnd"/>
      <w:r w:rsidRPr="0067030C">
        <w:rPr>
          <w:rFonts w:ascii="Verdana" w:hAnsi="Verdana" w:cs="Arial"/>
          <w:sz w:val="20"/>
          <w:szCs w:val="20"/>
        </w:rPr>
        <w:t xml:space="preserve"> 1.2.4.2 - spełnić go łącznie z Wykonawcą lub spełnić go samodzielnie.</w:t>
      </w:r>
    </w:p>
    <w:p w14:paraId="0A01B582" w14:textId="298E0C17" w:rsidR="000B2F03" w:rsidRPr="000B2F03" w:rsidRDefault="000B2F03" w:rsidP="000530D4">
      <w:pPr>
        <w:pStyle w:val="Akapitzlist"/>
        <w:numPr>
          <w:ilvl w:val="1"/>
          <w:numId w:val="59"/>
        </w:numPr>
        <w:autoSpaceDE w:val="0"/>
        <w:autoSpaceDN w:val="0"/>
        <w:adjustRightInd w:val="0"/>
        <w:spacing w:after="0" w:line="276" w:lineRule="auto"/>
        <w:ind w:left="1078"/>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2354E08" w14:textId="77777777" w:rsidR="000E4A18" w:rsidRPr="000E4A18" w:rsidRDefault="000E4A18" w:rsidP="000530D4">
      <w:pPr>
        <w:pStyle w:val="Akapitzlist"/>
        <w:numPr>
          <w:ilvl w:val="0"/>
          <w:numId w:val="59"/>
        </w:numPr>
        <w:spacing w:after="0" w:line="276" w:lineRule="auto"/>
        <w:rPr>
          <w:rFonts w:ascii="Verdana" w:eastAsia="Times New Roman" w:hAnsi="Verdana" w:cs="Arial"/>
          <w:sz w:val="20"/>
          <w:szCs w:val="20"/>
          <w:lang w:eastAsia="pl-PL"/>
        </w:rPr>
      </w:pPr>
      <w:r w:rsidRPr="000E4A18">
        <w:rPr>
          <w:rFonts w:ascii="Verdana" w:eastAsia="Times New Roman" w:hAnsi="Verdana" w:cs="Arial"/>
          <w:sz w:val="20"/>
          <w:szCs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A713C2C" w14:textId="08900AF1" w:rsidR="00716792" w:rsidRPr="00D0163E" w:rsidRDefault="00716792" w:rsidP="000530D4">
      <w:pPr>
        <w:numPr>
          <w:ilvl w:val="0"/>
          <w:numId w:val="59"/>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D0163E">
        <w:rPr>
          <w:rFonts w:ascii="Verdana" w:hAnsi="Verdana" w:cs="Arial"/>
          <w:sz w:val="20"/>
          <w:szCs w:val="20"/>
        </w:rPr>
        <w:t>pkt. 1.2.4</w:t>
      </w:r>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D0163E" w:rsidRDefault="00716792" w:rsidP="000530D4">
      <w:pPr>
        <w:numPr>
          <w:ilvl w:val="0"/>
          <w:numId w:val="59"/>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D0163E" w:rsidRDefault="00716792" w:rsidP="000530D4">
      <w:pPr>
        <w:numPr>
          <w:ilvl w:val="0"/>
          <w:numId w:val="59"/>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w:t>
      </w:r>
      <w:r w:rsidRPr="00D0163E">
        <w:rPr>
          <w:rFonts w:ascii="Verdana" w:hAnsi="Verdana" w:cs="Arial"/>
          <w:sz w:val="20"/>
          <w:szCs w:val="20"/>
        </w:rPr>
        <w:lastRenderedPageBreak/>
        <w:t xml:space="preserve">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D0163E" w:rsidRDefault="006A3332" w:rsidP="000530D4">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0530D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2074C8D7" w:rsidR="006A3332" w:rsidRPr="00D0163E" w:rsidRDefault="006A3332" w:rsidP="000530D4">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7AAF0014" w14:textId="3B499B86" w:rsidR="00514B0E" w:rsidRPr="00D0163E" w:rsidRDefault="00514B0E" w:rsidP="000530D4">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037B5393" w:rsidR="00514B0E" w:rsidRPr="00D0163E" w:rsidRDefault="00514B0E" w:rsidP="000530D4">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r w:rsidR="00A82010" w:rsidRPr="00D0163E">
        <w:rPr>
          <w:rFonts w:ascii="Verdana" w:hAnsi="Verdana" w:cs="TT20ACo00"/>
          <w:sz w:val="20"/>
          <w:szCs w:val="20"/>
        </w:rPr>
        <w:t>W takim przypadku Wykonawcy wspólnie ubiegający się o udzielenie zamówienia</w:t>
      </w:r>
      <w:r w:rsidR="005159AA" w:rsidRPr="00D0163E">
        <w:rPr>
          <w:rFonts w:ascii="Verdana" w:hAnsi="Verdana" w:cs="TT20ACo00"/>
          <w:sz w:val="20"/>
          <w:szCs w:val="20"/>
        </w:rPr>
        <w:t xml:space="preserve"> </w:t>
      </w:r>
      <w:r w:rsidR="00A82010" w:rsidRPr="00D0163E">
        <w:rPr>
          <w:rFonts w:ascii="Verdana" w:hAnsi="Verdana" w:cs="TT20ACo00"/>
          <w:sz w:val="20"/>
          <w:szCs w:val="20"/>
        </w:rPr>
        <w:t xml:space="preserve">dołączają </w:t>
      </w:r>
      <w:r w:rsidR="00E4373A" w:rsidRPr="00D0163E">
        <w:rPr>
          <w:rFonts w:ascii="Verdana" w:hAnsi="Verdana" w:cs="TT20ACo00"/>
          <w:sz w:val="20"/>
          <w:szCs w:val="20"/>
        </w:rPr>
        <w:t xml:space="preserve">dodatkowo </w:t>
      </w:r>
      <w:r w:rsidR="00A82010" w:rsidRPr="00D0163E">
        <w:rPr>
          <w:rFonts w:ascii="Verdana" w:hAnsi="Verdana" w:cs="TT20ACo00"/>
          <w:sz w:val="20"/>
          <w:szCs w:val="20"/>
        </w:rPr>
        <w:t xml:space="preserve">oświadczenie, z którego wynika, które usługi wykonają poszczególni Wykonawcy. Wzór oświadczenia stanowi załącznik nr </w:t>
      </w:r>
      <w:r w:rsidR="00F61AC9">
        <w:rPr>
          <w:rFonts w:ascii="Verdana" w:hAnsi="Verdana" w:cs="TT20ACo00"/>
          <w:sz w:val="20"/>
          <w:szCs w:val="20"/>
        </w:rPr>
        <w:t>9</w:t>
      </w:r>
      <w:r w:rsidR="00A82010" w:rsidRPr="00D0163E">
        <w:rPr>
          <w:rFonts w:ascii="Verdana" w:hAnsi="Verdana" w:cs="TT20ACo00"/>
          <w:sz w:val="20"/>
          <w:szCs w:val="20"/>
        </w:rPr>
        <w:t xml:space="preserve"> do SWZ.</w:t>
      </w:r>
    </w:p>
    <w:p w14:paraId="56187160" w14:textId="77777777" w:rsidR="00514B0E" w:rsidRPr="00D0163E" w:rsidRDefault="00514B0E" w:rsidP="000530D4">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D0163E" w:rsidRDefault="009F5309" w:rsidP="000530D4">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t>
      </w:r>
      <w:r w:rsidR="00514B0E" w:rsidRPr="00D0163E">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D0163E" w:rsidRDefault="00514B0E" w:rsidP="000530D4">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975BCEB" w14:textId="77777777" w:rsidR="00514B0E" w:rsidRPr="00D0163E" w:rsidRDefault="00514B0E" w:rsidP="000530D4">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D0163E" w:rsidRDefault="00514B0E" w:rsidP="000530D4">
      <w:pPr>
        <w:numPr>
          <w:ilvl w:val="0"/>
          <w:numId w:val="38"/>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D0163E" w:rsidRDefault="00514B0E" w:rsidP="000530D4">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w:t>
      </w:r>
      <w:r w:rsidR="003D4EC7" w:rsidRPr="00D0163E">
        <w:rPr>
          <w:rFonts w:ascii="Verdana" w:hAnsi="Verdana" w:cs="TT20ACo00"/>
          <w:sz w:val="20"/>
          <w:szCs w:val="20"/>
        </w:rPr>
        <w:t>niającego stanowi Załącznik nr 5</w:t>
      </w:r>
      <w:r w:rsidRPr="00D0163E">
        <w:rPr>
          <w:rFonts w:ascii="Verdana" w:hAnsi="Verdana" w:cs="TT20ACo00"/>
          <w:sz w:val="20"/>
          <w:szCs w:val="20"/>
        </w:rPr>
        <w:t xml:space="preserve"> do SWZ.</w:t>
      </w:r>
    </w:p>
    <w:p w14:paraId="1576C938" w14:textId="77777777" w:rsidR="00463E6B" w:rsidRPr="00D0163E" w:rsidRDefault="00463E6B" w:rsidP="000530D4">
      <w:pPr>
        <w:autoSpaceDE w:val="0"/>
        <w:autoSpaceDN w:val="0"/>
        <w:adjustRightInd w:val="0"/>
        <w:spacing w:after="0"/>
        <w:jc w:val="both"/>
        <w:rPr>
          <w:rFonts w:ascii="Verdana" w:hAnsi="Verdana" w:cs="TT20ACo00"/>
          <w:sz w:val="20"/>
          <w:szCs w:val="20"/>
        </w:rPr>
      </w:pPr>
    </w:p>
    <w:p w14:paraId="091215C8" w14:textId="77777777" w:rsidR="00FC366B" w:rsidRPr="00D0163E" w:rsidRDefault="005324BD" w:rsidP="000530D4">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0530D4">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0530D4">
      <w:pPr>
        <w:pStyle w:val="Bezodstpw"/>
        <w:numPr>
          <w:ilvl w:val="1"/>
          <w:numId w:val="30"/>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15E73F9C" w14:textId="62E14645" w:rsidR="006F0425" w:rsidRPr="00D0163E" w:rsidRDefault="006F0425" w:rsidP="000530D4">
      <w:pPr>
        <w:pStyle w:val="Bezodstpw"/>
        <w:numPr>
          <w:ilvl w:val="2"/>
          <w:numId w:val="30"/>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lastRenderedPageBreak/>
        <w:t>oświadczenie Wykonawcy o aktualności informacji zawartych w</w:t>
      </w:r>
      <w:r w:rsidR="000236E9" w:rsidRPr="00D0163E">
        <w:rPr>
          <w:rFonts w:ascii="Verdana" w:eastAsia="Univers-PL" w:hAnsi="Verdana" w:cs="Calibri"/>
          <w:b/>
          <w:sz w:val="20"/>
          <w:szCs w:val="20"/>
        </w:rPr>
        <w:t> </w:t>
      </w:r>
      <w:r w:rsidRPr="00D0163E">
        <w:rPr>
          <w:rFonts w:ascii="Verdana" w:eastAsia="Univers-PL" w:hAnsi="Verdana" w:cs="Calibri"/>
          <w:b/>
          <w:sz w:val="20"/>
          <w:szCs w:val="20"/>
        </w:rPr>
        <w:t xml:space="preserve">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8009F4" w14:textId="61ED642C" w:rsidR="006F0425" w:rsidRPr="00D0163E" w:rsidRDefault="006F0425" w:rsidP="000530D4">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Wzór ośw</w:t>
      </w:r>
      <w:r w:rsidR="00E4373A" w:rsidRPr="00D0163E">
        <w:rPr>
          <w:rFonts w:ascii="Verdana" w:eastAsia="Univers-PL" w:hAnsi="Verdana" w:cs="Calibri"/>
          <w:sz w:val="20"/>
          <w:szCs w:val="20"/>
        </w:rPr>
        <w:t xml:space="preserve">iadczenia stanowi Załącznik nr </w:t>
      </w:r>
      <w:r w:rsidR="00896E99">
        <w:rPr>
          <w:rFonts w:ascii="Verdana" w:eastAsia="Univers-PL" w:hAnsi="Verdana" w:cs="Calibri"/>
          <w:sz w:val="20"/>
          <w:szCs w:val="20"/>
        </w:rPr>
        <w:t>8</w:t>
      </w:r>
      <w:r w:rsidRPr="00D0163E">
        <w:rPr>
          <w:rFonts w:ascii="Verdana" w:eastAsia="Univers-PL" w:hAnsi="Verdana" w:cs="Calibri"/>
          <w:sz w:val="20"/>
          <w:szCs w:val="20"/>
        </w:rPr>
        <w:t xml:space="preserve"> do SWZ;</w:t>
      </w:r>
    </w:p>
    <w:p w14:paraId="420ABE04" w14:textId="677621D5" w:rsidR="00DB4890" w:rsidRPr="00D0163E" w:rsidRDefault="006F0425" w:rsidP="000530D4">
      <w:pPr>
        <w:pStyle w:val="Bezodstpw"/>
        <w:numPr>
          <w:ilvl w:val="2"/>
          <w:numId w:val="30"/>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3D302A">
        <w:rPr>
          <w:rFonts w:ascii="Verdana" w:eastAsia="Univers-PL" w:hAnsi="Verdana" w:cs="Calibri"/>
          <w:sz w:val="20"/>
          <w:szCs w:val="20"/>
        </w:rPr>
        <w:t xml:space="preserve"> oraz w zakresie art. 7 ustawy sankcyjnej</w:t>
      </w:r>
      <w:r w:rsidR="00E5292C" w:rsidRPr="00D0163E">
        <w:rPr>
          <w:rFonts w:ascii="Verdana" w:eastAsia="Univers-PL" w:hAnsi="Verdana" w:cs="Calibri"/>
          <w:sz w:val="20"/>
          <w:szCs w:val="20"/>
        </w:rPr>
        <w:t>.</w:t>
      </w:r>
    </w:p>
    <w:p w14:paraId="4FAD6F5B" w14:textId="5A30297C" w:rsidR="000C6D29" w:rsidRPr="00D0163E" w:rsidRDefault="001A296B" w:rsidP="000530D4">
      <w:pPr>
        <w:pStyle w:val="Bezodstpw"/>
        <w:numPr>
          <w:ilvl w:val="1"/>
          <w:numId w:val="30"/>
        </w:numPr>
        <w:autoSpaceDE w:val="0"/>
        <w:autoSpaceDN w:val="0"/>
        <w:adjustRightInd w:val="0"/>
        <w:spacing w:line="276" w:lineRule="auto"/>
        <w:jc w:val="both"/>
        <w:rPr>
          <w:rFonts w:ascii="Verdana" w:hAnsi="Verdana" w:cs="Arial"/>
          <w:sz w:val="20"/>
          <w:szCs w:val="20"/>
          <w:u w:val="single"/>
        </w:rPr>
      </w:pPr>
      <w:bookmarkStart w:id="27" w:name="_Hlk63693295"/>
      <w:r w:rsidRPr="00D0163E">
        <w:rPr>
          <w:rFonts w:ascii="Verdana" w:hAnsi="Verdana" w:cs="Arial"/>
          <w:sz w:val="20"/>
          <w:szCs w:val="20"/>
          <w:u w:val="single"/>
        </w:rPr>
        <w:t xml:space="preserve">potwierdzających spełnianie przez Wykonawcę warunków udziału w postępowaniu dotyczących </w:t>
      </w:r>
      <w:r w:rsidR="000C6D29" w:rsidRPr="00D0163E">
        <w:rPr>
          <w:rFonts w:ascii="Verdana" w:hAnsi="Verdana" w:cs="Arial"/>
          <w:sz w:val="20"/>
          <w:szCs w:val="20"/>
          <w:u w:val="single"/>
        </w:rPr>
        <w:t>zdolności technicznej i zawodowej:</w:t>
      </w:r>
    </w:p>
    <w:p w14:paraId="7D75E2E4" w14:textId="251ECDD1" w:rsidR="00950FAC" w:rsidRPr="00AC7BF4" w:rsidRDefault="001A296B" w:rsidP="000530D4">
      <w:pPr>
        <w:pStyle w:val="Bezodstpw"/>
        <w:numPr>
          <w:ilvl w:val="2"/>
          <w:numId w:val="30"/>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usług </w:t>
      </w:r>
      <w:r w:rsidR="00206C55" w:rsidRPr="00AC7BF4">
        <w:rPr>
          <w:rFonts w:ascii="Verdana" w:hAnsi="Verdana"/>
          <w:sz w:val="20"/>
          <w:szCs w:val="20"/>
        </w:rPr>
        <w:t xml:space="preserve">wykonanych, w okresie ostatnich </w:t>
      </w:r>
      <w:r w:rsidR="00A33397">
        <w:rPr>
          <w:rFonts w:ascii="Verdana" w:hAnsi="Verdana"/>
          <w:sz w:val="20"/>
          <w:szCs w:val="20"/>
        </w:rPr>
        <w:t>8</w:t>
      </w:r>
      <w:r w:rsidR="00206C55" w:rsidRPr="00AC7BF4">
        <w:rPr>
          <w:rFonts w:ascii="Verdana" w:hAnsi="Verdana"/>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126B44DB" w14:textId="740BA2EA" w:rsidR="001A296B" w:rsidRPr="00D0163E" w:rsidRDefault="001A296B" w:rsidP="000530D4">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w:t>
      </w:r>
      <w:r w:rsidR="00E617BE" w:rsidRPr="00AC7BF4">
        <w:rPr>
          <w:rFonts w:ascii="Verdana" w:hAnsi="Verdana"/>
          <w:color w:val="000000" w:themeColor="text1"/>
          <w:sz w:val="20"/>
          <w:szCs w:val="20"/>
        </w:rPr>
        <w:t>ór wykazu stanowi Załącznik nr 6</w:t>
      </w:r>
      <w:r w:rsidRPr="00AC7BF4">
        <w:rPr>
          <w:rFonts w:ascii="Verdana" w:hAnsi="Verdana"/>
          <w:color w:val="000000" w:themeColor="text1"/>
          <w:sz w:val="20"/>
          <w:szCs w:val="20"/>
        </w:rPr>
        <w:t xml:space="preserve"> do SWZ.</w:t>
      </w:r>
    </w:p>
    <w:p w14:paraId="383D3178" w14:textId="34F56419" w:rsidR="00D93BCB" w:rsidRDefault="001A296B" w:rsidP="000530D4">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450DDAF0" w14:textId="3D9D6AA5" w:rsidR="006044B6" w:rsidRDefault="006044B6" w:rsidP="000530D4">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1F543E73" w14:textId="16637D62" w:rsidR="006044B6" w:rsidRPr="006044B6" w:rsidRDefault="006044B6" w:rsidP="000530D4">
      <w:pPr>
        <w:pStyle w:val="Bezodstpw"/>
        <w:numPr>
          <w:ilvl w:val="2"/>
          <w:numId w:val="30"/>
        </w:numPr>
        <w:autoSpaceDE w:val="0"/>
        <w:autoSpaceDN w:val="0"/>
        <w:adjustRightInd w:val="0"/>
        <w:spacing w:line="276" w:lineRule="auto"/>
        <w:jc w:val="both"/>
        <w:rPr>
          <w:rFonts w:ascii="Verdana" w:hAnsi="Verdana"/>
          <w:sz w:val="20"/>
          <w:szCs w:val="20"/>
        </w:rPr>
      </w:pPr>
      <w:r w:rsidRPr="006044B6">
        <w:rPr>
          <w:rFonts w:ascii="Verdana" w:hAnsi="Verdana"/>
          <w:b/>
          <w:sz w:val="20"/>
          <w:szCs w:val="20"/>
        </w:rPr>
        <w:t>Wykaz osób</w:t>
      </w:r>
      <w:r>
        <w:rPr>
          <w:rFonts w:ascii="Verdana" w:hAnsi="Verdana"/>
          <w:sz w:val="20"/>
          <w:szCs w:val="20"/>
        </w:rPr>
        <w:t xml:space="preserve"> </w:t>
      </w:r>
      <w:r w:rsidRPr="006044B6">
        <w:rPr>
          <w:rFonts w:ascii="Verdana" w:hAnsi="Verdana"/>
          <w:sz w:val="20"/>
          <w:szCs w:val="20"/>
        </w:rPr>
        <w:t xml:space="preserve">skierowanych przez wykonawcę do realizacji zamówienia publicznego, </w:t>
      </w:r>
    </w:p>
    <w:p w14:paraId="7DEC76C0" w14:textId="01CDDE84" w:rsidR="006044B6" w:rsidRPr="006044B6" w:rsidRDefault="006044B6" w:rsidP="000530D4">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3948DB2" w14:textId="4EAA4DAF" w:rsidR="006044B6" w:rsidRDefault="006044B6" w:rsidP="000530D4">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Wykaz może zostać sporządzony zgodnie ze wzorem stanowiącym Załącznik nr 7 do SWZ.</w:t>
      </w:r>
    </w:p>
    <w:p w14:paraId="653DBC4B" w14:textId="1921E8D5" w:rsidR="00630AD1" w:rsidRPr="00D0163E" w:rsidRDefault="00630AD1" w:rsidP="000530D4">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w:t>
      </w:r>
      <w:r w:rsidR="00C21475" w:rsidRPr="00D0163E">
        <w:rPr>
          <w:rFonts w:ascii="Verdana" w:hAnsi="Verdana"/>
          <w:sz w:val="20"/>
          <w:szCs w:val="20"/>
        </w:rPr>
        <w:t xml:space="preserve"> II</w:t>
      </w:r>
      <w:r w:rsidRPr="00D0163E">
        <w:rPr>
          <w:rFonts w:ascii="Verdana" w:hAnsi="Verdana"/>
          <w:sz w:val="20"/>
          <w:szCs w:val="20"/>
        </w:rPr>
        <w:t xml:space="preserve"> 1.1 powyżej, dotyczących tych podmiotów, potwierdzających, że nie zachodzą wobec tych podmiotów podstawy wykluczenia z postępowania.</w:t>
      </w:r>
    </w:p>
    <w:bookmarkEnd w:id="27"/>
    <w:p w14:paraId="0C6D85C8" w14:textId="77777777" w:rsidR="00D93BCB" w:rsidRPr="00D0163E" w:rsidRDefault="00E617BE" w:rsidP="000530D4">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8"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28"/>
      <w:r w:rsidR="00D93BCB" w:rsidRPr="00D0163E">
        <w:rPr>
          <w:rFonts w:ascii="Verdana" w:hAnsi="Verdana" w:cs="Arial"/>
          <w:snapToGrid w:val="0"/>
          <w:sz w:val="20"/>
          <w:szCs w:val="20"/>
        </w:rPr>
        <w:t>.</w:t>
      </w:r>
    </w:p>
    <w:p w14:paraId="60B1F8C9" w14:textId="77777777" w:rsidR="007767CB" w:rsidRPr="00D0163E" w:rsidRDefault="0092160D" w:rsidP="000530D4">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 xml:space="preserve">.1.2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7767CB" w:rsidRPr="00D0163E">
        <w:rPr>
          <w:rFonts w:ascii="Verdana" w:hAnsi="Verdana" w:cs="Arial"/>
          <w:sz w:val="20"/>
          <w:szCs w:val="20"/>
        </w:rPr>
        <w:lastRenderedPageBreak/>
        <w:t>procedury. Dokumenty powinny być wystawione nie wcześniej niż 3 miesiące przed ich złożeniem.</w:t>
      </w:r>
    </w:p>
    <w:p w14:paraId="26A21A87" w14:textId="5B6C1B1E" w:rsidR="00D93BCB" w:rsidRPr="00D0163E" w:rsidRDefault="0092160D" w:rsidP="000530D4">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sidR="00D93BCB" w:rsidRPr="00D0163E">
        <w:rPr>
          <w:rFonts w:ascii="Verdana" w:hAnsi="Verdana" w:cs="Arial"/>
          <w:sz w:val="20"/>
          <w:szCs w:val="20"/>
        </w:rPr>
        <w:t>4</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D0163E" w:rsidRDefault="00630AD1" w:rsidP="000530D4">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w:t>
      </w:r>
      <w:r w:rsidR="001436CB" w:rsidRPr="00D0163E">
        <w:rPr>
          <w:rFonts w:ascii="Verdana" w:hAnsi="Verdana" w:cs="Arial"/>
          <w:sz w:val="20"/>
          <w:szCs w:val="20"/>
        </w:rPr>
        <w:t>eczypospolitej Polskiej, pkt 4-5</w:t>
      </w:r>
      <w:r w:rsidRPr="00D0163E">
        <w:rPr>
          <w:rFonts w:ascii="Verdana" w:hAnsi="Verdana" w:cs="Arial"/>
          <w:sz w:val="20"/>
          <w:szCs w:val="20"/>
        </w:rPr>
        <w:t xml:space="preserve"> stosuje się odpowiednio.</w:t>
      </w:r>
    </w:p>
    <w:p w14:paraId="43259181" w14:textId="4164832D" w:rsidR="00D93BCB" w:rsidRPr="00D0163E" w:rsidRDefault="00630AD1" w:rsidP="000530D4">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7</w:t>
      </w:r>
      <w:r w:rsidR="0092160D" w:rsidRPr="00D0163E">
        <w:rPr>
          <w:rFonts w:ascii="Verdana" w:hAnsi="Verdana" w:cs="Arial"/>
          <w:sz w:val="20"/>
          <w:szCs w:val="20"/>
        </w:rPr>
        <w:t xml:space="preserve">.  </w:t>
      </w:r>
      <w:r w:rsidR="00D93BCB" w:rsidRPr="00D0163E">
        <w:rPr>
          <w:rFonts w:ascii="Verdana" w:hAnsi="Verdana"/>
          <w:sz w:val="20"/>
          <w:szCs w:val="20"/>
        </w:rPr>
        <w:t xml:space="preserve">Zamawiający nie żąda podmiotowych środków dowodowych od podwykonawcy, który nie jest </w:t>
      </w:r>
      <w:r w:rsidR="00D93BCB" w:rsidRPr="00D0163E">
        <w:rPr>
          <w:rFonts w:ascii="Verdana" w:hAnsi="Verdana" w:cs="Arial"/>
          <w:snapToGrid w:val="0"/>
          <w:sz w:val="20"/>
          <w:szCs w:val="20"/>
        </w:rPr>
        <w:t xml:space="preserve">podmiotem udostępniającym zasoby na zasadach określonych w art. 118 </w:t>
      </w:r>
      <w:proofErr w:type="spellStart"/>
      <w:r w:rsidR="00D93BCB" w:rsidRPr="00D0163E">
        <w:rPr>
          <w:rFonts w:ascii="Verdana" w:hAnsi="Verdana" w:cs="Arial"/>
          <w:snapToGrid w:val="0"/>
          <w:sz w:val="20"/>
          <w:szCs w:val="20"/>
        </w:rPr>
        <w:t>uPzp</w:t>
      </w:r>
      <w:proofErr w:type="spellEnd"/>
      <w:r w:rsidR="00D93BCB" w:rsidRPr="00D0163E">
        <w:rPr>
          <w:rFonts w:ascii="Verdana" w:hAnsi="Verdana" w:cs="Arial"/>
          <w:snapToGrid w:val="0"/>
          <w:sz w:val="20"/>
          <w:szCs w:val="20"/>
        </w:rPr>
        <w:t>.</w:t>
      </w:r>
    </w:p>
    <w:p w14:paraId="134BDA0F" w14:textId="2D503BA1" w:rsidR="00D93BCB" w:rsidRPr="00D0163E" w:rsidRDefault="00D93BCB" w:rsidP="000530D4">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24931F22" w:rsidR="00D93BCB" w:rsidRPr="00D0163E" w:rsidRDefault="00D93BCB" w:rsidP="000530D4">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r w:rsidR="001D4E54">
        <w:rPr>
          <w:rFonts w:ascii="Verdana" w:hAnsi="Verdana" w:cs="Arial"/>
          <w:b/>
          <w:snapToGrid w:val="0"/>
          <w:sz w:val="20"/>
          <w:szCs w:val="20"/>
        </w:rPr>
        <w:t xml:space="preserve"> NA POTWIERDZENIE RÓWNOWAŻNOŚCI</w:t>
      </w:r>
      <w:r w:rsidRPr="00D0163E">
        <w:rPr>
          <w:rFonts w:ascii="Verdana" w:hAnsi="Verdana" w:cs="Arial"/>
          <w:b/>
          <w:snapToGrid w:val="0"/>
          <w:sz w:val="20"/>
          <w:szCs w:val="20"/>
        </w:rPr>
        <w:t>:</w:t>
      </w:r>
    </w:p>
    <w:p w14:paraId="72D6D79B" w14:textId="57928D33" w:rsidR="00D93BCB" w:rsidRPr="003901A9" w:rsidRDefault="00D74DBE" w:rsidP="001B1434">
      <w:pPr>
        <w:pStyle w:val="Bezodstpw"/>
        <w:autoSpaceDE w:val="0"/>
        <w:autoSpaceDN w:val="0"/>
        <w:adjustRightInd w:val="0"/>
        <w:spacing w:line="276" w:lineRule="auto"/>
        <w:jc w:val="both"/>
        <w:rPr>
          <w:rFonts w:ascii="Verdana" w:hAnsi="Verdana" w:cs="Arial"/>
          <w:snapToGrid w:val="0"/>
          <w:sz w:val="20"/>
          <w:szCs w:val="20"/>
          <w:u w:val="single"/>
        </w:rPr>
      </w:pPr>
      <w:r>
        <w:rPr>
          <w:rFonts w:ascii="Verdana" w:hAnsi="Verdana" w:cs="Arial"/>
          <w:snapToGrid w:val="0"/>
          <w:sz w:val="20"/>
          <w:szCs w:val="20"/>
        </w:rPr>
        <w:t xml:space="preserve">Zamawiający nie żąda przedmiotowych środków dowodowych. </w:t>
      </w:r>
    </w:p>
    <w:p w14:paraId="055596B0" w14:textId="77777777" w:rsidR="00D93BCB" w:rsidRPr="00D0163E" w:rsidRDefault="00D93BCB" w:rsidP="000530D4">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9358345" w14:textId="42D69F7B" w:rsidR="00D93BCB" w:rsidRPr="00D0163E" w:rsidRDefault="00D93BCB" w:rsidP="000530D4">
      <w:pPr>
        <w:pStyle w:val="Bezodstpw"/>
        <w:numPr>
          <w:ilvl w:val="1"/>
          <w:numId w:val="33"/>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 xml:space="preserve">w sprawie sposobu sporządzania i </w:t>
      </w:r>
      <w:r w:rsidRPr="00D0163E">
        <w:rPr>
          <w:rFonts w:ascii="Verdana" w:hAnsi="Verdana" w:cs="Arial"/>
          <w:i/>
          <w:iCs/>
          <w:snapToGrid w:val="0"/>
          <w:sz w:val="20"/>
          <w:szCs w:val="20"/>
        </w:rPr>
        <w:lastRenderedPageBreak/>
        <w:t>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0530D4">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0530D4">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0530D4">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26B97CA8" w14:textId="77777777" w:rsidR="00D93BCB" w:rsidRPr="00D0163E" w:rsidRDefault="00D93BCB" w:rsidP="000530D4">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0530D4">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0530D4">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0530D4">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lastRenderedPageBreak/>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0530D4">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C3C9C1" w14:textId="77777777" w:rsidR="00D93BCB" w:rsidRPr="00D0163E" w:rsidRDefault="00D93BCB" w:rsidP="000530D4">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0163E" w:rsidRDefault="00D93BCB" w:rsidP="00076203">
      <w:pPr>
        <w:pStyle w:val="Bezodstpw"/>
        <w:numPr>
          <w:ilvl w:val="0"/>
          <w:numId w:val="32"/>
        </w:numPr>
        <w:autoSpaceDE w:val="0"/>
        <w:autoSpaceDN w:val="0"/>
        <w:adjustRightInd w:val="0"/>
        <w:spacing w:line="276" w:lineRule="auto"/>
        <w:ind w:left="426" w:hanging="42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7777777" w:rsidR="00D93BCB" w:rsidRPr="00D0163E" w:rsidRDefault="00D93BCB" w:rsidP="000530D4">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0163E" w:rsidRDefault="00D93BCB" w:rsidP="000530D4">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0530D4">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D0163E" w:rsidRDefault="00D93BCB" w:rsidP="000530D4">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0163E" w:rsidRDefault="0086059F"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0530D4">
      <w:pPr>
        <w:pStyle w:val="Stopka"/>
        <w:numPr>
          <w:ilvl w:val="0"/>
          <w:numId w:val="23"/>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0530D4">
      <w:pPr>
        <w:pStyle w:val="Stopka"/>
        <w:numPr>
          <w:ilvl w:val="1"/>
          <w:numId w:val="23"/>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0530D4">
      <w:pPr>
        <w:pStyle w:val="Stopka"/>
        <w:numPr>
          <w:ilvl w:val="1"/>
          <w:numId w:val="23"/>
        </w:numPr>
        <w:spacing w:line="276" w:lineRule="auto"/>
        <w:ind w:left="724" w:hanging="402"/>
        <w:jc w:val="both"/>
        <w:rPr>
          <w:rFonts w:ascii="Verdana" w:hAnsi="Verdana"/>
          <w:bCs/>
          <w:sz w:val="20"/>
        </w:rPr>
      </w:pPr>
      <w:r w:rsidRPr="00D0163E">
        <w:rPr>
          <w:rFonts w:ascii="Verdana" w:hAnsi="Verdana"/>
          <w:bCs/>
          <w:sz w:val="20"/>
        </w:rPr>
        <w:lastRenderedPageBreak/>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FA2517" w:rsidP="000530D4">
      <w:pPr>
        <w:pStyle w:val="Stopka"/>
        <w:spacing w:line="276" w:lineRule="auto"/>
        <w:ind w:left="709"/>
        <w:jc w:val="both"/>
        <w:rPr>
          <w:rFonts w:ascii="Verdana" w:hAnsi="Verdana"/>
          <w:b/>
          <w:bCs/>
          <w:sz w:val="20"/>
        </w:rPr>
      </w:pPr>
      <w:hyperlink r:id="rId15"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7745A54C"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hh:mm:ss</w:t>
      </w:r>
      <w:proofErr w:type="spell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0530D4">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0530D4">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9A03A47" w14:textId="40DBD565" w:rsidR="002148A5" w:rsidRDefault="003140ED" w:rsidP="002148A5">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 xml:space="preserve">Wsparcia technicznego udziela jej dostawca: Centrum Wsparcia Klienta Platformy: platformazakupowa.pl; tel. 22 101 02 02; e-mail: </w:t>
      </w:r>
      <w:hyperlink r:id="rId16" w:history="1">
        <w:r w:rsidR="002148A5" w:rsidRPr="001E281C">
          <w:rPr>
            <w:rStyle w:val="Hipercze"/>
            <w:rFonts w:ascii="Verdana" w:hAnsi="Verdana" w:cs="Calibri"/>
            <w:sz w:val="20"/>
          </w:rPr>
          <w:t>cwk@platformazakupowa.pl</w:t>
        </w:r>
      </w:hyperlink>
    </w:p>
    <w:p w14:paraId="221D51DF" w14:textId="26F6802E" w:rsidR="00D93BCB" w:rsidRPr="002148A5" w:rsidRDefault="00D93BCB" w:rsidP="002148A5">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2148A5">
        <w:rPr>
          <w:rFonts w:ascii="Verdana" w:hAnsi="Verdana" w:cs="Calibri"/>
          <w:color w:val="000000" w:themeColor="text1"/>
          <w:sz w:val="20"/>
        </w:rPr>
        <w:t xml:space="preserve">We wszelkiej korespondencji związanej z niniejszym postępowaniem Zamawiający </w:t>
      </w:r>
      <w:r w:rsidRPr="002148A5">
        <w:rPr>
          <w:rFonts w:ascii="Verdana" w:hAnsi="Verdana" w:cs="Calibri"/>
          <w:color w:val="000000" w:themeColor="text1"/>
          <w:sz w:val="20"/>
        </w:rPr>
        <w:br/>
        <w:t xml:space="preserve">i Wykonawcy posługują się numerem postępowania nadanym przez Zamawiającego </w:t>
      </w:r>
      <w:r w:rsidRPr="002148A5">
        <w:rPr>
          <w:rFonts w:ascii="Verdana" w:hAnsi="Verdana" w:cs="Calibri"/>
          <w:b/>
          <w:bCs/>
          <w:color w:val="000000" w:themeColor="text1"/>
          <w:sz w:val="20"/>
        </w:rPr>
        <w:t>BZP.2711.</w:t>
      </w:r>
      <w:r w:rsidR="00535192" w:rsidRPr="002148A5">
        <w:rPr>
          <w:rFonts w:ascii="Verdana" w:hAnsi="Verdana" w:cs="Calibri"/>
          <w:b/>
          <w:bCs/>
          <w:color w:val="000000" w:themeColor="text1"/>
          <w:sz w:val="20"/>
        </w:rPr>
        <w:t>29</w:t>
      </w:r>
      <w:r w:rsidR="00AD2F0A" w:rsidRPr="002148A5">
        <w:rPr>
          <w:rFonts w:ascii="Verdana" w:hAnsi="Verdana"/>
          <w:b/>
          <w:sz w:val="20"/>
        </w:rPr>
        <w:t>.</w:t>
      </w:r>
      <w:r w:rsidR="00810B5F" w:rsidRPr="002148A5">
        <w:rPr>
          <w:rFonts w:ascii="Verdana" w:hAnsi="Verdana" w:cs="Calibri"/>
          <w:b/>
          <w:bCs/>
          <w:color w:val="000000" w:themeColor="text1"/>
          <w:sz w:val="20"/>
        </w:rPr>
        <w:t>202</w:t>
      </w:r>
      <w:r w:rsidR="00535192" w:rsidRPr="002148A5">
        <w:rPr>
          <w:rFonts w:ascii="Verdana" w:hAnsi="Verdana" w:cs="Calibri"/>
          <w:b/>
          <w:bCs/>
          <w:color w:val="000000" w:themeColor="text1"/>
          <w:sz w:val="20"/>
        </w:rPr>
        <w:t>3</w:t>
      </w:r>
      <w:r w:rsidR="00AD2F0A" w:rsidRPr="002148A5">
        <w:rPr>
          <w:rFonts w:ascii="Verdana" w:hAnsi="Verdana" w:cs="Calibri"/>
          <w:b/>
          <w:bCs/>
          <w:color w:val="000000" w:themeColor="text1"/>
          <w:sz w:val="20"/>
        </w:rPr>
        <w:t>.</w:t>
      </w:r>
      <w:r w:rsidR="00C46C75" w:rsidRPr="002148A5">
        <w:rPr>
          <w:rFonts w:ascii="Verdana" w:hAnsi="Verdana" w:cs="Calibri"/>
          <w:b/>
          <w:bCs/>
          <w:color w:val="000000" w:themeColor="text1"/>
          <w:sz w:val="20"/>
        </w:rPr>
        <w:t>KDD</w:t>
      </w:r>
      <w:r w:rsidRPr="002148A5">
        <w:rPr>
          <w:rFonts w:ascii="Verdana" w:hAnsi="Verdana" w:cs="Calibri"/>
          <w:color w:val="000000" w:themeColor="text1"/>
          <w:sz w:val="20"/>
        </w:rPr>
        <w:t>.</w:t>
      </w:r>
    </w:p>
    <w:p w14:paraId="2F09E74A" w14:textId="77777777" w:rsidR="00717E5E" w:rsidRPr="00D0163E" w:rsidRDefault="00717E5E" w:rsidP="000530D4">
      <w:pPr>
        <w:pStyle w:val="Stopka"/>
        <w:numPr>
          <w:ilvl w:val="1"/>
          <w:numId w:val="23"/>
        </w:numPr>
        <w:tabs>
          <w:tab w:val="clear" w:pos="4536"/>
          <w:tab w:val="clear" w:pos="9072"/>
        </w:tabs>
        <w:spacing w:line="276" w:lineRule="auto"/>
        <w:ind w:left="709" w:hanging="443"/>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0530D4">
      <w:pPr>
        <w:pStyle w:val="Stopka"/>
        <w:numPr>
          <w:ilvl w:val="7"/>
          <w:numId w:val="45"/>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0530D4">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7">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AF5116" w:rsidRDefault="00717E5E" w:rsidP="000530D4">
      <w:pPr>
        <w:pStyle w:val="Stopka"/>
        <w:numPr>
          <w:ilvl w:val="1"/>
          <w:numId w:val="23"/>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8">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w:t>
      </w:r>
      <w:r w:rsidRPr="00AF5116">
        <w:rPr>
          <w:rFonts w:ascii="Verdana" w:hAnsi="Verdana"/>
          <w:bCs/>
          <w:sz w:val="20"/>
        </w:rPr>
        <w:t>została wysłana do zamawiającego.</w:t>
      </w:r>
    </w:p>
    <w:p w14:paraId="5FA229EB" w14:textId="77777777" w:rsidR="00717E5E" w:rsidRPr="00D0163E" w:rsidRDefault="00717E5E" w:rsidP="000530D4">
      <w:pPr>
        <w:pStyle w:val="Stopka"/>
        <w:numPr>
          <w:ilvl w:val="1"/>
          <w:numId w:val="23"/>
        </w:numPr>
        <w:tabs>
          <w:tab w:val="clear" w:pos="4536"/>
          <w:tab w:val="clear" w:pos="9072"/>
        </w:tabs>
        <w:spacing w:line="276" w:lineRule="auto"/>
        <w:ind w:left="709" w:hanging="429"/>
        <w:jc w:val="both"/>
        <w:rPr>
          <w:rFonts w:ascii="Verdana" w:hAnsi="Verdana"/>
          <w:bCs/>
          <w:sz w:val="20"/>
        </w:rPr>
      </w:pPr>
      <w:r w:rsidRPr="00AF5116">
        <w:rPr>
          <w:rFonts w:ascii="Verdana" w:hAnsi="Verdana"/>
          <w:bCs/>
          <w:sz w:val="20"/>
        </w:rPr>
        <w:t xml:space="preserve">Zamawiający będzie przekazywał Wykonawcom informacje za pośrednictwem </w:t>
      </w:r>
      <w:hyperlink r:id="rId19">
        <w:r w:rsidRPr="00AF5116">
          <w:rPr>
            <w:rFonts w:ascii="Verdana" w:hAnsi="Verdana"/>
            <w:sz w:val="20"/>
          </w:rPr>
          <w:t>Platformy</w:t>
        </w:r>
      </w:hyperlink>
      <w:r w:rsidRPr="00AF5116">
        <w:rPr>
          <w:rFonts w:ascii="Verdana" w:hAnsi="Verdana"/>
          <w:bCs/>
          <w:sz w:val="20"/>
        </w:rPr>
        <w:t>. Informacje</w:t>
      </w:r>
      <w:r w:rsidRPr="00D0163E">
        <w:rPr>
          <w:rFonts w:ascii="Verdana" w:hAnsi="Verdana"/>
          <w:bCs/>
          <w:sz w:val="20"/>
        </w:rPr>
        <w:t xml:space="preserve"> dotyczące odpowiedzi na pytania, zmiany SWZ, zmiany terminu składania i otwarcia ofert Zamawiający będzie zamieszczał na platformie w sekcji „Komunikaty”. Korespondencja, której zgodnie z obowiązującymi przepisami adresatem jest konkretny Wykonawca, </w:t>
      </w:r>
      <w:r w:rsidRPr="00AF5116">
        <w:rPr>
          <w:rFonts w:ascii="Verdana" w:hAnsi="Verdana"/>
          <w:bCs/>
          <w:sz w:val="20"/>
        </w:rPr>
        <w:t xml:space="preserve">będzie przekazywana za pośrednictwem </w:t>
      </w:r>
      <w:hyperlink r:id="rId20">
        <w:r w:rsidRPr="00AF5116">
          <w:rPr>
            <w:rFonts w:ascii="Verdana" w:hAnsi="Verdana"/>
            <w:sz w:val="20"/>
          </w:rPr>
          <w:t>Platformy</w:t>
        </w:r>
      </w:hyperlink>
      <w:r w:rsidRPr="00AF5116">
        <w:rPr>
          <w:rFonts w:ascii="Verdana" w:hAnsi="Verdana"/>
          <w:bCs/>
          <w:sz w:val="20"/>
        </w:rPr>
        <w:t xml:space="preserve"> do konkretnego</w:t>
      </w:r>
      <w:r w:rsidRPr="00D0163E">
        <w:rPr>
          <w:rFonts w:ascii="Verdana" w:hAnsi="Verdana"/>
          <w:bCs/>
          <w:sz w:val="20"/>
        </w:rPr>
        <w:t xml:space="preserve"> Wykonawcy.</w:t>
      </w:r>
    </w:p>
    <w:p w14:paraId="6B2F04AB" w14:textId="77777777" w:rsidR="00717E5E" w:rsidRPr="00D0163E" w:rsidRDefault="00717E5E" w:rsidP="000530D4">
      <w:pPr>
        <w:pStyle w:val="Stopka"/>
        <w:numPr>
          <w:ilvl w:val="1"/>
          <w:numId w:val="23"/>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0530D4">
      <w:pPr>
        <w:pStyle w:val="Stopka"/>
        <w:numPr>
          <w:ilvl w:val="0"/>
          <w:numId w:val="23"/>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0530D4">
      <w:pPr>
        <w:pStyle w:val="Stopka"/>
        <w:numPr>
          <w:ilvl w:val="1"/>
          <w:numId w:val="24"/>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0530D4">
      <w:pPr>
        <w:pStyle w:val="Akapitzlist"/>
        <w:numPr>
          <w:ilvl w:val="1"/>
          <w:numId w:val="24"/>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D0163E" w:rsidRDefault="00D93BCB" w:rsidP="000530D4">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0530D4">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0530D4">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0530D4">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FA2517" w:rsidP="000530D4">
      <w:pPr>
        <w:pStyle w:val="Akapitzlist"/>
        <w:spacing w:after="0" w:line="276" w:lineRule="auto"/>
        <w:ind w:left="709"/>
        <w:jc w:val="both"/>
        <w:rPr>
          <w:rFonts w:ascii="Verdana" w:hAnsi="Verdana"/>
          <w:sz w:val="20"/>
        </w:rPr>
      </w:pPr>
      <w:hyperlink r:id="rId21"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0530D4">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0530D4">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sz w:val="20"/>
          <w:szCs w:val="20"/>
        </w:rPr>
        <w:lastRenderedPageBreak/>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FA2517" w:rsidP="000530D4">
      <w:pPr>
        <w:pStyle w:val="Akapitzlist"/>
        <w:spacing w:after="0" w:line="276" w:lineRule="auto"/>
        <w:ind w:left="709"/>
        <w:jc w:val="both"/>
        <w:rPr>
          <w:rFonts w:ascii="Verdana" w:hAnsi="Verdana"/>
          <w:bCs/>
          <w:sz w:val="20"/>
          <w:szCs w:val="20"/>
        </w:rPr>
      </w:pPr>
      <w:hyperlink r:id="rId22"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0530D4">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0530D4">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0163E" w:rsidRDefault="00D93BCB" w:rsidP="000530D4">
      <w:pPr>
        <w:pStyle w:val="Akapitzlist"/>
        <w:numPr>
          <w:ilvl w:val="0"/>
          <w:numId w:val="24"/>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0163E" w:rsidRDefault="000D4D76"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0341CDA7" w14:textId="5B53D858" w:rsidR="004B0A0C" w:rsidRPr="00292356" w:rsidRDefault="00F358B3" w:rsidP="000530D4">
      <w:pPr>
        <w:pStyle w:val="Akapitzlist"/>
        <w:numPr>
          <w:ilvl w:val="0"/>
          <w:numId w:val="47"/>
        </w:numPr>
        <w:spacing w:after="0" w:line="276" w:lineRule="auto"/>
        <w:jc w:val="both"/>
        <w:rPr>
          <w:rFonts w:ascii="Verdana" w:hAnsi="Verdana" w:cs="TT20ACo00"/>
          <w:sz w:val="20"/>
          <w:szCs w:val="20"/>
        </w:rPr>
      </w:pPr>
      <w:r w:rsidRPr="00292356">
        <w:rPr>
          <w:rFonts w:ascii="Verdana" w:hAnsi="Verdana" w:cs="Arial"/>
          <w:sz w:val="20"/>
          <w:szCs w:val="20"/>
        </w:rPr>
        <w:t xml:space="preserve">Zamawiający </w:t>
      </w:r>
      <w:r w:rsidR="00292356" w:rsidRPr="00292356">
        <w:rPr>
          <w:rFonts w:ascii="Verdana" w:hAnsi="Verdana" w:cs="Arial"/>
          <w:sz w:val="20"/>
          <w:szCs w:val="20"/>
        </w:rPr>
        <w:t xml:space="preserve">nie </w:t>
      </w:r>
      <w:r w:rsidRPr="00292356">
        <w:rPr>
          <w:rFonts w:ascii="Verdana" w:hAnsi="Verdana" w:cs="Arial"/>
          <w:sz w:val="20"/>
          <w:szCs w:val="20"/>
        </w:rPr>
        <w:t>żąda od wykonawców wniesienia wadium</w:t>
      </w:r>
      <w:r w:rsidR="00292356" w:rsidRPr="00292356">
        <w:rPr>
          <w:rFonts w:ascii="Verdana" w:hAnsi="Verdana"/>
          <w:sz w:val="20"/>
          <w:szCs w:val="20"/>
        </w:rPr>
        <w:t>.</w:t>
      </w:r>
    </w:p>
    <w:p w14:paraId="2979AC31" w14:textId="77777777" w:rsidR="00593131" w:rsidRPr="00D0163E" w:rsidRDefault="000D4D76" w:rsidP="000530D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781B418D" w:rsidR="005343E3" w:rsidRPr="00D0163E" w:rsidRDefault="005343E3" w:rsidP="000530D4">
      <w:pPr>
        <w:numPr>
          <w:ilvl w:val="0"/>
          <w:numId w:val="4"/>
        </w:numPr>
        <w:spacing w:after="0"/>
        <w:jc w:val="both"/>
        <w:rPr>
          <w:rFonts w:ascii="Verdana" w:hAnsi="Verdana"/>
          <w:sz w:val="20"/>
          <w:szCs w:val="20"/>
        </w:rPr>
      </w:pPr>
      <w:r w:rsidRPr="00D0163E">
        <w:rPr>
          <w:rFonts w:ascii="Verdana" w:hAnsi="Verdana"/>
          <w:b/>
          <w:sz w:val="20"/>
          <w:szCs w:val="20"/>
        </w:rPr>
        <w:t xml:space="preserve">Wykonawca jest związany </w:t>
      </w:r>
      <w:r w:rsidRPr="00234DC0">
        <w:rPr>
          <w:rFonts w:ascii="Verdana" w:hAnsi="Verdana"/>
          <w:b/>
          <w:sz w:val="20"/>
          <w:szCs w:val="20"/>
        </w:rPr>
        <w:t xml:space="preserve">ofertą </w:t>
      </w:r>
      <w:r w:rsidRPr="00841E61">
        <w:rPr>
          <w:rFonts w:ascii="Verdana" w:hAnsi="Verdana"/>
          <w:b/>
          <w:sz w:val="20"/>
          <w:szCs w:val="20"/>
        </w:rPr>
        <w:t>do</w:t>
      </w:r>
      <w:r w:rsidR="00AD2F0A" w:rsidRPr="00841E61">
        <w:rPr>
          <w:rFonts w:ascii="Verdana" w:hAnsi="Verdana"/>
          <w:b/>
          <w:sz w:val="20"/>
          <w:szCs w:val="20"/>
        </w:rPr>
        <w:t xml:space="preserve"> </w:t>
      </w:r>
      <w:r w:rsidR="00C30AA4">
        <w:rPr>
          <w:rFonts w:ascii="Verdana" w:hAnsi="Verdana"/>
          <w:b/>
          <w:sz w:val="20"/>
          <w:szCs w:val="20"/>
        </w:rPr>
        <w:t>25.08.</w:t>
      </w:r>
      <w:r w:rsidR="00841E61" w:rsidRPr="00841E61">
        <w:rPr>
          <w:rFonts w:ascii="Verdana" w:hAnsi="Verdana"/>
          <w:b/>
          <w:sz w:val="20"/>
          <w:szCs w:val="20"/>
        </w:rPr>
        <w:t>2023</w:t>
      </w:r>
      <w:r w:rsidR="00810B5F" w:rsidRPr="00841E61">
        <w:rPr>
          <w:rFonts w:ascii="Verdana" w:hAnsi="Verdana"/>
          <w:b/>
          <w:sz w:val="20"/>
          <w:szCs w:val="20"/>
        </w:rPr>
        <w:t xml:space="preserve"> </w:t>
      </w:r>
      <w:r w:rsidR="00F6128C" w:rsidRPr="00841E61">
        <w:rPr>
          <w:rFonts w:ascii="Verdana" w:hAnsi="Verdana"/>
          <w:b/>
          <w:sz w:val="20"/>
          <w:szCs w:val="20"/>
        </w:rPr>
        <w:t>r.</w:t>
      </w:r>
      <w:r w:rsidRPr="00841E61">
        <w:rPr>
          <w:rFonts w:ascii="Verdana" w:hAnsi="Verdana"/>
          <w:sz w:val="20"/>
          <w:szCs w:val="20"/>
        </w:rPr>
        <w:t xml:space="preserve"> jednak</w:t>
      </w:r>
      <w:r w:rsidRPr="00D0163E">
        <w:rPr>
          <w:rFonts w:ascii="Verdana" w:hAnsi="Verdana"/>
          <w:sz w:val="20"/>
          <w:szCs w:val="20"/>
        </w:rPr>
        <w:t xml:space="preserve"> nie dłużej niż 30 dni od dnia upływu terminu składania ofert, przy czym pierwszym dniem terminu związania ofertą jest dzień, w</w:t>
      </w:r>
      <w:r w:rsidR="00AD2F0A" w:rsidRPr="00D0163E">
        <w:rPr>
          <w:rFonts w:ascii="Verdana" w:hAnsi="Verdana"/>
          <w:sz w:val="20"/>
          <w:szCs w:val="20"/>
        </w:rPr>
        <w:t xml:space="preserve"> którym upływa termin składania </w:t>
      </w:r>
      <w:r w:rsidRPr="00D0163E">
        <w:rPr>
          <w:rFonts w:ascii="Verdana" w:hAnsi="Verdana"/>
          <w:sz w:val="20"/>
          <w:szCs w:val="20"/>
        </w:rPr>
        <w:t>ofert.</w:t>
      </w:r>
    </w:p>
    <w:p w14:paraId="27A19122" w14:textId="30257D1E" w:rsidR="005343E3" w:rsidRPr="00D0163E" w:rsidRDefault="005343E3" w:rsidP="000530D4">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1950143F" w:rsidR="00D93BCB" w:rsidRPr="00D0163E" w:rsidRDefault="005343E3" w:rsidP="000530D4">
      <w:pPr>
        <w:numPr>
          <w:ilvl w:val="0"/>
          <w:numId w:val="4"/>
        </w:numPr>
        <w:spacing w:after="0"/>
        <w:jc w:val="both"/>
        <w:rPr>
          <w:rFonts w:ascii="Verdana" w:hAnsi="Verdana"/>
          <w:sz w:val="20"/>
          <w:szCs w:val="20"/>
        </w:rPr>
      </w:pPr>
      <w:r w:rsidRPr="00D0163E">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0163E" w:rsidRDefault="00593131"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23790AAD" w:rsidR="00D93BCB" w:rsidRPr="00D0163E" w:rsidRDefault="00D93BCB" w:rsidP="000530D4">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lastRenderedPageBreak/>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0530D4">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3A2D3CB3" w:rsidR="00D93BCB" w:rsidRPr="00D0163E" w:rsidRDefault="00D93BCB" w:rsidP="000530D4">
      <w:pPr>
        <w:pStyle w:val="Akapitzlist"/>
        <w:numPr>
          <w:ilvl w:val="0"/>
          <w:numId w:val="10"/>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29" w:name="_Hlk100569588"/>
      <w:r w:rsidR="00CA2EF7" w:rsidRPr="00D0163E">
        <w:rPr>
          <w:rFonts w:ascii="Verdana" w:hAnsi="Verdana" w:cs="Arial"/>
          <w:b/>
          <w:sz w:val="20"/>
          <w:szCs w:val="20"/>
        </w:rPr>
        <w:t>https://platformazakupowa.pl/pn/uniwersytet_wroclawski/proceedings</w:t>
      </w:r>
      <w:bookmarkEnd w:id="29"/>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5F5EA415" w14:textId="747E7D0F" w:rsidR="00D93BCB" w:rsidRPr="00D0163E" w:rsidRDefault="00D93BCB" w:rsidP="000530D4">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0530D4">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0530D4">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3">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0530D4">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728F78B2"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w:t>
      </w:r>
      <w:r w:rsidR="00BC2897">
        <w:rPr>
          <w:rFonts w:ascii="Verdana" w:hAnsi="Verdana"/>
          <w:sz w:val="20"/>
          <w:szCs w:val="20"/>
        </w:rPr>
        <w:t>2</w:t>
      </w:r>
      <w:r w:rsidRPr="00D0163E">
        <w:rPr>
          <w:rFonts w:ascii="Verdana" w:hAnsi="Verdana"/>
          <w:sz w:val="20"/>
          <w:szCs w:val="20"/>
        </w:rPr>
        <w:t xml:space="preserve"> r. poz. </w:t>
      </w:r>
      <w:r w:rsidR="00BC2897">
        <w:rPr>
          <w:rFonts w:ascii="Verdana" w:hAnsi="Verdana"/>
          <w:sz w:val="20"/>
          <w:szCs w:val="20"/>
        </w:rPr>
        <w:t>1233</w:t>
      </w:r>
      <w:r w:rsidRPr="00D0163E">
        <w:rPr>
          <w:rFonts w:ascii="Verdana" w:hAnsi="Verdana"/>
          <w:sz w:val="20"/>
          <w:szCs w:val="20"/>
        </w:rPr>
        <w:t xml:space="preserve">),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w:t>
      </w:r>
      <w:r w:rsidRPr="00D0163E">
        <w:rPr>
          <w:rFonts w:ascii="Verdana" w:hAnsi="Verdana"/>
          <w:sz w:val="20"/>
          <w:szCs w:val="20"/>
        </w:rPr>
        <w:lastRenderedPageBreak/>
        <w:t>oświadczenia i zaświadczenia składane w trakcie niniejszego postępowania są jawne bez zastrzeżeń.</w:t>
      </w:r>
    </w:p>
    <w:p w14:paraId="63AE21EF"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0FB47819" w14:textId="77777777" w:rsidR="00D93BCB" w:rsidRPr="00D0163E" w:rsidRDefault="00D93BCB" w:rsidP="000530D4">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Sposób podpisania oferty:</w:t>
      </w:r>
    </w:p>
    <w:p w14:paraId="19702250"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0530D4">
      <w:pPr>
        <w:tabs>
          <w:tab w:val="left" w:pos="340"/>
        </w:tabs>
        <w:spacing w:after="0"/>
        <w:ind w:left="993"/>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0530D4">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lastRenderedPageBreak/>
        <w:t>Oferta wspólna:</w:t>
      </w:r>
    </w:p>
    <w:p w14:paraId="4439ED48" w14:textId="77777777" w:rsidR="00D93BCB" w:rsidRPr="00D0163E" w:rsidRDefault="00D93BCB" w:rsidP="000530D4">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0530D4">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0530D4">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49C27794" w:rsidR="00D93BCB" w:rsidRPr="00D0163E" w:rsidRDefault="00DF22C8" w:rsidP="000530D4">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t>Punkt 7.1</w:t>
      </w:r>
      <w:r w:rsidR="00D93BCB" w:rsidRPr="00D0163E">
        <w:rPr>
          <w:rFonts w:ascii="Verdana" w:hAnsi="Verdana"/>
          <w:sz w:val="20"/>
          <w:szCs w:val="20"/>
        </w:rPr>
        <w:t xml:space="preserve">. </w:t>
      </w:r>
      <w:r w:rsidR="007B53A0">
        <w:rPr>
          <w:rFonts w:ascii="Verdana" w:hAnsi="Verdana"/>
          <w:sz w:val="20"/>
          <w:szCs w:val="20"/>
        </w:rPr>
        <w:t xml:space="preserve">rozdziału XI SWZ </w:t>
      </w:r>
      <w:r w:rsidR="00D93BCB" w:rsidRPr="00D0163E">
        <w:rPr>
          <w:rFonts w:ascii="Verdana" w:hAnsi="Verdana"/>
          <w:sz w:val="20"/>
          <w:szCs w:val="20"/>
        </w:rPr>
        <w:t>stosuje się.</w:t>
      </w:r>
    </w:p>
    <w:p w14:paraId="5338F7C9" w14:textId="77777777" w:rsidR="00D93BCB" w:rsidRPr="00D0163E" w:rsidRDefault="00D93BCB" w:rsidP="000530D4">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0530D4">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2EFDEE74" w:rsidR="0000792E" w:rsidRPr="001D4DA8" w:rsidRDefault="00856290" w:rsidP="000530D4">
      <w:pPr>
        <w:pStyle w:val="Akapitzlist"/>
        <w:numPr>
          <w:ilvl w:val="1"/>
          <w:numId w:val="10"/>
        </w:numPr>
        <w:spacing w:after="0" w:line="276" w:lineRule="auto"/>
        <w:ind w:left="993"/>
        <w:jc w:val="both"/>
        <w:rPr>
          <w:rFonts w:ascii="Verdana" w:hAnsi="Verdana"/>
          <w:sz w:val="20"/>
          <w:szCs w:val="20"/>
        </w:rPr>
      </w:pPr>
      <w:r w:rsidRPr="001D4DA8">
        <w:rPr>
          <w:rFonts w:ascii="Verdana" w:hAnsi="Verdana"/>
          <w:b/>
          <w:sz w:val="20"/>
          <w:szCs w:val="20"/>
        </w:rPr>
        <w:t>Formularz</w:t>
      </w:r>
      <w:r w:rsidR="00915292" w:rsidRPr="001D4DA8">
        <w:rPr>
          <w:rFonts w:ascii="Verdana" w:hAnsi="Verdana"/>
          <w:b/>
          <w:sz w:val="20"/>
          <w:szCs w:val="20"/>
        </w:rPr>
        <w:t>a</w:t>
      </w:r>
      <w:r w:rsidRPr="001D4DA8">
        <w:rPr>
          <w:rFonts w:ascii="Verdana" w:hAnsi="Verdana"/>
          <w:b/>
          <w:sz w:val="20"/>
          <w:szCs w:val="20"/>
        </w:rPr>
        <w:t xml:space="preserve"> o</w:t>
      </w:r>
      <w:r w:rsidR="00AD1AD4" w:rsidRPr="001D4DA8">
        <w:rPr>
          <w:rFonts w:ascii="Verdana" w:hAnsi="Verdana"/>
          <w:b/>
          <w:sz w:val="20"/>
          <w:szCs w:val="20"/>
        </w:rPr>
        <w:t>ferty</w:t>
      </w:r>
      <w:r w:rsidR="00AD1AD4" w:rsidRPr="001D4DA8">
        <w:rPr>
          <w:rFonts w:ascii="Verdana" w:hAnsi="Verdana"/>
          <w:sz w:val="20"/>
          <w:szCs w:val="20"/>
        </w:rPr>
        <w:t xml:space="preserve"> sporządzon</w:t>
      </w:r>
      <w:r w:rsidR="00CA0A14" w:rsidRPr="001D4DA8">
        <w:rPr>
          <w:rFonts w:ascii="Verdana" w:hAnsi="Verdana"/>
          <w:sz w:val="20"/>
          <w:szCs w:val="20"/>
        </w:rPr>
        <w:t>ego</w:t>
      </w:r>
      <w:r w:rsidR="00AD1AD4" w:rsidRPr="001D4DA8">
        <w:rPr>
          <w:rFonts w:ascii="Verdana" w:hAnsi="Verdana"/>
          <w:sz w:val="20"/>
          <w:szCs w:val="20"/>
        </w:rPr>
        <w:t xml:space="preserve"> według wzoru s</w:t>
      </w:r>
      <w:r w:rsidR="00C31C3C" w:rsidRPr="001D4DA8">
        <w:rPr>
          <w:rFonts w:ascii="Verdana" w:hAnsi="Verdana"/>
          <w:sz w:val="20"/>
          <w:szCs w:val="20"/>
        </w:rPr>
        <w:t>tanowiącego Załącznik nr 1 do S</w:t>
      </w:r>
      <w:r w:rsidR="00AD1AD4" w:rsidRPr="001D4DA8">
        <w:rPr>
          <w:rFonts w:ascii="Verdana" w:hAnsi="Verdana"/>
          <w:sz w:val="20"/>
          <w:szCs w:val="20"/>
        </w:rPr>
        <w:t>WZ</w:t>
      </w:r>
      <w:r w:rsidR="00205E1B">
        <w:rPr>
          <w:rFonts w:ascii="Verdana" w:hAnsi="Verdana"/>
          <w:sz w:val="20"/>
          <w:szCs w:val="20"/>
        </w:rPr>
        <w:t>;</w:t>
      </w:r>
    </w:p>
    <w:p w14:paraId="190FBDC2" w14:textId="5DDE2BB4" w:rsidR="00A806D1" w:rsidRPr="001D4DA8" w:rsidRDefault="00632648" w:rsidP="000530D4">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00A806D1" w:rsidRPr="001D4DA8">
        <w:rPr>
          <w:rFonts w:ascii="Verdana" w:hAnsi="Verdana"/>
          <w:b/>
          <w:sz w:val="20"/>
          <w:szCs w:val="20"/>
        </w:rPr>
        <w:t>Oświadczenia, o którym mowa w art.</w:t>
      </w:r>
      <w:r w:rsidR="007239F7" w:rsidRPr="001D4DA8">
        <w:rPr>
          <w:rFonts w:ascii="Verdana" w:hAnsi="Verdana"/>
          <w:b/>
          <w:sz w:val="20"/>
          <w:szCs w:val="20"/>
        </w:rPr>
        <w:t xml:space="preserve"> </w:t>
      </w:r>
      <w:r w:rsidR="00A806D1" w:rsidRPr="001D4DA8">
        <w:rPr>
          <w:rFonts w:ascii="Verdana" w:hAnsi="Verdana"/>
          <w:b/>
          <w:sz w:val="20"/>
          <w:szCs w:val="20"/>
        </w:rPr>
        <w:t xml:space="preserve">125 ust. 1 </w:t>
      </w:r>
      <w:proofErr w:type="spellStart"/>
      <w:r w:rsidR="00A806D1" w:rsidRPr="001D4DA8">
        <w:rPr>
          <w:rFonts w:ascii="Verdana" w:hAnsi="Verdana"/>
          <w:b/>
          <w:sz w:val="20"/>
          <w:szCs w:val="20"/>
        </w:rPr>
        <w:t>uPzp</w:t>
      </w:r>
      <w:proofErr w:type="spellEnd"/>
      <w:r w:rsidR="00A806D1" w:rsidRPr="001D4DA8">
        <w:rPr>
          <w:rFonts w:ascii="Verdana" w:hAnsi="Verdana"/>
          <w:sz w:val="20"/>
          <w:szCs w:val="20"/>
        </w:rPr>
        <w:t xml:space="preserve"> </w:t>
      </w:r>
      <w:r w:rsidR="00AD18ED" w:rsidRPr="001D4DA8">
        <w:rPr>
          <w:rFonts w:ascii="Verdana" w:hAnsi="Verdana"/>
          <w:sz w:val="20"/>
          <w:szCs w:val="20"/>
        </w:rPr>
        <w:t>-</w:t>
      </w:r>
      <w:r w:rsidR="00356322" w:rsidRPr="001D4DA8">
        <w:rPr>
          <w:rFonts w:ascii="Verdana" w:hAnsi="Verdana"/>
          <w:sz w:val="20"/>
          <w:szCs w:val="20"/>
        </w:rPr>
        <w:t xml:space="preserve"> </w:t>
      </w:r>
      <w:r w:rsidR="00AD18ED" w:rsidRPr="001D4DA8">
        <w:rPr>
          <w:rFonts w:ascii="Verdana" w:hAnsi="Verdana"/>
          <w:sz w:val="20"/>
          <w:szCs w:val="20"/>
        </w:rPr>
        <w:t>Załącznik nr 2 do SWZ</w:t>
      </w:r>
      <w:r w:rsidR="00205E1B">
        <w:rPr>
          <w:rFonts w:ascii="Verdana" w:hAnsi="Verdana"/>
          <w:sz w:val="20"/>
          <w:szCs w:val="20"/>
        </w:rPr>
        <w:t>;</w:t>
      </w:r>
    </w:p>
    <w:p w14:paraId="0BEF75B3" w14:textId="247A966B" w:rsidR="007F0DFE" w:rsidRPr="001D4DA8" w:rsidRDefault="00320936" w:rsidP="000530D4">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 xml:space="preserve">(jeżeli dotyczy) </w:t>
      </w:r>
      <w:r w:rsidRPr="001D4DA8">
        <w:rPr>
          <w:rFonts w:ascii="Verdana" w:hAnsi="Verdana"/>
          <w:b/>
          <w:sz w:val="20"/>
          <w:szCs w:val="20"/>
        </w:rPr>
        <w:t>Z</w:t>
      </w:r>
      <w:r w:rsidR="009F5309" w:rsidRPr="001D4DA8">
        <w:rPr>
          <w:rFonts w:ascii="Verdana" w:hAnsi="Verdana"/>
          <w:b/>
          <w:sz w:val="20"/>
          <w:szCs w:val="20"/>
        </w:rPr>
        <w:t>obowiązanie podmiotu</w:t>
      </w:r>
      <w:r w:rsidR="009F5309" w:rsidRPr="001D4DA8">
        <w:rPr>
          <w:rFonts w:ascii="Verdana" w:hAnsi="Verdana"/>
          <w:sz w:val="20"/>
          <w:szCs w:val="20"/>
        </w:rPr>
        <w:t xml:space="preserve"> </w:t>
      </w:r>
      <w:r w:rsidR="009F5309" w:rsidRPr="001D4DA8">
        <w:rPr>
          <w:rFonts w:ascii="Verdana" w:hAnsi="Verdana"/>
          <w:b/>
          <w:sz w:val="20"/>
          <w:szCs w:val="20"/>
        </w:rPr>
        <w:t>udostępniającego zasoby</w:t>
      </w:r>
      <w:r w:rsidR="009F5309" w:rsidRPr="001D4DA8">
        <w:rPr>
          <w:rFonts w:ascii="Verdana" w:hAnsi="Verdana"/>
          <w:sz w:val="20"/>
          <w:szCs w:val="20"/>
        </w:rPr>
        <w:t xml:space="preserve"> lub inny podmiotowy środek dowodowy, o którym mowa w rozdziale VII pkt I </w:t>
      </w:r>
      <w:proofErr w:type="spellStart"/>
      <w:r w:rsidR="009F5309" w:rsidRPr="001D4DA8">
        <w:rPr>
          <w:rFonts w:ascii="Verdana" w:hAnsi="Verdana"/>
          <w:sz w:val="20"/>
          <w:szCs w:val="20"/>
        </w:rPr>
        <w:t>ppkt</w:t>
      </w:r>
      <w:proofErr w:type="spellEnd"/>
      <w:r w:rsidR="009F5309" w:rsidRPr="001D4DA8">
        <w:rPr>
          <w:rFonts w:ascii="Verdana" w:hAnsi="Verdana"/>
          <w:sz w:val="20"/>
          <w:szCs w:val="20"/>
        </w:rPr>
        <w:t xml:space="preserve"> </w:t>
      </w:r>
      <w:r w:rsidRPr="001D4DA8">
        <w:rPr>
          <w:rFonts w:ascii="Verdana" w:hAnsi="Verdana"/>
          <w:sz w:val="20"/>
          <w:szCs w:val="20"/>
        </w:rPr>
        <w:t>4</w:t>
      </w:r>
      <w:r w:rsidR="009F5309" w:rsidRPr="001D4DA8">
        <w:rPr>
          <w:rFonts w:ascii="Verdana" w:hAnsi="Verdana"/>
          <w:sz w:val="20"/>
          <w:szCs w:val="20"/>
        </w:rPr>
        <w:t xml:space="preserve"> SWZ (Załącznik nr 5 do SWZ)</w:t>
      </w:r>
      <w:r w:rsidR="00205E1B">
        <w:rPr>
          <w:rFonts w:ascii="Verdana" w:hAnsi="Verdana"/>
          <w:sz w:val="20"/>
          <w:szCs w:val="20"/>
        </w:rPr>
        <w:t>;</w:t>
      </w:r>
    </w:p>
    <w:p w14:paraId="7C830CAB" w14:textId="51F97821" w:rsidR="00FD044A" w:rsidRPr="001D4DA8" w:rsidRDefault="003E324E" w:rsidP="000530D4">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(jeżeli dotyczy)</w:t>
      </w:r>
      <w:r w:rsidRPr="001D4DA8">
        <w:rPr>
          <w:rFonts w:ascii="Verdana" w:hAnsi="Verdana"/>
          <w:b/>
          <w:sz w:val="20"/>
          <w:szCs w:val="20"/>
        </w:rPr>
        <w:t xml:space="preserve"> </w:t>
      </w:r>
      <w:r w:rsidR="00FD044A" w:rsidRPr="001D4DA8">
        <w:rPr>
          <w:rFonts w:ascii="Verdana" w:hAnsi="Verdana"/>
          <w:b/>
          <w:sz w:val="20"/>
          <w:szCs w:val="20"/>
        </w:rPr>
        <w:t>Oświadczenie wykonawców wspólnie ubiegających się o udzielenie zamówienia</w:t>
      </w:r>
      <w:r w:rsidR="00FD044A" w:rsidRPr="001D4DA8">
        <w:rPr>
          <w:rFonts w:ascii="Verdana" w:hAnsi="Verdana"/>
          <w:sz w:val="20"/>
          <w:szCs w:val="20"/>
        </w:rPr>
        <w:t xml:space="preserve"> (Załącznik nr </w:t>
      </w:r>
      <w:r w:rsidR="00F61AC9" w:rsidRPr="001D4DA8">
        <w:rPr>
          <w:rFonts w:ascii="Verdana" w:hAnsi="Verdana"/>
          <w:sz w:val="20"/>
          <w:szCs w:val="20"/>
        </w:rPr>
        <w:t>9</w:t>
      </w:r>
      <w:r w:rsidR="00FD044A" w:rsidRPr="001D4DA8">
        <w:rPr>
          <w:rFonts w:ascii="Verdana" w:hAnsi="Verdana"/>
          <w:sz w:val="20"/>
          <w:szCs w:val="20"/>
        </w:rPr>
        <w:t xml:space="preserve"> do SWZ</w:t>
      </w:r>
      <w:r w:rsidRPr="001D4DA8">
        <w:rPr>
          <w:rFonts w:ascii="Verdana" w:hAnsi="Verdana"/>
          <w:sz w:val="20"/>
          <w:szCs w:val="20"/>
        </w:rPr>
        <w:t>)</w:t>
      </w:r>
      <w:r w:rsidR="00FD044A" w:rsidRPr="001D4DA8">
        <w:rPr>
          <w:rFonts w:ascii="Verdana" w:hAnsi="Verdana"/>
          <w:sz w:val="20"/>
          <w:szCs w:val="20"/>
        </w:rPr>
        <w:t>;</w:t>
      </w:r>
    </w:p>
    <w:p w14:paraId="2C7938B1" w14:textId="3446E27B" w:rsidR="00AD18ED" w:rsidRPr="00D0163E" w:rsidRDefault="00FD044A" w:rsidP="000530D4">
      <w:pPr>
        <w:pStyle w:val="Akapitzlist"/>
        <w:numPr>
          <w:ilvl w:val="1"/>
          <w:numId w:val="42"/>
        </w:numPr>
        <w:spacing w:after="0" w:line="276" w:lineRule="auto"/>
        <w:ind w:left="993" w:hanging="709"/>
        <w:jc w:val="both"/>
        <w:rPr>
          <w:rFonts w:ascii="Verdana" w:hAnsi="Verdana"/>
          <w:sz w:val="20"/>
          <w:szCs w:val="20"/>
        </w:rPr>
      </w:pPr>
      <w:r w:rsidRPr="001D4DA8" w:rsidDel="00817A84">
        <w:rPr>
          <w:rFonts w:ascii="Verdana" w:hAnsi="Verdana"/>
          <w:sz w:val="20"/>
          <w:szCs w:val="20"/>
        </w:rPr>
        <w:t xml:space="preserve"> </w:t>
      </w:r>
      <w:r w:rsidR="00AD18ED" w:rsidRPr="001D4DA8">
        <w:rPr>
          <w:rFonts w:ascii="Verdana" w:hAnsi="Verdana"/>
          <w:sz w:val="20"/>
          <w:szCs w:val="20"/>
        </w:rPr>
        <w:t>(jeżeli dotyczy)</w:t>
      </w:r>
      <w:r w:rsidR="00AD18ED" w:rsidRPr="001D4DA8">
        <w:rPr>
          <w:rFonts w:ascii="Verdana" w:hAnsi="Verdana"/>
          <w:b/>
          <w:sz w:val="20"/>
          <w:szCs w:val="20"/>
        </w:rPr>
        <w:t xml:space="preserve"> Pełnomocnictwa</w:t>
      </w:r>
      <w:r w:rsidR="00AD18ED" w:rsidRPr="001D4DA8">
        <w:rPr>
          <w:rFonts w:ascii="Verdana" w:hAnsi="Verdana"/>
          <w:sz w:val="20"/>
          <w:szCs w:val="20"/>
        </w:rPr>
        <w:t xml:space="preserve"> lub innego dokumentu potwierdzającego umocowanie do reprezentowania Wykonawcy dla osoby/osób podpisującej</w:t>
      </w:r>
      <w:r w:rsidR="00AD18ED" w:rsidRPr="00D0163E">
        <w:rPr>
          <w:rFonts w:ascii="Verdana" w:hAnsi="Verdana"/>
          <w:sz w:val="20"/>
          <w:szCs w:val="20"/>
        </w:rPr>
        <w:t>/</w:t>
      </w:r>
      <w:proofErr w:type="spellStart"/>
      <w:r w:rsidR="00AD18ED" w:rsidRPr="00D0163E">
        <w:rPr>
          <w:rFonts w:ascii="Verdana" w:hAnsi="Verdana"/>
          <w:sz w:val="20"/>
          <w:szCs w:val="20"/>
        </w:rPr>
        <w:t>cych</w:t>
      </w:r>
      <w:proofErr w:type="spellEnd"/>
      <w:r w:rsidR="00AD18ED" w:rsidRPr="00D0163E">
        <w:rPr>
          <w:rFonts w:ascii="Verdana" w:hAnsi="Verdana"/>
          <w:sz w:val="20"/>
          <w:szCs w:val="20"/>
        </w:rPr>
        <w:t xml:space="preserve"> ofertę odpowiednio zgodnie z pkt 7 lub 8 rozdziału XI SWZ</w:t>
      </w:r>
      <w:r w:rsidR="00205E1B">
        <w:rPr>
          <w:rFonts w:ascii="Verdana" w:hAnsi="Verdana"/>
          <w:sz w:val="20"/>
          <w:szCs w:val="20"/>
        </w:rPr>
        <w:t>;</w:t>
      </w:r>
    </w:p>
    <w:p w14:paraId="4180A6FB" w14:textId="05163A4E" w:rsidR="00AD18ED" w:rsidRPr="00D0163E" w:rsidRDefault="00AD18ED" w:rsidP="000530D4">
      <w:pPr>
        <w:pStyle w:val="Akapitzlist"/>
        <w:numPr>
          <w:ilvl w:val="1"/>
          <w:numId w:val="42"/>
        </w:numPr>
        <w:spacing w:after="0" w:line="276" w:lineRule="auto"/>
        <w:ind w:left="993"/>
        <w:jc w:val="both"/>
        <w:rPr>
          <w:rFonts w:ascii="Verdana" w:hAnsi="Verdana"/>
          <w:sz w:val="20"/>
          <w:szCs w:val="20"/>
        </w:rPr>
      </w:pPr>
      <w:r w:rsidRPr="00D0163E">
        <w:rPr>
          <w:rFonts w:ascii="Verdana" w:hAnsi="Verdana"/>
          <w:sz w:val="20"/>
          <w:szCs w:val="20"/>
        </w:rPr>
        <w:t xml:space="preserve">(jeżeli dotyczy) W przypadku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 xml:space="preserve">o zwalczaniu nieuczciwej konkurencji,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7C5EEB64" w:rsidR="00AD1AD4" w:rsidRPr="00D0163E" w:rsidRDefault="00B0680F" w:rsidP="000530D4">
      <w:pPr>
        <w:pStyle w:val="TreA"/>
        <w:widowControl w:val="0"/>
        <w:numPr>
          <w:ilvl w:val="0"/>
          <w:numId w:val="42"/>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2FF535DF" w14:textId="77777777" w:rsidR="00593131" w:rsidRPr="00D0163E" w:rsidRDefault="00593131"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515453C5"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w:t>
      </w:r>
      <w:r w:rsidRPr="001A05D1">
        <w:rPr>
          <w:rFonts w:ascii="Verdana" w:hAnsi="Verdana" w:cs="Arial"/>
          <w:sz w:val="20"/>
          <w:szCs w:val="20"/>
        </w:rPr>
        <w:t xml:space="preserve">należy złożyć w terminie </w:t>
      </w:r>
      <w:r w:rsidRPr="001A05D1">
        <w:rPr>
          <w:rFonts w:ascii="Verdana" w:hAnsi="Verdana" w:cs="Arial"/>
          <w:b/>
          <w:sz w:val="20"/>
          <w:szCs w:val="20"/>
        </w:rPr>
        <w:t xml:space="preserve">do </w:t>
      </w:r>
      <w:r w:rsidR="007467A5">
        <w:rPr>
          <w:rFonts w:ascii="Verdana" w:hAnsi="Verdana" w:cs="Arial"/>
          <w:b/>
          <w:sz w:val="20"/>
          <w:szCs w:val="20"/>
        </w:rPr>
        <w:t>28.07.</w:t>
      </w:r>
      <w:r w:rsidR="00B5582A" w:rsidRPr="001A05D1">
        <w:rPr>
          <w:rFonts w:ascii="Verdana" w:hAnsi="Verdana" w:cs="Arial"/>
          <w:b/>
          <w:sz w:val="20"/>
          <w:szCs w:val="20"/>
        </w:rPr>
        <w:t>202</w:t>
      </w:r>
      <w:r w:rsidR="007B53A0">
        <w:rPr>
          <w:rFonts w:ascii="Verdana" w:hAnsi="Verdana" w:cs="Arial"/>
          <w:b/>
          <w:sz w:val="20"/>
          <w:szCs w:val="20"/>
        </w:rPr>
        <w:t>3</w:t>
      </w:r>
      <w:r w:rsidR="00B5582A" w:rsidRPr="001A05D1">
        <w:rPr>
          <w:rFonts w:ascii="Verdana" w:hAnsi="Verdana" w:cs="Arial"/>
          <w:b/>
          <w:sz w:val="20"/>
          <w:szCs w:val="20"/>
        </w:rPr>
        <w:t xml:space="preserve"> </w:t>
      </w:r>
      <w:r w:rsidRPr="001A05D1">
        <w:rPr>
          <w:rFonts w:ascii="Verdana" w:hAnsi="Verdana" w:cs="Arial"/>
          <w:b/>
          <w:sz w:val="20"/>
          <w:szCs w:val="20"/>
        </w:rPr>
        <w:t xml:space="preserve">r., do godz. </w:t>
      </w:r>
      <w:r w:rsidR="00B520C7" w:rsidRPr="001A05D1">
        <w:rPr>
          <w:rFonts w:ascii="Verdana" w:hAnsi="Verdana" w:cs="Arial"/>
          <w:b/>
          <w:sz w:val="20"/>
          <w:szCs w:val="20"/>
        </w:rPr>
        <w:t>10:</w:t>
      </w:r>
      <w:r w:rsidRPr="001A05D1">
        <w:rPr>
          <w:rFonts w:ascii="Verdana" w:hAnsi="Verdana" w:cs="Arial"/>
          <w:b/>
          <w:sz w:val="20"/>
          <w:szCs w:val="20"/>
        </w:rPr>
        <w:t xml:space="preserve">00 za pośrednictwem Platformy: </w:t>
      </w:r>
      <w:hyperlink r:id="rId24" w:history="1">
        <w:r w:rsidR="00692DE4" w:rsidRPr="001A05D1">
          <w:rPr>
            <w:rFonts w:ascii="Verdana" w:hAnsi="Verdana" w:cs="Arial"/>
            <w:sz w:val="20"/>
            <w:szCs w:val="20"/>
          </w:rPr>
          <w:t>https://platformazakupowa.pl/pn/uniwersytet_wroclawski/proceedings</w:t>
        </w:r>
      </w:hyperlink>
      <w:r w:rsidR="00692DE4" w:rsidRPr="001A05D1">
        <w:rPr>
          <w:rFonts w:ascii="Verdana" w:hAnsi="Verdana" w:cs="Arial"/>
          <w:sz w:val="20"/>
          <w:szCs w:val="20"/>
        </w:rPr>
        <w:t xml:space="preserve"> </w:t>
      </w:r>
    </w:p>
    <w:p w14:paraId="11BF04C3"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Wykonawca może złożyć tylko jedną ofertę. </w:t>
      </w:r>
    </w:p>
    <w:p w14:paraId="68266077"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Ofertę należy złożyć w języku polskim.</w:t>
      </w:r>
    </w:p>
    <w:p w14:paraId="234F94D7"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Zamawiający odrzuci ofertę złożoną po terminie składania ofert. </w:t>
      </w:r>
    </w:p>
    <w:p w14:paraId="3F0DCD41"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Zamawiający zapewnia, że z zawartością ofert nie można się zapoznać przed upływem terminu ich otwarcia.</w:t>
      </w:r>
    </w:p>
    <w:p w14:paraId="0F880597" w14:textId="3B38333D" w:rsidR="00AD18ED" w:rsidRPr="001A05D1" w:rsidRDefault="00692DE4"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Wykonawca po upływie terminu do składania ofert nie może wycofać złożonej oferty.</w:t>
      </w:r>
    </w:p>
    <w:p w14:paraId="107921CF" w14:textId="77777777" w:rsidR="00AD18ED" w:rsidRPr="001A05D1"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3C1EB9B4" w:rsidR="00AD18ED" w:rsidRPr="00241017"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Otwarcie ofert nastąpi </w:t>
      </w:r>
      <w:r w:rsidR="007467A5">
        <w:rPr>
          <w:rFonts w:ascii="Verdana" w:hAnsi="Verdana" w:cs="Arial"/>
          <w:b/>
          <w:sz w:val="20"/>
          <w:szCs w:val="20"/>
        </w:rPr>
        <w:t>28.07.</w:t>
      </w:r>
      <w:r w:rsidR="00B5582A" w:rsidRPr="001A05D1">
        <w:rPr>
          <w:rFonts w:ascii="Verdana" w:hAnsi="Verdana" w:cs="Arial"/>
          <w:b/>
          <w:sz w:val="20"/>
          <w:szCs w:val="20"/>
        </w:rPr>
        <w:t>202</w:t>
      </w:r>
      <w:r w:rsidR="007B53A0">
        <w:rPr>
          <w:rFonts w:ascii="Verdana" w:hAnsi="Verdana" w:cs="Arial"/>
          <w:b/>
          <w:sz w:val="20"/>
          <w:szCs w:val="20"/>
        </w:rPr>
        <w:t>3</w:t>
      </w:r>
      <w:r w:rsidR="00B5582A" w:rsidRPr="001A05D1">
        <w:rPr>
          <w:rFonts w:ascii="Verdana" w:hAnsi="Verdana" w:cs="Arial"/>
          <w:b/>
          <w:sz w:val="20"/>
          <w:szCs w:val="20"/>
        </w:rPr>
        <w:t xml:space="preserve"> </w:t>
      </w:r>
      <w:r w:rsidRPr="001A05D1">
        <w:rPr>
          <w:rFonts w:ascii="Verdana" w:hAnsi="Verdana" w:cs="Arial"/>
          <w:b/>
          <w:sz w:val="20"/>
          <w:szCs w:val="20"/>
        </w:rPr>
        <w:t>r.</w:t>
      </w:r>
      <w:r w:rsidRPr="00241017">
        <w:rPr>
          <w:rFonts w:ascii="Verdana" w:hAnsi="Verdana" w:cs="Arial"/>
          <w:b/>
          <w:sz w:val="20"/>
          <w:szCs w:val="20"/>
        </w:rPr>
        <w:t xml:space="preserve"> o godzinie </w:t>
      </w:r>
      <w:r w:rsidR="00094493" w:rsidRPr="00241017">
        <w:rPr>
          <w:rFonts w:ascii="Verdana" w:hAnsi="Verdana" w:cs="Arial"/>
          <w:b/>
          <w:sz w:val="20"/>
          <w:szCs w:val="20"/>
        </w:rPr>
        <w:t>10:30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5"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0530D4">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lastRenderedPageBreak/>
        <w:t xml:space="preserve">Zamawiający, niezwłocznie po otwarciu ofert, udostępnia na stronie internetowej prowadzonego postępowania informacje o: </w:t>
      </w:r>
    </w:p>
    <w:p w14:paraId="4B547AF6" w14:textId="77777777" w:rsidR="00AD18ED" w:rsidRPr="00D0163E" w:rsidRDefault="00FD044A" w:rsidP="000530D4">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4921385C" w:rsidR="0016225D" w:rsidRPr="00241017" w:rsidRDefault="00B5582A" w:rsidP="000530D4">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667B3E95" w14:textId="77777777" w:rsidR="00BE6E90" w:rsidRPr="00D0163E" w:rsidRDefault="00593131" w:rsidP="000530D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0" w:name="_Toc227121609"/>
      <w:bookmarkStart w:id="31"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32" w:name="_Toc227121610"/>
      <w:bookmarkStart w:id="33" w:name="_Toc231012176"/>
      <w:bookmarkEnd w:id="30"/>
      <w:bookmarkEnd w:id="31"/>
      <w:r w:rsidR="009F4867" w:rsidRPr="00D0163E">
        <w:rPr>
          <w:rFonts w:ascii="Verdana" w:hAnsi="Verdana" w:cs="Arial"/>
          <w:color w:val="FFFFFF"/>
          <w:sz w:val="20"/>
        </w:rPr>
        <w:t xml:space="preserve"> </w:t>
      </w:r>
    </w:p>
    <w:p w14:paraId="7614AD0E" w14:textId="03FED53E" w:rsidR="002E3460" w:rsidRPr="00D23E3C" w:rsidRDefault="002E3460" w:rsidP="000530D4">
      <w:pPr>
        <w:pStyle w:val="Akapitzlist"/>
        <w:numPr>
          <w:ilvl w:val="0"/>
          <w:numId w:val="48"/>
        </w:numPr>
        <w:autoSpaceDE w:val="0"/>
        <w:autoSpaceDN w:val="0"/>
        <w:adjustRightInd w:val="0"/>
        <w:spacing w:after="0" w:line="276" w:lineRule="auto"/>
        <w:ind w:left="392"/>
        <w:jc w:val="both"/>
        <w:rPr>
          <w:rFonts w:ascii="Verdana" w:hAnsi="Verdana" w:cs="Arial"/>
          <w:sz w:val="20"/>
          <w:szCs w:val="20"/>
        </w:rPr>
      </w:pPr>
      <w:r w:rsidRPr="00D23E3C">
        <w:rPr>
          <w:rFonts w:ascii="Verdana" w:hAnsi="Verdana" w:cs="Arial"/>
          <w:sz w:val="20"/>
          <w:szCs w:val="20"/>
        </w:rPr>
        <w:t>Cena ofertowa</w:t>
      </w:r>
      <w:r w:rsidR="008E14B0">
        <w:rPr>
          <w:rFonts w:ascii="Verdana" w:hAnsi="Verdana" w:cs="Arial"/>
          <w:sz w:val="20"/>
          <w:szCs w:val="20"/>
        </w:rPr>
        <w:t xml:space="preserve"> brutto</w:t>
      </w:r>
      <w:r w:rsidRPr="00D23E3C">
        <w:rPr>
          <w:rFonts w:ascii="Verdana" w:hAnsi="Verdana" w:cs="Arial"/>
          <w:sz w:val="20"/>
          <w:szCs w:val="20"/>
        </w:rPr>
        <w:t xml:space="preserve"> ma uwzględniać zakres określony w SWZ oraz ewentualnych wyjaśnieniach i zmianach treści SWZ, w Opisie przedmiotu zamówienia, jak również wszystkie zobowiązania wynikające z tekstu załączonego wzoru umowy. (Załącznik nr 4 do SWZ).</w:t>
      </w:r>
    </w:p>
    <w:p w14:paraId="123FF058" w14:textId="45BD7746" w:rsidR="002E3460" w:rsidRPr="00D23E3C" w:rsidRDefault="002E3460" w:rsidP="000530D4">
      <w:pPr>
        <w:pStyle w:val="Akapitzlist"/>
        <w:numPr>
          <w:ilvl w:val="0"/>
          <w:numId w:val="48"/>
        </w:numPr>
        <w:autoSpaceDE w:val="0"/>
        <w:autoSpaceDN w:val="0"/>
        <w:adjustRightInd w:val="0"/>
        <w:spacing w:after="0" w:line="276" w:lineRule="auto"/>
        <w:ind w:left="392"/>
        <w:jc w:val="both"/>
        <w:rPr>
          <w:rFonts w:ascii="Verdana" w:hAnsi="Verdana" w:cs="Arial"/>
          <w:bCs/>
          <w:iCs/>
          <w:sz w:val="20"/>
          <w:szCs w:val="20"/>
        </w:rPr>
      </w:pPr>
      <w:r w:rsidRPr="007C40E1">
        <w:rPr>
          <w:rFonts w:ascii="Verdana" w:hAnsi="Verdana"/>
          <w:bCs/>
          <w:sz w:val="20"/>
          <w:szCs w:val="20"/>
        </w:rPr>
        <w:t>Ocenie podlega CENA OFERTOWA BRUTTO, podana w Formularzu oferty, obliczona</w:t>
      </w:r>
      <w:r w:rsidRPr="00D23E3C">
        <w:rPr>
          <w:rFonts w:ascii="Verdana" w:hAnsi="Verdana"/>
          <w:bCs/>
          <w:sz w:val="20"/>
          <w:szCs w:val="20"/>
        </w:rPr>
        <w:t xml:space="preserve"> </w:t>
      </w:r>
      <w:r w:rsidR="0089666F" w:rsidRPr="00D23E3C">
        <w:rPr>
          <w:rFonts w:ascii="Verdana" w:hAnsi="Verdana"/>
          <w:bCs/>
          <w:sz w:val="20"/>
          <w:szCs w:val="20"/>
        </w:rPr>
        <w:t>zgodnie z kalkulacj</w:t>
      </w:r>
      <w:r w:rsidR="00771099" w:rsidRPr="00D23E3C">
        <w:rPr>
          <w:rFonts w:ascii="Verdana" w:hAnsi="Verdana"/>
          <w:bCs/>
          <w:sz w:val="20"/>
          <w:szCs w:val="20"/>
        </w:rPr>
        <w:t xml:space="preserve">ą cenową zamieszczoną w </w:t>
      </w:r>
      <w:r w:rsidR="00DC766C" w:rsidRPr="00D23E3C">
        <w:rPr>
          <w:rFonts w:ascii="Verdana" w:hAnsi="Verdana"/>
          <w:bCs/>
          <w:sz w:val="20"/>
          <w:szCs w:val="20"/>
        </w:rPr>
        <w:t>Formularzu</w:t>
      </w:r>
      <w:r w:rsidR="00771099" w:rsidRPr="00D23E3C">
        <w:rPr>
          <w:rFonts w:ascii="Verdana" w:hAnsi="Verdana"/>
          <w:bCs/>
          <w:sz w:val="20"/>
          <w:szCs w:val="20"/>
        </w:rPr>
        <w:t xml:space="preserve"> ofertowym i</w:t>
      </w:r>
      <w:r w:rsidRPr="00D23E3C">
        <w:rPr>
          <w:rFonts w:ascii="Verdana" w:hAnsi="Verdana"/>
          <w:bCs/>
          <w:sz w:val="20"/>
          <w:szCs w:val="20"/>
        </w:rPr>
        <w:t xml:space="preserve"> musi uwzględniać wszelkie koszty niezbędne dla prawidłowego i pełnego wykonania zamówienia oraz wszelkie opłaty i podatki, do których jest zobowiązany Wykonawca, wynikające z obowiązujących przepisów.</w:t>
      </w:r>
    </w:p>
    <w:p w14:paraId="71FAF0D7" w14:textId="2ED9A446" w:rsidR="007C40E1" w:rsidRDefault="007C40E1" w:rsidP="007C40E1">
      <w:pPr>
        <w:pStyle w:val="Akapitzlist"/>
        <w:numPr>
          <w:ilvl w:val="0"/>
          <w:numId w:val="48"/>
        </w:numPr>
        <w:autoSpaceDE w:val="0"/>
        <w:autoSpaceDN w:val="0"/>
        <w:adjustRightInd w:val="0"/>
        <w:spacing w:after="0" w:line="276" w:lineRule="auto"/>
        <w:ind w:left="392"/>
        <w:jc w:val="both"/>
        <w:rPr>
          <w:rFonts w:ascii="Verdana" w:hAnsi="Verdana" w:cs="Arial"/>
          <w:bCs/>
          <w:iCs/>
          <w:sz w:val="20"/>
          <w:szCs w:val="20"/>
        </w:rPr>
      </w:pPr>
      <w:r w:rsidRPr="00D23E3C">
        <w:rPr>
          <w:rFonts w:ascii="Verdana" w:hAnsi="Verdana"/>
          <w:bCs/>
          <w:sz w:val="20"/>
          <w:szCs w:val="20"/>
        </w:rPr>
        <w:t>Cenę ofertową brutto podaną w Formularzu oferty (załącznik nr 1 do SWZ) należy podać cyfrowo, w złotych polskich (PLN), z zaokrągleniem do</w:t>
      </w:r>
      <w:r w:rsidRPr="00D0163E">
        <w:rPr>
          <w:rFonts w:ascii="Verdana" w:hAnsi="Verdana"/>
          <w:bCs/>
          <w:sz w:val="20"/>
          <w:szCs w:val="20"/>
        </w:rPr>
        <w:t xml:space="preserve"> dwóch miejsc po przecinku.</w:t>
      </w:r>
      <w:r>
        <w:rPr>
          <w:rFonts w:ascii="Verdana" w:hAnsi="Verdana"/>
          <w:bCs/>
          <w:sz w:val="20"/>
          <w:szCs w:val="20"/>
        </w:rPr>
        <w:t xml:space="preserve"> Cena ofertowa brutto wynika z sumy cen brutto za poszczególne etapy. Ceny brutto za dany etap powinny wynikać z ceny netto za dany etap powiększonej o należny podatek VAT, </w:t>
      </w:r>
      <w:r w:rsidR="001A194F">
        <w:rPr>
          <w:rFonts w:ascii="Verdana" w:hAnsi="Verdana"/>
          <w:bCs/>
          <w:sz w:val="20"/>
          <w:szCs w:val="20"/>
        </w:rPr>
        <w:t xml:space="preserve">a </w:t>
      </w:r>
      <w:r w:rsidR="00245BF1">
        <w:rPr>
          <w:rFonts w:ascii="Verdana" w:hAnsi="Verdana"/>
          <w:bCs/>
          <w:sz w:val="20"/>
          <w:szCs w:val="20"/>
        </w:rPr>
        <w:t xml:space="preserve">dodatkowo </w:t>
      </w:r>
      <w:r w:rsidR="001A194F">
        <w:rPr>
          <w:rFonts w:ascii="Verdana" w:hAnsi="Verdana"/>
          <w:bCs/>
          <w:sz w:val="20"/>
          <w:szCs w:val="20"/>
        </w:rPr>
        <w:t>w przypadku nadzoru autorskiego z cen jednostkowych pomnożonych o wskazane ilości</w:t>
      </w:r>
      <w:r w:rsidR="00245BF1">
        <w:rPr>
          <w:rFonts w:ascii="Verdana" w:hAnsi="Verdana"/>
          <w:bCs/>
          <w:sz w:val="20"/>
          <w:szCs w:val="20"/>
        </w:rPr>
        <w:t>.</w:t>
      </w:r>
    </w:p>
    <w:p w14:paraId="482680D8" w14:textId="77777777" w:rsidR="00B729C3" w:rsidRPr="00B729C3" w:rsidRDefault="00B729C3" w:rsidP="00B729C3">
      <w:pPr>
        <w:pStyle w:val="Akapitzlist"/>
        <w:autoSpaceDE w:val="0"/>
        <w:autoSpaceDN w:val="0"/>
        <w:adjustRightInd w:val="0"/>
        <w:spacing w:after="0"/>
        <w:ind w:left="392"/>
        <w:jc w:val="both"/>
        <w:rPr>
          <w:rFonts w:ascii="Verdana" w:hAnsi="Verdana" w:cs="Arial"/>
          <w:bCs/>
          <w:iCs/>
          <w:sz w:val="20"/>
          <w:szCs w:val="20"/>
        </w:rPr>
      </w:pPr>
      <w:r w:rsidRPr="00B729C3">
        <w:rPr>
          <w:rFonts w:ascii="Verdana" w:hAnsi="Verdana" w:cs="Arial"/>
          <w:bCs/>
          <w:iCs/>
          <w:sz w:val="20"/>
          <w:szCs w:val="20"/>
        </w:rPr>
        <w:t>Zamawiający wymaga uwzględnienia opisanych zależności procentowych:</w:t>
      </w:r>
    </w:p>
    <w:p w14:paraId="435FA292" w14:textId="0DE949B6" w:rsidR="00B729C3" w:rsidRPr="00B729C3" w:rsidRDefault="00B729C3" w:rsidP="00B729C3">
      <w:pPr>
        <w:pStyle w:val="Akapitzlist"/>
        <w:autoSpaceDE w:val="0"/>
        <w:autoSpaceDN w:val="0"/>
        <w:adjustRightInd w:val="0"/>
        <w:spacing w:after="0"/>
        <w:ind w:left="392"/>
        <w:jc w:val="both"/>
        <w:rPr>
          <w:rFonts w:ascii="Verdana" w:hAnsi="Verdana" w:cs="Arial"/>
          <w:bCs/>
          <w:iCs/>
          <w:sz w:val="20"/>
          <w:szCs w:val="20"/>
        </w:rPr>
      </w:pPr>
      <w:r w:rsidRPr="00B729C3">
        <w:rPr>
          <w:rFonts w:ascii="Verdana" w:hAnsi="Verdana" w:cs="Arial"/>
          <w:bCs/>
          <w:iCs/>
          <w:sz w:val="20"/>
          <w:szCs w:val="20"/>
        </w:rPr>
        <w:t xml:space="preserve">- w poz. A – cena brutto za Etap I </w:t>
      </w:r>
      <w:proofErr w:type="spellStart"/>
      <w:r w:rsidRPr="00B729C3">
        <w:rPr>
          <w:rFonts w:ascii="Verdana" w:hAnsi="Verdana" w:cs="Arial"/>
          <w:bCs/>
          <w:iCs/>
          <w:sz w:val="20"/>
          <w:szCs w:val="20"/>
        </w:rPr>
        <w:t>i</w:t>
      </w:r>
      <w:proofErr w:type="spellEnd"/>
      <w:r w:rsidRPr="00B729C3">
        <w:rPr>
          <w:rFonts w:ascii="Verdana" w:hAnsi="Verdana" w:cs="Arial"/>
          <w:bCs/>
          <w:iCs/>
          <w:sz w:val="20"/>
          <w:szCs w:val="20"/>
        </w:rPr>
        <w:t xml:space="preserve"> II ma wynosić </w:t>
      </w:r>
      <w:r w:rsidR="009B218A">
        <w:rPr>
          <w:rFonts w:ascii="Verdana" w:hAnsi="Verdana" w:cs="Arial"/>
          <w:bCs/>
          <w:iCs/>
          <w:sz w:val="20"/>
          <w:szCs w:val="20"/>
        </w:rPr>
        <w:t>maksymalnie</w:t>
      </w:r>
      <w:r w:rsidRPr="00B729C3">
        <w:rPr>
          <w:rFonts w:ascii="Verdana" w:hAnsi="Verdana" w:cs="Arial"/>
          <w:bCs/>
          <w:iCs/>
          <w:sz w:val="20"/>
          <w:szCs w:val="20"/>
        </w:rPr>
        <w:t xml:space="preserve"> </w:t>
      </w:r>
      <w:r w:rsidR="009B218A">
        <w:rPr>
          <w:rFonts w:ascii="Verdana" w:hAnsi="Verdana" w:cs="Arial"/>
          <w:bCs/>
          <w:iCs/>
          <w:sz w:val="20"/>
          <w:szCs w:val="20"/>
        </w:rPr>
        <w:t xml:space="preserve">30% </w:t>
      </w:r>
      <w:r w:rsidRPr="00B729C3">
        <w:rPr>
          <w:rFonts w:ascii="Verdana" w:hAnsi="Verdana" w:cs="Arial"/>
          <w:bCs/>
          <w:iCs/>
          <w:sz w:val="20"/>
          <w:szCs w:val="20"/>
        </w:rPr>
        <w:t xml:space="preserve">ceny ofertowej brutto </w:t>
      </w:r>
    </w:p>
    <w:p w14:paraId="143F04FA" w14:textId="77E6CEC6" w:rsidR="00B729C3" w:rsidRDefault="00B729C3" w:rsidP="00B729C3">
      <w:pPr>
        <w:pStyle w:val="Akapitzlist"/>
        <w:autoSpaceDE w:val="0"/>
        <w:autoSpaceDN w:val="0"/>
        <w:adjustRightInd w:val="0"/>
        <w:spacing w:after="0" w:line="276" w:lineRule="auto"/>
        <w:ind w:left="392"/>
        <w:jc w:val="both"/>
        <w:rPr>
          <w:rFonts w:ascii="Verdana" w:hAnsi="Verdana" w:cs="Arial"/>
          <w:bCs/>
          <w:iCs/>
          <w:sz w:val="20"/>
          <w:szCs w:val="20"/>
        </w:rPr>
      </w:pPr>
      <w:r w:rsidRPr="00B729C3">
        <w:rPr>
          <w:rFonts w:ascii="Verdana" w:hAnsi="Verdana" w:cs="Arial"/>
          <w:bCs/>
          <w:iCs/>
          <w:sz w:val="20"/>
          <w:szCs w:val="20"/>
        </w:rPr>
        <w:t xml:space="preserve">- w poz. C – </w:t>
      </w:r>
      <w:r w:rsidR="009B218A">
        <w:rPr>
          <w:rFonts w:ascii="Verdana" w:hAnsi="Verdana" w:cs="Arial"/>
          <w:bCs/>
          <w:iCs/>
          <w:sz w:val="20"/>
          <w:szCs w:val="20"/>
        </w:rPr>
        <w:t xml:space="preserve">łączna </w:t>
      </w:r>
      <w:r w:rsidRPr="00B729C3">
        <w:rPr>
          <w:rFonts w:ascii="Verdana" w:hAnsi="Verdana" w:cs="Arial"/>
          <w:bCs/>
          <w:iCs/>
          <w:sz w:val="20"/>
          <w:szCs w:val="20"/>
        </w:rPr>
        <w:t xml:space="preserve">cena brutto </w:t>
      </w:r>
      <w:r w:rsidR="00A37519">
        <w:rPr>
          <w:rFonts w:ascii="Verdana" w:hAnsi="Verdana" w:cs="Arial"/>
          <w:bCs/>
          <w:iCs/>
          <w:sz w:val="20"/>
          <w:szCs w:val="20"/>
        </w:rPr>
        <w:t xml:space="preserve">w poz. C.1 do C.3 </w:t>
      </w:r>
      <w:r w:rsidRPr="00B729C3">
        <w:rPr>
          <w:rFonts w:ascii="Verdana" w:hAnsi="Verdana" w:cs="Arial"/>
          <w:bCs/>
          <w:iCs/>
          <w:sz w:val="20"/>
          <w:szCs w:val="20"/>
        </w:rPr>
        <w:t xml:space="preserve">za nadzór autorski ma wynosić </w:t>
      </w:r>
      <w:r w:rsidR="009B218A">
        <w:rPr>
          <w:rFonts w:ascii="Verdana" w:hAnsi="Verdana" w:cs="Arial"/>
          <w:bCs/>
          <w:iCs/>
          <w:sz w:val="20"/>
          <w:szCs w:val="20"/>
        </w:rPr>
        <w:t xml:space="preserve">w przedziale </w:t>
      </w:r>
      <w:r w:rsidR="002522B7">
        <w:rPr>
          <w:rFonts w:ascii="Verdana" w:hAnsi="Verdana" w:cs="Arial"/>
          <w:bCs/>
          <w:iCs/>
          <w:sz w:val="20"/>
          <w:szCs w:val="20"/>
        </w:rPr>
        <w:t>15-</w:t>
      </w:r>
      <w:r w:rsidRPr="00B729C3">
        <w:rPr>
          <w:rFonts w:ascii="Verdana" w:hAnsi="Verdana" w:cs="Arial"/>
          <w:bCs/>
          <w:iCs/>
          <w:sz w:val="20"/>
          <w:szCs w:val="20"/>
        </w:rPr>
        <w:t>40% ceny ofertowej brutto</w:t>
      </w:r>
    </w:p>
    <w:p w14:paraId="2F92F8E0" w14:textId="1BCF79AC" w:rsidR="00B76C4B" w:rsidRPr="005C73B3" w:rsidRDefault="001A194F" w:rsidP="00B729C3">
      <w:pPr>
        <w:pStyle w:val="Akapitzlist"/>
        <w:autoSpaceDE w:val="0"/>
        <w:autoSpaceDN w:val="0"/>
        <w:adjustRightInd w:val="0"/>
        <w:spacing w:after="0" w:line="276" w:lineRule="auto"/>
        <w:ind w:left="392"/>
        <w:jc w:val="both"/>
        <w:rPr>
          <w:rFonts w:ascii="Verdana" w:hAnsi="Verdana" w:cs="Arial"/>
          <w:bCs/>
          <w:iCs/>
          <w:sz w:val="20"/>
          <w:szCs w:val="20"/>
        </w:rPr>
      </w:pPr>
      <w:r w:rsidRPr="001A194F">
        <w:rPr>
          <w:rFonts w:ascii="Verdana" w:hAnsi="Verdana" w:cs="Arial"/>
          <w:bCs/>
          <w:iCs/>
          <w:sz w:val="20"/>
          <w:szCs w:val="20"/>
        </w:rPr>
        <w:t>Oferta, w której ceny wybranych pozycji składowych, wymienionych w poz. A</w:t>
      </w:r>
      <w:r w:rsidR="009B218A">
        <w:rPr>
          <w:rFonts w:ascii="Verdana" w:hAnsi="Verdana" w:cs="Arial"/>
          <w:bCs/>
          <w:iCs/>
          <w:sz w:val="20"/>
          <w:szCs w:val="20"/>
        </w:rPr>
        <w:t xml:space="preserve"> </w:t>
      </w:r>
      <w:r w:rsidRPr="001A194F">
        <w:rPr>
          <w:rFonts w:ascii="Verdana" w:hAnsi="Verdana" w:cs="Arial"/>
          <w:bCs/>
          <w:iCs/>
          <w:sz w:val="20"/>
          <w:szCs w:val="20"/>
        </w:rPr>
        <w:t xml:space="preserve">i C nie pozostają w zależności procentowej opisanej w niniejszym ustępie, podlega odrzuceniu na podstawie art. 226 ust. 1 pkt 5 </w:t>
      </w:r>
      <w:proofErr w:type="spellStart"/>
      <w:r w:rsidRPr="001A194F">
        <w:rPr>
          <w:rFonts w:ascii="Verdana" w:hAnsi="Verdana" w:cs="Arial"/>
          <w:bCs/>
          <w:iCs/>
          <w:sz w:val="20"/>
          <w:szCs w:val="20"/>
        </w:rPr>
        <w:t>uPzp</w:t>
      </w:r>
      <w:proofErr w:type="spellEnd"/>
      <w:r w:rsidRPr="001A194F">
        <w:rPr>
          <w:rFonts w:ascii="Verdana" w:hAnsi="Verdana" w:cs="Arial"/>
          <w:bCs/>
          <w:iCs/>
          <w:sz w:val="20"/>
          <w:szCs w:val="20"/>
        </w:rPr>
        <w:t xml:space="preserve"> jako niezgodna z warunkami zamówienia.</w:t>
      </w:r>
    </w:p>
    <w:p w14:paraId="11E97F1D" w14:textId="3257E27E" w:rsidR="00193583" w:rsidRPr="00193583" w:rsidRDefault="00193583" w:rsidP="000530D4">
      <w:pPr>
        <w:pStyle w:val="Akapitzlist"/>
        <w:numPr>
          <w:ilvl w:val="0"/>
          <w:numId w:val="48"/>
        </w:numPr>
        <w:autoSpaceDE w:val="0"/>
        <w:autoSpaceDN w:val="0"/>
        <w:adjustRightInd w:val="0"/>
        <w:spacing w:after="0" w:line="276" w:lineRule="auto"/>
        <w:ind w:left="392"/>
        <w:jc w:val="both"/>
        <w:rPr>
          <w:rFonts w:ascii="Verdana" w:hAnsi="Verdana"/>
          <w:bCs/>
          <w:sz w:val="20"/>
          <w:szCs w:val="20"/>
        </w:rPr>
      </w:pPr>
      <w:r w:rsidRPr="00193583">
        <w:rPr>
          <w:rFonts w:ascii="Verdana" w:hAnsi="Verdana"/>
          <w:bCs/>
          <w:sz w:val="20"/>
          <w:szCs w:val="20"/>
        </w:rPr>
        <w:t>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wyjaśnienia</w:t>
      </w:r>
      <w:r w:rsidR="00D369C8">
        <w:rPr>
          <w:rFonts w:ascii="Verdana" w:hAnsi="Verdana"/>
          <w:bCs/>
          <w:sz w:val="20"/>
          <w:szCs w:val="20"/>
        </w:rPr>
        <w:t xml:space="preserve"> wraz z dowodami potwierdzającymi zastosowanie innej stawki VAT</w:t>
      </w:r>
      <w:r w:rsidRPr="00193583">
        <w:rPr>
          <w:rFonts w:ascii="Verdana" w:hAnsi="Verdana"/>
          <w:bCs/>
          <w:sz w:val="20"/>
          <w:szCs w:val="20"/>
        </w:rPr>
        <w:t xml:space="preserve"> bądź indywidulana decyzję US).</w:t>
      </w:r>
    </w:p>
    <w:p w14:paraId="0765897E" w14:textId="1043F4CF" w:rsidR="00646FE0" w:rsidRPr="00D0163E" w:rsidRDefault="00A90A04" w:rsidP="000530D4">
      <w:pPr>
        <w:pStyle w:val="Akapitzlist"/>
        <w:numPr>
          <w:ilvl w:val="0"/>
          <w:numId w:val="48"/>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 xml:space="preserve">Cenę </w:t>
      </w:r>
      <w:r w:rsidR="00193583">
        <w:rPr>
          <w:rFonts w:ascii="Verdana" w:hAnsi="Verdana" w:cs="Arial"/>
          <w:sz w:val="20"/>
          <w:szCs w:val="20"/>
        </w:rPr>
        <w:t>netto</w:t>
      </w:r>
      <w:r w:rsidRPr="00D0163E">
        <w:rPr>
          <w:rFonts w:ascii="Verdana" w:hAnsi="Verdana" w:cs="Arial"/>
          <w:sz w:val="20"/>
          <w:szCs w:val="20"/>
        </w:rPr>
        <w:t xml:space="preserve"> </w:t>
      </w:r>
      <w:r w:rsidR="00193583">
        <w:rPr>
          <w:rFonts w:ascii="Verdana" w:hAnsi="Verdana" w:cs="Arial"/>
          <w:sz w:val="20"/>
          <w:szCs w:val="20"/>
        </w:rPr>
        <w:t xml:space="preserve">i brutto </w:t>
      </w:r>
      <w:r w:rsidRPr="00D0163E">
        <w:rPr>
          <w:rFonts w:ascii="Verdana" w:hAnsi="Verdana" w:cs="Arial"/>
          <w:sz w:val="20"/>
          <w:szCs w:val="20"/>
        </w:rPr>
        <w:t>oraz wartość podatku VAT należy podać</w:t>
      </w:r>
      <w:r w:rsidR="00646FE0" w:rsidRPr="00D0163E">
        <w:rPr>
          <w:rFonts w:ascii="Verdana" w:hAnsi="Verdana" w:cs="Arial"/>
          <w:sz w:val="20"/>
          <w:szCs w:val="20"/>
        </w:rPr>
        <w:t xml:space="preserve"> w złotych polskich (PLN), </w:t>
      </w:r>
      <w:r w:rsidR="006B66FE" w:rsidRPr="00D0163E">
        <w:rPr>
          <w:rFonts w:ascii="Verdana" w:hAnsi="Verdana" w:cs="Arial"/>
          <w:sz w:val="20"/>
          <w:szCs w:val="20"/>
        </w:rPr>
        <w:t xml:space="preserve">   </w:t>
      </w:r>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0530D4">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20772757" w14:textId="32098830" w:rsidR="0016225D" w:rsidRPr="00394155" w:rsidRDefault="004535F9" w:rsidP="000530D4">
      <w:pPr>
        <w:pStyle w:val="Akapitzlist"/>
        <w:numPr>
          <w:ilvl w:val="0"/>
          <w:numId w:val="48"/>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34"/>
    </w:p>
    <w:p w14:paraId="32BA7839" w14:textId="31F6F71E" w:rsidR="00394155" w:rsidRPr="00394155" w:rsidRDefault="00394155" w:rsidP="00394155">
      <w:pPr>
        <w:pStyle w:val="Akapitzlist"/>
        <w:numPr>
          <w:ilvl w:val="0"/>
          <w:numId w:val="48"/>
        </w:numPr>
        <w:tabs>
          <w:tab w:val="num" w:pos="426"/>
        </w:tabs>
        <w:autoSpaceDE w:val="0"/>
        <w:autoSpaceDN w:val="0"/>
        <w:adjustRightInd w:val="0"/>
        <w:spacing w:after="0" w:line="276" w:lineRule="auto"/>
        <w:ind w:left="392"/>
        <w:jc w:val="both"/>
        <w:rPr>
          <w:rFonts w:ascii="Verdana" w:hAnsi="Verdana" w:cs="Arial"/>
          <w:sz w:val="20"/>
          <w:szCs w:val="20"/>
        </w:rPr>
      </w:pPr>
      <w:r w:rsidRPr="00394155">
        <w:rPr>
          <w:rFonts w:ascii="Verdana" w:hAnsi="Verdana" w:cs="Arial"/>
          <w:sz w:val="20"/>
          <w:szCs w:val="20"/>
        </w:rPr>
        <w:t xml:space="preserve">Zamawiający zastrzega sobie prawo do rezygnacji z części zamówienia w zakresie pełnienia nadzoru autorskiego maksymalnie do 40 % wartości brutto umowy określonej w </w:t>
      </w:r>
      <w:r w:rsidR="007F01FE">
        <w:rPr>
          <w:rFonts w:ascii="Verdana" w:hAnsi="Verdana" w:cs="Arial"/>
          <w:sz w:val="20"/>
          <w:szCs w:val="20"/>
        </w:rPr>
        <w:t>poz.</w:t>
      </w:r>
      <w:r w:rsidRPr="00394155">
        <w:rPr>
          <w:rFonts w:ascii="Verdana" w:hAnsi="Verdana" w:cs="Arial"/>
          <w:sz w:val="20"/>
          <w:szCs w:val="20"/>
        </w:rPr>
        <w:t xml:space="preserve"> C </w:t>
      </w:r>
      <w:r w:rsidR="007F01FE">
        <w:rPr>
          <w:rFonts w:ascii="Verdana" w:hAnsi="Verdana" w:cs="Arial"/>
          <w:sz w:val="20"/>
          <w:szCs w:val="20"/>
        </w:rPr>
        <w:t xml:space="preserve">Kalkulacji cenowej </w:t>
      </w:r>
      <w:r w:rsidRPr="00394155">
        <w:rPr>
          <w:rFonts w:ascii="Verdana" w:hAnsi="Verdana" w:cs="Arial"/>
          <w:sz w:val="20"/>
          <w:szCs w:val="20"/>
        </w:rPr>
        <w:t>(Zamawiający zobowiązuje się do wykorzystania co najmniej 60% wartości umowy brutto zamówienia za pełnienie nadzoru autorskiego). W takiej sytuacji Wykonawcy nie przysługują roszczenia odszkodowawcze wobec Zamawiającego. Przewidziana w powyższym ustępie rezygnacja spowoduje odpowiednią zmianę ostatecznej wartości wynagrodzenia należnego Wykonawcy. Skorzystanie z tego prawa nie stanowi zmiany umowy.</w:t>
      </w:r>
      <w:r>
        <w:rPr>
          <w:rFonts w:ascii="Verdana" w:hAnsi="Verdana" w:cs="Arial"/>
          <w:sz w:val="20"/>
          <w:szCs w:val="20"/>
        </w:rPr>
        <w:t xml:space="preserve"> </w:t>
      </w:r>
      <w:r w:rsidRPr="00394155">
        <w:rPr>
          <w:rFonts w:ascii="Verdana" w:hAnsi="Verdana" w:cs="Arial"/>
          <w:sz w:val="20"/>
          <w:szCs w:val="20"/>
        </w:rPr>
        <w:t>Zamawiającemu przysługuje również prawo opcji polegające na zwiększeniu ilości zamawianych usług w zakresie pełnienia nadzoru autorskiego do 40 % wartości wynagrodzenia podstawowego brutto</w:t>
      </w:r>
      <w:r>
        <w:rPr>
          <w:rFonts w:ascii="Verdana" w:hAnsi="Verdana" w:cs="Arial"/>
          <w:sz w:val="20"/>
          <w:szCs w:val="20"/>
        </w:rPr>
        <w:t xml:space="preserve"> określonej w </w:t>
      </w:r>
      <w:r w:rsidR="007F01FE">
        <w:rPr>
          <w:rFonts w:ascii="Verdana" w:hAnsi="Verdana" w:cs="Arial"/>
          <w:sz w:val="20"/>
          <w:szCs w:val="20"/>
        </w:rPr>
        <w:t>poz</w:t>
      </w:r>
      <w:r>
        <w:rPr>
          <w:rFonts w:ascii="Verdana" w:hAnsi="Verdana" w:cs="Arial"/>
          <w:sz w:val="20"/>
          <w:szCs w:val="20"/>
        </w:rPr>
        <w:t xml:space="preserve">. </w:t>
      </w:r>
      <w:r w:rsidRPr="00394155">
        <w:rPr>
          <w:rFonts w:ascii="Verdana" w:hAnsi="Verdana" w:cs="Arial"/>
          <w:sz w:val="20"/>
          <w:szCs w:val="20"/>
        </w:rPr>
        <w:t xml:space="preserve">C </w:t>
      </w:r>
      <w:r w:rsidR="007F01FE">
        <w:rPr>
          <w:rFonts w:ascii="Verdana" w:hAnsi="Verdana" w:cs="Arial"/>
          <w:sz w:val="20"/>
          <w:szCs w:val="20"/>
        </w:rPr>
        <w:t xml:space="preserve">Kalkulacji cenowej </w:t>
      </w:r>
      <w:r w:rsidRPr="00394155">
        <w:rPr>
          <w:rFonts w:ascii="Verdana" w:hAnsi="Verdana" w:cs="Arial"/>
          <w:sz w:val="20"/>
          <w:szCs w:val="20"/>
        </w:rPr>
        <w:t xml:space="preserve">za pełnienie nadzoru autorskiego w okresie obowiązywania umowy, w przypadku otrzymania </w:t>
      </w:r>
      <w:r w:rsidRPr="00394155">
        <w:rPr>
          <w:rFonts w:ascii="Verdana" w:hAnsi="Verdana" w:cs="Arial"/>
          <w:sz w:val="20"/>
          <w:szCs w:val="20"/>
        </w:rPr>
        <w:lastRenderedPageBreak/>
        <w:t>dodatkowego finansowania bądź oszczędności z kwoty, jaką zamawiający przeznaczył na sfinansowanie zamówienia. Zamawiający będzie mógł skorzystać z prawa opcji po wyczerpaniu wartości umowy za wykonanie zamówienia podstawowego za pełnienie nadzoru autorskiego</w:t>
      </w:r>
      <w:r>
        <w:rPr>
          <w:rFonts w:ascii="Verdana" w:hAnsi="Verdana" w:cs="Arial"/>
          <w:sz w:val="20"/>
          <w:szCs w:val="20"/>
        </w:rPr>
        <w:t xml:space="preserve"> określonej w </w:t>
      </w:r>
      <w:r w:rsidR="007F01FE">
        <w:rPr>
          <w:rFonts w:ascii="Verdana" w:hAnsi="Verdana" w:cs="Arial"/>
          <w:sz w:val="20"/>
          <w:szCs w:val="20"/>
        </w:rPr>
        <w:t>poz.</w:t>
      </w:r>
      <w:r w:rsidRPr="00394155">
        <w:rPr>
          <w:rFonts w:ascii="Verdana" w:hAnsi="Verdana" w:cs="Arial"/>
          <w:sz w:val="20"/>
          <w:szCs w:val="20"/>
        </w:rPr>
        <w:t>. C Umowy na podstawie stawek określonych w ofercie.</w:t>
      </w:r>
    </w:p>
    <w:p w14:paraId="162CF39F" w14:textId="098ACF6E" w:rsidR="00D04468" w:rsidRPr="00D0163E" w:rsidRDefault="00D04468" w:rsidP="000530D4">
      <w:pPr>
        <w:pStyle w:val="Akapitzlist"/>
        <w:numPr>
          <w:ilvl w:val="0"/>
          <w:numId w:val="48"/>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202</w:t>
      </w:r>
      <w:r w:rsidR="00413D6B">
        <w:rPr>
          <w:rFonts w:ascii="Verdana" w:hAnsi="Verdana" w:cs="Arial"/>
          <w:sz w:val="20"/>
          <w:szCs w:val="20"/>
        </w:rPr>
        <w:t>2</w:t>
      </w:r>
      <w:r w:rsidR="001B17BC" w:rsidRPr="00D0163E">
        <w:rPr>
          <w:rFonts w:ascii="Verdana" w:hAnsi="Verdana" w:cs="Arial"/>
          <w:sz w:val="20"/>
          <w:szCs w:val="20"/>
        </w:rPr>
        <w:t xml:space="preserve"> </w:t>
      </w:r>
      <w:r w:rsidRPr="00D0163E">
        <w:rPr>
          <w:rFonts w:ascii="Verdana" w:hAnsi="Verdana" w:cs="Arial"/>
          <w:sz w:val="20"/>
          <w:szCs w:val="20"/>
        </w:rPr>
        <w:t xml:space="preserve">r. poz. </w:t>
      </w:r>
      <w:r w:rsidR="00413D6B">
        <w:rPr>
          <w:rFonts w:ascii="Verdana" w:hAnsi="Verdana" w:cs="Arial"/>
          <w:sz w:val="20"/>
          <w:szCs w:val="20"/>
        </w:rPr>
        <w:t>931</w:t>
      </w:r>
      <w:r w:rsidR="001B17BC" w:rsidRPr="00D0163E">
        <w:rPr>
          <w:rFonts w:ascii="Verdana" w:hAnsi="Verdana" w:cs="Arial"/>
          <w:sz w:val="20"/>
          <w:szCs w:val="20"/>
        </w:rPr>
        <w:t xml:space="preserve">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0530D4">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2474C768" w:rsidR="0016225D" w:rsidRPr="00D0163E" w:rsidRDefault="00394155" w:rsidP="00162640">
      <w:pPr>
        <w:spacing w:after="0"/>
        <w:ind w:left="364"/>
        <w:jc w:val="both"/>
        <w:rPr>
          <w:rFonts w:ascii="Verdana" w:hAnsi="Verdana" w:cs="Arial"/>
          <w:sz w:val="20"/>
          <w:szCs w:val="20"/>
        </w:rPr>
      </w:pPr>
      <w:r>
        <w:rPr>
          <w:rFonts w:ascii="Verdana" w:hAnsi="Verdana" w:cs="Arial"/>
          <w:sz w:val="20"/>
          <w:szCs w:val="20"/>
        </w:rPr>
        <w:t>8</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50EE845F" w:rsidR="0016225D" w:rsidRPr="00D0163E" w:rsidRDefault="00394155" w:rsidP="00162640">
      <w:pPr>
        <w:pStyle w:val="Akapitzlist"/>
        <w:spacing w:after="0" w:line="276" w:lineRule="auto"/>
        <w:ind w:left="364"/>
        <w:jc w:val="both"/>
        <w:rPr>
          <w:rFonts w:ascii="Verdana" w:hAnsi="Verdana" w:cs="Arial"/>
          <w:sz w:val="20"/>
          <w:szCs w:val="20"/>
        </w:rPr>
      </w:pPr>
      <w:r>
        <w:rPr>
          <w:rFonts w:ascii="Verdana" w:hAnsi="Verdana" w:cs="Arial"/>
          <w:sz w:val="20"/>
          <w:szCs w:val="20"/>
        </w:rPr>
        <w:t>8</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1B336ABC" w:rsidR="0016225D" w:rsidRPr="00D0163E" w:rsidRDefault="00394155" w:rsidP="00162640">
      <w:pPr>
        <w:tabs>
          <w:tab w:val="left" w:pos="851"/>
        </w:tabs>
        <w:spacing w:after="0"/>
        <w:ind w:left="364"/>
        <w:jc w:val="both"/>
        <w:rPr>
          <w:rFonts w:ascii="Verdana" w:hAnsi="Verdana" w:cs="Arial"/>
          <w:sz w:val="20"/>
          <w:szCs w:val="20"/>
        </w:rPr>
      </w:pPr>
      <w:r>
        <w:rPr>
          <w:rFonts w:ascii="Verdana" w:hAnsi="Verdana" w:cs="Arial"/>
          <w:sz w:val="20"/>
          <w:szCs w:val="20"/>
        </w:rPr>
        <w:t>8</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35" w:name="_Hlk61966832"/>
      <w:r w:rsidR="0016225D" w:rsidRPr="00D0163E">
        <w:rPr>
          <w:rFonts w:ascii="Verdana" w:hAnsi="Verdana" w:cs="Arial"/>
          <w:sz w:val="20"/>
          <w:szCs w:val="20"/>
        </w:rPr>
        <w:t>.</w:t>
      </w:r>
    </w:p>
    <w:p w14:paraId="2C2B5A16" w14:textId="74EDEA5C" w:rsidR="0016225D" w:rsidRPr="00241017" w:rsidRDefault="00394155" w:rsidP="00162640">
      <w:pPr>
        <w:spacing w:after="0"/>
        <w:ind w:left="364"/>
        <w:jc w:val="both"/>
        <w:rPr>
          <w:rFonts w:ascii="Verdana" w:hAnsi="Verdana" w:cs="Arial"/>
          <w:sz w:val="20"/>
          <w:szCs w:val="20"/>
        </w:rPr>
      </w:pPr>
      <w:r>
        <w:rPr>
          <w:rFonts w:ascii="Verdana" w:hAnsi="Verdana" w:cs="Arial"/>
          <w:sz w:val="20"/>
          <w:szCs w:val="20"/>
        </w:rPr>
        <w:t>8</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35"/>
    </w:p>
    <w:p w14:paraId="162BB84A" w14:textId="77777777" w:rsidR="00593131" w:rsidRPr="00D0163E" w:rsidRDefault="000D4D76"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32"/>
      <w:bookmarkEnd w:id="33"/>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0530D4">
      <w:pPr>
        <w:pStyle w:val="Lista3"/>
        <w:numPr>
          <w:ilvl w:val="0"/>
          <w:numId w:val="9"/>
        </w:numPr>
        <w:tabs>
          <w:tab w:val="clear" w:pos="720"/>
        </w:tabs>
        <w:spacing w:after="0"/>
        <w:ind w:left="334" w:hanging="357"/>
        <w:rPr>
          <w:rFonts w:ascii="Verdana" w:hAnsi="Verdana"/>
          <w:sz w:val="20"/>
          <w:szCs w:val="20"/>
        </w:rPr>
      </w:pPr>
      <w:bookmarkStart w:id="36" w:name="_Toc166865395"/>
      <w:bookmarkStart w:id="37" w:name="_Toc137870039"/>
      <w:bookmarkStart w:id="38" w:name="_Toc137868998"/>
      <w:bookmarkStart w:id="39" w:name="_Hlk63351041"/>
      <w:r w:rsidRPr="00D0163E">
        <w:rPr>
          <w:rFonts w:ascii="Verdana" w:hAnsi="Verdana"/>
          <w:sz w:val="20"/>
          <w:szCs w:val="20"/>
        </w:rPr>
        <w:t>Oferty zostaną ocenione przez Zamawiającego w oparciu o następujące kryteria oceny ofert:</w:t>
      </w:r>
    </w:p>
    <w:p w14:paraId="59763CAB" w14:textId="606B7E88" w:rsidR="009B5423" w:rsidRPr="00791F49" w:rsidRDefault="009B5423" w:rsidP="000530D4">
      <w:pPr>
        <w:pStyle w:val="Lista4"/>
        <w:spacing w:after="0"/>
        <w:ind w:left="364" w:firstLine="0"/>
        <w:rPr>
          <w:rFonts w:ascii="Verdana" w:hAnsi="Verdana"/>
          <w:sz w:val="20"/>
          <w:szCs w:val="20"/>
        </w:rPr>
      </w:pPr>
      <w:r w:rsidRPr="00791F49">
        <w:rPr>
          <w:rFonts w:ascii="Verdana" w:hAnsi="Verdana"/>
          <w:b/>
          <w:sz w:val="20"/>
          <w:szCs w:val="20"/>
        </w:rPr>
        <w:t>Kryterium 1</w:t>
      </w:r>
      <w:r w:rsidRPr="00791F49">
        <w:rPr>
          <w:rFonts w:ascii="Verdana" w:hAnsi="Verdana"/>
          <w:sz w:val="20"/>
          <w:szCs w:val="20"/>
        </w:rPr>
        <w:t xml:space="preserve">: CENA </w:t>
      </w:r>
      <w:r w:rsidRPr="00791F49">
        <w:rPr>
          <w:rFonts w:ascii="Verdana" w:hAnsi="Verdana"/>
          <w:b/>
          <w:sz w:val="20"/>
          <w:szCs w:val="20"/>
        </w:rPr>
        <w:t>(C)</w:t>
      </w:r>
      <w:r w:rsidRPr="00791F49">
        <w:rPr>
          <w:rFonts w:ascii="Verdana" w:hAnsi="Verdana"/>
          <w:sz w:val="20"/>
          <w:szCs w:val="20"/>
        </w:rPr>
        <w:t xml:space="preserve"> – waga </w:t>
      </w:r>
      <w:r w:rsidR="00154CDE">
        <w:rPr>
          <w:rFonts w:ascii="Verdana" w:hAnsi="Verdana"/>
          <w:sz w:val="20"/>
          <w:szCs w:val="20"/>
        </w:rPr>
        <w:t>80</w:t>
      </w:r>
      <w:r w:rsidRPr="00791F49">
        <w:rPr>
          <w:rFonts w:ascii="Verdana" w:hAnsi="Verdana"/>
          <w:sz w:val="20"/>
          <w:szCs w:val="20"/>
        </w:rPr>
        <w:t>%</w:t>
      </w:r>
      <w:r w:rsidR="00440827" w:rsidRPr="00791F49">
        <w:rPr>
          <w:rFonts w:ascii="Verdana" w:hAnsi="Verdana"/>
          <w:sz w:val="20"/>
          <w:szCs w:val="20"/>
        </w:rPr>
        <w:t xml:space="preserve"> </w:t>
      </w:r>
    </w:p>
    <w:p w14:paraId="44AD5BD2" w14:textId="7E870232" w:rsidR="000B35F4" w:rsidRPr="00791F49" w:rsidRDefault="000B35F4" w:rsidP="000530D4">
      <w:pPr>
        <w:pStyle w:val="Lista4"/>
        <w:spacing w:after="0"/>
        <w:ind w:left="364"/>
        <w:rPr>
          <w:rFonts w:ascii="Verdana" w:hAnsi="Verdana"/>
          <w:sz w:val="20"/>
          <w:szCs w:val="20"/>
        </w:rPr>
      </w:pPr>
      <w:r w:rsidRPr="00791F49">
        <w:rPr>
          <w:rFonts w:ascii="Verdana" w:hAnsi="Verdana"/>
          <w:b/>
          <w:sz w:val="20"/>
          <w:szCs w:val="20"/>
        </w:rPr>
        <w:tab/>
        <w:t>Kryterium 2</w:t>
      </w:r>
      <w:r w:rsidRPr="00791F49">
        <w:rPr>
          <w:rFonts w:ascii="Verdana" w:hAnsi="Verdana"/>
          <w:sz w:val="20"/>
          <w:szCs w:val="20"/>
        </w:rPr>
        <w:t xml:space="preserve">: </w:t>
      </w:r>
      <w:r w:rsidR="00791F49" w:rsidRPr="00791F49">
        <w:rPr>
          <w:rFonts w:ascii="Verdana" w:hAnsi="Verdana"/>
          <w:sz w:val="20"/>
          <w:szCs w:val="20"/>
        </w:rPr>
        <w:t>Doświadczenie zawodowe głównego projektanta</w:t>
      </w:r>
      <w:r w:rsidRPr="00791F49">
        <w:rPr>
          <w:rFonts w:ascii="Verdana" w:hAnsi="Verdana"/>
          <w:sz w:val="20"/>
          <w:szCs w:val="20"/>
        </w:rPr>
        <w:t xml:space="preserve"> </w:t>
      </w:r>
      <w:r w:rsidR="008121C2" w:rsidRPr="00791F49">
        <w:rPr>
          <w:rFonts w:ascii="Verdana" w:hAnsi="Verdana"/>
          <w:b/>
          <w:sz w:val="20"/>
          <w:szCs w:val="20"/>
        </w:rPr>
        <w:t>(</w:t>
      </w:r>
      <w:r w:rsidR="00791F49" w:rsidRPr="00791F49">
        <w:rPr>
          <w:rFonts w:ascii="Verdana" w:hAnsi="Verdana"/>
          <w:b/>
          <w:sz w:val="20"/>
          <w:szCs w:val="20"/>
        </w:rPr>
        <w:t>D</w:t>
      </w:r>
      <w:r w:rsidR="008121C2" w:rsidRPr="00791F49">
        <w:rPr>
          <w:rFonts w:ascii="Verdana" w:hAnsi="Verdana"/>
          <w:b/>
          <w:sz w:val="20"/>
          <w:szCs w:val="20"/>
        </w:rPr>
        <w:t xml:space="preserve">) </w:t>
      </w:r>
      <w:r w:rsidRPr="00791F49">
        <w:rPr>
          <w:rFonts w:ascii="Verdana" w:hAnsi="Verdana"/>
          <w:b/>
          <w:sz w:val="20"/>
          <w:szCs w:val="20"/>
        </w:rPr>
        <w:t>–</w:t>
      </w:r>
      <w:r w:rsidRPr="00791F49">
        <w:rPr>
          <w:rFonts w:ascii="Verdana" w:hAnsi="Verdana"/>
          <w:sz w:val="20"/>
          <w:szCs w:val="20"/>
        </w:rPr>
        <w:t xml:space="preserve"> </w:t>
      </w:r>
      <w:r w:rsidR="0091274C" w:rsidRPr="00791F49">
        <w:rPr>
          <w:rFonts w:ascii="Verdana" w:hAnsi="Verdana"/>
          <w:sz w:val="20"/>
          <w:szCs w:val="20"/>
        </w:rPr>
        <w:t xml:space="preserve">waga </w:t>
      </w:r>
      <w:r w:rsidR="00154CDE">
        <w:rPr>
          <w:rFonts w:ascii="Verdana" w:hAnsi="Verdana"/>
          <w:sz w:val="20"/>
          <w:szCs w:val="20"/>
        </w:rPr>
        <w:t>20</w:t>
      </w:r>
      <w:r w:rsidRPr="00791F49">
        <w:rPr>
          <w:rFonts w:ascii="Verdana" w:hAnsi="Verdana"/>
          <w:sz w:val="20"/>
          <w:szCs w:val="20"/>
        </w:rPr>
        <w:t xml:space="preserve">% </w:t>
      </w:r>
    </w:p>
    <w:p w14:paraId="7A3A206C" w14:textId="5BDD797A" w:rsidR="009B5423" w:rsidRPr="00791F49" w:rsidRDefault="009B5423" w:rsidP="000530D4">
      <w:pPr>
        <w:pStyle w:val="Lista4"/>
        <w:spacing w:after="0"/>
        <w:ind w:left="364" w:firstLine="0"/>
        <w:rPr>
          <w:rFonts w:ascii="Verdana" w:hAnsi="Verdana"/>
          <w:sz w:val="20"/>
          <w:szCs w:val="20"/>
        </w:rPr>
      </w:pPr>
      <w:r w:rsidRPr="00791F49">
        <w:rPr>
          <w:rFonts w:ascii="Verdana" w:hAnsi="Verdana"/>
          <w:sz w:val="20"/>
          <w:szCs w:val="20"/>
        </w:rPr>
        <w:t xml:space="preserve">Zamawiający dokona oceny ofert, przyznając punkty w ramach poszczególnych </w:t>
      </w:r>
      <w:r w:rsidR="0091274C" w:rsidRPr="00791F49">
        <w:rPr>
          <w:rFonts w:ascii="Verdana" w:hAnsi="Verdana"/>
          <w:sz w:val="20"/>
          <w:szCs w:val="20"/>
        </w:rPr>
        <w:t>kryteriów oceny</w:t>
      </w:r>
      <w:r w:rsidRPr="00791F49">
        <w:rPr>
          <w:rFonts w:ascii="Verdana" w:hAnsi="Verdana"/>
          <w:sz w:val="20"/>
          <w:szCs w:val="20"/>
        </w:rPr>
        <w:t xml:space="preserve"> ofert, przyjmując zasadę, że 1% = 1pkt.</w:t>
      </w:r>
    </w:p>
    <w:p w14:paraId="66BC288D" w14:textId="5B8EFA0F" w:rsidR="009B5423" w:rsidRPr="00791F49" w:rsidRDefault="005664E1" w:rsidP="000530D4">
      <w:pPr>
        <w:pStyle w:val="Tekstpodstawowyzwciciem2"/>
        <w:spacing w:after="0"/>
        <w:ind w:firstLine="0"/>
        <w:rPr>
          <w:rFonts w:ascii="Verdana" w:hAnsi="Verdana"/>
          <w:sz w:val="20"/>
          <w:szCs w:val="20"/>
        </w:rPr>
      </w:pPr>
      <w:r w:rsidRPr="00791F49">
        <w:rPr>
          <w:rFonts w:ascii="Verdana" w:hAnsi="Verdana"/>
          <w:sz w:val="20"/>
          <w:szCs w:val="20"/>
        </w:rPr>
        <w:t>Ł</w:t>
      </w:r>
      <w:r w:rsidR="009B5423" w:rsidRPr="00791F49">
        <w:rPr>
          <w:rFonts w:ascii="Verdana" w:hAnsi="Verdana"/>
          <w:sz w:val="20"/>
          <w:szCs w:val="20"/>
        </w:rPr>
        <w:t>ączna ilość punktów, jaką może otrzymać oferta Wykonawcy wynosi 100 pkt.</w:t>
      </w:r>
    </w:p>
    <w:p w14:paraId="2D2ABC3C" w14:textId="6730898F" w:rsidR="000B35F4" w:rsidRPr="00791F49" w:rsidRDefault="008121C2" w:rsidP="000530D4">
      <w:pPr>
        <w:pStyle w:val="Tekstpodstawowyzwciciem2"/>
        <w:spacing w:after="0"/>
        <w:ind w:firstLine="0"/>
        <w:rPr>
          <w:rFonts w:ascii="Verdana" w:hAnsi="Verdana"/>
          <w:sz w:val="20"/>
          <w:szCs w:val="20"/>
        </w:rPr>
      </w:pPr>
      <w:r w:rsidRPr="00791F49">
        <w:rPr>
          <w:rFonts w:ascii="Verdana" w:hAnsi="Verdana"/>
          <w:sz w:val="20"/>
          <w:szCs w:val="20"/>
        </w:rPr>
        <w:t xml:space="preserve">Ogólna ocena oferty (S) stanowi sumę punktów uzyskanych za poszczególne kryteria: </w:t>
      </w:r>
    </w:p>
    <w:p w14:paraId="5B164FBF" w14:textId="5A50EC53" w:rsidR="008121C2" w:rsidRPr="008537FA" w:rsidRDefault="008121C2" w:rsidP="000530D4">
      <w:pPr>
        <w:pStyle w:val="Tekstpodstawowyzwciciem2"/>
        <w:spacing w:after="0"/>
        <w:ind w:firstLine="0"/>
        <w:rPr>
          <w:rFonts w:ascii="Verdana" w:hAnsi="Verdana"/>
          <w:b/>
          <w:sz w:val="20"/>
          <w:szCs w:val="20"/>
        </w:rPr>
      </w:pPr>
      <w:r w:rsidRPr="00791F49">
        <w:rPr>
          <w:rFonts w:ascii="Verdana" w:hAnsi="Verdana"/>
          <w:b/>
          <w:sz w:val="20"/>
          <w:szCs w:val="20"/>
        </w:rPr>
        <w:t>S=C+D</w:t>
      </w:r>
    </w:p>
    <w:p w14:paraId="5B6CA8AD" w14:textId="77777777" w:rsidR="009B5423" w:rsidRPr="004F06C7" w:rsidRDefault="009B5423" w:rsidP="000530D4">
      <w:pPr>
        <w:pStyle w:val="Lista3"/>
        <w:numPr>
          <w:ilvl w:val="0"/>
          <w:numId w:val="9"/>
        </w:numPr>
        <w:tabs>
          <w:tab w:val="clear" w:pos="720"/>
        </w:tabs>
        <w:spacing w:after="0"/>
        <w:ind w:left="334" w:hanging="357"/>
        <w:rPr>
          <w:rFonts w:ascii="Verdana" w:hAnsi="Verdana"/>
          <w:sz w:val="20"/>
          <w:szCs w:val="20"/>
        </w:rPr>
      </w:pPr>
      <w:r w:rsidRPr="004F06C7">
        <w:rPr>
          <w:rFonts w:ascii="Verdana" w:hAnsi="Verdana"/>
          <w:sz w:val="20"/>
          <w:szCs w:val="20"/>
        </w:rPr>
        <w:t>Sposób obliczania wartości punktowej według ww. kryteriów:</w:t>
      </w:r>
    </w:p>
    <w:p w14:paraId="728FCD8F" w14:textId="096E32B6" w:rsidR="009B5423" w:rsidRPr="004F06C7" w:rsidRDefault="008121C2" w:rsidP="000530D4">
      <w:pPr>
        <w:pStyle w:val="Lista4"/>
        <w:numPr>
          <w:ilvl w:val="1"/>
          <w:numId w:val="23"/>
        </w:numPr>
        <w:spacing w:after="0"/>
        <w:rPr>
          <w:rFonts w:ascii="Verdana" w:hAnsi="Verdana"/>
          <w:sz w:val="20"/>
          <w:szCs w:val="20"/>
        </w:rPr>
      </w:pPr>
      <w:r w:rsidRPr="004F06C7">
        <w:rPr>
          <w:rFonts w:ascii="Verdana" w:hAnsi="Verdana"/>
          <w:sz w:val="20"/>
          <w:szCs w:val="20"/>
        </w:rPr>
        <w:t>Kryterium 1: Cena (C)</w:t>
      </w:r>
      <w:r w:rsidR="009B5423" w:rsidRPr="004F06C7">
        <w:rPr>
          <w:rFonts w:ascii="Verdana" w:hAnsi="Verdana"/>
          <w:sz w:val="20"/>
          <w:szCs w:val="20"/>
        </w:rPr>
        <w:t xml:space="preserve"> </w:t>
      </w:r>
    </w:p>
    <w:p w14:paraId="11CDE98D" w14:textId="77777777" w:rsidR="009B5423" w:rsidRPr="00D0163E" w:rsidRDefault="009B5423" w:rsidP="000530D4">
      <w:pPr>
        <w:pStyle w:val="Tekstpodstawowyzwciciem2"/>
        <w:spacing w:after="0"/>
        <w:rPr>
          <w:rFonts w:ascii="Verdana" w:hAnsi="Verdana"/>
          <w:sz w:val="20"/>
          <w:szCs w:val="20"/>
        </w:rPr>
      </w:pP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t>Zamawiający dokona oceny ofert w kryterium „cena” w następujący sposób:</w:t>
      </w:r>
    </w:p>
    <w:p w14:paraId="238590C7" w14:textId="7C095EEE" w:rsidR="009B5423" w:rsidRPr="00D0163E" w:rsidRDefault="009B5423" w:rsidP="000530D4">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w:t>
      </w:r>
      <w:r w:rsidR="00154CDE">
        <w:rPr>
          <w:rFonts w:ascii="Verdana" w:hAnsi="Verdana"/>
          <w:sz w:val="20"/>
          <w:szCs w:val="20"/>
        </w:rPr>
        <w:t>8</w:t>
      </w:r>
      <w:r w:rsidR="008121C2">
        <w:rPr>
          <w:rFonts w:ascii="Verdana" w:hAnsi="Verdana"/>
          <w:sz w:val="20"/>
          <w:szCs w:val="20"/>
        </w:rPr>
        <w:t>0</w:t>
      </w:r>
      <w:r w:rsidRPr="00D0163E">
        <w:rPr>
          <w:rFonts w:ascii="Verdana" w:hAnsi="Verdana"/>
          <w:sz w:val="20"/>
          <w:szCs w:val="20"/>
        </w:rPr>
        <w:t xml:space="preserve"> pkt, </w:t>
      </w:r>
    </w:p>
    <w:p w14:paraId="560FF1DE" w14:textId="2488FED1" w:rsidR="009B5423" w:rsidRPr="00D0163E" w:rsidRDefault="009B5423" w:rsidP="000530D4">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w:t>
      </w:r>
      <w:r w:rsidRPr="00026B17">
        <w:rPr>
          <w:rFonts w:ascii="Verdana" w:hAnsi="Verdana"/>
          <w:sz w:val="20"/>
          <w:szCs w:val="20"/>
          <w:vertAlign w:val="subscript"/>
        </w:rPr>
        <w:t>min</w:t>
      </w:r>
      <w:proofErr w:type="spellEnd"/>
      <w:r w:rsidRPr="00D0163E">
        <w:rPr>
          <w:rFonts w:ascii="Verdana" w:hAnsi="Verdana"/>
          <w:sz w:val="20"/>
          <w:szCs w:val="20"/>
        </w:rPr>
        <w:t>/</w:t>
      </w:r>
      <w:proofErr w:type="spellStart"/>
      <w:r w:rsidRPr="00D0163E">
        <w:rPr>
          <w:rFonts w:ascii="Verdana" w:hAnsi="Verdana"/>
          <w:sz w:val="20"/>
          <w:szCs w:val="20"/>
        </w:rPr>
        <w:t>C</w:t>
      </w:r>
      <w:r w:rsidRPr="00026B17">
        <w:rPr>
          <w:rFonts w:ascii="Verdana" w:hAnsi="Verdana"/>
          <w:sz w:val="20"/>
          <w:szCs w:val="20"/>
          <w:vertAlign w:val="subscript"/>
        </w:rPr>
        <w:t>n</w:t>
      </w:r>
      <w:proofErr w:type="spellEnd"/>
      <w:r w:rsidRPr="00D0163E">
        <w:rPr>
          <w:rFonts w:ascii="Verdana" w:hAnsi="Verdana"/>
          <w:sz w:val="20"/>
          <w:szCs w:val="20"/>
        </w:rPr>
        <w:t xml:space="preserve">) x </w:t>
      </w:r>
      <w:r w:rsidR="00154CDE">
        <w:rPr>
          <w:rFonts w:ascii="Verdana" w:hAnsi="Verdana"/>
          <w:sz w:val="20"/>
          <w:szCs w:val="20"/>
        </w:rPr>
        <w:t>8</w:t>
      </w:r>
      <w:r w:rsidR="00440827">
        <w:rPr>
          <w:rFonts w:ascii="Verdana" w:hAnsi="Verdana"/>
          <w:sz w:val="20"/>
          <w:szCs w:val="20"/>
        </w:rPr>
        <w:t>0</w:t>
      </w:r>
    </w:p>
    <w:p w14:paraId="3CBEA7BE" w14:textId="77777777" w:rsidR="009B5423" w:rsidRPr="00D0163E" w:rsidRDefault="009B5423" w:rsidP="000530D4">
      <w:pPr>
        <w:pStyle w:val="Tekstpodstawowyzwciciem2"/>
        <w:spacing w:after="0"/>
        <w:rPr>
          <w:rFonts w:ascii="Verdana" w:hAnsi="Verdana"/>
          <w:sz w:val="20"/>
          <w:szCs w:val="20"/>
        </w:rPr>
      </w:pPr>
      <w:r w:rsidRPr="00D0163E">
        <w:rPr>
          <w:rFonts w:ascii="Verdana" w:hAnsi="Verdana"/>
          <w:sz w:val="20"/>
          <w:szCs w:val="20"/>
        </w:rPr>
        <w:t>gdzie:</w:t>
      </w:r>
    </w:p>
    <w:p w14:paraId="7935F28C" w14:textId="77777777" w:rsidR="009B5423" w:rsidRPr="00D0163E" w:rsidRDefault="009B5423" w:rsidP="000530D4">
      <w:pPr>
        <w:pStyle w:val="Tekstpodstawowyzwciciem2"/>
        <w:spacing w:after="0"/>
        <w:rPr>
          <w:rFonts w:ascii="Verdana" w:hAnsi="Verdana"/>
          <w:sz w:val="20"/>
          <w:szCs w:val="20"/>
        </w:rPr>
      </w:pPr>
      <w:proofErr w:type="spellStart"/>
      <w:r w:rsidRPr="00D0163E">
        <w:rPr>
          <w:rFonts w:ascii="Verdana" w:hAnsi="Verdana"/>
          <w:sz w:val="20"/>
          <w:szCs w:val="20"/>
        </w:rPr>
        <w:t>C</w:t>
      </w:r>
      <w:r w:rsidRPr="00026B17">
        <w:rPr>
          <w:rFonts w:ascii="Verdana" w:hAnsi="Verdana"/>
          <w:sz w:val="20"/>
          <w:szCs w:val="20"/>
          <w:vertAlign w:val="subscript"/>
        </w:rPr>
        <w:t>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0530D4">
      <w:pPr>
        <w:pStyle w:val="Tekstpodstawowyzwciciem2"/>
        <w:spacing w:after="0"/>
        <w:rPr>
          <w:rFonts w:ascii="Verdana" w:hAnsi="Verdana"/>
          <w:sz w:val="20"/>
          <w:szCs w:val="20"/>
        </w:rPr>
      </w:pPr>
      <w:proofErr w:type="spellStart"/>
      <w:r w:rsidRPr="00D0163E">
        <w:rPr>
          <w:rFonts w:ascii="Verdana" w:hAnsi="Verdana"/>
          <w:sz w:val="20"/>
          <w:szCs w:val="20"/>
        </w:rPr>
        <w:t>C</w:t>
      </w:r>
      <w:r w:rsidRPr="00026B17">
        <w:rPr>
          <w:rFonts w:ascii="Verdana" w:hAnsi="Verdana"/>
          <w:sz w:val="20"/>
          <w:szCs w:val="20"/>
          <w:vertAlign w:val="subscript"/>
        </w:rPr>
        <w:t>n</w:t>
      </w:r>
      <w:proofErr w:type="spellEnd"/>
      <w:r w:rsidRPr="00D0163E">
        <w:rPr>
          <w:rFonts w:ascii="Verdana" w:hAnsi="Verdana"/>
          <w:sz w:val="20"/>
          <w:szCs w:val="20"/>
        </w:rPr>
        <w:t>– [PLN] cena ofertowa brutto - ocenianej oferty</w:t>
      </w:r>
    </w:p>
    <w:p w14:paraId="0AFF92FB" w14:textId="58241DA2" w:rsidR="009B5423" w:rsidRDefault="00154CDE" w:rsidP="000530D4">
      <w:pPr>
        <w:pStyle w:val="Tekstpodstawowyzwciciem2"/>
        <w:spacing w:after="0"/>
        <w:rPr>
          <w:rFonts w:ascii="Verdana" w:hAnsi="Verdana"/>
          <w:sz w:val="20"/>
          <w:szCs w:val="20"/>
        </w:rPr>
      </w:pPr>
      <w:r>
        <w:rPr>
          <w:rFonts w:ascii="Verdana" w:hAnsi="Verdana"/>
          <w:sz w:val="20"/>
          <w:szCs w:val="20"/>
        </w:rPr>
        <w:t>8</w:t>
      </w:r>
      <w:r w:rsidR="008121C2">
        <w:rPr>
          <w:rFonts w:ascii="Verdana" w:hAnsi="Verdana"/>
          <w:sz w:val="20"/>
          <w:szCs w:val="20"/>
        </w:rPr>
        <w:t>0</w:t>
      </w:r>
      <w:r w:rsidR="009B5423" w:rsidRPr="00D0163E">
        <w:rPr>
          <w:rFonts w:ascii="Verdana" w:hAnsi="Verdana"/>
          <w:sz w:val="20"/>
          <w:szCs w:val="20"/>
        </w:rPr>
        <w:t xml:space="preserve"> - współczynnik wynikający z przyjętej wagi za dane kryterium.</w:t>
      </w:r>
    </w:p>
    <w:p w14:paraId="4DB249DE" w14:textId="4BC8A91B" w:rsidR="008121C2" w:rsidRDefault="008121C2" w:rsidP="000530D4">
      <w:pPr>
        <w:pStyle w:val="Tekstpodstawowyzwciciem2"/>
        <w:spacing w:after="0"/>
        <w:rPr>
          <w:rFonts w:ascii="Verdana" w:hAnsi="Verdana"/>
          <w:sz w:val="20"/>
          <w:szCs w:val="20"/>
        </w:rPr>
      </w:pPr>
    </w:p>
    <w:p w14:paraId="6C0C5A61" w14:textId="6D371AED" w:rsidR="008121C2" w:rsidRDefault="0091274C" w:rsidP="000530D4">
      <w:pPr>
        <w:pStyle w:val="Tekstpodstawowyzwciciem2"/>
        <w:numPr>
          <w:ilvl w:val="1"/>
          <w:numId w:val="23"/>
        </w:numPr>
        <w:spacing w:after="0"/>
        <w:rPr>
          <w:rFonts w:ascii="Verdana" w:hAnsi="Verdana"/>
          <w:sz w:val="20"/>
          <w:szCs w:val="20"/>
        </w:rPr>
      </w:pPr>
      <w:r>
        <w:rPr>
          <w:rFonts w:ascii="Verdana" w:hAnsi="Verdana"/>
          <w:sz w:val="20"/>
          <w:szCs w:val="20"/>
        </w:rPr>
        <w:t xml:space="preserve">Kryterium 2: </w:t>
      </w:r>
      <w:r w:rsidR="00791F49">
        <w:rPr>
          <w:rFonts w:ascii="Verdana" w:hAnsi="Verdana"/>
          <w:sz w:val="20"/>
          <w:szCs w:val="20"/>
        </w:rPr>
        <w:t>Doświadczenie zawodowe głównego projektanta (D)</w:t>
      </w:r>
    </w:p>
    <w:p w14:paraId="50B36210" w14:textId="63EBC825" w:rsidR="00E71EF2" w:rsidRDefault="00E71EF2"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 xml:space="preserve">Punkty w tym kryterium zostaną przyznane na podstawie weryfikacji doświadczenia zawodowego </w:t>
      </w:r>
      <w:r>
        <w:rPr>
          <w:rFonts w:ascii="Verdana" w:hAnsi="Verdana"/>
          <w:sz w:val="20"/>
          <w:szCs w:val="20"/>
        </w:rPr>
        <w:t>Głównego projektanta</w:t>
      </w:r>
      <w:r w:rsidRPr="00E71EF2">
        <w:rPr>
          <w:rFonts w:ascii="Verdana" w:hAnsi="Verdana"/>
          <w:sz w:val="20"/>
          <w:szCs w:val="20"/>
        </w:rPr>
        <w:t xml:space="preserve"> wykazanego </w:t>
      </w:r>
      <w:r>
        <w:rPr>
          <w:rFonts w:ascii="Verdana" w:hAnsi="Verdana"/>
          <w:sz w:val="20"/>
          <w:szCs w:val="20"/>
        </w:rPr>
        <w:t>przez Wykonawcę w</w:t>
      </w:r>
      <w:r w:rsidRPr="00E71EF2">
        <w:rPr>
          <w:rFonts w:ascii="Verdana" w:hAnsi="Verdana"/>
          <w:sz w:val="20"/>
          <w:szCs w:val="20"/>
        </w:rPr>
        <w:t xml:space="preserve"> Formularzu ofertowym (Załącznik nr 1 do SIWZ)</w:t>
      </w:r>
      <w:r w:rsidR="003C3C2B">
        <w:rPr>
          <w:rFonts w:ascii="Verdana" w:hAnsi="Verdana"/>
          <w:sz w:val="20"/>
          <w:szCs w:val="20"/>
        </w:rPr>
        <w:t xml:space="preserve">, który musi posiadać uprawnienia </w:t>
      </w:r>
      <w:r w:rsidR="003C0836">
        <w:rPr>
          <w:rFonts w:ascii="Verdana" w:hAnsi="Verdana"/>
          <w:sz w:val="20"/>
          <w:szCs w:val="20"/>
        </w:rPr>
        <w:t>i doświad</w:t>
      </w:r>
      <w:r w:rsidR="00CB2750">
        <w:rPr>
          <w:rFonts w:ascii="Verdana" w:hAnsi="Verdana"/>
          <w:sz w:val="20"/>
          <w:szCs w:val="20"/>
        </w:rPr>
        <w:t xml:space="preserve">czenie </w:t>
      </w:r>
      <w:r w:rsidR="003C3C2B">
        <w:rPr>
          <w:rFonts w:ascii="Verdana" w:hAnsi="Verdana"/>
          <w:sz w:val="20"/>
          <w:szCs w:val="20"/>
        </w:rPr>
        <w:t xml:space="preserve">zgodnie z warunkiem udziału w postępowaniu z </w:t>
      </w:r>
      <w:bookmarkStart w:id="40" w:name="_Hlk136642795"/>
      <w:r w:rsidR="003C3C2B">
        <w:rPr>
          <w:rFonts w:ascii="Verdana" w:hAnsi="Verdana"/>
          <w:sz w:val="20"/>
          <w:szCs w:val="20"/>
        </w:rPr>
        <w:t xml:space="preserve">rozdziału VI pkt </w:t>
      </w:r>
      <w:r w:rsidR="00FC2E02">
        <w:rPr>
          <w:rFonts w:ascii="Verdana" w:hAnsi="Verdana"/>
          <w:sz w:val="20"/>
          <w:szCs w:val="20"/>
        </w:rPr>
        <w:t>1.</w:t>
      </w:r>
      <w:r w:rsidR="003C3C2B">
        <w:rPr>
          <w:rFonts w:ascii="Verdana" w:hAnsi="Verdana"/>
          <w:sz w:val="20"/>
          <w:szCs w:val="20"/>
        </w:rPr>
        <w:t xml:space="preserve">2.4.2 </w:t>
      </w:r>
      <w:proofErr w:type="spellStart"/>
      <w:r w:rsidR="008D68E7">
        <w:rPr>
          <w:rFonts w:ascii="Verdana" w:hAnsi="Verdana"/>
          <w:sz w:val="20"/>
          <w:szCs w:val="20"/>
        </w:rPr>
        <w:t>ppkt</w:t>
      </w:r>
      <w:proofErr w:type="spellEnd"/>
      <w:r w:rsidR="008D68E7">
        <w:rPr>
          <w:rFonts w:ascii="Verdana" w:hAnsi="Verdana"/>
          <w:sz w:val="20"/>
          <w:szCs w:val="20"/>
        </w:rPr>
        <w:t xml:space="preserve"> 1) </w:t>
      </w:r>
      <w:r w:rsidR="003C3C2B">
        <w:rPr>
          <w:rFonts w:ascii="Verdana" w:hAnsi="Verdana"/>
          <w:sz w:val="20"/>
          <w:szCs w:val="20"/>
        </w:rPr>
        <w:t>SWZ</w:t>
      </w:r>
      <w:bookmarkEnd w:id="40"/>
      <w:r w:rsidRPr="00E71EF2">
        <w:rPr>
          <w:rFonts w:ascii="Verdana" w:hAnsi="Verdana"/>
          <w:sz w:val="20"/>
          <w:szCs w:val="20"/>
        </w:rPr>
        <w:t xml:space="preserve">. </w:t>
      </w:r>
      <w:r w:rsidRPr="00E71EF2">
        <w:rPr>
          <w:rFonts w:ascii="Verdana" w:hAnsi="Verdana"/>
          <w:sz w:val="20"/>
          <w:szCs w:val="20"/>
        </w:rPr>
        <w:tab/>
      </w:r>
    </w:p>
    <w:p w14:paraId="79FE9762" w14:textId="01D7E770" w:rsidR="00E71EF2" w:rsidRDefault="00E71EF2"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Odpowiednią ilość punktów</w:t>
      </w:r>
      <w:r>
        <w:rPr>
          <w:rFonts w:ascii="Verdana" w:hAnsi="Verdana"/>
          <w:sz w:val="20"/>
          <w:szCs w:val="20"/>
        </w:rPr>
        <w:t xml:space="preserve"> (max. </w:t>
      </w:r>
      <w:r w:rsidR="00154CDE">
        <w:rPr>
          <w:rFonts w:ascii="Verdana" w:hAnsi="Verdana"/>
          <w:sz w:val="20"/>
          <w:szCs w:val="20"/>
        </w:rPr>
        <w:t>2</w:t>
      </w:r>
      <w:r>
        <w:rPr>
          <w:rFonts w:ascii="Verdana" w:hAnsi="Verdana"/>
          <w:sz w:val="20"/>
          <w:szCs w:val="20"/>
        </w:rPr>
        <w:t xml:space="preserve">0 pkt) </w:t>
      </w:r>
      <w:r w:rsidRPr="00E71EF2">
        <w:rPr>
          <w:rFonts w:ascii="Verdana" w:hAnsi="Verdana"/>
          <w:sz w:val="20"/>
          <w:szCs w:val="20"/>
        </w:rPr>
        <w:t xml:space="preserve">otrzyma Wykonawca, który wykaże, że będzie dysponował </w:t>
      </w:r>
      <w:r>
        <w:rPr>
          <w:rFonts w:ascii="Verdana" w:hAnsi="Verdana"/>
          <w:sz w:val="20"/>
          <w:szCs w:val="20"/>
        </w:rPr>
        <w:t>głównym projektantem</w:t>
      </w:r>
      <w:r w:rsidR="008D68E7">
        <w:rPr>
          <w:rFonts w:ascii="Verdana" w:hAnsi="Verdana"/>
          <w:sz w:val="20"/>
          <w:szCs w:val="20"/>
        </w:rPr>
        <w:t xml:space="preserve"> branży architektonicznej</w:t>
      </w:r>
      <w:r w:rsidRPr="00E71EF2">
        <w:rPr>
          <w:rFonts w:ascii="Verdana" w:hAnsi="Verdana"/>
          <w:sz w:val="20"/>
          <w:szCs w:val="20"/>
        </w:rPr>
        <w:t xml:space="preserve">, który posiada doświadczenie </w:t>
      </w:r>
      <w:r w:rsidR="002058EB">
        <w:rPr>
          <w:rFonts w:ascii="Verdana" w:hAnsi="Verdana"/>
          <w:sz w:val="20"/>
          <w:szCs w:val="20"/>
        </w:rPr>
        <w:t xml:space="preserve">ponad wymagane w warunku udziału w postępowaniu z </w:t>
      </w:r>
      <w:r w:rsidR="002058EB" w:rsidRPr="002058EB">
        <w:rPr>
          <w:rFonts w:ascii="Verdana" w:hAnsi="Verdana"/>
          <w:sz w:val="20"/>
          <w:szCs w:val="20"/>
        </w:rPr>
        <w:t xml:space="preserve">rozdziału VI pkt 1.2.4.2 </w:t>
      </w:r>
      <w:proofErr w:type="spellStart"/>
      <w:r w:rsidR="002058EB" w:rsidRPr="002058EB">
        <w:rPr>
          <w:rFonts w:ascii="Verdana" w:hAnsi="Verdana"/>
          <w:sz w:val="20"/>
          <w:szCs w:val="20"/>
        </w:rPr>
        <w:t>ppkt</w:t>
      </w:r>
      <w:proofErr w:type="spellEnd"/>
      <w:r w:rsidR="002058EB" w:rsidRPr="002058EB">
        <w:rPr>
          <w:rFonts w:ascii="Verdana" w:hAnsi="Verdana"/>
          <w:sz w:val="20"/>
          <w:szCs w:val="20"/>
        </w:rPr>
        <w:t xml:space="preserve"> 1) SWZ </w:t>
      </w:r>
      <w:r>
        <w:rPr>
          <w:rFonts w:ascii="Verdana" w:hAnsi="Verdana"/>
          <w:sz w:val="20"/>
          <w:szCs w:val="20"/>
        </w:rPr>
        <w:t xml:space="preserve">w </w:t>
      </w:r>
      <w:r w:rsidR="008D68E7">
        <w:rPr>
          <w:rFonts w:ascii="Verdana" w:hAnsi="Verdana"/>
          <w:sz w:val="20"/>
          <w:szCs w:val="20"/>
        </w:rPr>
        <w:t xml:space="preserve">opracowaniu dokumentacji projektowo-kosztorysowej wielobranżowej </w:t>
      </w:r>
      <w:r w:rsidR="008D68E7" w:rsidRPr="00213A73">
        <w:rPr>
          <w:rFonts w:ascii="Verdana" w:hAnsi="Verdana"/>
          <w:sz w:val="20"/>
          <w:szCs w:val="20"/>
        </w:rPr>
        <w:t xml:space="preserve">(obejmującej m.in. branże architektoniczną, </w:t>
      </w:r>
      <w:r w:rsidR="008E53F0">
        <w:rPr>
          <w:rFonts w:ascii="Verdana" w:hAnsi="Verdana"/>
          <w:sz w:val="20"/>
          <w:szCs w:val="20"/>
        </w:rPr>
        <w:t>konstrukcyjno-</w:t>
      </w:r>
      <w:r w:rsidR="008D68E7" w:rsidRPr="00213A73">
        <w:rPr>
          <w:rFonts w:ascii="Verdana" w:hAnsi="Verdana"/>
          <w:sz w:val="20"/>
          <w:szCs w:val="20"/>
        </w:rPr>
        <w:t xml:space="preserve">budowlaną, sanitarną, elektryczną i telekomunikacyjną) </w:t>
      </w:r>
      <w:r w:rsidR="008D68E7">
        <w:rPr>
          <w:rFonts w:ascii="Verdana" w:hAnsi="Verdana"/>
          <w:sz w:val="20"/>
          <w:szCs w:val="20"/>
        </w:rPr>
        <w:t xml:space="preserve"> budowy lub remontu lub przebudowy </w:t>
      </w:r>
      <w:r w:rsidRPr="00E71EF2">
        <w:rPr>
          <w:rFonts w:ascii="Verdana" w:hAnsi="Verdana"/>
          <w:sz w:val="20"/>
          <w:szCs w:val="20"/>
        </w:rPr>
        <w:t xml:space="preserve"> </w:t>
      </w:r>
      <w:r w:rsidR="008D68E7">
        <w:rPr>
          <w:rFonts w:ascii="Verdana" w:hAnsi="Verdana"/>
          <w:sz w:val="20"/>
          <w:szCs w:val="20"/>
        </w:rPr>
        <w:t>budynku użyteczności publicznej wraz z uzyskaniem pozwolenia na budowę</w:t>
      </w:r>
      <w:r w:rsidR="007F01FE">
        <w:rPr>
          <w:rFonts w:ascii="Verdana" w:hAnsi="Verdana"/>
          <w:sz w:val="20"/>
          <w:szCs w:val="20"/>
        </w:rPr>
        <w:t xml:space="preserve">, </w:t>
      </w:r>
      <w:r w:rsidRPr="00E71EF2">
        <w:rPr>
          <w:rFonts w:ascii="Verdana" w:hAnsi="Verdana"/>
          <w:sz w:val="20"/>
          <w:szCs w:val="20"/>
        </w:rPr>
        <w:t xml:space="preserve">wykonanych w ciągu ostatnich </w:t>
      </w:r>
      <w:r w:rsidR="002522B7" w:rsidRPr="00E71EF2">
        <w:rPr>
          <w:rFonts w:ascii="Verdana" w:hAnsi="Verdana"/>
          <w:sz w:val="20"/>
          <w:szCs w:val="20"/>
        </w:rPr>
        <w:t>1</w:t>
      </w:r>
      <w:r w:rsidR="002522B7">
        <w:rPr>
          <w:rFonts w:ascii="Verdana" w:hAnsi="Verdana"/>
          <w:sz w:val="20"/>
          <w:szCs w:val="20"/>
        </w:rPr>
        <w:t>0</w:t>
      </w:r>
      <w:r w:rsidR="002522B7" w:rsidRPr="00E71EF2">
        <w:rPr>
          <w:rFonts w:ascii="Verdana" w:hAnsi="Verdana"/>
          <w:sz w:val="20"/>
          <w:szCs w:val="20"/>
        </w:rPr>
        <w:t xml:space="preserve"> </w:t>
      </w:r>
      <w:r w:rsidRPr="00E71EF2">
        <w:rPr>
          <w:rFonts w:ascii="Verdana" w:hAnsi="Verdana"/>
          <w:sz w:val="20"/>
          <w:szCs w:val="20"/>
        </w:rPr>
        <w:t xml:space="preserve">lat </w:t>
      </w:r>
      <w:r>
        <w:rPr>
          <w:rFonts w:ascii="Verdana" w:hAnsi="Verdana"/>
          <w:sz w:val="20"/>
          <w:szCs w:val="20"/>
        </w:rPr>
        <w:t>przed terminem składania ofert.</w:t>
      </w:r>
    </w:p>
    <w:p w14:paraId="4C471303" w14:textId="77777777" w:rsidR="00213A73" w:rsidRDefault="00213A73" w:rsidP="000530D4">
      <w:pPr>
        <w:pStyle w:val="Tekstpodstawowyzwciciem2"/>
        <w:spacing w:after="0"/>
        <w:ind w:left="742" w:firstLine="1"/>
        <w:jc w:val="both"/>
        <w:rPr>
          <w:rFonts w:ascii="Verdana" w:hAnsi="Verdana"/>
          <w:sz w:val="20"/>
          <w:szCs w:val="20"/>
        </w:rPr>
      </w:pPr>
    </w:p>
    <w:p w14:paraId="03E72286" w14:textId="67C4B192" w:rsid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lastRenderedPageBreak/>
        <w:t>Legenda:</w:t>
      </w:r>
    </w:p>
    <w:p w14:paraId="7FDD1D27" w14:textId="50B00A6E" w:rsidR="002058EB" w:rsidRPr="00213A73" w:rsidRDefault="002058EB" w:rsidP="00213A73">
      <w:pPr>
        <w:pStyle w:val="Tekstpodstawowyzwciciem2"/>
        <w:spacing w:after="0"/>
        <w:ind w:left="742" w:firstLine="1"/>
        <w:jc w:val="both"/>
        <w:rPr>
          <w:rFonts w:ascii="Verdana" w:hAnsi="Verdana"/>
          <w:sz w:val="20"/>
          <w:szCs w:val="20"/>
        </w:rPr>
      </w:pPr>
      <w:r>
        <w:rPr>
          <w:rFonts w:ascii="Verdana" w:hAnsi="Verdana"/>
          <w:sz w:val="20"/>
          <w:szCs w:val="20"/>
        </w:rPr>
        <w:t>Jedno opracowanie oznacza opracowanie wykonane na podstawie jednej umowy.</w:t>
      </w:r>
    </w:p>
    <w:p w14:paraId="55241950" w14:textId="52E63902" w:rsidR="00213A73" w:rsidRP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t>Okres wyrażony w latach, o których mowa powyżej, liczy się wstecz od dnia, w którym upływa termin składania ofert.</w:t>
      </w:r>
    </w:p>
    <w:p w14:paraId="4BCE172E" w14:textId="77777777" w:rsidR="00213A73" w:rsidRP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t>Przez budynek użyteczności publicznej Zamawiający rozumie obiekty w rozumieniu Rozporządzenia Rady Ministrów z dnia 30.12.1999 r. w sprawie Polskiej Klasyfikacji Obiektów Budowlanych – PKOB – (tj. Dz.U.2002.18.170) - sekcja 1, dział 12, grupa:</w:t>
      </w:r>
    </w:p>
    <w:p w14:paraId="3C5C2E75" w14:textId="77777777" w:rsidR="00213A73" w:rsidRP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t>121 (Hotele i budynki zakwaterowania turystycznego);</w:t>
      </w:r>
    </w:p>
    <w:p w14:paraId="376F03D0" w14:textId="77777777" w:rsidR="00213A73" w:rsidRP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t>122 (Budynki biurowe);</w:t>
      </w:r>
    </w:p>
    <w:p w14:paraId="38F21D14" w14:textId="77777777" w:rsidR="00213A73" w:rsidRPr="00213A73" w:rsidRDefault="00213A73" w:rsidP="00213A73">
      <w:pPr>
        <w:pStyle w:val="Tekstpodstawowyzwciciem2"/>
        <w:spacing w:after="0"/>
        <w:ind w:left="742" w:firstLine="1"/>
        <w:jc w:val="both"/>
        <w:rPr>
          <w:rFonts w:ascii="Verdana" w:hAnsi="Verdana"/>
          <w:sz w:val="20"/>
          <w:szCs w:val="20"/>
        </w:rPr>
      </w:pPr>
      <w:r w:rsidRPr="00213A73">
        <w:rPr>
          <w:rFonts w:ascii="Verdana" w:hAnsi="Verdana"/>
          <w:sz w:val="20"/>
          <w:szCs w:val="20"/>
        </w:rPr>
        <w:t>126 (Ogólnodostępne obiekty kulturalne, budynki o charakterze edukacyjnym, budynki szpitali i zakładów opieki medycznej oraz budynki kultury fizycznej).</w:t>
      </w:r>
    </w:p>
    <w:p w14:paraId="578AEAAC" w14:textId="77777777" w:rsidR="00213A73" w:rsidRDefault="00213A73" w:rsidP="000530D4">
      <w:pPr>
        <w:pStyle w:val="Tekstpodstawowyzwciciem2"/>
        <w:spacing w:after="0"/>
        <w:ind w:left="742" w:firstLine="1"/>
        <w:jc w:val="both"/>
        <w:rPr>
          <w:rFonts w:ascii="Verdana" w:hAnsi="Verdana"/>
          <w:sz w:val="20"/>
          <w:szCs w:val="20"/>
        </w:rPr>
      </w:pPr>
    </w:p>
    <w:p w14:paraId="090F49BC" w14:textId="77777777" w:rsidR="00470875" w:rsidRPr="00E71EF2" w:rsidRDefault="00470875"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Punkty zostaną przyznane, na podstawie następujących zasad:</w:t>
      </w:r>
    </w:p>
    <w:p w14:paraId="2A8C721D" w14:textId="2F096D68" w:rsidR="00470875" w:rsidRPr="00E71EF2" w:rsidRDefault="00470875"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 za wykonanie 1 dokumentacji</w:t>
      </w:r>
      <w:r>
        <w:rPr>
          <w:rFonts w:ascii="Verdana" w:hAnsi="Verdana"/>
          <w:sz w:val="20"/>
          <w:szCs w:val="20"/>
        </w:rPr>
        <w:t xml:space="preserve"> spełniającej </w:t>
      </w:r>
      <w:r w:rsidR="002058EB">
        <w:rPr>
          <w:rFonts w:ascii="Verdana" w:hAnsi="Verdana"/>
          <w:sz w:val="20"/>
          <w:szCs w:val="20"/>
        </w:rPr>
        <w:t xml:space="preserve">warunek udziału w postępowaniu zgodnie z </w:t>
      </w:r>
      <w:r w:rsidR="002058EB" w:rsidRPr="002058EB">
        <w:rPr>
          <w:rFonts w:ascii="Verdana" w:hAnsi="Verdana"/>
          <w:sz w:val="20"/>
          <w:szCs w:val="20"/>
        </w:rPr>
        <w:t>rozdział</w:t>
      </w:r>
      <w:r w:rsidR="002058EB">
        <w:rPr>
          <w:rFonts w:ascii="Verdana" w:hAnsi="Verdana"/>
          <w:sz w:val="20"/>
          <w:szCs w:val="20"/>
        </w:rPr>
        <w:t>em</w:t>
      </w:r>
      <w:r w:rsidR="002058EB" w:rsidRPr="002058EB">
        <w:rPr>
          <w:rFonts w:ascii="Verdana" w:hAnsi="Verdana"/>
          <w:sz w:val="20"/>
          <w:szCs w:val="20"/>
        </w:rPr>
        <w:t xml:space="preserve"> VI pkt 1.2.4.2 </w:t>
      </w:r>
      <w:proofErr w:type="spellStart"/>
      <w:r w:rsidR="002058EB" w:rsidRPr="002058EB">
        <w:rPr>
          <w:rFonts w:ascii="Verdana" w:hAnsi="Verdana"/>
          <w:sz w:val="20"/>
          <w:szCs w:val="20"/>
        </w:rPr>
        <w:t>ppkt</w:t>
      </w:r>
      <w:proofErr w:type="spellEnd"/>
      <w:r w:rsidR="002058EB" w:rsidRPr="002058EB">
        <w:rPr>
          <w:rFonts w:ascii="Verdana" w:hAnsi="Verdana"/>
          <w:sz w:val="20"/>
          <w:szCs w:val="20"/>
        </w:rPr>
        <w:t xml:space="preserve"> 1) SWZ</w:t>
      </w:r>
      <w:r w:rsidR="002058EB" w:rsidRPr="002058EB" w:rsidDel="002058EB">
        <w:rPr>
          <w:rFonts w:ascii="Verdana" w:hAnsi="Verdana"/>
          <w:sz w:val="20"/>
          <w:szCs w:val="20"/>
        </w:rPr>
        <w:t xml:space="preserve"> </w:t>
      </w:r>
      <w:r w:rsidRPr="00E71EF2">
        <w:rPr>
          <w:rFonts w:ascii="Verdana" w:hAnsi="Verdana"/>
          <w:sz w:val="20"/>
          <w:szCs w:val="20"/>
        </w:rPr>
        <w:t xml:space="preserve">– </w:t>
      </w:r>
      <w:r w:rsidR="0079033E">
        <w:rPr>
          <w:rFonts w:ascii="Verdana" w:hAnsi="Verdana"/>
          <w:sz w:val="20"/>
          <w:szCs w:val="20"/>
        </w:rPr>
        <w:t>0</w:t>
      </w:r>
      <w:r w:rsidR="0079033E" w:rsidRPr="00E71EF2">
        <w:rPr>
          <w:rFonts w:ascii="Verdana" w:hAnsi="Verdana"/>
          <w:sz w:val="20"/>
          <w:szCs w:val="20"/>
        </w:rPr>
        <w:t xml:space="preserve"> </w:t>
      </w:r>
      <w:r w:rsidRPr="00E71EF2">
        <w:rPr>
          <w:rFonts w:ascii="Verdana" w:hAnsi="Verdana"/>
          <w:sz w:val="20"/>
          <w:szCs w:val="20"/>
        </w:rPr>
        <w:t>pkt</w:t>
      </w:r>
      <w:r w:rsidR="0079033E">
        <w:rPr>
          <w:rFonts w:ascii="Verdana" w:hAnsi="Verdana"/>
          <w:sz w:val="20"/>
          <w:szCs w:val="20"/>
        </w:rPr>
        <w:t xml:space="preserve"> </w:t>
      </w:r>
    </w:p>
    <w:p w14:paraId="69027A94" w14:textId="059147DE" w:rsidR="00470875" w:rsidRPr="00E71EF2" w:rsidRDefault="00470875"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 xml:space="preserve">- za wykonanie 2 dokumentacji </w:t>
      </w:r>
      <w:r>
        <w:rPr>
          <w:rFonts w:ascii="Verdana" w:hAnsi="Verdana"/>
          <w:sz w:val="20"/>
          <w:szCs w:val="20"/>
        </w:rPr>
        <w:t xml:space="preserve">spełniającej kryterium powyżej </w:t>
      </w:r>
      <w:r w:rsidR="002058EB">
        <w:rPr>
          <w:rFonts w:ascii="Verdana" w:hAnsi="Verdana"/>
          <w:sz w:val="20"/>
          <w:szCs w:val="20"/>
        </w:rPr>
        <w:t xml:space="preserve">tj. </w:t>
      </w:r>
      <w:r w:rsidR="005C49CD" w:rsidRPr="005C49CD">
        <w:rPr>
          <w:rFonts w:ascii="Verdana" w:hAnsi="Verdana"/>
          <w:sz w:val="20"/>
          <w:szCs w:val="20"/>
        </w:rPr>
        <w:t xml:space="preserve">opracowaniu </w:t>
      </w:r>
      <w:r w:rsidR="00EF438D">
        <w:rPr>
          <w:rFonts w:ascii="Verdana" w:hAnsi="Verdana"/>
          <w:sz w:val="20"/>
          <w:szCs w:val="20"/>
        </w:rPr>
        <w:t xml:space="preserve">2 </w:t>
      </w:r>
      <w:r w:rsidR="005C49CD" w:rsidRPr="005C49CD">
        <w:rPr>
          <w:rFonts w:ascii="Verdana" w:hAnsi="Verdana"/>
          <w:sz w:val="20"/>
          <w:szCs w:val="20"/>
        </w:rPr>
        <w:t>dokumentacji projektowo-kosztorysow</w:t>
      </w:r>
      <w:r w:rsidR="00EF438D">
        <w:rPr>
          <w:rFonts w:ascii="Verdana" w:hAnsi="Verdana"/>
          <w:sz w:val="20"/>
          <w:szCs w:val="20"/>
        </w:rPr>
        <w:t>ych</w:t>
      </w:r>
      <w:r w:rsidR="005C49CD" w:rsidRPr="005C49CD">
        <w:rPr>
          <w:rFonts w:ascii="Verdana" w:hAnsi="Verdana"/>
          <w:sz w:val="20"/>
          <w:szCs w:val="20"/>
        </w:rPr>
        <w:t xml:space="preserve"> wielobranżow</w:t>
      </w:r>
      <w:r w:rsidR="00EF438D">
        <w:rPr>
          <w:rFonts w:ascii="Verdana" w:hAnsi="Verdana"/>
          <w:sz w:val="20"/>
          <w:szCs w:val="20"/>
        </w:rPr>
        <w:t>ych</w:t>
      </w:r>
      <w:r w:rsidR="005C49CD" w:rsidRPr="005C49CD">
        <w:rPr>
          <w:rFonts w:ascii="Verdana" w:hAnsi="Verdana"/>
          <w:sz w:val="20"/>
          <w:szCs w:val="20"/>
        </w:rPr>
        <w:t xml:space="preserve"> (obejmujące m.in. branże architektoniczną, konstrukcyjno-budowlaną, sanitarną, elektryczną i </w:t>
      </w:r>
      <w:r w:rsidR="00EF438D" w:rsidRPr="005C49CD">
        <w:rPr>
          <w:rFonts w:ascii="Verdana" w:hAnsi="Verdana"/>
          <w:sz w:val="20"/>
          <w:szCs w:val="20"/>
        </w:rPr>
        <w:t>telekomunikacyjną) budowy</w:t>
      </w:r>
      <w:r w:rsidR="005C49CD" w:rsidRPr="005C49CD">
        <w:rPr>
          <w:rFonts w:ascii="Verdana" w:hAnsi="Verdana"/>
          <w:sz w:val="20"/>
          <w:szCs w:val="20"/>
        </w:rPr>
        <w:t xml:space="preserve"> lub remontu lub przebudowy budynku użyteczności publicznej wraz z uzyskaniem pozwolenia na budowę wykonanych w ciągu ostatnich 10 lat przed terminem składania ofert</w:t>
      </w:r>
      <w:r w:rsidR="00EF438D">
        <w:rPr>
          <w:rFonts w:ascii="Verdana" w:hAnsi="Verdana"/>
          <w:sz w:val="20"/>
          <w:szCs w:val="20"/>
        </w:rPr>
        <w:t xml:space="preserve"> każda</w:t>
      </w:r>
      <w:r w:rsidRPr="00E71EF2">
        <w:rPr>
          <w:rFonts w:ascii="Verdana" w:hAnsi="Verdana"/>
          <w:sz w:val="20"/>
          <w:szCs w:val="20"/>
        </w:rPr>
        <w:t xml:space="preserve">– </w:t>
      </w:r>
      <w:r w:rsidR="00910D3A">
        <w:rPr>
          <w:rFonts w:ascii="Verdana" w:hAnsi="Verdana"/>
          <w:sz w:val="20"/>
          <w:szCs w:val="20"/>
        </w:rPr>
        <w:t>1</w:t>
      </w:r>
      <w:r w:rsidRPr="00E71EF2">
        <w:rPr>
          <w:rFonts w:ascii="Verdana" w:hAnsi="Verdana"/>
          <w:sz w:val="20"/>
          <w:szCs w:val="20"/>
        </w:rPr>
        <w:t>0 pkt</w:t>
      </w:r>
    </w:p>
    <w:p w14:paraId="1F257AE0" w14:textId="26DD2FC2" w:rsidR="00470875" w:rsidRPr="00E71EF2" w:rsidRDefault="00470875"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 za wykonanie 3 dokumentacji</w:t>
      </w:r>
      <w:r w:rsidR="005A7890" w:rsidRPr="005A7890">
        <w:t xml:space="preserve"> </w:t>
      </w:r>
      <w:r w:rsidR="005A7890" w:rsidRPr="005A7890">
        <w:rPr>
          <w:rFonts w:ascii="Verdana" w:hAnsi="Verdana"/>
          <w:sz w:val="20"/>
          <w:szCs w:val="20"/>
        </w:rPr>
        <w:t xml:space="preserve">spełniającej kryterium powyżej </w:t>
      </w:r>
      <w:r w:rsidR="00EF438D" w:rsidRPr="00EF438D">
        <w:rPr>
          <w:rFonts w:ascii="Verdana" w:hAnsi="Verdana"/>
          <w:sz w:val="20"/>
          <w:szCs w:val="20"/>
        </w:rPr>
        <w:t xml:space="preserve">tj. opracowaniu </w:t>
      </w:r>
      <w:r w:rsidR="00EF438D">
        <w:rPr>
          <w:rFonts w:ascii="Verdana" w:hAnsi="Verdana"/>
          <w:sz w:val="20"/>
          <w:szCs w:val="20"/>
        </w:rPr>
        <w:t>3</w:t>
      </w:r>
      <w:r w:rsidR="00EF438D" w:rsidRPr="00EF438D">
        <w:rPr>
          <w:rFonts w:ascii="Verdana" w:hAnsi="Verdana"/>
          <w:sz w:val="20"/>
          <w:szCs w:val="20"/>
        </w:rPr>
        <w:t xml:space="preserve"> dokumentacji projektowo-kosztorysowych wielobranżowych (obejmujące m.in. branże architektoniczną, konstrukcyjno-budowlaną, sanitarną, elektryczną i telekomunikacyjną) budowy lub remontu lub przebudowy budynku użyteczności publicznej wraz z uzyskaniem pozwolenia na budowę wykonanych w ciągu ostatnich 10 lat przed terminem składania ofert każda</w:t>
      </w:r>
      <w:r w:rsidRPr="00E71EF2">
        <w:rPr>
          <w:rFonts w:ascii="Verdana" w:hAnsi="Verdana"/>
          <w:sz w:val="20"/>
          <w:szCs w:val="20"/>
        </w:rPr>
        <w:t xml:space="preserve">– </w:t>
      </w:r>
      <w:r w:rsidR="0079033E">
        <w:rPr>
          <w:rFonts w:ascii="Verdana" w:hAnsi="Verdana"/>
          <w:sz w:val="20"/>
          <w:szCs w:val="20"/>
        </w:rPr>
        <w:t>20</w:t>
      </w:r>
      <w:r w:rsidR="0079033E" w:rsidRPr="00E71EF2">
        <w:rPr>
          <w:rFonts w:ascii="Verdana" w:hAnsi="Verdana"/>
          <w:sz w:val="20"/>
          <w:szCs w:val="20"/>
        </w:rPr>
        <w:t xml:space="preserve"> </w:t>
      </w:r>
      <w:r w:rsidRPr="00E71EF2">
        <w:rPr>
          <w:rFonts w:ascii="Verdana" w:hAnsi="Verdana"/>
          <w:sz w:val="20"/>
          <w:szCs w:val="20"/>
        </w:rPr>
        <w:t>pkt</w:t>
      </w:r>
    </w:p>
    <w:p w14:paraId="3702925F" w14:textId="713A1E7F" w:rsidR="00E71EF2" w:rsidRPr="00E71EF2" w:rsidRDefault="00E71EF2"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ab/>
        <w:t xml:space="preserve">W przypadku niewykazania doświadczenia </w:t>
      </w:r>
      <w:r w:rsidR="00EF438D">
        <w:rPr>
          <w:rFonts w:ascii="Verdana" w:hAnsi="Verdana"/>
          <w:sz w:val="20"/>
          <w:szCs w:val="20"/>
        </w:rPr>
        <w:t xml:space="preserve">w kryterium oceny ofert </w:t>
      </w:r>
      <w:r w:rsidRPr="00E71EF2">
        <w:rPr>
          <w:rFonts w:ascii="Verdana" w:hAnsi="Verdana"/>
          <w:sz w:val="20"/>
          <w:szCs w:val="20"/>
        </w:rPr>
        <w:t xml:space="preserve">bądź negatywnej weryfikacji </w:t>
      </w:r>
      <w:r w:rsidR="00DA6533">
        <w:rPr>
          <w:rFonts w:ascii="Verdana" w:hAnsi="Verdana"/>
          <w:sz w:val="20"/>
          <w:szCs w:val="20"/>
        </w:rPr>
        <w:t xml:space="preserve">w </w:t>
      </w:r>
      <w:r w:rsidR="006177D0">
        <w:rPr>
          <w:rFonts w:ascii="Verdana" w:hAnsi="Verdana"/>
          <w:sz w:val="20"/>
          <w:szCs w:val="20"/>
        </w:rPr>
        <w:t>wykonywanych</w:t>
      </w:r>
      <w:r w:rsidR="00DA6533">
        <w:rPr>
          <w:rFonts w:ascii="Verdana" w:hAnsi="Verdana"/>
          <w:sz w:val="20"/>
          <w:szCs w:val="20"/>
        </w:rPr>
        <w:t xml:space="preserve"> dokumentacjach </w:t>
      </w:r>
      <w:r w:rsidRPr="00E71EF2">
        <w:rPr>
          <w:rFonts w:ascii="Verdana" w:hAnsi="Verdana"/>
          <w:sz w:val="20"/>
          <w:szCs w:val="20"/>
        </w:rPr>
        <w:t>Wykonawca otrzyma 0 pkt w tym kryterium.</w:t>
      </w:r>
    </w:p>
    <w:p w14:paraId="2AB903F8" w14:textId="17B6EF5F" w:rsidR="00E71EF2" w:rsidRDefault="00E71EF2" w:rsidP="000530D4">
      <w:pPr>
        <w:pStyle w:val="Tekstpodstawowyzwciciem2"/>
        <w:spacing w:after="0"/>
        <w:ind w:left="742" w:firstLine="1"/>
        <w:jc w:val="both"/>
        <w:rPr>
          <w:rFonts w:ascii="Verdana" w:hAnsi="Verdana"/>
          <w:sz w:val="20"/>
          <w:szCs w:val="20"/>
        </w:rPr>
      </w:pPr>
      <w:r w:rsidRPr="00E71EF2">
        <w:rPr>
          <w:rFonts w:ascii="Verdana" w:hAnsi="Verdana"/>
          <w:sz w:val="20"/>
          <w:szCs w:val="20"/>
        </w:rPr>
        <w:tab/>
      </w:r>
      <w:r w:rsidR="004362BA" w:rsidRPr="004362BA">
        <w:rPr>
          <w:rFonts w:ascii="Verdana" w:hAnsi="Verdana"/>
          <w:sz w:val="20"/>
          <w:szCs w:val="20"/>
        </w:rPr>
        <w:t xml:space="preserve">Maksymalna ilość punktów, jaką może otrzymać Wykonawca w niniejszym kryterium wynosi </w:t>
      </w:r>
      <w:r w:rsidR="00910D3A">
        <w:rPr>
          <w:rFonts w:ascii="Verdana" w:hAnsi="Verdana"/>
          <w:sz w:val="20"/>
          <w:szCs w:val="20"/>
        </w:rPr>
        <w:t>2</w:t>
      </w:r>
      <w:r w:rsidR="004362BA" w:rsidRPr="004362BA">
        <w:rPr>
          <w:rFonts w:ascii="Verdana" w:hAnsi="Verdana"/>
          <w:sz w:val="20"/>
          <w:szCs w:val="20"/>
        </w:rPr>
        <w:t>0 punktów.</w:t>
      </w:r>
    </w:p>
    <w:p w14:paraId="6009D904" w14:textId="2A1D35CA" w:rsidR="002A1804" w:rsidRDefault="002A1804" w:rsidP="000530D4">
      <w:pPr>
        <w:pStyle w:val="Tekstpodstawowyzwciciem2"/>
        <w:spacing w:after="0"/>
        <w:ind w:left="742" w:firstLine="1"/>
        <w:jc w:val="both"/>
        <w:rPr>
          <w:rFonts w:ascii="Verdana" w:hAnsi="Verdana"/>
          <w:sz w:val="20"/>
          <w:szCs w:val="20"/>
        </w:rPr>
      </w:pPr>
      <w:r>
        <w:rPr>
          <w:rFonts w:ascii="Verdana" w:hAnsi="Verdana"/>
          <w:sz w:val="20"/>
          <w:szCs w:val="20"/>
        </w:rPr>
        <w:t xml:space="preserve">Wykonawca nie może wykazać się doświadczeniem ocenianym w kryterium oceny ofert, którym wykazał się </w:t>
      </w:r>
      <w:r w:rsidR="00AF7D2D">
        <w:rPr>
          <w:rFonts w:ascii="Verdana" w:hAnsi="Verdana"/>
          <w:sz w:val="20"/>
          <w:szCs w:val="20"/>
        </w:rPr>
        <w:t xml:space="preserve">przy wykazaniu spełnienia warunku udziału w postępowaniu. </w:t>
      </w:r>
    </w:p>
    <w:p w14:paraId="7324FA09" w14:textId="77777777" w:rsidR="0056743E" w:rsidRDefault="0056743E" w:rsidP="0056743E">
      <w:pPr>
        <w:pStyle w:val="Lista3"/>
        <w:spacing w:after="0"/>
        <w:ind w:left="334" w:firstLine="0"/>
        <w:jc w:val="both"/>
        <w:rPr>
          <w:rFonts w:ascii="Verdana" w:hAnsi="Verdana"/>
          <w:sz w:val="20"/>
          <w:szCs w:val="20"/>
        </w:rPr>
      </w:pPr>
    </w:p>
    <w:p w14:paraId="5DAA9756" w14:textId="33A59A80" w:rsidR="009B5423" w:rsidRPr="00D0163E" w:rsidRDefault="009B5423" w:rsidP="000530D4">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 xml:space="preserve">Za najkorzystniejszą zostanie uznana oferta, która </w:t>
      </w:r>
      <w:r w:rsidR="008121C2">
        <w:rPr>
          <w:rFonts w:ascii="Verdana" w:hAnsi="Verdana"/>
          <w:sz w:val="20"/>
          <w:szCs w:val="20"/>
        </w:rPr>
        <w:t>uzyska najwyższą ilość punktów S</w:t>
      </w:r>
      <w:r w:rsidRPr="00D0163E">
        <w:rPr>
          <w:rFonts w:ascii="Verdana" w:hAnsi="Verdana"/>
          <w:sz w:val="20"/>
          <w:szCs w:val="20"/>
        </w:rPr>
        <w:t>.</w:t>
      </w:r>
    </w:p>
    <w:p w14:paraId="747CABDC" w14:textId="77777777" w:rsidR="009B5423" w:rsidRPr="00D0163E" w:rsidRDefault="009B5423" w:rsidP="000530D4">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Zamawiający oceni i porówna oferty niepodlegające odrzuceniu, złożone przez wykonawców niepodlegających wykluczeniu z niniejszego postępowania.</w:t>
      </w:r>
    </w:p>
    <w:p w14:paraId="50E436E2" w14:textId="5E4516BC" w:rsidR="009B5423" w:rsidRPr="00D0163E" w:rsidRDefault="009B5423" w:rsidP="000530D4">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6"/>
      <w:bookmarkEnd w:id="37"/>
      <w:bookmarkEnd w:id="38"/>
      <w:bookmarkEnd w:id="39"/>
      <w:r w:rsidRPr="00D0163E">
        <w:rPr>
          <w:rFonts w:ascii="Verdana" w:hAnsi="Verdana" w:cs="Arial"/>
          <w:sz w:val="20"/>
          <w:szCs w:val="20"/>
        </w:rPr>
        <w:t>.</w:t>
      </w:r>
    </w:p>
    <w:p w14:paraId="567E8976" w14:textId="77777777" w:rsidR="00593131" w:rsidRPr="00D0163E" w:rsidRDefault="007569EE"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0530D4">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0530D4">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0530D4">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0530D4">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0530D4">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0530D4">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w:t>
      </w:r>
      <w:r w:rsidRPr="00D0163E">
        <w:rPr>
          <w:rFonts w:ascii="Verdana" w:hAnsi="Verdana" w:cs="Arial"/>
          <w:sz w:val="20"/>
          <w:szCs w:val="20"/>
        </w:rPr>
        <w:lastRenderedPageBreak/>
        <w:t>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77777777" w:rsidR="00B0312C" w:rsidRPr="00D0163E" w:rsidRDefault="005C3DD7" w:rsidP="000530D4">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0163E" w:rsidRDefault="007569EE"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0530D4">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0530D4">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wykonawcach, których oferty zostały odrzucone – podając uzasadnienie faktyczne i prawne.</w:t>
      </w:r>
    </w:p>
    <w:p w14:paraId="5B320D43" w14:textId="77777777" w:rsidR="00F25733" w:rsidRPr="00D0163E" w:rsidRDefault="00F25733" w:rsidP="000530D4">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0530D4">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0530D4">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77777777" w:rsidR="00593131" w:rsidRPr="00D0163E" w:rsidRDefault="00801E3A" w:rsidP="000530D4">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0163E" w:rsidRDefault="0040438B"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0530D4">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Default="006849B9" w:rsidP="000530D4">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1E8E3CBF" w14:textId="77777777" w:rsidR="00036EEE" w:rsidRPr="00036EEE" w:rsidRDefault="00036EEE" w:rsidP="000530D4">
      <w:pPr>
        <w:numPr>
          <w:ilvl w:val="0"/>
          <w:numId w:val="11"/>
        </w:numPr>
        <w:tabs>
          <w:tab w:val="clear" w:pos="928"/>
        </w:tabs>
        <w:spacing w:after="0"/>
        <w:ind w:left="284" w:hanging="284"/>
        <w:jc w:val="both"/>
        <w:rPr>
          <w:rFonts w:ascii="Verdana" w:hAnsi="Verdana"/>
          <w:sz w:val="20"/>
          <w:szCs w:val="20"/>
        </w:rPr>
      </w:pPr>
      <w:r w:rsidRPr="00036EEE">
        <w:rPr>
          <w:rFonts w:ascii="Verdana" w:hAnsi="Verdana"/>
          <w:sz w:val="20"/>
          <w:szCs w:val="20"/>
        </w:rPr>
        <w:t>Przed podpisaniem umowy Wykonawca dostarczy Zamawiającemu:</w:t>
      </w:r>
    </w:p>
    <w:p w14:paraId="51BD205C" w14:textId="03E798C4" w:rsidR="00036EEE" w:rsidRPr="00036EEE" w:rsidRDefault="00036EEE" w:rsidP="000530D4">
      <w:pPr>
        <w:spacing w:after="0"/>
        <w:ind w:left="928"/>
        <w:jc w:val="both"/>
        <w:rPr>
          <w:rFonts w:ascii="Verdana" w:hAnsi="Verdana"/>
          <w:sz w:val="20"/>
          <w:szCs w:val="20"/>
        </w:rPr>
      </w:pPr>
      <w:r>
        <w:rPr>
          <w:rFonts w:ascii="Verdana" w:hAnsi="Verdana"/>
          <w:sz w:val="20"/>
          <w:szCs w:val="20"/>
        </w:rPr>
        <w:t xml:space="preserve">- </w:t>
      </w:r>
      <w:r w:rsidRPr="00036EEE">
        <w:rPr>
          <w:rFonts w:ascii="Verdana" w:hAnsi="Verdana"/>
          <w:sz w:val="20"/>
          <w:szCs w:val="20"/>
        </w:rPr>
        <w:t>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w:t>
      </w:r>
      <w:proofErr w:type="spellStart"/>
      <w:r w:rsidRPr="00036EEE">
        <w:rPr>
          <w:rFonts w:ascii="Verdana" w:hAnsi="Verdana"/>
          <w:sz w:val="20"/>
          <w:szCs w:val="20"/>
        </w:rPr>
        <w:t>t.j</w:t>
      </w:r>
      <w:proofErr w:type="spellEnd"/>
      <w:r w:rsidRPr="00036EEE">
        <w:rPr>
          <w:rFonts w:ascii="Verdana" w:hAnsi="Verdana"/>
          <w:sz w:val="20"/>
          <w:szCs w:val="20"/>
        </w:rPr>
        <w:t>. Dz. U. z 2019 r. poz. 1117);</w:t>
      </w:r>
    </w:p>
    <w:p w14:paraId="57430ED6" w14:textId="6B65223C" w:rsidR="00B520C7" w:rsidRPr="00D0163E" w:rsidRDefault="00B520C7" w:rsidP="000530D4">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133BECD4" w:rsidR="00533477" w:rsidRPr="00D0163E" w:rsidRDefault="00E10213" w:rsidP="000530D4">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r w:rsidR="004E029E" w:rsidRPr="00D0163E">
        <w:rPr>
          <w:rFonts w:ascii="Verdana" w:hAnsi="Verdana"/>
          <w:sz w:val="20"/>
          <w:szCs w:val="20"/>
        </w:rPr>
        <w:t xml:space="preserve">5 </w:t>
      </w:r>
      <w:r w:rsidR="009309DF" w:rsidRPr="00D0163E">
        <w:rPr>
          <w:rFonts w:ascii="Verdana" w:hAnsi="Verdana"/>
          <w:sz w:val="20"/>
          <w:szCs w:val="20"/>
        </w:rPr>
        <w:t xml:space="preserve">dni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3B8B5221" w:rsidR="00E10213" w:rsidRPr="00D0163E" w:rsidRDefault="00E10213" w:rsidP="000530D4">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lastRenderedPageBreak/>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w:t>
      </w:r>
      <w:r w:rsidR="00533477" w:rsidRPr="00862545">
        <w:rPr>
          <w:rFonts w:ascii="Verdana" w:hAnsi="Verdana"/>
          <w:sz w:val="20"/>
          <w:szCs w:val="20"/>
        </w:rPr>
        <w:t xml:space="preserve">formie elektronicznej zgodnie z paragrafem </w:t>
      </w:r>
      <w:r w:rsidR="00533477" w:rsidRPr="00862545">
        <w:rPr>
          <w:rFonts w:ascii="Verdana" w:hAnsi="Verdana" w:cs="Arial"/>
          <w:color w:val="202124"/>
          <w:sz w:val="20"/>
          <w:szCs w:val="20"/>
          <w:shd w:val="clear" w:color="auto" w:fill="FFFFFF"/>
        </w:rPr>
        <w:t>78</w:t>
      </w:r>
      <w:r w:rsidR="00533477" w:rsidRPr="00862545">
        <w:rPr>
          <w:rFonts w:ascii="Verdana" w:hAnsi="Verdana" w:cs="Arial"/>
          <w:color w:val="202124"/>
          <w:sz w:val="20"/>
          <w:szCs w:val="20"/>
          <w:shd w:val="clear" w:color="auto" w:fill="FFFFFF"/>
          <w:vertAlign w:val="superscript"/>
        </w:rPr>
        <w:t xml:space="preserve">1 </w:t>
      </w:r>
      <w:r w:rsidR="00533477" w:rsidRPr="00862545">
        <w:rPr>
          <w:rFonts w:ascii="Verdana" w:hAnsi="Verdana"/>
          <w:sz w:val="20"/>
          <w:szCs w:val="20"/>
        </w:rPr>
        <w:t>ustawy z dnia 23 kwietnia 1964 r. Kodeks cywilny (</w:t>
      </w:r>
      <w:r w:rsidR="005B4A2B" w:rsidRPr="00862545">
        <w:rPr>
          <w:rFonts w:ascii="Verdana" w:hAnsi="Verdana"/>
          <w:sz w:val="20"/>
          <w:szCs w:val="20"/>
        </w:rPr>
        <w:t xml:space="preserve">Dz.U. </w:t>
      </w:r>
      <w:proofErr w:type="spellStart"/>
      <w:r w:rsidR="00533477" w:rsidRPr="00862545">
        <w:rPr>
          <w:rFonts w:ascii="Verdana" w:hAnsi="Verdana"/>
          <w:sz w:val="20"/>
          <w:szCs w:val="20"/>
        </w:rPr>
        <w:t>t</w:t>
      </w:r>
      <w:r w:rsidR="005B4A2B" w:rsidRPr="00862545">
        <w:rPr>
          <w:rFonts w:ascii="Verdana" w:hAnsi="Verdana"/>
          <w:sz w:val="20"/>
          <w:szCs w:val="20"/>
        </w:rPr>
        <w:t>.</w:t>
      </w:r>
      <w:r w:rsidR="00533477" w:rsidRPr="00862545">
        <w:rPr>
          <w:rFonts w:ascii="Verdana" w:hAnsi="Verdana"/>
          <w:sz w:val="20"/>
          <w:szCs w:val="20"/>
        </w:rPr>
        <w:t>j</w:t>
      </w:r>
      <w:proofErr w:type="spellEnd"/>
      <w:r w:rsidR="00533477" w:rsidRPr="00862545">
        <w:rPr>
          <w:rFonts w:ascii="Verdana" w:hAnsi="Verdana"/>
          <w:sz w:val="20"/>
          <w:szCs w:val="20"/>
        </w:rPr>
        <w:t>. z 202</w:t>
      </w:r>
      <w:r w:rsidR="00987A5E" w:rsidRPr="00862545">
        <w:rPr>
          <w:rFonts w:ascii="Verdana" w:hAnsi="Verdana"/>
          <w:sz w:val="20"/>
          <w:szCs w:val="20"/>
        </w:rPr>
        <w:t>2</w:t>
      </w:r>
      <w:r w:rsidR="00533477" w:rsidRPr="00862545">
        <w:rPr>
          <w:rFonts w:ascii="Verdana" w:hAnsi="Verdana"/>
          <w:sz w:val="20"/>
          <w:szCs w:val="20"/>
        </w:rPr>
        <w:t xml:space="preserve"> r. poz. </w:t>
      </w:r>
      <w:r w:rsidR="00987A5E" w:rsidRPr="00862545">
        <w:rPr>
          <w:rFonts w:ascii="Verdana" w:hAnsi="Verdana"/>
          <w:sz w:val="20"/>
          <w:szCs w:val="20"/>
        </w:rPr>
        <w:t>1360</w:t>
      </w:r>
      <w:r w:rsidR="00533477" w:rsidRPr="00862545">
        <w:rPr>
          <w:rFonts w:ascii="Verdana" w:hAnsi="Verdana"/>
          <w:sz w:val="20"/>
          <w:szCs w:val="20"/>
        </w:rPr>
        <w:t xml:space="preserve"> ze zm.).</w:t>
      </w:r>
    </w:p>
    <w:p w14:paraId="231FB84E" w14:textId="0566CAF8" w:rsidR="008722D6" w:rsidRPr="00D0163E" w:rsidRDefault="003908A5" w:rsidP="000530D4">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C216E62" w14:textId="77777777" w:rsidR="0040438B" w:rsidRPr="00D0163E" w:rsidRDefault="0040438B"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29949971" w14:textId="0489B2CA" w:rsidR="00E919E2" w:rsidRPr="00390132" w:rsidRDefault="00D454B7" w:rsidP="000530D4">
      <w:pPr>
        <w:pStyle w:val="Tekstpodstawowy"/>
        <w:numPr>
          <w:ilvl w:val="3"/>
          <w:numId w:val="11"/>
        </w:numPr>
        <w:tabs>
          <w:tab w:val="clear" w:pos="2880"/>
        </w:tabs>
        <w:spacing w:line="276" w:lineRule="auto"/>
        <w:ind w:left="350"/>
        <w:jc w:val="both"/>
        <w:rPr>
          <w:rFonts w:ascii="Verdana" w:hAnsi="Verdana" w:cs="Arial"/>
          <w:sz w:val="20"/>
        </w:rPr>
      </w:pPr>
      <w:r w:rsidRPr="00390132">
        <w:rPr>
          <w:rFonts w:ascii="Verdana" w:hAnsi="Verdana" w:cs="Arial"/>
          <w:sz w:val="20"/>
        </w:rPr>
        <w:t xml:space="preserve">Zamawiający </w:t>
      </w:r>
      <w:r w:rsidR="00B664CE" w:rsidRPr="00390132">
        <w:rPr>
          <w:rFonts w:ascii="Verdana" w:hAnsi="Verdana" w:cs="Arial"/>
          <w:sz w:val="20"/>
        </w:rPr>
        <w:t xml:space="preserve">nie </w:t>
      </w:r>
      <w:r w:rsidRPr="00390132">
        <w:rPr>
          <w:rFonts w:ascii="Verdana" w:hAnsi="Verdana" w:cs="Arial"/>
          <w:sz w:val="20"/>
        </w:rPr>
        <w:t>żąda wniesienia zabezpieczenia należytego wykonania umowy</w:t>
      </w:r>
      <w:r w:rsidR="009B62DD" w:rsidRPr="00390132">
        <w:rPr>
          <w:rFonts w:ascii="Verdana" w:hAnsi="Verdana" w:cs="Arial"/>
          <w:sz w:val="20"/>
        </w:rPr>
        <w:t>.</w:t>
      </w:r>
    </w:p>
    <w:p w14:paraId="54C48AF3" w14:textId="1C7EEB90" w:rsidR="001E58CE" w:rsidRPr="00D0163E" w:rsidRDefault="000D4D76"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r w:rsidR="001C7385" w:rsidRPr="00D0163E">
        <w:rPr>
          <w:rFonts w:ascii="Verdana" w:hAnsi="Verdana" w:cs="Arial"/>
          <w:color w:val="FFFFFF"/>
          <w:sz w:val="20"/>
        </w:rPr>
        <w:t xml:space="preserve">WYMAGANIA W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4D4E5C4C" w14:textId="3F81A42E" w:rsidR="001E58CE" w:rsidRPr="00862545" w:rsidRDefault="001E58CE" w:rsidP="000530D4">
      <w:pPr>
        <w:spacing w:after="0"/>
        <w:jc w:val="both"/>
        <w:rPr>
          <w:rFonts w:ascii="Verdana" w:hAnsi="Verdana" w:cs="Arial"/>
          <w:sz w:val="20"/>
          <w:szCs w:val="20"/>
        </w:rPr>
      </w:pPr>
      <w:r w:rsidRPr="00862545">
        <w:rPr>
          <w:rFonts w:ascii="Verdana" w:hAnsi="Verdana" w:cs="Arial"/>
          <w:sz w:val="20"/>
          <w:szCs w:val="20"/>
        </w:rPr>
        <w:t xml:space="preserve">Zamawiający </w:t>
      </w:r>
      <w:r w:rsidR="00862545" w:rsidRPr="00862545">
        <w:rPr>
          <w:rFonts w:ascii="Verdana" w:hAnsi="Verdana" w:cs="Arial"/>
          <w:sz w:val="20"/>
          <w:szCs w:val="20"/>
        </w:rPr>
        <w:t>nie stawia wymagań w tym zakresie.</w:t>
      </w:r>
    </w:p>
    <w:p w14:paraId="3B753D92" w14:textId="77777777" w:rsidR="00593131" w:rsidRPr="00D0163E" w:rsidRDefault="00593131" w:rsidP="000530D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0530D4">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0530D4">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253CF280" w:rsidR="000F1BB7" w:rsidRDefault="008047FE" w:rsidP="000530D4">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40B67731" w14:textId="77777777" w:rsidR="00593131" w:rsidRPr="00D0163E" w:rsidRDefault="00CF73FE"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77777777" w:rsidR="001964FA" w:rsidRPr="00D0163E" w:rsidRDefault="00593131" w:rsidP="000530D4">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D42A8F1" w14:textId="77777777" w:rsidR="00593131" w:rsidRPr="00D0163E" w:rsidRDefault="00593131" w:rsidP="000530D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1" w:name="_Toc227121620"/>
      <w:bookmarkStart w:id="42"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41"/>
      <w:bookmarkEnd w:id="42"/>
    </w:p>
    <w:p w14:paraId="11580D7B" w14:textId="77777777" w:rsidR="00660D5E" w:rsidRPr="00D0163E" w:rsidRDefault="005D201B" w:rsidP="000530D4">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0530D4">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0530D4">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0530D4">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0530D4">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0530D4">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0530D4">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0530D4">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0530D4">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0530D4">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0530D4">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0530D4">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lastRenderedPageBreak/>
        <w:t>Skargę wnosi się za pośrednictwem Prezesa Izby.</w:t>
      </w:r>
    </w:p>
    <w:p w14:paraId="39E956EE" w14:textId="1ACE8E64" w:rsidR="00C46C75" w:rsidRPr="00D0163E" w:rsidRDefault="00C46C75" w:rsidP="000530D4">
      <w:pPr>
        <w:spacing w:after="0"/>
        <w:jc w:val="both"/>
        <w:rPr>
          <w:rFonts w:ascii="Verdana" w:hAnsi="Verdana" w:cs="Arial"/>
          <w:sz w:val="20"/>
          <w:szCs w:val="20"/>
        </w:rPr>
      </w:pPr>
    </w:p>
    <w:p w14:paraId="01395086" w14:textId="600CD2C8" w:rsidR="00C46C75" w:rsidRPr="00D0163E" w:rsidRDefault="00C46C75" w:rsidP="000530D4">
      <w:pPr>
        <w:spacing w:after="0"/>
        <w:rPr>
          <w:rFonts w:ascii="Verdana" w:hAnsi="Verdana" w:cs="Arial"/>
          <w:sz w:val="20"/>
          <w:szCs w:val="20"/>
        </w:rPr>
      </w:pPr>
    </w:p>
    <w:p w14:paraId="19133AA0" w14:textId="77777777" w:rsidR="003C25BF" w:rsidRDefault="00C46C75" w:rsidP="000530D4">
      <w:pPr>
        <w:spacing w:after="0"/>
        <w:ind w:left="5812" w:right="-171" w:hanging="5789"/>
        <w:jc w:val="right"/>
        <w:rPr>
          <w:rFonts w:ascii="Verdana" w:hAnsi="Verdana" w:cs="Arial"/>
          <w:b/>
          <w:sz w:val="20"/>
          <w:szCs w:val="20"/>
        </w:rPr>
      </w:pPr>
      <w:r w:rsidRPr="00D0163E">
        <w:rPr>
          <w:rFonts w:ascii="Verdana" w:hAnsi="Verdana" w:cs="Arial"/>
          <w:b/>
          <w:sz w:val="20"/>
          <w:szCs w:val="20"/>
        </w:rPr>
        <w:t xml:space="preserve">                                                                        </w:t>
      </w:r>
    </w:p>
    <w:p w14:paraId="13344FEB" w14:textId="77777777" w:rsidR="003C25BF" w:rsidRDefault="003C25BF" w:rsidP="000530D4">
      <w:pPr>
        <w:spacing w:after="0"/>
        <w:rPr>
          <w:rFonts w:ascii="Verdana" w:hAnsi="Verdana" w:cs="Arial"/>
          <w:b/>
          <w:sz w:val="20"/>
          <w:szCs w:val="20"/>
        </w:rPr>
      </w:pPr>
      <w:r>
        <w:rPr>
          <w:rFonts w:ascii="Verdana" w:hAnsi="Verdana" w:cs="Arial"/>
          <w:b/>
          <w:sz w:val="20"/>
          <w:szCs w:val="20"/>
        </w:rPr>
        <w:br w:type="page"/>
      </w:r>
    </w:p>
    <w:p w14:paraId="517DB7D4" w14:textId="54B36C6A" w:rsidR="00C46C75" w:rsidRPr="00D0163E" w:rsidRDefault="00C46C75" w:rsidP="000530D4">
      <w:pPr>
        <w:spacing w:after="0"/>
        <w:ind w:left="5812" w:right="-171" w:hanging="5789"/>
        <w:jc w:val="right"/>
        <w:rPr>
          <w:rFonts w:ascii="Verdana" w:hAnsi="Verdana" w:cs="Arial"/>
          <w:b/>
          <w:bCs/>
          <w:sz w:val="20"/>
          <w:szCs w:val="20"/>
        </w:rPr>
      </w:pPr>
      <w:r w:rsidRPr="00D0163E">
        <w:rPr>
          <w:rFonts w:ascii="Verdana" w:hAnsi="Verdana" w:cs="Arial"/>
          <w:b/>
          <w:sz w:val="20"/>
          <w:szCs w:val="20"/>
        </w:rPr>
        <w:lastRenderedPageBreak/>
        <w:t>Postępowanie nr BZP.2711.</w:t>
      </w:r>
      <w:r w:rsidR="006B0A39">
        <w:rPr>
          <w:rFonts w:ascii="Verdana" w:hAnsi="Verdana" w:cs="Arial"/>
          <w:b/>
          <w:sz w:val="20"/>
          <w:szCs w:val="20"/>
        </w:rPr>
        <w:t>29</w:t>
      </w:r>
      <w:r w:rsidRPr="00D0163E">
        <w:rPr>
          <w:rFonts w:ascii="Verdana" w:hAnsi="Verdana" w:cs="Arial"/>
          <w:b/>
          <w:sz w:val="20"/>
          <w:szCs w:val="20"/>
        </w:rPr>
        <w:t>.202</w:t>
      </w:r>
      <w:r w:rsidR="006B0A39">
        <w:rPr>
          <w:rFonts w:ascii="Verdana" w:hAnsi="Verdana" w:cs="Arial"/>
          <w:b/>
          <w:sz w:val="20"/>
          <w:szCs w:val="20"/>
        </w:rPr>
        <w:t>3</w:t>
      </w:r>
      <w:r w:rsidRPr="00D0163E">
        <w:rPr>
          <w:rFonts w:ascii="Verdana" w:hAnsi="Verdana" w:cs="Arial"/>
          <w:b/>
          <w:sz w:val="20"/>
          <w:szCs w:val="20"/>
        </w:rPr>
        <w:t xml:space="preserve">.KDD                                                                                       </w:t>
      </w:r>
    </w:p>
    <w:p w14:paraId="7124DB84" w14:textId="5E209137" w:rsidR="00C46C75" w:rsidRPr="00D0163E" w:rsidRDefault="00C46C75" w:rsidP="000530D4">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0530D4">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0530D4">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0530D4">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0530D4">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0530D4">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0530D4">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0530D4">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0530D4">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0530D4">
            <w:pPr>
              <w:spacing w:after="0"/>
              <w:jc w:val="center"/>
              <w:rPr>
                <w:rFonts w:ascii="Verdana" w:hAnsi="Verdana" w:cs="Calibri"/>
                <w:b/>
                <w:color w:val="FFFFFF"/>
                <w:spacing w:val="60"/>
                <w:sz w:val="16"/>
                <w:szCs w:val="16"/>
              </w:rPr>
            </w:pPr>
          </w:p>
          <w:p w14:paraId="53CEC8E7" w14:textId="77777777" w:rsidR="00C46C75" w:rsidRPr="00D0163E" w:rsidRDefault="00C46C75" w:rsidP="000530D4">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0530D4">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0530D4">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0530D4">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0530D4">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0530D4">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0530D4">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0530D4">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0530D4">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0530D4">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0530D4">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0530D4">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0530D4">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43" w:name="Tekst83"/>
            <w:bookmarkEnd w:id="43"/>
          </w:p>
        </w:tc>
        <w:tc>
          <w:tcPr>
            <w:tcW w:w="2626" w:type="dxa"/>
            <w:gridSpan w:val="3"/>
            <w:shd w:val="clear" w:color="auto" w:fill="auto"/>
            <w:vAlign w:val="center"/>
          </w:tcPr>
          <w:p w14:paraId="490A388C" w14:textId="77777777" w:rsidR="00C46C75" w:rsidRPr="00D0163E" w:rsidRDefault="00C46C75" w:rsidP="000530D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0530D4">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0530D4">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0530D4">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0530D4">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0530D4">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0530D4">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0530D4">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0530D4">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0530D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0530D4">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0530D4">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4569E222"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0530D4">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0530D4">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0530D4">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6D6EF0AD" w:rsidR="00C46C75" w:rsidRDefault="00C46C75" w:rsidP="000530D4">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541407C5" w14:textId="77777777" w:rsidR="00A92502" w:rsidRPr="00D0163E" w:rsidRDefault="00A92502" w:rsidP="000530D4">
            <w:pPr>
              <w:tabs>
                <w:tab w:val="left" w:pos="709"/>
              </w:tabs>
              <w:spacing w:after="0"/>
              <w:jc w:val="center"/>
              <w:rPr>
                <w:rFonts w:ascii="Verdana" w:hAnsi="Verdana"/>
                <w:sz w:val="20"/>
                <w:szCs w:val="20"/>
              </w:rPr>
            </w:pPr>
          </w:p>
          <w:p w14:paraId="5DA56445" w14:textId="3209724B" w:rsidR="00E376B1" w:rsidRPr="00D0163E" w:rsidRDefault="00E376B1" w:rsidP="00E376B1">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0A9D9F12" w14:textId="03255D80" w:rsidR="00440827" w:rsidRPr="00D0163E" w:rsidRDefault="00440827" w:rsidP="000530D4">
            <w:pPr>
              <w:spacing w:after="0"/>
              <w:jc w:val="center"/>
              <w:rPr>
                <w:rFonts w:ascii="Verdana" w:hAnsi="Verdana" w:cs="Arial"/>
                <w:b/>
                <w:sz w:val="20"/>
                <w:szCs w:val="20"/>
              </w:rPr>
            </w:pPr>
          </w:p>
        </w:tc>
      </w:tr>
    </w:tbl>
    <w:p w14:paraId="1104CC90" w14:textId="77777777" w:rsidR="00C46C75" w:rsidRPr="00D0163E" w:rsidRDefault="00C46C75" w:rsidP="000530D4">
      <w:pPr>
        <w:tabs>
          <w:tab w:val="left" w:pos="245"/>
        </w:tabs>
        <w:spacing w:after="0"/>
        <w:rPr>
          <w:rFonts w:ascii="Verdana" w:hAnsi="Verdana" w:cs="Arial"/>
          <w:sz w:val="20"/>
          <w:szCs w:val="20"/>
        </w:rPr>
      </w:pPr>
    </w:p>
    <w:p w14:paraId="002874F3" w14:textId="77777777" w:rsidR="00C46C75" w:rsidRDefault="00C46C75" w:rsidP="000530D4">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lastRenderedPageBreak/>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Style w:val="Tabela-Siatka2"/>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134"/>
        <w:gridCol w:w="1559"/>
        <w:gridCol w:w="1843"/>
        <w:gridCol w:w="2552"/>
      </w:tblGrid>
      <w:tr w:rsidR="002C25D3" w:rsidRPr="00BD5E2C" w14:paraId="3069AA85" w14:textId="77777777" w:rsidTr="00D524DC">
        <w:trPr>
          <w:jc w:val="center"/>
        </w:trPr>
        <w:tc>
          <w:tcPr>
            <w:tcW w:w="9351" w:type="dxa"/>
            <w:gridSpan w:val="6"/>
            <w:vAlign w:val="center"/>
          </w:tcPr>
          <w:p w14:paraId="2885CF2D" w14:textId="3A11634D" w:rsidR="002C25D3" w:rsidRPr="008E382A" w:rsidRDefault="002C25D3" w:rsidP="00FC75DD">
            <w:pPr>
              <w:pStyle w:val="Bezodstpw"/>
              <w:numPr>
                <w:ilvl w:val="3"/>
                <w:numId w:val="7"/>
              </w:numPr>
              <w:spacing w:line="276" w:lineRule="auto"/>
              <w:rPr>
                <w:rFonts w:ascii="Verdana" w:hAnsi="Verdana" w:cs="Arial"/>
                <w:b/>
                <w:sz w:val="18"/>
                <w:szCs w:val="18"/>
              </w:rPr>
            </w:pPr>
            <w:r w:rsidRPr="008E382A">
              <w:rPr>
                <w:rFonts w:ascii="Verdana" w:hAnsi="Verdana" w:cs="Arial"/>
                <w:b/>
                <w:sz w:val="18"/>
                <w:szCs w:val="18"/>
              </w:rPr>
              <w:t xml:space="preserve">ETAP I </w:t>
            </w:r>
            <w:proofErr w:type="spellStart"/>
            <w:r w:rsidRPr="008E382A">
              <w:rPr>
                <w:rFonts w:ascii="Verdana" w:hAnsi="Verdana" w:cs="Arial"/>
                <w:b/>
                <w:sz w:val="18"/>
                <w:szCs w:val="18"/>
              </w:rPr>
              <w:t>i</w:t>
            </w:r>
            <w:proofErr w:type="spellEnd"/>
            <w:r w:rsidRPr="008E382A">
              <w:rPr>
                <w:rFonts w:ascii="Verdana" w:hAnsi="Verdana" w:cs="Arial"/>
                <w:b/>
                <w:sz w:val="18"/>
                <w:szCs w:val="18"/>
              </w:rPr>
              <w:t xml:space="preserve">  II</w:t>
            </w:r>
            <w:r w:rsidR="008E382A" w:rsidRPr="008E382A">
              <w:rPr>
                <w:rFonts w:ascii="Verdana" w:hAnsi="Verdana" w:cs="Arial"/>
                <w:b/>
                <w:sz w:val="18"/>
                <w:szCs w:val="18"/>
              </w:rPr>
              <w:t xml:space="preserve"> (</w:t>
            </w:r>
            <w:bookmarkStart w:id="44" w:name="_Hlk136643593"/>
            <w:r w:rsidR="004D4820" w:rsidRPr="004D4820">
              <w:rPr>
                <w:rFonts w:ascii="Verdana" w:hAnsi="Verdana" w:cs="Arial"/>
                <w:b/>
                <w:sz w:val="18"/>
                <w:szCs w:val="18"/>
              </w:rPr>
              <w:t>maksymalnie 30% ceny ofertowej brutto</w:t>
            </w:r>
            <w:bookmarkEnd w:id="44"/>
            <w:r w:rsidR="004D4820">
              <w:rPr>
                <w:rFonts w:ascii="Verdana" w:hAnsi="Verdana" w:cs="Arial"/>
                <w:b/>
                <w:sz w:val="18"/>
                <w:szCs w:val="18"/>
              </w:rPr>
              <w:t>)</w:t>
            </w:r>
          </w:p>
        </w:tc>
      </w:tr>
      <w:tr w:rsidR="002C25D3" w:rsidRPr="00BD5E2C" w14:paraId="76098189" w14:textId="77777777" w:rsidTr="008E545F">
        <w:trPr>
          <w:jc w:val="center"/>
        </w:trPr>
        <w:tc>
          <w:tcPr>
            <w:tcW w:w="3397" w:type="dxa"/>
            <w:gridSpan w:val="3"/>
            <w:vAlign w:val="center"/>
          </w:tcPr>
          <w:p w14:paraId="60BF7A7E" w14:textId="77777777" w:rsidR="002C25D3" w:rsidRPr="008E382A" w:rsidRDefault="002C25D3" w:rsidP="00D524DC">
            <w:pPr>
              <w:rPr>
                <w:rFonts w:ascii="Verdana" w:hAnsi="Verdana" w:cs="Arial"/>
              </w:rPr>
            </w:pPr>
          </w:p>
          <w:p w14:paraId="2CCB2D3C"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netto</w:t>
            </w:r>
          </w:p>
          <w:p w14:paraId="09931B23"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20"/>
                <w:szCs w:val="20"/>
              </w:rPr>
              <w:t>PLN</w:t>
            </w:r>
          </w:p>
        </w:tc>
        <w:tc>
          <w:tcPr>
            <w:tcW w:w="3402" w:type="dxa"/>
            <w:gridSpan w:val="2"/>
            <w:vAlign w:val="center"/>
          </w:tcPr>
          <w:p w14:paraId="6B84B400"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Podatek VAT (23%)</w:t>
            </w:r>
          </w:p>
          <w:p w14:paraId="5CFA5D3C"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20"/>
                <w:szCs w:val="20"/>
              </w:rPr>
              <w:t>PLN</w:t>
            </w:r>
          </w:p>
        </w:tc>
        <w:tc>
          <w:tcPr>
            <w:tcW w:w="2552" w:type="dxa"/>
            <w:vAlign w:val="center"/>
          </w:tcPr>
          <w:p w14:paraId="0BD79CBE"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brutto PLN</w:t>
            </w:r>
          </w:p>
          <w:p w14:paraId="69A4E59C" w14:textId="77777777" w:rsidR="002C25D3" w:rsidRPr="008E382A" w:rsidRDefault="002C25D3" w:rsidP="00D524DC">
            <w:pPr>
              <w:pStyle w:val="Bezodstpw"/>
              <w:spacing w:line="276" w:lineRule="auto"/>
              <w:jc w:val="center"/>
              <w:rPr>
                <w:rFonts w:ascii="Verdana" w:hAnsi="Verdana" w:cs="Arial"/>
                <w:b/>
                <w:sz w:val="20"/>
                <w:szCs w:val="20"/>
              </w:rPr>
            </w:pPr>
            <w:r w:rsidRPr="008E382A">
              <w:rPr>
                <w:rFonts w:ascii="Verdana" w:hAnsi="Verdana" w:cs="Arial"/>
                <w:sz w:val="16"/>
                <w:szCs w:val="16"/>
              </w:rPr>
              <w:t>(cena netto powiększona o VAT)</w:t>
            </w:r>
          </w:p>
        </w:tc>
      </w:tr>
      <w:tr w:rsidR="002C25D3" w:rsidRPr="00BD5E2C" w14:paraId="0A8387C7" w14:textId="77777777" w:rsidTr="008E545F">
        <w:trPr>
          <w:trHeight w:val="790"/>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14:paraId="65BB6C3D" w14:textId="77777777" w:rsidR="002C25D3" w:rsidRPr="008E382A" w:rsidRDefault="002C25D3" w:rsidP="00D524DC">
            <w:pPr>
              <w:pStyle w:val="Tekstpodstawowy"/>
              <w:spacing w:line="276" w:lineRule="auto"/>
              <w:rPr>
                <w:rFonts w:ascii="Verdana" w:hAnsi="Verdana" w:cs="Arial"/>
                <w:b/>
                <w:sz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2344995" w14:textId="77777777" w:rsidR="002C25D3" w:rsidRPr="008E382A" w:rsidRDefault="002C25D3" w:rsidP="00D524DC">
            <w:pPr>
              <w:pStyle w:val="Bezodstpw"/>
              <w:spacing w:line="276" w:lineRule="auto"/>
              <w:jc w:val="center"/>
              <w:rPr>
                <w:rFonts w:ascii="Verdana" w:hAnsi="Verdana" w:cs="Arial"/>
                <w:b/>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AF7C8C7" w14:textId="77777777" w:rsidR="002C25D3" w:rsidRPr="008E382A" w:rsidRDefault="002C25D3" w:rsidP="00D524DC">
            <w:pPr>
              <w:pStyle w:val="Bezodstpw"/>
              <w:spacing w:line="276" w:lineRule="auto"/>
              <w:rPr>
                <w:rFonts w:ascii="Verdana" w:hAnsi="Verdana" w:cs="Arial"/>
                <w:sz w:val="16"/>
                <w:szCs w:val="16"/>
              </w:rPr>
            </w:pPr>
            <w:bookmarkStart w:id="45" w:name="_Hlk120187454"/>
          </w:p>
          <w:p w14:paraId="5EDE2021" w14:textId="77777777" w:rsidR="002C25D3" w:rsidRPr="008E382A" w:rsidRDefault="002C25D3" w:rsidP="00D524DC">
            <w:pPr>
              <w:pStyle w:val="Bezodstpw"/>
              <w:spacing w:line="276" w:lineRule="auto"/>
              <w:jc w:val="center"/>
              <w:rPr>
                <w:rFonts w:ascii="Verdana" w:hAnsi="Verdana" w:cs="Arial"/>
                <w:b/>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r w:rsidRPr="008E382A">
              <w:rPr>
                <w:rFonts w:ascii="Verdana" w:hAnsi="Verdana"/>
              </w:rPr>
              <w:t xml:space="preserve"> </w:t>
            </w:r>
            <w:bookmarkEnd w:id="45"/>
            <w:r w:rsidRPr="008E382A">
              <w:rPr>
                <w:rFonts w:ascii="Verdana" w:hAnsi="Verdana"/>
              </w:rPr>
              <w:br/>
            </w:r>
          </w:p>
        </w:tc>
      </w:tr>
      <w:tr w:rsidR="002C25D3" w:rsidRPr="002B6211" w14:paraId="6164038B" w14:textId="77777777" w:rsidTr="00D524DC">
        <w:trPr>
          <w:trHeight w:val="469"/>
          <w:jc w:val="center"/>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2FCA572" w14:textId="07C896A7" w:rsidR="002C25D3" w:rsidRPr="008E382A" w:rsidRDefault="002C25D3" w:rsidP="00EF29DD">
            <w:pPr>
              <w:pStyle w:val="Bezodstpw"/>
              <w:numPr>
                <w:ilvl w:val="3"/>
                <w:numId w:val="7"/>
              </w:numPr>
              <w:spacing w:line="276" w:lineRule="auto"/>
              <w:rPr>
                <w:rFonts w:ascii="Verdana" w:hAnsi="Verdana" w:cs="Arial"/>
                <w:b/>
                <w:sz w:val="18"/>
                <w:szCs w:val="18"/>
              </w:rPr>
            </w:pPr>
            <w:r w:rsidRPr="008E382A">
              <w:rPr>
                <w:rFonts w:ascii="Verdana" w:hAnsi="Verdana" w:cs="Arial"/>
                <w:b/>
                <w:sz w:val="18"/>
                <w:szCs w:val="18"/>
              </w:rPr>
              <w:t>ETAP III</w:t>
            </w:r>
            <w:r w:rsidR="008E382A" w:rsidRPr="008E382A">
              <w:rPr>
                <w:rFonts w:ascii="Verdana" w:hAnsi="Verdana" w:cs="Arial"/>
                <w:b/>
                <w:sz w:val="18"/>
                <w:szCs w:val="18"/>
              </w:rPr>
              <w:t xml:space="preserve"> </w:t>
            </w:r>
          </w:p>
        </w:tc>
      </w:tr>
      <w:tr w:rsidR="002C25D3" w:rsidRPr="00BD5E2C" w14:paraId="2638F82E" w14:textId="77777777" w:rsidTr="008E545F">
        <w:trPr>
          <w:jc w:val="center"/>
        </w:trPr>
        <w:tc>
          <w:tcPr>
            <w:tcW w:w="3397" w:type="dxa"/>
            <w:gridSpan w:val="3"/>
            <w:vAlign w:val="center"/>
          </w:tcPr>
          <w:p w14:paraId="54E8D286" w14:textId="77777777" w:rsidR="002C25D3" w:rsidRPr="008E382A" w:rsidRDefault="002C25D3" w:rsidP="00D524DC">
            <w:pPr>
              <w:rPr>
                <w:rFonts w:ascii="Verdana" w:hAnsi="Verdana" w:cs="Arial"/>
              </w:rPr>
            </w:pPr>
          </w:p>
          <w:p w14:paraId="02E12F28"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netto</w:t>
            </w:r>
          </w:p>
          <w:p w14:paraId="13DAC828"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20"/>
                <w:szCs w:val="20"/>
              </w:rPr>
              <w:t>PLN</w:t>
            </w:r>
          </w:p>
        </w:tc>
        <w:tc>
          <w:tcPr>
            <w:tcW w:w="3402" w:type="dxa"/>
            <w:gridSpan w:val="2"/>
            <w:vAlign w:val="center"/>
          </w:tcPr>
          <w:p w14:paraId="4B3D69F8"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Podatek VAT (23%)</w:t>
            </w:r>
          </w:p>
          <w:p w14:paraId="0E172BDC"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20"/>
                <w:szCs w:val="20"/>
              </w:rPr>
              <w:t>PLN</w:t>
            </w:r>
          </w:p>
        </w:tc>
        <w:tc>
          <w:tcPr>
            <w:tcW w:w="2552" w:type="dxa"/>
            <w:vAlign w:val="center"/>
          </w:tcPr>
          <w:p w14:paraId="29FA4574"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brutto PLN</w:t>
            </w:r>
          </w:p>
          <w:p w14:paraId="01474544" w14:textId="77777777" w:rsidR="002C25D3" w:rsidRPr="008E382A" w:rsidRDefault="002C25D3" w:rsidP="00D524DC">
            <w:pPr>
              <w:pStyle w:val="Bezodstpw"/>
              <w:spacing w:line="276" w:lineRule="auto"/>
              <w:jc w:val="center"/>
              <w:rPr>
                <w:rFonts w:ascii="Verdana" w:hAnsi="Verdana" w:cs="Arial"/>
                <w:sz w:val="16"/>
                <w:szCs w:val="16"/>
              </w:rPr>
            </w:pPr>
            <w:r w:rsidRPr="008E382A">
              <w:rPr>
                <w:rFonts w:ascii="Verdana" w:hAnsi="Verdana" w:cs="Arial"/>
                <w:sz w:val="16"/>
                <w:szCs w:val="16"/>
              </w:rPr>
              <w:t>(cena netto powiększona o VAT)</w:t>
            </w:r>
          </w:p>
        </w:tc>
      </w:tr>
      <w:tr w:rsidR="002C25D3" w:rsidRPr="00BD5E2C" w14:paraId="7498701B" w14:textId="77777777" w:rsidTr="008E545F">
        <w:trPr>
          <w:trHeight w:val="790"/>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14:paraId="7295B235" w14:textId="77777777" w:rsidR="002C25D3" w:rsidRPr="008E382A" w:rsidRDefault="002C25D3" w:rsidP="00D524DC">
            <w:pPr>
              <w:pStyle w:val="Tekstpodstawowy"/>
              <w:spacing w:line="276" w:lineRule="auto"/>
              <w:ind w:left="7" w:hanging="7"/>
              <w:rPr>
                <w:rFonts w:ascii="Verdana" w:hAnsi="Verdana" w:cs="Arial"/>
                <w:sz w:val="18"/>
                <w:szCs w:val="18"/>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3E29B1E" w14:textId="77777777" w:rsidR="002C25D3" w:rsidRPr="008E382A" w:rsidRDefault="002C25D3" w:rsidP="00D524DC">
            <w:pPr>
              <w:pStyle w:val="Bezodstpw"/>
              <w:spacing w:line="276" w:lineRule="auto"/>
              <w:jc w:val="center"/>
              <w:rPr>
                <w:rFonts w:ascii="Verdana" w:hAnsi="Verdana" w:cs="Arial"/>
                <w:b/>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5765B9DE"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r>
      <w:tr w:rsidR="002C25D3" w:rsidRPr="003927D8" w14:paraId="49B0F10C" w14:textId="77777777" w:rsidTr="00D524DC">
        <w:trPr>
          <w:trHeight w:val="790"/>
          <w:jc w:val="center"/>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5CCB7B7" w14:textId="7D0AC8D7" w:rsidR="002C25D3" w:rsidRPr="008E382A" w:rsidRDefault="002C25D3" w:rsidP="00FC75DD">
            <w:pPr>
              <w:pStyle w:val="Bezodstpw"/>
              <w:numPr>
                <w:ilvl w:val="3"/>
                <w:numId w:val="7"/>
              </w:numPr>
              <w:spacing w:line="276" w:lineRule="auto"/>
              <w:rPr>
                <w:rFonts w:ascii="Verdana" w:hAnsi="Verdana" w:cs="Arial"/>
                <w:b/>
                <w:sz w:val="18"/>
                <w:szCs w:val="18"/>
              </w:rPr>
            </w:pPr>
            <w:r w:rsidRPr="008E382A">
              <w:rPr>
                <w:rFonts w:ascii="Verdana" w:hAnsi="Verdana" w:cs="Arial"/>
                <w:b/>
                <w:sz w:val="18"/>
                <w:szCs w:val="18"/>
              </w:rPr>
              <w:t>Nadzór autorski</w:t>
            </w:r>
            <w:r w:rsidR="008E382A" w:rsidRPr="008E382A">
              <w:rPr>
                <w:rFonts w:ascii="Verdana" w:hAnsi="Verdana" w:cs="Arial"/>
                <w:b/>
                <w:sz w:val="18"/>
                <w:szCs w:val="18"/>
              </w:rPr>
              <w:t xml:space="preserve"> (</w:t>
            </w:r>
            <w:bookmarkStart w:id="46" w:name="_Hlk136643517"/>
            <w:bookmarkStart w:id="47" w:name="_Hlk136643632"/>
            <w:r w:rsidR="00867A16" w:rsidRPr="00867A16">
              <w:rPr>
                <w:rFonts w:ascii="Verdana" w:hAnsi="Verdana" w:cs="Arial"/>
                <w:b/>
                <w:sz w:val="18"/>
                <w:szCs w:val="18"/>
              </w:rPr>
              <w:t xml:space="preserve">łączna cena brutto </w:t>
            </w:r>
            <w:r w:rsidR="00A37519">
              <w:rPr>
                <w:rFonts w:ascii="Verdana" w:hAnsi="Verdana" w:cs="Arial"/>
                <w:b/>
                <w:sz w:val="18"/>
                <w:szCs w:val="18"/>
              </w:rPr>
              <w:t>w</w:t>
            </w:r>
            <w:r w:rsidR="00867A16">
              <w:rPr>
                <w:rFonts w:ascii="Verdana" w:hAnsi="Verdana" w:cs="Arial"/>
                <w:b/>
                <w:sz w:val="18"/>
                <w:szCs w:val="18"/>
              </w:rPr>
              <w:t xml:space="preserve"> poz. C.1 do C.3 </w:t>
            </w:r>
            <w:r w:rsidR="00867A16" w:rsidRPr="00867A16">
              <w:rPr>
                <w:rFonts w:ascii="Verdana" w:hAnsi="Verdana" w:cs="Arial"/>
                <w:b/>
                <w:sz w:val="18"/>
                <w:szCs w:val="18"/>
              </w:rPr>
              <w:t>za nadzór autorski ma wynosić w przedziale 15-40% ceny ofertowej brutto</w:t>
            </w:r>
            <w:bookmarkEnd w:id="46"/>
            <w:bookmarkEnd w:id="47"/>
            <w:r w:rsidR="008E382A" w:rsidRPr="008E382A">
              <w:rPr>
                <w:rFonts w:ascii="Verdana" w:hAnsi="Verdana" w:cs="Arial"/>
                <w:b/>
                <w:sz w:val="18"/>
                <w:szCs w:val="18"/>
              </w:rPr>
              <w:t>)</w:t>
            </w:r>
          </w:p>
        </w:tc>
      </w:tr>
      <w:tr w:rsidR="002C25D3" w:rsidRPr="00BD5E2C" w14:paraId="34499EA2" w14:textId="77777777" w:rsidTr="00611502">
        <w:trPr>
          <w:trHeight w:val="790"/>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241C4615" w14:textId="6AEC16B1" w:rsidR="002C25D3" w:rsidRPr="008E382A" w:rsidRDefault="002C25D3" w:rsidP="00D524DC">
            <w:pPr>
              <w:pStyle w:val="Tekstpodstawowy"/>
              <w:spacing w:line="276" w:lineRule="auto"/>
              <w:ind w:left="7" w:hanging="7"/>
              <w:jc w:val="left"/>
              <w:rPr>
                <w:rFonts w:ascii="Verdana" w:hAnsi="Verdana" w:cs="Arial"/>
                <w:sz w:val="18"/>
                <w:szCs w:val="18"/>
              </w:rPr>
            </w:pPr>
            <w:r w:rsidRPr="008E382A">
              <w:rPr>
                <w:rFonts w:ascii="Verdana" w:hAnsi="Verdana" w:cs="Arial"/>
                <w:sz w:val="20"/>
              </w:rPr>
              <w:t>Cena jednostkowa  netto PLN</w:t>
            </w:r>
          </w:p>
        </w:tc>
        <w:tc>
          <w:tcPr>
            <w:tcW w:w="1134" w:type="dxa"/>
            <w:tcBorders>
              <w:top w:val="single" w:sz="4" w:space="0" w:color="auto"/>
              <w:left w:val="single" w:sz="4" w:space="0" w:color="auto"/>
              <w:bottom w:val="single" w:sz="4" w:space="0" w:color="auto"/>
              <w:right w:val="single" w:sz="4" w:space="0" w:color="auto"/>
            </w:tcBorders>
            <w:vAlign w:val="center"/>
          </w:tcPr>
          <w:p w14:paraId="6BB95C9B" w14:textId="0DDFE0DA" w:rsidR="002C25D3" w:rsidRPr="00611502" w:rsidRDefault="002C25D3" w:rsidP="00D524DC">
            <w:pPr>
              <w:rPr>
                <w:rFonts w:ascii="Verdana" w:hAnsi="Verdana" w:cs="Arial"/>
                <w:sz w:val="20"/>
                <w:szCs w:val="20"/>
              </w:rPr>
            </w:pPr>
            <w:r w:rsidRPr="00611502">
              <w:rPr>
                <w:rFonts w:ascii="Verdana" w:hAnsi="Verdana" w:cs="Arial"/>
                <w:sz w:val="20"/>
                <w:szCs w:val="20"/>
              </w:rPr>
              <w:t xml:space="preserve">Ilość </w:t>
            </w:r>
          </w:p>
          <w:p w14:paraId="4122A35D" w14:textId="77777777" w:rsidR="002C25D3" w:rsidRPr="008E382A" w:rsidRDefault="002C25D3" w:rsidP="00D524DC">
            <w:pPr>
              <w:pStyle w:val="Tekstpodstawowy"/>
              <w:spacing w:line="276" w:lineRule="auto"/>
              <w:ind w:left="7" w:hanging="7"/>
              <w:rPr>
                <w:rFonts w:ascii="Verdana" w:hAnsi="Verdana"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8E206C4"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netto</w:t>
            </w:r>
          </w:p>
          <w:p w14:paraId="422A8131" w14:textId="77777777" w:rsidR="002C25D3" w:rsidRPr="008E382A" w:rsidRDefault="002C25D3" w:rsidP="00D524DC">
            <w:pPr>
              <w:pStyle w:val="Tekstpodstawowy"/>
              <w:spacing w:line="276" w:lineRule="auto"/>
              <w:rPr>
                <w:rFonts w:ascii="Verdana" w:hAnsi="Verdana" w:cs="Arial"/>
                <w:sz w:val="20"/>
              </w:rPr>
            </w:pPr>
            <w:r w:rsidRPr="008E382A">
              <w:rPr>
                <w:rFonts w:ascii="Verdana" w:hAnsi="Verdana" w:cs="Arial"/>
                <w:sz w:val="20"/>
              </w:rPr>
              <w:t>PLN</w:t>
            </w:r>
          </w:p>
          <w:p w14:paraId="73AB1588" w14:textId="77777777" w:rsidR="002C25D3" w:rsidRPr="008E382A" w:rsidRDefault="002C25D3" w:rsidP="00D524DC">
            <w:pPr>
              <w:pStyle w:val="Tekstpodstawowy"/>
              <w:spacing w:line="276" w:lineRule="auto"/>
              <w:rPr>
                <w:rFonts w:ascii="Verdana" w:hAnsi="Verdana" w:cs="Arial"/>
                <w:sz w:val="16"/>
                <w:szCs w:val="16"/>
              </w:rPr>
            </w:pPr>
            <w:r w:rsidRPr="008E382A">
              <w:rPr>
                <w:rFonts w:ascii="Verdana" w:hAnsi="Verdana" w:cs="Arial"/>
                <w:sz w:val="16"/>
                <w:szCs w:val="16"/>
              </w:rPr>
              <w:t>(iloczyn kol. 1 x2)</w:t>
            </w:r>
          </w:p>
        </w:tc>
        <w:tc>
          <w:tcPr>
            <w:tcW w:w="1843" w:type="dxa"/>
            <w:tcBorders>
              <w:top w:val="single" w:sz="4" w:space="0" w:color="auto"/>
              <w:left w:val="single" w:sz="4" w:space="0" w:color="auto"/>
              <w:bottom w:val="single" w:sz="4" w:space="0" w:color="auto"/>
              <w:right w:val="single" w:sz="4" w:space="0" w:color="auto"/>
            </w:tcBorders>
            <w:vAlign w:val="center"/>
          </w:tcPr>
          <w:p w14:paraId="0565EF5B"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Podatek VAT (23%)</w:t>
            </w:r>
          </w:p>
          <w:p w14:paraId="329C2DBB" w14:textId="77777777" w:rsidR="002C25D3" w:rsidRPr="008E382A" w:rsidRDefault="002C25D3" w:rsidP="00D524DC">
            <w:pPr>
              <w:pStyle w:val="Bezodstpw"/>
              <w:spacing w:line="276" w:lineRule="auto"/>
              <w:jc w:val="center"/>
              <w:rPr>
                <w:rFonts w:ascii="Verdana" w:hAnsi="Verdana" w:cs="Arial"/>
                <w:sz w:val="20"/>
                <w:szCs w:val="20"/>
              </w:rPr>
            </w:pPr>
            <w:r w:rsidRPr="008E382A">
              <w:rPr>
                <w:rFonts w:ascii="Verdana" w:hAnsi="Verdana" w:cs="Arial"/>
                <w:sz w:val="20"/>
                <w:szCs w:val="20"/>
              </w:rPr>
              <w:t>PLN</w:t>
            </w:r>
          </w:p>
        </w:tc>
        <w:tc>
          <w:tcPr>
            <w:tcW w:w="2552" w:type="dxa"/>
            <w:tcBorders>
              <w:top w:val="single" w:sz="4" w:space="0" w:color="auto"/>
              <w:left w:val="single" w:sz="4" w:space="0" w:color="auto"/>
              <w:bottom w:val="single" w:sz="4" w:space="0" w:color="auto"/>
              <w:right w:val="single" w:sz="4" w:space="0" w:color="auto"/>
            </w:tcBorders>
            <w:vAlign w:val="center"/>
          </w:tcPr>
          <w:p w14:paraId="2C933733" w14:textId="77777777" w:rsidR="002C25D3" w:rsidRPr="008E382A" w:rsidRDefault="002C25D3" w:rsidP="00D524DC">
            <w:pPr>
              <w:pStyle w:val="Bezodstpw"/>
              <w:spacing w:line="276" w:lineRule="auto"/>
              <w:jc w:val="center"/>
              <w:rPr>
                <w:rFonts w:ascii="Verdana" w:hAnsi="Verdana" w:cs="Arial"/>
                <w:sz w:val="18"/>
                <w:szCs w:val="18"/>
              </w:rPr>
            </w:pPr>
            <w:r w:rsidRPr="008E382A">
              <w:rPr>
                <w:rFonts w:ascii="Verdana" w:hAnsi="Verdana" w:cs="Arial"/>
                <w:sz w:val="18"/>
                <w:szCs w:val="18"/>
              </w:rPr>
              <w:t>Cena brutto PLN</w:t>
            </w:r>
          </w:p>
          <w:p w14:paraId="26B97852" w14:textId="77777777" w:rsidR="002C25D3" w:rsidRPr="008E382A" w:rsidRDefault="002C25D3" w:rsidP="00D524DC">
            <w:pPr>
              <w:pStyle w:val="Bezodstpw"/>
              <w:spacing w:line="276" w:lineRule="auto"/>
              <w:jc w:val="center"/>
              <w:rPr>
                <w:rFonts w:ascii="Verdana" w:hAnsi="Verdana" w:cs="Arial"/>
                <w:sz w:val="16"/>
                <w:szCs w:val="16"/>
              </w:rPr>
            </w:pPr>
            <w:r w:rsidRPr="008E382A">
              <w:rPr>
                <w:rFonts w:ascii="Verdana" w:hAnsi="Verdana" w:cs="Arial"/>
                <w:sz w:val="16"/>
                <w:szCs w:val="16"/>
              </w:rPr>
              <w:t>(cena netto powiększona o VAT)</w:t>
            </w:r>
          </w:p>
        </w:tc>
      </w:tr>
      <w:tr w:rsidR="002C25D3" w:rsidRPr="00633635" w14:paraId="65BFAF31" w14:textId="77777777" w:rsidTr="00611502">
        <w:trPr>
          <w:trHeight w:val="167"/>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07577337" w14:textId="77777777" w:rsidR="002C25D3" w:rsidRPr="008E382A" w:rsidRDefault="002C25D3" w:rsidP="00D524DC">
            <w:pPr>
              <w:pStyle w:val="Tekstpodstawowy"/>
              <w:spacing w:line="276" w:lineRule="auto"/>
              <w:ind w:left="7" w:hanging="7"/>
              <w:rPr>
                <w:rFonts w:ascii="Verdana" w:hAnsi="Verdana" w:cs="Arial"/>
                <w:sz w:val="16"/>
                <w:szCs w:val="16"/>
              </w:rPr>
            </w:pPr>
            <w:r w:rsidRPr="008E382A">
              <w:rPr>
                <w:rFonts w:ascii="Verdana" w:hAnsi="Verdana"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EBA799" w14:textId="77777777" w:rsidR="002C25D3" w:rsidRPr="008E382A" w:rsidRDefault="002C25D3" w:rsidP="00D524DC">
            <w:pPr>
              <w:jc w:val="center"/>
              <w:rPr>
                <w:rFonts w:ascii="Verdana" w:hAnsi="Verdana" w:cs="Arial"/>
                <w:sz w:val="16"/>
                <w:szCs w:val="16"/>
              </w:rPr>
            </w:pPr>
            <w:r w:rsidRPr="008E382A">
              <w:rPr>
                <w:rFonts w:ascii="Verdana" w:hAnsi="Verdana"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14:paraId="2B896F47" w14:textId="77777777" w:rsidR="002C25D3" w:rsidRPr="008E382A" w:rsidRDefault="002C25D3" w:rsidP="00D524DC">
            <w:pPr>
              <w:pStyle w:val="Bezodstpw"/>
              <w:spacing w:line="276" w:lineRule="auto"/>
              <w:jc w:val="center"/>
              <w:rPr>
                <w:rFonts w:ascii="Verdana" w:hAnsi="Verdana" w:cs="Arial"/>
                <w:sz w:val="16"/>
                <w:szCs w:val="16"/>
              </w:rPr>
            </w:pPr>
            <w:r w:rsidRPr="008E382A">
              <w:rPr>
                <w:rFonts w:ascii="Verdana" w:hAnsi="Verdana"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14:paraId="527EB056" w14:textId="77777777" w:rsidR="002C25D3" w:rsidRPr="008E382A" w:rsidRDefault="002C25D3" w:rsidP="00D524DC">
            <w:pPr>
              <w:pStyle w:val="Bezodstpw"/>
              <w:spacing w:line="276" w:lineRule="auto"/>
              <w:jc w:val="center"/>
              <w:rPr>
                <w:rFonts w:ascii="Verdana" w:hAnsi="Verdana" w:cs="Arial"/>
                <w:sz w:val="16"/>
                <w:szCs w:val="16"/>
              </w:rPr>
            </w:pPr>
            <w:r w:rsidRPr="008E382A">
              <w:rPr>
                <w:rFonts w:ascii="Verdana" w:hAnsi="Verdana" w:cs="Arial"/>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tcPr>
          <w:p w14:paraId="613FC043" w14:textId="77777777" w:rsidR="002C25D3" w:rsidRPr="008E382A" w:rsidRDefault="002C25D3" w:rsidP="00D524DC">
            <w:pPr>
              <w:pStyle w:val="Bezodstpw"/>
              <w:spacing w:line="276" w:lineRule="auto"/>
              <w:jc w:val="center"/>
              <w:rPr>
                <w:rFonts w:ascii="Verdana" w:hAnsi="Verdana" w:cs="Arial"/>
                <w:sz w:val="16"/>
                <w:szCs w:val="16"/>
              </w:rPr>
            </w:pPr>
            <w:r w:rsidRPr="008E382A">
              <w:rPr>
                <w:rFonts w:ascii="Verdana" w:hAnsi="Verdana" w:cs="Arial"/>
                <w:sz w:val="16"/>
                <w:szCs w:val="16"/>
              </w:rPr>
              <w:t>5</w:t>
            </w:r>
          </w:p>
        </w:tc>
      </w:tr>
      <w:tr w:rsidR="008E382A" w:rsidRPr="00BD5E2C" w14:paraId="60063155" w14:textId="77777777" w:rsidTr="00611502">
        <w:trPr>
          <w:trHeight w:val="79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5B0D760" w14:textId="21C7CBC8" w:rsidR="008E382A" w:rsidRPr="008E382A" w:rsidRDefault="00867A16" w:rsidP="00D524DC">
            <w:pPr>
              <w:pStyle w:val="Tekstpodstawowy"/>
              <w:spacing w:line="276" w:lineRule="auto"/>
              <w:ind w:left="7" w:hanging="7"/>
              <w:jc w:val="left"/>
              <w:rPr>
                <w:rFonts w:ascii="Verdana" w:hAnsi="Verdana" w:cs="Arial"/>
                <w:sz w:val="18"/>
                <w:szCs w:val="18"/>
              </w:rPr>
            </w:pPr>
            <w:bookmarkStart w:id="48" w:name="_Hlk136329595"/>
            <w:r>
              <w:rPr>
                <w:rFonts w:ascii="Verdana" w:hAnsi="Verdana" w:cs="Arial"/>
                <w:sz w:val="16"/>
                <w:szCs w:val="16"/>
              </w:rPr>
              <w:t xml:space="preserve">C.1 - </w:t>
            </w:r>
            <w:r w:rsidR="008E382A" w:rsidRPr="008E382A">
              <w:rPr>
                <w:rFonts w:ascii="Verdana" w:hAnsi="Verdana" w:cs="Arial"/>
                <w:sz w:val="16"/>
                <w:szCs w:val="16"/>
              </w:rPr>
              <w:t xml:space="preserve">Pobyt projektanta na budowie </w:t>
            </w:r>
            <w:r w:rsidR="003C2FBB">
              <w:rPr>
                <w:rFonts w:ascii="Verdana" w:hAnsi="Verdana" w:cs="Arial"/>
                <w:sz w:val="16"/>
                <w:szCs w:val="16"/>
              </w:rPr>
              <w:t>lub na naradzie technicznej</w:t>
            </w:r>
          </w:p>
        </w:tc>
        <w:tc>
          <w:tcPr>
            <w:tcW w:w="992" w:type="dxa"/>
            <w:tcBorders>
              <w:top w:val="single" w:sz="4" w:space="0" w:color="auto"/>
              <w:left w:val="single" w:sz="4" w:space="0" w:color="auto"/>
              <w:bottom w:val="single" w:sz="4" w:space="0" w:color="auto"/>
              <w:right w:val="single" w:sz="4" w:space="0" w:color="auto"/>
            </w:tcBorders>
            <w:vAlign w:val="center"/>
          </w:tcPr>
          <w:p w14:paraId="7A2DC9CC" w14:textId="120A0729" w:rsidR="008E382A" w:rsidRPr="008E382A" w:rsidRDefault="00FB5496" w:rsidP="00FB5496">
            <w:pPr>
              <w:pStyle w:val="Tekstpodstawowy"/>
              <w:spacing w:line="276" w:lineRule="auto"/>
              <w:rPr>
                <w:rFonts w:ascii="Verdana" w:hAnsi="Verdana" w:cs="Arial"/>
                <w:sz w:val="18"/>
                <w:szCs w:val="18"/>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C4338EB" w14:textId="58450857" w:rsidR="008E382A" w:rsidRPr="008E382A" w:rsidRDefault="00B81B60" w:rsidP="00FB5496">
            <w:pPr>
              <w:pStyle w:val="Tekstpodstawowy"/>
              <w:spacing w:line="276" w:lineRule="auto"/>
              <w:ind w:left="7" w:hanging="7"/>
              <w:rPr>
                <w:rFonts w:ascii="Verdana" w:hAnsi="Verdana" w:cs="Arial"/>
                <w:sz w:val="18"/>
                <w:szCs w:val="18"/>
              </w:rPr>
            </w:pPr>
            <w:r>
              <w:rPr>
                <w:rFonts w:ascii="Verdana" w:hAnsi="Verdana" w:cs="Arial"/>
                <w:sz w:val="16"/>
                <w:szCs w:val="16"/>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69EB6E4E" w14:textId="77777777" w:rsidR="008E382A" w:rsidRPr="008E382A" w:rsidRDefault="008E382A" w:rsidP="00FB5496">
            <w:pPr>
              <w:pStyle w:val="Tekstpodstawowy"/>
              <w:spacing w:line="276" w:lineRule="auto"/>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7F38593" w14:textId="77777777" w:rsidR="008E382A" w:rsidRPr="008E382A" w:rsidRDefault="008E382A" w:rsidP="00FB5496">
            <w:pPr>
              <w:pStyle w:val="Bezodstpw"/>
              <w:spacing w:line="276" w:lineRule="auto"/>
              <w:jc w:val="center"/>
              <w:rPr>
                <w:rFonts w:ascii="Verdana" w:hAnsi="Verdana" w:cs="Arial"/>
                <w:b/>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245806B6" w14:textId="77777777" w:rsidR="008E382A" w:rsidRPr="008E382A" w:rsidRDefault="008E382A" w:rsidP="00FB5496">
            <w:pPr>
              <w:pStyle w:val="Bezodstpw"/>
              <w:spacing w:line="276" w:lineRule="auto"/>
              <w:jc w:val="center"/>
              <w:rPr>
                <w:rFonts w:ascii="Verdana" w:hAnsi="Verdana" w:cs="Arial"/>
                <w:sz w:val="20"/>
                <w:szCs w:val="20"/>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r>
      <w:bookmarkEnd w:id="48"/>
      <w:tr w:rsidR="00FB5496" w:rsidRPr="00BD5E2C" w14:paraId="717AF44A" w14:textId="77777777" w:rsidTr="00611502">
        <w:trPr>
          <w:trHeight w:val="79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2558E63" w14:textId="49CA02F8" w:rsidR="00FB5496" w:rsidRPr="008E382A" w:rsidRDefault="00867A16" w:rsidP="00FB5496">
            <w:pPr>
              <w:pStyle w:val="Tekstpodstawowy"/>
              <w:spacing w:line="276" w:lineRule="auto"/>
              <w:ind w:left="7" w:hanging="7"/>
              <w:jc w:val="left"/>
              <w:rPr>
                <w:rFonts w:ascii="Verdana" w:hAnsi="Verdana" w:cs="Arial"/>
                <w:sz w:val="16"/>
                <w:szCs w:val="16"/>
              </w:rPr>
            </w:pPr>
            <w:r>
              <w:rPr>
                <w:rFonts w:ascii="Verdana" w:hAnsi="Verdana" w:cs="Arial"/>
                <w:sz w:val="16"/>
                <w:szCs w:val="16"/>
              </w:rPr>
              <w:t xml:space="preserve">C.2 - </w:t>
            </w:r>
            <w:r w:rsidR="00611502">
              <w:rPr>
                <w:rFonts w:ascii="Verdana" w:hAnsi="Verdana" w:cs="Arial"/>
                <w:sz w:val="16"/>
                <w:szCs w:val="16"/>
              </w:rPr>
              <w:t>Opracowanie w formie rysunkowej</w:t>
            </w:r>
            <w:r>
              <w:rPr>
                <w:rFonts w:ascii="Verdana" w:hAnsi="Verdana" w:cs="Arial"/>
                <w:sz w:val="16"/>
                <w:szCs w:val="16"/>
              </w:rPr>
              <w:t xml:space="preserve">, w tym </w:t>
            </w:r>
          </w:p>
        </w:tc>
        <w:tc>
          <w:tcPr>
            <w:tcW w:w="992" w:type="dxa"/>
            <w:tcBorders>
              <w:top w:val="single" w:sz="4" w:space="0" w:color="auto"/>
              <w:left w:val="single" w:sz="4" w:space="0" w:color="auto"/>
              <w:bottom w:val="single" w:sz="4" w:space="0" w:color="auto"/>
              <w:right w:val="single" w:sz="4" w:space="0" w:color="auto"/>
            </w:tcBorders>
            <w:vAlign w:val="center"/>
          </w:tcPr>
          <w:p w14:paraId="13143E45" w14:textId="25574045" w:rsidR="00FB5496" w:rsidRPr="008E382A" w:rsidRDefault="00FB5496" w:rsidP="00FB5496">
            <w:pPr>
              <w:pStyle w:val="Tekstpodstawowy"/>
              <w:spacing w:line="276" w:lineRule="auto"/>
              <w:ind w:left="7" w:hanging="7"/>
              <w:jc w:val="left"/>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744207E" w14:textId="14D5325A" w:rsidR="00FB5496" w:rsidRPr="008E382A" w:rsidRDefault="00B81B60" w:rsidP="00FB5496">
            <w:pPr>
              <w:pStyle w:val="Tekstpodstawowy"/>
              <w:spacing w:line="276" w:lineRule="auto"/>
              <w:ind w:left="7" w:hanging="7"/>
              <w:rPr>
                <w:rFonts w:ascii="Verdana" w:hAnsi="Verdana" w:cs="Arial"/>
                <w:sz w:val="18"/>
                <w:szCs w:val="18"/>
              </w:rPr>
            </w:pPr>
            <w:r>
              <w:rPr>
                <w:rFonts w:ascii="Verdana" w:hAnsi="Verdana" w:cs="Arial"/>
                <w:sz w:val="16"/>
                <w:szCs w:val="16"/>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B9F41E9" w14:textId="5E04B6E5" w:rsidR="00FB5496" w:rsidRPr="008E382A" w:rsidRDefault="00FB5496" w:rsidP="00FB5496">
            <w:pPr>
              <w:pStyle w:val="Tekstpodstawowy"/>
              <w:spacing w:line="276" w:lineRule="auto"/>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7B08B12" w14:textId="75E94B5A" w:rsidR="00FB5496" w:rsidRPr="008E382A" w:rsidRDefault="00FB5496" w:rsidP="00FB5496">
            <w:pPr>
              <w:pStyle w:val="Bezodstpw"/>
              <w:spacing w:line="276" w:lineRule="auto"/>
              <w:jc w:val="center"/>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3AD3FC18" w14:textId="11FCA592" w:rsidR="00FB5496" w:rsidRPr="008E382A" w:rsidRDefault="00FB5496" w:rsidP="00FB5496">
            <w:pPr>
              <w:pStyle w:val="Bezodstpw"/>
              <w:spacing w:line="276" w:lineRule="auto"/>
              <w:jc w:val="center"/>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r>
      <w:tr w:rsidR="00FB5496" w:rsidRPr="00BD5E2C" w14:paraId="35D5579E" w14:textId="77777777" w:rsidTr="00611502">
        <w:trPr>
          <w:trHeight w:val="790"/>
          <w:jc w:val="center"/>
        </w:trPr>
        <w:tc>
          <w:tcPr>
            <w:tcW w:w="1271" w:type="dxa"/>
            <w:tcBorders>
              <w:top w:val="single" w:sz="4" w:space="0" w:color="auto"/>
              <w:left w:val="single" w:sz="4" w:space="0" w:color="auto"/>
              <w:bottom w:val="single" w:sz="4" w:space="0" w:color="auto"/>
              <w:right w:val="single" w:sz="4" w:space="0" w:color="auto"/>
            </w:tcBorders>
            <w:vAlign w:val="center"/>
          </w:tcPr>
          <w:p w14:paraId="1EA69431" w14:textId="481B4B9A" w:rsidR="00FB5496" w:rsidRPr="008E382A" w:rsidRDefault="00867A16" w:rsidP="00FB5496">
            <w:pPr>
              <w:pStyle w:val="Tekstpodstawowy"/>
              <w:spacing w:line="276" w:lineRule="auto"/>
              <w:ind w:left="7" w:hanging="7"/>
              <w:jc w:val="left"/>
              <w:rPr>
                <w:rFonts w:ascii="Verdana" w:hAnsi="Verdana" w:cs="Arial"/>
                <w:sz w:val="16"/>
                <w:szCs w:val="16"/>
              </w:rPr>
            </w:pPr>
            <w:r>
              <w:rPr>
                <w:rFonts w:ascii="Verdana" w:hAnsi="Verdana" w:cs="Arial"/>
                <w:sz w:val="16"/>
                <w:szCs w:val="16"/>
              </w:rPr>
              <w:t xml:space="preserve">C.3 - </w:t>
            </w:r>
            <w:r w:rsidR="00611502">
              <w:rPr>
                <w:rFonts w:ascii="Verdana" w:hAnsi="Verdana" w:cs="Arial"/>
                <w:sz w:val="16"/>
                <w:szCs w:val="16"/>
              </w:rPr>
              <w:t>Odpowied</w:t>
            </w:r>
            <w:r>
              <w:rPr>
                <w:rFonts w:ascii="Verdana" w:hAnsi="Verdana" w:cs="Arial"/>
                <w:sz w:val="16"/>
                <w:szCs w:val="16"/>
              </w:rPr>
              <w:t>ź</w:t>
            </w:r>
            <w:r w:rsidR="00611502">
              <w:rPr>
                <w:rFonts w:ascii="Verdana" w:hAnsi="Verdana" w:cs="Arial"/>
                <w:sz w:val="16"/>
                <w:szCs w:val="16"/>
              </w:rPr>
              <w:t xml:space="preserve"> pisem</w:t>
            </w:r>
            <w:r>
              <w:rPr>
                <w:rFonts w:ascii="Verdana" w:hAnsi="Verdana" w:cs="Arial"/>
                <w:sz w:val="16"/>
                <w:szCs w:val="16"/>
              </w:rPr>
              <w:t>na na pytanie</w:t>
            </w:r>
          </w:p>
        </w:tc>
        <w:tc>
          <w:tcPr>
            <w:tcW w:w="992" w:type="dxa"/>
            <w:tcBorders>
              <w:top w:val="single" w:sz="4" w:space="0" w:color="auto"/>
              <w:left w:val="single" w:sz="4" w:space="0" w:color="auto"/>
              <w:bottom w:val="single" w:sz="4" w:space="0" w:color="auto"/>
              <w:right w:val="single" w:sz="4" w:space="0" w:color="auto"/>
            </w:tcBorders>
            <w:vAlign w:val="center"/>
          </w:tcPr>
          <w:p w14:paraId="588A9C03" w14:textId="5D08FBF9" w:rsidR="00FB5496" w:rsidRPr="008E382A" w:rsidRDefault="00FB5496" w:rsidP="00FB5496">
            <w:pPr>
              <w:pStyle w:val="Tekstpodstawowy"/>
              <w:spacing w:line="276" w:lineRule="auto"/>
              <w:ind w:left="7" w:hanging="7"/>
              <w:jc w:val="left"/>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78FEC58" w14:textId="263B9A18" w:rsidR="00FB5496" w:rsidRPr="008E382A" w:rsidRDefault="00B81B60" w:rsidP="00FB5496">
            <w:pPr>
              <w:pStyle w:val="Tekstpodstawowy"/>
              <w:spacing w:line="276" w:lineRule="auto"/>
              <w:ind w:left="7" w:hanging="7"/>
              <w:rPr>
                <w:rFonts w:ascii="Verdana" w:hAnsi="Verdana" w:cs="Arial"/>
                <w:sz w:val="18"/>
                <w:szCs w:val="18"/>
              </w:rPr>
            </w:pPr>
            <w:r>
              <w:rPr>
                <w:rFonts w:ascii="Verdana" w:hAnsi="Verdana" w:cs="Arial"/>
                <w:sz w:val="16"/>
                <w:szCs w:val="16"/>
              </w:rPr>
              <w:t>50</w:t>
            </w:r>
          </w:p>
        </w:tc>
        <w:tc>
          <w:tcPr>
            <w:tcW w:w="1559" w:type="dxa"/>
            <w:tcBorders>
              <w:top w:val="single" w:sz="4" w:space="0" w:color="auto"/>
              <w:left w:val="single" w:sz="4" w:space="0" w:color="auto"/>
              <w:bottom w:val="single" w:sz="4" w:space="0" w:color="auto"/>
              <w:right w:val="single" w:sz="4" w:space="0" w:color="auto"/>
            </w:tcBorders>
            <w:vAlign w:val="center"/>
          </w:tcPr>
          <w:p w14:paraId="676AF649" w14:textId="6279184E" w:rsidR="00FB5496" w:rsidRPr="008E382A" w:rsidRDefault="00FB5496" w:rsidP="00FB5496">
            <w:pPr>
              <w:pStyle w:val="Tekstpodstawowy"/>
              <w:spacing w:line="276" w:lineRule="auto"/>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D77345A" w14:textId="5AA64459" w:rsidR="00FB5496" w:rsidRPr="008E382A" w:rsidRDefault="00FB5496" w:rsidP="00FB5496">
            <w:pPr>
              <w:pStyle w:val="Bezodstpw"/>
              <w:spacing w:line="276" w:lineRule="auto"/>
              <w:jc w:val="center"/>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31200E67" w14:textId="3798E645" w:rsidR="00FB5496" w:rsidRPr="008E382A" w:rsidRDefault="00FB5496" w:rsidP="00FB5496">
            <w:pPr>
              <w:pStyle w:val="Bezodstpw"/>
              <w:spacing w:line="276" w:lineRule="auto"/>
              <w:jc w:val="center"/>
              <w:rPr>
                <w:rFonts w:ascii="Verdana" w:hAnsi="Verdana" w:cs="Arial"/>
                <w:sz w:val="16"/>
                <w:szCs w:val="16"/>
              </w:rPr>
            </w:pPr>
            <w:r w:rsidRPr="008E382A">
              <w:rPr>
                <w:rFonts w:ascii="Verdana" w:hAnsi="Verdana" w:cs="Arial"/>
                <w:sz w:val="16"/>
                <w:szCs w:val="16"/>
              </w:rPr>
              <w:fldChar w:fldCharType="begin">
                <w:ffData>
                  <w:name w:val="Tekst77"/>
                  <w:enabled/>
                  <w:calcOnExit w:val="0"/>
                  <w:textInput/>
                </w:ffData>
              </w:fldChar>
            </w:r>
            <w:r w:rsidRPr="008E382A">
              <w:rPr>
                <w:rFonts w:ascii="Verdana" w:hAnsi="Verdana" w:cs="Arial"/>
                <w:sz w:val="16"/>
                <w:szCs w:val="16"/>
              </w:rPr>
              <w:instrText xml:space="preserve"> FORMTEXT </w:instrText>
            </w:r>
            <w:r w:rsidRPr="008E382A">
              <w:rPr>
                <w:rFonts w:ascii="Verdana" w:hAnsi="Verdana" w:cs="Arial"/>
                <w:sz w:val="16"/>
                <w:szCs w:val="16"/>
              </w:rPr>
            </w:r>
            <w:r w:rsidRPr="008E382A">
              <w:rPr>
                <w:rFonts w:ascii="Verdana" w:hAnsi="Verdana" w:cs="Arial"/>
                <w:sz w:val="16"/>
                <w:szCs w:val="16"/>
              </w:rPr>
              <w:fldChar w:fldCharType="separate"/>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noProof/>
                <w:sz w:val="16"/>
                <w:szCs w:val="16"/>
              </w:rPr>
              <w:t> </w:t>
            </w:r>
            <w:r w:rsidRPr="008E382A">
              <w:rPr>
                <w:rFonts w:ascii="Verdana" w:hAnsi="Verdana" w:cs="Arial"/>
                <w:sz w:val="16"/>
                <w:szCs w:val="16"/>
              </w:rPr>
              <w:fldChar w:fldCharType="end"/>
            </w:r>
          </w:p>
        </w:tc>
      </w:tr>
      <w:tr w:rsidR="002C25D3" w:rsidRPr="00BD5E2C" w14:paraId="5BF627C2" w14:textId="77777777" w:rsidTr="00251250">
        <w:trPr>
          <w:trHeight w:val="637"/>
          <w:jc w:val="center"/>
        </w:trPr>
        <w:tc>
          <w:tcPr>
            <w:tcW w:w="6799" w:type="dxa"/>
            <w:gridSpan w:val="5"/>
            <w:tcBorders>
              <w:top w:val="single" w:sz="4" w:space="0" w:color="auto"/>
              <w:left w:val="single" w:sz="4" w:space="0" w:color="auto"/>
              <w:bottom w:val="single" w:sz="4" w:space="0" w:color="auto"/>
              <w:right w:val="single" w:sz="4" w:space="0" w:color="auto"/>
            </w:tcBorders>
            <w:vAlign w:val="center"/>
          </w:tcPr>
          <w:p w14:paraId="689F7313" w14:textId="77777777" w:rsidR="002C25D3" w:rsidRPr="008E382A" w:rsidRDefault="002C25D3" w:rsidP="00D524DC">
            <w:pPr>
              <w:pStyle w:val="Bezodstpw"/>
              <w:spacing w:line="276" w:lineRule="auto"/>
              <w:jc w:val="right"/>
              <w:rPr>
                <w:rFonts w:ascii="Verdana" w:hAnsi="Verdana" w:cs="Arial"/>
                <w:b/>
                <w:sz w:val="24"/>
                <w:szCs w:val="24"/>
              </w:rPr>
            </w:pPr>
            <w:r w:rsidRPr="008E382A">
              <w:rPr>
                <w:rFonts w:ascii="Verdana" w:hAnsi="Verdana" w:cs="Arial"/>
                <w:b/>
                <w:sz w:val="24"/>
                <w:szCs w:val="24"/>
              </w:rPr>
              <w:t>CENA OFERTOWA BRUTTO:</w:t>
            </w:r>
          </w:p>
          <w:p w14:paraId="480EA101" w14:textId="4848CAA6" w:rsidR="002C25D3" w:rsidRPr="008E382A" w:rsidRDefault="002C25D3" w:rsidP="00D524DC">
            <w:pPr>
              <w:pStyle w:val="Bezodstpw"/>
              <w:spacing w:line="276" w:lineRule="auto"/>
              <w:jc w:val="right"/>
              <w:rPr>
                <w:rFonts w:ascii="Verdana" w:hAnsi="Verdana" w:cs="Arial"/>
                <w:sz w:val="16"/>
                <w:szCs w:val="16"/>
              </w:rPr>
            </w:pPr>
            <w:r w:rsidRPr="008E382A">
              <w:rPr>
                <w:rFonts w:ascii="Verdana" w:hAnsi="Verdana" w:cs="Arial"/>
                <w:sz w:val="16"/>
                <w:szCs w:val="16"/>
              </w:rPr>
              <w:t xml:space="preserve">(suma CENY brutto dla poszczególnych </w:t>
            </w:r>
            <w:r w:rsidR="008E545F">
              <w:rPr>
                <w:rFonts w:ascii="Verdana" w:hAnsi="Verdana" w:cs="Arial"/>
                <w:sz w:val="16"/>
                <w:szCs w:val="16"/>
              </w:rPr>
              <w:t>etapów</w:t>
            </w:r>
            <w:r w:rsidRPr="008E382A">
              <w:rPr>
                <w:rFonts w:ascii="Verdana" w:hAnsi="Verdana" w:cs="Arial"/>
                <w:sz w:val="16"/>
                <w:szCs w:val="16"/>
              </w:rPr>
              <w:t>)</w:t>
            </w:r>
          </w:p>
        </w:tc>
        <w:tc>
          <w:tcPr>
            <w:tcW w:w="2552" w:type="dxa"/>
            <w:tcBorders>
              <w:top w:val="single" w:sz="4" w:space="0" w:color="auto"/>
              <w:left w:val="single" w:sz="4" w:space="0" w:color="auto"/>
              <w:bottom w:val="single" w:sz="4" w:space="0" w:color="auto"/>
              <w:right w:val="single" w:sz="4" w:space="0" w:color="auto"/>
            </w:tcBorders>
            <w:vAlign w:val="bottom"/>
          </w:tcPr>
          <w:p w14:paraId="1A0CB4B3" w14:textId="77777777" w:rsidR="00611502" w:rsidRDefault="00611502" w:rsidP="00D524DC">
            <w:pPr>
              <w:pStyle w:val="Bezodstpw"/>
              <w:spacing w:line="276" w:lineRule="auto"/>
              <w:jc w:val="center"/>
              <w:rPr>
                <w:rFonts w:ascii="Verdana" w:hAnsi="Verdana" w:cs="Arial"/>
                <w:b/>
                <w:sz w:val="24"/>
                <w:szCs w:val="24"/>
              </w:rPr>
            </w:pPr>
          </w:p>
          <w:p w14:paraId="74437BED" w14:textId="4772CC19" w:rsidR="002C25D3" w:rsidRPr="008E382A" w:rsidRDefault="002C25D3" w:rsidP="00D524DC">
            <w:pPr>
              <w:pStyle w:val="Bezodstpw"/>
              <w:spacing w:line="276" w:lineRule="auto"/>
              <w:jc w:val="center"/>
              <w:rPr>
                <w:rFonts w:ascii="Verdana" w:hAnsi="Verdana" w:cs="Arial"/>
                <w:b/>
                <w:sz w:val="24"/>
                <w:szCs w:val="24"/>
              </w:rPr>
            </w:pPr>
            <w:r w:rsidRPr="008E382A">
              <w:rPr>
                <w:rFonts w:ascii="Verdana" w:hAnsi="Verdana" w:cs="Arial"/>
                <w:b/>
                <w:sz w:val="24"/>
                <w:szCs w:val="24"/>
              </w:rPr>
              <w:t>…………….....PLN</w:t>
            </w:r>
          </w:p>
        </w:tc>
      </w:tr>
    </w:tbl>
    <w:p w14:paraId="5E9B80A4" w14:textId="77777777" w:rsidR="00FC75DD" w:rsidRDefault="00FC75DD" w:rsidP="00FC75DD">
      <w:pPr>
        <w:pStyle w:val="Bezodstpw1"/>
        <w:spacing w:line="276" w:lineRule="auto"/>
        <w:jc w:val="both"/>
        <w:rPr>
          <w:rFonts w:ascii="Verdana" w:hAnsi="Verdana" w:cs="Arial"/>
          <w:sz w:val="16"/>
          <w:szCs w:val="16"/>
          <w:u w:val="single"/>
        </w:rPr>
      </w:pPr>
      <w:bookmarkStart w:id="49" w:name="_Hlk136331235"/>
      <w:r w:rsidRPr="00F90341">
        <w:rPr>
          <w:rFonts w:ascii="Verdana" w:hAnsi="Verdana" w:cs="Arial"/>
          <w:sz w:val="16"/>
          <w:szCs w:val="16"/>
          <w:u w:val="single"/>
        </w:rPr>
        <w:t>Zamawiający wymaga uwzględnienia opisanych zależności procentowych:</w:t>
      </w:r>
    </w:p>
    <w:p w14:paraId="0EA2EEEB" w14:textId="521C4B87" w:rsidR="00FC75DD" w:rsidRDefault="00FC75DD" w:rsidP="00FC75DD">
      <w:pPr>
        <w:pStyle w:val="Bezodstpw1"/>
        <w:spacing w:line="276" w:lineRule="auto"/>
        <w:jc w:val="both"/>
        <w:rPr>
          <w:rFonts w:ascii="Verdana" w:hAnsi="Verdana" w:cs="Arial"/>
          <w:sz w:val="16"/>
          <w:szCs w:val="16"/>
          <w:u w:val="single"/>
        </w:rPr>
      </w:pPr>
      <w:r w:rsidRPr="00F90341">
        <w:rPr>
          <w:rFonts w:ascii="Verdana" w:hAnsi="Verdana" w:cs="Arial"/>
          <w:sz w:val="16"/>
          <w:szCs w:val="16"/>
          <w:u w:val="single"/>
        </w:rPr>
        <w:t xml:space="preserve">- w poz. </w:t>
      </w:r>
      <w:r>
        <w:rPr>
          <w:rFonts w:ascii="Verdana" w:hAnsi="Verdana" w:cs="Arial"/>
          <w:sz w:val="16"/>
          <w:szCs w:val="16"/>
          <w:u w:val="single"/>
        </w:rPr>
        <w:t>A</w:t>
      </w:r>
      <w:r w:rsidRPr="00F90341">
        <w:rPr>
          <w:rFonts w:ascii="Verdana" w:hAnsi="Verdana" w:cs="Arial"/>
          <w:sz w:val="16"/>
          <w:szCs w:val="16"/>
          <w:u w:val="single"/>
        </w:rPr>
        <w:t xml:space="preserve"> </w:t>
      </w:r>
      <w:r>
        <w:rPr>
          <w:rFonts w:ascii="Verdana" w:hAnsi="Verdana" w:cs="Arial"/>
          <w:sz w:val="16"/>
          <w:szCs w:val="16"/>
          <w:u w:val="single"/>
        </w:rPr>
        <w:t>–</w:t>
      </w:r>
      <w:r w:rsidRPr="00F90341">
        <w:rPr>
          <w:rFonts w:ascii="Verdana" w:hAnsi="Verdana" w:cs="Arial"/>
          <w:sz w:val="16"/>
          <w:szCs w:val="16"/>
          <w:u w:val="single"/>
        </w:rPr>
        <w:t xml:space="preserve"> </w:t>
      </w:r>
      <w:r>
        <w:rPr>
          <w:rFonts w:ascii="Verdana" w:hAnsi="Verdana" w:cs="Arial"/>
          <w:sz w:val="16"/>
          <w:szCs w:val="16"/>
          <w:u w:val="single"/>
        </w:rPr>
        <w:t>cena brutto za Etap I</w:t>
      </w:r>
      <w:r w:rsidR="00251250">
        <w:rPr>
          <w:rFonts w:ascii="Verdana" w:hAnsi="Verdana" w:cs="Arial"/>
          <w:sz w:val="16"/>
          <w:szCs w:val="16"/>
          <w:u w:val="single"/>
        </w:rPr>
        <w:t xml:space="preserve"> </w:t>
      </w:r>
      <w:proofErr w:type="spellStart"/>
      <w:r w:rsidR="00251250">
        <w:rPr>
          <w:rFonts w:ascii="Verdana" w:hAnsi="Verdana" w:cs="Arial"/>
          <w:sz w:val="16"/>
          <w:szCs w:val="16"/>
          <w:u w:val="single"/>
        </w:rPr>
        <w:t>i</w:t>
      </w:r>
      <w:proofErr w:type="spellEnd"/>
      <w:r w:rsidR="00251250">
        <w:rPr>
          <w:rFonts w:ascii="Verdana" w:hAnsi="Verdana" w:cs="Arial"/>
          <w:sz w:val="16"/>
          <w:szCs w:val="16"/>
          <w:u w:val="single"/>
        </w:rPr>
        <w:t xml:space="preserve"> II</w:t>
      </w:r>
      <w:r>
        <w:rPr>
          <w:rFonts w:ascii="Verdana" w:hAnsi="Verdana" w:cs="Arial"/>
          <w:sz w:val="16"/>
          <w:szCs w:val="16"/>
          <w:u w:val="single"/>
        </w:rPr>
        <w:t xml:space="preserve"> </w:t>
      </w:r>
      <w:r w:rsidR="00A37519">
        <w:rPr>
          <w:rFonts w:ascii="Verdana" w:hAnsi="Verdana" w:cs="Arial"/>
          <w:sz w:val="16"/>
          <w:szCs w:val="16"/>
          <w:u w:val="single"/>
        </w:rPr>
        <w:t xml:space="preserve">ma wynosić </w:t>
      </w:r>
      <w:r w:rsidR="00A37519" w:rsidRPr="00A37519">
        <w:rPr>
          <w:rFonts w:ascii="Verdana" w:hAnsi="Verdana" w:cs="Arial"/>
          <w:sz w:val="16"/>
          <w:szCs w:val="16"/>
          <w:u w:val="single"/>
        </w:rPr>
        <w:t>maksymalnie 30% ceny ofertowej brutto</w:t>
      </w:r>
    </w:p>
    <w:p w14:paraId="6BD597EA" w14:textId="49840A94" w:rsidR="00251250" w:rsidRDefault="00251250" w:rsidP="00251250">
      <w:pPr>
        <w:pStyle w:val="Bezodstpw1"/>
        <w:jc w:val="both"/>
        <w:rPr>
          <w:rFonts w:ascii="Verdana" w:hAnsi="Verdana" w:cs="Arial"/>
          <w:sz w:val="16"/>
          <w:szCs w:val="16"/>
          <w:u w:val="single"/>
        </w:rPr>
      </w:pPr>
      <w:r>
        <w:rPr>
          <w:rFonts w:ascii="Verdana" w:hAnsi="Verdana" w:cs="Arial"/>
          <w:sz w:val="16"/>
          <w:szCs w:val="16"/>
          <w:u w:val="single"/>
        </w:rPr>
        <w:t>- w poz. C –</w:t>
      </w:r>
      <w:r w:rsidR="002474A3" w:rsidRPr="002474A3">
        <w:rPr>
          <w:rFonts w:ascii="Verdana" w:hAnsi="Verdana" w:cs="Arial"/>
          <w:sz w:val="16"/>
          <w:szCs w:val="16"/>
          <w:u w:val="single"/>
        </w:rPr>
        <w:t>łączna cena brutto w poz. C.1 do C.3 za nadzór autorski ma wynosić w przedziale 15-40% ceny ofertowej brutto</w:t>
      </w:r>
    </w:p>
    <w:bookmarkEnd w:id="49"/>
    <w:p w14:paraId="7FBAB198" w14:textId="52E09415" w:rsidR="00771565" w:rsidRDefault="00FC75DD" w:rsidP="00FC75DD">
      <w:pPr>
        <w:spacing w:after="0"/>
        <w:jc w:val="both"/>
        <w:rPr>
          <w:rFonts w:ascii="Verdana" w:hAnsi="Verdana" w:cs="Arial"/>
          <w:sz w:val="20"/>
          <w:szCs w:val="20"/>
        </w:rPr>
      </w:pPr>
      <w:r w:rsidRPr="00F90341">
        <w:rPr>
          <w:rFonts w:ascii="Verdana" w:hAnsi="Verdana" w:cs="Arial"/>
          <w:sz w:val="16"/>
          <w:szCs w:val="16"/>
          <w:u w:val="single"/>
        </w:rPr>
        <w:t xml:space="preserve"> </w:t>
      </w:r>
    </w:p>
    <w:p w14:paraId="413E394D" w14:textId="53B61E85" w:rsidR="00F6313C" w:rsidRPr="00F6313C" w:rsidRDefault="00F6313C" w:rsidP="000530D4">
      <w:pPr>
        <w:pStyle w:val="Akapitzlist"/>
        <w:numPr>
          <w:ilvl w:val="0"/>
          <w:numId w:val="7"/>
        </w:numPr>
        <w:tabs>
          <w:tab w:val="clear" w:pos="720"/>
          <w:tab w:val="left" w:pos="6237"/>
        </w:tabs>
        <w:spacing w:before="60" w:after="60" w:line="276" w:lineRule="auto"/>
        <w:ind w:left="182"/>
        <w:jc w:val="both"/>
        <w:rPr>
          <w:rFonts w:ascii="Verdana" w:hAnsi="Verdana" w:cs="Arial"/>
          <w:bCs/>
          <w:sz w:val="20"/>
          <w:szCs w:val="20"/>
        </w:rPr>
      </w:pPr>
      <w:r w:rsidRPr="00F6313C">
        <w:rPr>
          <w:rFonts w:ascii="Verdana" w:hAnsi="Verdana" w:cs="Arial"/>
          <w:bCs/>
          <w:sz w:val="20"/>
          <w:szCs w:val="20"/>
        </w:rPr>
        <w:t xml:space="preserve">Oświadczamy, że do realizacji przedmiotu zamówienia wskazujemy niżej wymienioną osobę, które posiada odpowiednie kwalifikacje i doświadczenie wymagane zgodnie z rozdziałem VI pkt 1.2.4.2 </w:t>
      </w:r>
      <w:r w:rsidR="00FD2379">
        <w:rPr>
          <w:rFonts w:ascii="Verdana" w:hAnsi="Verdana" w:cs="Arial"/>
          <w:bCs/>
          <w:sz w:val="20"/>
          <w:szCs w:val="20"/>
        </w:rPr>
        <w:t xml:space="preserve">pkt 1 </w:t>
      </w:r>
      <w:r w:rsidRPr="00F6313C">
        <w:rPr>
          <w:rFonts w:ascii="Verdana" w:hAnsi="Verdana" w:cs="Arial"/>
          <w:bCs/>
          <w:sz w:val="20"/>
          <w:szCs w:val="20"/>
        </w:rPr>
        <w:t>SWZ:</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244"/>
        <w:gridCol w:w="6064"/>
      </w:tblGrid>
      <w:tr w:rsidR="00FD798F" w:rsidRPr="00FD798F" w14:paraId="186BF7B8" w14:textId="77777777" w:rsidTr="00D524DC">
        <w:trPr>
          <w:trHeight w:val="517"/>
          <w:jc w:val="center"/>
        </w:trPr>
        <w:tc>
          <w:tcPr>
            <w:tcW w:w="1725" w:type="dxa"/>
            <w:tcBorders>
              <w:bottom w:val="double" w:sz="4" w:space="0" w:color="auto"/>
            </w:tcBorders>
            <w:shd w:val="clear" w:color="auto" w:fill="D9D9D9"/>
            <w:vAlign w:val="center"/>
          </w:tcPr>
          <w:p w14:paraId="3A6DFC84" w14:textId="77777777" w:rsidR="00FD798F" w:rsidRPr="00FD798F" w:rsidRDefault="00FD798F" w:rsidP="000530D4">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lastRenderedPageBreak/>
              <w:t>Imię i nazwisko</w:t>
            </w:r>
          </w:p>
        </w:tc>
        <w:tc>
          <w:tcPr>
            <w:tcW w:w="2244" w:type="dxa"/>
            <w:tcBorders>
              <w:bottom w:val="double" w:sz="4" w:space="0" w:color="auto"/>
            </w:tcBorders>
            <w:shd w:val="clear" w:color="auto" w:fill="D9D9D9"/>
            <w:vAlign w:val="center"/>
          </w:tcPr>
          <w:p w14:paraId="287D21A8" w14:textId="77777777" w:rsidR="00FD798F" w:rsidRPr="00FD798F" w:rsidRDefault="00FD798F" w:rsidP="000530D4">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t>Proponowane stanowisko</w:t>
            </w:r>
          </w:p>
        </w:tc>
        <w:tc>
          <w:tcPr>
            <w:tcW w:w="6064" w:type="dxa"/>
            <w:tcBorders>
              <w:bottom w:val="double" w:sz="4" w:space="0" w:color="auto"/>
            </w:tcBorders>
            <w:shd w:val="clear" w:color="auto" w:fill="D9D9D9"/>
            <w:vAlign w:val="center"/>
          </w:tcPr>
          <w:p w14:paraId="6380EB5E" w14:textId="77777777" w:rsidR="00FD798F" w:rsidRPr="00FD798F" w:rsidRDefault="00FD798F" w:rsidP="000530D4">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t>Opis punktowanego doświadczenia zawodowego</w:t>
            </w:r>
          </w:p>
          <w:p w14:paraId="63D25DF9" w14:textId="18CE2191" w:rsidR="00FD798F" w:rsidRPr="00FD798F" w:rsidRDefault="0040344D" w:rsidP="000530D4">
            <w:pPr>
              <w:tabs>
                <w:tab w:val="left" w:pos="0"/>
                <w:tab w:val="left" w:pos="6237"/>
              </w:tabs>
              <w:spacing w:before="60" w:after="60"/>
              <w:contextualSpacing/>
              <w:jc w:val="center"/>
              <w:rPr>
                <w:rFonts w:ascii="Verdana" w:hAnsi="Verdana" w:cs="Arial"/>
                <w:b/>
                <w:bCs/>
                <w:sz w:val="16"/>
                <w:szCs w:val="16"/>
              </w:rPr>
            </w:pPr>
            <w:r w:rsidRPr="00FD798F">
              <w:rPr>
                <w:rFonts w:ascii="Verdana" w:hAnsi="Verdana" w:cs="Arial"/>
                <w:b/>
                <w:bCs/>
                <w:i/>
                <w:sz w:val="16"/>
                <w:szCs w:val="16"/>
              </w:rPr>
              <w:t>W</w:t>
            </w:r>
            <w:r>
              <w:rPr>
                <w:rFonts w:ascii="Verdana" w:hAnsi="Verdana" w:cs="Arial"/>
                <w:b/>
                <w:bCs/>
                <w:i/>
                <w:sz w:val="16"/>
                <w:szCs w:val="16"/>
              </w:rPr>
              <w:t xml:space="preserve"> warunku udziału w postepowaniu oraz w</w:t>
            </w:r>
            <w:r w:rsidR="00FD798F" w:rsidRPr="00FD798F">
              <w:rPr>
                <w:rFonts w:ascii="Verdana" w:hAnsi="Verdana" w:cs="Arial"/>
                <w:b/>
                <w:bCs/>
                <w:i/>
                <w:sz w:val="16"/>
                <w:szCs w:val="16"/>
              </w:rPr>
              <w:t xml:space="preserve"> kryterium oceny ofert</w:t>
            </w:r>
          </w:p>
        </w:tc>
      </w:tr>
      <w:tr w:rsidR="00FD798F" w:rsidRPr="00FD798F" w14:paraId="18ED9985" w14:textId="77777777" w:rsidTr="00D524DC">
        <w:trPr>
          <w:trHeight w:val="2097"/>
          <w:jc w:val="center"/>
        </w:trPr>
        <w:tc>
          <w:tcPr>
            <w:tcW w:w="1725" w:type="dxa"/>
            <w:tcBorders>
              <w:top w:val="double" w:sz="4" w:space="0" w:color="auto"/>
            </w:tcBorders>
            <w:shd w:val="clear" w:color="auto" w:fill="FFFFFF"/>
            <w:vAlign w:val="center"/>
          </w:tcPr>
          <w:p w14:paraId="010B14A8" w14:textId="77777777" w:rsidR="00FD798F" w:rsidRPr="00FD798F" w:rsidRDefault="00FD798F" w:rsidP="000530D4">
            <w:pPr>
              <w:tabs>
                <w:tab w:val="left" w:pos="0"/>
                <w:tab w:val="left" w:pos="6237"/>
              </w:tabs>
              <w:spacing w:before="60" w:after="60"/>
              <w:contextualSpacing/>
              <w:jc w:val="both"/>
              <w:rPr>
                <w:rFonts w:ascii="Verdana" w:hAnsi="Verdana" w:cs="Arial"/>
                <w:b/>
                <w:bCs/>
                <w:i/>
                <w:sz w:val="16"/>
                <w:szCs w:val="16"/>
              </w:rPr>
            </w:pPr>
          </w:p>
        </w:tc>
        <w:tc>
          <w:tcPr>
            <w:tcW w:w="2244" w:type="dxa"/>
            <w:tcBorders>
              <w:top w:val="double" w:sz="4" w:space="0" w:color="auto"/>
            </w:tcBorders>
            <w:shd w:val="clear" w:color="auto" w:fill="FFFFFF"/>
            <w:vAlign w:val="center"/>
          </w:tcPr>
          <w:p w14:paraId="21241719" w14:textId="31BB2491" w:rsidR="00FD798F" w:rsidRPr="00FD798F" w:rsidRDefault="00FD798F" w:rsidP="000530D4">
            <w:pPr>
              <w:tabs>
                <w:tab w:val="left" w:pos="0"/>
                <w:tab w:val="left" w:pos="6237"/>
              </w:tabs>
              <w:spacing w:before="60" w:after="60"/>
              <w:contextualSpacing/>
              <w:jc w:val="center"/>
              <w:rPr>
                <w:rFonts w:ascii="Verdana" w:hAnsi="Verdana" w:cs="Arial"/>
                <w:b/>
                <w:bCs/>
                <w:sz w:val="16"/>
                <w:szCs w:val="16"/>
              </w:rPr>
            </w:pPr>
            <w:r w:rsidRPr="00FD798F">
              <w:rPr>
                <w:rFonts w:ascii="Verdana" w:hAnsi="Verdana" w:cs="Arial"/>
                <w:b/>
                <w:bCs/>
                <w:iCs/>
                <w:sz w:val="16"/>
                <w:szCs w:val="16"/>
              </w:rPr>
              <w:t xml:space="preserve">Główny projektant posiadający uprawnienia budowlane do projektowania w specjalności architektonicznej bez ograniczeń, o którym mowa w rozdziale VI pkt </w:t>
            </w:r>
            <w:r w:rsidR="004F03B5">
              <w:rPr>
                <w:rFonts w:ascii="Verdana" w:hAnsi="Verdana" w:cs="Arial"/>
                <w:b/>
                <w:bCs/>
                <w:iCs/>
                <w:sz w:val="16"/>
                <w:szCs w:val="16"/>
              </w:rPr>
              <w:t>1.2.4.2</w:t>
            </w:r>
            <w:r w:rsidRPr="00FD798F">
              <w:rPr>
                <w:rFonts w:ascii="Verdana" w:hAnsi="Verdana" w:cs="Arial"/>
                <w:b/>
                <w:bCs/>
                <w:iCs/>
                <w:sz w:val="16"/>
                <w:szCs w:val="16"/>
              </w:rPr>
              <w:t xml:space="preserve"> </w:t>
            </w:r>
            <w:proofErr w:type="spellStart"/>
            <w:r w:rsidR="00C76CEB">
              <w:rPr>
                <w:rFonts w:ascii="Verdana" w:hAnsi="Verdana" w:cs="Arial"/>
                <w:b/>
                <w:bCs/>
                <w:iCs/>
                <w:sz w:val="16"/>
                <w:szCs w:val="16"/>
              </w:rPr>
              <w:t>ppkt</w:t>
            </w:r>
            <w:proofErr w:type="spellEnd"/>
            <w:r w:rsidR="00C76CEB">
              <w:rPr>
                <w:rFonts w:ascii="Verdana" w:hAnsi="Verdana" w:cs="Arial"/>
                <w:b/>
                <w:bCs/>
                <w:iCs/>
                <w:sz w:val="16"/>
                <w:szCs w:val="16"/>
              </w:rPr>
              <w:t xml:space="preserve"> 1)</w:t>
            </w:r>
            <w:r w:rsidRPr="00FD798F">
              <w:rPr>
                <w:rFonts w:ascii="Verdana" w:hAnsi="Verdana" w:cs="Arial"/>
                <w:b/>
                <w:bCs/>
                <w:iCs/>
                <w:sz w:val="16"/>
                <w:szCs w:val="16"/>
              </w:rPr>
              <w:t>SWZ</w:t>
            </w:r>
          </w:p>
        </w:tc>
        <w:tc>
          <w:tcPr>
            <w:tcW w:w="6064" w:type="dxa"/>
            <w:tcBorders>
              <w:top w:val="double" w:sz="4" w:space="0" w:color="auto"/>
            </w:tcBorders>
            <w:shd w:val="clear" w:color="auto" w:fill="F2F2F2"/>
            <w:vAlign w:val="center"/>
          </w:tcPr>
          <w:p w14:paraId="56AE5B4A" w14:textId="77777777" w:rsidR="003E79F6" w:rsidRPr="002048A6" w:rsidRDefault="003E79F6" w:rsidP="003E79F6">
            <w:pPr>
              <w:tabs>
                <w:tab w:val="left" w:pos="0"/>
                <w:tab w:val="left" w:pos="6237"/>
              </w:tabs>
              <w:spacing w:before="60" w:after="60"/>
              <w:contextualSpacing/>
              <w:rPr>
                <w:rFonts w:ascii="Verdana" w:hAnsi="Verdana" w:cs="Arial"/>
                <w:b/>
                <w:bCs/>
                <w:iCs/>
                <w:sz w:val="16"/>
                <w:szCs w:val="16"/>
              </w:rPr>
            </w:pPr>
            <w:r w:rsidRPr="002048A6">
              <w:rPr>
                <w:rFonts w:ascii="Verdana" w:hAnsi="Verdana" w:cs="Arial"/>
                <w:b/>
                <w:bCs/>
                <w:iCs/>
                <w:sz w:val="16"/>
                <w:szCs w:val="16"/>
              </w:rPr>
              <w:t>Główny projektant posiada uprawnienia budowlane do projektowania w specjalności architektonicznej bez ograniczeń</w:t>
            </w:r>
          </w:p>
          <w:p w14:paraId="79F10736" w14:textId="77777777" w:rsidR="003E79F6" w:rsidRPr="002048A6" w:rsidRDefault="003E79F6" w:rsidP="003E79F6">
            <w:pPr>
              <w:tabs>
                <w:tab w:val="left" w:pos="0"/>
                <w:tab w:val="left" w:pos="6237"/>
              </w:tabs>
              <w:spacing w:before="60" w:after="60"/>
              <w:contextualSpacing/>
              <w:jc w:val="both"/>
              <w:rPr>
                <w:rFonts w:ascii="Verdana" w:hAnsi="Verdana" w:cs="Arial"/>
                <w:b/>
                <w:bCs/>
                <w:iCs/>
                <w:sz w:val="16"/>
                <w:szCs w:val="16"/>
              </w:rPr>
            </w:pPr>
            <w:r w:rsidRPr="002048A6">
              <w:rPr>
                <w:rFonts w:ascii="Verdana" w:hAnsi="Verdana" w:cs="Arial"/>
                <w:b/>
                <w:bCs/>
                <w:iCs/>
                <w:sz w:val="16"/>
                <w:szCs w:val="16"/>
              </w:rPr>
              <w:t>TAK/NIE *</w:t>
            </w:r>
          </w:p>
          <w:p w14:paraId="173EE78A" w14:textId="77777777" w:rsidR="003E79F6" w:rsidRDefault="003E79F6" w:rsidP="003E79F6">
            <w:pPr>
              <w:pBdr>
                <w:top w:val="single" w:sz="4" w:space="1" w:color="auto"/>
              </w:pBdr>
              <w:spacing w:after="0"/>
              <w:jc w:val="both"/>
              <w:rPr>
                <w:rFonts w:ascii="Verdana" w:hAnsi="Verdana" w:cs="Arial"/>
                <w:b/>
                <w:sz w:val="16"/>
                <w:szCs w:val="16"/>
              </w:rPr>
            </w:pPr>
          </w:p>
          <w:p w14:paraId="790DFB00" w14:textId="77777777" w:rsidR="003E79F6" w:rsidRDefault="003E79F6" w:rsidP="003E79F6">
            <w:pPr>
              <w:pBdr>
                <w:top w:val="single" w:sz="4" w:space="1" w:color="auto"/>
              </w:pBdr>
              <w:spacing w:after="0"/>
              <w:jc w:val="both"/>
              <w:rPr>
                <w:rFonts w:ascii="Verdana" w:hAnsi="Verdana" w:cs="Arial"/>
                <w:b/>
                <w:sz w:val="16"/>
                <w:szCs w:val="16"/>
              </w:rPr>
            </w:pPr>
          </w:p>
          <w:p w14:paraId="7CCDC887" w14:textId="77777777" w:rsidR="003E79F6" w:rsidRDefault="003E79F6" w:rsidP="003E79F6">
            <w:pPr>
              <w:pBdr>
                <w:top w:val="single" w:sz="4" w:space="1" w:color="auto"/>
              </w:pBdr>
              <w:spacing w:after="0"/>
              <w:jc w:val="both"/>
              <w:rPr>
                <w:rFonts w:ascii="Verdana" w:hAnsi="Verdana" w:cs="Arial"/>
                <w:b/>
                <w:sz w:val="16"/>
                <w:szCs w:val="16"/>
              </w:rPr>
            </w:pPr>
            <w:r w:rsidRPr="00764036">
              <w:rPr>
                <w:rFonts w:ascii="Verdana" w:hAnsi="Verdana" w:cs="Arial"/>
                <w:b/>
                <w:sz w:val="16"/>
                <w:szCs w:val="16"/>
              </w:rPr>
              <w:t>DOŚWIADCZENIE POTWIERDZAJĄCE WARUNEK UDZIAŁU W POSTĘPOWANIU, O KTÓRYM MOWA W ROZDZIALE VI PPKT 1.2.4.2</w:t>
            </w:r>
            <w:r>
              <w:rPr>
                <w:rFonts w:ascii="Verdana" w:hAnsi="Verdana" w:cs="Arial"/>
                <w:b/>
                <w:sz w:val="16"/>
                <w:szCs w:val="16"/>
              </w:rPr>
              <w:t xml:space="preserve"> </w:t>
            </w:r>
            <w:proofErr w:type="spellStart"/>
            <w:r>
              <w:rPr>
                <w:rFonts w:ascii="Verdana" w:hAnsi="Verdana" w:cs="Arial"/>
                <w:b/>
                <w:sz w:val="16"/>
                <w:szCs w:val="16"/>
              </w:rPr>
              <w:t>ppkt</w:t>
            </w:r>
            <w:proofErr w:type="spellEnd"/>
            <w:r>
              <w:rPr>
                <w:rFonts w:ascii="Verdana" w:hAnsi="Verdana" w:cs="Arial"/>
                <w:b/>
                <w:sz w:val="16"/>
                <w:szCs w:val="16"/>
              </w:rPr>
              <w:t xml:space="preserve"> 1</w:t>
            </w:r>
            <w:r w:rsidRPr="00764036">
              <w:rPr>
                <w:rFonts w:ascii="Verdana" w:hAnsi="Verdana" w:cs="Arial"/>
                <w:b/>
                <w:sz w:val="16"/>
                <w:szCs w:val="16"/>
              </w:rPr>
              <w:t xml:space="preserve"> SWZ</w:t>
            </w:r>
            <w:r>
              <w:rPr>
                <w:rFonts w:ascii="Verdana" w:hAnsi="Verdana" w:cs="Arial"/>
                <w:b/>
                <w:sz w:val="16"/>
                <w:szCs w:val="16"/>
              </w:rPr>
              <w:t>:</w:t>
            </w:r>
          </w:p>
          <w:p w14:paraId="15B95E03" w14:textId="77777777" w:rsidR="003E79F6" w:rsidRPr="00FD798F" w:rsidRDefault="003E79F6" w:rsidP="003E79F6">
            <w:pPr>
              <w:tabs>
                <w:tab w:val="left" w:pos="0"/>
                <w:tab w:val="left" w:pos="6237"/>
              </w:tabs>
              <w:spacing w:before="60" w:after="60"/>
              <w:contextualSpacing/>
              <w:rPr>
                <w:rFonts w:ascii="Verdana" w:hAnsi="Verdana" w:cs="Arial"/>
                <w:b/>
                <w:bCs/>
                <w:sz w:val="16"/>
                <w:szCs w:val="16"/>
                <w:u w:val="single"/>
              </w:rPr>
            </w:pPr>
            <w:r w:rsidRPr="00764036">
              <w:rPr>
                <w:rFonts w:ascii="Verdana" w:hAnsi="Verdana" w:cs="Arial"/>
                <w:b/>
                <w:sz w:val="16"/>
                <w:szCs w:val="16"/>
              </w:rPr>
              <w:t xml:space="preserve"> </w:t>
            </w:r>
            <w:r>
              <w:rPr>
                <w:rFonts w:ascii="Verdana" w:hAnsi="Verdana" w:cs="Arial"/>
                <w:b/>
                <w:bCs/>
                <w:sz w:val="16"/>
                <w:szCs w:val="16"/>
                <w:u w:val="single"/>
              </w:rPr>
              <w:t xml:space="preserve">1. </w:t>
            </w:r>
            <w:r w:rsidRPr="00FD798F">
              <w:rPr>
                <w:rFonts w:ascii="Verdana" w:hAnsi="Verdana" w:cs="Arial"/>
                <w:b/>
                <w:bCs/>
                <w:sz w:val="16"/>
                <w:szCs w:val="16"/>
                <w:u w:val="single"/>
              </w:rPr>
              <w:t>Kontrakt</w:t>
            </w:r>
            <w:r w:rsidRPr="00FD798F">
              <w:rPr>
                <w:rFonts w:ascii="Verdana" w:hAnsi="Verdana" w:cs="Arial"/>
                <w:b/>
                <w:bCs/>
                <w:sz w:val="16"/>
                <w:szCs w:val="16"/>
              </w:rPr>
              <w:t xml:space="preserve"> (</w:t>
            </w:r>
            <w:r w:rsidRPr="00FD798F">
              <w:rPr>
                <w:rFonts w:ascii="Verdana" w:hAnsi="Verdana" w:cs="Arial"/>
                <w:b/>
                <w:bCs/>
                <w:i/>
                <w:sz w:val="16"/>
                <w:szCs w:val="16"/>
              </w:rPr>
              <w:t>nazwa zadania/rodzaj wykonywanych usług</w:t>
            </w:r>
            <w:r w:rsidRPr="00FD798F">
              <w:rPr>
                <w:rFonts w:ascii="Verdana" w:hAnsi="Verdana" w:cs="Arial"/>
                <w:b/>
                <w:bCs/>
                <w:sz w:val="16"/>
                <w:szCs w:val="16"/>
              </w:rPr>
              <w:t xml:space="preserve">): </w:t>
            </w:r>
          </w:p>
          <w:p w14:paraId="03586239" w14:textId="77777777" w:rsidR="003E79F6" w:rsidRDefault="003E79F6" w:rsidP="003E79F6">
            <w:pPr>
              <w:tabs>
                <w:tab w:val="left" w:pos="0"/>
                <w:tab w:val="left" w:pos="6237"/>
              </w:tabs>
              <w:spacing w:before="60" w:after="60"/>
              <w:contextualSpacing/>
              <w:rPr>
                <w:rFonts w:ascii="Verdana" w:hAnsi="Verdana" w:cs="Arial"/>
                <w:bCs/>
                <w:sz w:val="16"/>
                <w:szCs w:val="16"/>
              </w:rPr>
            </w:pPr>
            <w:r w:rsidRPr="00FD798F">
              <w:rPr>
                <w:rFonts w:ascii="Verdana" w:hAnsi="Verdana" w:cs="Arial"/>
                <w:bCs/>
                <w:sz w:val="16"/>
                <w:szCs w:val="16"/>
              </w:rPr>
              <w:t>...................................................................................................</w:t>
            </w:r>
          </w:p>
          <w:p w14:paraId="70BCE2F8" w14:textId="77777777" w:rsidR="003E79F6"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Projektowane branże: </w:t>
            </w:r>
          </w:p>
          <w:p w14:paraId="195C4220" w14:textId="77777777" w:rsidR="003E79F6"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a</w:t>
            </w:r>
            <w:r w:rsidRPr="008E53F0">
              <w:rPr>
                <w:rFonts w:ascii="Verdana" w:hAnsi="Verdana" w:cs="Arial"/>
                <w:b/>
                <w:bCs/>
                <w:sz w:val="16"/>
                <w:szCs w:val="16"/>
              </w:rPr>
              <w:t>rchitektoniczn</w:t>
            </w:r>
            <w:r>
              <w:rPr>
                <w:rFonts w:ascii="Verdana" w:hAnsi="Verdana" w:cs="Arial"/>
                <w:b/>
                <w:bCs/>
                <w:sz w:val="16"/>
                <w:szCs w:val="16"/>
              </w:rPr>
              <w:t>a: TAK/NIE</w:t>
            </w:r>
            <w:r w:rsidRPr="002048A6">
              <w:rPr>
                <w:rFonts w:ascii="Verdana" w:hAnsi="Verdana" w:cs="Arial"/>
                <w:b/>
                <w:bCs/>
                <w:iCs/>
                <w:sz w:val="16"/>
                <w:szCs w:val="16"/>
              </w:rPr>
              <w:t>*</w:t>
            </w:r>
          </w:p>
          <w:p w14:paraId="03618D2F" w14:textId="77777777" w:rsidR="003E79F6"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konstrukcyjno-budowlan</w:t>
            </w:r>
            <w:r>
              <w:rPr>
                <w:rFonts w:ascii="Verdana" w:hAnsi="Verdana" w:cs="Arial"/>
                <w:b/>
                <w:bCs/>
                <w:sz w:val="16"/>
                <w:szCs w:val="16"/>
              </w:rPr>
              <w:t>a: TAK/NIE</w:t>
            </w:r>
            <w:r w:rsidRPr="002048A6">
              <w:rPr>
                <w:rFonts w:ascii="Verdana" w:hAnsi="Verdana" w:cs="Arial"/>
                <w:b/>
                <w:bCs/>
                <w:iCs/>
                <w:sz w:val="16"/>
                <w:szCs w:val="16"/>
              </w:rPr>
              <w:t>*</w:t>
            </w:r>
          </w:p>
          <w:p w14:paraId="50720975" w14:textId="77777777" w:rsidR="003E79F6"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w:t>
            </w:r>
            <w:r w:rsidRPr="008E53F0">
              <w:rPr>
                <w:rFonts w:ascii="Verdana" w:hAnsi="Verdana" w:cs="Arial"/>
                <w:b/>
                <w:bCs/>
                <w:sz w:val="16"/>
                <w:szCs w:val="16"/>
              </w:rPr>
              <w:t xml:space="preserve"> sanitarn</w:t>
            </w:r>
            <w:r>
              <w:rPr>
                <w:rFonts w:ascii="Verdana" w:hAnsi="Verdana" w:cs="Arial"/>
                <w:b/>
                <w:bCs/>
                <w:sz w:val="16"/>
                <w:szCs w:val="16"/>
              </w:rPr>
              <w:t>a: TAK/NIE</w:t>
            </w:r>
            <w:r w:rsidRPr="002048A6">
              <w:rPr>
                <w:rFonts w:ascii="Verdana" w:hAnsi="Verdana" w:cs="Arial"/>
                <w:b/>
                <w:bCs/>
                <w:iCs/>
                <w:sz w:val="16"/>
                <w:szCs w:val="16"/>
              </w:rPr>
              <w:t>*</w:t>
            </w:r>
          </w:p>
          <w:p w14:paraId="41E1AEFC" w14:textId="77777777" w:rsidR="003E79F6"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elektryczn</w:t>
            </w:r>
            <w:r>
              <w:rPr>
                <w:rFonts w:ascii="Verdana" w:hAnsi="Verdana" w:cs="Arial"/>
                <w:b/>
                <w:bCs/>
                <w:sz w:val="16"/>
                <w:szCs w:val="16"/>
              </w:rPr>
              <w:t>a: TAK/NIE</w:t>
            </w:r>
            <w:r w:rsidRPr="002048A6">
              <w:rPr>
                <w:rFonts w:ascii="Verdana" w:hAnsi="Verdana" w:cs="Arial"/>
                <w:b/>
                <w:bCs/>
                <w:iCs/>
                <w:sz w:val="16"/>
                <w:szCs w:val="16"/>
              </w:rPr>
              <w:t>*</w:t>
            </w:r>
          </w:p>
          <w:p w14:paraId="0A02DF74" w14:textId="77777777" w:rsidR="003E79F6" w:rsidRPr="00FD798F" w:rsidRDefault="003E79F6" w:rsidP="003E79F6">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telekomunikacyjn</w:t>
            </w:r>
            <w:r>
              <w:rPr>
                <w:rFonts w:ascii="Verdana" w:hAnsi="Verdana" w:cs="Arial"/>
                <w:b/>
                <w:bCs/>
                <w:sz w:val="16"/>
                <w:szCs w:val="16"/>
              </w:rPr>
              <w:t>a: TAK/NIE</w:t>
            </w:r>
            <w:r w:rsidRPr="002048A6">
              <w:rPr>
                <w:rFonts w:ascii="Verdana" w:hAnsi="Verdana" w:cs="Arial"/>
                <w:b/>
                <w:bCs/>
                <w:iCs/>
                <w:sz w:val="16"/>
                <w:szCs w:val="16"/>
              </w:rPr>
              <w:t>*</w:t>
            </w:r>
          </w:p>
          <w:p w14:paraId="2B4319D1" w14:textId="77777777" w:rsidR="003E79F6" w:rsidRPr="00FD798F" w:rsidRDefault="003E79F6" w:rsidP="003E79F6">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Pełniona funkcja: </w:t>
            </w:r>
            <w:r w:rsidRPr="00FD798F">
              <w:rPr>
                <w:rFonts w:ascii="Verdana" w:hAnsi="Verdana" w:cs="Arial"/>
                <w:bCs/>
                <w:sz w:val="16"/>
                <w:szCs w:val="16"/>
              </w:rPr>
              <w:t>.............................................................</w:t>
            </w:r>
          </w:p>
          <w:p w14:paraId="48423500" w14:textId="77777777" w:rsidR="003E79F6" w:rsidRPr="00FD798F" w:rsidRDefault="003E79F6" w:rsidP="003E79F6">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Okres realizacji kontraktu (od </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do</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xml:space="preserve">): </w:t>
            </w:r>
            <w:r w:rsidRPr="00FD798F">
              <w:rPr>
                <w:rFonts w:ascii="Verdana" w:hAnsi="Verdana" w:cs="Arial"/>
                <w:bCs/>
                <w:sz w:val="16"/>
                <w:szCs w:val="16"/>
              </w:rPr>
              <w:t>.................................</w:t>
            </w:r>
          </w:p>
          <w:p w14:paraId="2EF8252E" w14:textId="77777777" w:rsidR="003E79F6" w:rsidRDefault="003E79F6" w:rsidP="003E79F6">
            <w:pPr>
              <w:tabs>
                <w:tab w:val="left" w:pos="0"/>
                <w:tab w:val="left" w:pos="6237"/>
              </w:tabs>
              <w:spacing w:before="60" w:after="60"/>
              <w:contextualSpacing/>
              <w:rPr>
                <w:rFonts w:ascii="Verdana" w:hAnsi="Verdana" w:cs="Arial"/>
                <w:bCs/>
                <w:sz w:val="16"/>
                <w:szCs w:val="16"/>
              </w:rPr>
            </w:pPr>
            <w:r w:rsidRPr="00FD798F">
              <w:rPr>
                <w:rFonts w:ascii="Verdana" w:hAnsi="Verdana" w:cs="Arial"/>
                <w:b/>
                <w:bCs/>
                <w:sz w:val="16"/>
                <w:szCs w:val="16"/>
              </w:rPr>
              <w:t xml:space="preserve">Inwestor: </w:t>
            </w:r>
            <w:r w:rsidRPr="00FD798F">
              <w:rPr>
                <w:rFonts w:ascii="Verdana" w:hAnsi="Verdana" w:cs="Arial"/>
                <w:bCs/>
                <w:sz w:val="16"/>
                <w:szCs w:val="16"/>
              </w:rPr>
              <w:t>.......................................................................</w:t>
            </w:r>
          </w:p>
          <w:p w14:paraId="00B729EF" w14:textId="77777777" w:rsidR="003E79F6" w:rsidRDefault="003E79F6" w:rsidP="003E79F6">
            <w:pPr>
              <w:tabs>
                <w:tab w:val="left" w:pos="0"/>
                <w:tab w:val="left" w:pos="6237"/>
              </w:tabs>
              <w:spacing w:before="60" w:after="60"/>
              <w:contextualSpacing/>
              <w:rPr>
                <w:rFonts w:ascii="Verdana" w:hAnsi="Verdana" w:cs="Arial"/>
                <w:b/>
                <w:sz w:val="16"/>
                <w:szCs w:val="16"/>
              </w:rPr>
            </w:pPr>
            <w:r w:rsidRPr="00711F0C">
              <w:rPr>
                <w:rFonts w:ascii="Verdana" w:hAnsi="Verdana" w:cs="Arial"/>
                <w:b/>
                <w:sz w:val="16"/>
                <w:szCs w:val="16"/>
              </w:rPr>
              <w:t xml:space="preserve">Nr PKOB zgodnie z klasyfikacją obiektów budowlanych </w:t>
            </w:r>
            <w:r>
              <w:rPr>
                <w:rFonts w:ascii="Verdana" w:hAnsi="Verdana" w:cs="Arial"/>
                <w:b/>
                <w:sz w:val="16"/>
                <w:szCs w:val="16"/>
              </w:rPr>
              <w:t>………………………………..</w:t>
            </w:r>
          </w:p>
          <w:p w14:paraId="0DD06F99" w14:textId="77777777" w:rsidR="003E79F6" w:rsidRDefault="003E79F6" w:rsidP="003E79F6">
            <w:pPr>
              <w:tabs>
                <w:tab w:val="left" w:pos="0"/>
                <w:tab w:val="left" w:pos="6237"/>
              </w:tabs>
              <w:spacing w:before="60" w:after="60"/>
              <w:contextualSpacing/>
              <w:rPr>
                <w:rFonts w:ascii="Verdana" w:hAnsi="Verdana" w:cs="Arial"/>
                <w:b/>
                <w:sz w:val="16"/>
                <w:szCs w:val="16"/>
              </w:rPr>
            </w:pPr>
            <w:r>
              <w:rPr>
                <w:rFonts w:ascii="Verdana" w:hAnsi="Verdana" w:cs="Arial"/>
                <w:b/>
                <w:sz w:val="16"/>
                <w:szCs w:val="16"/>
              </w:rPr>
              <w:t>Pozwolenie na budowę: TAK/NIE*</w:t>
            </w:r>
          </w:p>
          <w:p w14:paraId="0096D80E" w14:textId="5959FC71" w:rsidR="00FD798F" w:rsidRPr="000E4EF8" w:rsidRDefault="003E79F6" w:rsidP="000E4EF8">
            <w:pPr>
              <w:pBdr>
                <w:top w:val="single" w:sz="4" w:space="1" w:color="auto"/>
              </w:pBdr>
              <w:spacing w:after="0"/>
              <w:jc w:val="both"/>
              <w:rPr>
                <w:rFonts w:ascii="Verdana" w:hAnsi="Verdana" w:cs="Arial"/>
                <w:b/>
                <w:bCs/>
                <w:sz w:val="16"/>
                <w:szCs w:val="16"/>
              </w:rPr>
            </w:pPr>
            <w:r w:rsidRPr="00764036">
              <w:rPr>
                <w:rFonts w:ascii="Verdana" w:hAnsi="Verdana" w:cs="Arial"/>
                <w:b/>
                <w:sz w:val="16"/>
                <w:szCs w:val="16"/>
              </w:rPr>
              <w:br/>
            </w:r>
            <w:r>
              <w:rPr>
                <w:rFonts w:ascii="Verdana" w:hAnsi="Verdana" w:cs="Arial"/>
                <w:b/>
                <w:bCs/>
                <w:sz w:val="16"/>
                <w:szCs w:val="16"/>
              </w:rPr>
              <w:t xml:space="preserve">DOŚWIADCZENIE </w:t>
            </w:r>
            <w:r w:rsidR="00FD798F" w:rsidRPr="000E4EF8">
              <w:rPr>
                <w:rFonts w:ascii="Verdana" w:hAnsi="Verdana" w:cs="Arial"/>
                <w:b/>
                <w:bCs/>
                <w:sz w:val="16"/>
                <w:szCs w:val="16"/>
              </w:rPr>
              <w:t>PUNKTOWANE W KRYTERIUM OCENY OFERT</w:t>
            </w:r>
            <w:r>
              <w:rPr>
                <w:rFonts w:ascii="Verdana" w:hAnsi="Verdana" w:cs="Arial"/>
                <w:b/>
                <w:bCs/>
                <w:sz w:val="16"/>
                <w:szCs w:val="16"/>
              </w:rPr>
              <w:t>, O KTÓRYM MOWA W ROZDZ. XIV PKT 2.2 SWZ</w:t>
            </w:r>
          </w:p>
          <w:p w14:paraId="596C3580" w14:textId="77B134DF" w:rsidR="00C76CEB" w:rsidRPr="00C76CEB" w:rsidRDefault="004F448B" w:rsidP="00C76CEB">
            <w:pPr>
              <w:tabs>
                <w:tab w:val="left" w:pos="0"/>
                <w:tab w:val="left" w:pos="6237"/>
              </w:tabs>
              <w:spacing w:before="60" w:after="60"/>
              <w:contextualSpacing/>
              <w:jc w:val="both"/>
              <w:rPr>
                <w:rFonts w:ascii="Verdana" w:hAnsi="Verdana" w:cs="Arial"/>
                <w:b/>
                <w:bCs/>
                <w:i/>
                <w:sz w:val="16"/>
                <w:szCs w:val="16"/>
              </w:rPr>
            </w:pPr>
            <w:r>
              <w:rPr>
                <w:rFonts w:ascii="Verdana" w:hAnsi="Verdana" w:cs="Arial"/>
                <w:b/>
                <w:bCs/>
                <w:i/>
                <w:sz w:val="16"/>
                <w:szCs w:val="16"/>
              </w:rPr>
              <w:t xml:space="preserve">tj. </w:t>
            </w:r>
            <w:r w:rsidRPr="004F448B">
              <w:rPr>
                <w:rFonts w:ascii="Verdana" w:hAnsi="Verdana" w:cs="Arial"/>
                <w:b/>
                <w:bCs/>
                <w:i/>
                <w:sz w:val="16"/>
                <w:szCs w:val="16"/>
              </w:rPr>
              <w:t>który posiada doświadczenie w</w:t>
            </w:r>
            <w:r w:rsidR="00C76CEB" w:rsidRPr="00C76CEB">
              <w:rPr>
                <w:rFonts w:ascii="Verdana" w:hAnsi="Verdana" w:cs="Arial"/>
                <w:b/>
                <w:bCs/>
                <w:i/>
                <w:sz w:val="16"/>
                <w:szCs w:val="16"/>
              </w:rPr>
              <w:t xml:space="preserve"> opracowaniu dokumentacji projektowo-kosztorysowej wielobranżowej (obejmującej m.in. branże architektoniczną, </w:t>
            </w:r>
            <w:r w:rsidR="005117D6">
              <w:rPr>
                <w:rFonts w:ascii="Verdana" w:hAnsi="Verdana" w:cs="Arial"/>
                <w:b/>
                <w:bCs/>
                <w:i/>
                <w:sz w:val="16"/>
                <w:szCs w:val="16"/>
              </w:rPr>
              <w:t>konstrukcyjno-</w:t>
            </w:r>
            <w:r w:rsidR="00C76CEB" w:rsidRPr="00C76CEB">
              <w:rPr>
                <w:rFonts w:ascii="Verdana" w:hAnsi="Verdana" w:cs="Arial"/>
                <w:b/>
                <w:bCs/>
                <w:i/>
                <w:sz w:val="16"/>
                <w:szCs w:val="16"/>
              </w:rPr>
              <w:t xml:space="preserve">budowlaną, sanitarną, elektryczną i telekomunikacyjną)  budowy lub remontu lub przebudowy  budynku użyteczności publicznej wraz z uzyskaniem pozwolenia na budowę wykonanych w ciągu ostatnich </w:t>
            </w:r>
            <w:r w:rsidR="00EF29DD" w:rsidRPr="00C76CEB">
              <w:rPr>
                <w:rFonts w:ascii="Verdana" w:hAnsi="Verdana" w:cs="Arial"/>
                <w:b/>
                <w:bCs/>
                <w:i/>
                <w:sz w:val="16"/>
                <w:szCs w:val="16"/>
              </w:rPr>
              <w:t>1</w:t>
            </w:r>
            <w:r w:rsidR="00EF29DD">
              <w:rPr>
                <w:rFonts w:ascii="Verdana" w:hAnsi="Verdana" w:cs="Arial"/>
                <w:b/>
                <w:bCs/>
                <w:i/>
                <w:sz w:val="16"/>
                <w:szCs w:val="16"/>
              </w:rPr>
              <w:t>0</w:t>
            </w:r>
            <w:r w:rsidR="00EF29DD" w:rsidRPr="00C76CEB">
              <w:rPr>
                <w:rFonts w:ascii="Verdana" w:hAnsi="Verdana" w:cs="Arial"/>
                <w:b/>
                <w:bCs/>
                <w:i/>
                <w:sz w:val="16"/>
                <w:szCs w:val="16"/>
              </w:rPr>
              <w:t xml:space="preserve"> </w:t>
            </w:r>
            <w:r w:rsidR="00C76CEB" w:rsidRPr="00C76CEB">
              <w:rPr>
                <w:rFonts w:ascii="Verdana" w:hAnsi="Verdana" w:cs="Arial"/>
                <w:b/>
                <w:bCs/>
                <w:i/>
                <w:sz w:val="16"/>
                <w:szCs w:val="16"/>
              </w:rPr>
              <w:t>lat przed terminem składania ofert.</w:t>
            </w:r>
          </w:p>
          <w:p w14:paraId="5B0EDFC2"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Legenda:</w:t>
            </w:r>
          </w:p>
          <w:p w14:paraId="64AB04BE"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Okres wyrażony w latach, o których mowa powyżej, liczy się wstecz od dnia, w którym upływa termin składania ofert.</w:t>
            </w:r>
          </w:p>
          <w:p w14:paraId="0FE1E31D"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Przez budynek użyteczności publicznej Zamawiający rozumie obiekty w rozumieniu Rozporządzenia Rady Ministrów z dnia 30.12.1999 r. w sprawie Polskiej Klasyfikacji Obiektów Budowlanych – PKOB – (tj. Dz.U.2002.18.170) - sekcja 1, dział 12, grupa:</w:t>
            </w:r>
          </w:p>
          <w:p w14:paraId="67D28D33"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121 (Hotele i budynki zakwaterowania turystycznego);</w:t>
            </w:r>
          </w:p>
          <w:p w14:paraId="137FCA2D"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122 (Budynki biurowe);</w:t>
            </w:r>
          </w:p>
          <w:p w14:paraId="287BE25C" w14:textId="77777777" w:rsidR="00C76CEB" w:rsidRPr="00C76CEB" w:rsidRDefault="00C76CEB" w:rsidP="00C76CEB">
            <w:pPr>
              <w:tabs>
                <w:tab w:val="left" w:pos="0"/>
                <w:tab w:val="left" w:pos="6237"/>
              </w:tabs>
              <w:spacing w:before="60" w:after="60"/>
              <w:contextualSpacing/>
              <w:jc w:val="both"/>
              <w:rPr>
                <w:rFonts w:ascii="Verdana" w:hAnsi="Verdana" w:cs="Arial"/>
                <w:b/>
                <w:bCs/>
                <w:i/>
                <w:sz w:val="16"/>
                <w:szCs w:val="16"/>
              </w:rPr>
            </w:pPr>
            <w:r w:rsidRPr="00C76CEB">
              <w:rPr>
                <w:rFonts w:ascii="Verdana" w:hAnsi="Verdana" w:cs="Arial"/>
                <w:b/>
                <w:bCs/>
                <w:i/>
                <w:sz w:val="16"/>
                <w:szCs w:val="16"/>
              </w:rPr>
              <w:t>126 (Ogólnodostępne obiekty kulturalne, budynki o charakterze edukacyjnym, budynki szpitali i zakładów opieki medycznej oraz budynki kultury fizycznej).</w:t>
            </w:r>
          </w:p>
          <w:p w14:paraId="35EB3205" w14:textId="33A7BE3C" w:rsidR="00FD798F" w:rsidRPr="00FD798F" w:rsidRDefault="00FD798F" w:rsidP="000530D4">
            <w:pPr>
              <w:tabs>
                <w:tab w:val="left" w:pos="0"/>
                <w:tab w:val="left" w:pos="6237"/>
              </w:tabs>
              <w:spacing w:before="60" w:after="60"/>
              <w:contextualSpacing/>
              <w:jc w:val="both"/>
              <w:rPr>
                <w:rFonts w:ascii="Verdana" w:hAnsi="Verdana" w:cs="Arial"/>
                <w:b/>
                <w:bCs/>
                <w:i/>
                <w:sz w:val="16"/>
                <w:szCs w:val="16"/>
              </w:rPr>
            </w:pPr>
          </w:p>
          <w:p w14:paraId="1AEAA9FF" w14:textId="77777777" w:rsidR="00FD798F" w:rsidRPr="00FD798F" w:rsidRDefault="00FD798F" w:rsidP="000530D4">
            <w:pPr>
              <w:tabs>
                <w:tab w:val="left" w:pos="0"/>
                <w:tab w:val="left" w:pos="6237"/>
              </w:tabs>
              <w:spacing w:before="60" w:after="60"/>
              <w:contextualSpacing/>
              <w:jc w:val="both"/>
              <w:rPr>
                <w:rFonts w:ascii="Verdana" w:hAnsi="Verdana" w:cs="Arial"/>
                <w:b/>
                <w:bCs/>
                <w:i/>
                <w:sz w:val="16"/>
                <w:szCs w:val="16"/>
              </w:rPr>
            </w:pPr>
          </w:p>
          <w:p w14:paraId="500EACF7" w14:textId="7533B699" w:rsidR="00FD798F" w:rsidRPr="00FD798F" w:rsidRDefault="00FD798F" w:rsidP="000530D4">
            <w:pPr>
              <w:tabs>
                <w:tab w:val="left" w:pos="0"/>
                <w:tab w:val="left" w:pos="6237"/>
              </w:tabs>
              <w:spacing w:before="60" w:after="60"/>
              <w:contextualSpacing/>
              <w:rPr>
                <w:rFonts w:ascii="Verdana" w:hAnsi="Verdana" w:cs="Arial"/>
                <w:b/>
                <w:bCs/>
                <w:sz w:val="16"/>
                <w:szCs w:val="16"/>
              </w:rPr>
            </w:pPr>
          </w:p>
          <w:p w14:paraId="5E0E4FAD" w14:textId="08B741DD" w:rsidR="00FD798F" w:rsidRPr="00FD798F" w:rsidRDefault="003E79F6" w:rsidP="000530D4">
            <w:pPr>
              <w:tabs>
                <w:tab w:val="left" w:pos="0"/>
                <w:tab w:val="left" w:pos="6237"/>
              </w:tabs>
              <w:spacing w:before="60" w:after="60"/>
              <w:contextualSpacing/>
              <w:rPr>
                <w:rFonts w:ascii="Verdana" w:hAnsi="Verdana" w:cs="Arial"/>
                <w:b/>
                <w:bCs/>
                <w:sz w:val="16"/>
                <w:szCs w:val="16"/>
                <w:u w:val="single"/>
              </w:rPr>
            </w:pPr>
            <w:r>
              <w:rPr>
                <w:rFonts w:ascii="Verdana" w:hAnsi="Verdana" w:cs="Arial"/>
                <w:b/>
                <w:bCs/>
                <w:sz w:val="16"/>
                <w:szCs w:val="16"/>
                <w:u w:val="single"/>
              </w:rPr>
              <w:t>2</w:t>
            </w:r>
            <w:r w:rsidR="004F448B">
              <w:rPr>
                <w:rFonts w:ascii="Verdana" w:hAnsi="Verdana" w:cs="Arial"/>
                <w:b/>
                <w:bCs/>
                <w:sz w:val="16"/>
                <w:szCs w:val="16"/>
                <w:u w:val="single"/>
              </w:rPr>
              <w:t xml:space="preserve">. </w:t>
            </w:r>
            <w:r w:rsidR="00FD798F" w:rsidRPr="00FD798F">
              <w:rPr>
                <w:rFonts w:ascii="Verdana" w:hAnsi="Verdana" w:cs="Arial"/>
                <w:b/>
                <w:bCs/>
                <w:sz w:val="16"/>
                <w:szCs w:val="16"/>
                <w:u w:val="single"/>
              </w:rPr>
              <w:t>Kontrakt</w:t>
            </w:r>
            <w:r w:rsidR="00FD798F" w:rsidRPr="00FD798F">
              <w:rPr>
                <w:rFonts w:ascii="Verdana" w:hAnsi="Verdana" w:cs="Arial"/>
                <w:b/>
                <w:bCs/>
                <w:sz w:val="16"/>
                <w:szCs w:val="16"/>
              </w:rPr>
              <w:t xml:space="preserve"> (</w:t>
            </w:r>
            <w:r w:rsidR="00FD798F" w:rsidRPr="00FD798F">
              <w:rPr>
                <w:rFonts w:ascii="Verdana" w:hAnsi="Verdana" w:cs="Arial"/>
                <w:b/>
                <w:bCs/>
                <w:i/>
                <w:sz w:val="16"/>
                <w:szCs w:val="16"/>
              </w:rPr>
              <w:t>nazwa zadania/rodzaj wykonywanych usług</w:t>
            </w:r>
            <w:r w:rsidR="00FD798F" w:rsidRPr="00FD798F">
              <w:rPr>
                <w:rFonts w:ascii="Verdana" w:hAnsi="Verdana" w:cs="Arial"/>
                <w:b/>
                <w:bCs/>
                <w:sz w:val="16"/>
                <w:szCs w:val="16"/>
              </w:rPr>
              <w:t xml:space="preserve">): </w:t>
            </w:r>
          </w:p>
          <w:p w14:paraId="661398C8" w14:textId="119BDCDB" w:rsidR="00FD798F" w:rsidRDefault="00FD798F" w:rsidP="000530D4">
            <w:pPr>
              <w:tabs>
                <w:tab w:val="left" w:pos="0"/>
                <w:tab w:val="left" w:pos="6237"/>
              </w:tabs>
              <w:spacing w:before="60" w:after="60"/>
              <w:contextualSpacing/>
              <w:rPr>
                <w:rFonts w:ascii="Verdana" w:hAnsi="Verdana" w:cs="Arial"/>
                <w:bCs/>
                <w:sz w:val="16"/>
                <w:szCs w:val="16"/>
              </w:rPr>
            </w:pPr>
            <w:r w:rsidRPr="00FD798F">
              <w:rPr>
                <w:rFonts w:ascii="Verdana" w:hAnsi="Verdana" w:cs="Arial"/>
                <w:bCs/>
                <w:sz w:val="16"/>
                <w:szCs w:val="16"/>
              </w:rPr>
              <w:t>...................................................................................................</w:t>
            </w:r>
          </w:p>
          <w:p w14:paraId="23747A1A" w14:textId="5B38F5B3" w:rsidR="00A722C8" w:rsidRDefault="00A722C8"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Projektowane branże: </w:t>
            </w:r>
          </w:p>
          <w:p w14:paraId="6338DE63" w14:textId="6DFE0B33" w:rsidR="008E53F0" w:rsidRDefault="008E53F0"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a</w:t>
            </w:r>
            <w:r w:rsidRPr="008E53F0">
              <w:rPr>
                <w:rFonts w:ascii="Verdana" w:hAnsi="Verdana" w:cs="Arial"/>
                <w:b/>
                <w:bCs/>
                <w:sz w:val="16"/>
                <w:szCs w:val="16"/>
              </w:rPr>
              <w:t>rchitektoniczn</w:t>
            </w:r>
            <w:r>
              <w:rPr>
                <w:rFonts w:ascii="Verdana" w:hAnsi="Verdana" w:cs="Arial"/>
                <w:b/>
                <w:bCs/>
                <w:sz w:val="16"/>
                <w:szCs w:val="16"/>
              </w:rPr>
              <w:t>a: TAK/NIE</w:t>
            </w:r>
            <w:r w:rsidRPr="002048A6">
              <w:rPr>
                <w:rFonts w:ascii="Verdana" w:hAnsi="Verdana" w:cs="Arial"/>
                <w:b/>
                <w:bCs/>
                <w:iCs/>
                <w:sz w:val="16"/>
                <w:szCs w:val="16"/>
              </w:rPr>
              <w:t>*</w:t>
            </w:r>
          </w:p>
          <w:p w14:paraId="3010E44B" w14:textId="10CE4477" w:rsidR="008E53F0" w:rsidRDefault="008E53F0"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konstrukcyjno-budowlan</w:t>
            </w:r>
            <w:r>
              <w:rPr>
                <w:rFonts w:ascii="Verdana" w:hAnsi="Verdana" w:cs="Arial"/>
                <w:b/>
                <w:bCs/>
                <w:sz w:val="16"/>
                <w:szCs w:val="16"/>
              </w:rPr>
              <w:t>a: TAK/NIE</w:t>
            </w:r>
            <w:r w:rsidRPr="002048A6">
              <w:rPr>
                <w:rFonts w:ascii="Verdana" w:hAnsi="Verdana" w:cs="Arial"/>
                <w:b/>
                <w:bCs/>
                <w:iCs/>
                <w:sz w:val="16"/>
                <w:szCs w:val="16"/>
              </w:rPr>
              <w:t>*</w:t>
            </w:r>
          </w:p>
          <w:p w14:paraId="4204359D" w14:textId="542554D5" w:rsidR="008E53F0" w:rsidRDefault="008E53F0"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w:t>
            </w:r>
            <w:r w:rsidRPr="008E53F0">
              <w:rPr>
                <w:rFonts w:ascii="Verdana" w:hAnsi="Verdana" w:cs="Arial"/>
                <w:b/>
                <w:bCs/>
                <w:sz w:val="16"/>
                <w:szCs w:val="16"/>
              </w:rPr>
              <w:t xml:space="preserve"> sanitarn</w:t>
            </w:r>
            <w:r>
              <w:rPr>
                <w:rFonts w:ascii="Verdana" w:hAnsi="Verdana" w:cs="Arial"/>
                <w:b/>
                <w:bCs/>
                <w:sz w:val="16"/>
                <w:szCs w:val="16"/>
              </w:rPr>
              <w:t>a: TAK/NIE</w:t>
            </w:r>
            <w:r w:rsidRPr="002048A6">
              <w:rPr>
                <w:rFonts w:ascii="Verdana" w:hAnsi="Verdana" w:cs="Arial"/>
                <w:b/>
                <w:bCs/>
                <w:iCs/>
                <w:sz w:val="16"/>
                <w:szCs w:val="16"/>
              </w:rPr>
              <w:t>*</w:t>
            </w:r>
          </w:p>
          <w:p w14:paraId="5FF3CBCC" w14:textId="3D80B46D" w:rsidR="008E53F0" w:rsidRDefault="008E53F0"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elektryczn</w:t>
            </w:r>
            <w:r>
              <w:rPr>
                <w:rFonts w:ascii="Verdana" w:hAnsi="Verdana" w:cs="Arial"/>
                <w:b/>
                <w:bCs/>
                <w:sz w:val="16"/>
                <w:szCs w:val="16"/>
              </w:rPr>
              <w:t>a: TAK/NIE</w:t>
            </w:r>
            <w:r w:rsidRPr="002048A6">
              <w:rPr>
                <w:rFonts w:ascii="Verdana" w:hAnsi="Verdana" w:cs="Arial"/>
                <w:b/>
                <w:bCs/>
                <w:iCs/>
                <w:sz w:val="16"/>
                <w:szCs w:val="16"/>
              </w:rPr>
              <w:t>*</w:t>
            </w:r>
          </w:p>
          <w:p w14:paraId="531DB64E" w14:textId="0D969670" w:rsidR="008E53F0" w:rsidRPr="00FD798F" w:rsidRDefault="008E53F0" w:rsidP="000530D4">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telekomunikacyjn</w:t>
            </w:r>
            <w:r>
              <w:rPr>
                <w:rFonts w:ascii="Verdana" w:hAnsi="Verdana" w:cs="Arial"/>
                <w:b/>
                <w:bCs/>
                <w:sz w:val="16"/>
                <w:szCs w:val="16"/>
              </w:rPr>
              <w:t>a: TAK/NIE</w:t>
            </w:r>
            <w:r w:rsidRPr="002048A6">
              <w:rPr>
                <w:rFonts w:ascii="Verdana" w:hAnsi="Verdana" w:cs="Arial"/>
                <w:b/>
                <w:bCs/>
                <w:iCs/>
                <w:sz w:val="16"/>
                <w:szCs w:val="16"/>
              </w:rPr>
              <w:t>*</w:t>
            </w:r>
          </w:p>
          <w:p w14:paraId="18D910F1" w14:textId="5C8DEE2E" w:rsidR="00FD798F" w:rsidRPr="00FD798F" w:rsidRDefault="00FD798F" w:rsidP="000530D4">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Pełniona funkcja: </w:t>
            </w:r>
            <w:r w:rsidRPr="00FD798F">
              <w:rPr>
                <w:rFonts w:ascii="Verdana" w:hAnsi="Verdana" w:cs="Arial"/>
                <w:bCs/>
                <w:sz w:val="16"/>
                <w:szCs w:val="16"/>
              </w:rPr>
              <w:t>.............................................................</w:t>
            </w:r>
          </w:p>
          <w:p w14:paraId="5A6BB0AF" w14:textId="137C7DAC" w:rsidR="00FD798F" w:rsidRPr="00FD798F" w:rsidRDefault="00FD798F" w:rsidP="000530D4">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Okres realizacji kontraktu (od </w:t>
            </w:r>
            <w:r w:rsidR="00A722C8">
              <w:rPr>
                <w:rFonts w:ascii="Verdana" w:hAnsi="Verdana" w:cs="Arial"/>
                <w:b/>
                <w:bCs/>
                <w:sz w:val="16"/>
                <w:szCs w:val="16"/>
              </w:rPr>
              <w:t xml:space="preserve"> mm/</w:t>
            </w:r>
            <w:proofErr w:type="spellStart"/>
            <w:r w:rsidR="00A722C8">
              <w:rPr>
                <w:rFonts w:ascii="Verdana" w:hAnsi="Verdana" w:cs="Arial"/>
                <w:b/>
                <w:bCs/>
                <w:sz w:val="16"/>
                <w:szCs w:val="16"/>
              </w:rPr>
              <w:t>rrrr</w:t>
            </w:r>
            <w:proofErr w:type="spellEnd"/>
            <w:r w:rsidRPr="00FD798F">
              <w:rPr>
                <w:rFonts w:ascii="Verdana" w:hAnsi="Verdana" w:cs="Arial"/>
                <w:b/>
                <w:bCs/>
                <w:sz w:val="16"/>
                <w:szCs w:val="16"/>
              </w:rPr>
              <w:t>– do</w:t>
            </w:r>
            <w:r w:rsidR="00A722C8">
              <w:rPr>
                <w:rFonts w:ascii="Verdana" w:hAnsi="Verdana" w:cs="Arial"/>
                <w:b/>
                <w:bCs/>
                <w:sz w:val="16"/>
                <w:szCs w:val="16"/>
              </w:rPr>
              <w:t xml:space="preserve"> mm/</w:t>
            </w:r>
            <w:proofErr w:type="spellStart"/>
            <w:r w:rsidR="00A722C8">
              <w:rPr>
                <w:rFonts w:ascii="Verdana" w:hAnsi="Verdana" w:cs="Arial"/>
                <w:b/>
                <w:bCs/>
                <w:sz w:val="16"/>
                <w:szCs w:val="16"/>
              </w:rPr>
              <w:t>rrrr</w:t>
            </w:r>
            <w:proofErr w:type="spellEnd"/>
            <w:r w:rsidRPr="00FD798F">
              <w:rPr>
                <w:rFonts w:ascii="Verdana" w:hAnsi="Verdana" w:cs="Arial"/>
                <w:b/>
                <w:bCs/>
                <w:sz w:val="16"/>
                <w:szCs w:val="16"/>
              </w:rPr>
              <w:t xml:space="preserve">): </w:t>
            </w:r>
            <w:r w:rsidRPr="00FD798F">
              <w:rPr>
                <w:rFonts w:ascii="Verdana" w:hAnsi="Verdana" w:cs="Arial"/>
                <w:bCs/>
                <w:sz w:val="16"/>
                <w:szCs w:val="16"/>
              </w:rPr>
              <w:t>.................................</w:t>
            </w:r>
          </w:p>
          <w:p w14:paraId="49F0D0A5" w14:textId="6264D350" w:rsidR="00FD798F" w:rsidRDefault="00FD798F" w:rsidP="000530D4">
            <w:pPr>
              <w:tabs>
                <w:tab w:val="left" w:pos="0"/>
                <w:tab w:val="left" w:pos="6237"/>
              </w:tabs>
              <w:spacing w:before="60" w:after="60"/>
              <w:contextualSpacing/>
              <w:rPr>
                <w:rFonts w:ascii="Verdana" w:hAnsi="Verdana" w:cs="Arial"/>
                <w:bCs/>
                <w:sz w:val="16"/>
                <w:szCs w:val="16"/>
              </w:rPr>
            </w:pPr>
            <w:r w:rsidRPr="00FD798F">
              <w:rPr>
                <w:rFonts w:ascii="Verdana" w:hAnsi="Verdana" w:cs="Arial"/>
                <w:b/>
                <w:bCs/>
                <w:sz w:val="16"/>
                <w:szCs w:val="16"/>
              </w:rPr>
              <w:t xml:space="preserve">Inwestor: </w:t>
            </w:r>
            <w:r w:rsidRPr="00FD798F">
              <w:rPr>
                <w:rFonts w:ascii="Verdana" w:hAnsi="Verdana" w:cs="Arial"/>
                <w:bCs/>
                <w:sz w:val="16"/>
                <w:szCs w:val="16"/>
              </w:rPr>
              <w:t>.......................................................................</w:t>
            </w:r>
          </w:p>
          <w:p w14:paraId="764B858C" w14:textId="09809992" w:rsidR="00711F0C" w:rsidRDefault="00711F0C" w:rsidP="000530D4">
            <w:pPr>
              <w:tabs>
                <w:tab w:val="left" w:pos="0"/>
                <w:tab w:val="left" w:pos="6237"/>
              </w:tabs>
              <w:spacing w:before="60" w:after="60"/>
              <w:contextualSpacing/>
              <w:rPr>
                <w:rFonts w:ascii="Verdana" w:hAnsi="Verdana" w:cs="Arial"/>
                <w:b/>
                <w:sz w:val="16"/>
                <w:szCs w:val="16"/>
              </w:rPr>
            </w:pPr>
            <w:r w:rsidRPr="00711F0C">
              <w:rPr>
                <w:rFonts w:ascii="Verdana" w:hAnsi="Verdana" w:cs="Arial"/>
                <w:b/>
                <w:sz w:val="16"/>
                <w:szCs w:val="16"/>
              </w:rPr>
              <w:lastRenderedPageBreak/>
              <w:t xml:space="preserve">Nr PKOB zgodnie z klasyfikacją obiektów budowlanych </w:t>
            </w:r>
            <w:r>
              <w:rPr>
                <w:rFonts w:ascii="Verdana" w:hAnsi="Verdana" w:cs="Arial"/>
                <w:b/>
                <w:sz w:val="16"/>
                <w:szCs w:val="16"/>
              </w:rPr>
              <w:t>………………………………..</w:t>
            </w:r>
          </w:p>
          <w:p w14:paraId="54F247C7" w14:textId="435993F4" w:rsidR="00756040" w:rsidRDefault="00756040" w:rsidP="000530D4">
            <w:pPr>
              <w:tabs>
                <w:tab w:val="left" w:pos="0"/>
                <w:tab w:val="left" w:pos="6237"/>
              </w:tabs>
              <w:spacing w:before="60" w:after="60"/>
              <w:contextualSpacing/>
              <w:rPr>
                <w:rFonts w:ascii="Verdana" w:hAnsi="Verdana" w:cs="Arial"/>
                <w:b/>
                <w:sz w:val="16"/>
                <w:szCs w:val="16"/>
              </w:rPr>
            </w:pPr>
            <w:r>
              <w:rPr>
                <w:rFonts w:ascii="Verdana" w:hAnsi="Verdana" w:cs="Arial"/>
                <w:b/>
                <w:sz w:val="16"/>
                <w:szCs w:val="16"/>
              </w:rPr>
              <w:t>Pozwolenie na budowę: TAK/NIE*</w:t>
            </w:r>
          </w:p>
          <w:p w14:paraId="132B09D3" w14:textId="77777777" w:rsidR="00C51D22" w:rsidRDefault="00C51D22" w:rsidP="000530D4">
            <w:pPr>
              <w:tabs>
                <w:tab w:val="left" w:pos="0"/>
                <w:tab w:val="left" w:pos="6237"/>
              </w:tabs>
              <w:spacing w:before="60" w:after="60"/>
              <w:contextualSpacing/>
              <w:rPr>
                <w:rFonts w:ascii="Verdana" w:hAnsi="Verdana" w:cs="Arial"/>
                <w:b/>
                <w:sz w:val="16"/>
                <w:szCs w:val="16"/>
              </w:rPr>
            </w:pPr>
          </w:p>
          <w:p w14:paraId="1A953E55" w14:textId="77777777" w:rsidR="00C51D22" w:rsidRPr="00711F0C" w:rsidRDefault="00C51D22" w:rsidP="000530D4">
            <w:pPr>
              <w:tabs>
                <w:tab w:val="left" w:pos="0"/>
                <w:tab w:val="left" w:pos="6237"/>
              </w:tabs>
              <w:spacing w:before="60" w:after="60"/>
              <w:contextualSpacing/>
              <w:rPr>
                <w:rFonts w:ascii="Verdana" w:hAnsi="Verdana" w:cs="Arial"/>
                <w:b/>
                <w:sz w:val="16"/>
                <w:szCs w:val="16"/>
              </w:rPr>
            </w:pPr>
          </w:p>
          <w:p w14:paraId="4294E28D" w14:textId="796673C7" w:rsidR="00756040" w:rsidRPr="00FD798F" w:rsidRDefault="003E79F6" w:rsidP="00756040">
            <w:pPr>
              <w:tabs>
                <w:tab w:val="left" w:pos="0"/>
                <w:tab w:val="left" w:pos="6237"/>
              </w:tabs>
              <w:spacing w:before="60" w:after="60"/>
              <w:contextualSpacing/>
              <w:rPr>
                <w:rFonts w:ascii="Verdana" w:hAnsi="Verdana" w:cs="Arial"/>
                <w:b/>
                <w:bCs/>
                <w:sz w:val="16"/>
                <w:szCs w:val="16"/>
                <w:u w:val="single"/>
              </w:rPr>
            </w:pPr>
            <w:r>
              <w:rPr>
                <w:rFonts w:ascii="Verdana" w:hAnsi="Verdana" w:cs="Arial"/>
                <w:b/>
                <w:bCs/>
                <w:sz w:val="16"/>
                <w:szCs w:val="16"/>
                <w:u w:val="single"/>
              </w:rPr>
              <w:t>3.</w:t>
            </w:r>
            <w:r w:rsidR="004F448B">
              <w:rPr>
                <w:rFonts w:ascii="Verdana" w:hAnsi="Verdana" w:cs="Arial"/>
                <w:b/>
                <w:bCs/>
                <w:sz w:val="16"/>
                <w:szCs w:val="16"/>
                <w:u w:val="single"/>
              </w:rPr>
              <w:t xml:space="preserve"> </w:t>
            </w:r>
            <w:r w:rsidR="00756040" w:rsidRPr="00FD798F">
              <w:rPr>
                <w:rFonts w:ascii="Verdana" w:hAnsi="Verdana" w:cs="Arial"/>
                <w:b/>
                <w:bCs/>
                <w:sz w:val="16"/>
                <w:szCs w:val="16"/>
                <w:u w:val="single"/>
              </w:rPr>
              <w:t>Kontrakt</w:t>
            </w:r>
            <w:r w:rsidR="00756040" w:rsidRPr="00FD798F">
              <w:rPr>
                <w:rFonts w:ascii="Verdana" w:hAnsi="Verdana" w:cs="Arial"/>
                <w:b/>
                <w:bCs/>
                <w:sz w:val="16"/>
                <w:szCs w:val="16"/>
              </w:rPr>
              <w:t xml:space="preserve"> (</w:t>
            </w:r>
            <w:r w:rsidR="00756040" w:rsidRPr="00FD798F">
              <w:rPr>
                <w:rFonts w:ascii="Verdana" w:hAnsi="Verdana" w:cs="Arial"/>
                <w:b/>
                <w:bCs/>
                <w:i/>
                <w:sz w:val="16"/>
                <w:szCs w:val="16"/>
              </w:rPr>
              <w:t>nazwa zadania/rodzaj wykonywanych usług</w:t>
            </w:r>
            <w:r w:rsidR="00756040" w:rsidRPr="00FD798F">
              <w:rPr>
                <w:rFonts w:ascii="Verdana" w:hAnsi="Verdana" w:cs="Arial"/>
                <w:b/>
                <w:bCs/>
                <w:sz w:val="16"/>
                <w:szCs w:val="16"/>
              </w:rPr>
              <w:t xml:space="preserve">): </w:t>
            </w:r>
          </w:p>
          <w:p w14:paraId="64C40E51" w14:textId="77777777" w:rsidR="00756040" w:rsidRDefault="00756040" w:rsidP="00756040">
            <w:pPr>
              <w:tabs>
                <w:tab w:val="left" w:pos="0"/>
                <w:tab w:val="left" w:pos="6237"/>
              </w:tabs>
              <w:spacing w:before="60" w:after="60"/>
              <w:contextualSpacing/>
              <w:rPr>
                <w:rFonts w:ascii="Verdana" w:hAnsi="Verdana" w:cs="Arial"/>
                <w:bCs/>
                <w:sz w:val="16"/>
                <w:szCs w:val="16"/>
              </w:rPr>
            </w:pPr>
            <w:r w:rsidRPr="00FD798F">
              <w:rPr>
                <w:rFonts w:ascii="Verdana" w:hAnsi="Verdana" w:cs="Arial"/>
                <w:bCs/>
                <w:sz w:val="16"/>
                <w:szCs w:val="16"/>
              </w:rPr>
              <w:t>...................................................................................................</w:t>
            </w:r>
          </w:p>
          <w:p w14:paraId="5066241F" w14:textId="1AF85F2C" w:rsidR="00756040" w:rsidRDefault="00756040" w:rsidP="00756040">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Projektowane branże: </w:t>
            </w:r>
          </w:p>
          <w:p w14:paraId="440615D2" w14:textId="77777777" w:rsidR="003816B3" w:rsidRDefault="003816B3" w:rsidP="003816B3">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a</w:t>
            </w:r>
            <w:r w:rsidRPr="008E53F0">
              <w:rPr>
                <w:rFonts w:ascii="Verdana" w:hAnsi="Verdana" w:cs="Arial"/>
                <w:b/>
                <w:bCs/>
                <w:sz w:val="16"/>
                <w:szCs w:val="16"/>
              </w:rPr>
              <w:t>rchitektoniczn</w:t>
            </w:r>
            <w:r>
              <w:rPr>
                <w:rFonts w:ascii="Verdana" w:hAnsi="Verdana" w:cs="Arial"/>
                <w:b/>
                <w:bCs/>
                <w:sz w:val="16"/>
                <w:szCs w:val="16"/>
              </w:rPr>
              <w:t>a: TAK/NIE</w:t>
            </w:r>
            <w:r w:rsidRPr="002048A6">
              <w:rPr>
                <w:rFonts w:ascii="Verdana" w:hAnsi="Verdana" w:cs="Arial"/>
                <w:b/>
                <w:bCs/>
                <w:iCs/>
                <w:sz w:val="16"/>
                <w:szCs w:val="16"/>
              </w:rPr>
              <w:t>*</w:t>
            </w:r>
          </w:p>
          <w:p w14:paraId="387FDFA6" w14:textId="77777777" w:rsidR="003816B3" w:rsidRDefault="003816B3" w:rsidP="003816B3">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konstrukcyjno-budowlan</w:t>
            </w:r>
            <w:r>
              <w:rPr>
                <w:rFonts w:ascii="Verdana" w:hAnsi="Verdana" w:cs="Arial"/>
                <w:b/>
                <w:bCs/>
                <w:sz w:val="16"/>
                <w:szCs w:val="16"/>
              </w:rPr>
              <w:t>a: TAK/NIE</w:t>
            </w:r>
            <w:r w:rsidRPr="002048A6">
              <w:rPr>
                <w:rFonts w:ascii="Verdana" w:hAnsi="Verdana" w:cs="Arial"/>
                <w:b/>
                <w:bCs/>
                <w:iCs/>
                <w:sz w:val="16"/>
                <w:szCs w:val="16"/>
              </w:rPr>
              <w:t>*</w:t>
            </w:r>
          </w:p>
          <w:p w14:paraId="1CB3AC4A" w14:textId="77777777" w:rsidR="003816B3" w:rsidRDefault="003816B3" w:rsidP="003816B3">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w:t>
            </w:r>
            <w:r w:rsidRPr="008E53F0">
              <w:rPr>
                <w:rFonts w:ascii="Verdana" w:hAnsi="Verdana" w:cs="Arial"/>
                <w:b/>
                <w:bCs/>
                <w:sz w:val="16"/>
                <w:szCs w:val="16"/>
              </w:rPr>
              <w:t xml:space="preserve"> sanitarn</w:t>
            </w:r>
            <w:r>
              <w:rPr>
                <w:rFonts w:ascii="Verdana" w:hAnsi="Verdana" w:cs="Arial"/>
                <w:b/>
                <w:bCs/>
                <w:sz w:val="16"/>
                <w:szCs w:val="16"/>
              </w:rPr>
              <w:t>a: TAK/NIE</w:t>
            </w:r>
            <w:r w:rsidRPr="002048A6">
              <w:rPr>
                <w:rFonts w:ascii="Verdana" w:hAnsi="Verdana" w:cs="Arial"/>
                <w:b/>
                <w:bCs/>
                <w:iCs/>
                <w:sz w:val="16"/>
                <w:szCs w:val="16"/>
              </w:rPr>
              <w:t>*</w:t>
            </w:r>
          </w:p>
          <w:p w14:paraId="33E54336" w14:textId="77777777" w:rsidR="003816B3" w:rsidRDefault="003816B3" w:rsidP="003816B3">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elektryczn</w:t>
            </w:r>
            <w:r>
              <w:rPr>
                <w:rFonts w:ascii="Verdana" w:hAnsi="Verdana" w:cs="Arial"/>
                <w:b/>
                <w:bCs/>
                <w:sz w:val="16"/>
                <w:szCs w:val="16"/>
              </w:rPr>
              <w:t>a: TAK/NIE</w:t>
            </w:r>
            <w:r w:rsidRPr="002048A6">
              <w:rPr>
                <w:rFonts w:ascii="Verdana" w:hAnsi="Verdana" w:cs="Arial"/>
                <w:b/>
                <w:bCs/>
                <w:iCs/>
                <w:sz w:val="16"/>
                <w:szCs w:val="16"/>
              </w:rPr>
              <w:t>*</w:t>
            </w:r>
          </w:p>
          <w:p w14:paraId="7D504E86" w14:textId="77777777" w:rsidR="003816B3" w:rsidRPr="00FD798F" w:rsidRDefault="003816B3" w:rsidP="003816B3">
            <w:pPr>
              <w:tabs>
                <w:tab w:val="left" w:pos="0"/>
                <w:tab w:val="left" w:pos="6237"/>
              </w:tabs>
              <w:spacing w:before="60" w:after="60"/>
              <w:contextualSpacing/>
              <w:rPr>
                <w:rFonts w:ascii="Verdana" w:hAnsi="Verdana" w:cs="Arial"/>
                <w:b/>
                <w:bCs/>
                <w:sz w:val="16"/>
                <w:szCs w:val="16"/>
              </w:rPr>
            </w:pPr>
            <w:r>
              <w:rPr>
                <w:rFonts w:ascii="Verdana" w:hAnsi="Verdana" w:cs="Arial"/>
                <w:b/>
                <w:bCs/>
                <w:sz w:val="16"/>
                <w:szCs w:val="16"/>
              </w:rPr>
              <w:t xml:space="preserve">- </w:t>
            </w:r>
            <w:r w:rsidRPr="008E53F0">
              <w:rPr>
                <w:rFonts w:ascii="Verdana" w:hAnsi="Verdana" w:cs="Arial"/>
                <w:b/>
                <w:bCs/>
                <w:sz w:val="16"/>
                <w:szCs w:val="16"/>
              </w:rPr>
              <w:t>telekomunikacyjn</w:t>
            </w:r>
            <w:r>
              <w:rPr>
                <w:rFonts w:ascii="Verdana" w:hAnsi="Verdana" w:cs="Arial"/>
                <w:b/>
                <w:bCs/>
                <w:sz w:val="16"/>
                <w:szCs w:val="16"/>
              </w:rPr>
              <w:t>a: TAK/NIE</w:t>
            </w:r>
            <w:r w:rsidRPr="002048A6">
              <w:rPr>
                <w:rFonts w:ascii="Verdana" w:hAnsi="Verdana" w:cs="Arial"/>
                <w:b/>
                <w:bCs/>
                <w:iCs/>
                <w:sz w:val="16"/>
                <w:szCs w:val="16"/>
              </w:rPr>
              <w:t>*</w:t>
            </w:r>
          </w:p>
          <w:p w14:paraId="7984AC46" w14:textId="77777777" w:rsidR="00756040" w:rsidRPr="00FD798F" w:rsidRDefault="00756040" w:rsidP="00756040">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Pełniona funkcja: </w:t>
            </w:r>
            <w:r w:rsidRPr="00FD798F">
              <w:rPr>
                <w:rFonts w:ascii="Verdana" w:hAnsi="Verdana" w:cs="Arial"/>
                <w:bCs/>
                <w:sz w:val="16"/>
                <w:szCs w:val="16"/>
              </w:rPr>
              <w:t>.............................................................</w:t>
            </w:r>
          </w:p>
          <w:p w14:paraId="71D1F2A9" w14:textId="77777777" w:rsidR="00756040" w:rsidRPr="00FD798F" w:rsidRDefault="00756040" w:rsidP="00756040">
            <w:pPr>
              <w:tabs>
                <w:tab w:val="left" w:pos="0"/>
                <w:tab w:val="left" w:pos="6237"/>
              </w:tabs>
              <w:spacing w:before="60" w:after="60"/>
              <w:contextualSpacing/>
              <w:rPr>
                <w:rFonts w:ascii="Verdana" w:hAnsi="Verdana" w:cs="Arial"/>
                <w:b/>
                <w:bCs/>
                <w:sz w:val="16"/>
                <w:szCs w:val="16"/>
              </w:rPr>
            </w:pPr>
            <w:r w:rsidRPr="00FD798F">
              <w:rPr>
                <w:rFonts w:ascii="Verdana" w:hAnsi="Verdana" w:cs="Arial"/>
                <w:b/>
                <w:bCs/>
                <w:sz w:val="16"/>
                <w:szCs w:val="16"/>
              </w:rPr>
              <w:t xml:space="preserve">Okres realizacji kontraktu (od </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do</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xml:space="preserve">): </w:t>
            </w:r>
            <w:r w:rsidRPr="00FD798F">
              <w:rPr>
                <w:rFonts w:ascii="Verdana" w:hAnsi="Verdana" w:cs="Arial"/>
                <w:bCs/>
                <w:sz w:val="16"/>
                <w:szCs w:val="16"/>
              </w:rPr>
              <w:t>.................................</w:t>
            </w:r>
          </w:p>
          <w:p w14:paraId="1E5739B4" w14:textId="77777777" w:rsidR="00756040" w:rsidRDefault="00756040" w:rsidP="00756040">
            <w:pPr>
              <w:tabs>
                <w:tab w:val="left" w:pos="0"/>
                <w:tab w:val="left" w:pos="6237"/>
              </w:tabs>
              <w:spacing w:before="60" w:after="60"/>
              <w:contextualSpacing/>
              <w:rPr>
                <w:rFonts w:ascii="Verdana" w:hAnsi="Verdana" w:cs="Arial"/>
                <w:bCs/>
                <w:sz w:val="16"/>
                <w:szCs w:val="16"/>
              </w:rPr>
            </w:pPr>
            <w:r w:rsidRPr="00FD798F">
              <w:rPr>
                <w:rFonts w:ascii="Verdana" w:hAnsi="Verdana" w:cs="Arial"/>
                <w:b/>
                <w:bCs/>
                <w:sz w:val="16"/>
                <w:szCs w:val="16"/>
              </w:rPr>
              <w:t xml:space="preserve">Inwestor: </w:t>
            </w:r>
            <w:r w:rsidRPr="00FD798F">
              <w:rPr>
                <w:rFonts w:ascii="Verdana" w:hAnsi="Verdana" w:cs="Arial"/>
                <w:bCs/>
                <w:sz w:val="16"/>
                <w:szCs w:val="16"/>
              </w:rPr>
              <w:t>.......................................................................</w:t>
            </w:r>
          </w:p>
          <w:p w14:paraId="134D6F0F" w14:textId="77777777" w:rsidR="00756040" w:rsidRDefault="00756040" w:rsidP="00756040">
            <w:pPr>
              <w:tabs>
                <w:tab w:val="left" w:pos="0"/>
                <w:tab w:val="left" w:pos="6237"/>
              </w:tabs>
              <w:spacing w:before="60" w:after="60"/>
              <w:contextualSpacing/>
              <w:rPr>
                <w:rFonts w:ascii="Verdana" w:hAnsi="Verdana" w:cs="Arial"/>
                <w:b/>
                <w:sz w:val="16"/>
                <w:szCs w:val="16"/>
              </w:rPr>
            </w:pPr>
            <w:r w:rsidRPr="00711F0C">
              <w:rPr>
                <w:rFonts w:ascii="Verdana" w:hAnsi="Verdana" w:cs="Arial"/>
                <w:b/>
                <w:sz w:val="16"/>
                <w:szCs w:val="16"/>
              </w:rPr>
              <w:t xml:space="preserve">Nr PKOB zgodnie z klasyfikacją obiektów budowlanych </w:t>
            </w:r>
            <w:r>
              <w:rPr>
                <w:rFonts w:ascii="Verdana" w:hAnsi="Verdana" w:cs="Arial"/>
                <w:b/>
                <w:sz w:val="16"/>
                <w:szCs w:val="16"/>
              </w:rPr>
              <w:t>………………………………..</w:t>
            </w:r>
          </w:p>
          <w:p w14:paraId="1CAA3C90" w14:textId="44FC3101" w:rsidR="00756040" w:rsidRPr="00711F0C" w:rsidRDefault="00756040" w:rsidP="00756040">
            <w:pPr>
              <w:tabs>
                <w:tab w:val="left" w:pos="0"/>
                <w:tab w:val="left" w:pos="6237"/>
              </w:tabs>
              <w:spacing w:before="60" w:after="60"/>
              <w:contextualSpacing/>
              <w:rPr>
                <w:rFonts w:ascii="Verdana" w:hAnsi="Verdana" w:cs="Arial"/>
                <w:b/>
                <w:sz w:val="16"/>
                <w:szCs w:val="16"/>
              </w:rPr>
            </w:pPr>
            <w:r>
              <w:rPr>
                <w:rFonts w:ascii="Verdana" w:hAnsi="Verdana" w:cs="Arial"/>
                <w:b/>
                <w:sz w:val="16"/>
                <w:szCs w:val="16"/>
              </w:rPr>
              <w:t>Pozwolenie na budowę: TAK/NIE*</w:t>
            </w:r>
          </w:p>
          <w:p w14:paraId="5460262B" w14:textId="49E216EF" w:rsidR="004F448B" w:rsidRDefault="004F448B" w:rsidP="000530D4">
            <w:pPr>
              <w:tabs>
                <w:tab w:val="left" w:pos="0"/>
                <w:tab w:val="left" w:pos="6237"/>
              </w:tabs>
              <w:spacing w:before="60" w:after="60"/>
              <w:rPr>
                <w:rFonts w:ascii="Verdana" w:hAnsi="Verdana" w:cs="Arial"/>
                <w:b/>
                <w:bCs/>
                <w:sz w:val="16"/>
                <w:szCs w:val="16"/>
              </w:rPr>
            </w:pPr>
          </w:p>
          <w:p w14:paraId="7066202F" w14:textId="6A7497D8" w:rsidR="004F448B" w:rsidRPr="004F448B" w:rsidRDefault="004F448B" w:rsidP="000530D4">
            <w:pPr>
              <w:tabs>
                <w:tab w:val="left" w:pos="0"/>
                <w:tab w:val="left" w:pos="6237"/>
              </w:tabs>
              <w:spacing w:before="60" w:after="60"/>
              <w:rPr>
                <w:rFonts w:ascii="Verdana" w:hAnsi="Verdana" w:cs="Arial"/>
                <w:b/>
                <w:bCs/>
                <w:sz w:val="16"/>
                <w:szCs w:val="16"/>
              </w:rPr>
            </w:pPr>
          </w:p>
        </w:tc>
      </w:tr>
    </w:tbl>
    <w:p w14:paraId="661E877F" w14:textId="77777777" w:rsidR="00FD798F" w:rsidRDefault="00FD798F" w:rsidP="000530D4">
      <w:pPr>
        <w:spacing w:after="0"/>
        <w:jc w:val="both"/>
        <w:rPr>
          <w:rFonts w:ascii="Verdana" w:hAnsi="Verdana" w:cs="Arial"/>
          <w:sz w:val="20"/>
          <w:szCs w:val="20"/>
        </w:rPr>
      </w:pPr>
    </w:p>
    <w:p w14:paraId="6DF616F7" w14:textId="378E389C" w:rsidR="00C46C75" w:rsidRDefault="00191D91" w:rsidP="000530D4">
      <w:pPr>
        <w:spacing w:after="0"/>
        <w:jc w:val="both"/>
        <w:rPr>
          <w:rFonts w:ascii="Verdana" w:hAnsi="Verdana" w:cs="Arial"/>
          <w:sz w:val="20"/>
          <w:szCs w:val="20"/>
        </w:rPr>
      </w:pPr>
      <w:r>
        <w:rPr>
          <w:rFonts w:ascii="Verdana" w:hAnsi="Verdana" w:cs="Arial"/>
          <w:sz w:val="20"/>
          <w:szCs w:val="20"/>
        </w:rPr>
        <w:t>*niepotrzebne skreślić</w:t>
      </w:r>
    </w:p>
    <w:p w14:paraId="688B000F" w14:textId="77777777" w:rsidR="00FD798F" w:rsidRPr="00D0163E" w:rsidRDefault="00FD798F" w:rsidP="000530D4">
      <w:pPr>
        <w:spacing w:after="0"/>
        <w:jc w:val="both"/>
        <w:rPr>
          <w:rFonts w:ascii="Verdana" w:hAnsi="Verdana" w:cs="Arial"/>
          <w:sz w:val="20"/>
          <w:szCs w:val="20"/>
        </w:rPr>
      </w:pPr>
    </w:p>
    <w:p w14:paraId="14DBEAC8" w14:textId="418DAE7D" w:rsidR="00C46C75" w:rsidRPr="002859AD" w:rsidRDefault="00C46C75" w:rsidP="000530D4">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jestem/</w:t>
      </w:r>
      <w:proofErr w:type="spellStart"/>
      <w:r w:rsidRPr="002859AD">
        <w:rPr>
          <w:rFonts w:ascii="Verdana" w:hAnsi="Verdana" w:cs="Arial"/>
          <w:sz w:val="20"/>
          <w:szCs w:val="20"/>
        </w:rPr>
        <w:t>śmy</w:t>
      </w:r>
      <w:proofErr w:type="spellEnd"/>
      <w:r w:rsidRPr="002859AD">
        <w:rPr>
          <w:rFonts w:ascii="Verdana" w:hAnsi="Verdana" w:cs="Arial"/>
          <w:sz w:val="20"/>
          <w:szCs w:val="20"/>
        </w:rPr>
        <w:t xml:space="preserve"> związani ofertą przez okres wskazany w SWZ.</w:t>
      </w:r>
    </w:p>
    <w:p w14:paraId="2558740E" w14:textId="77777777" w:rsidR="00C46C75" w:rsidRPr="00D0163E" w:rsidRDefault="00C46C75" w:rsidP="000530D4">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akceptuję/</w:t>
      </w:r>
      <w:proofErr w:type="spellStart"/>
      <w:r w:rsidRPr="002859AD">
        <w:rPr>
          <w:rFonts w:ascii="Verdana" w:hAnsi="Verdana" w:cs="Arial"/>
          <w:sz w:val="20"/>
          <w:szCs w:val="20"/>
        </w:rPr>
        <w:t>emy</w:t>
      </w:r>
      <w:proofErr w:type="spellEnd"/>
      <w:r w:rsidRPr="002859AD">
        <w:rPr>
          <w:rFonts w:ascii="Verdana" w:hAnsi="Verdana" w:cs="Arial"/>
          <w:sz w:val="20"/>
          <w:szCs w:val="20"/>
        </w:rPr>
        <w:t xml:space="preserve"> bez zastrzeżeń wzór umowy przedstawiony</w:t>
      </w:r>
      <w:r w:rsidRPr="00D0163E">
        <w:rPr>
          <w:rFonts w:ascii="Verdana" w:hAnsi="Verdana" w:cs="Arial"/>
          <w:sz w:val="20"/>
          <w:szCs w:val="20"/>
        </w:rPr>
        <w:t xml:space="preserve">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6CCCFEAB" w14:textId="7C90F9BC" w:rsidR="00C46C75" w:rsidRPr="00D0163E" w:rsidRDefault="00C46C75" w:rsidP="000530D4">
      <w:pPr>
        <w:numPr>
          <w:ilvl w:val="2"/>
          <w:numId w:val="7"/>
        </w:numPr>
        <w:spacing w:after="0"/>
        <w:contextualSpacing/>
        <w:rPr>
          <w:rFonts w:ascii="Verdana" w:hAnsi="Verdana" w:cs="Arial"/>
          <w:sz w:val="20"/>
          <w:szCs w:val="20"/>
        </w:rPr>
      </w:pPr>
      <w:r w:rsidRPr="007C4149">
        <w:rPr>
          <w:rFonts w:ascii="Verdana" w:hAnsi="Verdana" w:cs="Arial"/>
          <w:sz w:val="20"/>
          <w:szCs w:val="20"/>
        </w:rPr>
        <w:t>Oświadczam/y, że oferuję/</w:t>
      </w:r>
      <w:proofErr w:type="spellStart"/>
      <w:r w:rsidRPr="007C4149">
        <w:rPr>
          <w:rFonts w:ascii="Verdana" w:hAnsi="Verdana" w:cs="Arial"/>
          <w:sz w:val="20"/>
          <w:szCs w:val="20"/>
        </w:rPr>
        <w:t>emy</w:t>
      </w:r>
      <w:proofErr w:type="spellEnd"/>
      <w:r w:rsidRPr="007C4149">
        <w:rPr>
          <w:rFonts w:ascii="Verdana" w:hAnsi="Verdana" w:cs="Arial"/>
          <w:sz w:val="20"/>
          <w:szCs w:val="20"/>
        </w:rPr>
        <w:t xml:space="preserve"> przedmiot zamówienia</w:t>
      </w:r>
      <w:r w:rsidR="007C4149" w:rsidRPr="007C4149">
        <w:rPr>
          <w:rFonts w:ascii="Verdana" w:hAnsi="Verdana" w:cs="Arial"/>
          <w:sz w:val="20"/>
          <w:szCs w:val="20"/>
        </w:rPr>
        <w:t xml:space="preserve"> </w:t>
      </w:r>
      <w:r w:rsidR="009774BD" w:rsidRPr="007C4149">
        <w:rPr>
          <w:rFonts w:ascii="Verdana" w:hAnsi="Verdana" w:cs="Arial"/>
          <w:sz w:val="20"/>
          <w:szCs w:val="20"/>
        </w:rPr>
        <w:tab/>
        <w:t xml:space="preserve">zgodny z opisem przedmiotu zamówienia </w:t>
      </w: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0530D4">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0530D4">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0530D4">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0530D4">
            <w:pPr>
              <w:spacing w:after="0"/>
              <w:jc w:val="both"/>
              <w:rPr>
                <w:rFonts w:ascii="Verdana" w:hAnsi="Verdana"/>
                <w:sz w:val="20"/>
                <w:szCs w:val="20"/>
              </w:rPr>
            </w:pPr>
          </w:p>
        </w:tc>
        <w:tc>
          <w:tcPr>
            <w:tcW w:w="4601" w:type="dxa"/>
          </w:tcPr>
          <w:p w14:paraId="785A3B80" w14:textId="77777777" w:rsidR="00C46C75" w:rsidRPr="00D0163E" w:rsidRDefault="00C46C75" w:rsidP="000530D4">
            <w:pPr>
              <w:spacing w:after="0"/>
              <w:jc w:val="both"/>
              <w:rPr>
                <w:rFonts w:ascii="Verdana" w:hAnsi="Verdana"/>
                <w:sz w:val="20"/>
                <w:szCs w:val="20"/>
              </w:rPr>
            </w:pPr>
          </w:p>
        </w:tc>
      </w:tr>
    </w:tbl>
    <w:p w14:paraId="5FA921D3" w14:textId="77777777" w:rsidR="00C46C75" w:rsidRPr="00D0163E" w:rsidRDefault="00C46C75" w:rsidP="000530D4">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0530D4">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50"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50"/>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0530D4">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0530D4">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0530D4">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0530D4">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0530D4">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2DB4D51D" w14:textId="77777777" w:rsidR="00C46C75" w:rsidRPr="00D0163E" w:rsidRDefault="00C46C75" w:rsidP="000530D4">
      <w:pPr>
        <w:numPr>
          <w:ilvl w:val="0"/>
          <w:numId w:val="29"/>
        </w:numPr>
        <w:spacing w:after="0"/>
        <w:ind w:left="567"/>
        <w:jc w:val="both"/>
        <w:rPr>
          <w:rFonts w:ascii="Verdana" w:hAnsi="Verdana" w:cs="Arial"/>
          <w:spacing w:val="4"/>
          <w:sz w:val="20"/>
          <w:szCs w:val="20"/>
        </w:rPr>
      </w:pPr>
      <w:r w:rsidRPr="00D0163E">
        <w:rPr>
          <w:rFonts w:ascii="Verdana" w:hAnsi="Verdana" w:cs="Arial"/>
          <w:spacing w:val="4"/>
          <w:sz w:val="20"/>
          <w:szCs w:val="20"/>
        </w:rPr>
        <w:lastRenderedPageBreak/>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0530D4">
      <w:pPr>
        <w:numPr>
          <w:ilvl w:val="0"/>
          <w:numId w:val="29"/>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51"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51"/>
    </w:p>
    <w:p w14:paraId="4998C2DD" w14:textId="77777777" w:rsidR="00C46C75" w:rsidRPr="00D0163E" w:rsidRDefault="00C46C75" w:rsidP="000530D4">
      <w:pPr>
        <w:numPr>
          <w:ilvl w:val="0"/>
          <w:numId w:val="29"/>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0530D4">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9B3DED6" w14:textId="77777777" w:rsidR="00C46C75" w:rsidRPr="00D0163E" w:rsidRDefault="00C46C75" w:rsidP="000530D4">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24787FE6" w14:textId="77777777" w:rsidR="00C46C75" w:rsidRPr="00D0163E" w:rsidRDefault="00C46C75" w:rsidP="000530D4">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3DCF7152" w14:textId="77777777" w:rsidR="00C46C75" w:rsidRPr="00D0163E" w:rsidRDefault="00C46C75" w:rsidP="000530D4">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5A3B3DAA" w14:textId="77777777" w:rsidR="00C46C75" w:rsidRPr="00D0163E" w:rsidRDefault="00C46C75" w:rsidP="000530D4">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2DB98BA9" w14:textId="77777777" w:rsidR="00C46C75" w:rsidRPr="00D0163E" w:rsidRDefault="00C46C75" w:rsidP="000530D4">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0530D4">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0530D4">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01CDAFC8" w14:textId="77777777" w:rsidR="00C46C75" w:rsidRPr="00D0163E" w:rsidRDefault="00C46C75" w:rsidP="000530D4">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52" w:name="_Hlk107231635"/>
    <w:p w14:paraId="4ADD32D8" w14:textId="77777777" w:rsidR="00C46C75" w:rsidRPr="00D0163E" w:rsidRDefault="00C46C75" w:rsidP="000530D4">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52"/>
    <w:p w14:paraId="14697982" w14:textId="5998095B" w:rsidR="00C46C75" w:rsidRPr="00D0163E" w:rsidRDefault="00C46C75" w:rsidP="000530D4">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68028B5F" w14:textId="77777777" w:rsidR="00C46C75" w:rsidRPr="00D0163E" w:rsidRDefault="00C46C75" w:rsidP="000530D4">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0530D4">
      <w:pPr>
        <w:spacing w:after="0"/>
        <w:jc w:val="both"/>
        <w:rPr>
          <w:rFonts w:ascii="Verdana" w:hAnsi="Verdana" w:cs="Arial"/>
          <w:sz w:val="20"/>
          <w:szCs w:val="20"/>
        </w:rPr>
      </w:pPr>
    </w:p>
    <w:p w14:paraId="6487E70F" w14:textId="2F0A870F" w:rsidR="00C46C75" w:rsidRPr="00D0163E" w:rsidRDefault="00C46C75" w:rsidP="00E22C1A">
      <w:pPr>
        <w:spacing w:after="0"/>
        <w:ind w:left="1" w:right="-1" w:firstLine="1"/>
        <w:jc w:val="both"/>
        <w:rPr>
          <w:rFonts w:ascii="Verdana" w:hAnsi="Verdana" w:cs="Arial"/>
          <w:sz w:val="20"/>
          <w:szCs w:val="20"/>
        </w:rPr>
      </w:pPr>
      <w:r w:rsidRPr="00D0163E">
        <w:rPr>
          <w:rFonts w:ascii="Verdana" w:hAnsi="Verdana"/>
          <w:b/>
          <w:sz w:val="20"/>
          <w:szCs w:val="20"/>
        </w:rPr>
        <w:t>Formularz oferty musi być opatrzony przez osobę lub osoby uprawnione do reprezentowania Wykonawcy</w:t>
      </w:r>
      <w:r w:rsidR="00003B6C">
        <w:rPr>
          <w:rFonts w:ascii="Verdana" w:hAnsi="Verdana"/>
          <w:b/>
          <w:sz w:val="20"/>
          <w:szCs w:val="20"/>
        </w:rPr>
        <w:t>/</w:t>
      </w:r>
      <w:r w:rsidR="00003B6C" w:rsidRPr="00003B6C">
        <w:rPr>
          <w:rFonts w:ascii="Verdana" w:hAnsi="Verdana"/>
          <w:b/>
          <w:sz w:val="20"/>
          <w:szCs w:val="20"/>
        </w:rPr>
        <w:t>Wykonawc</w:t>
      </w:r>
      <w:r w:rsidR="00003B6C">
        <w:rPr>
          <w:rFonts w:ascii="Verdana" w:hAnsi="Verdana"/>
          <w:b/>
          <w:sz w:val="20"/>
          <w:szCs w:val="20"/>
        </w:rPr>
        <w:t>y</w:t>
      </w:r>
      <w:r w:rsidR="00003B6C" w:rsidRPr="00003B6C">
        <w:rPr>
          <w:rFonts w:ascii="Verdana" w:hAnsi="Verdana"/>
          <w:b/>
          <w:sz w:val="20"/>
          <w:szCs w:val="20"/>
        </w:rPr>
        <w:t xml:space="preserve"> wspólnie ubiegającego się o zamówienie </w:t>
      </w:r>
      <w:r w:rsidRPr="00D0163E">
        <w:rPr>
          <w:rFonts w:ascii="Verdana" w:hAnsi="Verdana"/>
          <w:b/>
          <w:sz w:val="20"/>
          <w:szCs w:val="20"/>
        </w:rPr>
        <w:t>kwalifikowanym podpisem elektronicznym, podpisem zaufanym lub podpisem osobistym</w:t>
      </w:r>
      <w:r w:rsidRPr="00D0163E">
        <w:rPr>
          <w:rFonts w:ascii="Verdana" w:hAnsi="Verdana" w:cs="Arial"/>
          <w:sz w:val="20"/>
          <w:szCs w:val="20"/>
        </w:rPr>
        <w:br w:type="page"/>
      </w:r>
    </w:p>
    <w:p w14:paraId="4CB8111A" w14:textId="77777777" w:rsidR="00C46C75" w:rsidRPr="00D0163E" w:rsidRDefault="00C46C75" w:rsidP="000530D4">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0530D4">
      <w:pPr>
        <w:spacing w:after="0"/>
        <w:rPr>
          <w:rFonts w:ascii="Verdana" w:hAnsi="Verdana" w:cs="Arial"/>
          <w:sz w:val="20"/>
        </w:rPr>
      </w:pPr>
    </w:p>
    <w:p w14:paraId="3BB94848" w14:textId="20AA7BC0" w:rsidR="00C46C75" w:rsidRPr="007563E9" w:rsidRDefault="00C46C75" w:rsidP="000530D4">
      <w:pPr>
        <w:spacing w:after="0"/>
        <w:jc w:val="right"/>
        <w:rPr>
          <w:rFonts w:ascii="Verdana" w:hAnsi="Verdana" w:cs="Arial"/>
          <w:b/>
          <w:sz w:val="20"/>
          <w:szCs w:val="20"/>
        </w:rPr>
      </w:pPr>
      <w:r w:rsidRPr="00D0163E">
        <w:rPr>
          <w:rFonts w:ascii="Verdana" w:hAnsi="Verdana" w:cs="Arial"/>
          <w:b/>
          <w:sz w:val="20"/>
        </w:rPr>
        <w:t xml:space="preserve">   </w:t>
      </w:r>
      <w:r w:rsidRPr="007563E9">
        <w:rPr>
          <w:rFonts w:ascii="Verdana" w:hAnsi="Verdana" w:cs="Arial"/>
          <w:b/>
          <w:sz w:val="20"/>
          <w:szCs w:val="20"/>
        </w:rPr>
        <w:t>Postępowanie nr BZP.2711.</w:t>
      </w:r>
      <w:r w:rsidR="006B0A39" w:rsidRPr="007563E9">
        <w:rPr>
          <w:rFonts w:ascii="Verdana" w:hAnsi="Verdana" w:cs="Arial"/>
          <w:b/>
          <w:sz w:val="20"/>
          <w:szCs w:val="20"/>
        </w:rPr>
        <w:t>29</w:t>
      </w:r>
      <w:r w:rsidRPr="007563E9">
        <w:rPr>
          <w:rFonts w:ascii="Verdana" w:hAnsi="Verdana" w:cs="Arial"/>
          <w:b/>
          <w:sz w:val="20"/>
          <w:szCs w:val="20"/>
        </w:rPr>
        <w:t>.202</w:t>
      </w:r>
      <w:r w:rsidR="006B0A39" w:rsidRPr="007563E9">
        <w:rPr>
          <w:rFonts w:ascii="Verdana" w:hAnsi="Verdana" w:cs="Arial"/>
          <w:b/>
          <w:sz w:val="20"/>
          <w:szCs w:val="20"/>
        </w:rPr>
        <w:t>3</w:t>
      </w:r>
      <w:r w:rsidRPr="007563E9">
        <w:rPr>
          <w:rFonts w:ascii="Verdana" w:hAnsi="Verdana" w:cs="Arial"/>
          <w:b/>
          <w:sz w:val="20"/>
          <w:szCs w:val="20"/>
        </w:rPr>
        <w:t>.KDD</w:t>
      </w:r>
    </w:p>
    <w:p w14:paraId="57F97136" w14:textId="1B5911E8" w:rsidR="00C46C75" w:rsidRPr="00D0163E" w:rsidRDefault="00C46C75" w:rsidP="000530D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7777777" w:rsidR="00C46C75" w:rsidRPr="00D0163E" w:rsidRDefault="00C46C75" w:rsidP="000530D4">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0530D4">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0530D4">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0530D4">
      <w:pPr>
        <w:spacing w:after="0"/>
        <w:ind w:left="364"/>
        <w:rPr>
          <w:rFonts w:ascii="Verdana" w:hAnsi="Verdana" w:cs="Arial"/>
          <w:b/>
          <w:sz w:val="20"/>
          <w:szCs w:val="20"/>
        </w:rPr>
      </w:pPr>
    </w:p>
    <w:p w14:paraId="216BBF3E" w14:textId="77777777" w:rsidR="00C46C75" w:rsidRPr="00D0163E" w:rsidRDefault="00C46C75" w:rsidP="000530D4">
      <w:pPr>
        <w:spacing w:after="0"/>
        <w:rPr>
          <w:rFonts w:ascii="Verdana" w:hAnsi="Verdana" w:cs="Arial"/>
          <w:b/>
          <w:sz w:val="20"/>
          <w:szCs w:val="20"/>
        </w:rPr>
      </w:pPr>
      <w:r w:rsidRPr="00D0163E">
        <w:rPr>
          <w:rFonts w:ascii="Verdana" w:hAnsi="Verdana" w:cs="Arial"/>
          <w:b/>
          <w:sz w:val="20"/>
          <w:szCs w:val="20"/>
        </w:rPr>
        <w:t>Wykonawca</w:t>
      </w:r>
      <w:bookmarkStart w:id="53" w:name="_Hlk71293124"/>
      <w:r w:rsidRPr="00D0163E">
        <w:rPr>
          <w:rFonts w:ascii="Verdana" w:hAnsi="Verdana" w:cs="Arial"/>
          <w:b/>
          <w:sz w:val="20"/>
          <w:szCs w:val="20"/>
        </w:rPr>
        <w:t xml:space="preserve">/Podmiot udostępniający zasoby: </w:t>
      </w:r>
      <w:bookmarkEnd w:id="53"/>
    </w:p>
    <w:p w14:paraId="3D94614D" w14:textId="77777777" w:rsidR="00C46C75" w:rsidRPr="00D0163E" w:rsidRDefault="00C46C75" w:rsidP="000530D4">
      <w:pPr>
        <w:spacing w:after="0"/>
        <w:rPr>
          <w:rFonts w:ascii="Verdana" w:hAnsi="Verdana" w:cs="Arial"/>
          <w:sz w:val="20"/>
          <w:szCs w:val="20"/>
        </w:rPr>
      </w:pPr>
    </w:p>
    <w:p w14:paraId="00658E29" w14:textId="77777777" w:rsidR="00C46C75" w:rsidRPr="00D0163E" w:rsidRDefault="00C46C75" w:rsidP="000530D4">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0530D4">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0530D4">
      <w:pPr>
        <w:spacing w:after="0"/>
        <w:ind w:right="-142"/>
        <w:rPr>
          <w:rFonts w:ascii="Verdana" w:hAnsi="Verdana" w:cs="Arial"/>
          <w:i/>
          <w:sz w:val="20"/>
          <w:szCs w:val="20"/>
        </w:rPr>
      </w:pPr>
    </w:p>
    <w:p w14:paraId="5401EB8F" w14:textId="77777777" w:rsidR="00C46C75" w:rsidRPr="00D0163E" w:rsidRDefault="00C46C75" w:rsidP="000530D4">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68B6B4DF" w14:textId="77777777" w:rsidR="00C46C75" w:rsidRPr="00D0163E" w:rsidRDefault="00C46C75" w:rsidP="000530D4">
      <w:pPr>
        <w:spacing w:after="0"/>
        <w:ind w:left="3752" w:right="-142"/>
        <w:rPr>
          <w:rFonts w:ascii="Verdana" w:hAnsi="Verdana" w:cs="Arial"/>
          <w:sz w:val="16"/>
          <w:szCs w:val="16"/>
        </w:rPr>
      </w:pPr>
    </w:p>
    <w:p w14:paraId="4445CCBE" w14:textId="77777777" w:rsidR="00C46C75" w:rsidRPr="00D0163E" w:rsidRDefault="00C46C75" w:rsidP="000530D4">
      <w:pPr>
        <w:spacing w:after="0"/>
        <w:ind w:right="-142"/>
        <w:rPr>
          <w:rFonts w:ascii="Verdana" w:hAnsi="Verdana" w:cs="Arial"/>
          <w:sz w:val="20"/>
          <w:szCs w:val="20"/>
        </w:rPr>
      </w:pPr>
      <w:r w:rsidRPr="00D0163E">
        <w:rPr>
          <w:rFonts w:ascii="Verdana" w:hAnsi="Verdana" w:cs="Arial"/>
          <w:sz w:val="20"/>
          <w:szCs w:val="20"/>
        </w:rPr>
        <w:t>reprezentowany przez: ……………………………………………………………………………………………………………..……</w:t>
      </w:r>
    </w:p>
    <w:p w14:paraId="44CC66EC" w14:textId="77777777" w:rsidR="00C46C75" w:rsidRPr="00D0163E" w:rsidRDefault="00C46C75" w:rsidP="000530D4">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0530D4">
      <w:pPr>
        <w:spacing w:after="0"/>
        <w:ind w:left="3528"/>
        <w:rPr>
          <w:rFonts w:ascii="Verdana" w:hAnsi="Verdana" w:cs="Arial"/>
          <w:sz w:val="16"/>
          <w:szCs w:val="16"/>
        </w:rPr>
      </w:pPr>
    </w:p>
    <w:p w14:paraId="26EBE8FC" w14:textId="20CF9CAB" w:rsidR="00C46C75" w:rsidRPr="00D0163E" w:rsidRDefault="00C46C75" w:rsidP="000530D4">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0530D4">
      <w:pPr>
        <w:spacing w:after="0"/>
        <w:jc w:val="both"/>
        <w:rPr>
          <w:rFonts w:ascii="Verdana" w:hAnsi="Verdana" w:cs="Calibri"/>
          <w:b/>
          <w:iCs/>
          <w:sz w:val="16"/>
          <w:szCs w:val="16"/>
        </w:rPr>
      </w:pPr>
    </w:p>
    <w:p w14:paraId="70A7E7B9"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10D5E24D" w14:textId="77777777" w:rsidR="006B0A39" w:rsidRPr="00D0163E" w:rsidRDefault="006B0A39" w:rsidP="000530D4">
      <w:pPr>
        <w:spacing w:after="0"/>
        <w:jc w:val="center"/>
        <w:rPr>
          <w:rFonts w:ascii="Verdana" w:hAnsi="Verdana"/>
          <w:sz w:val="20"/>
          <w:szCs w:val="20"/>
        </w:rPr>
      </w:pPr>
    </w:p>
    <w:p w14:paraId="1B2D996A" w14:textId="77777777" w:rsidR="00C46C75" w:rsidRPr="00D0163E" w:rsidRDefault="00C46C75" w:rsidP="000530D4">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0530D4">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0530D4">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FEB11C0" w14:textId="77777777" w:rsidR="00C46C75" w:rsidRPr="00D0163E" w:rsidRDefault="00C46C75" w:rsidP="000530D4">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0530D4">
      <w:pPr>
        <w:spacing w:after="0"/>
        <w:jc w:val="both"/>
        <w:rPr>
          <w:rFonts w:ascii="Verdana" w:hAnsi="Verdana" w:cs="Arial"/>
          <w:sz w:val="16"/>
          <w:szCs w:val="16"/>
        </w:rPr>
      </w:pPr>
    </w:p>
    <w:p w14:paraId="7FBD5CC0" w14:textId="77777777" w:rsidR="00C46C75" w:rsidRPr="00D0163E" w:rsidRDefault="00C46C75" w:rsidP="000530D4">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xml:space="preserve">, że zachodzą w stosunku do mnie podstawy wykluczenia z postępowania na podstawie art. ………………..………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815BC51" w14:textId="77777777" w:rsidR="00C46C75" w:rsidRPr="00D0163E" w:rsidRDefault="00C46C75" w:rsidP="000530D4">
      <w:pPr>
        <w:spacing w:after="0"/>
        <w:jc w:val="right"/>
        <w:rPr>
          <w:rFonts w:ascii="Verdana" w:hAnsi="Verdana" w:cs="Arial"/>
          <w:bCs/>
          <w:sz w:val="20"/>
          <w:szCs w:val="20"/>
        </w:rPr>
      </w:pPr>
      <w:r w:rsidRPr="00D0163E">
        <w:rPr>
          <w:rFonts w:ascii="Verdana" w:hAnsi="Verdana" w:cs="Arial"/>
          <w:bCs/>
          <w:i/>
          <w:sz w:val="20"/>
          <w:szCs w:val="20"/>
        </w:rPr>
        <w:lastRenderedPageBreak/>
        <w:t xml:space="preserve">* </w:t>
      </w:r>
      <w:r w:rsidRPr="00D0163E">
        <w:rPr>
          <w:rFonts w:ascii="Verdana" w:hAnsi="Verdana" w:cs="Arial"/>
          <w:bCs/>
          <w:sz w:val="20"/>
          <w:szCs w:val="20"/>
        </w:rPr>
        <w:t>wypełnić jeżeli dotyczy</w:t>
      </w:r>
    </w:p>
    <w:p w14:paraId="24E66C42" w14:textId="77777777" w:rsidR="00C46C75" w:rsidRPr="00D0163E" w:rsidRDefault="00C46C75" w:rsidP="000530D4">
      <w:pPr>
        <w:spacing w:after="0"/>
        <w:rPr>
          <w:rFonts w:ascii="Verdana" w:hAnsi="Verdana" w:cs="Arial"/>
          <w:b/>
          <w:bCs/>
          <w:sz w:val="20"/>
          <w:szCs w:val="20"/>
        </w:rPr>
      </w:pPr>
    </w:p>
    <w:p w14:paraId="36D3EAFB" w14:textId="77777777" w:rsidR="00C46C75" w:rsidRPr="00D0163E" w:rsidRDefault="00C46C75" w:rsidP="000530D4">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7AEA7233" w14:textId="6127C354" w:rsidR="00C46C75" w:rsidRPr="00D0163E" w:rsidRDefault="00C46C75" w:rsidP="000530D4">
      <w:pPr>
        <w:numPr>
          <w:ilvl w:val="3"/>
          <w:numId w:val="43"/>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sidR="005D3BF4">
        <w:rPr>
          <w:rFonts w:ascii="Verdana" w:eastAsia="Calibri" w:hAnsi="Verdana" w:cs="Arial"/>
          <w:sz w:val="20"/>
          <w:szCs w:val="20"/>
        </w:rPr>
        <w:t>pkt. 1.2.4.</w:t>
      </w:r>
      <w:r w:rsidRPr="00D0163E">
        <w:rPr>
          <w:rFonts w:ascii="Verdana" w:eastAsia="Calibri" w:hAnsi="Verdana" w:cs="Arial"/>
          <w:sz w:val="20"/>
          <w:szCs w:val="20"/>
        </w:rPr>
        <w:t>SWZ</w:t>
      </w:r>
      <w:r w:rsidR="005D3BF4">
        <w:rPr>
          <w:rFonts w:ascii="Verdana" w:eastAsia="Calibri" w:hAnsi="Verdana" w:cs="Arial"/>
          <w:sz w:val="20"/>
          <w:szCs w:val="20"/>
        </w:rPr>
        <w:t xml:space="preserve"> w zakresie zdolności technicznej i zawodowej </w:t>
      </w:r>
      <w:r w:rsidRPr="00D0163E">
        <w:rPr>
          <w:rFonts w:ascii="Verdana" w:eastAsia="Calibri" w:hAnsi="Verdana" w:cs="Arial"/>
          <w:sz w:val="20"/>
          <w:szCs w:val="20"/>
        </w:rPr>
        <w:t>tj.:</w:t>
      </w:r>
    </w:p>
    <w:p w14:paraId="3E1AD255" w14:textId="4D7D54C4" w:rsidR="005D3BF4" w:rsidRPr="00797C14" w:rsidRDefault="005D3BF4" w:rsidP="000530D4">
      <w:pPr>
        <w:pStyle w:val="Akapitzlist"/>
        <w:numPr>
          <w:ilvl w:val="1"/>
          <w:numId w:val="53"/>
        </w:numPr>
        <w:spacing w:after="0" w:line="276" w:lineRule="auto"/>
        <w:ind w:left="1134"/>
        <w:jc w:val="both"/>
        <w:rPr>
          <w:rFonts w:ascii="Verdana" w:hAnsi="Verdana" w:cs="Arial"/>
          <w:sz w:val="20"/>
          <w:szCs w:val="20"/>
        </w:rPr>
      </w:pPr>
      <w:r>
        <w:rPr>
          <w:rFonts w:ascii="Verdana" w:hAnsi="Verdana" w:cs="Arial"/>
          <w:sz w:val="20"/>
          <w:szCs w:val="20"/>
        </w:rPr>
        <w:t>dot. usług</w:t>
      </w:r>
      <w:r w:rsidRPr="00797C14">
        <w:rPr>
          <w:rFonts w:ascii="Verdana" w:hAnsi="Verdana" w:cs="Arial"/>
          <w:sz w:val="20"/>
          <w:szCs w:val="20"/>
        </w:rPr>
        <w:t xml:space="preserve">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7C01F955" w14:textId="35CF0D77" w:rsidR="005D3BF4" w:rsidRPr="000C4355" w:rsidRDefault="005D3BF4" w:rsidP="000530D4">
      <w:pPr>
        <w:pStyle w:val="Akapitzlist"/>
        <w:numPr>
          <w:ilvl w:val="1"/>
          <w:numId w:val="53"/>
        </w:numPr>
        <w:spacing w:after="0" w:line="276" w:lineRule="auto"/>
        <w:ind w:left="1134"/>
        <w:jc w:val="both"/>
        <w:rPr>
          <w:rFonts w:ascii="Verdana" w:hAnsi="Verdana" w:cs="Arial"/>
          <w:sz w:val="20"/>
          <w:szCs w:val="20"/>
        </w:rPr>
      </w:pPr>
      <w:r w:rsidRPr="00797C14">
        <w:rPr>
          <w:rFonts w:ascii="Verdana" w:hAnsi="Verdana" w:cs="Arial"/>
          <w:sz w:val="20"/>
          <w:szCs w:val="20"/>
        </w:rPr>
        <w:t xml:space="preserve">dot. osób skierowanych do </w:t>
      </w:r>
      <w:r w:rsidRPr="000C4355">
        <w:rPr>
          <w:rFonts w:ascii="Verdana" w:hAnsi="Verdana" w:cs="Arial"/>
          <w:sz w:val="20"/>
          <w:szCs w:val="20"/>
        </w:rPr>
        <w:t xml:space="preserve">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 </w:t>
      </w:r>
    </w:p>
    <w:p w14:paraId="4A71BFBD" w14:textId="77777777" w:rsidR="000C4355" w:rsidRDefault="000C4355" w:rsidP="000530D4">
      <w:pPr>
        <w:pStyle w:val="Akapitzlist"/>
        <w:spacing w:after="0" w:line="276" w:lineRule="auto"/>
        <w:ind w:left="1148"/>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08D597BF" w14:textId="77777777" w:rsidR="000C4355" w:rsidRDefault="000C4355" w:rsidP="000530D4">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052B24F3" w14:textId="77777777" w:rsidR="000C4355" w:rsidRDefault="000C4355" w:rsidP="000530D4">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63353858" w14:textId="77777777" w:rsidR="000C4355" w:rsidRDefault="000C4355" w:rsidP="000530D4">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0BBF7F68" w14:textId="092AF72D" w:rsidR="000C4355" w:rsidRPr="000C4355" w:rsidRDefault="000C4355" w:rsidP="000530D4">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w:t>
      </w:r>
      <w:r w:rsidR="005A39BD">
        <w:rPr>
          <w:rFonts w:ascii="Verdana" w:hAnsi="Verdana" w:cs="Arial"/>
          <w:sz w:val="20"/>
          <w:szCs w:val="20"/>
        </w:rPr>
        <w:t>telekomunikacyjnej</w:t>
      </w:r>
      <w:r>
        <w:rPr>
          <w:rFonts w:ascii="Verdana" w:hAnsi="Verdana" w:cs="Arial"/>
          <w:sz w:val="20"/>
          <w:szCs w:val="20"/>
        </w:rPr>
        <w:t xml:space="preserve">: </w:t>
      </w:r>
      <w:r w:rsidRPr="00797C14">
        <w:rPr>
          <w:rFonts w:ascii="Verdana" w:hAnsi="Verdana" w:cs="Arial"/>
          <w:sz w:val="20"/>
          <w:szCs w:val="20"/>
        </w:rPr>
        <w:t>TAK/NIE*</w:t>
      </w:r>
    </w:p>
    <w:p w14:paraId="29B95C9C" w14:textId="6269F5FB" w:rsidR="00C46C75" w:rsidRDefault="00C46C75" w:rsidP="000530D4">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160E7BEC" w14:textId="77777777" w:rsidR="007563E9" w:rsidRPr="005D3BF4" w:rsidRDefault="007563E9" w:rsidP="000530D4">
      <w:pPr>
        <w:spacing w:after="0"/>
        <w:ind w:left="426"/>
        <w:contextualSpacing/>
        <w:jc w:val="both"/>
        <w:rPr>
          <w:rFonts w:ascii="Verdana" w:eastAsia="Calibri" w:hAnsi="Verdana" w:cs="Arial"/>
          <w:sz w:val="16"/>
          <w:szCs w:val="16"/>
        </w:rPr>
      </w:pPr>
    </w:p>
    <w:p w14:paraId="3EFA0E9A" w14:textId="77777777" w:rsidR="005D3BF4" w:rsidRDefault="00E94714" w:rsidP="000530D4">
      <w:pPr>
        <w:pStyle w:val="Akapitzlist"/>
        <w:spacing w:after="0" w:line="276" w:lineRule="auto"/>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10F6C0AB" w14:textId="292D03DD" w:rsidR="00E94714" w:rsidRPr="0050472F" w:rsidRDefault="00E94714" w:rsidP="000530D4">
      <w:pPr>
        <w:pStyle w:val="Akapitzlist"/>
        <w:spacing w:after="0" w:line="276" w:lineRule="auto"/>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r w:rsidR="0050472F" w:rsidRPr="005D3BF4">
        <w:rPr>
          <w:rFonts w:ascii="Verdana" w:eastAsia="TimesNewRoman" w:hAnsi="Verdana"/>
          <w:i/>
          <w:sz w:val="20"/>
          <w:szCs w:val="20"/>
        </w:rPr>
        <w:t>.</w:t>
      </w:r>
    </w:p>
    <w:p w14:paraId="174C61E9" w14:textId="39551B38" w:rsidR="00C46C75" w:rsidRPr="00D0163E" w:rsidRDefault="00C46C75" w:rsidP="000530D4">
      <w:pPr>
        <w:numPr>
          <w:ilvl w:val="3"/>
          <w:numId w:val="43"/>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r w:rsidR="005D3BF4">
        <w:rPr>
          <w:rFonts w:ascii="Verdana" w:eastAsia="Calibri" w:hAnsi="Verdana" w:cs="Arial"/>
          <w:sz w:val="20"/>
          <w:szCs w:val="20"/>
        </w:rPr>
        <w:t xml:space="preserve">pkt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0"/>
      </w:r>
      <w:r w:rsidRPr="00D0163E">
        <w:rPr>
          <w:rFonts w:ascii="Verdana" w:eastAsia="Calibri" w:hAnsi="Verdana" w:cs="Arial"/>
          <w:sz w:val="20"/>
          <w:szCs w:val="20"/>
        </w:rPr>
        <w:t xml:space="preserve">: </w:t>
      </w:r>
    </w:p>
    <w:p w14:paraId="4D0AE7E4" w14:textId="77777777" w:rsidR="005D3BF4" w:rsidRPr="00797C14" w:rsidRDefault="005D3BF4" w:rsidP="000530D4">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366F01E0" w14:textId="30254F4F" w:rsidR="005D3BF4" w:rsidRPr="005D3BF4" w:rsidRDefault="005D3BF4" w:rsidP="000530D4">
      <w:pPr>
        <w:pStyle w:val="Akapitzlist"/>
        <w:numPr>
          <w:ilvl w:val="1"/>
          <w:numId w:val="26"/>
        </w:numPr>
        <w:spacing w:after="0" w:line="276" w:lineRule="auto"/>
        <w:jc w:val="both"/>
        <w:rPr>
          <w:rFonts w:ascii="Verdana" w:hAnsi="Verdana" w:cs="Arial"/>
          <w:sz w:val="20"/>
          <w:szCs w:val="20"/>
        </w:rPr>
      </w:pPr>
      <w:r w:rsidRPr="005D3BF4">
        <w:rPr>
          <w:rFonts w:ascii="Verdana" w:hAnsi="Verdana" w:cs="Arial"/>
          <w:sz w:val="20"/>
          <w:szCs w:val="20"/>
        </w:rPr>
        <w:t xml:space="preserve">dot.  </w:t>
      </w:r>
      <w:r w:rsidR="00836FA3">
        <w:rPr>
          <w:rFonts w:ascii="Verdana" w:hAnsi="Verdana" w:cs="Arial"/>
          <w:sz w:val="20"/>
          <w:szCs w:val="20"/>
        </w:rPr>
        <w:t>usług</w:t>
      </w:r>
      <w:r w:rsidRPr="005D3BF4">
        <w:rPr>
          <w:rFonts w:ascii="Verdana" w:hAnsi="Verdana" w:cs="Arial"/>
          <w:sz w:val="20"/>
          <w:szCs w:val="20"/>
        </w:rPr>
        <w:t xml:space="preserve"> z </w:t>
      </w:r>
      <w:proofErr w:type="spellStart"/>
      <w:r w:rsidRPr="005D3BF4">
        <w:rPr>
          <w:rFonts w:ascii="Verdana" w:hAnsi="Verdana" w:cs="Arial"/>
          <w:sz w:val="20"/>
          <w:szCs w:val="20"/>
        </w:rPr>
        <w:t>ppkt</w:t>
      </w:r>
      <w:proofErr w:type="spellEnd"/>
      <w:r w:rsidRPr="005D3BF4">
        <w:rPr>
          <w:rFonts w:ascii="Verdana" w:hAnsi="Verdana" w:cs="Arial"/>
          <w:sz w:val="20"/>
          <w:szCs w:val="20"/>
        </w:rPr>
        <w:t xml:space="preserve"> 1.2.4.1. - TAK/NIE*</w:t>
      </w:r>
    </w:p>
    <w:p w14:paraId="3120935D" w14:textId="159E16A3" w:rsidR="000C4355" w:rsidRPr="000C4355" w:rsidRDefault="005D3BF4" w:rsidP="000530D4">
      <w:pPr>
        <w:pStyle w:val="Akapitzlist"/>
        <w:numPr>
          <w:ilvl w:val="1"/>
          <w:numId w:val="26"/>
        </w:numPr>
        <w:spacing w:after="0" w:line="276" w:lineRule="auto"/>
        <w:jc w:val="both"/>
        <w:rPr>
          <w:rFonts w:ascii="Verdana" w:hAnsi="Verdana" w:cs="Arial"/>
          <w:sz w:val="16"/>
          <w:szCs w:val="16"/>
        </w:rPr>
      </w:pPr>
      <w:r w:rsidRPr="000C4355">
        <w:rPr>
          <w:rFonts w:ascii="Verdana" w:hAnsi="Verdana" w:cs="Arial"/>
          <w:sz w:val="20"/>
          <w:szCs w:val="20"/>
        </w:rPr>
        <w:t xml:space="preserve">dot. osób skierowanych do 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w:t>
      </w:r>
      <w:r w:rsidR="00836FA3" w:rsidRPr="000C4355">
        <w:rPr>
          <w:rFonts w:ascii="Verdana" w:hAnsi="Verdana" w:cs="Arial"/>
          <w:sz w:val="20"/>
          <w:szCs w:val="20"/>
        </w:rPr>
        <w:t xml:space="preserve"> </w:t>
      </w:r>
    </w:p>
    <w:p w14:paraId="362D2C96" w14:textId="71936432" w:rsidR="000C4355" w:rsidRDefault="000C4355" w:rsidP="000530D4">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3E77D391" w14:textId="188C864C"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7E1449CF" w14:textId="5B3CCA73"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6B6089CD" w14:textId="7ADFE685"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225A6B5C" w14:textId="4D614C12" w:rsidR="000C4355" w:rsidRP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w:t>
      </w:r>
      <w:r w:rsidR="005A39BD">
        <w:rPr>
          <w:rFonts w:ascii="Verdana" w:hAnsi="Verdana" w:cs="Arial"/>
          <w:sz w:val="20"/>
          <w:szCs w:val="20"/>
        </w:rPr>
        <w:t>telekomunikacyjnej</w:t>
      </w:r>
      <w:r>
        <w:rPr>
          <w:rFonts w:ascii="Verdana" w:hAnsi="Verdana" w:cs="Arial"/>
          <w:sz w:val="20"/>
          <w:szCs w:val="20"/>
        </w:rPr>
        <w:t xml:space="preserve">: </w:t>
      </w:r>
      <w:r w:rsidRPr="00797C14">
        <w:rPr>
          <w:rFonts w:ascii="Verdana" w:hAnsi="Verdana" w:cs="Arial"/>
          <w:sz w:val="20"/>
          <w:szCs w:val="20"/>
        </w:rPr>
        <w:t>TAK/NIE*</w:t>
      </w:r>
    </w:p>
    <w:p w14:paraId="6BA8E7D6" w14:textId="549990F2" w:rsidR="005D3BF4" w:rsidRPr="000C4355" w:rsidRDefault="005D3BF4" w:rsidP="000530D4">
      <w:pPr>
        <w:spacing w:after="0"/>
        <w:ind w:left="-360"/>
        <w:jc w:val="both"/>
        <w:rPr>
          <w:rFonts w:ascii="Verdana" w:hAnsi="Verdana" w:cs="Arial"/>
          <w:sz w:val="16"/>
          <w:szCs w:val="16"/>
        </w:rPr>
      </w:pPr>
      <w:r w:rsidRPr="000C4355">
        <w:rPr>
          <w:rFonts w:ascii="Verdana" w:hAnsi="Verdana" w:cs="Arial"/>
          <w:sz w:val="16"/>
          <w:szCs w:val="16"/>
        </w:rPr>
        <w:t>*niepotrzebne skreślić</w:t>
      </w:r>
    </w:p>
    <w:p w14:paraId="1D6C4326" w14:textId="77777777" w:rsidR="00C46C75" w:rsidRPr="00D0163E" w:rsidRDefault="00C46C75" w:rsidP="000530D4">
      <w:pPr>
        <w:spacing w:after="0"/>
        <w:ind w:left="426"/>
        <w:contextualSpacing/>
        <w:jc w:val="both"/>
        <w:rPr>
          <w:rFonts w:ascii="Verdana" w:eastAsia="Calibri" w:hAnsi="Verdana" w:cs="Arial"/>
          <w:b/>
          <w:sz w:val="20"/>
          <w:szCs w:val="20"/>
        </w:rPr>
      </w:pPr>
    </w:p>
    <w:p w14:paraId="5D58BFCD" w14:textId="77777777" w:rsidR="00C46C75" w:rsidRPr="00D0163E" w:rsidRDefault="00C46C75" w:rsidP="000530D4">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0530D4">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0530D4">
      <w:pPr>
        <w:spacing w:after="0"/>
        <w:ind w:left="28"/>
        <w:contextualSpacing/>
        <w:jc w:val="center"/>
        <w:rPr>
          <w:rFonts w:ascii="Verdana" w:eastAsia="Calibri" w:hAnsi="Verdana" w:cs="Arial"/>
          <w:b/>
          <w:sz w:val="20"/>
          <w:szCs w:val="20"/>
        </w:rPr>
      </w:pPr>
    </w:p>
    <w:p w14:paraId="265BE28A" w14:textId="77777777" w:rsidR="00C46C75" w:rsidRPr="00D0163E" w:rsidRDefault="00C46C75" w:rsidP="000530D4">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69394833" w14:textId="1ED3BADB" w:rsidR="005D3BF4" w:rsidRPr="00797C14" w:rsidRDefault="00C46C75" w:rsidP="000530D4">
      <w:pPr>
        <w:spacing w:after="0"/>
        <w:jc w:val="both"/>
        <w:rPr>
          <w:rFonts w:ascii="Verdana" w:eastAsia="Calibri" w:hAnsi="Verdana" w:cs="Arial"/>
          <w:b/>
          <w:sz w:val="20"/>
          <w:szCs w:val="20"/>
        </w:rPr>
      </w:pPr>
      <w:r w:rsidRPr="00D0163E">
        <w:rPr>
          <w:rFonts w:ascii="Verdana" w:hAnsi="Verdana" w:cs="Arial"/>
          <w:sz w:val="20"/>
          <w:szCs w:val="20"/>
        </w:rPr>
        <w:lastRenderedPageBreak/>
        <w:t xml:space="preserve">Oświadczam, że spełniam warunki udziału w postępowaniu określone przez Zamawiającego w rozdziale VI </w:t>
      </w:r>
      <w:r w:rsidR="00836FA3">
        <w:rPr>
          <w:rFonts w:ascii="Verdana" w:hAnsi="Verdana" w:cs="Arial"/>
          <w:sz w:val="20"/>
          <w:szCs w:val="20"/>
        </w:rPr>
        <w:t xml:space="preserve">pkt 1.2.4 </w:t>
      </w:r>
      <w:r w:rsidRPr="00D0163E">
        <w:rPr>
          <w:rFonts w:ascii="Verdana" w:hAnsi="Verdana" w:cs="Arial"/>
          <w:sz w:val="20"/>
          <w:szCs w:val="20"/>
        </w:rPr>
        <w:t xml:space="preserve">SWZ </w:t>
      </w:r>
      <w:r w:rsidR="005D3BF4">
        <w:rPr>
          <w:rFonts w:ascii="Verdana" w:eastAsia="Calibri" w:hAnsi="Verdana" w:cs="Arial"/>
          <w:b/>
          <w:sz w:val="20"/>
          <w:szCs w:val="20"/>
        </w:rPr>
        <w:tab/>
      </w:r>
      <w:r w:rsidR="005D3BF4">
        <w:rPr>
          <w:rFonts w:ascii="Verdana" w:eastAsia="Calibri" w:hAnsi="Verdana" w:cs="Arial"/>
          <w:b/>
          <w:sz w:val="20"/>
          <w:szCs w:val="20"/>
        </w:rPr>
        <w:tab/>
      </w:r>
      <w:r w:rsidR="005D3BF4">
        <w:rPr>
          <w:rFonts w:ascii="Verdana" w:eastAsia="Calibri" w:hAnsi="Verdana" w:cs="Arial"/>
          <w:b/>
          <w:sz w:val="20"/>
          <w:szCs w:val="20"/>
        </w:rPr>
        <w:tab/>
      </w:r>
      <w:r w:rsidR="005D3BF4" w:rsidRPr="00797C14">
        <w:rPr>
          <w:rFonts w:ascii="Verdana" w:eastAsia="Calibri" w:hAnsi="Verdana" w:cs="Arial"/>
          <w:b/>
          <w:sz w:val="20"/>
          <w:szCs w:val="20"/>
        </w:rPr>
        <w:t xml:space="preserve">w zakresie zdolności technicznej lub zawodowej </w:t>
      </w:r>
    </w:p>
    <w:p w14:paraId="5593B0C8" w14:textId="299A3A8A" w:rsidR="005D3BF4" w:rsidRPr="00836FA3" w:rsidRDefault="00836FA3" w:rsidP="000530D4">
      <w:pPr>
        <w:spacing w:after="0"/>
        <w:jc w:val="both"/>
        <w:rPr>
          <w:rFonts w:ascii="Verdana" w:hAnsi="Verdana" w:cs="Arial"/>
          <w:sz w:val="20"/>
          <w:szCs w:val="20"/>
        </w:rPr>
      </w:pPr>
      <w:r>
        <w:rPr>
          <w:rFonts w:ascii="Verdana" w:hAnsi="Verdana" w:cs="Arial"/>
          <w:sz w:val="20"/>
          <w:szCs w:val="20"/>
        </w:rPr>
        <w:t xml:space="preserve">- </w:t>
      </w:r>
      <w:r w:rsidR="005D3BF4" w:rsidRPr="00836FA3">
        <w:rPr>
          <w:rFonts w:ascii="Verdana" w:hAnsi="Verdana" w:cs="Arial"/>
          <w:sz w:val="20"/>
          <w:szCs w:val="20"/>
        </w:rPr>
        <w:t xml:space="preserve">dot.  </w:t>
      </w:r>
      <w:r>
        <w:rPr>
          <w:rFonts w:ascii="Verdana" w:hAnsi="Verdana" w:cs="Arial"/>
          <w:sz w:val="20"/>
          <w:szCs w:val="20"/>
        </w:rPr>
        <w:t>usług</w:t>
      </w:r>
      <w:r w:rsidR="005D3BF4" w:rsidRPr="00836FA3">
        <w:rPr>
          <w:rFonts w:ascii="Verdana" w:hAnsi="Verdana" w:cs="Arial"/>
          <w:sz w:val="20"/>
          <w:szCs w:val="20"/>
        </w:rPr>
        <w:t xml:space="preserve"> z </w:t>
      </w:r>
      <w:proofErr w:type="spellStart"/>
      <w:r w:rsidR="005D3BF4" w:rsidRPr="00836FA3">
        <w:rPr>
          <w:rFonts w:ascii="Verdana" w:hAnsi="Verdana" w:cs="Arial"/>
          <w:sz w:val="20"/>
          <w:szCs w:val="20"/>
        </w:rPr>
        <w:t>ppkt</w:t>
      </w:r>
      <w:proofErr w:type="spellEnd"/>
      <w:r w:rsidR="005D3BF4" w:rsidRPr="00836FA3">
        <w:rPr>
          <w:rFonts w:ascii="Verdana" w:hAnsi="Verdana" w:cs="Arial"/>
          <w:sz w:val="20"/>
          <w:szCs w:val="20"/>
        </w:rPr>
        <w:t xml:space="preserve"> 1.2.4.1. - TAK/NIE*</w:t>
      </w:r>
    </w:p>
    <w:p w14:paraId="6DE6B96D" w14:textId="098E3FDA" w:rsidR="005D3BF4" w:rsidRDefault="00836FA3" w:rsidP="000530D4">
      <w:pPr>
        <w:spacing w:after="0"/>
        <w:jc w:val="both"/>
        <w:rPr>
          <w:rFonts w:ascii="Verdana" w:hAnsi="Verdana" w:cs="Arial"/>
          <w:sz w:val="20"/>
          <w:szCs w:val="20"/>
          <w:highlight w:val="yellow"/>
        </w:rPr>
      </w:pPr>
      <w:r w:rsidRPr="000C4355">
        <w:rPr>
          <w:rFonts w:ascii="Verdana" w:hAnsi="Verdana" w:cs="Arial"/>
          <w:sz w:val="20"/>
          <w:szCs w:val="20"/>
        </w:rPr>
        <w:t xml:space="preserve">- </w:t>
      </w:r>
      <w:r w:rsidR="005D3BF4" w:rsidRPr="000C4355">
        <w:rPr>
          <w:rFonts w:ascii="Verdana" w:hAnsi="Verdana" w:cs="Arial"/>
          <w:sz w:val="20"/>
          <w:szCs w:val="20"/>
        </w:rPr>
        <w:t xml:space="preserve">dot. osób skierowanych do realizacji zamówienia z </w:t>
      </w:r>
      <w:proofErr w:type="spellStart"/>
      <w:r w:rsidR="005D3BF4" w:rsidRPr="000C4355">
        <w:rPr>
          <w:rFonts w:ascii="Verdana" w:hAnsi="Verdana" w:cs="Arial"/>
          <w:sz w:val="20"/>
          <w:szCs w:val="20"/>
        </w:rPr>
        <w:t>ppkt</w:t>
      </w:r>
      <w:proofErr w:type="spellEnd"/>
      <w:r w:rsidR="005D3BF4" w:rsidRPr="000C4355">
        <w:rPr>
          <w:rFonts w:ascii="Verdana" w:hAnsi="Verdana" w:cs="Arial"/>
          <w:sz w:val="20"/>
          <w:szCs w:val="20"/>
        </w:rPr>
        <w:t xml:space="preserve"> 1.2.4.2:</w:t>
      </w:r>
      <w:r w:rsidRPr="000C4355">
        <w:rPr>
          <w:rFonts w:ascii="Verdana" w:hAnsi="Verdana" w:cs="Arial"/>
          <w:sz w:val="20"/>
          <w:szCs w:val="20"/>
        </w:rPr>
        <w:t xml:space="preserve"> </w:t>
      </w:r>
    </w:p>
    <w:p w14:paraId="12F32E69" w14:textId="77777777" w:rsidR="000C4355" w:rsidRDefault="000C4355" w:rsidP="000530D4">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16482F4A" w14:textId="77777777"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6A4AE5C0" w14:textId="77777777"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565CD59C" w14:textId="77777777" w:rsid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427B99DD" w14:textId="47A06FB4" w:rsidR="000C4355" w:rsidRPr="000C4355" w:rsidRDefault="000C4355" w:rsidP="000530D4">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w:t>
      </w:r>
      <w:r w:rsidR="005A39BD">
        <w:rPr>
          <w:rFonts w:ascii="Verdana" w:hAnsi="Verdana" w:cs="Arial"/>
          <w:sz w:val="20"/>
          <w:szCs w:val="20"/>
        </w:rPr>
        <w:t>telekomunikacyjnej</w:t>
      </w:r>
      <w:r>
        <w:rPr>
          <w:rFonts w:ascii="Verdana" w:hAnsi="Verdana" w:cs="Arial"/>
          <w:sz w:val="20"/>
          <w:szCs w:val="20"/>
        </w:rPr>
        <w:t xml:space="preserve">: </w:t>
      </w:r>
      <w:r w:rsidRPr="00797C14">
        <w:rPr>
          <w:rFonts w:ascii="Verdana" w:hAnsi="Verdana" w:cs="Arial"/>
          <w:sz w:val="20"/>
          <w:szCs w:val="20"/>
        </w:rPr>
        <w:t>TAK/NIE*</w:t>
      </w:r>
    </w:p>
    <w:p w14:paraId="47647B71" w14:textId="77777777" w:rsidR="005D3BF4" w:rsidRPr="00797C14" w:rsidRDefault="005D3BF4" w:rsidP="000530D4">
      <w:pPr>
        <w:pStyle w:val="Akapitzlist"/>
        <w:spacing w:after="0" w:line="276" w:lineRule="auto"/>
        <w:ind w:left="360"/>
        <w:rPr>
          <w:rFonts w:ascii="Verdana" w:hAnsi="Verdana" w:cs="Arial"/>
          <w:sz w:val="16"/>
          <w:szCs w:val="16"/>
        </w:rPr>
      </w:pPr>
      <w:r w:rsidRPr="00797C14">
        <w:rPr>
          <w:rFonts w:ascii="Verdana" w:hAnsi="Verdana" w:cs="Arial"/>
          <w:sz w:val="16"/>
          <w:szCs w:val="16"/>
        </w:rPr>
        <w:t>*niepotrzebne skreślić</w:t>
      </w:r>
    </w:p>
    <w:p w14:paraId="55EE33A8" w14:textId="77777777" w:rsidR="00C46C75" w:rsidRPr="00D0163E" w:rsidRDefault="00C46C75" w:rsidP="000530D4">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C46C75" w:rsidRPr="00D0163E" w14:paraId="5BBDC019"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0530D4">
            <w:pPr>
              <w:numPr>
                <w:ilvl w:val="0"/>
                <w:numId w:val="37"/>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0530D4">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0530D4">
            <w:pPr>
              <w:spacing w:after="0"/>
              <w:jc w:val="center"/>
              <w:rPr>
                <w:rFonts w:ascii="Verdana" w:eastAsia="Calibri" w:hAnsi="Verdana" w:cs="Arial"/>
                <w:color w:val="000000"/>
                <w:sz w:val="16"/>
                <w:szCs w:val="16"/>
              </w:rPr>
            </w:pPr>
          </w:p>
        </w:tc>
      </w:tr>
      <w:tr w:rsidR="00C46C75" w:rsidRPr="00D0163E" w14:paraId="54469D6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0530D4">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0530D4">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0530D4">
            <w:pPr>
              <w:spacing w:after="0"/>
              <w:jc w:val="center"/>
              <w:rPr>
                <w:rFonts w:ascii="Verdana" w:eastAsia="Calibri" w:hAnsi="Verdana" w:cs="Arial"/>
                <w:i/>
                <w:color w:val="000000"/>
                <w:sz w:val="16"/>
                <w:szCs w:val="16"/>
              </w:rPr>
            </w:pPr>
          </w:p>
        </w:tc>
      </w:tr>
      <w:tr w:rsidR="00C46C75" w:rsidRPr="00D0163E" w14:paraId="5EDE97CA"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0530D4">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0530D4">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0530D4">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0530D4">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0530D4">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0530D4">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0530D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0530D4">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0530D4">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0530D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0530D4">
            <w:pPr>
              <w:spacing w:after="0"/>
              <w:jc w:val="center"/>
              <w:rPr>
                <w:rFonts w:ascii="Verdana" w:eastAsia="Calibri" w:hAnsi="Verdana"/>
                <w:sz w:val="18"/>
                <w:szCs w:val="18"/>
              </w:rPr>
            </w:pPr>
          </w:p>
        </w:tc>
      </w:tr>
    </w:tbl>
    <w:p w14:paraId="7DA1CD4A" w14:textId="77777777" w:rsidR="00C46C75" w:rsidRPr="00D0163E" w:rsidRDefault="00C46C75" w:rsidP="000530D4">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0530D4">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0530D4">
      <w:pPr>
        <w:spacing w:after="0"/>
        <w:jc w:val="both"/>
        <w:rPr>
          <w:rFonts w:ascii="Verdana" w:hAnsi="Verdana" w:cs="Arial"/>
          <w:sz w:val="16"/>
          <w:szCs w:val="16"/>
        </w:rPr>
      </w:pPr>
    </w:p>
    <w:p w14:paraId="31C36F09" w14:textId="2092E9C8" w:rsidR="00C46C75" w:rsidRPr="00D0163E" w:rsidRDefault="00C46C75" w:rsidP="000530D4">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sidR="006B0A39">
        <w:rPr>
          <w:rFonts w:ascii="Verdana" w:hAnsi="Verdana"/>
          <w:b/>
          <w:sz w:val="20"/>
          <w:szCs w:val="20"/>
        </w:rPr>
        <w:t>ów</w:t>
      </w:r>
      <w:r w:rsidRPr="00D0163E">
        <w:rPr>
          <w:rFonts w:ascii="Verdana" w:hAnsi="Verdana"/>
          <w:b/>
          <w:sz w:val="20"/>
          <w:szCs w:val="20"/>
        </w:rPr>
        <w:t xml:space="preserve"> wspólnie ubiegając</w:t>
      </w:r>
      <w:r w:rsidR="006B0A39">
        <w:rPr>
          <w:rFonts w:ascii="Verdana" w:hAnsi="Verdana"/>
          <w:b/>
          <w:sz w:val="20"/>
          <w:szCs w:val="20"/>
        </w:rPr>
        <w:t>ych</w:t>
      </w:r>
      <w:r w:rsidRPr="00D0163E">
        <w:rPr>
          <w:rFonts w:ascii="Verdana" w:hAnsi="Verdana"/>
          <w:b/>
          <w:sz w:val="20"/>
          <w:szCs w:val="20"/>
        </w:rPr>
        <w:t xml:space="preserve"> się o zamówienie</w:t>
      </w:r>
      <w:r w:rsidR="00D93FE9">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31877CE5" w14:textId="77777777" w:rsidR="00C46C75" w:rsidRPr="00D0163E" w:rsidRDefault="00C46C75" w:rsidP="000530D4">
      <w:pPr>
        <w:spacing w:after="0"/>
        <w:rPr>
          <w:rFonts w:ascii="Verdana" w:hAnsi="Verdana"/>
        </w:rPr>
      </w:pPr>
    </w:p>
    <w:p w14:paraId="785D191D" w14:textId="1ADF519B" w:rsidR="00C46C75" w:rsidRPr="00D0163E" w:rsidRDefault="00C46C75" w:rsidP="000530D4">
      <w:pPr>
        <w:spacing w:after="0"/>
        <w:rPr>
          <w:rFonts w:ascii="Verdana" w:hAnsi="Verdana" w:cs="Arial"/>
          <w:sz w:val="20"/>
        </w:rPr>
      </w:pPr>
      <w:r w:rsidRPr="00D0163E">
        <w:rPr>
          <w:rFonts w:ascii="Verdana" w:hAnsi="Verdana" w:cs="Arial"/>
          <w:b/>
          <w:sz w:val="20"/>
        </w:rPr>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6B61705E" w14:textId="77777777" w:rsidR="00EA52FE" w:rsidRDefault="002E6942" w:rsidP="000530D4">
      <w:pPr>
        <w:spacing w:after="0"/>
        <w:ind w:left="360"/>
        <w:jc w:val="right"/>
        <w:rPr>
          <w:rFonts w:ascii="Verdana" w:hAnsi="Verdana" w:cs="Arial"/>
          <w:b/>
          <w:sz w:val="20"/>
        </w:rPr>
      </w:pPr>
      <w:r>
        <w:rPr>
          <w:rFonts w:ascii="Verdana" w:hAnsi="Verdana" w:cs="Arial"/>
          <w:b/>
          <w:sz w:val="20"/>
        </w:rPr>
        <w:br/>
      </w:r>
    </w:p>
    <w:p w14:paraId="5ECBF833" w14:textId="77777777" w:rsidR="00EA52FE" w:rsidRDefault="00EA52FE" w:rsidP="000530D4">
      <w:pPr>
        <w:spacing w:after="0"/>
        <w:ind w:left="360"/>
        <w:jc w:val="right"/>
        <w:rPr>
          <w:rFonts w:ascii="Verdana" w:hAnsi="Verdana" w:cs="Arial"/>
          <w:b/>
          <w:sz w:val="20"/>
        </w:rPr>
      </w:pPr>
    </w:p>
    <w:p w14:paraId="269954B7" w14:textId="3DD63C16" w:rsidR="00C46C75" w:rsidRPr="00D0163E" w:rsidRDefault="00C46C75" w:rsidP="000530D4">
      <w:pPr>
        <w:spacing w:after="0"/>
        <w:ind w:left="360"/>
        <w:jc w:val="right"/>
        <w:rPr>
          <w:rFonts w:ascii="Verdana" w:hAnsi="Verdana" w:cs="Arial"/>
          <w:b/>
          <w:sz w:val="20"/>
        </w:rPr>
      </w:pPr>
      <w:r w:rsidRPr="00D0163E">
        <w:rPr>
          <w:rFonts w:ascii="Verdana" w:hAnsi="Verdana" w:cs="Arial"/>
          <w:b/>
          <w:sz w:val="20"/>
        </w:rPr>
        <w:lastRenderedPageBreak/>
        <w:t xml:space="preserve">Postępowanie nr </w:t>
      </w:r>
      <w:r w:rsidRPr="00D0163E">
        <w:rPr>
          <w:rFonts w:ascii="Verdana" w:hAnsi="Verdana" w:cs="Arial"/>
          <w:b/>
          <w:sz w:val="18"/>
          <w:szCs w:val="18"/>
        </w:rPr>
        <w:t>BZP.2711.</w:t>
      </w:r>
      <w:r w:rsidR="006B0A39">
        <w:rPr>
          <w:rFonts w:ascii="Verdana" w:hAnsi="Verdana" w:cs="Arial"/>
          <w:b/>
          <w:sz w:val="18"/>
          <w:szCs w:val="18"/>
        </w:rPr>
        <w:t>29.2023</w:t>
      </w:r>
      <w:r w:rsidRPr="00D0163E">
        <w:rPr>
          <w:rFonts w:ascii="Verdana" w:hAnsi="Verdana" w:cs="Arial"/>
          <w:b/>
          <w:sz w:val="18"/>
          <w:szCs w:val="18"/>
        </w:rPr>
        <w:t>.KDD</w:t>
      </w:r>
    </w:p>
    <w:p w14:paraId="6353A89A" w14:textId="77777777" w:rsidR="00C46C75" w:rsidRPr="00D0163E" w:rsidRDefault="00C46C75" w:rsidP="000530D4">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0530D4">
      <w:pPr>
        <w:spacing w:after="0"/>
        <w:jc w:val="center"/>
        <w:rPr>
          <w:rFonts w:ascii="Verdana" w:hAnsi="Verdana"/>
          <w:sz w:val="19"/>
          <w:szCs w:val="19"/>
        </w:rPr>
      </w:pPr>
    </w:p>
    <w:p w14:paraId="6464CE75" w14:textId="77777777" w:rsidR="00C46C75" w:rsidRPr="00D0163E" w:rsidRDefault="00C46C75" w:rsidP="000530D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0530D4">
      <w:pPr>
        <w:spacing w:after="0"/>
        <w:rPr>
          <w:rFonts w:ascii="Verdana" w:hAnsi="Verdana" w:cs="Arial"/>
          <w:b/>
          <w:sz w:val="20"/>
          <w:szCs w:val="20"/>
        </w:rPr>
      </w:pPr>
    </w:p>
    <w:p w14:paraId="6C7CDF05" w14:textId="77777777" w:rsidR="00C46C75" w:rsidRPr="00D0163E" w:rsidRDefault="00C46C75" w:rsidP="000530D4">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0530D4">
      <w:pPr>
        <w:spacing w:after="0"/>
        <w:rPr>
          <w:rFonts w:ascii="Verdana" w:hAnsi="Verdana" w:cs="Arial"/>
          <w:b/>
          <w:sz w:val="20"/>
          <w:szCs w:val="20"/>
        </w:rPr>
      </w:pPr>
    </w:p>
    <w:p w14:paraId="34B11CD0" w14:textId="77777777" w:rsidR="00C46C75" w:rsidRPr="00D0163E" w:rsidRDefault="00C46C75" w:rsidP="000530D4">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0530D4">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0530D4">
      <w:pPr>
        <w:spacing w:after="0"/>
        <w:ind w:right="-142"/>
        <w:rPr>
          <w:rFonts w:ascii="Verdana" w:hAnsi="Verdana" w:cs="Arial"/>
          <w:i/>
          <w:sz w:val="18"/>
          <w:szCs w:val="18"/>
        </w:rPr>
      </w:pPr>
    </w:p>
    <w:p w14:paraId="7CC6F7E8" w14:textId="77777777" w:rsidR="00C46C75" w:rsidRPr="00D0163E" w:rsidRDefault="00C46C75" w:rsidP="000530D4">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78216DCC" w14:textId="77777777" w:rsidR="00C46C75" w:rsidRPr="00D0163E" w:rsidRDefault="00C46C75" w:rsidP="000530D4">
      <w:pPr>
        <w:spacing w:after="0"/>
        <w:ind w:right="-142"/>
        <w:rPr>
          <w:rFonts w:ascii="Verdana" w:hAnsi="Verdana" w:cs="Arial"/>
          <w:sz w:val="20"/>
          <w:szCs w:val="20"/>
        </w:rPr>
      </w:pPr>
    </w:p>
    <w:p w14:paraId="357E2851" w14:textId="77777777" w:rsidR="00C46C75" w:rsidRPr="00D0163E" w:rsidRDefault="00C46C75" w:rsidP="000530D4">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0530D4">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0530D4">
      <w:pPr>
        <w:spacing w:after="0"/>
        <w:ind w:left="2842"/>
        <w:rPr>
          <w:rFonts w:ascii="Verdana" w:hAnsi="Verdana" w:cs="Arial"/>
          <w:i/>
          <w:sz w:val="16"/>
          <w:szCs w:val="16"/>
        </w:rPr>
      </w:pPr>
    </w:p>
    <w:p w14:paraId="50C475F1" w14:textId="77777777" w:rsidR="00C46C75" w:rsidRPr="00D0163E" w:rsidRDefault="00C46C75" w:rsidP="000530D4">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0530D4">
      <w:pPr>
        <w:tabs>
          <w:tab w:val="left" w:pos="284"/>
        </w:tabs>
        <w:spacing w:after="0"/>
        <w:jc w:val="center"/>
        <w:rPr>
          <w:rFonts w:ascii="Verdana" w:hAnsi="Verdana" w:cs="Tahoma"/>
          <w:b/>
          <w:bCs/>
          <w:iCs/>
          <w:color w:val="000000"/>
          <w:sz w:val="20"/>
          <w:szCs w:val="20"/>
        </w:rPr>
      </w:pPr>
    </w:p>
    <w:p w14:paraId="6F7BA552"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2EFB7298" w14:textId="77777777" w:rsidR="00A92502" w:rsidRPr="00D0163E" w:rsidRDefault="00A92502" w:rsidP="000530D4">
      <w:pPr>
        <w:spacing w:after="0"/>
        <w:jc w:val="both"/>
        <w:rPr>
          <w:rFonts w:ascii="Verdana" w:hAnsi="Verdana"/>
          <w:b/>
          <w:sz w:val="20"/>
          <w:szCs w:val="20"/>
        </w:rPr>
      </w:pPr>
    </w:p>
    <w:p w14:paraId="360E7FCA" w14:textId="77777777" w:rsidR="00C46C75" w:rsidRPr="00D0163E" w:rsidRDefault="00C46C75" w:rsidP="000530D4">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0530D4">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0530D4">
      <w:pPr>
        <w:spacing w:after="0"/>
        <w:rPr>
          <w:rFonts w:ascii="Verdana" w:hAnsi="Verdana"/>
          <w:sz w:val="20"/>
          <w:szCs w:val="20"/>
        </w:rPr>
      </w:pPr>
    </w:p>
    <w:p w14:paraId="605865D1" w14:textId="77777777" w:rsidR="00C46C75" w:rsidRPr="00D0163E" w:rsidRDefault="00C46C75" w:rsidP="000530D4">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0530D4">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0530D4">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0530D4">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0530D4">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0530D4">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0530D4">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0530D4">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0530D4">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0530D4">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0530D4">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0530D4">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0530D4">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0530D4">
      <w:pPr>
        <w:spacing w:after="0"/>
        <w:jc w:val="both"/>
        <w:rPr>
          <w:rFonts w:ascii="Verdana" w:hAnsi="Verdana"/>
          <w:sz w:val="20"/>
          <w:szCs w:val="20"/>
        </w:rPr>
      </w:pPr>
      <w:r w:rsidRPr="00D0163E">
        <w:rPr>
          <w:rFonts w:ascii="Verdana" w:hAnsi="Verdana"/>
          <w:sz w:val="20"/>
          <w:szCs w:val="20"/>
        </w:rPr>
        <w:t>f) z Wykonawcą łączyć nas będzie: ………………………………………………………………………………………</w:t>
      </w:r>
    </w:p>
    <w:p w14:paraId="2B9A3EA0" w14:textId="77777777" w:rsidR="00C46C75" w:rsidRPr="00D0163E" w:rsidRDefault="00C46C75" w:rsidP="000530D4">
      <w:pPr>
        <w:spacing w:after="0"/>
        <w:jc w:val="both"/>
        <w:rPr>
          <w:rFonts w:ascii="Verdana" w:hAnsi="Verdana"/>
          <w:sz w:val="20"/>
          <w:szCs w:val="20"/>
        </w:rPr>
      </w:pPr>
    </w:p>
    <w:p w14:paraId="5761571E" w14:textId="77777777" w:rsidR="00C46C75" w:rsidRPr="00D0163E" w:rsidRDefault="00C46C75" w:rsidP="000530D4">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0530D4">
      <w:pPr>
        <w:spacing w:after="0"/>
        <w:ind w:left="1" w:firstLine="1"/>
        <w:jc w:val="center"/>
        <w:rPr>
          <w:rFonts w:ascii="Verdana" w:hAnsi="Verdana"/>
          <w:i/>
          <w:sz w:val="16"/>
          <w:szCs w:val="16"/>
        </w:rPr>
      </w:pPr>
    </w:p>
    <w:p w14:paraId="6484D2F6" w14:textId="77777777" w:rsidR="00C46C75" w:rsidRPr="00003B6C" w:rsidRDefault="00C46C75" w:rsidP="000530D4">
      <w:pPr>
        <w:spacing w:after="0"/>
        <w:jc w:val="both"/>
        <w:rPr>
          <w:rFonts w:ascii="Verdana" w:hAnsi="Verdana"/>
          <w:b/>
          <w:sz w:val="20"/>
          <w:szCs w:val="20"/>
        </w:rPr>
      </w:pPr>
      <w:r w:rsidRPr="00003B6C">
        <w:rPr>
          <w:rFonts w:ascii="Verdana" w:hAnsi="Verdana"/>
          <w:b/>
          <w:sz w:val="20"/>
          <w:szCs w:val="20"/>
        </w:rPr>
        <w:lastRenderedPageBreak/>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D0163E" w:rsidRDefault="00C46C75" w:rsidP="000530D4">
      <w:pPr>
        <w:spacing w:after="0"/>
        <w:jc w:val="both"/>
        <w:rPr>
          <w:rFonts w:ascii="Verdana" w:hAnsi="Verdana"/>
          <w:b/>
          <w:i/>
          <w:sz w:val="20"/>
          <w:szCs w:val="20"/>
        </w:rPr>
      </w:pPr>
    </w:p>
    <w:p w14:paraId="08812A55" w14:textId="77777777" w:rsidR="00C46C75" w:rsidRPr="00D0163E" w:rsidRDefault="00C46C75" w:rsidP="000530D4">
      <w:pPr>
        <w:spacing w:after="0"/>
        <w:rPr>
          <w:rFonts w:ascii="Verdana" w:hAnsi="Verdana"/>
        </w:rPr>
      </w:pPr>
    </w:p>
    <w:p w14:paraId="258A8138" w14:textId="77777777" w:rsidR="00F61AC9" w:rsidRDefault="00F61AC9" w:rsidP="000530D4">
      <w:pPr>
        <w:spacing w:after="0"/>
        <w:rPr>
          <w:rFonts w:ascii="Verdana" w:hAnsi="Verdana" w:cs="Arial"/>
          <w:b/>
          <w:bCs/>
          <w:sz w:val="20"/>
          <w:szCs w:val="20"/>
        </w:rPr>
      </w:pPr>
      <w:r>
        <w:rPr>
          <w:rFonts w:ascii="Verdana" w:hAnsi="Verdana" w:cs="Arial"/>
          <w:b/>
          <w:bCs/>
          <w:sz w:val="20"/>
          <w:szCs w:val="20"/>
        </w:rPr>
        <w:br w:type="page"/>
      </w:r>
    </w:p>
    <w:p w14:paraId="504AB751" w14:textId="6A825883" w:rsidR="00C46C75" w:rsidRPr="00D0163E" w:rsidRDefault="00C46C75" w:rsidP="000530D4">
      <w:pPr>
        <w:spacing w:after="0"/>
        <w:jc w:val="both"/>
        <w:rPr>
          <w:rFonts w:ascii="Verdana" w:hAnsi="Verdana" w:cs="Arial"/>
          <w:b/>
          <w:bCs/>
          <w:sz w:val="20"/>
          <w:szCs w:val="20"/>
        </w:rPr>
      </w:pPr>
      <w:r w:rsidRPr="00D0163E">
        <w:rPr>
          <w:rFonts w:ascii="Verdana" w:hAnsi="Verdana" w:cs="Arial"/>
          <w:b/>
          <w:bCs/>
          <w:sz w:val="20"/>
          <w:szCs w:val="20"/>
        </w:rPr>
        <w:lastRenderedPageBreak/>
        <w:t xml:space="preserve">UWAGA ! - Dokument należy złożyć na wezwanie Zamawiającego </w:t>
      </w:r>
    </w:p>
    <w:p w14:paraId="5D67890C" w14:textId="7A324E8A" w:rsidR="00C46C75" w:rsidRPr="00D0163E" w:rsidRDefault="00C46C75" w:rsidP="000530D4">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6B0A39">
        <w:rPr>
          <w:rFonts w:ascii="Verdana" w:hAnsi="Verdana" w:cs="Arial"/>
          <w:b/>
          <w:sz w:val="18"/>
          <w:szCs w:val="18"/>
        </w:rPr>
        <w:t>29</w:t>
      </w:r>
      <w:r w:rsidRPr="00D0163E">
        <w:rPr>
          <w:rFonts w:ascii="Verdana" w:hAnsi="Verdana" w:cs="Arial"/>
          <w:b/>
          <w:sz w:val="18"/>
          <w:szCs w:val="18"/>
        </w:rPr>
        <w:t>.202</w:t>
      </w:r>
      <w:r w:rsidR="006B0A39">
        <w:rPr>
          <w:rFonts w:ascii="Verdana" w:hAnsi="Verdana" w:cs="Arial"/>
          <w:b/>
          <w:sz w:val="18"/>
          <w:szCs w:val="18"/>
        </w:rPr>
        <w:t>3</w:t>
      </w:r>
      <w:r w:rsidRPr="00D0163E">
        <w:rPr>
          <w:rFonts w:ascii="Verdana" w:hAnsi="Verdana" w:cs="Arial"/>
          <w:b/>
          <w:sz w:val="18"/>
          <w:szCs w:val="18"/>
        </w:rPr>
        <w:t>.KDD</w:t>
      </w:r>
    </w:p>
    <w:p w14:paraId="68017D67" w14:textId="77777777" w:rsidR="00C46C75" w:rsidRPr="00D0163E" w:rsidRDefault="00C46C75" w:rsidP="000530D4">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0530D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2E1FE76A" w14:textId="2E16FD24" w:rsidR="00C46C75" w:rsidRDefault="00C46C75" w:rsidP="000530D4">
      <w:pPr>
        <w:tabs>
          <w:tab w:val="left" w:pos="284"/>
        </w:tabs>
        <w:spacing w:after="0"/>
        <w:jc w:val="both"/>
        <w:rPr>
          <w:rFonts w:ascii="Verdana" w:hAnsi="Verdana" w:cs="Arial"/>
          <w:b/>
          <w:sz w:val="20"/>
        </w:rPr>
      </w:pPr>
      <w:r w:rsidRPr="00F75E01">
        <w:rPr>
          <w:rFonts w:ascii="Verdana" w:hAnsi="Verdana"/>
          <w:sz w:val="20"/>
          <w:szCs w:val="20"/>
        </w:rPr>
        <w:t xml:space="preserve">Wykaz usług wykonanych w okresie ostatnich </w:t>
      </w:r>
      <w:r w:rsidR="00496C76">
        <w:rPr>
          <w:rFonts w:ascii="Verdana" w:hAnsi="Verdana"/>
          <w:sz w:val="20"/>
          <w:szCs w:val="20"/>
        </w:rPr>
        <w:t>pięciu</w:t>
      </w:r>
      <w:r w:rsidRPr="00F75E01">
        <w:rPr>
          <w:rFonts w:ascii="Verdana" w:hAnsi="Verdana"/>
          <w:sz w:val="20"/>
          <w:szCs w:val="20"/>
        </w:rPr>
        <w:t xml:space="preserve"> lat przed upływem terminu składania ofert, a jeżeli okres prowadzenia działalności jest krótszy – w tym okresie – potwierdzających warunek udziału w postępowaniu </w:t>
      </w:r>
      <w:r w:rsidR="006B0A39" w:rsidRPr="006B0A39">
        <w:rPr>
          <w:rFonts w:ascii="Verdana" w:hAnsi="Verdana"/>
          <w:sz w:val="20"/>
          <w:szCs w:val="20"/>
        </w:rPr>
        <w:t xml:space="preserve">w sprawie udzielenia zamówienia publicznego </w:t>
      </w:r>
      <w:r w:rsidRPr="00F75E01">
        <w:rPr>
          <w:rFonts w:ascii="Verdana" w:hAnsi="Verdana"/>
          <w:sz w:val="20"/>
          <w:szCs w:val="20"/>
        </w:rPr>
        <w:t>pn.:</w:t>
      </w:r>
      <w:r w:rsidRPr="00F75E01">
        <w:rPr>
          <w:rFonts w:ascii="Verdana" w:hAnsi="Verdana"/>
          <w:b/>
          <w:sz w:val="20"/>
          <w:szCs w:val="20"/>
        </w:rPr>
        <w:t xml:space="preserve"> </w:t>
      </w:r>
    </w:p>
    <w:p w14:paraId="65873108"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31F9E259" w14:textId="7E7808E3" w:rsidR="00C46C75" w:rsidRPr="00F75E01" w:rsidRDefault="00C46C75" w:rsidP="000530D4">
      <w:pPr>
        <w:spacing w:after="0"/>
        <w:jc w:val="both"/>
        <w:rPr>
          <w:rFonts w:ascii="Verdana" w:hAnsi="Verdana"/>
          <w:b/>
          <w:iCs/>
          <w:sz w:val="20"/>
          <w:szCs w:val="20"/>
        </w:rPr>
      </w:pPr>
      <w:r w:rsidRPr="00F75E01">
        <w:rPr>
          <w:rFonts w:ascii="Verdana" w:hAnsi="Verdana"/>
          <w:sz w:val="20"/>
          <w:szCs w:val="20"/>
        </w:rPr>
        <w:t xml:space="preserve">o którym mowa w rozdziale VI ust. 1 </w:t>
      </w:r>
      <w:proofErr w:type="spellStart"/>
      <w:r w:rsidRPr="00F75E01">
        <w:rPr>
          <w:rFonts w:ascii="Verdana" w:hAnsi="Verdana"/>
          <w:sz w:val="20"/>
          <w:szCs w:val="20"/>
        </w:rPr>
        <w:t>ppkt</w:t>
      </w:r>
      <w:proofErr w:type="spellEnd"/>
      <w:r w:rsidRPr="00F75E01">
        <w:rPr>
          <w:rFonts w:ascii="Verdana" w:hAnsi="Verdana"/>
          <w:sz w:val="20"/>
          <w:szCs w:val="20"/>
        </w:rPr>
        <w:t xml:space="preserve"> 1.2.4</w:t>
      </w:r>
      <w:r w:rsidR="00451DEA">
        <w:rPr>
          <w:rFonts w:ascii="Verdana" w:hAnsi="Verdana"/>
          <w:sz w:val="20"/>
          <w:szCs w:val="20"/>
        </w:rPr>
        <w:t>.1</w:t>
      </w:r>
      <w:r w:rsidRPr="00F75E01">
        <w:rPr>
          <w:rFonts w:ascii="Verdana" w:hAnsi="Verdana"/>
          <w:sz w:val="20"/>
          <w:szCs w:val="20"/>
        </w:rPr>
        <w:t xml:space="preserve"> SWZ.</w:t>
      </w:r>
    </w:p>
    <w:tbl>
      <w:tblPr>
        <w:tblW w:w="9373"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895"/>
        <w:gridCol w:w="2936"/>
        <w:gridCol w:w="1551"/>
        <w:gridCol w:w="2398"/>
      </w:tblGrid>
      <w:tr w:rsidR="007F5348" w:rsidRPr="00D0163E" w14:paraId="2EFF2840" w14:textId="53963BA1" w:rsidTr="00B75128">
        <w:trPr>
          <w:trHeight w:val="701"/>
        </w:trPr>
        <w:tc>
          <w:tcPr>
            <w:tcW w:w="593" w:type="dxa"/>
            <w:vAlign w:val="center"/>
          </w:tcPr>
          <w:p w14:paraId="5A6D4CDE"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Lp.</w:t>
            </w:r>
          </w:p>
        </w:tc>
        <w:tc>
          <w:tcPr>
            <w:tcW w:w="1895" w:type="dxa"/>
            <w:vAlign w:val="center"/>
          </w:tcPr>
          <w:p w14:paraId="2E2AC700"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3A21297C" w14:textId="77777777" w:rsidR="007F5348" w:rsidRPr="00D0163E" w:rsidRDefault="007F5348" w:rsidP="000530D4">
            <w:pPr>
              <w:spacing w:after="0"/>
              <w:jc w:val="center"/>
              <w:rPr>
                <w:rFonts w:ascii="Verdana" w:hAnsi="Verdana" w:cs="Arial"/>
                <w:sz w:val="16"/>
                <w:szCs w:val="16"/>
              </w:rPr>
            </w:pPr>
          </w:p>
        </w:tc>
        <w:tc>
          <w:tcPr>
            <w:tcW w:w="2936" w:type="dxa"/>
            <w:tcBorders>
              <w:right w:val="single" w:sz="4" w:space="0" w:color="auto"/>
            </w:tcBorders>
            <w:vAlign w:val="center"/>
          </w:tcPr>
          <w:p w14:paraId="254155C3"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Rodzaj wykonanej usługi</w:t>
            </w:r>
          </w:p>
          <w:p w14:paraId="5683D9E7"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1B4B5860" w14:textId="794374FA"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w rozdziale VI pkt. 1.2.4.</w:t>
            </w:r>
            <w:r>
              <w:rPr>
                <w:rFonts w:ascii="Verdana" w:hAnsi="Verdana" w:cs="Arial"/>
                <w:sz w:val="16"/>
                <w:szCs w:val="16"/>
              </w:rPr>
              <w:t>1</w:t>
            </w:r>
            <w:r w:rsidRPr="00D0163E">
              <w:rPr>
                <w:rFonts w:ascii="Verdana" w:hAnsi="Verdana" w:cs="Arial"/>
                <w:sz w:val="16"/>
                <w:szCs w:val="16"/>
              </w:rPr>
              <w:t xml:space="preserve"> SWZ</w:t>
            </w:r>
          </w:p>
        </w:tc>
        <w:tc>
          <w:tcPr>
            <w:tcW w:w="1551" w:type="dxa"/>
            <w:tcBorders>
              <w:right w:val="single" w:sz="4" w:space="0" w:color="auto"/>
            </w:tcBorders>
            <w:vAlign w:val="center"/>
          </w:tcPr>
          <w:p w14:paraId="348A0C1B" w14:textId="726CDE08" w:rsidR="007F5348" w:rsidRPr="00D0163E" w:rsidRDefault="00BE0CE9" w:rsidP="000530D4">
            <w:pPr>
              <w:spacing w:after="0"/>
              <w:jc w:val="center"/>
              <w:rPr>
                <w:rFonts w:ascii="Verdana" w:hAnsi="Verdana" w:cs="Arial"/>
                <w:sz w:val="16"/>
                <w:szCs w:val="16"/>
              </w:rPr>
            </w:pPr>
            <w:r>
              <w:rPr>
                <w:rFonts w:ascii="Verdana" w:hAnsi="Verdana" w:cs="Arial"/>
                <w:sz w:val="16"/>
                <w:szCs w:val="16"/>
              </w:rPr>
              <w:t>Wartość usługi</w:t>
            </w:r>
          </w:p>
        </w:tc>
        <w:tc>
          <w:tcPr>
            <w:tcW w:w="2398" w:type="dxa"/>
            <w:tcBorders>
              <w:left w:val="single" w:sz="4" w:space="0" w:color="auto"/>
            </w:tcBorders>
            <w:vAlign w:val="center"/>
          </w:tcPr>
          <w:p w14:paraId="457A8128" w14:textId="7B76AE48" w:rsidR="007F5348" w:rsidRPr="00D0163E" w:rsidRDefault="00BE0CE9" w:rsidP="000530D4">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7F5348" w:rsidRPr="00D0163E" w14:paraId="394B0A67" w14:textId="6F2E03C2" w:rsidTr="00B75128">
        <w:trPr>
          <w:trHeight w:val="195"/>
        </w:trPr>
        <w:tc>
          <w:tcPr>
            <w:tcW w:w="593" w:type="dxa"/>
          </w:tcPr>
          <w:p w14:paraId="0DB7DAD2" w14:textId="77777777" w:rsidR="007F5348" w:rsidRPr="00D0163E" w:rsidRDefault="007F5348" w:rsidP="000530D4">
            <w:pPr>
              <w:spacing w:after="0"/>
              <w:jc w:val="center"/>
              <w:rPr>
                <w:rFonts w:ascii="Verdana" w:hAnsi="Verdana" w:cs="Arial"/>
                <w:sz w:val="16"/>
                <w:szCs w:val="16"/>
              </w:rPr>
            </w:pPr>
          </w:p>
        </w:tc>
        <w:tc>
          <w:tcPr>
            <w:tcW w:w="1895" w:type="dxa"/>
          </w:tcPr>
          <w:p w14:paraId="61526D46"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1</w:t>
            </w:r>
          </w:p>
        </w:tc>
        <w:tc>
          <w:tcPr>
            <w:tcW w:w="2936" w:type="dxa"/>
            <w:tcBorders>
              <w:right w:val="single" w:sz="4" w:space="0" w:color="auto"/>
            </w:tcBorders>
          </w:tcPr>
          <w:p w14:paraId="3236FF1B" w14:textId="77777777" w:rsidR="007F5348" w:rsidRPr="00D0163E" w:rsidRDefault="007F5348" w:rsidP="000530D4">
            <w:pPr>
              <w:spacing w:after="0"/>
              <w:jc w:val="center"/>
              <w:rPr>
                <w:rFonts w:ascii="Verdana" w:hAnsi="Verdana" w:cs="Arial"/>
                <w:sz w:val="16"/>
                <w:szCs w:val="16"/>
              </w:rPr>
            </w:pPr>
            <w:r w:rsidRPr="00D0163E">
              <w:rPr>
                <w:rFonts w:ascii="Verdana" w:hAnsi="Verdana" w:cs="Arial"/>
                <w:sz w:val="16"/>
                <w:szCs w:val="16"/>
              </w:rPr>
              <w:t>2</w:t>
            </w:r>
          </w:p>
        </w:tc>
        <w:tc>
          <w:tcPr>
            <w:tcW w:w="1551" w:type="dxa"/>
            <w:tcBorders>
              <w:right w:val="single" w:sz="4" w:space="0" w:color="auto"/>
            </w:tcBorders>
          </w:tcPr>
          <w:p w14:paraId="02E57F23" w14:textId="53F9B4FA" w:rsidR="007F5348" w:rsidRPr="00D0163E" w:rsidRDefault="00BE0CE9" w:rsidP="007F5348">
            <w:pPr>
              <w:spacing w:after="0"/>
              <w:jc w:val="center"/>
              <w:rPr>
                <w:rFonts w:ascii="Verdana" w:hAnsi="Verdana" w:cs="Arial"/>
                <w:sz w:val="16"/>
                <w:szCs w:val="16"/>
              </w:rPr>
            </w:pPr>
            <w:r>
              <w:rPr>
                <w:rFonts w:ascii="Verdana" w:hAnsi="Verdana" w:cs="Arial"/>
                <w:sz w:val="16"/>
                <w:szCs w:val="16"/>
              </w:rPr>
              <w:t>3</w:t>
            </w:r>
          </w:p>
        </w:tc>
        <w:tc>
          <w:tcPr>
            <w:tcW w:w="2398" w:type="dxa"/>
            <w:tcBorders>
              <w:left w:val="single" w:sz="4" w:space="0" w:color="auto"/>
            </w:tcBorders>
          </w:tcPr>
          <w:p w14:paraId="53531659" w14:textId="09F1C10D" w:rsidR="007F5348" w:rsidRPr="00D0163E" w:rsidRDefault="00BE0CE9" w:rsidP="000530D4">
            <w:pPr>
              <w:spacing w:after="0"/>
              <w:jc w:val="center"/>
              <w:rPr>
                <w:rFonts w:ascii="Verdana" w:hAnsi="Verdana" w:cs="Arial"/>
                <w:sz w:val="16"/>
                <w:szCs w:val="16"/>
              </w:rPr>
            </w:pPr>
            <w:r>
              <w:rPr>
                <w:rFonts w:ascii="Verdana" w:hAnsi="Verdana" w:cs="Arial"/>
                <w:sz w:val="16"/>
                <w:szCs w:val="16"/>
              </w:rPr>
              <w:t>4</w:t>
            </w:r>
          </w:p>
        </w:tc>
      </w:tr>
      <w:tr w:rsidR="007072B5" w:rsidRPr="00D0163E" w14:paraId="2F2857C3" w14:textId="63E7C4AC" w:rsidTr="00EF3785">
        <w:trPr>
          <w:trHeight w:val="3379"/>
        </w:trPr>
        <w:tc>
          <w:tcPr>
            <w:tcW w:w="593" w:type="dxa"/>
            <w:tcBorders>
              <w:bottom w:val="single" w:sz="4" w:space="0" w:color="auto"/>
            </w:tcBorders>
            <w:vAlign w:val="center"/>
          </w:tcPr>
          <w:p w14:paraId="0EDADD1A" w14:textId="77777777" w:rsidR="007072B5" w:rsidRPr="00D0163E" w:rsidRDefault="007072B5" w:rsidP="000530D4">
            <w:pPr>
              <w:spacing w:after="0"/>
              <w:jc w:val="center"/>
              <w:rPr>
                <w:rFonts w:ascii="Verdana" w:hAnsi="Verdana" w:cs="Arial"/>
                <w:sz w:val="16"/>
                <w:szCs w:val="16"/>
              </w:rPr>
            </w:pPr>
            <w:r w:rsidRPr="00D0163E">
              <w:rPr>
                <w:rFonts w:ascii="Verdana" w:hAnsi="Verdana" w:cs="Arial"/>
                <w:sz w:val="16"/>
                <w:szCs w:val="16"/>
              </w:rPr>
              <w:t>1</w:t>
            </w:r>
          </w:p>
        </w:tc>
        <w:tc>
          <w:tcPr>
            <w:tcW w:w="1895" w:type="dxa"/>
            <w:tcBorders>
              <w:bottom w:val="single" w:sz="4" w:space="0" w:color="auto"/>
            </w:tcBorders>
            <w:vAlign w:val="center"/>
          </w:tcPr>
          <w:p w14:paraId="76BF2A12" w14:textId="634D336B" w:rsidR="007072B5" w:rsidRPr="00D0163E" w:rsidRDefault="007072B5" w:rsidP="000530D4">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2936" w:type="dxa"/>
            <w:tcBorders>
              <w:bottom w:val="single" w:sz="4" w:space="0" w:color="auto"/>
              <w:right w:val="single" w:sz="4" w:space="0" w:color="auto"/>
            </w:tcBorders>
          </w:tcPr>
          <w:p w14:paraId="17D2DDB3" w14:textId="5A0AA6B5" w:rsidR="007072B5" w:rsidRPr="00E22C1A" w:rsidRDefault="007072B5" w:rsidP="00E22C1A">
            <w:pPr>
              <w:spacing w:after="0"/>
              <w:jc w:val="both"/>
              <w:rPr>
                <w:rFonts w:ascii="Verdana" w:hAnsi="Verdana"/>
                <w:sz w:val="16"/>
                <w:szCs w:val="16"/>
              </w:rPr>
            </w:pPr>
            <w:r>
              <w:rPr>
                <w:rFonts w:ascii="Verdana" w:hAnsi="Verdana"/>
                <w:sz w:val="16"/>
                <w:szCs w:val="16"/>
              </w:rPr>
              <w:t>1</w:t>
            </w:r>
            <w:r w:rsidRPr="00E22C1A">
              <w:rPr>
                <w:rFonts w:ascii="Verdana" w:hAnsi="Verdana"/>
                <w:sz w:val="16"/>
                <w:szCs w:val="16"/>
              </w:rPr>
              <w:t xml:space="preserve">. Kontrakt (nazwa zadania/rodzaj wykonywanych usług): </w:t>
            </w:r>
          </w:p>
          <w:p w14:paraId="0F8FE16A" w14:textId="77777777" w:rsidR="007072B5" w:rsidRPr="00E22C1A" w:rsidRDefault="007072B5" w:rsidP="00E22C1A">
            <w:pPr>
              <w:spacing w:after="0"/>
              <w:jc w:val="both"/>
              <w:rPr>
                <w:rFonts w:ascii="Verdana" w:hAnsi="Verdana"/>
                <w:sz w:val="16"/>
                <w:szCs w:val="16"/>
              </w:rPr>
            </w:pPr>
            <w:r w:rsidRPr="00E22C1A">
              <w:rPr>
                <w:rFonts w:ascii="Verdana" w:hAnsi="Verdana"/>
                <w:sz w:val="16"/>
                <w:szCs w:val="16"/>
              </w:rPr>
              <w:t>...................................................................................................</w:t>
            </w:r>
          </w:p>
          <w:p w14:paraId="1DB2F3DA" w14:textId="1737FA6F" w:rsidR="003816B3" w:rsidRPr="003816B3" w:rsidRDefault="007072B5" w:rsidP="003816B3">
            <w:pPr>
              <w:spacing w:after="0"/>
              <w:jc w:val="both"/>
              <w:rPr>
                <w:rFonts w:ascii="Verdana" w:hAnsi="Verdana"/>
                <w:sz w:val="16"/>
                <w:szCs w:val="16"/>
              </w:rPr>
            </w:pPr>
            <w:r w:rsidRPr="00E22C1A">
              <w:rPr>
                <w:rFonts w:ascii="Verdana" w:hAnsi="Verdana"/>
                <w:sz w:val="16"/>
                <w:szCs w:val="16"/>
              </w:rPr>
              <w:t xml:space="preserve">Projektowane branże: </w:t>
            </w:r>
            <w:r w:rsidR="003816B3">
              <w:rPr>
                <w:rFonts w:ascii="Verdana" w:hAnsi="Verdana"/>
                <w:sz w:val="16"/>
                <w:szCs w:val="16"/>
              </w:rPr>
              <w:br/>
            </w:r>
            <w:r w:rsidR="003816B3" w:rsidRPr="003816B3">
              <w:rPr>
                <w:rFonts w:ascii="Verdana" w:hAnsi="Verdana"/>
                <w:sz w:val="16"/>
                <w:szCs w:val="16"/>
              </w:rPr>
              <w:t>- architektoniczna: TAK/NIE*</w:t>
            </w:r>
          </w:p>
          <w:p w14:paraId="7541B63A" w14:textId="598F21A8" w:rsidR="003816B3" w:rsidRPr="003816B3" w:rsidRDefault="003816B3" w:rsidP="003816B3">
            <w:pPr>
              <w:spacing w:after="0"/>
              <w:jc w:val="both"/>
              <w:rPr>
                <w:rFonts w:ascii="Verdana" w:hAnsi="Verdana"/>
                <w:sz w:val="16"/>
                <w:szCs w:val="16"/>
              </w:rPr>
            </w:pPr>
            <w:r w:rsidRPr="003816B3">
              <w:rPr>
                <w:rFonts w:ascii="Verdana" w:hAnsi="Verdana"/>
                <w:sz w:val="16"/>
                <w:szCs w:val="16"/>
              </w:rPr>
              <w:t>-konstrukcyjno-budowlana: TAK/NIE*</w:t>
            </w:r>
          </w:p>
          <w:p w14:paraId="74F8CC93" w14:textId="77777777" w:rsidR="003816B3" w:rsidRPr="003816B3" w:rsidRDefault="003816B3" w:rsidP="003816B3">
            <w:pPr>
              <w:spacing w:after="0"/>
              <w:jc w:val="both"/>
              <w:rPr>
                <w:rFonts w:ascii="Verdana" w:hAnsi="Verdana"/>
                <w:sz w:val="16"/>
                <w:szCs w:val="16"/>
              </w:rPr>
            </w:pPr>
            <w:r w:rsidRPr="003816B3">
              <w:rPr>
                <w:rFonts w:ascii="Verdana" w:hAnsi="Verdana"/>
                <w:sz w:val="16"/>
                <w:szCs w:val="16"/>
              </w:rPr>
              <w:t>- sanitarna: TAK/NIE*</w:t>
            </w:r>
          </w:p>
          <w:p w14:paraId="07CD06D6" w14:textId="77777777" w:rsidR="003816B3" w:rsidRPr="003816B3" w:rsidRDefault="003816B3" w:rsidP="003816B3">
            <w:pPr>
              <w:spacing w:after="0"/>
              <w:jc w:val="both"/>
              <w:rPr>
                <w:rFonts w:ascii="Verdana" w:hAnsi="Verdana"/>
                <w:sz w:val="16"/>
                <w:szCs w:val="16"/>
              </w:rPr>
            </w:pPr>
            <w:r w:rsidRPr="003816B3">
              <w:rPr>
                <w:rFonts w:ascii="Verdana" w:hAnsi="Verdana"/>
                <w:sz w:val="16"/>
                <w:szCs w:val="16"/>
              </w:rPr>
              <w:t>- elektryczna: TAK/NIE*</w:t>
            </w:r>
          </w:p>
          <w:p w14:paraId="1DC75AA1" w14:textId="5F8BF4B7" w:rsidR="007072B5" w:rsidRPr="00E22C1A" w:rsidRDefault="003816B3" w:rsidP="003816B3">
            <w:pPr>
              <w:spacing w:after="0"/>
              <w:jc w:val="both"/>
              <w:rPr>
                <w:rFonts w:ascii="Verdana" w:hAnsi="Verdana"/>
                <w:sz w:val="16"/>
                <w:szCs w:val="16"/>
              </w:rPr>
            </w:pPr>
            <w:r w:rsidRPr="003816B3">
              <w:rPr>
                <w:rFonts w:ascii="Verdana" w:hAnsi="Verdana"/>
                <w:sz w:val="16"/>
                <w:szCs w:val="16"/>
              </w:rPr>
              <w:t>- telekomunikacyjna: TAK/NIE*</w:t>
            </w:r>
          </w:p>
          <w:p w14:paraId="44084212" w14:textId="77777777" w:rsidR="007072B5" w:rsidRPr="00E22C1A" w:rsidRDefault="007072B5" w:rsidP="00E22C1A">
            <w:pPr>
              <w:spacing w:after="0"/>
              <w:jc w:val="both"/>
              <w:rPr>
                <w:rFonts w:ascii="Verdana" w:hAnsi="Verdana"/>
                <w:sz w:val="16"/>
                <w:szCs w:val="16"/>
              </w:rPr>
            </w:pPr>
            <w:r w:rsidRPr="00E22C1A">
              <w:rPr>
                <w:rFonts w:ascii="Verdana" w:hAnsi="Verdana"/>
                <w:sz w:val="16"/>
                <w:szCs w:val="16"/>
              </w:rPr>
              <w:t>Nr PKOB zgodnie z klasyfikacją obiektów budowlanych ………………………………..</w:t>
            </w:r>
          </w:p>
          <w:p w14:paraId="2C16E94F" w14:textId="77777777" w:rsidR="007072B5" w:rsidRDefault="007072B5" w:rsidP="00E22C1A">
            <w:pPr>
              <w:spacing w:after="0"/>
              <w:jc w:val="both"/>
              <w:rPr>
                <w:rFonts w:ascii="Verdana" w:hAnsi="Verdana"/>
                <w:sz w:val="16"/>
                <w:szCs w:val="16"/>
              </w:rPr>
            </w:pPr>
          </w:p>
          <w:p w14:paraId="248C22A9" w14:textId="78903648" w:rsidR="00496C76" w:rsidRPr="007072B5" w:rsidRDefault="007072B5" w:rsidP="00985786">
            <w:pPr>
              <w:spacing w:after="0"/>
              <w:jc w:val="both"/>
              <w:rPr>
                <w:rFonts w:ascii="Verdana" w:hAnsi="Verdana"/>
                <w:sz w:val="16"/>
                <w:szCs w:val="16"/>
              </w:rPr>
            </w:pPr>
            <w:r w:rsidRPr="00E22C1A">
              <w:rPr>
                <w:rFonts w:ascii="Verdana" w:hAnsi="Verdana"/>
                <w:sz w:val="16"/>
                <w:szCs w:val="16"/>
              </w:rPr>
              <w:t>Pozwolenie na budowę: TAK/NIE*</w:t>
            </w:r>
          </w:p>
        </w:tc>
        <w:tc>
          <w:tcPr>
            <w:tcW w:w="1551" w:type="dxa"/>
            <w:tcBorders>
              <w:bottom w:val="single" w:sz="4" w:space="0" w:color="auto"/>
              <w:right w:val="single" w:sz="4" w:space="0" w:color="auto"/>
            </w:tcBorders>
            <w:vAlign w:val="center"/>
          </w:tcPr>
          <w:p w14:paraId="2C020FFD" w14:textId="2D8B7C8E" w:rsidR="007072B5" w:rsidRDefault="007072B5" w:rsidP="000530D4">
            <w:pPr>
              <w:spacing w:after="0"/>
              <w:jc w:val="center"/>
              <w:rPr>
                <w:rFonts w:ascii="Verdana"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zł brutto</w:t>
            </w:r>
          </w:p>
          <w:p w14:paraId="061A046C" w14:textId="43B071B2" w:rsidR="007072B5" w:rsidRPr="00D0163E" w:rsidRDefault="007072B5" w:rsidP="000530D4">
            <w:pPr>
              <w:spacing w:after="0"/>
              <w:jc w:val="center"/>
              <w:rPr>
                <w:rFonts w:ascii="Verdana" w:hAnsi="Verdana" w:cs="Arial"/>
                <w:sz w:val="16"/>
                <w:szCs w:val="16"/>
              </w:rPr>
            </w:pPr>
          </w:p>
        </w:tc>
        <w:tc>
          <w:tcPr>
            <w:tcW w:w="2398" w:type="dxa"/>
            <w:tcBorders>
              <w:left w:val="single" w:sz="4" w:space="0" w:color="auto"/>
              <w:bottom w:val="single" w:sz="4" w:space="0" w:color="auto"/>
            </w:tcBorders>
            <w:vAlign w:val="center"/>
          </w:tcPr>
          <w:p w14:paraId="63069EAA" w14:textId="04F8307E" w:rsidR="007072B5" w:rsidRPr="00D0163E" w:rsidRDefault="007072B5" w:rsidP="00BE0CE9">
            <w:pPr>
              <w:spacing w:after="0"/>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D0163E">
              <w:rPr>
                <w:rFonts w:ascii="Verdana"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1001DA45" w14:textId="77777777" w:rsidR="007072B5" w:rsidRPr="00D0163E" w:rsidRDefault="007072B5" w:rsidP="00BE0CE9">
            <w:pPr>
              <w:spacing w:after="0"/>
              <w:jc w:val="center"/>
              <w:rPr>
                <w:rFonts w:ascii="Verdana" w:hAnsi="Verdana" w:cs="Arial"/>
                <w:sz w:val="16"/>
                <w:szCs w:val="16"/>
              </w:rPr>
            </w:pPr>
          </w:p>
          <w:p w14:paraId="321F3BDE" w14:textId="77777777" w:rsidR="007072B5" w:rsidRPr="00D0163E" w:rsidRDefault="007072B5" w:rsidP="00BE0CE9">
            <w:pPr>
              <w:spacing w:after="0"/>
              <w:jc w:val="center"/>
              <w:rPr>
                <w:rFonts w:ascii="Verdana" w:hAnsi="Verdana" w:cs="Arial"/>
                <w:sz w:val="16"/>
                <w:szCs w:val="16"/>
              </w:rPr>
            </w:pPr>
          </w:p>
          <w:p w14:paraId="662C18ED" w14:textId="1A9EBB88" w:rsidR="007072B5" w:rsidRPr="00D0163E" w:rsidRDefault="007072B5" w:rsidP="00BE0CE9">
            <w:pPr>
              <w:spacing w:after="0"/>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4D70E003" w14:textId="77777777" w:rsidR="007072B5" w:rsidRPr="00D0163E" w:rsidRDefault="007072B5" w:rsidP="000530D4">
            <w:pPr>
              <w:spacing w:after="0"/>
              <w:jc w:val="center"/>
              <w:rPr>
                <w:rFonts w:ascii="Verdana" w:hAnsi="Verdana" w:cs="Arial"/>
                <w:sz w:val="16"/>
                <w:szCs w:val="16"/>
              </w:rPr>
            </w:pPr>
          </w:p>
        </w:tc>
      </w:tr>
      <w:tr w:rsidR="007072B5" w:rsidRPr="00D0163E" w14:paraId="238C646D" w14:textId="77777777" w:rsidTr="00EF3785">
        <w:trPr>
          <w:trHeight w:val="3257"/>
        </w:trPr>
        <w:tc>
          <w:tcPr>
            <w:tcW w:w="593" w:type="dxa"/>
            <w:tcBorders>
              <w:top w:val="single" w:sz="4" w:space="0" w:color="auto"/>
            </w:tcBorders>
            <w:vAlign w:val="center"/>
          </w:tcPr>
          <w:p w14:paraId="21491A64" w14:textId="48ED5DA2" w:rsidR="007072B5" w:rsidRPr="00D0163E" w:rsidRDefault="00EF3785" w:rsidP="000530D4">
            <w:pPr>
              <w:spacing w:after="0"/>
              <w:jc w:val="center"/>
              <w:rPr>
                <w:rFonts w:ascii="Verdana" w:hAnsi="Verdana" w:cs="Arial"/>
                <w:sz w:val="16"/>
                <w:szCs w:val="16"/>
              </w:rPr>
            </w:pPr>
            <w:r>
              <w:rPr>
                <w:rFonts w:ascii="Verdana" w:hAnsi="Verdana" w:cs="Arial"/>
                <w:sz w:val="16"/>
                <w:szCs w:val="16"/>
              </w:rPr>
              <w:t>2</w:t>
            </w:r>
          </w:p>
        </w:tc>
        <w:tc>
          <w:tcPr>
            <w:tcW w:w="1895" w:type="dxa"/>
            <w:tcBorders>
              <w:top w:val="single" w:sz="4" w:space="0" w:color="auto"/>
            </w:tcBorders>
            <w:vAlign w:val="center"/>
          </w:tcPr>
          <w:p w14:paraId="0C86245B" w14:textId="454EF690" w:rsidR="007072B5" w:rsidRPr="00D0163E" w:rsidRDefault="007072B5" w:rsidP="000530D4">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2936" w:type="dxa"/>
            <w:tcBorders>
              <w:top w:val="single" w:sz="4" w:space="0" w:color="auto"/>
              <w:right w:val="single" w:sz="4" w:space="0" w:color="auto"/>
            </w:tcBorders>
          </w:tcPr>
          <w:p w14:paraId="5F400E2A" w14:textId="3244C0BD" w:rsidR="007072B5" w:rsidRPr="007072B5" w:rsidRDefault="007072B5" w:rsidP="007072B5">
            <w:pPr>
              <w:pStyle w:val="Akapitzlist"/>
              <w:numPr>
                <w:ilvl w:val="0"/>
                <w:numId w:val="60"/>
              </w:numPr>
              <w:spacing w:after="0"/>
              <w:ind w:left="270"/>
              <w:jc w:val="both"/>
              <w:rPr>
                <w:rFonts w:ascii="Verdana" w:hAnsi="Verdana"/>
                <w:sz w:val="16"/>
                <w:szCs w:val="16"/>
              </w:rPr>
            </w:pPr>
            <w:r w:rsidRPr="007072B5">
              <w:rPr>
                <w:rFonts w:ascii="Verdana" w:hAnsi="Verdana"/>
                <w:sz w:val="16"/>
                <w:szCs w:val="16"/>
              </w:rPr>
              <w:t xml:space="preserve"> Kontrakt (nazwa zadania/rodzaj wykonywanych usług): </w:t>
            </w:r>
          </w:p>
          <w:p w14:paraId="376C5852" w14:textId="77777777" w:rsidR="007072B5" w:rsidRPr="00E22C1A" w:rsidRDefault="007072B5" w:rsidP="007072B5">
            <w:pPr>
              <w:spacing w:after="0"/>
              <w:jc w:val="both"/>
              <w:rPr>
                <w:rFonts w:ascii="Verdana" w:hAnsi="Verdana"/>
                <w:sz w:val="16"/>
                <w:szCs w:val="16"/>
              </w:rPr>
            </w:pPr>
            <w:r w:rsidRPr="00E22C1A">
              <w:rPr>
                <w:rFonts w:ascii="Verdana" w:hAnsi="Verdana"/>
                <w:sz w:val="16"/>
                <w:szCs w:val="16"/>
              </w:rPr>
              <w:t>...................................................................................................</w:t>
            </w:r>
          </w:p>
          <w:p w14:paraId="2D22F60A" w14:textId="2E279E5C" w:rsidR="003816B3" w:rsidRPr="003816B3" w:rsidRDefault="007072B5" w:rsidP="003816B3">
            <w:pPr>
              <w:spacing w:after="0"/>
              <w:jc w:val="both"/>
              <w:rPr>
                <w:rFonts w:ascii="Verdana" w:hAnsi="Verdana"/>
                <w:sz w:val="16"/>
                <w:szCs w:val="16"/>
              </w:rPr>
            </w:pPr>
            <w:r w:rsidRPr="00E22C1A">
              <w:rPr>
                <w:rFonts w:ascii="Verdana" w:hAnsi="Verdana"/>
                <w:sz w:val="16"/>
                <w:szCs w:val="16"/>
              </w:rPr>
              <w:t xml:space="preserve">Projektowane branże: </w:t>
            </w:r>
            <w:r w:rsidR="003816B3">
              <w:rPr>
                <w:rFonts w:ascii="Verdana" w:hAnsi="Verdana"/>
                <w:sz w:val="16"/>
                <w:szCs w:val="16"/>
              </w:rPr>
              <w:br/>
            </w:r>
            <w:r w:rsidR="003816B3" w:rsidRPr="003816B3">
              <w:rPr>
                <w:rFonts w:ascii="Verdana" w:hAnsi="Verdana"/>
                <w:sz w:val="16"/>
                <w:szCs w:val="16"/>
              </w:rPr>
              <w:t>- architektoniczna: TAK/NIE*</w:t>
            </w:r>
          </w:p>
          <w:p w14:paraId="3145AE1B" w14:textId="40F300B8" w:rsidR="003816B3" w:rsidRPr="003816B3" w:rsidRDefault="003816B3" w:rsidP="003816B3">
            <w:pPr>
              <w:spacing w:after="0"/>
              <w:jc w:val="both"/>
              <w:rPr>
                <w:rFonts w:ascii="Verdana" w:hAnsi="Verdana"/>
                <w:sz w:val="16"/>
                <w:szCs w:val="16"/>
              </w:rPr>
            </w:pPr>
            <w:r w:rsidRPr="003816B3">
              <w:rPr>
                <w:rFonts w:ascii="Verdana" w:hAnsi="Verdana"/>
                <w:sz w:val="16"/>
                <w:szCs w:val="16"/>
              </w:rPr>
              <w:t>-konstrukcyjno-budowlana: TAK/NIE*</w:t>
            </w:r>
          </w:p>
          <w:p w14:paraId="59351ECB" w14:textId="77777777" w:rsidR="003816B3" w:rsidRPr="003816B3" w:rsidRDefault="003816B3" w:rsidP="003816B3">
            <w:pPr>
              <w:spacing w:after="0"/>
              <w:jc w:val="both"/>
              <w:rPr>
                <w:rFonts w:ascii="Verdana" w:hAnsi="Verdana"/>
                <w:sz w:val="16"/>
                <w:szCs w:val="16"/>
              </w:rPr>
            </w:pPr>
            <w:r w:rsidRPr="003816B3">
              <w:rPr>
                <w:rFonts w:ascii="Verdana" w:hAnsi="Verdana"/>
                <w:sz w:val="16"/>
                <w:szCs w:val="16"/>
              </w:rPr>
              <w:t>- sanitarna: TAK/NIE*</w:t>
            </w:r>
          </w:p>
          <w:p w14:paraId="65EB3B8B" w14:textId="77777777" w:rsidR="003816B3" w:rsidRPr="003816B3" w:rsidRDefault="003816B3" w:rsidP="003816B3">
            <w:pPr>
              <w:spacing w:after="0"/>
              <w:jc w:val="both"/>
              <w:rPr>
                <w:rFonts w:ascii="Verdana" w:hAnsi="Verdana"/>
                <w:sz w:val="16"/>
                <w:szCs w:val="16"/>
              </w:rPr>
            </w:pPr>
            <w:r w:rsidRPr="003816B3">
              <w:rPr>
                <w:rFonts w:ascii="Verdana" w:hAnsi="Verdana"/>
                <w:sz w:val="16"/>
                <w:szCs w:val="16"/>
              </w:rPr>
              <w:t>- elektryczna: TAK/NIE*</w:t>
            </w:r>
          </w:p>
          <w:p w14:paraId="52850D51" w14:textId="0C582F9F" w:rsidR="007072B5" w:rsidRPr="00E22C1A" w:rsidRDefault="003816B3" w:rsidP="003816B3">
            <w:pPr>
              <w:spacing w:after="0"/>
              <w:jc w:val="both"/>
              <w:rPr>
                <w:rFonts w:ascii="Verdana" w:hAnsi="Verdana"/>
                <w:sz w:val="16"/>
                <w:szCs w:val="16"/>
              </w:rPr>
            </w:pPr>
            <w:r w:rsidRPr="003816B3">
              <w:rPr>
                <w:rFonts w:ascii="Verdana" w:hAnsi="Verdana"/>
                <w:sz w:val="16"/>
                <w:szCs w:val="16"/>
              </w:rPr>
              <w:t>- telekomunikacyjna: TAK/NIE*</w:t>
            </w:r>
          </w:p>
          <w:p w14:paraId="4C1FB704" w14:textId="77777777" w:rsidR="007072B5" w:rsidRPr="00E22C1A" w:rsidRDefault="007072B5" w:rsidP="007072B5">
            <w:pPr>
              <w:spacing w:after="0"/>
              <w:jc w:val="both"/>
              <w:rPr>
                <w:rFonts w:ascii="Verdana" w:hAnsi="Verdana"/>
                <w:sz w:val="16"/>
                <w:szCs w:val="16"/>
              </w:rPr>
            </w:pPr>
            <w:r w:rsidRPr="00E22C1A">
              <w:rPr>
                <w:rFonts w:ascii="Verdana" w:hAnsi="Verdana"/>
                <w:sz w:val="16"/>
                <w:szCs w:val="16"/>
              </w:rPr>
              <w:t>Nr PKOB zgodnie z klasyfikacją obiektów budowlanych ………………………………..</w:t>
            </w:r>
          </w:p>
          <w:p w14:paraId="77BCF4A8" w14:textId="77777777" w:rsidR="007072B5" w:rsidRDefault="007072B5" w:rsidP="007072B5">
            <w:pPr>
              <w:spacing w:after="0"/>
              <w:jc w:val="both"/>
              <w:rPr>
                <w:rFonts w:ascii="Verdana" w:hAnsi="Verdana"/>
                <w:sz w:val="16"/>
                <w:szCs w:val="16"/>
              </w:rPr>
            </w:pPr>
          </w:p>
          <w:p w14:paraId="112D691D" w14:textId="4F7F5E51" w:rsidR="007072B5" w:rsidRDefault="007072B5" w:rsidP="00B75128">
            <w:pPr>
              <w:spacing w:after="0"/>
              <w:jc w:val="both"/>
              <w:rPr>
                <w:rFonts w:ascii="Verdana" w:hAnsi="Verdana"/>
                <w:sz w:val="16"/>
                <w:szCs w:val="16"/>
              </w:rPr>
            </w:pPr>
            <w:r w:rsidRPr="00E22C1A">
              <w:rPr>
                <w:rFonts w:ascii="Verdana" w:hAnsi="Verdana"/>
                <w:sz w:val="16"/>
                <w:szCs w:val="16"/>
              </w:rPr>
              <w:t>Pozwolenie na budowę: TAK/NIE*</w:t>
            </w:r>
          </w:p>
        </w:tc>
        <w:tc>
          <w:tcPr>
            <w:tcW w:w="1551" w:type="dxa"/>
            <w:tcBorders>
              <w:top w:val="single" w:sz="4" w:space="0" w:color="auto"/>
              <w:right w:val="single" w:sz="4" w:space="0" w:color="auto"/>
            </w:tcBorders>
            <w:vAlign w:val="center"/>
          </w:tcPr>
          <w:p w14:paraId="79317C13" w14:textId="77777777" w:rsidR="007072B5" w:rsidRDefault="007072B5" w:rsidP="007072B5">
            <w:pPr>
              <w:spacing w:after="0"/>
              <w:jc w:val="center"/>
              <w:rPr>
                <w:rFonts w:ascii="Verdana"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zł brutto</w:t>
            </w:r>
          </w:p>
          <w:p w14:paraId="16263DE7" w14:textId="77777777" w:rsidR="007072B5" w:rsidRPr="00764036" w:rsidRDefault="007072B5" w:rsidP="000530D4">
            <w:pPr>
              <w:spacing w:after="0"/>
              <w:jc w:val="center"/>
              <w:rPr>
                <w:rFonts w:ascii="Verdana" w:eastAsiaTheme="minorHAnsi" w:hAnsi="Verdana" w:cs="Arial"/>
                <w:sz w:val="16"/>
                <w:szCs w:val="16"/>
              </w:rPr>
            </w:pPr>
          </w:p>
        </w:tc>
        <w:tc>
          <w:tcPr>
            <w:tcW w:w="2398" w:type="dxa"/>
            <w:tcBorders>
              <w:top w:val="single" w:sz="4" w:space="0" w:color="auto"/>
              <w:left w:val="single" w:sz="4" w:space="0" w:color="auto"/>
            </w:tcBorders>
            <w:vAlign w:val="center"/>
          </w:tcPr>
          <w:p w14:paraId="41339A62" w14:textId="77777777" w:rsidR="007072B5" w:rsidRPr="00D0163E" w:rsidRDefault="007072B5" w:rsidP="007072B5">
            <w:pPr>
              <w:spacing w:after="0"/>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D0163E">
              <w:rPr>
                <w:rFonts w:ascii="Verdana"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73B674C5" w14:textId="77777777" w:rsidR="007072B5" w:rsidRPr="00D0163E" w:rsidRDefault="007072B5" w:rsidP="007072B5">
            <w:pPr>
              <w:spacing w:after="0"/>
              <w:jc w:val="center"/>
              <w:rPr>
                <w:rFonts w:ascii="Verdana" w:hAnsi="Verdana" w:cs="Arial"/>
                <w:sz w:val="16"/>
                <w:szCs w:val="16"/>
              </w:rPr>
            </w:pPr>
          </w:p>
          <w:p w14:paraId="39AAB23C" w14:textId="77777777" w:rsidR="007072B5" w:rsidRPr="00D0163E" w:rsidRDefault="007072B5" w:rsidP="007072B5">
            <w:pPr>
              <w:spacing w:after="0"/>
              <w:jc w:val="center"/>
              <w:rPr>
                <w:rFonts w:ascii="Verdana" w:hAnsi="Verdana" w:cs="Arial"/>
                <w:sz w:val="16"/>
                <w:szCs w:val="16"/>
              </w:rPr>
            </w:pPr>
          </w:p>
          <w:p w14:paraId="64848D9F" w14:textId="77777777" w:rsidR="007072B5" w:rsidRPr="00D0163E" w:rsidRDefault="007072B5" w:rsidP="007072B5">
            <w:pPr>
              <w:spacing w:after="0"/>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t xml:space="preserve"> </w:t>
            </w: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54217B84" w14:textId="77777777" w:rsidR="007072B5" w:rsidRPr="00D0163E" w:rsidRDefault="007072B5" w:rsidP="000530D4">
            <w:pPr>
              <w:spacing w:after="0"/>
              <w:jc w:val="center"/>
              <w:rPr>
                <w:rFonts w:ascii="Verdana" w:hAnsi="Verdana" w:cs="Arial"/>
                <w:sz w:val="16"/>
                <w:szCs w:val="16"/>
              </w:rPr>
            </w:pPr>
          </w:p>
        </w:tc>
      </w:tr>
    </w:tbl>
    <w:p w14:paraId="612D9700" w14:textId="6A5B621D" w:rsidR="00C46C75" w:rsidRPr="002F738F" w:rsidRDefault="002F738F" w:rsidP="000530D4">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2D06C40D" w14:textId="77777777" w:rsidR="00C46C75" w:rsidRPr="00D0163E" w:rsidRDefault="00C46C75" w:rsidP="000530D4">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3052EA70" w:rsidR="00C46C75" w:rsidRDefault="00C46C75" w:rsidP="000530D4">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w:t>
      </w:r>
      <w:r w:rsidR="00003B6C" w:rsidRPr="00D0163E">
        <w:rPr>
          <w:rFonts w:ascii="Verdana" w:hAnsi="Verdana"/>
          <w:sz w:val="16"/>
          <w:szCs w:val="16"/>
        </w:rPr>
        <w:t>określające</w:t>
      </w:r>
      <w:r w:rsidRPr="00D0163E">
        <w:rPr>
          <w:rFonts w:ascii="Verdana" w:hAnsi="Verdana"/>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057B3B23" w14:textId="76C470EE" w:rsidR="00C46C75" w:rsidRPr="00D0163E" w:rsidRDefault="00C46C75" w:rsidP="000530D4">
      <w:pPr>
        <w:spacing w:after="0"/>
        <w:jc w:val="both"/>
        <w:rPr>
          <w:rFonts w:ascii="Verdana" w:hAnsi="Verdana"/>
        </w:rPr>
      </w:pPr>
      <w:r w:rsidRPr="00D0163E">
        <w:rPr>
          <w:rFonts w:ascii="Verdana" w:hAnsi="Verdana"/>
          <w:b/>
          <w:sz w:val="20"/>
          <w:szCs w:val="20"/>
        </w:rPr>
        <w:lastRenderedPageBreak/>
        <w:t>Oświadczenie musi być opatrzone przez osobę lub osoby uprawnione do reprezentowania Wykonawcy</w:t>
      </w:r>
      <w:r w:rsidR="00D93FE9">
        <w:rPr>
          <w:rFonts w:ascii="Verdana" w:hAnsi="Verdana"/>
          <w:b/>
          <w:sz w:val="20"/>
          <w:szCs w:val="20"/>
        </w:rPr>
        <w:t>/</w:t>
      </w:r>
      <w:r w:rsidR="00D93FE9" w:rsidRPr="00D93FE9">
        <w:rPr>
          <w:rFonts w:ascii="Verdana" w:hAnsi="Verdana"/>
          <w:b/>
          <w:sz w:val="20"/>
          <w:szCs w:val="20"/>
        </w:rPr>
        <w:t>Wykonawc</w:t>
      </w:r>
      <w:r w:rsidR="006B0A39">
        <w:rPr>
          <w:rFonts w:ascii="Verdana" w:hAnsi="Verdana"/>
          <w:b/>
          <w:sz w:val="20"/>
          <w:szCs w:val="20"/>
        </w:rPr>
        <w:t>ów</w:t>
      </w:r>
      <w:r w:rsidR="00D93FE9" w:rsidRPr="00D93FE9">
        <w:rPr>
          <w:rFonts w:ascii="Verdana" w:hAnsi="Verdana"/>
          <w:b/>
          <w:sz w:val="20"/>
          <w:szCs w:val="20"/>
        </w:rPr>
        <w:t xml:space="preserve"> wspólnie ubiegając</w:t>
      </w:r>
      <w:r w:rsidR="006B0A39">
        <w:rPr>
          <w:rFonts w:ascii="Verdana" w:hAnsi="Verdana"/>
          <w:b/>
          <w:sz w:val="20"/>
          <w:szCs w:val="20"/>
        </w:rPr>
        <w:t>ych</w:t>
      </w:r>
      <w:r w:rsidR="00D93FE9" w:rsidRPr="00D93FE9">
        <w:rPr>
          <w:rFonts w:ascii="Verdana" w:hAnsi="Verdana"/>
          <w:b/>
          <w:sz w:val="20"/>
          <w:szCs w:val="20"/>
        </w:rPr>
        <w:t xml:space="preserve"> się o zamówienie</w:t>
      </w:r>
      <w:r w:rsidR="00323DDB">
        <w:rPr>
          <w:rFonts w:ascii="Verdana" w:hAnsi="Verdana"/>
          <w:b/>
          <w:sz w:val="20"/>
          <w:szCs w:val="20"/>
        </w:rPr>
        <w:t xml:space="preserve"> k</w:t>
      </w:r>
      <w:r w:rsidRPr="00D0163E">
        <w:rPr>
          <w:rFonts w:ascii="Verdana" w:hAnsi="Verdana"/>
          <w:b/>
          <w:sz w:val="20"/>
          <w:szCs w:val="20"/>
        </w:rPr>
        <w:t>walifikowanym podpisem elektronicznym lub podpisem zaufanym lub podpisem osobistym.</w:t>
      </w:r>
    </w:p>
    <w:p w14:paraId="4EF717E9" w14:textId="04CC0DCD" w:rsidR="00C46C75" w:rsidRPr="00D0163E" w:rsidRDefault="00C46C75" w:rsidP="000530D4">
      <w:pPr>
        <w:spacing w:after="0"/>
        <w:rPr>
          <w:rFonts w:ascii="Verdana" w:hAnsi="Verdana" w:cs="Arial"/>
          <w:sz w:val="20"/>
          <w:szCs w:val="20"/>
        </w:rPr>
      </w:pPr>
    </w:p>
    <w:p w14:paraId="740FCEC8" w14:textId="39AB58D8" w:rsidR="00F61AC9" w:rsidRPr="00D0163E" w:rsidRDefault="00C46C75" w:rsidP="00EF795A">
      <w:pPr>
        <w:spacing w:after="0"/>
        <w:rPr>
          <w:rFonts w:ascii="Verdana" w:hAnsi="Verdana" w:cs="Arial"/>
          <w:b/>
          <w:bCs/>
          <w:sz w:val="20"/>
          <w:szCs w:val="20"/>
        </w:rPr>
      </w:pPr>
      <w:r w:rsidRPr="00D0163E">
        <w:rPr>
          <w:rFonts w:ascii="Verdana" w:hAnsi="Verdana" w:cs="Arial"/>
          <w:sz w:val="20"/>
          <w:szCs w:val="20"/>
        </w:rPr>
        <w:br w:type="page"/>
      </w:r>
      <w:bookmarkStart w:id="54" w:name="_Hlk63252356"/>
      <w:r w:rsidR="00F61AC9" w:rsidRPr="00D0163E">
        <w:rPr>
          <w:rFonts w:ascii="Verdana" w:hAnsi="Verdana" w:cs="Arial"/>
          <w:b/>
          <w:bCs/>
          <w:sz w:val="20"/>
          <w:szCs w:val="20"/>
        </w:rPr>
        <w:lastRenderedPageBreak/>
        <w:t xml:space="preserve">UWAGA ! - Dokument należy złożyć na wezwanie Zamawiającego </w:t>
      </w:r>
    </w:p>
    <w:p w14:paraId="1D7CBB14" w14:textId="0579F3FF" w:rsidR="00F61AC9" w:rsidRPr="00D0163E" w:rsidRDefault="00F61AC9" w:rsidP="000530D4">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6B0A39">
        <w:rPr>
          <w:rFonts w:ascii="Verdana" w:hAnsi="Verdana" w:cs="Arial"/>
          <w:b/>
          <w:sz w:val="18"/>
          <w:szCs w:val="18"/>
        </w:rPr>
        <w:t>29</w:t>
      </w:r>
      <w:r w:rsidRPr="00D0163E">
        <w:rPr>
          <w:rFonts w:ascii="Verdana" w:hAnsi="Verdana" w:cs="Arial"/>
          <w:b/>
          <w:sz w:val="18"/>
          <w:szCs w:val="18"/>
        </w:rPr>
        <w:t>.202</w:t>
      </w:r>
      <w:r w:rsidR="006B0A39">
        <w:rPr>
          <w:rFonts w:ascii="Verdana" w:hAnsi="Verdana" w:cs="Arial"/>
          <w:b/>
          <w:sz w:val="18"/>
          <w:szCs w:val="18"/>
        </w:rPr>
        <w:t>3</w:t>
      </w:r>
      <w:r w:rsidRPr="00D0163E">
        <w:rPr>
          <w:rFonts w:ascii="Verdana" w:hAnsi="Verdana" w:cs="Arial"/>
          <w:b/>
          <w:sz w:val="18"/>
          <w:szCs w:val="18"/>
        </w:rPr>
        <w:t>.KDD</w:t>
      </w:r>
    </w:p>
    <w:p w14:paraId="5521C1CF" w14:textId="16505D33" w:rsidR="00F61AC9" w:rsidRPr="00D0163E" w:rsidRDefault="00F61AC9" w:rsidP="000530D4">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0B151059" w14:textId="3A78BCF1" w:rsidR="00F61AC9" w:rsidRPr="00D0163E" w:rsidRDefault="00F61AC9" w:rsidP="000530D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WYKAZ </w:t>
      </w:r>
      <w:r>
        <w:rPr>
          <w:rFonts w:ascii="Verdana" w:hAnsi="Verdana" w:cs="Arial"/>
          <w:b/>
          <w:color w:val="FFFFFF"/>
          <w:sz w:val="20"/>
          <w:szCs w:val="20"/>
        </w:rPr>
        <w:t>OSÓB</w:t>
      </w:r>
    </w:p>
    <w:p w14:paraId="24927161" w14:textId="4C55C3A0" w:rsidR="006B0A39" w:rsidRDefault="001332DE" w:rsidP="000530D4">
      <w:pPr>
        <w:tabs>
          <w:tab w:val="left" w:pos="284"/>
        </w:tabs>
        <w:spacing w:after="0"/>
        <w:jc w:val="both"/>
        <w:rPr>
          <w:rFonts w:ascii="Verdana" w:hAnsi="Verdana"/>
          <w:b/>
          <w:sz w:val="20"/>
          <w:szCs w:val="20"/>
        </w:rPr>
      </w:pPr>
      <w:r>
        <w:rPr>
          <w:rFonts w:ascii="Verdana" w:hAnsi="Verdana"/>
          <w:sz w:val="20"/>
          <w:szCs w:val="20"/>
        </w:rPr>
        <w:t xml:space="preserve">Wykaz osób </w:t>
      </w:r>
      <w:r w:rsidR="00F61AC9" w:rsidRPr="00F75E01">
        <w:rPr>
          <w:rFonts w:ascii="Verdana" w:hAnsi="Verdana"/>
          <w:sz w:val="20"/>
          <w:szCs w:val="20"/>
        </w:rPr>
        <w:t xml:space="preserve">potwierdzających warunek udziału w postępowaniu </w:t>
      </w:r>
      <w:r w:rsidR="006B0A39" w:rsidRPr="006B0A39">
        <w:rPr>
          <w:rFonts w:ascii="Verdana" w:hAnsi="Verdana"/>
          <w:sz w:val="20"/>
          <w:szCs w:val="20"/>
        </w:rPr>
        <w:t xml:space="preserve">w sprawie udzielenia zamówienia publicznego </w:t>
      </w:r>
      <w:r w:rsidR="00F61AC9" w:rsidRPr="00F75E01">
        <w:rPr>
          <w:rFonts w:ascii="Verdana" w:hAnsi="Verdana"/>
          <w:sz w:val="20"/>
          <w:szCs w:val="20"/>
        </w:rPr>
        <w:t>pn.:</w:t>
      </w:r>
      <w:r w:rsidR="00F61AC9" w:rsidRPr="00F75E01">
        <w:rPr>
          <w:rFonts w:ascii="Verdana" w:hAnsi="Verdana"/>
          <w:b/>
          <w:sz w:val="20"/>
          <w:szCs w:val="20"/>
        </w:rPr>
        <w:t xml:space="preserve"> </w:t>
      </w:r>
    </w:p>
    <w:p w14:paraId="0D58CDBF"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0161EB19" w14:textId="77777777" w:rsidR="00F61AC9" w:rsidRPr="00F75E01" w:rsidRDefault="00F61AC9" w:rsidP="000530D4">
      <w:pPr>
        <w:tabs>
          <w:tab w:val="left" w:pos="284"/>
        </w:tabs>
        <w:spacing w:after="0"/>
        <w:jc w:val="both"/>
        <w:rPr>
          <w:rFonts w:ascii="Verdana" w:hAnsi="Verdana"/>
          <w:b/>
          <w:sz w:val="20"/>
          <w:szCs w:val="20"/>
        </w:rPr>
      </w:pPr>
    </w:p>
    <w:p w14:paraId="2484DEBF" w14:textId="48F46625" w:rsidR="00F61AC9" w:rsidRPr="002C59DD" w:rsidRDefault="00F61AC9" w:rsidP="000530D4">
      <w:pPr>
        <w:spacing w:after="0"/>
        <w:jc w:val="both"/>
        <w:rPr>
          <w:rFonts w:ascii="Verdana" w:hAnsi="Verdana"/>
          <w:b/>
          <w:iCs/>
          <w:sz w:val="20"/>
          <w:szCs w:val="20"/>
        </w:rPr>
      </w:pPr>
      <w:r w:rsidRPr="002C59DD">
        <w:rPr>
          <w:rFonts w:ascii="Verdana" w:hAnsi="Verdana"/>
          <w:sz w:val="20"/>
          <w:szCs w:val="20"/>
        </w:rPr>
        <w:t xml:space="preserve">o którym mowa w rozdziale VI ust. 1 </w:t>
      </w:r>
      <w:proofErr w:type="spellStart"/>
      <w:r w:rsidRPr="002C59DD">
        <w:rPr>
          <w:rFonts w:ascii="Verdana" w:hAnsi="Verdana"/>
          <w:sz w:val="20"/>
          <w:szCs w:val="20"/>
        </w:rPr>
        <w:t>ppkt</w:t>
      </w:r>
      <w:proofErr w:type="spellEnd"/>
      <w:r w:rsidRPr="002C59DD">
        <w:rPr>
          <w:rFonts w:ascii="Verdana" w:hAnsi="Verdana"/>
          <w:sz w:val="20"/>
          <w:szCs w:val="20"/>
        </w:rPr>
        <w:t xml:space="preserve"> 1.2.4</w:t>
      </w:r>
      <w:r w:rsidR="00451DEA" w:rsidRPr="002C59DD">
        <w:rPr>
          <w:rFonts w:ascii="Verdana" w:hAnsi="Verdana"/>
          <w:sz w:val="20"/>
          <w:szCs w:val="20"/>
        </w:rPr>
        <w:t>.2</w:t>
      </w:r>
      <w:r w:rsidRPr="002C59DD">
        <w:rPr>
          <w:rFonts w:ascii="Verdana" w:hAnsi="Verdana"/>
          <w:sz w:val="20"/>
          <w:szCs w:val="20"/>
        </w:rP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2551"/>
        <w:gridCol w:w="2694"/>
        <w:gridCol w:w="1842"/>
      </w:tblGrid>
      <w:tr w:rsidR="004A0816" w:rsidRPr="00E3109F" w14:paraId="08F093EA" w14:textId="77777777" w:rsidTr="00D524DC">
        <w:trPr>
          <w:trHeight w:val="1607"/>
        </w:trPr>
        <w:tc>
          <w:tcPr>
            <w:tcW w:w="2616" w:type="dxa"/>
            <w:vAlign w:val="center"/>
          </w:tcPr>
          <w:p w14:paraId="6772C2B8" w14:textId="77777777" w:rsidR="004A0816" w:rsidRPr="00E3109F" w:rsidRDefault="004A0816" w:rsidP="000530D4">
            <w:pPr>
              <w:spacing w:after="0"/>
              <w:jc w:val="center"/>
              <w:rPr>
                <w:rFonts w:ascii="Verdana" w:hAnsi="Verdana" w:cs="Calibri"/>
                <w:bCs/>
                <w:sz w:val="16"/>
                <w:szCs w:val="16"/>
              </w:rPr>
            </w:pPr>
          </w:p>
          <w:p w14:paraId="38A4FE83" w14:textId="77777777" w:rsidR="004A0816" w:rsidRPr="00E3109F" w:rsidRDefault="004A0816" w:rsidP="000530D4">
            <w:pPr>
              <w:spacing w:after="0"/>
              <w:jc w:val="center"/>
              <w:rPr>
                <w:rFonts w:ascii="Verdana" w:hAnsi="Verdana" w:cs="Calibri"/>
                <w:bCs/>
                <w:sz w:val="16"/>
                <w:szCs w:val="16"/>
              </w:rPr>
            </w:pPr>
            <w:r>
              <w:rPr>
                <w:rFonts w:ascii="Verdana" w:hAnsi="Verdana" w:cs="Calibri"/>
                <w:bCs/>
                <w:sz w:val="16"/>
                <w:szCs w:val="16"/>
              </w:rPr>
              <w:t>Imię i nazwisko</w:t>
            </w:r>
          </w:p>
        </w:tc>
        <w:tc>
          <w:tcPr>
            <w:tcW w:w="2551" w:type="dxa"/>
            <w:vAlign w:val="center"/>
          </w:tcPr>
          <w:p w14:paraId="2CC4B01F" w14:textId="77777777" w:rsidR="004A0816" w:rsidRPr="00E3109F" w:rsidRDefault="004A0816" w:rsidP="000530D4">
            <w:pPr>
              <w:spacing w:after="0"/>
              <w:jc w:val="center"/>
              <w:rPr>
                <w:rFonts w:ascii="Verdana" w:hAnsi="Verdana" w:cs="Calibri"/>
                <w:bCs/>
                <w:sz w:val="16"/>
                <w:szCs w:val="16"/>
              </w:rPr>
            </w:pPr>
            <w:r>
              <w:rPr>
                <w:rFonts w:ascii="Verdana" w:hAnsi="Verdana" w:cs="Calibri"/>
                <w:bCs/>
                <w:sz w:val="16"/>
                <w:szCs w:val="16"/>
              </w:rPr>
              <w:t>Stanowisko</w:t>
            </w:r>
          </w:p>
        </w:tc>
        <w:tc>
          <w:tcPr>
            <w:tcW w:w="2694" w:type="dxa"/>
            <w:tcBorders>
              <w:left w:val="single" w:sz="4" w:space="0" w:color="auto"/>
              <w:right w:val="single" w:sz="4" w:space="0" w:color="auto"/>
            </w:tcBorders>
            <w:vAlign w:val="center"/>
          </w:tcPr>
          <w:p w14:paraId="10A56883" w14:textId="77777777" w:rsidR="004A0816" w:rsidRPr="00E3109F" w:rsidRDefault="004A0816" w:rsidP="000530D4">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left w:val="single" w:sz="4" w:space="0" w:color="auto"/>
            </w:tcBorders>
            <w:vAlign w:val="center"/>
          </w:tcPr>
          <w:p w14:paraId="34A71580" w14:textId="77777777" w:rsidR="004A0816" w:rsidRPr="00E3109F" w:rsidRDefault="004A0816" w:rsidP="000530D4">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4A0816" w:rsidRPr="00595800" w14:paraId="2E67DF62" w14:textId="77777777" w:rsidTr="00D524DC">
        <w:tc>
          <w:tcPr>
            <w:tcW w:w="2616" w:type="dxa"/>
          </w:tcPr>
          <w:p w14:paraId="10672545" w14:textId="77777777" w:rsidR="004A0816" w:rsidRPr="00595800" w:rsidRDefault="004A0816" w:rsidP="000530D4">
            <w:pPr>
              <w:spacing w:after="0"/>
              <w:jc w:val="center"/>
              <w:rPr>
                <w:rFonts w:cs="Calibri"/>
                <w:sz w:val="19"/>
                <w:szCs w:val="19"/>
              </w:rPr>
            </w:pPr>
            <w:r w:rsidRPr="00595800">
              <w:rPr>
                <w:rFonts w:cs="Calibri"/>
                <w:b/>
                <w:sz w:val="19"/>
                <w:szCs w:val="19"/>
              </w:rPr>
              <w:t>1</w:t>
            </w:r>
          </w:p>
        </w:tc>
        <w:tc>
          <w:tcPr>
            <w:tcW w:w="2551" w:type="dxa"/>
          </w:tcPr>
          <w:p w14:paraId="600D7073" w14:textId="77777777" w:rsidR="004A0816" w:rsidRPr="00595800" w:rsidRDefault="004A0816" w:rsidP="000530D4">
            <w:pPr>
              <w:spacing w:after="0"/>
              <w:jc w:val="center"/>
              <w:rPr>
                <w:rFonts w:cs="Calibri"/>
                <w:sz w:val="19"/>
                <w:szCs w:val="19"/>
              </w:rPr>
            </w:pPr>
            <w:r w:rsidRPr="00595800">
              <w:rPr>
                <w:rFonts w:cs="Calibri"/>
                <w:b/>
                <w:sz w:val="19"/>
                <w:szCs w:val="19"/>
              </w:rPr>
              <w:t>2</w:t>
            </w:r>
          </w:p>
        </w:tc>
        <w:tc>
          <w:tcPr>
            <w:tcW w:w="2694" w:type="dxa"/>
            <w:tcBorders>
              <w:left w:val="single" w:sz="4" w:space="0" w:color="auto"/>
              <w:right w:val="single" w:sz="4" w:space="0" w:color="auto"/>
            </w:tcBorders>
          </w:tcPr>
          <w:p w14:paraId="7E9FE84E" w14:textId="77777777" w:rsidR="004A0816" w:rsidRPr="00595800" w:rsidRDefault="004A0816" w:rsidP="000530D4">
            <w:pPr>
              <w:spacing w:after="0"/>
              <w:jc w:val="center"/>
              <w:rPr>
                <w:rFonts w:cs="Calibri"/>
                <w:sz w:val="19"/>
                <w:szCs w:val="19"/>
              </w:rPr>
            </w:pPr>
            <w:r>
              <w:rPr>
                <w:rFonts w:cs="Calibri"/>
                <w:sz w:val="19"/>
                <w:szCs w:val="19"/>
              </w:rPr>
              <w:t>3</w:t>
            </w:r>
          </w:p>
        </w:tc>
        <w:tc>
          <w:tcPr>
            <w:tcW w:w="1842" w:type="dxa"/>
            <w:tcBorders>
              <w:left w:val="single" w:sz="4" w:space="0" w:color="auto"/>
            </w:tcBorders>
          </w:tcPr>
          <w:p w14:paraId="579FF431" w14:textId="77777777" w:rsidR="004A0816" w:rsidRPr="00595800" w:rsidRDefault="004A0816" w:rsidP="000530D4">
            <w:pPr>
              <w:spacing w:after="0"/>
              <w:jc w:val="center"/>
              <w:rPr>
                <w:rFonts w:cs="Calibri"/>
                <w:sz w:val="19"/>
                <w:szCs w:val="19"/>
              </w:rPr>
            </w:pPr>
            <w:r>
              <w:rPr>
                <w:rFonts w:cs="Calibri"/>
                <w:sz w:val="19"/>
                <w:szCs w:val="19"/>
              </w:rPr>
              <w:t>4</w:t>
            </w:r>
          </w:p>
        </w:tc>
      </w:tr>
      <w:tr w:rsidR="004A0816" w14:paraId="4049B957" w14:textId="77777777" w:rsidTr="00D524DC">
        <w:tc>
          <w:tcPr>
            <w:tcW w:w="2616" w:type="dxa"/>
          </w:tcPr>
          <w:p w14:paraId="61F17570" w14:textId="77777777" w:rsidR="004A0816" w:rsidRPr="001332DE" w:rsidRDefault="004A0816" w:rsidP="000530D4">
            <w:pPr>
              <w:spacing w:after="0"/>
              <w:jc w:val="center"/>
              <w:rPr>
                <w:rFonts w:cs="Calibri"/>
                <w:b/>
                <w:sz w:val="19"/>
                <w:szCs w:val="19"/>
              </w:rPr>
            </w:pPr>
          </w:p>
        </w:tc>
        <w:tc>
          <w:tcPr>
            <w:tcW w:w="2551" w:type="dxa"/>
          </w:tcPr>
          <w:p w14:paraId="0733246E" w14:textId="0872315B" w:rsidR="004A0816" w:rsidRPr="001332DE" w:rsidRDefault="004A0816" w:rsidP="000530D4">
            <w:pPr>
              <w:spacing w:after="0"/>
              <w:rPr>
                <w:rFonts w:ascii="Verdana" w:hAnsi="Verdana" w:cs="Calibri"/>
                <w:b/>
                <w:sz w:val="16"/>
                <w:szCs w:val="16"/>
              </w:rPr>
            </w:pPr>
            <w:r w:rsidRPr="001332DE">
              <w:rPr>
                <w:rFonts w:ascii="Verdana" w:hAnsi="Verdana" w:cs="Calibri"/>
                <w:b/>
                <w:sz w:val="16"/>
                <w:szCs w:val="16"/>
              </w:rPr>
              <w:t xml:space="preserve">Główny projektant </w:t>
            </w:r>
            <w:r w:rsidR="005B66C8" w:rsidRPr="001332DE">
              <w:rPr>
                <w:rFonts w:ascii="Verdana" w:hAnsi="Verdana" w:cs="Calibri"/>
                <w:b/>
                <w:sz w:val="16"/>
                <w:szCs w:val="16"/>
              </w:rPr>
              <w:t xml:space="preserve">– projektant branży architektonicznej </w:t>
            </w:r>
            <w:r w:rsidRPr="001332DE">
              <w:rPr>
                <w:rFonts w:ascii="Verdana" w:hAnsi="Verdana" w:cs="Calibri"/>
                <w:sz w:val="16"/>
                <w:szCs w:val="16"/>
              </w:rPr>
              <w:t xml:space="preserve">posiadający uprawnienia budowlane do projektowania w specjalności architektonicznej </w:t>
            </w:r>
            <w:r w:rsidR="005B66C8" w:rsidRPr="001332DE">
              <w:rPr>
                <w:rFonts w:ascii="Verdana" w:hAnsi="Verdana" w:cs="Calibri"/>
                <w:sz w:val="16"/>
                <w:szCs w:val="16"/>
              </w:rPr>
              <w:t>bez ograniczeń</w:t>
            </w:r>
          </w:p>
        </w:tc>
        <w:tc>
          <w:tcPr>
            <w:tcW w:w="2694" w:type="dxa"/>
            <w:tcBorders>
              <w:left w:val="single" w:sz="4" w:space="0" w:color="auto"/>
              <w:right w:val="single" w:sz="4" w:space="0" w:color="auto"/>
            </w:tcBorders>
          </w:tcPr>
          <w:p w14:paraId="5009422A" w14:textId="77777777" w:rsidR="004A0816" w:rsidRDefault="004A0816" w:rsidP="000530D4">
            <w:pPr>
              <w:spacing w:after="0"/>
              <w:jc w:val="center"/>
              <w:rPr>
                <w:rFonts w:cs="Calibri"/>
                <w:sz w:val="19"/>
                <w:szCs w:val="19"/>
              </w:rPr>
            </w:pPr>
          </w:p>
        </w:tc>
        <w:tc>
          <w:tcPr>
            <w:tcW w:w="1842" w:type="dxa"/>
            <w:tcBorders>
              <w:left w:val="single" w:sz="4" w:space="0" w:color="auto"/>
            </w:tcBorders>
          </w:tcPr>
          <w:p w14:paraId="0E3C1390" w14:textId="69AD6035" w:rsidR="004A0816" w:rsidRDefault="004A0816" w:rsidP="000530D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31C727AC" w14:textId="77777777" w:rsidR="004A0816" w:rsidRDefault="004A0816" w:rsidP="000530D4">
            <w:pPr>
              <w:spacing w:after="0"/>
              <w:jc w:val="center"/>
              <w:rPr>
                <w:rFonts w:cs="Calibri"/>
                <w:sz w:val="19"/>
                <w:szCs w:val="19"/>
              </w:rPr>
            </w:pPr>
            <w:r>
              <w:rPr>
                <w:rFonts w:cs="Calibri"/>
                <w:sz w:val="19"/>
                <w:szCs w:val="19"/>
              </w:rPr>
              <w:t>TAK/NIE</w:t>
            </w:r>
          </w:p>
        </w:tc>
      </w:tr>
      <w:tr w:rsidR="004A0816" w14:paraId="24008514" w14:textId="77777777" w:rsidTr="00D524DC">
        <w:tc>
          <w:tcPr>
            <w:tcW w:w="2616" w:type="dxa"/>
          </w:tcPr>
          <w:p w14:paraId="113CBD8F" w14:textId="77777777" w:rsidR="004A0816" w:rsidRPr="001332DE" w:rsidRDefault="004A0816" w:rsidP="000530D4">
            <w:pPr>
              <w:spacing w:after="0"/>
              <w:jc w:val="center"/>
              <w:rPr>
                <w:rFonts w:cs="Calibri"/>
                <w:b/>
                <w:sz w:val="19"/>
                <w:szCs w:val="19"/>
              </w:rPr>
            </w:pPr>
          </w:p>
        </w:tc>
        <w:tc>
          <w:tcPr>
            <w:tcW w:w="2551" w:type="dxa"/>
          </w:tcPr>
          <w:p w14:paraId="7449A034" w14:textId="14D1DCFC" w:rsidR="004A0816" w:rsidRPr="001332DE" w:rsidRDefault="005B66C8" w:rsidP="000530D4">
            <w:pPr>
              <w:spacing w:after="0"/>
              <w:rPr>
                <w:rFonts w:ascii="Verdana" w:hAnsi="Verdana"/>
                <w:b/>
                <w:sz w:val="16"/>
                <w:szCs w:val="16"/>
              </w:rPr>
            </w:pPr>
            <w:r w:rsidRPr="001332DE">
              <w:rPr>
                <w:rFonts w:ascii="Verdana" w:hAnsi="Verdana"/>
                <w:b/>
                <w:sz w:val="16"/>
                <w:szCs w:val="16"/>
              </w:rPr>
              <w:t xml:space="preserve">Projektant branży konstrukcyjno-budowlanej </w:t>
            </w:r>
            <w:r w:rsidRPr="001332DE">
              <w:rPr>
                <w:rFonts w:ascii="Verdana" w:hAnsi="Verdana" w:cs="Calibri"/>
                <w:sz w:val="16"/>
                <w:szCs w:val="16"/>
              </w:rPr>
              <w:t>posiadający uprawnienia budowlane do projektowania w specjalności</w:t>
            </w:r>
          </w:p>
          <w:p w14:paraId="6240C388" w14:textId="0D8BEE2E" w:rsidR="005B66C8" w:rsidRPr="001332DE" w:rsidRDefault="00D64402" w:rsidP="000530D4">
            <w:pPr>
              <w:spacing w:after="0"/>
              <w:rPr>
                <w:rFonts w:ascii="Verdana" w:hAnsi="Verdana" w:cs="Calibri"/>
                <w:sz w:val="16"/>
                <w:szCs w:val="16"/>
              </w:rPr>
            </w:pPr>
            <w:r w:rsidRPr="001332DE">
              <w:rPr>
                <w:rFonts w:ascii="Verdana" w:hAnsi="Verdana" w:cs="Calibri"/>
                <w:sz w:val="16"/>
                <w:szCs w:val="16"/>
              </w:rPr>
              <w:t xml:space="preserve">konstrukcyjno-budowlanej bez ograniczeń </w:t>
            </w:r>
          </w:p>
        </w:tc>
        <w:tc>
          <w:tcPr>
            <w:tcW w:w="2694" w:type="dxa"/>
            <w:tcBorders>
              <w:left w:val="single" w:sz="4" w:space="0" w:color="auto"/>
              <w:right w:val="single" w:sz="4" w:space="0" w:color="auto"/>
            </w:tcBorders>
          </w:tcPr>
          <w:p w14:paraId="699A152A" w14:textId="77777777" w:rsidR="004A0816" w:rsidRDefault="004A0816" w:rsidP="000530D4">
            <w:pPr>
              <w:spacing w:after="0"/>
              <w:jc w:val="center"/>
              <w:rPr>
                <w:rFonts w:cs="Calibri"/>
                <w:sz w:val="19"/>
                <w:szCs w:val="19"/>
              </w:rPr>
            </w:pPr>
          </w:p>
        </w:tc>
        <w:tc>
          <w:tcPr>
            <w:tcW w:w="1842" w:type="dxa"/>
            <w:tcBorders>
              <w:left w:val="single" w:sz="4" w:space="0" w:color="auto"/>
            </w:tcBorders>
          </w:tcPr>
          <w:p w14:paraId="6E404175" w14:textId="77777777" w:rsidR="00F12565" w:rsidRDefault="00F12565" w:rsidP="000530D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572AE784" w14:textId="321C0C15" w:rsidR="004A0816" w:rsidRPr="007D41CB" w:rsidRDefault="00F12565" w:rsidP="000530D4">
            <w:pPr>
              <w:spacing w:after="0"/>
              <w:jc w:val="center"/>
              <w:rPr>
                <w:rFonts w:ascii="Arial" w:hAnsi="Arial" w:cs="Arial"/>
                <w:i/>
                <w:sz w:val="14"/>
                <w:szCs w:val="16"/>
              </w:rPr>
            </w:pPr>
            <w:r>
              <w:rPr>
                <w:rFonts w:cs="Calibri"/>
                <w:sz w:val="19"/>
                <w:szCs w:val="19"/>
              </w:rPr>
              <w:t>TAK/NIE</w:t>
            </w:r>
          </w:p>
        </w:tc>
      </w:tr>
      <w:tr w:rsidR="004A0816" w14:paraId="4AE62E6E" w14:textId="77777777" w:rsidTr="00D524DC">
        <w:tc>
          <w:tcPr>
            <w:tcW w:w="2616" w:type="dxa"/>
          </w:tcPr>
          <w:p w14:paraId="67581FDC" w14:textId="77777777" w:rsidR="004A0816" w:rsidRPr="001332DE" w:rsidRDefault="004A0816" w:rsidP="000530D4">
            <w:pPr>
              <w:spacing w:after="0"/>
              <w:jc w:val="center"/>
              <w:rPr>
                <w:rFonts w:cs="Calibri"/>
                <w:b/>
                <w:sz w:val="19"/>
                <w:szCs w:val="19"/>
              </w:rPr>
            </w:pPr>
          </w:p>
        </w:tc>
        <w:tc>
          <w:tcPr>
            <w:tcW w:w="2551" w:type="dxa"/>
          </w:tcPr>
          <w:p w14:paraId="3ACB3249" w14:textId="11BFDD42" w:rsidR="004A0816" w:rsidRPr="001332DE" w:rsidRDefault="004A0816" w:rsidP="000530D4">
            <w:pPr>
              <w:spacing w:after="0"/>
              <w:rPr>
                <w:rFonts w:ascii="Verdana" w:hAnsi="Verdana" w:cs="Calibri"/>
                <w:sz w:val="16"/>
                <w:szCs w:val="16"/>
              </w:rPr>
            </w:pPr>
            <w:r w:rsidRPr="001332DE">
              <w:rPr>
                <w:rFonts w:ascii="Verdana" w:hAnsi="Verdana" w:cs="Calibri"/>
                <w:b/>
                <w:sz w:val="16"/>
                <w:szCs w:val="16"/>
              </w:rPr>
              <w:t xml:space="preserve">Projektant sanitarny </w:t>
            </w:r>
            <w:r w:rsidRPr="001332DE">
              <w:rPr>
                <w:rFonts w:ascii="Verdana" w:hAnsi="Verdana" w:cs="Calibri"/>
                <w:sz w:val="16"/>
                <w:szCs w:val="16"/>
              </w:rPr>
              <w:t xml:space="preserve">posiadający uprawnienia budowlane do projektowania w specjalności instalacyjnej w zakresie sieci, instalacji i urządzeń cieplnych, wentylacyjnych, gazowych, wodociągowych i kanalizacyjnych  </w:t>
            </w:r>
            <w:r w:rsidR="005B66C8" w:rsidRPr="001332DE">
              <w:rPr>
                <w:rFonts w:ascii="Verdana" w:hAnsi="Verdana" w:cs="Calibri"/>
                <w:sz w:val="16"/>
                <w:szCs w:val="16"/>
              </w:rPr>
              <w:t>bez ograniczeń</w:t>
            </w:r>
          </w:p>
        </w:tc>
        <w:tc>
          <w:tcPr>
            <w:tcW w:w="2694" w:type="dxa"/>
            <w:tcBorders>
              <w:left w:val="single" w:sz="4" w:space="0" w:color="auto"/>
              <w:right w:val="single" w:sz="4" w:space="0" w:color="auto"/>
            </w:tcBorders>
          </w:tcPr>
          <w:p w14:paraId="2054DB8F" w14:textId="77777777" w:rsidR="004A0816" w:rsidRDefault="004A0816" w:rsidP="000530D4">
            <w:pPr>
              <w:spacing w:after="0"/>
              <w:jc w:val="center"/>
              <w:rPr>
                <w:rFonts w:cs="Calibri"/>
                <w:sz w:val="19"/>
                <w:szCs w:val="19"/>
              </w:rPr>
            </w:pPr>
          </w:p>
        </w:tc>
        <w:tc>
          <w:tcPr>
            <w:tcW w:w="1842" w:type="dxa"/>
            <w:tcBorders>
              <w:left w:val="single" w:sz="4" w:space="0" w:color="auto"/>
            </w:tcBorders>
          </w:tcPr>
          <w:p w14:paraId="7277C9E6" w14:textId="3B50B31C" w:rsidR="004A0816" w:rsidRDefault="004A0816" w:rsidP="000530D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78896B4C" w14:textId="77777777" w:rsidR="004A0816" w:rsidRDefault="004A0816" w:rsidP="000530D4">
            <w:pPr>
              <w:spacing w:after="0"/>
              <w:jc w:val="center"/>
              <w:rPr>
                <w:rFonts w:cs="Calibri"/>
                <w:sz w:val="19"/>
                <w:szCs w:val="19"/>
              </w:rPr>
            </w:pPr>
            <w:r>
              <w:rPr>
                <w:rFonts w:cs="Calibri"/>
                <w:sz w:val="19"/>
                <w:szCs w:val="19"/>
              </w:rPr>
              <w:t>TAK/NIE</w:t>
            </w:r>
          </w:p>
        </w:tc>
      </w:tr>
      <w:tr w:rsidR="004A0816" w14:paraId="11A1079A" w14:textId="77777777" w:rsidTr="00D524DC">
        <w:trPr>
          <w:trHeight w:val="1734"/>
        </w:trPr>
        <w:tc>
          <w:tcPr>
            <w:tcW w:w="2616" w:type="dxa"/>
          </w:tcPr>
          <w:p w14:paraId="7B901A7C" w14:textId="77777777" w:rsidR="004A0816" w:rsidRPr="001332DE" w:rsidRDefault="004A0816" w:rsidP="000530D4">
            <w:pPr>
              <w:spacing w:after="0"/>
              <w:jc w:val="center"/>
              <w:rPr>
                <w:rFonts w:cs="Calibri"/>
                <w:b/>
                <w:sz w:val="19"/>
                <w:szCs w:val="19"/>
              </w:rPr>
            </w:pPr>
          </w:p>
        </w:tc>
        <w:tc>
          <w:tcPr>
            <w:tcW w:w="2551" w:type="dxa"/>
          </w:tcPr>
          <w:p w14:paraId="6254EFCB" w14:textId="39E789E0" w:rsidR="004A0816" w:rsidRPr="001332DE" w:rsidRDefault="004A0816" w:rsidP="000530D4">
            <w:pPr>
              <w:spacing w:after="0"/>
              <w:rPr>
                <w:rFonts w:ascii="Verdana" w:hAnsi="Verdana" w:cs="Calibri"/>
                <w:b/>
                <w:sz w:val="16"/>
                <w:szCs w:val="16"/>
              </w:rPr>
            </w:pPr>
            <w:r w:rsidRPr="001332DE">
              <w:rPr>
                <w:rFonts w:ascii="Verdana" w:hAnsi="Verdana" w:cs="Calibri"/>
                <w:b/>
                <w:sz w:val="16"/>
                <w:szCs w:val="16"/>
              </w:rPr>
              <w:t xml:space="preserve">Projektant </w:t>
            </w:r>
            <w:r w:rsidR="005B66C8" w:rsidRPr="001332DE">
              <w:rPr>
                <w:rFonts w:ascii="Verdana" w:hAnsi="Verdana" w:cs="Calibri"/>
                <w:b/>
                <w:sz w:val="16"/>
                <w:szCs w:val="16"/>
              </w:rPr>
              <w:t xml:space="preserve">branży </w:t>
            </w:r>
            <w:r w:rsidRPr="001332DE">
              <w:rPr>
                <w:rFonts w:ascii="Verdana" w:hAnsi="Verdana" w:cs="Calibri"/>
                <w:b/>
                <w:sz w:val="16"/>
                <w:szCs w:val="16"/>
              </w:rPr>
              <w:t>elektryczn</w:t>
            </w:r>
            <w:r w:rsidR="005B66C8" w:rsidRPr="001332DE">
              <w:rPr>
                <w:rFonts w:ascii="Verdana" w:hAnsi="Verdana" w:cs="Calibri"/>
                <w:b/>
                <w:sz w:val="16"/>
                <w:szCs w:val="16"/>
              </w:rPr>
              <w:t>ej</w:t>
            </w:r>
            <w:r w:rsidRPr="001332DE">
              <w:rPr>
                <w:rFonts w:ascii="Verdana" w:hAnsi="Verdana" w:cs="Calibri"/>
                <w:b/>
                <w:sz w:val="16"/>
                <w:szCs w:val="16"/>
              </w:rPr>
              <w:t xml:space="preserve"> </w:t>
            </w:r>
            <w:r w:rsidRPr="001332DE">
              <w:rPr>
                <w:rFonts w:ascii="Verdana" w:hAnsi="Verdana" w:cs="Calibri"/>
                <w:sz w:val="16"/>
                <w:szCs w:val="16"/>
              </w:rPr>
              <w:t xml:space="preserve">posiadający uprawnienia budowlane do projektowania w specjalności instalacyjnej w zakresie sieci, instalacji i urządzeń elektrycznych i elektroenergetycznych </w:t>
            </w:r>
            <w:r w:rsidR="005B66C8" w:rsidRPr="001332DE">
              <w:rPr>
                <w:rFonts w:ascii="Verdana" w:hAnsi="Verdana" w:cs="Calibri"/>
                <w:sz w:val="16"/>
                <w:szCs w:val="16"/>
              </w:rPr>
              <w:t>bez ograniczeń</w:t>
            </w:r>
          </w:p>
        </w:tc>
        <w:tc>
          <w:tcPr>
            <w:tcW w:w="2694" w:type="dxa"/>
            <w:tcBorders>
              <w:left w:val="single" w:sz="4" w:space="0" w:color="auto"/>
              <w:right w:val="single" w:sz="4" w:space="0" w:color="auto"/>
            </w:tcBorders>
          </w:tcPr>
          <w:p w14:paraId="6F803C8C" w14:textId="77777777" w:rsidR="004A0816" w:rsidRDefault="004A0816" w:rsidP="000530D4">
            <w:pPr>
              <w:spacing w:after="0"/>
              <w:jc w:val="center"/>
              <w:rPr>
                <w:rFonts w:cs="Calibri"/>
                <w:sz w:val="19"/>
                <w:szCs w:val="19"/>
              </w:rPr>
            </w:pPr>
          </w:p>
        </w:tc>
        <w:tc>
          <w:tcPr>
            <w:tcW w:w="1842" w:type="dxa"/>
            <w:tcBorders>
              <w:left w:val="single" w:sz="4" w:space="0" w:color="auto"/>
            </w:tcBorders>
          </w:tcPr>
          <w:p w14:paraId="259FC617" w14:textId="21F41B8E" w:rsidR="004A0816" w:rsidRDefault="004A0816" w:rsidP="000530D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7D7F2450" w14:textId="77777777" w:rsidR="004A0816" w:rsidRDefault="004A0816" w:rsidP="000530D4">
            <w:pPr>
              <w:spacing w:after="0"/>
              <w:jc w:val="center"/>
              <w:rPr>
                <w:rFonts w:cs="Calibri"/>
                <w:sz w:val="19"/>
                <w:szCs w:val="19"/>
              </w:rPr>
            </w:pPr>
            <w:r>
              <w:rPr>
                <w:rFonts w:cs="Calibri"/>
                <w:sz w:val="19"/>
                <w:szCs w:val="19"/>
              </w:rPr>
              <w:t>TAK/NIE</w:t>
            </w:r>
          </w:p>
        </w:tc>
      </w:tr>
      <w:tr w:rsidR="004A0816" w14:paraId="6A784AB4" w14:textId="77777777" w:rsidTr="00D524DC">
        <w:trPr>
          <w:trHeight w:val="1734"/>
        </w:trPr>
        <w:tc>
          <w:tcPr>
            <w:tcW w:w="2616" w:type="dxa"/>
          </w:tcPr>
          <w:p w14:paraId="76DB8E30" w14:textId="77777777" w:rsidR="004A0816" w:rsidRPr="001332DE" w:rsidRDefault="004A0816" w:rsidP="000530D4">
            <w:pPr>
              <w:spacing w:after="0"/>
              <w:jc w:val="center"/>
              <w:rPr>
                <w:rFonts w:cs="Calibri"/>
                <w:b/>
                <w:sz w:val="19"/>
                <w:szCs w:val="19"/>
              </w:rPr>
            </w:pPr>
          </w:p>
        </w:tc>
        <w:tc>
          <w:tcPr>
            <w:tcW w:w="2551" w:type="dxa"/>
          </w:tcPr>
          <w:p w14:paraId="5FEAC504" w14:textId="0679094B" w:rsidR="004A0816" w:rsidRPr="001332DE" w:rsidRDefault="004A0816" w:rsidP="000530D4">
            <w:pPr>
              <w:spacing w:after="0"/>
              <w:rPr>
                <w:rFonts w:ascii="Verdana" w:hAnsi="Verdana" w:cs="Calibri"/>
                <w:b/>
                <w:sz w:val="16"/>
                <w:szCs w:val="16"/>
              </w:rPr>
            </w:pPr>
            <w:r w:rsidRPr="001332DE">
              <w:rPr>
                <w:rFonts w:ascii="Verdana" w:hAnsi="Verdana" w:cs="Calibri"/>
                <w:b/>
                <w:sz w:val="16"/>
                <w:szCs w:val="16"/>
              </w:rPr>
              <w:t xml:space="preserve">Projektant </w:t>
            </w:r>
            <w:r w:rsidR="005B66C8" w:rsidRPr="001332DE">
              <w:rPr>
                <w:rFonts w:ascii="Verdana" w:hAnsi="Verdana" w:cs="Calibri"/>
                <w:b/>
                <w:sz w:val="16"/>
                <w:szCs w:val="16"/>
              </w:rPr>
              <w:t xml:space="preserve">branży </w:t>
            </w:r>
            <w:r w:rsidR="004829F9" w:rsidRPr="001332DE">
              <w:rPr>
                <w:rFonts w:ascii="Verdana" w:hAnsi="Verdana" w:cs="Calibri"/>
                <w:b/>
                <w:sz w:val="16"/>
                <w:szCs w:val="16"/>
              </w:rPr>
              <w:t>telekomunikacyjnej</w:t>
            </w:r>
            <w:r w:rsidR="005B66C8" w:rsidRPr="001332DE">
              <w:rPr>
                <w:rFonts w:ascii="Verdana" w:hAnsi="Verdana" w:cs="Calibri"/>
                <w:b/>
                <w:sz w:val="16"/>
                <w:szCs w:val="16"/>
              </w:rPr>
              <w:t xml:space="preserve"> </w:t>
            </w:r>
            <w:r w:rsidR="004829F9" w:rsidRPr="001332DE">
              <w:rPr>
                <w:rFonts w:ascii="Verdana" w:hAnsi="Verdana" w:cs="Calibri"/>
                <w:b/>
                <w:sz w:val="16"/>
                <w:szCs w:val="16"/>
              </w:rPr>
              <w:t xml:space="preserve"> </w:t>
            </w:r>
            <w:r w:rsidR="005B66C8" w:rsidRPr="001332DE">
              <w:rPr>
                <w:rFonts w:ascii="Verdana" w:hAnsi="Verdana" w:cs="Calibri"/>
                <w:sz w:val="16"/>
                <w:szCs w:val="16"/>
              </w:rPr>
              <w:t>posiadający uprawnienia budowlane do projektowania w specjalności</w:t>
            </w:r>
            <w:r w:rsidR="00D64402" w:rsidRPr="001332DE">
              <w:rPr>
                <w:rFonts w:ascii="Verdana" w:hAnsi="Verdana"/>
                <w:sz w:val="16"/>
                <w:szCs w:val="16"/>
              </w:rPr>
              <w:t xml:space="preserve"> instalacyjnej w zakresie sieci, instalacji i urządzeń telekomunikacyjnych bez ograniczeń - projektant branży telekomunikacyjnej bez ograniczeń</w:t>
            </w:r>
          </w:p>
        </w:tc>
        <w:tc>
          <w:tcPr>
            <w:tcW w:w="2694" w:type="dxa"/>
            <w:tcBorders>
              <w:left w:val="single" w:sz="4" w:space="0" w:color="auto"/>
              <w:right w:val="single" w:sz="4" w:space="0" w:color="auto"/>
            </w:tcBorders>
          </w:tcPr>
          <w:p w14:paraId="4C9514C7" w14:textId="77777777" w:rsidR="004A0816" w:rsidRDefault="004A0816" w:rsidP="000530D4">
            <w:pPr>
              <w:spacing w:after="0"/>
              <w:jc w:val="center"/>
              <w:rPr>
                <w:rFonts w:cs="Calibri"/>
                <w:sz w:val="19"/>
                <w:szCs w:val="19"/>
              </w:rPr>
            </w:pPr>
          </w:p>
        </w:tc>
        <w:tc>
          <w:tcPr>
            <w:tcW w:w="1842" w:type="dxa"/>
            <w:tcBorders>
              <w:left w:val="single" w:sz="4" w:space="0" w:color="auto"/>
            </w:tcBorders>
          </w:tcPr>
          <w:p w14:paraId="79084EBA" w14:textId="77777777" w:rsidR="00F12565" w:rsidRDefault="00F12565" w:rsidP="000530D4">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0E4AE678" w14:textId="4EC13240" w:rsidR="004A0816" w:rsidRPr="007D41CB" w:rsidRDefault="00F12565" w:rsidP="000530D4">
            <w:pPr>
              <w:spacing w:after="0"/>
              <w:jc w:val="center"/>
              <w:rPr>
                <w:rFonts w:ascii="Arial" w:hAnsi="Arial" w:cs="Arial"/>
                <w:i/>
                <w:sz w:val="14"/>
                <w:szCs w:val="16"/>
              </w:rPr>
            </w:pPr>
            <w:r>
              <w:rPr>
                <w:rFonts w:cs="Calibri"/>
                <w:sz w:val="19"/>
                <w:szCs w:val="19"/>
              </w:rPr>
              <w:t>TAK/NIE</w:t>
            </w:r>
          </w:p>
        </w:tc>
      </w:tr>
    </w:tbl>
    <w:p w14:paraId="072231CB" w14:textId="77777777" w:rsidR="002C59DD" w:rsidRPr="002F738F" w:rsidRDefault="002C59DD" w:rsidP="000530D4">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23E69159" w14:textId="77777777" w:rsidR="00F61AC9" w:rsidRPr="00D0163E" w:rsidRDefault="00F61AC9" w:rsidP="000530D4">
      <w:pPr>
        <w:spacing w:after="0"/>
        <w:jc w:val="both"/>
        <w:rPr>
          <w:rFonts w:ascii="Verdana" w:hAnsi="Verdana"/>
          <w:b/>
          <w:bCs/>
          <w:i/>
          <w:iCs/>
          <w:sz w:val="16"/>
          <w:szCs w:val="16"/>
        </w:rPr>
      </w:pPr>
    </w:p>
    <w:p w14:paraId="5F62BBC0" w14:textId="7CBCD614" w:rsidR="00F61AC9" w:rsidRPr="00D0163E" w:rsidRDefault="00F61AC9" w:rsidP="000530D4">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w:t>
      </w:r>
      <w:r w:rsidR="006B0A39">
        <w:rPr>
          <w:rFonts w:ascii="Verdana" w:hAnsi="Verdana"/>
          <w:b/>
          <w:sz w:val="20"/>
          <w:szCs w:val="20"/>
        </w:rPr>
        <w:t>ów</w:t>
      </w:r>
      <w:r w:rsidRPr="00D93FE9">
        <w:rPr>
          <w:rFonts w:ascii="Verdana" w:hAnsi="Verdana"/>
          <w:b/>
          <w:sz w:val="20"/>
          <w:szCs w:val="20"/>
        </w:rPr>
        <w:t xml:space="preserve"> wspólnie ubiegając</w:t>
      </w:r>
      <w:r w:rsidR="006B0A39">
        <w:rPr>
          <w:rFonts w:ascii="Verdana" w:hAnsi="Verdana"/>
          <w:b/>
          <w:sz w:val="20"/>
          <w:szCs w:val="20"/>
        </w:rPr>
        <w:t>ych</w:t>
      </w:r>
      <w:r w:rsidRPr="00D93FE9">
        <w:rPr>
          <w:rFonts w:ascii="Verdana" w:hAnsi="Verdana"/>
          <w:b/>
          <w:sz w:val="20"/>
          <w:szCs w:val="20"/>
        </w:rPr>
        <w:t xml:space="preserve"> się o zamówienie</w:t>
      </w:r>
      <w:r w:rsidRPr="00D0163E">
        <w:rPr>
          <w:rFonts w:ascii="Verdana" w:hAnsi="Verdana"/>
          <w:b/>
          <w:sz w:val="20"/>
          <w:szCs w:val="20"/>
        </w:rPr>
        <w:t xml:space="preserve"> kwalifikowanym podpisem elektronicznym lub podpisem zaufanym, lub podpisem osobistym.</w:t>
      </w:r>
    </w:p>
    <w:p w14:paraId="69C9AC55" w14:textId="77777777" w:rsidR="00F61AC9" w:rsidRPr="00D0163E" w:rsidRDefault="00F61AC9" w:rsidP="000530D4">
      <w:pPr>
        <w:spacing w:after="0"/>
        <w:rPr>
          <w:rFonts w:ascii="Verdana" w:hAnsi="Verdana" w:cs="Arial"/>
          <w:sz w:val="20"/>
          <w:szCs w:val="20"/>
        </w:rPr>
      </w:pPr>
    </w:p>
    <w:p w14:paraId="7C48CA04" w14:textId="45DCF6C9" w:rsidR="00AC5891" w:rsidRPr="00AC5891" w:rsidRDefault="00F61AC9" w:rsidP="000530D4">
      <w:pPr>
        <w:spacing w:after="0"/>
        <w:rPr>
          <w:rFonts w:ascii="Verdana" w:hAnsi="Verdana" w:cs="Arial"/>
          <w:sz w:val="20"/>
          <w:szCs w:val="20"/>
        </w:rPr>
      </w:pPr>
      <w:r w:rsidRPr="00D0163E">
        <w:rPr>
          <w:rFonts w:ascii="Verdana" w:hAnsi="Verdana" w:cs="Arial"/>
          <w:sz w:val="20"/>
          <w:szCs w:val="20"/>
        </w:rPr>
        <w:br w:type="page"/>
      </w:r>
    </w:p>
    <w:p w14:paraId="78E5352F" w14:textId="77777777" w:rsidR="00F61AC9" w:rsidRPr="00D0163E" w:rsidRDefault="00F61AC9" w:rsidP="000530D4">
      <w:pPr>
        <w:spacing w:after="0"/>
        <w:rPr>
          <w:rFonts w:ascii="Verdana" w:hAnsi="Verdana" w:cs="Arial"/>
          <w:sz w:val="20"/>
          <w:szCs w:val="20"/>
        </w:rPr>
      </w:pPr>
    </w:p>
    <w:p w14:paraId="0741001E" w14:textId="77777777" w:rsidR="00C46C75" w:rsidRPr="00D0163E" w:rsidRDefault="00C46C75" w:rsidP="000530D4">
      <w:pPr>
        <w:spacing w:after="0"/>
        <w:jc w:val="both"/>
        <w:rPr>
          <w:rFonts w:ascii="Verdana" w:hAnsi="Verdana" w:cs="Arial"/>
          <w:sz w:val="20"/>
          <w:szCs w:val="20"/>
        </w:rPr>
      </w:pPr>
      <w:r w:rsidRPr="00D0163E">
        <w:rPr>
          <w:rFonts w:ascii="Verdana" w:hAnsi="Verdana" w:cs="Arial"/>
          <w:b/>
          <w:bCs/>
          <w:sz w:val="20"/>
          <w:szCs w:val="20"/>
        </w:rPr>
        <w:t>UWAGA ! - Dokument należy złożyć po wezwaniu przez Zamawiającego</w:t>
      </w:r>
    </w:p>
    <w:p w14:paraId="2F33A300" w14:textId="2C95E352" w:rsidR="00C46C75" w:rsidRPr="00D0163E" w:rsidRDefault="00C46C75" w:rsidP="000530D4">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26477D">
        <w:rPr>
          <w:rFonts w:ascii="Verdana" w:hAnsi="Verdana" w:cs="Arial"/>
          <w:b/>
          <w:sz w:val="18"/>
          <w:szCs w:val="18"/>
        </w:rPr>
        <w:t>29</w:t>
      </w:r>
      <w:r w:rsidRPr="00D0163E">
        <w:rPr>
          <w:rFonts w:ascii="Verdana" w:hAnsi="Verdana" w:cs="Arial"/>
          <w:b/>
          <w:sz w:val="18"/>
          <w:szCs w:val="18"/>
        </w:rPr>
        <w:t>.202</w:t>
      </w:r>
      <w:r w:rsidR="0026477D">
        <w:rPr>
          <w:rFonts w:ascii="Verdana" w:hAnsi="Verdana" w:cs="Arial"/>
          <w:b/>
          <w:sz w:val="18"/>
          <w:szCs w:val="18"/>
        </w:rPr>
        <w:t>3</w:t>
      </w:r>
      <w:r w:rsidRPr="00D0163E">
        <w:rPr>
          <w:rFonts w:ascii="Verdana" w:hAnsi="Verdana" w:cs="Arial"/>
          <w:b/>
          <w:sz w:val="18"/>
          <w:szCs w:val="18"/>
        </w:rPr>
        <w:t>.KDD</w:t>
      </w:r>
    </w:p>
    <w:p w14:paraId="6B0114F5" w14:textId="1895A62B" w:rsidR="00C46C75" w:rsidRPr="00D0163E" w:rsidRDefault="00C46C75" w:rsidP="000530D4">
      <w:pPr>
        <w:spacing w:after="0"/>
        <w:jc w:val="right"/>
        <w:rPr>
          <w:rFonts w:ascii="Verdana" w:hAnsi="Verdana" w:cs="Arial"/>
          <w:b/>
          <w:color w:val="FFFFFF"/>
          <w:sz w:val="20"/>
          <w:szCs w:val="20"/>
        </w:rPr>
      </w:pPr>
      <w:r w:rsidRPr="00D0163E">
        <w:rPr>
          <w:rFonts w:ascii="Verdana" w:hAnsi="Verdana" w:cs="Arial"/>
          <w:b/>
          <w:sz w:val="20"/>
        </w:rPr>
        <w:t xml:space="preserve">Załącznik nr </w:t>
      </w:r>
      <w:r w:rsidR="00896E99">
        <w:rPr>
          <w:rFonts w:ascii="Verdana" w:hAnsi="Verdana" w:cs="Arial"/>
          <w:b/>
          <w:sz w:val="20"/>
        </w:rPr>
        <w:t>8</w:t>
      </w:r>
      <w:r w:rsidRPr="00D0163E">
        <w:rPr>
          <w:rFonts w:ascii="Verdana" w:hAnsi="Verdana" w:cs="Arial"/>
          <w:b/>
          <w:sz w:val="20"/>
        </w:rPr>
        <w:t xml:space="preserve"> do SWZ</w:t>
      </w:r>
    </w:p>
    <w:p w14:paraId="238DF2AB" w14:textId="77777777" w:rsidR="00C46C75" w:rsidRPr="00D0163E" w:rsidRDefault="00C46C75" w:rsidP="000530D4">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0530D4">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0530D4">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501D202E" w14:textId="77777777" w:rsidR="00C46C75" w:rsidRPr="00D0163E" w:rsidRDefault="00C46C75" w:rsidP="000530D4">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0530D4">
      <w:pPr>
        <w:spacing w:after="0"/>
        <w:rPr>
          <w:rFonts w:ascii="Verdana" w:hAnsi="Verdana" w:cs="Vrinda"/>
          <w:b/>
          <w:sz w:val="20"/>
          <w:szCs w:val="20"/>
        </w:rPr>
      </w:pPr>
    </w:p>
    <w:p w14:paraId="26C69B7C" w14:textId="77777777" w:rsidR="00C46C75" w:rsidRPr="00D0163E" w:rsidRDefault="00C46C75" w:rsidP="000530D4">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0530D4">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0530D4">
      <w:pPr>
        <w:spacing w:after="0"/>
        <w:ind w:left="3752" w:right="-142"/>
        <w:rPr>
          <w:rFonts w:ascii="Verdana" w:hAnsi="Verdana" w:cs="Arial"/>
          <w:sz w:val="16"/>
          <w:szCs w:val="16"/>
        </w:rPr>
      </w:pPr>
    </w:p>
    <w:p w14:paraId="4723676E" w14:textId="77777777" w:rsidR="00C46C75" w:rsidRPr="00D0163E" w:rsidRDefault="00C46C75" w:rsidP="000530D4">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B4A3E9C" w14:textId="77777777" w:rsidR="00C46C75" w:rsidRPr="00D0163E" w:rsidRDefault="00C46C75" w:rsidP="000530D4">
      <w:pPr>
        <w:tabs>
          <w:tab w:val="left" w:pos="284"/>
        </w:tabs>
        <w:spacing w:after="0"/>
        <w:jc w:val="center"/>
        <w:rPr>
          <w:rFonts w:ascii="Verdana" w:hAnsi="Verdana" w:cs="Tahoma"/>
          <w:b/>
          <w:bCs/>
          <w:iCs/>
          <w:color w:val="000000"/>
          <w:sz w:val="20"/>
          <w:szCs w:val="20"/>
        </w:rPr>
      </w:pPr>
    </w:p>
    <w:p w14:paraId="0EDF2936"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000CA09A" w14:textId="77777777" w:rsidR="0026477D" w:rsidRPr="00D0163E" w:rsidRDefault="0026477D" w:rsidP="000530D4">
      <w:pPr>
        <w:spacing w:after="0"/>
        <w:jc w:val="both"/>
        <w:rPr>
          <w:rFonts w:ascii="Verdana" w:hAnsi="Verdana"/>
          <w:b/>
          <w:i/>
          <w:sz w:val="20"/>
          <w:szCs w:val="20"/>
        </w:rPr>
      </w:pPr>
    </w:p>
    <w:p w14:paraId="3DF3EF83"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52383F25" w14:textId="77777777" w:rsidR="00C46C75" w:rsidRPr="00D0163E" w:rsidRDefault="00C46C75" w:rsidP="000530D4">
      <w:pPr>
        <w:spacing w:after="0"/>
        <w:jc w:val="both"/>
        <w:rPr>
          <w:rFonts w:ascii="Verdana" w:hAnsi="Verdana" w:cs="Arial"/>
          <w:sz w:val="20"/>
          <w:szCs w:val="20"/>
        </w:rPr>
      </w:pPr>
    </w:p>
    <w:p w14:paraId="52DB3E04" w14:textId="77777777" w:rsidR="00C46C75" w:rsidRPr="00D0163E" w:rsidRDefault="00C46C75" w:rsidP="000530D4">
      <w:pPr>
        <w:numPr>
          <w:ilvl w:val="4"/>
          <w:numId w:val="7"/>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3FE6F58C" w14:textId="77777777" w:rsidR="00C46C75" w:rsidRPr="00D0163E" w:rsidRDefault="00C46C75" w:rsidP="000530D4">
      <w:pPr>
        <w:numPr>
          <w:ilvl w:val="4"/>
          <w:numId w:val="7"/>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1A66CA63" w14:textId="77777777" w:rsidR="00C46C75" w:rsidRPr="00D0163E" w:rsidRDefault="00C46C75" w:rsidP="000530D4">
      <w:pPr>
        <w:spacing w:after="0"/>
        <w:ind w:left="720"/>
        <w:contextualSpacing/>
        <w:rPr>
          <w:rFonts w:ascii="Verdana" w:eastAsia="Calibri" w:hAnsi="Verdana"/>
          <w:sz w:val="20"/>
          <w:szCs w:val="20"/>
        </w:rPr>
      </w:pPr>
    </w:p>
    <w:p w14:paraId="746EF939" w14:textId="77777777" w:rsidR="00C46C75" w:rsidRPr="00D0163E" w:rsidRDefault="00C46C75" w:rsidP="000530D4">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5A8F1A1" w14:textId="77777777" w:rsidR="00C46C75" w:rsidRPr="00D0163E" w:rsidRDefault="00C46C75" w:rsidP="000530D4">
      <w:pPr>
        <w:spacing w:after="0"/>
        <w:jc w:val="both"/>
        <w:rPr>
          <w:rFonts w:ascii="Verdana" w:hAnsi="Verdana"/>
          <w:sz w:val="20"/>
          <w:szCs w:val="20"/>
        </w:rPr>
      </w:pPr>
    </w:p>
    <w:p w14:paraId="7D4A81DB"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0530D4">
      <w:pPr>
        <w:spacing w:after="0"/>
        <w:jc w:val="both"/>
        <w:rPr>
          <w:rFonts w:ascii="Verdana" w:hAnsi="Verdana"/>
          <w:sz w:val="20"/>
          <w:szCs w:val="20"/>
        </w:rPr>
      </w:pPr>
    </w:p>
    <w:p w14:paraId="64D99FE2" w14:textId="77777777" w:rsidR="00C46C75" w:rsidRPr="00D0163E" w:rsidRDefault="00C46C75" w:rsidP="000530D4">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0530D4">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0530D4">
      <w:pPr>
        <w:spacing w:after="0"/>
        <w:jc w:val="both"/>
        <w:rPr>
          <w:rFonts w:ascii="Verdana" w:hAnsi="Verdana"/>
          <w:sz w:val="20"/>
          <w:szCs w:val="20"/>
        </w:rPr>
      </w:pPr>
    </w:p>
    <w:p w14:paraId="43F829CE" w14:textId="77777777" w:rsidR="00C46C75" w:rsidRPr="00D0163E" w:rsidRDefault="00C46C75" w:rsidP="000530D4">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0530D4">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0530D4">
      <w:pPr>
        <w:spacing w:after="0"/>
        <w:jc w:val="both"/>
        <w:rPr>
          <w:rFonts w:ascii="Verdana" w:hAnsi="Verdana" w:cs="Arial"/>
          <w:sz w:val="20"/>
          <w:szCs w:val="20"/>
        </w:rPr>
      </w:pPr>
    </w:p>
    <w:p w14:paraId="2A12E8E1" w14:textId="77777777" w:rsidR="00EF4341" w:rsidRDefault="00C46C75" w:rsidP="000530D4">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w:t>
      </w:r>
      <w:r w:rsidR="00DA404F">
        <w:rPr>
          <w:rFonts w:ascii="Verdana" w:hAnsi="Verdana"/>
          <w:b/>
          <w:sz w:val="20"/>
          <w:szCs w:val="20"/>
        </w:rPr>
        <w:t>/</w:t>
      </w:r>
      <w:r w:rsidR="00DA404F" w:rsidRPr="00DA404F">
        <w:rPr>
          <w:rFonts w:ascii="Verdana" w:hAnsi="Verdana"/>
          <w:b/>
          <w:sz w:val="20"/>
          <w:szCs w:val="20"/>
        </w:rPr>
        <w:t>Wykonawc</w:t>
      </w:r>
      <w:r w:rsidR="00EF4341">
        <w:rPr>
          <w:rFonts w:ascii="Verdana" w:hAnsi="Verdana"/>
          <w:b/>
          <w:sz w:val="20"/>
          <w:szCs w:val="20"/>
        </w:rPr>
        <w:t>ów</w:t>
      </w:r>
      <w:r w:rsidR="00DA404F" w:rsidRPr="00DA404F">
        <w:rPr>
          <w:rFonts w:ascii="Verdana" w:hAnsi="Verdana"/>
          <w:b/>
          <w:sz w:val="20"/>
          <w:szCs w:val="20"/>
        </w:rPr>
        <w:t xml:space="preserve"> wspólnie ubiegając</w:t>
      </w:r>
      <w:r w:rsidR="00EF4341">
        <w:rPr>
          <w:rFonts w:ascii="Verdana" w:hAnsi="Verdana"/>
          <w:b/>
          <w:sz w:val="20"/>
          <w:szCs w:val="20"/>
        </w:rPr>
        <w:t>ych</w:t>
      </w:r>
      <w:r w:rsidR="00DA404F" w:rsidRPr="00DA404F">
        <w:rPr>
          <w:rFonts w:ascii="Verdana" w:hAnsi="Verdana"/>
          <w:b/>
          <w:sz w:val="20"/>
          <w:szCs w:val="20"/>
        </w:rPr>
        <w:t xml:space="preserve"> się o zamówienie </w:t>
      </w:r>
    </w:p>
    <w:p w14:paraId="33EBBACF" w14:textId="327CC5A6" w:rsidR="00C46C75" w:rsidRPr="00D0163E" w:rsidRDefault="00C46C75" w:rsidP="000530D4">
      <w:pPr>
        <w:spacing w:after="0"/>
        <w:jc w:val="both"/>
        <w:rPr>
          <w:rFonts w:ascii="Verdana" w:hAnsi="Verdana"/>
          <w:b/>
          <w:sz w:val="20"/>
          <w:szCs w:val="20"/>
        </w:rPr>
      </w:pPr>
      <w:r w:rsidRPr="00D0163E">
        <w:rPr>
          <w:rFonts w:ascii="Verdana" w:hAnsi="Verdana"/>
          <w:b/>
          <w:sz w:val="20"/>
          <w:szCs w:val="20"/>
        </w:rPr>
        <w:t>/podmiotu udostępniającego zasoby kwalifikowanym podpisem elektronicznym lub podpisem zaufanym lub podpisem osobistym.</w:t>
      </w:r>
    </w:p>
    <w:bookmarkEnd w:id="54"/>
    <w:p w14:paraId="5A3A1234" w14:textId="77777777" w:rsidR="00EF4341" w:rsidRDefault="00EF4341">
      <w:pPr>
        <w:spacing w:after="0" w:line="240" w:lineRule="auto"/>
        <w:rPr>
          <w:rFonts w:ascii="Verdana" w:hAnsi="Verdana"/>
          <w:b/>
          <w:sz w:val="20"/>
          <w:szCs w:val="20"/>
        </w:rPr>
      </w:pPr>
      <w:r>
        <w:rPr>
          <w:rFonts w:ascii="Verdana" w:hAnsi="Verdana"/>
          <w:b/>
          <w:sz w:val="20"/>
          <w:szCs w:val="20"/>
        </w:rPr>
        <w:br w:type="page"/>
      </w:r>
    </w:p>
    <w:p w14:paraId="010835AC" w14:textId="2C0F18E0" w:rsidR="004B4903" w:rsidRPr="00D0163E" w:rsidRDefault="004B4903" w:rsidP="000530D4">
      <w:pPr>
        <w:spacing w:after="0"/>
        <w:jc w:val="center"/>
        <w:rPr>
          <w:rFonts w:ascii="Verdana" w:hAnsi="Verdana"/>
          <w:b/>
          <w:sz w:val="20"/>
          <w:szCs w:val="20"/>
        </w:rPr>
      </w:pPr>
      <w:r w:rsidRPr="00D0163E">
        <w:rPr>
          <w:rFonts w:ascii="Verdana" w:hAnsi="Verdana"/>
          <w:b/>
          <w:sz w:val="20"/>
          <w:szCs w:val="20"/>
        </w:rPr>
        <w:lastRenderedPageBreak/>
        <w:t>Dokument należy złożyć wraz z ofertą tylko w przypadku wykonawców wspólnie ubiegających się o udzielenie zamówienia</w:t>
      </w:r>
    </w:p>
    <w:p w14:paraId="32FFC647" w14:textId="3679B9D6" w:rsidR="004B4903" w:rsidRPr="00D0163E" w:rsidRDefault="004B4903" w:rsidP="000530D4">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w:t>
      </w:r>
      <w:r w:rsidR="0026477D">
        <w:rPr>
          <w:rFonts w:ascii="Verdana" w:hAnsi="Verdana" w:cs="Arial"/>
          <w:b/>
          <w:bCs/>
          <w:sz w:val="18"/>
          <w:szCs w:val="18"/>
        </w:rPr>
        <w:t>2711.29.2023</w:t>
      </w:r>
      <w:r w:rsidRPr="00D0163E">
        <w:rPr>
          <w:rFonts w:ascii="Verdana" w:hAnsi="Verdana" w:cs="Arial"/>
          <w:b/>
          <w:bCs/>
          <w:sz w:val="18"/>
          <w:szCs w:val="18"/>
        </w:rPr>
        <w:t>.KDD</w:t>
      </w:r>
    </w:p>
    <w:p w14:paraId="19664D84" w14:textId="72EA0382" w:rsidR="004B4903" w:rsidRPr="00D0163E" w:rsidRDefault="004B4903" w:rsidP="000530D4">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F61AC9">
        <w:rPr>
          <w:rFonts w:ascii="Verdana" w:hAnsi="Verdana"/>
          <w:b/>
          <w:sz w:val="20"/>
          <w:szCs w:val="20"/>
        </w:rPr>
        <w:t>9</w:t>
      </w:r>
      <w:r w:rsidRPr="00D0163E">
        <w:rPr>
          <w:rFonts w:ascii="Verdana" w:hAnsi="Verdana"/>
          <w:b/>
          <w:sz w:val="20"/>
          <w:szCs w:val="20"/>
        </w:rPr>
        <w:t xml:space="preserve"> do SWZ</w:t>
      </w:r>
    </w:p>
    <w:p w14:paraId="04B87705" w14:textId="77777777" w:rsidR="004B4903" w:rsidRPr="00D0163E" w:rsidRDefault="004B4903" w:rsidP="000530D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33BA9D2C" w14:textId="77777777" w:rsidR="004B4903" w:rsidRPr="00D0163E" w:rsidRDefault="004B4903" w:rsidP="000530D4">
      <w:pPr>
        <w:keepNext/>
        <w:spacing w:after="0"/>
        <w:jc w:val="both"/>
        <w:outlineLvl w:val="6"/>
        <w:rPr>
          <w:rFonts w:ascii="Verdana" w:hAnsi="Verdana" w:cs="Arial"/>
          <w:b/>
          <w:bCs/>
          <w:sz w:val="20"/>
          <w:szCs w:val="20"/>
        </w:rPr>
      </w:pPr>
    </w:p>
    <w:p w14:paraId="192C7279" w14:textId="77777777" w:rsidR="004B4903" w:rsidRPr="00D0163E" w:rsidRDefault="004B4903" w:rsidP="000530D4">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93040BE"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2B30A4BC"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042C8B14" w14:textId="77777777" w:rsidR="004B4903" w:rsidRPr="00D0163E" w:rsidRDefault="004B4903" w:rsidP="000530D4">
      <w:pPr>
        <w:spacing w:after="0"/>
        <w:jc w:val="center"/>
        <w:rPr>
          <w:rFonts w:ascii="Verdana" w:hAnsi="Verdana"/>
          <w:i/>
          <w:sz w:val="16"/>
          <w:szCs w:val="16"/>
        </w:rPr>
      </w:pPr>
      <w:r w:rsidRPr="00D0163E">
        <w:rPr>
          <w:rFonts w:ascii="Verdana" w:hAnsi="Verdana"/>
          <w:i/>
          <w:sz w:val="16"/>
          <w:szCs w:val="16"/>
        </w:rPr>
        <w:t>(pełna nazwa i adres)</w:t>
      </w:r>
    </w:p>
    <w:p w14:paraId="3BE03C62" w14:textId="77777777" w:rsidR="004B4903" w:rsidRPr="00D0163E" w:rsidRDefault="004B4903" w:rsidP="000530D4">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24794555"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5B659D87"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6459211A" w14:textId="77777777" w:rsidR="004B4903" w:rsidRPr="00D0163E" w:rsidRDefault="004B4903" w:rsidP="000530D4">
      <w:pPr>
        <w:spacing w:after="0"/>
        <w:jc w:val="center"/>
        <w:rPr>
          <w:rFonts w:ascii="Verdana" w:hAnsi="Verdana"/>
          <w:i/>
          <w:sz w:val="16"/>
          <w:szCs w:val="16"/>
        </w:rPr>
      </w:pPr>
      <w:r w:rsidRPr="00D0163E">
        <w:rPr>
          <w:rFonts w:ascii="Verdana" w:hAnsi="Verdana"/>
          <w:i/>
          <w:sz w:val="16"/>
          <w:szCs w:val="16"/>
        </w:rPr>
        <w:t>(pełna nazwa i adres)</w:t>
      </w:r>
    </w:p>
    <w:p w14:paraId="4A57D336" w14:textId="77777777" w:rsidR="004B4903" w:rsidRPr="00D0163E" w:rsidRDefault="004B4903" w:rsidP="000530D4">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264EA69F"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325AD9BC" w14:textId="77777777" w:rsidR="004B4903" w:rsidRPr="00D0163E" w:rsidRDefault="004B4903" w:rsidP="000530D4">
      <w:pPr>
        <w:spacing w:after="0"/>
        <w:ind w:right="-142"/>
        <w:rPr>
          <w:rFonts w:ascii="Verdana" w:hAnsi="Verdana" w:cs="Arial"/>
          <w:sz w:val="20"/>
          <w:szCs w:val="20"/>
        </w:rPr>
      </w:pPr>
      <w:r w:rsidRPr="00D0163E">
        <w:rPr>
          <w:rFonts w:ascii="Verdana" w:hAnsi="Verdana" w:cs="Arial"/>
          <w:sz w:val="20"/>
          <w:szCs w:val="20"/>
        </w:rPr>
        <w:t>………………………………………………………………………………………………………………………………………………..</w:t>
      </w:r>
    </w:p>
    <w:p w14:paraId="625FCF12" w14:textId="77777777" w:rsidR="004B4903" w:rsidRPr="00D0163E" w:rsidRDefault="004B4903" w:rsidP="000530D4">
      <w:pPr>
        <w:spacing w:after="0"/>
        <w:jc w:val="center"/>
        <w:rPr>
          <w:rFonts w:ascii="Verdana" w:hAnsi="Verdana"/>
          <w:i/>
          <w:sz w:val="16"/>
          <w:szCs w:val="16"/>
        </w:rPr>
      </w:pPr>
      <w:r w:rsidRPr="00D0163E">
        <w:rPr>
          <w:rFonts w:ascii="Verdana" w:hAnsi="Verdana"/>
          <w:i/>
          <w:sz w:val="16"/>
          <w:szCs w:val="16"/>
        </w:rPr>
        <w:t>(pełna nazwa i adres)</w:t>
      </w:r>
    </w:p>
    <w:p w14:paraId="1097D436" w14:textId="5C996517" w:rsidR="004B4903" w:rsidRPr="00D0163E" w:rsidRDefault="004B4903" w:rsidP="000530D4">
      <w:pPr>
        <w:spacing w:after="0"/>
        <w:rPr>
          <w:rFonts w:ascii="Verdana" w:hAnsi="Verdana"/>
          <w:sz w:val="20"/>
          <w:szCs w:val="20"/>
        </w:rPr>
      </w:pPr>
      <w:r w:rsidRPr="00D0163E">
        <w:rPr>
          <w:rFonts w:ascii="Verdana" w:hAnsi="Verdana"/>
          <w:sz w:val="20"/>
          <w:szCs w:val="20"/>
        </w:rPr>
        <w:t xml:space="preserve">Uczestnicząc w postępowaniu </w:t>
      </w:r>
      <w:bookmarkStart w:id="55" w:name="_Hlk134108262"/>
      <w:r w:rsidRPr="00D0163E">
        <w:rPr>
          <w:rFonts w:ascii="Verdana" w:hAnsi="Verdana"/>
          <w:sz w:val="20"/>
          <w:szCs w:val="20"/>
        </w:rPr>
        <w:t xml:space="preserve">w sprawie udzielenia zamówienia publicznego </w:t>
      </w:r>
      <w:bookmarkEnd w:id="55"/>
      <w:r w:rsidRPr="00D0163E">
        <w:rPr>
          <w:rFonts w:ascii="Verdana" w:hAnsi="Verdana"/>
          <w:sz w:val="20"/>
          <w:szCs w:val="20"/>
        </w:rPr>
        <w:t>pn.:</w:t>
      </w:r>
    </w:p>
    <w:p w14:paraId="2EA10FF0" w14:textId="77777777" w:rsidR="004529A5" w:rsidRPr="00D0163E" w:rsidRDefault="004529A5" w:rsidP="004529A5">
      <w:pPr>
        <w:spacing w:after="0"/>
        <w:jc w:val="center"/>
        <w:rPr>
          <w:rFonts w:ascii="Verdana" w:hAnsi="Verdana" w:cs="Arial"/>
          <w:sz w:val="20"/>
          <w:szCs w:val="20"/>
        </w:rPr>
      </w:pPr>
      <w:r w:rsidRPr="00A23B79">
        <w:rPr>
          <w:rFonts w:ascii="Verdana" w:hAnsi="Verdana" w:cs="Arial"/>
          <w:b/>
          <w:bCs/>
          <w:sz w:val="20"/>
          <w:szCs w:val="20"/>
        </w:rPr>
        <w:t>Dokumentacja projektowa zamienna remontu i przebudowy zespołu budynków Instytutu Historycznego Uniwersytetu Wrocławskiego przy ul. Szewskiej 49/  Kuźniczej 29 a, b we Wrocławiu wraz z przyłącz</w:t>
      </w:r>
      <w:r>
        <w:rPr>
          <w:rFonts w:ascii="Verdana" w:hAnsi="Verdana" w:cs="Arial"/>
          <w:b/>
          <w:bCs/>
          <w:sz w:val="20"/>
          <w:szCs w:val="20"/>
        </w:rPr>
        <w:t>ami</w:t>
      </w:r>
      <w:r w:rsidRPr="00A23B79">
        <w:rPr>
          <w:rFonts w:ascii="Verdana" w:hAnsi="Verdana" w:cs="Arial"/>
          <w:b/>
          <w:bCs/>
          <w:sz w:val="20"/>
          <w:szCs w:val="20"/>
        </w:rPr>
        <w:t xml:space="preserve">– w zakresie nowego budynku Instytutu Muzykologii i Instytutu Kulturoznawstwa UWr i Centrum Współpracy Polsko-Ukraińskiej przy UWr oraz </w:t>
      </w:r>
      <w:r>
        <w:rPr>
          <w:rFonts w:ascii="Verdana" w:hAnsi="Verdana" w:cs="Arial"/>
          <w:b/>
          <w:bCs/>
          <w:sz w:val="20"/>
          <w:szCs w:val="20"/>
        </w:rPr>
        <w:t>pełnienie nadzoru autorskiego</w:t>
      </w:r>
    </w:p>
    <w:p w14:paraId="541A6AA3" w14:textId="63C6CC53" w:rsidR="004B4903" w:rsidRPr="00D0163E" w:rsidRDefault="004B4903" w:rsidP="000530D4">
      <w:pPr>
        <w:spacing w:after="0"/>
        <w:jc w:val="center"/>
        <w:rPr>
          <w:rFonts w:ascii="Verdana" w:hAnsi="Verdana"/>
          <w:i/>
          <w:sz w:val="16"/>
          <w:szCs w:val="16"/>
        </w:rPr>
      </w:pPr>
      <w:r w:rsidRPr="00D0163E">
        <w:rPr>
          <w:rFonts w:ascii="Verdana" w:hAnsi="Verdana"/>
          <w:i/>
          <w:sz w:val="16"/>
          <w:szCs w:val="16"/>
        </w:rPr>
        <w:t xml:space="preserve"> </w:t>
      </w:r>
    </w:p>
    <w:p w14:paraId="1479D8DE" w14:textId="77777777" w:rsidR="004B4903" w:rsidRPr="00D0163E" w:rsidRDefault="004B4903" w:rsidP="000530D4">
      <w:pPr>
        <w:spacing w:after="0"/>
        <w:rPr>
          <w:rFonts w:ascii="Verdana" w:hAnsi="Verdana"/>
          <w:sz w:val="20"/>
          <w:szCs w:val="20"/>
        </w:rPr>
      </w:pPr>
      <w:r w:rsidRPr="00D0163E">
        <w:rPr>
          <w:rFonts w:ascii="Verdana" w:hAnsi="Verdana"/>
          <w:sz w:val="20"/>
          <w:szCs w:val="20"/>
        </w:rPr>
        <w:t>Niniejszym oświadczam/y, że:</w:t>
      </w:r>
    </w:p>
    <w:p w14:paraId="6AF867C9" w14:textId="77777777" w:rsidR="00451DEA" w:rsidRPr="00764036" w:rsidRDefault="00451DEA" w:rsidP="000530D4">
      <w:pPr>
        <w:pStyle w:val="Tekstpodstawowy"/>
        <w:numPr>
          <w:ilvl w:val="1"/>
          <w:numId w:val="52"/>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1.2.4.1 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56B26F65" w14:textId="77777777" w:rsidR="00451DEA" w:rsidRPr="00764036" w:rsidRDefault="00451DEA" w:rsidP="000530D4">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451DEA" w:rsidRPr="00764036" w14:paraId="37B33856" w14:textId="77777777" w:rsidTr="00904DE5">
        <w:tc>
          <w:tcPr>
            <w:tcW w:w="3256" w:type="dxa"/>
            <w:shd w:val="clear" w:color="auto" w:fill="D9D9D9" w:themeFill="background1" w:themeFillShade="D9"/>
          </w:tcPr>
          <w:p w14:paraId="16686CC1"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F20F3A4"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E2FB803"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2C72DCB3" w14:textId="77777777" w:rsidTr="00904DE5">
        <w:tc>
          <w:tcPr>
            <w:tcW w:w="3256" w:type="dxa"/>
          </w:tcPr>
          <w:p w14:paraId="71850EC9" w14:textId="77777777" w:rsidR="00451DEA" w:rsidRPr="00764036" w:rsidRDefault="00451DEA" w:rsidP="000530D4">
            <w:pPr>
              <w:pStyle w:val="Tekstpodstawowy"/>
              <w:spacing w:line="276" w:lineRule="auto"/>
              <w:rPr>
                <w:rFonts w:ascii="Verdana" w:hAnsi="Verdana"/>
                <w:sz w:val="20"/>
              </w:rPr>
            </w:pPr>
          </w:p>
        </w:tc>
        <w:tc>
          <w:tcPr>
            <w:tcW w:w="6095" w:type="dxa"/>
          </w:tcPr>
          <w:p w14:paraId="1895232B" w14:textId="77777777" w:rsidR="00451DEA" w:rsidRPr="00764036" w:rsidRDefault="00451DEA" w:rsidP="000530D4">
            <w:pPr>
              <w:pStyle w:val="Tekstpodstawowy"/>
              <w:spacing w:line="276" w:lineRule="auto"/>
              <w:rPr>
                <w:rFonts w:ascii="Verdana" w:hAnsi="Verdana"/>
                <w:sz w:val="20"/>
              </w:rPr>
            </w:pPr>
          </w:p>
        </w:tc>
      </w:tr>
      <w:tr w:rsidR="00451DEA" w:rsidRPr="00764036" w14:paraId="1F5C91B6" w14:textId="77777777" w:rsidTr="00904DE5">
        <w:tc>
          <w:tcPr>
            <w:tcW w:w="3256" w:type="dxa"/>
          </w:tcPr>
          <w:p w14:paraId="4D897BB8" w14:textId="77777777" w:rsidR="00451DEA" w:rsidRPr="00764036" w:rsidRDefault="00451DEA" w:rsidP="000530D4">
            <w:pPr>
              <w:pStyle w:val="Tekstpodstawowy"/>
              <w:spacing w:line="276" w:lineRule="auto"/>
              <w:rPr>
                <w:rFonts w:ascii="Verdana" w:hAnsi="Verdana"/>
                <w:sz w:val="20"/>
              </w:rPr>
            </w:pPr>
          </w:p>
        </w:tc>
        <w:tc>
          <w:tcPr>
            <w:tcW w:w="6095" w:type="dxa"/>
          </w:tcPr>
          <w:p w14:paraId="2E5C20A1" w14:textId="77777777" w:rsidR="00451DEA" w:rsidRPr="00764036" w:rsidRDefault="00451DEA" w:rsidP="000530D4">
            <w:pPr>
              <w:pStyle w:val="Tekstpodstawowy"/>
              <w:spacing w:line="276" w:lineRule="auto"/>
              <w:rPr>
                <w:rFonts w:ascii="Verdana" w:hAnsi="Verdana"/>
                <w:sz w:val="20"/>
              </w:rPr>
            </w:pPr>
          </w:p>
        </w:tc>
      </w:tr>
      <w:tr w:rsidR="00451DEA" w:rsidRPr="00764036" w14:paraId="7381D7EB" w14:textId="77777777" w:rsidTr="00904DE5">
        <w:tc>
          <w:tcPr>
            <w:tcW w:w="3256" w:type="dxa"/>
          </w:tcPr>
          <w:p w14:paraId="3D4EC90F" w14:textId="77777777" w:rsidR="00451DEA" w:rsidRPr="00764036" w:rsidRDefault="00451DEA" w:rsidP="000530D4">
            <w:pPr>
              <w:pStyle w:val="Tekstpodstawowy"/>
              <w:spacing w:line="276" w:lineRule="auto"/>
              <w:rPr>
                <w:rFonts w:ascii="Verdana" w:hAnsi="Verdana"/>
                <w:sz w:val="20"/>
              </w:rPr>
            </w:pPr>
          </w:p>
        </w:tc>
        <w:tc>
          <w:tcPr>
            <w:tcW w:w="6095" w:type="dxa"/>
          </w:tcPr>
          <w:p w14:paraId="12842B67" w14:textId="77777777" w:rsidR="00451DEA" w:rsidRPr="00764036" w:rsidRDefault="00451DEA" w:rsidP="000530D4">
            <w:pPr>
              <w:pStyle w:val="Tekstpodstawowy"/>
              <w:spacing w:line="276" w:lineRule="auto"/>
              <w:rPr>
                <w:rFonts w:ascii="Verdana" w:hAnsi="Verdana"/>
                <w:sz w:val="20"/>
              </w:rPr>
            </w:pPr>
          </w:p>
        </w:tc>
      </w:tr>
      <w:tr w:rsidR="00451DEA" w:rsidRPr="00764036" w14:paraId="4C9408B0" w14:textId="77777777" w:rsidTr="00904DE5">
        <w:tc>
          <w:tcPr>
            <w:tcW w:w="3256" w:type="dxa"/>
          </w:tcPr>
          <w:p w14:paraId="574559D7" w14:textId="77777777" w:rsidR="00451DEA" w:rsidRPr="00764036" w:rsidRDefault="00451DEA" w:rsidP="000530D4">
            <w:pPr>
              <w:pStyle w:val="Tekstpodstawowy"/>
              <w:spacing w:line="276" w:lineRule="auto"/>
              <w:rPr>
                <w:rFonts w:ascii="Verdana" w:hAnsi="Verdana"/>
                <w:sz w:val="20"/>
              </w:rPr>
            </w:pPr>
          </w:p>
        </w:tc>
        <w:tc>
          <w:tcPr>
            <w:tcW w:w="6095" w:type="dxa"/>
          </w:tcPr>
          <w:p w14:paraId="1A947688" w14:textId="77777777" w:rsidR="00451DEA" w:rsidRPr="00764036" w:rsidRDefault="00451DEA" w:rsidP="000530D4">
            <w:pPr>
              <w:pStyle w:val="Tekstpodstawowy"/>
              <w:spacing w:line="276" w:lineRule="auto"/>
              <w:rPr>
                <w:rFonts w:ascii="Verdana" w:hAnsi="Verdana"/>
                <w:sz w:val="20"/>
              </w:rPr>
            </w:pPr>
          </w:p>
        </w:tc>
      </w:tr>
    </w:tbl>
    <w:p w14:paraId="661E1423" w14:textId="77777777" w:rsidR="00451DEA" w:rsidRPr="00764036" w:rsidRDefault="00451DEA" w:rsidP="000530D4">
      <w:pPr>
        <w:pStyle w:val="Tekstpodstawowy"/>
        <w:numPr>
          <w:ilvl w:val="1"/>
          <w:numId w:val="52"/>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Pr="00764036">
        <w:rPr>
          <w:rFonts w:ascii="Verdana" w:hAnsi="Verdana"/>
          <w:sz w:val="20"/>
        </w:rPr>
        <w:b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51DEA" w:rsidRPr="00764036" w14:paraId="2C8BD628" w14:textId="77777777" w:rsidTr="00904DE5">
        <w:tc>
          <w:tcPr>
            <w:tcW w:w="3256" w:type="dxa"/>
            <w:shd w:val="clear" w:color="auto" w:fill="D9D9D9" w:themeFill="background1" w:themeFillShade="D9"/>
          </w:tcPr>
          <w:p w14:paraId="2AF77881"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72D6B504"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31EB5796" w14:textId="77777777" w:rsidR="00451DEA" w:rsidRPr="00764036" w:rsidRDefault="00451DEA" w:rsidP="000530D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72C90C21" w14:textId="77777777" w:rsidTr="00904DE5">
        <w:tc>
          <w:tcPr>
            <w:tcW w:w="3256" w:type="dxa"/>
          </w:tcPr>
          <w:p w14:paraId="0BA38D02" w14:textId="77777777" w:rsidR="00451DEA" w:rsidRPr="00764036" w:rsidRDefault="00451DEA" w:rsidP="000530D4">
            <w:pPr>
              <w:pStyle w:val="Tekstpodstawowy"/>
              <w:spacing w:line="276" w:lineRule="auto"/>
              <w:rPr>
                <w:rFonts w:ascii="Verdana" w:hAnsi="Verdana"/>
                <w:sz w:val="20"/>
              </w:rPr>
            </w:pPr>
          </w:p>
        </w:tc>
        <w:tc>
          <w:tcPr>
            <w:tcW w:w="6095" w:type="dxa"/>
          </w:tcPr>
          <w:p w14:paraId="1C653C5A" w14:textId="77777777" w:rsidR="00451DEA" w:rsidRPr="00764036" w:rsidRDefault="00451DEA" w:rsidP="000530D4">
            <w:pPr>
              <w:pStyle w:val="Tekstpodstawowy"/>
              <w:spacing w:line="276" w:lineRule="auto"/>
              <w:rPr>
                <w:rFonts w:ascii="Verdana" w:hAnsi="Verdana"/>
                <w:sz w:val="20"/>
              </w:rPr>
            </w:pPr>
          </w:p>
        </w:tc>
      </w:tr>
      <w:tr w:rsidR="00451DEA" w:rsidRPr="00764036" w14:paraId="3FE22385" w14:textId="77777777" w:rsidTr="00904DE5">
        <w:tc>
          <w:tcPr>
            <w:tcW w:w="3256" w:type="dxa"/>
          </w:tcPr>
          <w:p w14:paraId="25E33A1D" w14:textId="77777777" w:rsidR="00451DEA" w:rsidRPr="00764036" w:rsidRDefault="00451DEA" w:rsidP="000530D4">
            <w:pPr>
              <w:pStyle w:val="Tekstpodstawowy"/>
              <w:spacing w:line="276" w:lineRule="auto"/>
              <w:rPr>
                <w:rFonts w:ascii="Verdana" w:hAnsi="Verdana"/>
                <w:sz w:val="20"/>
              </w:rPr>
            </w:pPr>
          </w:p>
        </w:tc>
        <w:tc>
          <w:tcPr>
            <w:tcW w:w="6095" w:type="dxa"/>
          </w:tcPr>
          <w:p w14:paraId="19392236" w14:textId="77777777" w:rsidR="00451DEA" w:rsidRPr="00764036" w:rsidRDefault="00451DEA" w:rsidP="000530D4">
            <w:pPr>
              <w:pStyle w:val="Tekstpodstawowy"/>
              <w:spacing w:line="276" w:lineRule="auto"/>
              <w:rPr>
                <w:rFonts w:ascii="Verdana" w:hAnsi="Verdana"/>
                <w:sz w:val="20"/>
              </w:rPr>
            </w:pPr>
          </w:p>
        </w:tc>
      </w:tr>
      <w:tr w:rsidR="00451DEA" w:rsidRPr="00764036" w14:paraId="301820D0" w14:textId="77777777" w:rsidTr="00904DE5">
        <w:tc>
          <w:tcPr>
            <w:tcW w:w="3256" w:type="dxa"/>
          </w:tcPr>
          <w:p w14:paraId="61797E1B" w14:textId="77777777" w:rsidR="00451DEA" w:rsidRPr="00764036" w:rsidRDefault="00451DEA" w:rsidP="000530D4">
            <w:pPr>
              <w:pStyle w:val="Tekstpodstawowy"/>
              <w:spacing w:line="276" w:lineRule="auto"/>
              <w:rPr>
                <w:rFonts w:ascii="Verdana" w:hAnsi="Verdana"/>
                <w:sz w:val="20"/>
              </w:rPr>
            </w:pPr>
          </w:p>
        </w:tc>
        <w:tc>
          <w:tcPr>
            <w:tcW w:w="6095" w:type="dxa"/>
          </w:tcPr>
          <w:p w14:paraId="0CE7B504" w14:textId="77777777" w:rsidR="00451DEA" w:rsidRPr="00764036" w:rsidRDefault="00451DEA" w:rsidP="000530D4">
            <w:pPr>
              <w:pStyle w:val="Tekstpodstawowy"/>
              <w:spacing w:line="276" w:lineRule="auto"/>
              <w:rPr>
                <w:rFonts w:ascii="Verdana" w:hAnsi="Verdana"/>
                <w:sz w:val="20"/>
              </w:rPr>
            </w:pPr>
          </w:p>
        </w:tc>
      </w:tr>
    </w:tbl>
    <w:p w14:paraId="5BF4E6BE" w14:textId="77777777" w:rsidR="004B4903" w:rsidRPr="00D0163E" w:rsidRDefault="004B4903" w:rsidP="000530D4">
      <w:pPr>
        <w:spacing w:after="0"/>
        <w:jc w:val="center"/>
        <w:rPr>
          <w:rFonts w:ascii="Verdana" w:hAnsi="Verdana"/>
          <w:sz w:val="20"/>
          <w:szCs w:val="20"/>
        </w:rPr>
      </w:pPr>
    </w:p>
    <w:p w14:paraId="2FEE5CFD" w14:textId="538243E2" w:rsidR="00E109FE" w:rsidRPr="00EF4341" w:rsidRDefault="004B4903" w:rsidP="00EF4341">
      <w:pPr>
        <w:spacing w:after="0"/>
        <w:jc w:val="both"/>
        <w:rPr>
          <w:rFonts w:ascii="Verdana" w:hAnsi="Verdana"/>
          <w:b/>
          <w:sz w:val="20"/>
          <w:szCs w:val="20"/>
        </w:rPr>
      </w:pPr>
      <w:r w:rsidRPr="00D0163E">
        <w:rPr>
          <w:rFonts w:ascii="Verdana" w:hAnsi="Verdana"/>
          <w:b/>
          <w:sz w:val="20"/>
          <w:szCs w:val="20"/>
        </w:rPr>
        <w:t>Oświadczenia musi być opatrzone przez osobę lub osoby uprawnione do reprezentowania Wykonawcy</w:t>
      </w:r>
      <w:r w:rsidR="00DA404F">
        <w:t xml:space="preserve"> </w:t>
      </w:r>
      <w:r w:rsidR="00DA404F" w:rsidRPr="00DA404F">
        <w:rPr>
          <w:rFonts w:ascii="Verdana" w:hAnsi="Verdana"/>
          <w:b/>
          <w:sz w:val="20"/>
          <w:szCs w:val="20"/>
        </w:rPr>
        <w:t>wspólnie ubiegającego się o zamówienie</w:t>
      </w:r>
      <w:r w:rsidRPr="00D0163E">
        <w:rPr>
          <w:rFonts w:ascii="Verdana" w:hAnsi="Verdana"/>
          <w:b/>
          <w:sz w:val="20"/>
          <w:szCs w:val="20"/>
        </w:rPr>
        <w:t xml:space="preserve">  kwalifikowanym podpisem elektronicznym lub podpisem zaufanym, lub podpisem osobistym.</w:t>
      </w:r>
    </w:p>
    <w:sectPr w:rsidR="00E109FE" w:rsidRPr="00EF4341" w:rsidSect="005E621F">
      <w:headerReference w:type="default" r:id="rId27"/>
      <w:footerReference w:type="even" r:id="rId28"/>
      <w:footerReference w:type="default" r:id="rId29"/>
      <w:headerReference w:type="first" r:id="rId30"/>
      <w:footerReference w:type="first" r:id="rId31"/>
      <w:pgSz w:w="11906" w:h="16838"/>
      <w:pgMar w:top="980" w:right="1134" w:bottom="993" w:left="1134" w:header="0" w:footer="9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8F5E22" w:rsidRDefault="008F5E22">
      <w:r>
        <w:separator/>
      </w:r>
    </w:p>
  </w:endnote>
  <w:endnote w:type="continuationSeparator" w:id="0">
    <w:p w14:paraId="1E0B305E" w14:textId="77777777" w:rsidR="008F5E22" w:rsidRDefault="008F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8F5E22" w:rsidRDefault="008F5E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F5E22" w:rsidRDefault="008F5E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8F5E22" w:rsidRDefault="008F5E22">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A1E6D7B" w:rsidR="008F5E22" w:rsidRPr="004D79B3" w:rsidRDefault="008F5E22">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6</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A1E6D7B" w:rsidR="008F5E22" w:rsidRPr="004D79B3" w:rsidRDefault="008F5E22">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6</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504AEFB" w:rsidR="008F5E22" w:rsidRDefault="008F5E22">
        <w:pPr>
          <w:pStyle w:val="Stopka"/>
        </w:pPr>
        <w:r>
          <w:rPr>
            <w:noProof/>
          </w:rPr>
          <w:drawing>
            <wp:anchor distT="0" distB="0" distL="114300" distR="114300" simplePos="0" relativeHeight="251665920" behindDoc="0" locked="0" layoutInCell="1" allowOverlap="1" wp14:anchorId="6C1639EA" wp14:editId="4FB9D70F">
              <wp:simplePos x="0" y="0"/>
              <wp:positionH relativeFrom="margin">
                <wp:align>left</wp:align>
              </wp:positionH>
              <wp:positionV relativeFrom="bottomMargin">
                <wp:align>top</wp:align>
              </wp:positionV>
              <wp:extent cx="539115" cy="1305560"/>
              <wp:effectExtent l="0" t="0" r="0" b="8890"/>
              <wp:wrapSquare wrapText="bothSides"/>
              <wp:docPr id="1501552311" name="Obraz 1501552311" descr="Obraz zawierający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76385" name="Obraz 313076385" descr="Obraz zawierający zrzut ekranu,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1305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2DD4E4CA" wp14:editId="601DE6C1">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F5E22" w:rsidRPr="004D79B3" w:rsidRDefault="008F5E22">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F5E22" w:rsidRPr="004D79B3" w:rsidRDefault="008F5E22">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8F5E22" w:rsidRDefault="008F5E22">
      <w:r>
        <w:separator/>
      </w:r>
    </w:p>
  </w:footnote>
  <w:footnote w:type="continuationSeparator" w:id="0">
    <w:p w14:paraId="62153967" w14:textId="77777777" w:rsidR="008F5E22" w:rsidRDefault="008F5E22">
      <w:r>
        <w:continuationSeparator/>
      </w:r>
    </w:p>
  </w:footnote>
  <w:footnote w:id="1">
    <w:p w14:paraId="3FA56162" w14:textId="77777777" w:rsidR="008F5E22" w:rsidRPr="000F5BB4" w:rsidRDefault="008F5E22"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8F5E22" w:rsidRPr="00823B70" w:rsidRDefault="008F5E22"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8F5E22" w:rsidRPr="00745163" w:rsidRDefault="008F5E22"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8F5E22" w:rsidRPr="00745163" w:rsidRDefault="008F5E22"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8F5E22" w:rsidRPr="00A52726" w:rsidRDefault="008F5E22"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8F5E22" w:rsidRPr="0031769A" w:rsidRDefault="008F5E2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8F5E22" w:rsidRPr="0031769A" w:rsidRDefault="008F5E22"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8F5E22" w:rsidRPr="0031769A" w:rsidRDefault="008F5E22"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8F5E22" w:rsidRPr="00A52726" w:rsidRDefault="008F5E22"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8F5E22" w:rsidRPr="00A52726" w:rsidRDefault="008F5E2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8F5E22" w:rsidRPr="00A52726" w:rsidRDefault="008F5E2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8F5E22" w:rsidRDefault="008F5E22" w:rsidP="00C46C75">
      <w:pPr>
        <w:pStyle w:val="Bezodstpw"/>
        <w:jc w:val="both"/>
        <w:rPr>
          <w:rFonts w:ascii="Verdana" w:hAnsi="Verdana"/>
          <w:sz w:val="16"/>
          <w:szCs w:val="16"/>
        </w:rPr>
      </w:pPr>
    </w:p>
    <w:p w14:paraId="2816860F" w14:textId="0321AA5F" w:rsidR="008F5E22" w:rsidRDefault="008F5E22" w:rsidP="00C46C75">
      <w:pPr>
        <w:pStyle w:val="Bezodstpw"/>
        <w:jc w:val="both"/>
        <w:rPr>
          <w:rFonts w:ascii="Verdana" w:hAnsi="Verdana"/>
          <w:sz w:val="16"/>
          <w:szCs w:val="16"/>
        </w:rPr>
      </w:pPr>
    </w:p>
    <w:p w14:paraId="3D91A57A" w14:textId="77777777" w:rsidR="008F5E22" w:rsidRPr="00A52726" w:rsidRDefault="008F5E22" w:rsidP="00C46C75">
      <w:pPr>
        <w:pStyle w:val="Bezodstpw"/>
        <w:jc w:val="both"/>
        <w:rPr>
          <w:rFonts w:ascii="Verdana" w:hAnsi="Verdana"/>
          <w:sz w:val="16"/>
          <w:szCs w:val="16"/>
        </w:rPr>
      </w:pPr>
    </w:p>
  </w:footnote>
  <w:footnote w:id="9">
    <w:p w14:paraId="35CF21C0" w14:textId="77777777" w:rsidR="008F5E22" w:rsidRPr="00711413" w:rsidRDefault="008F5E22"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64EA44E" w14:textId="77777777" w:rsidR="008F5E22" w:rsidRPr="00FD707F" w:rsidRDefault="008F5E22"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8F5E22" w:rsidRPr="00FD707F" w:rsidRDefault="008F5E22"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8F5E22" w:rsidRPr="00FD707F" w:rsidRDefault="008F5E22"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8F5E22" w:rsidRPr="00FD707F" w:rsidRDefault="008F5E22"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8F5E22" w:rsidRPr="00FD707F" w:rsidRDefault="008F5E22"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8F5E22" w:rsidRDefault="008F5E22" w:rsidP="00C46C75">
      <w:pPr>
        <w:pStyle w:val="Tekstprzypisudolnego"/>
      </w:pPr>
    </w:p>
  </w:footnote>
  <w:footnote w:id="11">
    <w:p w14:paraId="403F7ED7" w14:textId="4C78DB4F" w:rsidR="008F5E22" w:rsidRPr="00EF4341" w:rsidRDefault="008F5E22" w:rsidP="00EF434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C24368" w:rsidR="008F5E22" w:rsidRPr="00E55ECE" w:rsidRDefault="008F5E22"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F5E22" w:rsidRDefault="008F5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98AF" w14:textId="73272EC1" w:rsidR="008F5E22" w:rsidRDefault="008F5E22" w:rsidP="002D579E">
    <w:pPr>
      <w:pStyle w:val="Nagwek"/>
      <w:tabs>
        <w:tab w:val="clear" w:pos="4536"/>
        <w:tab w:val="clear" w:pos="9072"/>
        <w:tab w:val="left" w:pos="1134"/>
      </w:tabs>
    </w:pPr>
    <w:r>
      <w:tab/>
    </w:r>
    <w:r>
      <w:tab/>
    </w:r>
    <w:r>
      <w:tab/>
    </w:r>
    <w:r>
      <w:tab/>
    </w:r>
    <w:r>
      <w:tab/>
    </w:r>
  </w:p>
  <w:p w14:paraId="4D318940" w14:textId="42669869" w:rsidR="008F5E22" w:rsidRDefault="008F5E22" w:rsidP="002D579E">
    <w:pPr>
      <w:pStyle w:val="Nagwek"/>
      <w:tabs>
        <w:tab w:val="clear" w:pos="4536"/>
        <w:tab w:val="clear" w:pos="9072"/>
        <w:tab w:val="left" w:pos="1134"/>
      </w:tabs>
    </w:pPr>
    <w:r>
      <w:rPr>
        <w:rFonts w:ascii="Verdana" w:hAnsi="Verdana" w:cs="Arial"/>
        <w:b/>
        <w:noProof/>
        <w:sz w:val="20"/>
        <w:szCs w:val="20"/>
      </w:rPr>
      <w:drawing>
        <wp:anchor distT="0" distB="0" distL="114300" distR="114300" simplePos="0" relativeHeight="251667968" behindDoc="0" locked="0" layoutInCell="1" allowOverlap="1" wp14:anchorId="74F1BD92" wp14:editId="79028A8A">
          <wp:simplePos x="0" y="0"/>
          <wp:positionH relativeFrom="margin">
            <wp:posOffset>0</wp:posOffset>
          </wp:positionH>
          <wp:positionV relativeFrom="page">
            <wp:posOffset>355600</wp:posOffset>
          </wp:positionV>
          <wp:extent cx="4255135" cy="1914525"/>
          <wp:effectExtent l="0" t="0" r="0" b="9525"/>
          <wp:wrapSquare wrapText="bothSides"/>
          <wp:docPr id="1035122416" name="Obraz 10351224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C0CA1C5" w14:textId="77777777" w:rsidR="008F5E22" w:rsidRDefault="008F5E22" w:rsidP="002D579E">
    <w:pPr>
      <w:pStyle w:val="Nagwek"/>
      <w:tabs>
        <w:tab w:val="clear" w:pos="4536"/>
        <w:tab w:val="clear" w:pos="9072"/>
        <w:tab w:val="left" w:pos="1134"/>
      </w:tabs>
    </w:pPr>
  </w:p>
  <w:p w14:paraId="4A14EDF5" w14:textId="77777777" w:rsidR="008F5E22" w:rsidRDefault="008F5E22" w:rsidP="002D579E">
    <w:pPr>
      <w:pStyle w:val="Nagwek"/>
      <w:tabs>
        <w:tab w:val="clear" w:pos="4536"/>
        <w:tab w:val="clear" w:pos="9072"/>
        <w:tab w:val="left" w:pos="1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2E82968"/>
    <w:multiLevelType w:val="multilevel"/>
    <w:tmpl w:val="8356E3BA"/>
    <w:lvl w:ilvl="0">
      <w:start w:val="2"/>
      <w:numFmt w:val="decimal"/>
      <w:lvlText w:val="%1."/>
      <w:lvlJc w:val="left"/>
      <w:pPr>
        <w:ind w:left="390" w:hanging="390"/>
      </w:pPr>
      <w:rPr>
        <w:rFonts w:hint="default"/>
      </w:rPr>
    </w:lvl>
    <w:lvl w:ilvl="1">
      <w:start w:val="2"/>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2" w15:restartNumberingAfterBreak="0">
    <w:nsid w:val="03F32394"/>
    <w:multiLevelType w:val="hybridMultilevel"/>
    <w:tmpl w:val="1D6C0304"/>
    <w:lvl w:ilvl="0" w:tplc="01F0B3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AD51868"/>
    <w:multiLevelType w:val="hybridMultilevel"/>
    <w:tmpl w:val="FC3085F4"/>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595DC2"/>
    <w:multiLevelType w:val="hybridMultilevel"/>
    <w:tmpl w:val="730E6CD0"/>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A2872D5"/>
    <w:multiLevelType w:val="multilevel"/>
    <w:tmpl w:val="EAD8E41A"/>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Verdana" w:eastAsia="Times New Roman" w:hAnsi="Verdana" w:cs="Times New Roman" w:hint="default"/>
        <w:strike w:val="0"/>
        <w:dstrike w:val="0"/>
        <w:color w:val="auto"/>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64535D1"/>
    <w:multiLevelType w:val="hybridMultilevel"/>
    <w:tmpl w:val="46EC27F4"/>
    <w:lvl w:ilvl="0" w:tplc="1CC288D4">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87C3CD6"/>
    <w:multiLevelType w:val="hybridMultilevel"/>
    <w:tmpl w:val="FE20C2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32E9C"/>
    <w:multiLevelType w:val="hybridMultilevel"/>
    <w:tmpl w:val="F90CD2C2"/>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DD98C84C">
      <w:start w:val="1"/>
      <w:numFmt w:val="upperLetter"/>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2417"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6D29F0"/>
    <w:multiLevelType w:val="multilevel"/>
    <w:tmpl w:val="E104DB94"/>
    <w:lvl w:ilvl="0">
      <w:start w:val="1"/>
      <w:numFmt w:val="decimal"/>
      <w:lvlText w:val="%1."/>
      <w:lvlJc w:val="left"/>
      <w:pPr>
        <w:ind w:left="630" w:hanging="630"/>
      </w:pPr>
      <w:rPr>
        <w:rFonts w:hint="default"/>
        <w:b/>
        <w:sz w:val="20"/>
      </w:rPr>
    </w:lvl>
    <w:lvl w:ilvl="1">
      <w:start w:val="1"/>
      <w:numFmt w:val="decimal"/>
      <w:lvlText w:val="%1.%2."/>
      <w:lvlJc w:val="left"/>
      <w:pPr>
        <w:ind w:left="1429" w:hanging="720"/>
      </w:pPr>
      <w:rPr>
        <w:rFonts w:hint="default"/>
        <w:b/>
        <w:sz w:val="20"/>
      </w:rPr>
    </w:lvl>
    <w:lvl w:ilvl="2">
      <w:start w:val="1"/>
      <w:numFmt w:val="decimal"/>
      <w:lvlText w:val="%1.%2.%3."/>
      <w:lvlJc w:val="left"/>
      <w:pPr>
        <w:ind w:left="2138" w:hanging="720"/>
      </w:pPr>
      <w:rPr>
        <w:rFonts w:hint="default"/>
        <w:b w:val="0"/>
        <w:sz w:val="20"/>
      </w:rPr>
    </w:lvl>
    <w:lvl w:ilvl="3">
      <w:start w:val="1"/>
      <w:numFmt w:val="decimal"/>
      <w:lvlText w:val="%1.%2.%3.%4."/>
      <w:lvlJc w:val="left"/>
      <w:pPr>
        <w:ind w:left="3207" w:hanging="1080"/>
      </w:pPr>
      <w:rPr>
        <w:rFonts w:hint="default"/>
        <w:b/>
        <w:sz w:val="20"/>
      </w:rPr>
    </w:lvl>
    <w:lvl w:ilvl="4">
      <w:start w:val="1"/>
      <w:numFmt w:val="decimal"/>
      <w:lvlText w:val="%1.%2.%3.%4.%5."/>
      <w:lvlJc w:val="left"/>
      <w:pPr>
        <w:ind w:left="3916" w:hanging="1080"/>
      </w:pPr>
      <w:rPr>
        <w:rFonts w:hint="default"/>
        <w:b/>
        <w:sz w:val="20"/>
      </w:rPr>
    </w:lvl>
    <w:lvl w:ilvl="5">
      <w:start w:val="1"/>
      <w:numFmt w:val="decimal"/>
      <w:lvlText w:val="%1.%2.%3.%4.%5.%6."/>
      <w:lvlJc w:val="left"/>
      <w:pPr>
        <w:ind w:left="4985" w:hanging="1440"/>
      </w:pPr>
      <w:rPr>
        <w:rFonts w:hint="default"/>
        <w:b/>
        <w:sz w:val="20"/>
      </w:rPr>
    </w:lvl>
    <w:lvl w:ilvl="6">
      <w:start w:val="1"/>
      <w:numFmt w:val="decimal"/>
      <w:lvlText w:val="%1.%2.%3.%4.%5.%6.%7."/>
      <w:lvlJc w:val="left"/>
      <w:pPr>
        <w:ind w:left="6054" w:hanging="1800"/>
      </w:pPr>
      <w:rPr>
        <w:rFonts w:hint="default"/>
        <w:b/>
        <w:sz w:val="20"/>
      </w:rPr>
    </w:lvl>
    <w:lvl w:ilvl="7">
      <w:start w:val="1"/>
      <w:numFmt w:val="decimal"/>
      <w:lvlText w:val="%1.%2.%3.%4.%5.%6.%7.%8."/>
      <w:lvlJc w:val="left"/>
      <w:pPr>
        <w:ind w:left="6763" w:hanging="1800"/>
      </w:pPr>
      <w:rPr>
        <w:rFonts w:hint="default"/>
        <w:b/>
        <w:sz w:val="20"/>
      </w:rPr>
    </w:lvl>
    <w:lvl w:ilvl="8">
      <w:start w:val="1"/>
      <w:numFmt w:val="decimal"/>
      <w:lvlText w:val="%1.%2.%3.%4.%5.%6.%7.%8.%9."/>
      <w:lvlJc w:val="left"/>
      <w:pPr>
        <w:ind w:left="7832" w:hanging="2160"/>
      </w:pPr>
      <w:rPr>
        <w:rFonts w:hint="default"/>
        <w:b/>
        <w:sz w:val="20"/>
      </w:r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A606D95"/>
    <w:multiLevelType w:val="hybridMultilevel"/>
    <w:tmpl w:val="C4CE9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102124"/>
    <w:multiLevelType w:val="multilevel"/>
    <w:tmpl w:val="001ECE2A"/>
    <w:lvl w:ilvl="0">
      <w:start w:val="2"/>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F78454F"/>
    <w:multiLevelType w:val="hybridMultilevel"/>
    <w:tmpl w:val="DB1E8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150D10"/>
    <w:multiLevelType w:val="multilevel"/>
    <w:tmpl w:val="D9AC2CE4"/>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3063017"/>
    <w:multiLevelType w:val="multilevel"/>
    <w:tmpl w:val="2BA84786"/>
    <w:lvl w:ilvl="0">
      <w:start w:val="1"/>
      <w:numFmt w:val="decimal"/>
      <w:lvlText w:val="%1."/>
      <w:lvlJc w:val="left"/>
      <w:pPr>
        <w:ind w:left="390" w:hanging="390"/>
      </w:pPr>
      <w:rPr>
        <w:rFonts w:hint="default"/>
        <w:b w:val="0"/>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7" w15:restartNumberingAfterBreak="0">
    <w:nsid w:val="63D47F29"/>
    <w:multiLevelType w:val="hybridMultilevel"/>
    <w:tmpl w:val="85601E3A"/>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48" w15:restartNumberingAfterBreak="0">
    <w:nsid w:val="67240B6E"/>
    <w:multiLevelType w:val="multilevel"/>
    <w:tmpl w:val="56B25272"/>
    <w:lvl w:ilvl="0">
      <w:start w:val="4"/>
      <w:numFmt w:val="decimal"/>
      <w:lvlText w:val="%1."/>
      <w:lvlJc w:val="left"/>
      <w:pPr>
        <w:ind w:left="390" w:hanging="39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49" w15:restartNumberingAfterBreak="0">
    <w:nsid w:val="67F85529"/>
    <w:multiLevelType w:val="hybridMultilevel"/>
    <w:tmpl w:val="B49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4A168FC0"/>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9" w15:restartNumberingAfterBreak="0">
    <w:nsid w:val="75A875EE"/>
    <w:multiLevelType w:val="hybridMultilevel"/>
    <w:tmpl w:val="47C60E40"/>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196699787">
    <w:abstractNumId w:val="64"/>
  </w:num>
  <w:num w:numId="2" w16cid:durableId="1104612920">
    <w:abstractNumId w:val="22"/>
  </w:num>
  <w:num w:numId="3" w16cid:durableId="1875800264">
    <w:abstractNumId w:val="51"/>
  </w:num>
  <w:num w:numId="4" w16cid:durableId="554466814">
    <w:abstractNumId w:val="14"/>
  </w:num>
  <w:num w:numId="5" w16cid:durableId="1452938958">
    <w:abstractNumId w:val="60"/>
  </w:num>
  <w:num w:numId="6" w16cid:durableId="1629120459">
    <w:abstractNumId w:val="31"/>
  </w:num>
  <w:num w:numId="7" w16cid:durableId="1518156062">
    <w:abstractNumId w:val="30"/>
  </w:num>
  <w:num w:numId="8" w16cid:durableId="1731726944">
    <w:abstractNumId w:val="35"/>
  </w:num>
  <w:num w:numId="9" w16cid:durableId="1782916460">
    <w:abstractNumId w:val="56"/>
  </w:num>
  <w:num w:numId="10" w16cid:durableId="863635942">
    <w:abstractNumId w:val="16"/>
  </w:num>
  <w:num w:numId="11" w16cid:durableId="127822560">
    <w:abstractNumId w:val="7"/>
  </w:num>
  <w:num w:numId="12" w16cid:durableId="382367299">
    <w:abstractNumId w:val="3"/>
  </w:num>
  <w:num w:numId="13" w16cid:durableId="1836073846">
    <w:abstractNumId w:val="57"/>
  </w:num>
  <w:num w:numId="14" w16cid:durableId="526716147">
    <w:abstractNumId w:val="6"/>
  </w:num>
  <w:num w:numId="15" w16cid:durableId="1556895457">
    <w:abstractNumId w:val="12"/>
  </w:num>
  <w:num w:numId="16" w16cid:durableId="394351970">
    <w:abstractNumId w:val="28"/>
  </w:num>
  <w:num w:numId="17" w16cid:durableId="259338769">
    <w:abstractNumId w:val="49"/>
  </w:num>
  <w:num w:numId="18" w16cid:durableId="1992323726">
    <w:abstractNumId w:val="44"/>
  </w:num>
  <w:num w:numId="19" w16cid:durableId="975112349">
    <w:abstractNumId w:val="34"/>
  </w:num>
  <w:num w:numId="20" w16cid:durableId="1375695351">
    <w:abstractNumId w:val="32"/>
  </w:num>
  <w:num w:numId="21" w16cid:durableId="1185316554">
    <w:abstractNumId w:val="25"/>
  </w:num>
  <w:num w:numId="22" w16cid:durableId="1295066642">
    <w:abstractNumId w:val="39"/>
  </w:num>
  <w:num w:numId="23" w16cid:durableId="713194662">
    <w:abstractNumId w:val="33"/>
  </w:num>
  <w:num w:numId="24" w16cid:durableId="1515730093">
    <w:abstractNumId w:val="17"/>
  </w:num>
  <w:num w:numId="25" w16cid:durableId="1276060739">
    <w:abstractNumId w:val="29"/>
  </w:num>
  <w:num w:numId="26" w16cid:durableId="334193092">
    <w:abstractNumId w:val="45"/>
  </w:num>
  <w:num w:numId="27" w16cid:durableId="1704943945">
    <w:abstractNumId w:val="50"/>
  </w:num>
  <w:num w:numId="28" w16cid:durableId="689643624">
    <w:abstractNumId w:val="62"/>
  </w:num>
  <w:num w:numId="29" w16cid:durableId="1256400486">
    <w:abstractNumId w:val="63"/>
  </w:num>
  <w:num w:numId="30" w16cid:durableId="905577466">
    <w:abstractNumId w:val="8"/>
  </w:num>
  <w:num w:numId="31" w16cid:durableId="1758480424">
    <w:abstractNumId w:val="54"/>
  </w:num>
  <w:num w:numId="32" w16cid:durableId="898637850">
    <w:abstractNumId w:val="15"/>
  </w:num>
  <w:num w:numId="33" w16cid:durableId="1576361055">
    <w:abstractNumId w:val="10"/>
  </w:num>
  <w:num w:numId="34" w16cid:durableId="961691357">
    <w:abstractNumId w:val="61"/>
  </w:num>
  <w:num w:numId="35" w16cid:durableId="610010561">
    <w:abstractNumId w:val="58"/>
  </w:num>
  <w:num w:numId="36" w16cid:durableId="1417051003">
    <w:abstractNumId w:val="26"/>
  </w:num>
  <w:num w:numId="37" w16cid:durableId="4971126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1798233">
    <w:abstractNumId w:val="21"/>
  </w:num>
  <w:num w:numId="39" w16cid:durableId="2062098105">
    <w:abstractNumId w:val="37"/>
  </w:num>
  <w:num w:numId="40" w16cid:durableId="1979913551">
    <w:abstractNumId w:val="52"/>
  </w:num>
  <w:num w:numId="41" w16cid:durableId="283510510">
    <w:abstractNumId w:val="20"/>
  </w:num>
  <w:num w:numId="42" w16cid:durableId="1585652025">
    <w:abstractNumId w:val="4"/>
  </w:num>
  <w:num w:numId="43" w16cid:durableId="1459101221">
    <w:abstractNumId w:val="9"/>
  </w:num>
  <w:num w:numId="44" w16cid:durableId="2093895325">
    <w:abstractNumId w:val="40"/>
  </w:num>
  <w:num w:numId="45" w16cid:durableId="442304390">
    <w:abstractNumId w:val="53"/>
  </w:num>
  <w:num w:numId="46" w16cid:durableId="1097948092">
    <w:abstractNumId w:val="23"/>
  </w:num>
  <w:num w:numId="47" w16cid:durableId="323776922">
    <w:abstractNumId w:val="36"/>
  </w:num>
  <w:num w:numId="48" w16cid:durableId="458884675">
    <w:abstractNumId w:val="19"/>
  </w:num>
  <w:num w:numId="49" w16cid:durableId="800922921">
    <w:abstractNumId w:val="24"/>
  </w:num>
  <w:num w:numId="50" w16cid:durableId="499929047">
    <w:abstractNumId w:val="2"/>
  </w:num>
  <w:num w:numId="51" w16cid:durableId="1579169831">
    <w:abstractNumId w:val="55"/>
  </w:num>
  <w:num w:numId="52" w16cid:durableId="1049915403">
    <w:abstractNumId w:val="27"/>
  </w:num>
  <w:num w:numId="53" w16cid:durableId="601954114">
    <w:abstractNumId w:val="5"/>
  </w:num>
  <w:num w:numId="54" w16cid:durableId="201794135">
    <w:abstractNumId w:val="42"/>
  </w:num>
  <w:num w:numId="55" w16cid:durableId="750665873">
    <w:abstractNumId w:val="46"/>
  </w:num>
  <w:num w:numId="56" w16cid:durableId="1145053232">
    <w:abstractNumId w:val="59"/>
  </w:num>
  <w:num w:numId="57" w16cid:durableId="289171602">
    <w:abstractNumId w:val="38"/>
  </w:num>
  <w:num w:numId="58" w16cid:durableId="1379550486">
    <w:abstractNumId w:val="1"/>
  </w:num>
  <w:num w:numId="59" w16cid:durableId="570963489">
    <w:abstractNumId w:val="48"/>
  </w:num>
  <w:num w:numId="60" w16cid:durableId="184373323">
    <w:abstractNumId w:val="41"/>
  </w:num>
  <w:num w:numId="61" w16cid:durableId="1088236541">
    <w:abstractNumId w:val="47"/>
  </w:num>
  <w:num w:numId="62" w16cid:durableId="140780726">
    <w:abstractNumId w:val="13"/>
  </w:num>
  <w:num w:numId="63" w16cid:durableId="38865612">
    <w:abstractNumId w:val="11"/>
  </w:num>
  <w:num w:numId="64" w16cid:durableId="1740975053">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sFAHe6Sl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B6C"/>
    <w:rsid w:val="00003C0C"/>
    <w:rsid w:val="00003C34"/>
    <w:rsid w:val="0000473E"/>
    <w:rsid w:val="00004E3E"/>
    <w:rsid w:val="000052AA"/>
    <w:rsid w:val="0000582E"/>
    <w:rsid w:val="00005CD2"/>
    <w:rsid w:val="000060F2"/>
    <w:rsid w:val="0000663D"/>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1A63"/>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55D"/>
    <w:rsid w:val="00025B67"/>
    <w:rsid w:val="00025CE4"/>
    <w:rsid w:val="00025E00"/>
    <w:rsid w:val="00025E06"/>
    <w:rsid w:val="0002631A"/>
    <w:rsid w:val="000265A1"/>
    <w:rsid w:val="000267C2"/>
    <w:rsid w:val="000268F8"/>
    <w:rsid w:val="0002691E"/>
    <w:rsid w:val="00026B17"/>
    <w:rsid w:val="00026BF4"/>
    <w:rsid w:val="00026CD9"/>
    <w:rsid w:val="00026E6E"/>
    <w:rsid w:val="00026EC4"/>
    <w:rsid w:val="0002754B"/>
    <w:rsid w:val="000276B0"/>
    <w:rsid w:val="00027F18"/>
    <w:rsid w:val="00030D3D"/>
    <w:rsid w:val="00030D50"/>
    <w:rsid w:val="00030EAE"/>
    <w:rsid w:val="00030FDB"/>
    <w:rsid w:val="0003129E"/>
    <w:rsid w:val="00031B21"/>
    <w:rsid w:val="00031B27"/>
    <w:rsid w:val="0003312A"/>
    <w:rsid w:val="000335C0"/>
    <w:rsid w:val="00033A3C"/>
    <w:rsid w:val="00033A8E"/>
    <w:rsid w:val="00033BB7"/>
    <w:rsid w:val="00033BC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EEE"/>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0D4"/>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D59"/>
    <w:rsid w:val="00074EC9"/>
    <w:rsid w:val="000756E1"/>
    <w:rsid w:val="00075A11"/>
    <w:rsid w:val="00075D4C"/>
    <w:rsid w:val="00076203"/>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031"/>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03"/>
    <w:rsid w:val="000B2F63"/>
    <w:rsid w:val="000B35F4"/>
    <w:rsid w:val="000B36B1"/>
    <w:rsid w:val="000B37F6"/>
    <w:rsid w:val="000B3880"/>
    <w:rsid w:val="000B3B3E"/>
    <w:rsid w:val="000B3CC0"/>
    <w:rsid w:val="000B406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68E"/>
    <w:rsid w:val="000C0984"/>
    <w:rsid w:val="000C0C23"/>
    <w:rsid w:val="000C0D78"/>
    <w:rsid w:val="000C0EA5"/>
    <w:rsid w:val="000C102D"/>
    <w:rsid w:val="000C10DE"/>
    <w:rsid w:val="000C12DF"/>
    <w:rsid w:val="000C1864"/>
    <w:rsid w:val="000C199A"/>
    <w:rsid w:val="000C1A9E"/>
    <w:rsid w:val="000C1B3D"/>
    <w:rsid w:val="000C2110"/>
    <w:rsid w:val="000C215B"/>
    <w:rsid w:val="000C21C8"/>
    <w:rsid w:val="000C2981"/>
    <w:rsid w:val="000C2A08"/>
    <w:rsid w:val="000C2B18"/>
    <w:rsid w:val="000C2F7A"/>
    <w:rsid w:val="000C31D1"/>
    <w:rsid w:val="000C35C8"/>
    <w:rsid w:val="000C3706"/>
    <w:rsid w:val="000C3763"/>
    <w:rsid w:val="000C3B2D"/>
    <w:rsid w:val="000C3C97"/>
    <w:rsid w:val="000C4355"/>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760"/>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A18"/>
    <w:rsid w:val="000E4C3E"/>
    <w:rsid w:val="000E4DC4"/>
    <w:rsid w:val="000E4EF8"/>
    <w:rsid w:val="000E58C2"/>
    <w:rsid w:val="000E5D02"/>
    <w:rsid w:val="000E5D74"/>
    <w:rsid w:val="000E61EF"/>
    <w:rsid w:val="000E62F8"/>
    <w:rsid w:val="000E63FA"/>
    <w:rsid w:val="000E6879"/>
    <w:rsid w:val="000E6C90"/>
    <w:rsid w:val="000E6D6F"/>
    <w:rsid w:val="000E6E05"/>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3D2"/>
    <w:rsid w:val="001009C6"/>
    <w:rsid w:val="00100B85"/>
    <w:rsid w:val="00100F1D"/>
    <w:rsid w:val="00101386"/>
    <w:rsid w:val="00101C16"/>
    <w:rsid w:val="00102422"/>
    <w:rsid w:val="00102D5D"/>
    <w:rsid w:val="0010324B"/>
    <w:rsid w:val="001034F9"/>
    <w:rsid w:val="00103CE1"/>
    <w:rsid w:val="001040C0"/>
    <w:rsid w:val="00104412"/>
    <w:rsid w:val="00104A92"/>
    <w:rsid w:val="00105AFE"/>
    <w:rsid w:val="00105E4A"/>
    <w:rsid w:val="00105FD9"/>
    <w:rsid w:val="0010674B"/>
    <w:rsid w:val="00106B09"/>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5B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2DE"/>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3F4"/>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CDE"/>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578"/>
    <w:rsid w:val="00157855"/>
    <w:rsid w:val="00157919"/>
    <w:rsid w:val="00160208"/>
    <w:rsid w:val="00160577"/>
    <w:rsid w:val="00160807"/>
    <w:rsid w:val="00160BEE"/>
    <w:rsid w:val="00160D26"/>
    <w:rsid w:val="001611F2"/>
    <w:rsid w:val="00161C69"/>
    <w:rsid w:val="0016225D"/>
    <w:rsid w:val="001623CC"/>
    <w:rsid w:val="00162640"/>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13C"/>
    <w:rsid w:val="0017423D"/>
    <w:rsid w:val="00174AAE"/>
    <w:rsid w:val="00174CDD"/>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373"/>
    <w:rsid w:val="00191456"/>
    <w:rsid w:val="001919A5"/>
    <w:rsid w:val="00191B4F"/>
    <w:rsid w:val="00191CA1"/>
    <w:rsid w:val="00191D91"/>
    <w:rsid w:val="00191E0B"/>
    <w:rsid w:val="00192174"/>
    <w:rsid w:val="00192506"/>
    <w:rsid w:val="00192688"/>
    <w:rsid w:val="00192858"/>
    <w:rsid w:val="00192A1D"/>
    <w:rsid w:val="00192D16"/>
    <w:rsid w:val="00193583"/>
    <w:rsid w:val="001947D3"/>
    <w:rsid w:val="00194B1A"/>
    <w:rsid w:val="00194F8B"/>
    <w:rsid w:val="00195205"/>
    <w:rsid w:val="001954F0"/>
    <w:rsid w:val="00195C56"/>
    <w:rsid w:val="00195DA3"/>
    <w:rsid w:val="00195F71"/>
    <w:rsid w:val="001964FA"/>
    <w:rsid w:val="00196A2B"/>
    <w:rsid w:val="00196B31"/>
    <w:rsid w:val="00196B7C"/>
    <w:rsid w:val="00197167"/>
    <w:rsid w:val="0019739B"/>
    <w:rsid w:val="00197986"/>
    <w:rsid w:val="001A03BF"/>
    <w:rsid w:val="001A05D1"/>
    <w:rsid w:val="001A0689"/>
    <w:rsid w:val="001A1168"/>
    <w:rsid w:val="001A194F"/>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9B4"/>
    <w:rsid w:val="001A4BE4"/>
    <w:rsid w:val="001A64C1"/>
    <w:rsid w:val="001A65D9"/>
    <w:rsid w:val="001A7512"/>
    <w:rsid w:val="001A75F3"/>
    <w:rsid w:val="001A7936"/>
    <w:rsid w:val="001A7980"/>
    <w:rsid w:val="001A7A90"/>
    <w:rsid w:val="001A7CD3"/>
    <w:rsid w:val="001A7E01"/>
    <w:rsid w:val="001A7E4E"/>
    <w:rsid w:val="001B0521"/>
    <w:rsid w:val="001B05AF"/>
    <w:rsid w:val="001B0967"/>
    <w:rsid w:val="001B1314"/>
    <w:rsid w:val="001B143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D42"/>
    <w:rsid w:val="001C025F"/>
    <w:rsid w:val="001C0673"/>
    <w:rsid w:val="001C09BA"/>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2B74"/>
    <w:rsid w:val="001D316B"/>
    <w:rsid w:val="001D3E19"/>
    <w:rsid w:val="001D3F8A"/>
    <w:rsid w:val="001D3FC2"/>
    <w:rsid w:val="001D3FCD"/>
    <w:rsid w:val="001D424E"/>
    <w:rsid w:val="001D4361"/>
    <w:rsid w:val="001D4831"/>
    <w:rsid w:val="001D4886"/>
    <w:rsid w:val="001D4B0C"/>
    <w:rsid w:val="001D4C02"/>
    <w:rsid w:val="001D4CA4"/>
    <w:rsid w:val="001D4DA8"/>
    <w:rsid w:val="001D4E5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8A1"/>
    <w:rsid w:val="001F3DE1"/>
    <w:rsid w:val="001F437F"/>
    <w:rsid w:val="001F46BE"/>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9C6"/>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8A6"/>
    <w:rsid w:val="00204ED7"/>
    <w:rsid w:val="002055EA"/>
    <w:rsid w:val="002058EB"/>
    <w:rsid w:val="00205923"/>
    <w:rsid w:val="00205C01"/>
    <w:rsid w:val="00205D50"/>
    <w:rsid w:val="00205E1B"/>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A73"/>
    <w:rsid w:val="00213BBB"/>
    <w:rsid w:val="00213D66"/>
    <w:rsid w:val="00213D93"/>
    <w:rsid w:val="002141B6"/>
    <w:rsid w:val="002144DD"/>
    <w:rsid w:val="002148A5"/>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A0B"/>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5E01"/>
    <w:rsid w:val="002362D4"/>
    <w:rsid w:val="0023711D"/>
    <w:rsid w:val="002400C7"/>
    <w:rsid w:val="002401F8"/>
    <w:rsid w:val="0024024D"/>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81"/>
    <w:rsid w:val="002446E7"/>
    <w:rsid w:val="00244758"/>
    <w:rsid w:val="002448E0"/>
    <w:rsid w:val="00244DC3"/>
    <w:rsid w:val="00244EF2"/>
    <w:rsid w:val="002452D1"/>
    <w:rsid w:val="00245390"/>
    <w:rsid w:val="00245BF1"/>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A3"/>
    <w:rsid w:val="002474B5"/>
    <w:rsid w:val="00247577"/>
    <w:rsid w:val="00247CD7"/>
    <w:rsid w:val="00247DF5"/>
    <w:rsid w:val="00247F29"/>
    <w:rsid w:val="0025028A"/>
    <w:rsid w:val="002505BB"/>
    <w:rsid w:val="0025071D"/>
    <w:rsid w:val="00250789"/>
    <w:rsid w:val="00250CC5"/>
    <w:rsid w:val="00250D01"/>
    <w:rsid w:val="00250D5C"/>
    <w:rsid w:val="0025105A"/>
    <w:rsid w:val="00251250"/>
    <w:rsid w:val="00251648"/>
    <w:rsid w:val="00251A31"/>
    <w:rsid w:val="00251D55"/>
    <w:rsid w:val="00251E1E"/>
    <w:rsid w:val="002522B7"/>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578A4"/>
    <w:rsid w:val="00260503"/>
    <w:rsid w:val="00260BA6"/>
    <w:rsid w:val="00260CFC"/>
    <w:rsid w:val="00260F8D"/>
    <w:rsid w:val="002616CB"/>
    <w:rsid w:val="00261815"/>
    <w:rsid w:val="00261833"/>
    <w:rsid w:val="00261866"/>
    <w:rsid w:val="00261BD2"/>
    <w:rsid w:val="002620FD"/>
    <w:rsid w:val="0026277F"/>
    <w:rsid w:val="00262898"/>
    <w:rsid w:val="002632EA"/>
    <w:rsid w:val="00263F2E"/>
    <w:rsid w:val="002646AE"/>
    <w:rsid w:val="00264739"/>
    <w:rsid w:val="0026477D"/>
    <w:rsid w:val="00264D20"/>
    <w:rsid w:val="00264D90"/>
    <w:rsid w:val="002651C4"/>
    <w:rsid w:val="0026568F"/>
    <w:rsid w:val="0026590F"/>
    <w:rsid w:val="00265CCC"/>
    <w:rsid w:val="002666B8"/>
    <w:rsid w:val="00266F07"/>
    <w:rsid w:val="002673E6"/>
    <w:rsid w:val="00267440"/>
    <w:rsid w:val="0026765C"/>
    <w:rsid w:val="00267719"/>
    <w:rsid w:val="00270432"/>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9AD"/>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04B"/>
    <w:rsid w:val="00292356"/>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04"/>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5D3"/>
    <w:rsid w:val="002C31D2"/>
    <w:rsid w:val="002C31F7"/>
    <w:rsid w:val="002C3790"/>
    <w:rsid w:val="002C396A"/>
    <w:rsid w:val="002C39D9"/>
    <w:rsid w:val="002C3A87"/>
    <w:rsid w:val="002C3C5A"/>
    <w:rsid w:val="002C3CCF"/>
    <w:rsid w:val="002C408B"/>
    <w:rsid w:val="002C413A"/>
    <w:rsid w:val="002C444E"/>
    <w:rsid w:val="002C44DF"/>
    <w:rsid w:val="002C46C4"/>
    <w:rsid w:val="002C46C6"/>
    <w:rsid w:val="002C4D1B"/>
    <w:rsid w:val="002C59DD"/>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942"/>
    <w:rsid w:val="002E6DE5"/>
    <w:rsid w:val="002E6E32"/>
    <w:rsid w:val="002E6E95"/>
    <w:rsid w:val="002E7240"/>
    <w:rsid w:val="002E735E"/>
    <w:rsid w:val="002E78E7"/>
    <w:rsid w:val="002E7908"/>
    <w:rsid w:val="002E7E5F"/>
    <w:rsid w:val="002F0166"/>
    <w:rsid w:val="002F020C"/>
    <w:rsid w:val="002F09D5"/>
    <w:rsid w:val="002F09D8"/>
    <w:rsid w:val="002F0D1A"/>
    <w:rsid w:val="002F1259"/>
    <w:rsid w:val="002F1319"/>
    <w:rsid w:val="002F16E9"/>
    <w:rsid w:val="002F1E6B"/>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38F"/>
    <w:rsid w:val="002F78BA"/>
    <w:rsid w:val="002F7AC6"/>
    <w:rsid w:val="002F7D76"/>
    <w:rsid w:val="00300004"/>
    <w:rsid w:val="00300487"/>
    <w:rsid w:val="00300D33"/>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DDB"/>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5F0"/>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21A"/>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AE7"/>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25"/>
    <w:rsid w:val="003574A0"/>
    <w:rsid w:val="003577F3"/>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280"/>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5D8"/>
    <w:rsid w:val="00377900"/>
    <w:rsid w:val="00377AD8"/>
    <w:rsid w:val="00377DC0"/>
    <w:rsid w:val="00380438"/>
    <w:rsid w:val="003806E7"/>
    <w:rsid w:val="00380B7A"/>
    <w:rsid w:val="00381403"/>
    <w:rsid w:val="003815EB"/>
    <w:rsid w:val="0038167B"/>
    <w:rsid w:val="003816B3"/>
    <w:rsid w:val="00381833"/>
    <w:rsid w:val="00381BF9"/>
    <w:rsid w:val="00381E8E"/>
    <w:rsid w:val="003823AD"/>
    <w:rsid w:val="0038272B"/>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132"/>
    <w:rsid w:val="003901A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3D01"/>
    <w:rsid w:val="00394044"/>
    <w:rsid w:val="00394155"/>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6B"/>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224"/>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1E3C"/>
    <w:rsid w:val="003B22D7"/>
    <w:rsid w:val="003B25B1"/>
    <w:rsid w:val="003B3071"/>
    <w:rsid w:val="003B3124"/>
    <w:rsid w:val="003B33F2"/>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836"/>
    <w:rsid w:val="003C0B3E"/>
    <w:rsid w:val="003C0E52"/>
    <w:rsid w:val="003C2555"/>
    <w:rsid w:val="003C25BF"/>
    <w:rsid w:val="003C26F6"/>
    <w:rsid w:val="003C2A46"/>
    <w:rsid w:val="003C2DE4"/>
    <w:rsid w:val="003C2FBB"/>
    <w:rsid w:val="003C30E1"/>
    <w:rsid w:val="003C326B"/>
    <w:rsid w:val="003C3C2B"/>
    <w:rsid w:val="003C40B7"/>
    <w:rsid w:val="003C4BF5"/>
    <w:rsid w:val="003C513F"/>
    <w:rsid w:val="003C53FD"/>
    <w:rsid w:val="003C5565"/>
    <w:rsid w:val="003C575E"/>
    <w:rsid w:val="003C587F"/>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02A"/>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1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47"/>
    <w:rsid w:val="003E7980"/>
    <w:rsid w:val="003E79F6"/>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987"/>
    <w:rsid w:val="003F5DFF"/>
    <w:rsid w:val="003F636E"/>
    <w:rsid w:val="003F639A"/>
    <w:rsid w:val="003F6A42"/>
    <w:rsid w:val="003F6EB6"/>
    <w:rsid w:val="003F6EEC"/>
    <w:rsid w:val="003F720A"/>
    <w:rsid w:val="003F729D"/>
    <w:rsid w:val="003F7827"/>
    <w:rsid w:val="003F7BF1"/>
    <w:rsid w:val="003F7BFB"/>
    <w:rsid w:val="0040006E"/>
    <w:rsid w:val="00400162"/>
    <w:rsid w:val="00400580"/>
    <w:rsid w:val="00400798"/>
    <w:rsid w:val="00401459"/>
    <w:rsid w:val="0040209E"/>
    <w:rsid w:val="004022C1"/>
    <w:rsid w:val="004025AC"/>
    <w:rsid w:val="00402953"/>
    <w:rsid w:val="00402E9C"/>
    <w:rsid w:val="004031B7"/>
    <w:rsid w:val="004032A7"/>
    <w:rsid w:val="00403302"/>
    <w:rsid w:val="0040344D"/>
    <w:rsid w:val="00403FD1"/>
    <w:rsid w:val="004040E6"/>
    <w:rsid w:val="00404175"/>
    <w:rsid w:val="00404235"/>
    <w:rsid w:val="0040438B"/>
    <w:rsid w:val="00404A6C"/>
    <w:rsid w:val="00404BA4"/>
    <w:rsid w:val="004055BD"/>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3D6B"/>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62"/>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2BA"/>
    <w:rsid w:val="0043665C"/>
    <w:rsid w:val="00436BF0"/>
    <w:rsid w:val="00437419"/>
    <w:rsid w:val="00440827"/>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1DEA"/>
    <w:rsid w:val="00452039"/>
    <w:rsid w:val="0045215B"/>
    <w:rsid w:val="00452283"/>
    <w:rsid w:val="004522CC"/>
    <w:rsid w:val="0045252A"/>
    <w:rsid w:val="004529A5"/>
    <w:rsid w:val="00452B01"/>
    <w:rsid w:val="00452C5D"/>
    <w:rsid w:val="004535F9"/>
    <w:rsid w:val="00453D51"/>
    <w:rsid w:val="00453FAF"/>
    <w:rsid w:val="00454114"/>
    <w:rsid w:val="00454214"/>
    <w:rsid w:val="004542DD"/>
    <w:rsid w:val="004546E3"/>
    <w:rsid w:val="00454C85"/>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875"/>
    <w:rsid w:val="00470E54"/>
    <w:rsid w:val="0047153A"/>
    <w:rsid w:val="004716FD"/>
    <w:rsid w:val="00471CBF"/>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9F9"/>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6C51"/>
    <w:rsid w:val="004870DE"/>
    <w:rsid w:val="00487E9A"/>
    <w:rsid w:val="00490F3E"/>
    <w:rsid w:val="004916B5"/>
    <w:rsid w:val="00491A36"/>
    <w:rsid w:val="00491AAF"/>
    <w:rsid w:val="00491F4B"/>
    <w:rsid w:val="00491F6C"/>
    <w:rsid w:val="004920E8"/>
    <w:rsid w:val="004921E6"/>
    <w:rsid w:val="00492472"/>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C76"/>
    <w:rsid w:val="00496D20"/>
    <w:rsid w:val="00496E73"/>
    <w:rsid w:val="004970D7"/>
    <w:rsid w:val="00497469"/>
    <w:rsid w:val="00497872"/>
    <w:rsid w:val="00497F98"/>
    <w:rsid w:val="004A0078"/>
    <w:rsid w:val="004A04AA"/>
    <w:rsid w:val="004A0790"/>
    <w:rsid w:val="004A0816"/>
    <w:rsid w:val="004A0AA2"/>
    <w:rsid w:val="004A0D9E"/>
    <w:rsid w:val="004A1131"/>
    <w:rsid w:val="004A12C9"/>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3BC"/>
    <w:rsid w:val="004A448C"/>
    <w:rsid w:val="004A4851"/>
    <w:rsid w:val="004A490A"/>
    <w:rsid w:val="004A4A39"/>
    <w:rsid w:val="004A4CE8"/>
    <w:rsid w:val="004A4E68"/>
    <w:rsid w:val="004A5050"/>
    <w:rsid w:val="004A5096"/>
    <w:rsid w:val="004A510B"/>
    <w:rsid w:val="004A5211"/>
    <w:rsid w:val="004A52ED"/>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32E"/>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413"/>
    <w:rsid w:val="004C184A"/>
    <w:rsid w:val="004C1D38"/>
    <w:rsid w:val="004C1E03"/>
    <w:rsid w:val="004C2068"/>
    <w:rsid w:val="004C33DD"/>
    <w:rsid w:val="004C3616"/>
    <w:rsid w:val="004C3EC8"/>
    <w:rsid w:val="004C3F95"/>
    <w:rsid w:val="004C3FF1"/>
    <w:rsid w:val="004C42B9"/>
    <w:rsid w:val="004C4354"/>
    <w:rsid w:val="004C4376"/>
    <w:rsid w:val="004C4AF7"/>
    <w:rsid w:val="004C4F50"/>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0D"/>
    <w:rsid w:val="004D3B3E"/>
    <w:rsid w:val="004D3C1E"/>
    <w:rsid w:val="004D448E"/>
    <w:rsid w:val="004D4635"/>
    <w:rsid w:val="004D4820"/>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3B5"/>
    <w:rsid w:val="004F05F4"/>
    <w:rsid w:val="004F06C7"/>
    <w:rsid w:val="004F0902"/>
    <w:rsid w:val="004F0B00"/>
    <w:rsid w:val="004F0CF5"/>
    <w:rsid w:val="004F0F42"/>
    <w:rsid w:val="004F116B"/>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48B"/>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107"/>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D6"/>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B9D"/>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610"/>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2B4"/>
    <w:rsid w:val="005343DD"/>
    <w:rsid w:val="005343E3"/>
    <w:rsid w:val="00534463"/>
    <w:rsid w:val="00534776"/>
    <w:rsid w:val="00534B67"/>
    <w:rsid w:val="005350F1"/>
    <w:rsid w:val="00535121"/>
    <w:rsid w:val="00535192"/>
    <w:rsid w:val="005359A5"/>
    <w:rsid w:val="00535A92"/>
    <w:rsid w:val="00535F24"/>
    <w:rsid w:val="005365D8"/>
    <w:rsid w:val="00536756"/>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08C"/>
    <w:rsid w:val="0056541C"/>
    <w:rsid w:val="005656A5"/>
    <w:rsid w:val="00565C16"/>
    <w:rsid w:val="00565D6F"/>
    <w:rsid w:val="00565EB7"/>
    <w:rsid w:val="00566437"/>
    <w:rsid w:val="005664D0"/>
    <w:rsid w:val="005664E1"/>
    <w:rsid w:val="00567272"/>
    <w:rsid w:val="0056743E"/>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749"/>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97C60"/>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39BD"/>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890"/>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6C8"/>
    <w:rsid w:val="005B684F"/>
    <w:rsid w:val="005B68FA"/>
    <w:rsid w:val="005B6F8E"/>
    <w:rsid w:val="005B7103"/>
    <w:rsid w:val="005B729A"/>
    <w:rsid w:val="005B7515"/>
    <w:rsid w:val="005B7516"/>
    <w:rsid w:val="005B7AF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800"/>
    <w:rsid w:val="005C3DD7"/>
    <w:rsid w:val="005C3E03"/>
    <w:rsid w:val="005C4979"/>
    <w:rsid w:val="005C49CD"/>
    <w:rsid w:val="005C4CEC"/>
    <w:rsid w:val="005C58A7"/>
    <w:rsid w:val="005C5926"/>
    <w:rsid w:val="005C5B02"/>
    <w:rsid w:val="005C5B9E"/>
    <w:rsid w:val="005C5C3C"/>
    <w:rsid w:val="005C6018"/>
    <w:rsid w:val="005C62EB"/>
    <w:rsid w:val="005C66FD"/>
    <w:rsid w:val="005C6FD4"/>
    <w:rsid w:val="005C7053"/>
    <w:rsid w:val="005C72C2"/>
    <w:rsid w:val="005C73B3"/>
    <w:rsid w:val="005C7517"/>
    <w:rsid w:val="005C776D"/>
    <w:rsid w:val="005C77ED"/>
    <w:rsid w:val="005C7C27"/>
    <w:rsid w:val="005C7C41"/>
    <w:rsid w:val="005D0671"/>
    <w:rsid w:val="005D07FA"/>
    <w:rsid w:val="005D0BE2"/>
    <w:rsid w:val="005D0C59"/>
    <w:rsid w:val="005D201B"/>
    <w:rsid w:val="005D21CD"/>
    <w:rsid w:val="005D2A18"/>
    <w:rsid w:val="005D2D8C"/>
    <w:rsid w:val="005D3BF4"/>
    <w:rsid w:val="005D42A2"/>
    <w:rsid w:val="005D437A"/>
    <w:rsid w:val="005D46E4"/>
    <w:rsid w:val="005D491D"/>
    <w:rsid w:val="005D4B6C"/>
    <w:rsid w:val="005D4E0C"/>
    <w:rsid w:val="005D4FD2"/>
    <w:rsid w:val="005D5295"/>
    <w:rsid w:val="005D52F4"/>
    <w:rsid w:val="005D58F4"/>
    <w:rsid w:val="005D6928"/>
    <w:rsid w:val="005D6BAD"/>
    <w:rsid w:val="005D6BD0"/>
    <w:rsid w:val="005D6C8F"/>
    <w:rsid w:val="005D744F"/>
    <w:rsid w:val="005D78C7"/>
    <w:rsid w:val="005D7BE8"/>
    <w:rsid w:val="005E070F"/>
    <w:rsid w:val="005E0AD5"/>
    <w:rsid w:val="005E172E"/>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21F"/>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069"/>
    <w:rsid w:val="005F1838"/>
    <w:rsid w:val="005F1A30"/>
    <w:rsid w:val="005F1A3C"/>
    <w:rsid w:val="005F1B39"/>
    <w:rsid w:val="005F2035"/>
    <w:rsid w:val="005F24F7"/>
    <w:rsid w:val="005F2B4F"/>
    <w:rsid w:val="005F2DFF"/>
    <w:rsid w:val="005F2E5D"/>
    <w:rsid w:val="005F3043"/>
    <w:rsid w:val="005F3722"/>
    <w:rsid w:val="005F3E44"/>
    <w:rsid w:val="005F3E9C"/>
    <w:rsid w:val="005F3E9E"/>
    <w:rsid w:val="005F4092"/>
    <w:rsid w:val="005F40FF"/>
    <w:rsid w:val="005F4291"/>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4B6"/>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EA3"/>
    <w:rsid w:val="00606F81"/>
    <w:rsid w:val="00607439"/>
    <w:rsid w:val="00607644"/>
    <w:rsid w:val="00607656"/>
    <w:rsid w:val="00607A9E"/>
    <w:rsid w:val="0061008C"/>
    <w:rsid w:val="006103A3"/>
    <w:rsid w:val="0061082B"/>
    <w:rsid w:val="006110AB"/>
    <w:rsid w:val="00611154"/>
    <w:rsid w:val="00611502"/>
    <w:rsid w:val="00611DD2"/>
    <w:rsid w:val="0061235E"/>
    <w:rsid w:val="00612A86"/>
    <w:rsid w:val="00612B6B"/>
    <w:rsid w:val="00612B6E"/>
    <w:rsid w:val="00612D99"/>
    <w:rsid w:val="00614025"/>
    <w:rsid w:val="0061413E"/>
    <w:rsid w:val="0061437B"/>
    <w:rsid w:val="00614485"/>
    <w:rsid w:val="006144BE"/>
    <w:rsid w:val="00614EFC"/>
    <w:rsid w:val="006152AF"/>
    <w:rsid w:val="006155B1"/>
    <w:rsid w:val="0061560C"/>
    <w:rsid w:val="0061563E"/>
    <w:rsid w:val="00615DA6"/>
    <w:rsid w:val="00616C98"/>
    <w:rsid w:val="006177D0"/>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786"/>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6AED"/>
    <w:rsid w:val="006572A8"/>
    <w:rsid w:val="00657971"/>
    <w:rsid w:val="00657BCC"/>
    <w:rsid w:val="00657D2D"/>
    <w:rsid w:val="00657D2E"/>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30C"/>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83"/>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A39"/>
    <w:rsid w:val="006B0C03"/>
    <w:rsid w:val="006B0C64"/>
    <w:rsid w:val="006B0C85"/>
    <w:rsid w:val="006B1556"/>
    <w:rsid w:val="006B16B8"/>
    <w:rsid w:val="006B16C2"/>
    <w:rsid w:val="006B1756"/>
    <w:rsid w:val="006B18C9"/>
    <w:rsid w:val="006B2082"/>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1F5B"/>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B5"/>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1F0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50"/>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75A"/>
    <w:rsid w:val="00730A53"/>
    <w:rsid w:val="00730AC9"/>
    <w:rsid w:val="00730AF1"/>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7A5"/>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675"/>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34"/>
    <w:rsid w:val="00755966"/>
    <w:rsid w:val="00755C41"/>
    <w:rsid w:val="00755C4A"/>
    <w:rsid w:val="00756040"/>
    <w:rsid w:val="007561AF"/>
    <w:rsid w:val="007563C1"/>
    <w:rsid w:val="007563E9"/>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099"/>
    <w:rsid w:val="007711BA"/>
    <w:rsid w:val="00771288"/>
    <w:rsid w:val="0077134F"/>
    <w:rsid w:val="00771565"/>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1F9"/>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A9A"/>
    <w:rsid w:val="00784D25"/>
    <w:rsid w:val="00784D28"/>
    <w:rsid w:val="00784E84"/>
    <w:rsid w:val="00785201"/>
    <w:rsid w:val="007852D0"/>
    <w:rsid w:val="0078539B"/>
    <w:rsid w:val="00785B2C"/>
    <w:rsid w:val="007868B7"/>
    <w:rsid w:val="00786B91"/>
    <w:rsid w:val="00786D30"/>
    <w:rsid w:val="00786DFB"/>
    <w:rsid w:val="00787166"/>
    <w:rsid w:val="00787270"/>
    <w:rsid w:val="0078759B"/>
    <w:rsid w:val="00787E10"/>
    <w:rsid w:val="0079002E"/>
    <w:rsid w:val="00790141"/>
    <w:rsid w:val="0079033E"/>
    <w:rsid w:val="00790EC2"/>
    <w:rsid w:val="00790FDB"/>
    <w:rsid w:val="0079107A"/>
    <w:rsid w:val="00791386"/>
    <w:rsid w:val="00791826"/>
    <w:rsid w:val="00791835"/>
    <w:rsid w:val="0079199E"/>
    <w:rsid w:val="00791F49"/>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0E3"/>
    <w:rsid w:val="007A7241"/>
    <w:rsid w:val="007A75CC"/>
    <w:rsid w:val="007A76E8"/>
    <w:rsid w:val="007A79C9"/>
    <w:rsid w:val="007A7F1C"/>
    <w:rsid w:val="007B03CE"/>
    <w:rsid w:val="007B0726"/>
    <w:rsid w:val="007B0770"/>
    <w:rsid w:val="007B0A58"/>
    <w:rsid w:val="007B0F1D"/>
    <w:rsid w:val="007B1117"/>
    <w:rsid w:val="007B11AA"/>
    <w:rsid w:val="007B1819"/>
    <w:rsid w:val="007B1D34"/>
    <w:rsid w:val="007B1E17"/>
    <w:rsid w:val="007B1F7F"/>
    <w:rsid w:val="007B2014"/>
    <w:rsid w:val="007B2C0D"/>
    <w:rsid w:val="007B34D4"/>
    <w:rsid w:val="007B384F"/>
    <w:rsid w:val="007B4183"/>
    <w:rsid w:val="007B4603"/>
    <w:rsid w:val="007B4929"/>
    <w:rsid w:val="007B53A0"/>
    <w:rsid w:val="007B5497"/>
    <w:rsid w:val="007B55D6"/>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0E1"/>
    <w:rsid w:val="007C4149"/>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5D3"/>
    <w:rsid w:val="007E771E"/>
    <w:rsid w:val="007E7E16"/>
    <w:rsid w:val="007F01F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48"/>
    <w:rsid w:val="007F53D9"/>
    <w:rsid w:val="007F53DF"/>
    <w:rsid w:val="007F542E"/>
    <w:rsid w:val="007F558A"/>
    <w:rsid w:val="007F5878"/>
    <w:rsid w:val="007F5B80"/>
    <w:rsid w:val="007F5CB5"/>
    <w:rsid w:val="007F5CC8"/>
    <w:rsid w:val="007F5D29"/>
    <w:rsid w:val="007F6226"/>
    <w:rsid w:val="007F62BA"/>
    <w:rsid w:val="007F6813"/>
    <w:rsid w:val="007F709B"/>
    <w:rsid w:val="007F73B8"/>
    <w:rsid w:val="007F78A8"/>
    <w:rsid w:val="007F7A26"/>
    <w:rsid w:val="00800230"/>
    <w:rsid w:val="0080070D"/>
    <w:rsid w:val="00800924"/>
    <w:rsid w:val="00800C9C"/>
    <w:rsid w:val="00801438"/>
    <w:rsid w:val="008014BE"/>
    <w:rsid w:val="00801636"/>
    <w:rsid w:val="00801E3A"/>
    <w:rsid w:val="008020B4"/>
    <w:rsid w:val="00802928"/>
    <w:rsid w:val="00802B75"/>
    <w:rsid w:val="00803157"/>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1C2"/>
    <w:rsid w:val="008124D1"/>
    <w:rsid w:val="0081261D"/>
    <w:rsid w:val="00812A64"/>
    <w:rsid w:val="00812F72"/>
    <w:rsid w:val="008131F5"/>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6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1FF0"/>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5A"/>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A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1E61"/>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2E0"/>
    <w:rsid w:val="00847581"/>
    <w:rsid w:val="00847BED"/>
    <w:rsid w:val="00850358"/>
    <w:rsid w:val="008504CF"/>
    <w:rsid w:val="00850605"/>
    <w:rsid w:val="0085063F"/>
    <w:rsid w:val="00851439"/>
    <w:rsid w:val="008518BF"/>
    <w:rsid w:val="00851A8A"/>
    <w:rsid w:val="00851C2D"/>
    <w:rsid w:val="00851F1F"/>
    <w:rsid w:val="0085247C"/>
    <w:rsid w:val="00852B94"/>
    <w:rsid w:val="00852C7F"/>
    <w:rsid w:val="00853354"/>
    <w:rsid w:val="008537FA"/>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E42"/>
    <w:rsid w:val="00860F02"/>
    <w:rsid w:val="0086126F"/>
    <w:rsid w:val="0086196F"/>
    <w:rsid w:val="00861B4B"/>
    <w:rsid w:val="00861D0D"/>
    <w:rsid w:val="00861D2A"/>
    <w:rsid w:val="00861E12"/>
    <w:rsid w:val="008624A4"/>
    <w:rsid w:val="008624E3"/>
    <w:rsid w:val="00862545"/>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0D"/>
    <w:rsid w:val="0086631E"/>
    <w:rsid w:val="008664F8"/>
    <w:rsid w:val="00866526"/>
    <w:rsid w:val="0086654B"/>
    <w:rsid w:val="00866700"/>
    <w:rsid w:val="00866782"/>
    <w:rsid w:val="00866881"/>
    <w:rsid w:val="008669F0"/>
    <w:rsid w:val="00866A21"/>
    <w:rsid w:val="00866AE5"/>
    <w:rsid w:val="00867021"/>
    <w:rsid w:val="00867A0B"/>
    <w:rsid w:val="00867A16"/>
    <w:rsid w:val="00867A53"/>
    <w:rsid w:val="00867E5A"/>
    <w:rsid w:val="008708B5"/>
    <w:rsid w:val="00870EFE"/>
    <w:rsid w:val="00870FF6"/>
    <w:rsid w:val="00871002"/>
    <w:rsid w:val="008712BB"/>
    <w:rsid w:val="00871584"/>
    <w:rsid w:val="008717D9"/>
    <w:rsid w:val="008722D6"/>
    <w:rsid w:val="008726FD"/>
    <w:rsid w:val="008729C4"/>
    <w:rsid w:val="00872EED"/>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90E"/>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66F"/>
    <w:rsid w:val="00896D4C"/>
    <w:rsid w:val="00896E78"/>
    <w:rsid w:val="00896E99"/>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4A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4F2"/>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22F"/>
    <w:rsid w:val="008D5312"/>
    <w:rsid w:val="008D5A1D"/>
    <w:rsid w:val="008D5FC3"/>
    <w:rsid w:val="008D66DC"/>
    <w:rsid w:val="008D683A"/>
    <w:rsid w:val="008D68E7"/>
    <w:rsid w:val="008D6A95"/>
    <w:rsid w:val="008D6AB7"/>
    <w:rsid w:val="008D6E1C"/>
    <w:rsid w:val="008D6FC1"/>
    <w:rsid w:val="008D7045"/>
    <w:rsid w:val="008D7383"/>
    <w:rsid w:val="008D7545"/>
    <w:rsid w:val="008D7A61"/>
    <w:rsid w:val="008E0308"/>
    <w:rsid w:val="008E0A15"/>
    <w:rsid w:val="008E0E01"/>
    <w:rsid w:val="008E0FDD"/>
    <w:rsid w:val="008E11FB"/>
    <w:rsid w:val="008E14B0"/>
    <w:rsid w:val="008E1590"/>
    <w:rsid w:val="008E1608"/>
    <w:rsid w:val="008E175D"/>
    <w:rsid w:val="008E191B"/>
    <w:rsid w:val="008E1B17"/>
    <w:rsid w:val="008E1B6C"/>
    <w:rsid w:val="008E1F5E"/>
    <w:rsid w:val="008E207E"/>
    <w:rsid w:val="008E22CF"/>
    <w:rsid w:val="008E2832"/>
    <w:rsid w:val="008E2EA8"/>
    <w:rsid w:val="008E2F65"/>
    <w:rsid w:val="008E3295"/>
    <w:rsid w:val="008E382A"/>
    <w:rsid w:val="008E4130"/>
    <w:rsid w:val="008E414E"/>
    <w:rsid w:val="008E4327"/>
    <w:rsid w:val="008E432F"/>
    <w:rsid w:val="008E49E6"/>
    <w:rsid w:val="008E4A31"/>
    <w:rsid w:val="008E4FE5"/>
    <w:rsid w:val="008E53F0"/>
    <w:rsid w:val="008E545F"/>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128"/>
    <w:rsid w:val="008F58B4"/>
    <w:rsid w:val="008F5CF9"/>
    <w:rsid w:val="008F5E22"/>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DE5"/>
    <w:rsid w:val="00904FDE"/>
    <w:rsid w:val="0090501B"/>
    <w:rsid w:val="00905386"/>
    <w:rsid w:val="00905398"/>
    <w:rsid w:val="009055C8"/>
    <w:rsid w:val="00905646"/>
    <w:rsid w:val="0090577E"/>
    <w:rsid w:val="009058A3"/>
    <w:rsid w:val="00906148"/>
    <w:rsid w:val="009064A4"/>
    <w:rsid w:val="0090664D"/>
    <w:rsid w:val="00906664"/>
    <w:rsid w:val="00906E05"/>
    <w:rsid w:val="00906E68"/>
    <w:rsid w:val="00907623"/>
    <w:rsid w:val="00907660"/>
    <w:rsid w:val="00910111"/>
    <w:rsid w:val="00910AEA"/>
    <w:rsid w:val="00910D3A"/>
    <w:rsid w:val="00910F27"/>
    <w:rsid w:val="009112DF"/>
    <w:rsid w:val="00911460"/>
    <w:rsid w:val="00911623"/>
    <w:rsid w:val="00911AA3"/>
    <w:rsid w:val="00911C05"/>
    <w:rsid w:val="00911C88"/>
    <w:rsid w:val="00912151"/>
    <w:rsid w:val="009122B1"/>
    <w:rsid w:val="00912539"/>
    <w:rsid w:val="00912663"/>
    <w:rsid w:val="0091274C"/>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9A9"/>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3BD"/>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0FAC"/>
    <w:rsid w:val="00951099"/>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D"/>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786"/>
    <w:rsid w:val="00985AFD"/>
    <w:rsid w:val="00985BFC"/>
    <w:rsid w:val="009862C6"/>
    <w:rsid w:val="0098750B"/>
    <w:rsid w:val="00987A5E"/>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814"/>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AC6"/>
    <w:rsid w:val="009B1FAE"/>
    <w:rsid w:val="009B218A"/>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2DD"/>
    <w:rsid w:val="009B65FB"/>
    <w:rsid w:val="009B6873"/>
    <w:rsid w:val="009B68B6"/>
    <w:rsid w:val="009B6A82"/>
    <w:rsid w:val="009B6C08"/>
    <w:rsid w:val="009B6C25"/>
    <w:rsid w:val="009B6EC8"/>
    <w:rsid w:val="009B71C9"/>
    <w:rsid w:val="009B73BF"/>
    <w:rsid w:val="009B760D"/>
    <w:rsid w:val="009B77AA"/>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CDC"/>
    <w:rsid w:val="009D2DEB"/>
    <w:rsid w:val="009D33E8"/>
    <w:rsid w:val="009D394D"/>
    <w:rsid w:val="009D3B39"/>
    <w:rsid w:val="009D3BA8"/>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804"/>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5FF1"/>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3B79"/>
    <w:rsid w:val="00A240BB"/>
    <w:rsid w:val="00A24AAC"/>
    <w:rsid w:val="00A24DCF"/>
    <w:rsid w:val="00A25276"/>
    <w:rsid w:val="00A25277"/>
    <w:rsid w:val="00A253DB"/>
    <w:rsid w:val="00A25786"/>
    <w:rsid w:val="00A25ADA"/>
    <w:rsid w:val="00A25BEB"/>
    <w:rsid w:val="00A25C4A"/>
    <w:rsid w:val="00A262CC"/>
    <w:rsid w:val="00A26386"/>
    <w:rsid w:val="00A26E0C"/>
    <w:rsid w:val="00A26EE1"/>
    <w:rsid w:val="00A26F57"/>
    <w:rsid w:val="00A2709A"/>
    <w:rsid w:val="00A274CC"/>
    <w:rsid w:val="00A27818"/>
    <w:rsid w:val="00A2794E"/>
    <w:rsid w:val="00A27BBE"/>
    <w:rsid w:val="00A3013B"/>
    <w:rsid w:val="00A30169"/>
    <w:rsid w:val="00A3059B"/>
    <w:rsid w:val="00A30676"/>
    <w:rsid w:val="00A309E5"/>
    <w:rsid w:val="00A30D5A"/>
    <w:rsid w:val="00A3163F"/>
    <w:rsid w:val="00A317C7"/>
    <w:rsid w:val="00A31DE1"/>
    <w:rsid w:val="00A329EA"/>
    <w:rsid w:val="00A33000"/>
    <w:rsid w:val="00A33397"/>
    <w:rsid w:val="00A334C2"/>
    <w:rsid w:val="00A33D4E"/>
    <w:rsid w:val="00A33E4B"/>
    <w:rsid w:val="00A33ED2"/>
    <w:rsid w:val="00A3455C"/>
    <w:rsid w:val="00A34653"/>
    <w:rsid w:val="00A348A6"/>
    <w:rsid w:val="00A34AD3"/>
    <w:rsid w:val="00A34B16"/>
    <w:rsid w:val="00A34CD1"/>
    <w:rsid w:val="00A34E41"/>
    <w:rsid w:val="00A34FC3"/>
    <w:rsid w:val="00A35216"/>
    <w:rsid w:val="00A35738"/>
    <w:rsid w:val="00A362B9"/>
    <w:rsid w:val="00A3645D"/>
    <w:rsid w:val="00A3697D"/>
    <w:rsid w:val="00A369AF"/>
    <w:rsid w:val="00A36D3A"/>
    <w:rsid w:val="00A36EB5"/>
    <w:rsid w:val="00A3709F"/>
    <w:rsid w:val="00A37358"/>
    <w:rsid w:val="00A37519"/>
    <w:rsid w:val="00A37E9F"/>
    <w:rsid w:val="00A37EC1"/>
    <w:rsid w:val="00A4000B"/>
    <w:rsid w:val="00A40706"/>
    <w:rsid w:val="00A40C63"/>
    <w:rsid w:val="00A4107E"/>
    <w:rsid w:val="00A417BC"/>
    <w:rsid w:val="00A41DFB"/>
    <w:rsid w:val="00A41E1F"/>
    <w:rsid w:val="00A42353"/>
    <w:rsid w:val="00A426C5"/>
    <w:rsid w:val="00A42720"/>
    <w:rsid w:val="00A434C6"/>
    <w:rsid w:val="00A43627"/>
    <w:rsid w:val="00A4377D"/>
    <w:rsid w:val="00A4384A"/>
    <w:rsid w:val="00A43E20"/>
    <w:rsid w:val="00A44680"/>
    <w:rsid w:val="00A446AF"/>
    <w:rsid w:val="00A447AE"/>
    <w:rsid w:val="00A44EDF"/>
    <w:rsid w:val="00A4525A"/>
    <w:rsid w:val="00A4562C"/>
    <w:rsid w:val="00A457AF"/>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2C8"/>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E6F"/>
    <w:rsid w:val="00A81FAD"/>
    <w:rsid w:val="00A82010"/>
    <w:rsid w:val="00A823CF"/>
    <w:rsid w:val="00A824F3"/>
    <w:rsid w:val="00A83136"/>
    <w:rsid w:val="00A835A0"/>
    <w:rsid w:val="00A83886"/>
    <w:rsid w:val="00A83B12"/>
    <w:rsid w:val="00A83D91"/>
    <w:rsid w:val="00A842D4"/>
    <w:rsid w:val="00A84448"/>
    <w:rsid w:val="00A848D4"/>
    <w:rsid w:val="00A84D03"/>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502"/>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010"/>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464"/>
    <w:rsid w:val="00AB2B26"/>
    <w:rsid w:val="00AB2BCD"/>
    <w:rsid w:val="00AB2C08"/>
    <w:rsid w:val="00AB3B81"/>
    <w:rsid w:val="00AB3D3E"/>
    <w:rsid w:val="00AB4736"/>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891"/>
    <w:rsid w:val="00AC5CB0"/>
    <w:rsid w:val="00AC647D"/>
    <w:rsid w:val="00AC65F4"/>
    <w:rsid w:val="00AC6B73"/>
    <w:rsid w:val="00AC6EC3"/>
    <w:rsid w:val="00AC70EB"/>
    <w:rsid w:val="00AC76C3"/>
    <w:rsid w:val="00AC7924"/>
    <w:rsid w:val="00AC7A38"/>
    <w:rsid w:val="00AC7AA7"/>
    <w:rsid w:val="00AC7BF4"/>
    <w:rsid w:val="00AD00E8"/>
    <w:rsid w:val="00AD03FC"/>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116"/>
    <w:rsid w:val="00AF53DC"/>
    <w:rsid w:val="00AF5634"/>
    <w:rsid w:val="00AF5B4B"/>
    <w:rsid w:val="00AF5D5F"/>
    <w:rsid w:val="00AF65C9"/>
    <w:rsid w:val="00AF6C88"/>
    <w:rsid w:val="00AF6CCE"/>
    <w:rsid w:val="00AF6D0C"/>
    <w:rsid w:val="00AF7012"/>
    <w:rsid w:val="00AF7033"/>
    <w:rsid w:val="00AF7292"/>
    <w:rsid w:val="00AF76E1"/>
    <w:rsid w:val="00AF775A"/>
    <w:rsid w:val="00AF785D"/>
    <w:rsid w:val="00AF7CE4"/>
    <w:rsid w:val="00AF7D2D"/>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E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B0D"/>
    <w:rsid w:val="00B25EC9"/>
    <w:rsid w:val="00B25F30"/>
    <w:rsid w:val="00B263D2"/>
    <w:rsid w:val="00B268F4"/>
    <w:rsid w:val="00B269F3"/>
    <w:rsid w:val="00B26C5B"/>
    <w:rsid w:val="00B26F5D"/>
    <w:rsid w:val="00B27048"/>
    <w:rsid w:val="00B271D3"/>
    <w:rsid w:val="00B276D3"/>
    <w:rsid w:val="00B27BDB"/>
    <w:rsid w:val="00B27FCB"/>
    <w:rsid w:val="00B303D8"/>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5E4"/>
    <w:rsid w:val="00B45938"/>
    <w:rsid w:val="00B4595B"/>
    <w:rsid w:val="00B45A0B"/>
    <w:rsid w:val="00B45AA2"/>
    <w:rsid w:val="00B45BE6"/>
    <w:rsid w:val="00B45E44"/>
    <w:rsid w:val="00B46E3F"/>
    <w:rsid w:val="00B47168"/>
    <w:rsid w:val="00B475D7"/>
    <w:rsid w:val="00B47EEE"/>
    <w:rsid w:val="00B503B7"/>
    <w:rsid w:val="00B503CE"/>
    <w:rsid w:val="00B50998"/>
    <w:rsid w:val="00B50D64"/>
    <w:rsid w:val="00B50E2D"/>
    <w:rsid w:val="00B51458"/>
    <w:rsid w:val="00B520C7"/>
    <w:rsid w:val="00B52573"/>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2A3"/>
    <w:rsid w:val="00B647C8"/>
    <w:rsid w:val="00B64CFA"/>
    <w:rsid w:val="00B64E16"/>
    <w:rsid w:val="00B64F05"/>
    <w:rsid w:val="00B6576B"/>
    <w:rsid w:val="00B660B5"/>
    <w:rsid w:val="00B662E5"/>
    <w:rsid w:val="00B664CE"/>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29C3"/>
    <w:rsid w:val="00B7354A"/>
    <w:rsid w:val="00B7379B"/>
    <w:rsid w:val="00B73A36"/>
    <w:rsid w:val="00B73AD5"/>
    <w:rsid w:val="00B741B9"/>
    <w:rsid w:val="00B743DF"/>
    <w:rsid w:val="00B744F5"/>
    <w:rsid w:val="00B7455B"/>
    <w:rsid w:val="00B74A71"/>
    <w:rsid w:val="00B74B81"/>
    <w:rsid w:val="00B74CDA"/>
    <w:rsid w:val="00B750DD"/>
    <w:rsid w:val="00B75128"/>
    <w:rsid w:val="00B7563B"/>
    <w:rsid w:val="00B75DB7"/>
    <w:rsid w:val="00B763A3"/>
    <w:rsid w:val="00B7641A"/>
    <w:rsid w:val="00B7696C"/>
    <w:rsid w:val="00B76C4B"/>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B60"/>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279"/>
    <w:rsid w:val="00BB0688"/>
    <w:rsid w:val="00BB08BD"/>
    <w:rsid w:val="00BB0B70"/>
    <w:rsid w:val="00BB0F2E"/>
    <w:rsid w:val="00BB1630"/>
    <w:rsid w:val="00BB16DB"/>
    <w:rsid w:val="00BB1B6A"/>
    <w:rsid w:val="00BB1F1E"/>
    <w:rsid w:val="00BB2EE8"/>
    <w:rsid w:val="00BB2F52"/>
    <w:rsid w:val="00BB3018"/>
    <w:rsid w:val="00BB3A24"/>
    <w:rsid w:val="00BB3AFC"/>
    <w:rsid w:val="00BB40A6"/>
    <w:rsid w:val="00BB4414"/>
    <w:rsid w:val="00BB444F"/>
    <w:rsid w:val="00BB44B4"/>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897"/>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419"/>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CE9"/>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10"/>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0AA4"/>
    <w:rsid w:val="00C31433"/>
    <w:rsid w:val="00C3151E"/>
    <w:rsid w:val="00C3162C"/>
    <w:rsid w:val="00C31C3C"/>
    <w:rsid w:val="00C31C7B"/>
    <w:rsid w:val="00C31F1C"/>
    <w:rsid w:val="00C32621"/>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D22"/>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CEB"/>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50"/>
    <w:rsid w:val="00CB27FA"/>
    <w:rsid w:val="00CB2884"/>
    <w:rsid w:val="00CB3D4F"/>
    <w:rsid w:val="00CB425A"/>
    <w:rsid w:val="00CB497E"/>
    <w:rsid w:val="00CB4A5D"/>
    <w:rsid w:val="00CB4F4B"/>
    <w:rsid w:val="00CB5018"/>
    <w:rsid w:val="00CB51AA"/>
    <w:rsid w:val="00CB5876"/>
    <w:rsid w:val="00CB5D5E"/>
    <w:rsid w:val="00CB62C0"/>
    <w:rsid w:val="00CB6602"/>
    <w:rsid w:val="00CB6648"/>
    <w:rsid w:val="00CB6779"/>
    <w:rsid w:val="00CB67DB"/>
    <w:rsid w:val="00CB6DD0"/>
    <w:rsid w:val="00CB71F9"/>
    <w:rsid w:val="00CB7B58"/>
    <w:rsid w:val="00CB7CA9"/>
    <w:rsid w:val="00CC0434"/>
    <w:rsid w:val="00CC0823"/>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5B"/>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5ECB"/>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012"/>
    <w:rsid w:val="00CF166A"/>
    <w:rsid w:val="00CF1692"/>
    <w:rsid w:val="00CF1943"/>
    <w:rsid w:val="00CF1B33"/>
    <w:rsid w:val="00CF2323"/>
    <w:rsid w:val="00CF244D"/>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0CBC"/>
    <w:rsid w:val="00D0163E"/>
    <w:rsid w:val="00D01902"/>
    <w:rsid w:val="00D01D83"/>
    <w:rsid w:val="00D038D5"/>
    <w:rsid w:val="00D03F81"/>
    <w:rsid w:val="00D04081"/>
    <w:rsid w:val="00D04468"/>
    <w:rsid w:val="00D0497E"/>
    <w:rsid w:val="00D0499B"/>
    <w:rsid w:val="00D04D36"/>
    <w:rsid w:val="00D054EF"/>
    <w:rsid w:val="00D0621D"/>
    <w:rsid w:val="00D06736"/>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3"/>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3E3C"/>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C8"/>
    <w:rsid w:val="00D369F4"/>
    <w:rsid w:val="00D376F8"/>
    <w:rsid w:val="00D37DD5"/>
    <w:rsid w:val="00D400B6"/>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F7A"/>
    <w:rsid w:val="00D441F9"/>
    <w:rsid w:val="00D442F0"/>
    <w:rsid w:val="00D44351"/>
    <w:rsid w:val="00D4468D"/>
    <w:rsid w:val="00D4483F"/>
    <w:rsid w:val="00D44F43"/>
    <w:rsid w:val="00D44FEF"/>
    <w:rsid w:val="00D454B7"/>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4DC"/>
    <w:rsid w:val="00D52719"/>
    <w:rsid w:val="00D52961"/>
    <w:rsid w:val="00D529C3"/>
    <w:rsid w:val="00D52CBD"/>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216"/>
    <w:rsid w:val="00D616A9"/>
    <w:rsid w:val="00D61AF8"/>
    <w:rsid w:val="00D61EA5"/>
    <w:rsid w:val="00D626C6"/>
    <w:rsid w:val="00D62E5F"/>
    <w:rsid w:val="00D62FD0"/>
    <w:rsid w:val="00D63038"/>
    <w:rsid w:val="00D631C6"/>
    <w:rsid w:val="00D63326"/>
    <w:rsid w:val="00D64402"/>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13B"/>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DBE"/>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6D1"/>
    <w:rsid w:val="00D81DAE"/>
    <w:rsid w:val="00D82274"/>
    <w:rsid w:val="00D82415"/>
    <w:rsid w:val="00D82CF0"/>
    <w:rsid w:val="00D82D7E"/>
    <w:rsid w:val="00D82E16"/>
    <w:rsid w:val="00D82EED"/>
    <w:rsid w:val="00D82FFE"/>
    <w:rsid w:val="00D8310E"/>
    <w:rsid w:val="00D83471"/>
    <w:rsid w:val="00D83674"/>
    <w:rsid w:val="00D83A3E"/>
    <w:rsid w:val="00D844B0"/>
    <w:rsid w:val="00D84550"/>
    <w:rsid w:val="00D84582"/>
    <w:rsid w:val="00D8483A"/>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3EB3"/>
    <w:rsid w:val="00D93FE9"/>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04F"/>
    <w:rsid w:val="00DA41B0"/>
    <w:rsid w:val="00DA42D8"/>
    <w:rsid w:val="00DA449E"/>
    <w:rsid w:val="00DA49B5"/>
    <w:rsid w:val="00DA4A86"/>
    <w:rsid w:val="00DA4BE9"/>
    <w:rsid w:val="00DA53C1"/>
    <w:rsid w:val="00DA5EEF"/>
    <w:rsid w:val="00DA5FF1"/>
    <w:rsid w:val="00DA6112"/>
    <w:rsid w:val="00DA62C0"/>
    <w:rsid w:val="00DA6435"/>
    <w:rsid w:val="00DA6533"/>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27F"/>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29B"/>
    <w:rsid w:val="00DC2D4A"/>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6C"/>
    <w:rsid w:val="00DC76FC"/>
    <w:rsid w:val="00DC777C"/>
    <w:rsid w:val="00DC77C9"/>
    <w:rsid w:val="00DC7965"/>
    <w:rsid w:val="00DC7BC3"/>
    <w:rsid w:val="00DC7C25"/>
    <w:rsid w:val="00DC7EFA"/>
    <w:rsid w:val="00DC7FA5"/>
    <w:rsid w:val="00DD02B3"/>
    <w:rsid w:val="00DD0371"/>
    <w:rsid w:val="00DD06E7"/>
    <w:rsid w:val="00DD0CC9"/>
    <w:rsid w:val="00DD112B"/>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2D30"/>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F7B"/>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33F"/>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303"/>
    <w:rsid w:val="00E16511"/>
    <w:rsid w:val="00E169A5"/>
    <w:rsid w:val="00E171FF"/>
    <w:rsid w:val="00E175D9"/>
    <w:rsid w:val="00E17A24"/>
    <w:rsid w:val="00E17C70"/>
    <w:rsid w:val="00E17C95"/>
    <w:rsid w:val="00E17CE7"/>
    <w:rsid w:val="00E2027E"/>
    <w:rsid w:val="00E20AE9"/>
    <w:rsid w:val="00E20EA8"/>
    <w:rsid w:val="00E20FC8"/>
    <w:rsid w:val="00E21153"/>
    <w:rsid w:val="00E214A9"/>
    <w:rsid w:val="00E21EA5"/>
    <w:rsid w:val="00E222D3"/>
    <w:rsid w:val="00E2278A"/>
    <w:rsid w:val="00E22C1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134"/>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6B1"/>
    <w:rsid w:val="00E37B38"/>
    <w:rsid w:val="00E37E7F"/>
    <w:rsid w:val="00E4061D"/>
    <w:rsid w:val="00E4062B"/>
    <w:rsid w:val="00E407BB"/>
    <w:rsid w:val="00E4097E"/>
    <w:rsid w:val="00E40BFE"/>
    <w:rsid w:val="00E40C24"/>
    <w:rsid w:val="00E41C96"/>
    <w:rsid w:val="00E426D2"/>
    <w:rsid w:val="00E427F8"/>
    <w:rsid w:val="00E429E0"/>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3AA"/>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D25"/>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EF2"/>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643"/>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DF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738"/>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0B9E"/>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2FE"/>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2A"/>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74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9DD"/>
    <w:rsid w:val="00EF2B75"/>
    <w:rsid w:val="00EF2C3E"/>
    <w:rsid w:val="00EF2E68"/>
    <w:rsid w:val="00EF33F8"/>
    <w:rsid w:val="00EF3785"/>
    <w:rsid w:val="00EF37B6"/>
    <w:rsid w:val="00EF3A48"/>
    <w:rsid w:val="00EF42BB"/>
    <w:rsid w:val="00EF4341"/>
    <w:rsid w:val="00EF438D"/>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5A"/>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4A4"/>
    <w:rsid w:val="00F07887"/>
    <w:rsid w:val="00F078AB"/>
    <w:rsid w:val="00F10014"/>
    <w:rsid w:val="00F10282"/>
    <w:rsid w:val="00F1030A"/>
    <w:rsid w:val="00F10952"/>
    <w:rsid w:val="00F10D4A"/>
    <w:rsid w:val="00F10D59"/>
    <w:rsid w:val="00F10F18"/>
    <w:rsid w:val="00F111E3"/>
    <w:rsid w:val="00F11610"/>
    <w:rsid w:val="00F11AE0"/>
    <w:rsid w:val="00F11CB7"/>
    <w:rsid w:val="00F123A4"/>
    <w:rsid w:val="00F123FD"/>
    <w:rsid w:val="00F12565"/>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801"/>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6C9"/>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96B"/>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DEB"/>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BB1"/>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AC9"/>
    <w:rsid w:val="00F61FB2"/>
    <w:rsid w:val="00F62698"/>
    <w:rsid w:val="00F626D7"/>
    <w:rsid w:val="00F62B11"/>
    <w:rsid w:val="00F6313C"/>
    <w:rsid w:val="00F6377A"/>
    <w:rsid w:val="00F63A5D"/>
    <w:rsid w:val="00F644CC"/>
    <w:rsid w:val="00F644D4"/>
    <w:rsid w:val="00F647E0"/>
    <w:rsid w:val="00F64822"/>
    <w:rsid w:val="00F65B89"/>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18"/>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BF9"/>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428"/>
    <w:rsid w:val="00F81776"/>
    <w:rsid w:val="00F81A0B"/>
    <w:rsid w:val="00F81D5D"/>
    <w:rsid w:val="00F826C2"/>
    <w:rsid w:val="00F82E02"/>
    <w:rsid w:val="00F830B9"/>
    <w:rsid w:val="00F83387"/>
    <w:rsid w:val="00F8395E"/>
    <w:rsid w:val="00F83DFD"/>
    <w:rsid w:val="00F84239"/>
    <w:rsid w:val="00F84A57"/>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351"/>
    <w:rsid w:val="00F91C14"/>
    <w:rsid w:val="00F9218B"/>
    <w:rsid w:val="00F928FA"/>
    <w:rsid w:val="00F92AE4"/>
    <w:rsid w:val="00F92C40"/>
    <w:rsid w:val="00F92CD9"/>
    <w:rsid w:val="00F92F76"/>
    <w:rsid w:val="00F934C4"/>
    <w:rsid w:val="00F934EE"/>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17"/>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A75D1"/>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496"/>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2E02"/>
    <w:rsid w:val="00FC3359"/>
    <w:rsid w:val="00FC35FF"/>
    <w:rsid w:val="00FC366B"/>
    <w:rsid w:val="00FC3A0B"/>
    <w:rsid w:val="00FC3FAD"/>
    <w:rsid w:val="00FC47D8"/>
    <w:rsid w:val="00FC4870"/>
    <w:rsid w:val="00FC4C4B"/>
    <w:rsid w:val="00FC4E12"/>
    <w:rsid w:val="00FC4E39"/>
    <w:rsid w:val="00FC4EA6"/>
    <w:rsid w:val="00FC588C"/>
    <w:rsid w:val="00FC5A48"/>
    <w:rsid w:val="00FC5B0B"/>
    <w:rsid w:val="00FC5D87"/>
    <w:rsid w:val="00FC6599"/>
    <w:rsid w:val="00FC65BC"/>
    <w:rsid w:val="00FC6982"/>
    <w:rsid w:val="00FC6E7C"/>
    <w:rsid w:val="00FC6ED7"/>
    <w:rsid w:val="00FC7013"/>
    <w:rsid w:val="00FC75C3"/>
    <w:rsid w:val="00FC75C8"/>
    <w:rsid w:val="00FC75DD"/>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1E0"/>
    <w:rsid w:val="00FD237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98F"/>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A65"/>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0A3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table" w:customStyle="1" w:styleId="Tabela-Siatka2">
    <w:name w:val="Tabela - Siatka2"/>
    <w:basedOn w:val="Standardowy"/>
    <w:next w:val="Tabela-Siatka"/>
    <w:uiPriority w:val="59"/>
    <w:rsid w:val="002C25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21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bp.pl/home.aspx?f=/Kursy/kursy.htm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purl.org/dc/terms/"/>
    <ds:schemaRef ds:uri="http://schemas.microsoft.com/office/2006/documentManagement/types"/>
    <ds:schemaRef ds:uri="http://purl.org/dc/dcmitype/"/>
    <ds:schemaRef ds:uri="http://purl.org/dc/elements/1.1/"/>
    <ds:schemaRef ds:uri="be0105e7-24d7-4d88-a17d-b6775fa5f094"/>
    <ds:schemaRef ds:uri="http://schemas.openxmlformats.org/package/2006/metadata/core-properties"/>
    <ds:schemaRef ds:uri="http://schemas.microsoft.com/office/infopath/2007/PartnerControls"/>
    <ds:schemaRef ds:uri="95c4cf3f-e4bc-4fed-8873-da16f630d3a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438D24-8C70-4403-83E3-72D5D11C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46</Pages>
  <Words>16603</Words>
  <Characters>112721</Characters>
  <Application>Microsoft Office Word</Application>
  <DocSecurity>0</DocSecurity>
  <Lines>939</Lines>
  <Paragraphs>258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129066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Danielewska-Drzazga</cp:lastModifiedBy>
  <cp:revision>32</cp:revision>
  <cp:lastPrinted>2023-07-07T06:42:00Z</cp:lastPrinted>
  <dcterms:created xsi:type="dcterms:W3CDTF">2023-06-02T22:26:00Z</dcterms:created>
  <dcterms:modified xsi:type="dcterms:W3CDTF">2023-07-07T10:19:00Z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