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4FCB2FD" w:rsidR="00BE6A8F" w:rsidRPr="00583AA5" w:rsidRDefault="000928C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310D38">
        <w:rPr>
          <w:rFonts w:asciiTheme="minorHAnsi" w:hAnsiTheme="minorHAnsi" w:cstheme="minorHAnsi"/>
          <w:lang w:eastAsia="ar-SA"/>
        </w:rPr>
        <w:t>04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D30DF">
        <w:rPr>
          <w:rFonts w:asciiTheme="minorHAnsi" w:hAnsiTheme="minorHAnsi" w:cstheme="minorHAnsi"/>
          <w:lang w:eastAsia="ar-SA"/>
        </w:rPr>
        <w:t>Balice,</w:t>
      </w:r>
      <w:r w:rsidR="00000377" w:rsidRPr="005D30DF">
        <w:rPr>
          <w:rFonts w:asciiTheme="minorHAnsi" w:hAnsiTheme="minorHAnsi" w:cstheme="minorHAnsi"/>
          <w:lang w:eastAsia="ar-SA"/>
        </w:rPr>
        <w:t xml:space="preserve"> </w:t>
      </w:r>
      <w:r w:rsidR="003461E2" w:rsidRPr="003461E2">
        <w:rPr>
          <w:rFonts w:asciiTheme="minorHAnsi" w:hAnsiTheme="minorHAnsi" w:cstheme="minorHAnsi"/>
          <w:lang w:eastAsia="ar-SA"/>
        </w:rPr>
        <w:t>08</w:t>
      </w:r>
      <w:r w:rsidR="00407B1D" w:rsidRPr="003461E2">
        <w:rPr>
          <w:rFonts w:asciiTheme="minorHAnsi" w:hAnsiTheme="minorHAnsi" w:cstheme="minorHAnsi"/>
          <w:lang w:eastAsia="ar-SA"/>
        </w:rPr>
        <w:t>.0</w:t>
      </w:r>
      <w:r w:rsidR="00B967DB" w:rsidRPr="003461E2">
        <w:rPr>
          <w:rFonts w:asciiTheme="minorHAnsi" w:hAnsiTheme="minorHAnsi" w:cstheme="minorHAnsi"/>
          <w:lang w:eastAsia="ar-SA"/>
        </w:rPr>
        <w:t>3</w:t>
      </w:r>
      <w:r w:rsidR="00BE6A8F" w:rsidRPr="003461E2">
        <w:rPr>
          <w:rFonts w:asciiTheme="minorHAnsi" w:hAnsiTheme="minorHAnsi" w:cstheme="minorHAnsi"/>
          <w:lang w:eastAsia="ar-SA"/>
        </w:rPr>
        <w:t>.202</w:t>
      </w:r>
      <w:r w:rsidR="00AB23D9" w:rsidRPr="003461E2">
        <w:rPr>
          <w:rFonts w:asciiTheme="minorHAnsi" w:hAnsiTheme="minorHAnsi" w:cstheme="minorHAnsi"/>
          <w:lang w:eastAsia="ar-SA"/>
        </w:rPr>
        <w:t>4</w:t>
      </w:r>
      <w:r w:rsidR="00BE6A8F" w:rsidRPr="003461E2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  <w:bookmarkStart w:id="0" w:name="_GoBack"/>
      <w:bookmarkEnd w:id="0"/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1B4DDAF7" w:rsidR="009F53FC" w:rsidRPr="00310D38" w:rsidRDefault="009F53FC" w:rsidP="00310D38">
      <w:pPr>
        <w:ind w:firstLine="708"/>
        <w:jc w:val="both"/>
        <w:rPr>
          <w:b/>
          <w:lang w:val="x-none"/>
        </w:rPr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310D38" w:rsidRPr="00310D38">
        <w:rPr>
          <w:b/>
        </w:rPr>
        <w:t xml:space="preserve">Zakup aparatury naukowej </w:t>
      </w:r>
      <w:r w:rsidR="00310D38" w:rsidRPr="00310D38">
        <w:rPr>
          <w:b/>
          <w:lang w:val="x-none"/>
        </w:rPr>
        <w:t>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0FF963AA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t>Część 1</w:t>
      </w:r>
    </w:p>
    <w:p w14:paraId="6D712A6A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</w:p>
    <w:p w14:paraId="297508CD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09DF6C14" w14:textId="77777777" w:rsidR="00310D38" w:rsidRPr="00310D38" w:rsidRDefault="00310D38" w:rsidP="00310D38">
      <w:pPr>
        <w:rPr>
          <w:rFonts w:eastAsia="Calibri"/>
          <w:b/>
          <w:lang w:eastAsia="en-US"/>
        </w:rPr>
      </w:pPr>
    </w:p>
    <w:p w14:paraId="5B41F94E" w14:textId="77777777" w:rsidR="00310D38" w:rsidRPr="00310D38" w:rsidRDefault="00310D38" w:rsidP="00310D38">
      <w:pPr>
        <w:rPr>
          <w:b/>
          <w:u w:val="single"/>
        </w:rPr>
      </w:pPr>
      <w:bookmarkStart w:id="1" w:name="_Hlk94247473"/>
      <w:bookmarkStart w:id="2" w:name="_Hlk125441533"/>
      <w:r w:rsidRPr="00310D38">
        <w:rPr>
          <w:b/>
          <w:u w:val="single"/>
        </w:rPr>
        <w:t>Oferta nr 1</w:t>
      </w:r>
    </w:p>
    <w:p w14:paraId="59649E18" w14:textId="77777777" w:rsidR="00246D00" w:rsidRPr="00246D00" w:rsidRDefault="00246D00" w:rsidP="00246D00">
      <w:pPr>
        <w:rPr>
          <w:rFonts w:eastAsia="Calibri"/>
          <w:lang w:eastAsia="en-US"/>
        </w:rPr>
      </w:pPr>
      <w:proofErr w:type="spellStart"/>
      <w:r w:rsidRPr="00246D00">
        <w:rPr>
          <w:rFonts w:eastAsia="Calibri"/>
          <w:lang w:eastAsia="en-US"/>
        </w:rPr>
        <w:t>Genore</w:t>
      </w:r>
      <w:proofErr w:type="spellEnd"/>
      <w:r w:rsidRPr="00246D00">
        <w:rPr>
          <w:rFonts w:eastAsia="Calibri"/>
          <w:lang w:eastAsia="en-US"/>
        </w:rPr>
        <w:t xml:space="preserve"> chromatografia dr Jacek Malinowski, ul. Trzciniec 181, 28-362 Nagłowice,</w:t>
      </w:r>
    </w:p>
    <w:p w14:paraId="209D81E7" w14:textId="3B435C68" w:rsidR="00310D38" w:rsidRPr="00310D38" w:rsidRDefault="00246D00" w:rsidP="00246D00">
      <w:r w:rsidRPr="00246D00">
        <w:rPr>
          <w:rFonts w:eastAsia="Calibri"/>
          <w:lang w:eastAsia="en-US"/>
        </w:rPr>
        <w:t>Kwota brutto: 350.488,73 zł</w:t>
      </w:r>
    </w:p>
    <w:bookmarkEnd w:id="1"/>
    <w:p w14:paraId="53A7A326" w14:textId="77777777" w:rsidR="00310D38" w:rsidRPr="00246D00" w:rsidRDefault="00310D38" w:rsidP="00310D38">
      <w:pPr>
        <w:spacing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46D00" w:rsidRPr="00B079E0" w14:paraId="35670F30" w14:textId="77777777" w:rsidTr="00A706B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2856BD1D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22A1D4A2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46D00" w:rsidRPr="00B079E0" w14:paraId="4D3050DD" w14:textId="77777777" w:rsidTr="00A706B3">
        <w:trPr>
          <w:trHeight w:val="278"/>
          <w:jc w:val="center"/>
        </w:trPr>
        <w:tc>
          <w:tcPr>
            <w:tcW w:w="1848" w:type="dxa"/>
          </w:tcPr>
          <w:p w14:paraId="4DBE7117" w14:textId="77777777" w:rsidR="00246D00" w:rsidRPr="00B079E0" w:rsidRDefault="00246D00" w:rsidP="00A706B3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1E05523B" w14:textId="77777777" w:rsidR="00246D00" w:rsidRPr="00B079E0" w:rsidRDefault="00246D00" w:rsidP="00A70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E949713" w14:textId="77777777" w:rsidR="00310D38" w:rsidRPr="00246D00" w:rsidRDefault="00310D38" w:rsidP="00310D38">
      <w:pPr>
        <w:spacing w:after="120"/>
        <w:rPr>
          <w:sz w:val="10"/>
          <w:szCs w:val="10"/>
          <w:lang w:val="x-none" w:eastAsia="x-none"/>
        </w:rPr>
      </w:pPr>
    </w:p>
    <w:p w14:paraId="2574B681" w14:textId="4CFBF092" w:rsidR="00310D38" w:rsidRDefault="00310D38" w:rsidP="00246D00">
      <w:pPr>
        <w:jc w:val="both"/>
        <w:rPr>
          <w:lang w:val="x-none" w:eastAsia="x-none"/>
        </w:rPr>
      </w:pPr>
      <w:r w:rsidRPr="00310D38">
        <w:rPr>
          <w:lang w:val="x-none" w:eastAsia="x-none"/>
        </w:rPr>
        <w:t xml:space="preserve">Zgodnie z treścią art. 239 ust 1 Ustawy </w:t>
      </w:r>
      <w:proofErr w:type="spellStart"/>
      <w:r w:rsidRPr="00310D38">
        <w:rPr>
          <w:lang w:val="x-none" w:eastAsia="x-none"/>
        </w:rPr>
        <w:t>Pzp</w:t>
      </w:r>
      <w:proofErr w:type="spellEnd"/>
      <w:r w:rsidRPr="00310D38">
        <w:rPr>
          <w:lang w:val="x-none" w:eastAsia="x-none"/>
        </w:rPr>
        <w:t xml:space="preserve"> oraz z postanowieniem SWZ Zamawiający wybiera jako najkorzystniejszą:</w:t>
      </w:r>
    </w:p>
    <w:p w14:paraId="7848F61D" w14:textId="77777777" w:rsidR="00246D00" w:rsidRPr="00246D00" w:rsidRDefault="00246D00" w:rsidP="00246D00">
      <w:pPr>
        <w:jc w:val="both"/>
        <w:rPr>
          <w:sz w:val="10"/>
          <w:szCs w:val="10"/>
          <w:lang w:val="x-none" w:eastAsia="x-none"/>
        </w:rPr>
      </w:pPr>
    </w:p>
    <w:p w14:paraId="098A3D6C" w14:textId="77777777" w:rsidR="00310D38" w:rsidRPr="00310D38" w:rsidRDefault="00310D38" w:rsidP="00246D00">
      <w:pPr>
        <w:spacing w:before="40"/>
        <w:rPr>
          <w:b/>
          <w:u w:val="single"/>
          <w:lang w:eastAsia="x-none"/>
        </w:rPr>
      </w:pPr>
      <w:bookmarkStart w:id="3" w:name="_Hlk159912844"/>
      <w:r w:rsidRPr="00310D38">
        <w:rPr>
          <w:b/>
          <w:u w:val="single"/>
          <w:lang w:val="x-none" w:eastAsia="x-none"/>
        </w:rPr>
        <w:t>Ofertę nr</w:t>
      </w:r>
      <w:r w:rsidRPr="00310D38">
        <w:rPr>
          <w:b/>
          <w:u w:val="single"/>
          <w:lang w:eastAsia="x-none"/>
        </w:rPr>
        <w:t xml:space="preserve"> 1 złożona przez:</w:t>
      </w:r>
    </w:p>
    <w:bookmarkEnd w:id="2"/>
    <w:p w14:paraId="01B2B464" w14:textId="77777777" w:rsidR="00246D00" w:rsidRPr="00246D00" w:rsidRDefault="00246D00" w:rsidP="00246D00">
      <w:pPr>
        <w:pBdr>
          <w:bottom w:val="single" w:sz="6" w:space="0" w:color="auto"/>
        </w:pBdr>
        <w:rPr>
          <w:rFonts w:eastAsia="Calibri"/>
          <w:lang w:eastAsia="en-US"/>
        </w:rPr>
      </w:pPr>
      <w:proofErr w:type="spellStart"/>
      <w:r w:rsidRPr="00246D00">
        <w:rPr>
          <w:rFonts w:eastAsia="Calibri"/>
          <w:lang w:eastAsia="en-US"/>
        </w:rPr>
        <w:t>Genore</w:t>
      </w:r>
      <w:proofErr w:type="spellEnd"/>
      <w:r w:rsidRPr="00246D00">
        <w:rPr>
          <w:rFonts w:eastAsia="Calibri"/>
          <w:lang w:eastAsia="en-US"/>
        </w:rPr>
        <w:t xml:space="preserve"> chromatografia dr Jacek Malinowski, ul. Trzciniec 181, 28-362 Nagłowice,</w:t>
      </w:r>
    </w:p>
    <w:p w14:paraId="195971C1" w14:textId="20959571" w:rsidR="00310D38" w:rsidRPr="00310D38" w:rsidRDefault="00246D00" w:rsidP="00246D00">
      <w:pPr>
        <w:pBdr>
          <w:bottom w:val="single" w:sz="6" w:space="0" w:color="auto"/>
        </w:pBdr>
      </w:pPr>
      <w:r w:rsidRPr="00246D00">
        <w:rPr>
          <w:rFonts w:eastAsia="Calibri"/>
          <w:lang w:eastAsia="en-US"/>
        </w:rPr>
        <w:t>Kwota brutto: 350.488,73 zł.</w:t>
      </w:r>
    </w:p>
    <w:bookmarkEnd w:id="3"/>
    <w:p w14:paraId="6793D6BB" w14:textId="77777777" w:rsidR="00310D38" w:rsidRPr="00310D38" w:rsidRDefault="00310D38" w:rsidP="00310D38">
      <w:pPr>
        <w:pBdr>
          <w:bottom w:val="single" w:sz="6" w:space="0" w:color="auto"/>
        </w:pBdr>
      </w:pPr>
    </w:p>
    <w:p w14:paraId="52791DE4" w14:textId="77777777" w:rsidR="00246D00" w:rsidRPr="00246D00" w:rsidRDefault="00246D00" w:rsidP="00246D00">
      <w:pPr>
        <w:rPr>
          <w:rFonts w:eastAsia="Calibri"/>
          <w:b/>
          <w:sz w:val="10"/>
          <w:szCs w:val="10"/>
          <w:u w:val="single"/>
          <w:lang w:eastAsia="en-US"/>
        </w:rPr>
      </w:pPr>
    </w:p>
    <w:p w14:paraId="7DDD39E1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t>Część 2</w:t>
      </w:r>
    </w:p>
    <w:p w14:paraId="2B02630D" w14:textId="77777777" w:rsidR="00310D38" w:rsidRPr="00246D00" w:rsidRDefault="00310D38" w:rsidP="00310D38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14:paraId="159EBC5F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05AD4967" w14:textId="77777777" w:rsidR="00310D38" w:rsidRPr="00310D38" w:rsidRDefault="00310D38" w:rsidP="00310D38"/>
    <w:p w14:paraId="63E5B36E" w14:textId="708A18EF" w:rsidR="00310D38" w:rsidRPr="00310D38" w:rsidRDefault="00310D38" w:rsidP="00310D38">
      <w:pPr>
        <w:rPr>
          <w:b/>
          <w:u w:val="single"/>
        </w:rPr>
      </w:pPr>
      <w:r w:rsidRPr="00310D38">
        <w:rPr>
          <w:b/>
          <w:u w:val="single"/>
        </w:rPr>
        <w:t xml:space="preserve">Oferta nr </w:t>
      </w:r>
      <w:r w:rsidR="00246D00">
        <w:rPr>
          <w:b/>
          <w:u w:val="single"/>
        </w:rPr>
        <w:t>3</w:t>
      </w:r>
    </w:p>
    <w:p w14:paraId="20B8C6E8" w14:textId="77777777" w:rsidR="00246D00" w:rsidRPr="00FE37E3" w:rsidRDefault="00246D00" w:rsidP="00246D00">
      <w:proofErr w:type="spellStart"/>
      <w:r w:rsidRPr="00FE37E3">
        <w:rPr>
          <w:rFonts w:eastAsia="Calibri"/>
          <w:lang w:eastAsia="en-US"/>
        </w:rPr>
        <w:t>Spectro</w:t>
      </w:r>
      <w:proofErr w:type="spellEnd"/>
      <w:r w:rsidRPr="00FE37E3">
        <w:rPr>
          <w:rFonts w:eastAsia="Calibri"/>
          <w:lang w:eastAsia="en-US"/>
        </w:rPr>
        <w:t>-Lab sp. z o.o.</w:t>
      </w:r>
      <w:r w:rsidRPr="00FE37E3">
        <w:t xml:space="preserve">, ul. Warszawska 100/102, </w:t>
      </w:r>
      <w:r w:rsidRPr="00FE37E3">
        <w:rPr>
          <w:rFonts w:eastAsia="Calibri"/>
          <w:lang w:eastAsia="en-US"/>
        </w:rPr>
        <w:t>05-092 Łomianki</w:t>
      </w:r>
      <w:r w:rsidRPr="00FE37E3">
        <w:t>,</w:t>
      </w:r>
    </w:p>
    <w:p w14:paraId="6080E50A" w14:textId="77777777" w:rsidR="00246D00" w:rsidRPr="005844FF" w:rsidRDefault="00246D00" w:rsidP="00246D00">
      <w:pPr>
        <w:rPr>
          <w:rFonts w:eastAsia="Calibri"/>
          <w:lang w:eastAsia="en-US"/>
        </w:rPr>
      </w:pPr>
      <w:r w:rsidRPr="00FE37E3">
        <w:t xml:space="preserve">Kwota brutto: </w:t>
      </w:r>
      <w:r w:rsidRPr="00FE37E3">
        <w:rPr>
          <w:rFonts w:eastAsia="Calibri"/>
          <w:lang w:eastAsia="en-US"/>
        </w:rPr>
        <w:t>1.249.926,00 zł.</w:t>
      </w:r>
    </w:p>
    <w:p w14:paraId="7943F259" w14:textId="77777777" w:rsidR="00310D38" w:rsidRPr="00310D38" w:rsidRDefault="00310D38" w:rsidP="00310D38">
      <w:pPr>
        <w:contextualSpacing/>
        <w:jc w:val="both"/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46D00" w:rsidRPr="00B079E0" w14:paraId="07DA7D8A" w14:textId="77777777" w:rsidTr="00A706B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46C558D5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1BEDAB8A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46D00" w:rsidRPr="00B079E0" w14:paraId="7B46C655" w14:textId="77777777" w:rsidTr="00A706B3">
        <w:trPr>
          <w:trHeight w:val="278"/>
          <w:jc w:val="center"/>
        </w:trPr>
        <w:tc>
          <w:tcPr>
            <w:tcW w:w="1848" w:type="dxa"/>
          </w:tcPr>
          <w:p w14:paraId="640ED7A5" w14:textId="77777777" w:rsidR="00246D00" w:rsidRPr="00B079E0" w:rsidRDefault="00246D00" w:rsidP="00A706B3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2873BDD8" w14:textId="77777777" w:rsidR="00246D00" w:rsidRPr="00B079E0" w:rsidRDefault="00246D00" w:rsidP="00A70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59F019C1" w14:textId="77777777" w:rsidR="00310D38" w:rsidRPr="00310D38" w:rsidRDefault="00310D38" w:rsidP="00310D38">
      <w:pPr>
        <w:contextualSpacing/>
        <w:jc w:val="both"/>
        <w:rPr>
          <w:sz w:val="10"/>
          <w:szCs w:val="10"/>
        </w:rPr>
      </w:pPr>
    </w:p>
    <w:p w14:paraId="6B18E04F" w14:textId="77777777" w:rsidR="00310D38" w:rsidRPr="00310D38" w:rsidRDefault="00310D38" w:rsidP="00310D38">
      <w:pPr>
        <w:contextualSpacing/>
        <w:jc w:val="both"/>
        <w:rPr>
          <w:lang w:val="x-none"/>
        </w:rPr>
      </w:pPr>
      <w:r w:rsidRPr="00310D38">
        <w:rPr>
          <w:lang w:val="x-none"/>
        </w:rPr>
        <w:lastRenderedPageBreak/>
        <w:t xml:space="preserve">Zgodnie z treścią art. 239 ust 1 Ustawy </w:t>
      </w:r>
      <w:proofErr w:type="spellStart"/>
      <w:r w:rsidRPr="00310D38">
        <w:rPr>
          <w:lang w:val="x-none"/>
        </w:rPr>
        <w:t>Pzp</w:t>
      </w:r>
      <w:proofErr w:type="spellEnd"/>
      <w:r w:rsidRPr="00310D38">
        <w:rPr>
          <w:lang w:val="x-none"/>
        </w:rPr>
        <w:t xml:space="preserve"> oraz z postanowieniem SWZ Zamawiający wybiera jako najkorzystniejszą:</w:t>
      </w:r>
    </w:p>
    <w:p w14:paraId="0D6738E3" w14:textId="77777777" w:rsidR="00246D00" w:rsidRPr="00246D00" w:rsidRDefault="00246D00" w:rsidP="00246D00">
      <w:pPr>
        <w:spacing w:before="40"/>
        <w:rPr>
          <w:b/>
          <w:sz w:val="10"/>
          <w:szCs w:val="10"/>
          <w:u w:val="single"/>
          <w:lang w:val="x-none" w:eastAsia="x-none"/>
        </w:rPr>
      </w:pPr>
    </w:p>
    <w:p w14:paraId="3F1B14A4" w14:textId="5F39F1BE" w:rsidR="00246D00" w:rsidRPr="00310D38" w:rsidRDefault="00246D00" w:rsidP="00246D00">
      <w:pPr>
        <w:spacing w:before="40"/>
        <w:rPr>
          <w:b/>
          <w:u w:val="single"/>
          <w:lang w:eastAsia="x-none"/>
        </w:rPr>
      </w:pPr>
      <w:r w:rsidRPr="00310D38">
        <w:rPr>
          <w:b/>
          <w:u w:val="single"/>
          <w:lang w:val="x-none" w:eastAsia="x-none"/>
        </w:rPr>
        <w:t>Ofertę nr</w:t>
      </w:r>
      <w:r w:rsidRPr="00310D38">
        <w:rPr>
          <w:b/>
          <w:u w:val="single"/>
          <w:lang w:eastAsia="x-none"/>
        </w:rPr>
        <w:t xml:space="preserve"> </w:t>
      </w:r>
      <w:r>
        <w:rPr>
          <w:b/>
          <w:u w:val="single"/>
          <w:lang w:eastAsia="x-none"/>
        </w:rPr>
        <w:t>3</w:t>
      </w:r>
      <w:r w:rsidRPr="00310D38">
        <w:rPr>
          <w:b/>
          <w:u w:val="single"/>
          <w:lang w:eastAsia="x-none"/>
        </w:rPr>
        <w:t xml:space="preserve"> złożona przez:</w:t>
      </w:r>
    </w:p>
    <w:p w14:paraId="37F37FCB" w14:textId="77777777" w:rsidR="00246D00" w:rsidRPr="00246D00" w:rsidRDefault="00246D00" w:rsidP="00246D00">
      <w:pPr>
        <w:pBdr>
          <w:bottom w:val="single" w:sz="6" w:space="0" w:color="auto"/>
        </w:pBdr>
        <w:rPr>
          <w:rFonts w:eastAsia="Calibri"/>
          <w:lang w:eastAsia="en-US"/>
        </w:rPr>
      </w:pPr>
      <w:proofErr w:type="spellStart"/>
      <w:r w:rsidRPr="00246D00">
        <w:rPr>
          <w:rFonts w:eastAsia="Calibri"/>
          <w:lang w:eastAsia="en-US"/>
        </w:rPr>
        <w:t>Spectro</w:t>
      </w:r>
      <w:proofErr w:type="spellEnd"/>
      <w:r w:rsidRPr="00246D00">
        <w:rPr>
          <w:rFonts w:eastAsia="Calibri"/>
          <w:lang w:eastAsia="en-US"/>
        </w:rPr>
        <w:t>-Lab sp. z o.o., ul. Warszawska 100/102, 05-092 Łomianki,</w:t>
      </w:r>
    </w:p>
    <w:p w14:paraId="63C98AE2" w14:textId="5714364E" w:rsidR="00310D38" w:rsidRDefault="00246D00" w:rsidP="00246D00">
      <w:pPr>
        <w:pBdr>
          <w:bottom w:val="single" w:sz="6" w:space="0" w:color="auto"/>
        </w:pBdr>
        <w:rPr>
          <w:rFonts w:eastAsia="Calibri"/>
          <w:lang w:eastAsia="en-US"/>
        </w:rPr>
      </w:pPr>
      <w:r w:rsidRPr="00246D00">
        <w:rPr>
          <w:rFonts w:eastAsia="Calibri"/>
          <w:lang w:eastAsia="en-US"/>
        </w:rPr>
        <w:t>Kwota brutto: 1.249.926,00 zł.</w:t>
      </w:r>
    </w:p>
    <w:p w14:paraId="3D743583" w14:textId="77777777" w:rsidR="00246D00" w:rsidRPr="00310D38" w:rsidRDefault="00246D00" w:rsidP="00246D00">
      <w:pPr>
        <w:pBdr>
          <w:bottom w:val="single" w:sz="6" w:space="0" w:color="auto"/>
        </w:pBdr>
      </w:pPr>
    </w:p>
    <w:p w14:paraId="45E1F464" w14:textId="77777777" w:rsidR="00310D38" w:rsidRPr="00246D00" w:rsidRDefault="00310D38" w:rsidP="00310D38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14:paraId="08697693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t>Część 3</w:t>
      </w:r>
    </w:p>
    <w:p w14:paraId="50F69B80" w14:textId="77777777" w:rsidR="00310D38" w:rsidRPr="00310D38" w:rsidRDefault="00310D38" w:rsidP="00310D38">
      <w:pPr>
        <w:jc w:val="center"/>
        <w:rPr>
          <w:b/>
          <w:sz w:val="28"/>
          <w:szCs w:val="28"/>
          <w:u w:val="single"/>
        </w:rPr>
      </w:pPr>
    </w:p>
    <w:p w14:paraId="1FB85CE3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7ED02CB4" w14:textId="77777777" w:rsidR="00310D38" w:rsidRPr="00310D38" w:rsidRDefault="00310D38" w:rsidP="00310D38">
      <w:pPr>
        <w:jc w:val="center"/>
        <w:rPr>
          <w:b/>
          <w:sz w:val="28"/>
          <w:szCs w:val="28"/>
          <w:u w:val="single"/>
        </w:rPr>
      </w:pPr>
    </w:p>
    <w:p w14:paraId="134FF718" w14:textId="188A1041" w:rsidR="00310D38" w:rsidRPr="00310D38" w:rsidRDefault="00310D38" w:rsidP="00310D38">
      <w:pPr>
        <w:rPr>
          <w:b/>
          <w:u w:val="single"/>
        </w:rPr>
      </w:pPr>
      <w:bookmarkStart w:id="4" w:name="_Hlk125714277"/>
      <w:r w:rsidRPr="00310D38">
        <w:rPr>
          <w:b/>
          <w:u w:val="single"/>
        </w:rPr>
        <w:t xml:space="preserve">Oferta nr </w:t>
      </w:r>
      <w:r w:rsidR="00246D00">
        <w:rPr>
          <w:b/>
          <w:u w:val="single"/>
        </w:rPr>
        <w:t>2</w:t>
      </w:r>
    </w:p>
    <w:p w14:paraId="0EE8AEC1" w14:textId="77777777" w:rsidR="00246D00" w:rsidRPr="00F818FE" w:rsidRDefault="00246D00" w:rsidP="00246D00">
      <w:bookmarkStart w:id="5" w:name="_Hlk159912321"/>
      <w:bookmarkEnd w:id="4"/>
      <w:r w:rsidRPr="00CF08D5">
        <w:rPr>
          <w:rFonts w:eastAsia="Calibri"/>
          <w:lang w:eastAsia="en-US"/>
        </w:rPr>
        <w:t xml:space="preserve">„SHIM-POL A.M. BORZYMOWSKI” E. Borzymowska-Reszka, A. Reszka </w:t>
      </w:r>
      <w:r>
        <w:rPr>
          <w:rFonts w:eastAsia="Calibri"/>
          <w:lang w:eastAsia="en-US"/>
        </w:rPr>
        <w:t>s</w:t>
      </w:r>
      <w:r w:rsidRPr="00CF08D5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.</w:t>
      </w:r>
      <w:r w:rsidRPr="00CF08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</w:t>
      </w:r>
      <w:r w:rsidRPr="00F818FE">
        <w:t xml:space="preserve">, </w:t>
      </w:r>
      <w:r>
        <w:br/>
      </w:r>
      <w:r w:rsidRPr="00CF08D5">
        <w:t>ul. Lubomirskiego 5, 05-080 Izabelin</w:t>
      </w:r>
      <w:r w:rsidRPr="00F818FE">
        <w:t>,</w:t>
      </w:r>
    </w:p>
    <w:p w14:paraId="76EE88EB" w14:textId="77777777" w:rsidR="00246D00" w:rsidRPr="00F818FE" w:rsidRDefault="00246D00" w:rsidP="00246D00">
      <w:pPr>
        <w:rPr>
          <w:rFonts w:eastAsia="Calibri"/>
          <w:highlight w:val="yellow"/>
          <w:lang w:eastAsia="en-US"/>
        </w:rPr>
      </w:pPr>
      <w:r w:rsidRPr="00F818FE">
        <w:t xml:space="preserve">Kwota brutto: </w:t>
      </w:r>
      <w:r w:rsidRPr="00CF08D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Pr="00CF08D5">
        <w:rPr>
          <w:rFonts w:eastAsia="Calibri"/>
          <w:lang w:eastAsia="en-US"/>
        </w:rPr>
        <w:t>101</w:t>
      </w:r>
      <w:r>
        <w:rPr>
          <w:rFonts w:eastAsia="Calibri"/>
          <w:lang w:eastAsia="en-US"/>
        </w:rPr>
        <w:t>.</w:t>
      </w:r>
      <w:r w:rsidRPr="00CF08D5">
        <w:rPr>
          <w:rFonts w:eastAsia="Calibri"/>
          <w:lang w:eastAsia="en-US"/>
        </w:rPr>
        <w:t>834,00</w:t>
      </w:r>
      <w:r w:rsidRPr="00F818FE">
        <w:rPr>
          <w:rFonts w:eastAsia="Calibri"/>
          <w:lang w:eastAsia="en-US"/>
        </w:rPr>
        <w:t xml:space="preserve"> zł.</w:t>
      </w:r>
    </w:p>
    <w:bookmarkEnd w:id="5"/>
    <w:p w14:paraId="16778E41" w14:textId="77777777" w:rsidR="00310D38" w:rsidRPr="00310D38" w:rsidRDefault="00310D38" w:rsidP="00310D38">
      <w:pPr>
        <w:jc w:val="both"/>
        <w:rPr>
          <w:sz w:val="20"/>
          <w:szCs w:val="20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310D38" w:rsidRPr="00310D38" w14:paraId="6652FF56" w14:textId="77777777" w:rsidTr="005D4D6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03990572" w14:textId="77777777" w:rsidR="00310D38" w:rsidRPr="00310D38" w:rsidRDefault="00310D38" w:rsidP="00310D38">
            <w:pPr>
              <w:jc w:val="center"/>
              <w:rPr>
                <w:b/>
                <w:bCs/>
              </w:rPr>
            </w:pPr>
            <w:r w:rsidRPr="00310D38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207291E0" w14:textId="77777777" w:rsidR="00310D38" w:rsidRPr="00310D38" w:rsidRDefault="00310D38" w:rsidP="00310D38">
            <w:pPr>
              <w:jc w:val="center"/>
              <w:rPr>
                <w:b/>
                <w:bCs/>
              </w:rPr>
            </w:pPr>
            <w:r w:rsidRPr="00310D38">
              <w:rPr>
                <w:b/>
                <w:bCs/>
              </w:rPr>
              <w:t>Cena brutto max 100 pkt (C)</w:t>
            </w:r>
          </w:p>
        </w:tc>
      </w:tr>
      <w:tr w:rsidR="00310D38" w:rsidRPr="00310D38" w14:paraId="0314A95C" w14:textId="77777777" w:rsidTr="005D4D6F">
        <w:trPr>
          <w:trHeight w:val="278"/>
          <w:jc w:val="center"/>
        </w:trPr>
        <w:tc>
          <w:tcPr>
            <w:tcW w:w="1848" w:type="dxa"/>
          </w:tcPr>
          <w:p w14:paraId="191A7297" w14:textId="6ADA6E04" w:rsidR="00310D38" w:rsidRPr="00310D38" w:rsidRDefault="00310D38" w:rsidP="00310D38">
            <w:pPr>
              <w:rPr>
                <w:b/>
                <w:bCs/>
                <w:sz w:val="22"/>
                <w:szCs w:val="22"/>
              </w:rPr>
            </w:pPr>
            <w:r w:rsidRPr="00310D38">
              <w:rPr>
                <w:b/>
                <w:bCs/>
                <w:sz w:val="22"/>
                <w:szCs w:val="22"/>
              </w:rPr>
              <w:t xml:space="preserve">OFERTA NR </w:t>
            </w:r>
            <w:r w:rsidR="00246D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26AAD75C" w14:textId="77777777" w:rsidR="00310D38" w:rsidRPr="00310D38" w:rsidRDefault="00310D38" w:rsidP="00310D38">
            <w:pPr>
              <w:jc w:val="center"/>
              <w:rPr>
                <w:color w:val="000000"/>
                <w:sz w:val="22"/>
                <w:szCs w:val="22"/>
              </w:rPr>
            </w:pPr>
            <w:r w:rsidRPr="00310D38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8D858BE" w14:textId="77777777" w:rsidR="00310D38" w:rsidRPr="00310D38" w:rsidRDefault="00310D38" w:rsidP="00310D38">
      <w:pPr>
        <w:spacing w:after="120"/>
        <w:jc w:val="both"/>
        <w:rPr>
          <w:sz w:val="10"/>
          <w:szCs w:val="10"/>
          <w:lang w:val="x-none" w:eastAsia="x-none"/>
        </w:rPr>
      </w:pPr>
    </w:p>
    <w:p w14:paraId="1ED15EA5" w14:textId="77777777" w:rsidR="00310D38" w:rsidRPr="00310D38" w:rsidRDefault="00310D38" w:rsidP="00310D38">
      <w:pPr>
        <w:spacing w:after="120"/>
        <w:jc w:val="both"/>
        <w:rPr>
          <w:lang w:val="x-none" w:eastAsia="x-none"/>
        </w:rPr>
      </w:pPr>
      <w:r w:rsidRPr="00310D38">
        <w:rPr>
          <w:lang w:val="x-none" w:eastAsia="x-none"/>
        </w:rPr>
        <w:t xml:space="preserve">Zgodnie z treścią art. 239 ust 1 Ustawy </w:t>
      </w:r>
      <w:proofErr w:type="spellStart"/>
      <w:r w:rsidRPr="00310D38">
        <w:rPr>
          <w:lang w:val="x-none" w:eastAsia="x-none"/>
        </w:rPr>
        <w:t>Pzp</w:t>
      </w:r>
      <w:proofErr w:type="spellEnd"/>
      <w:r w:rsidRPr="00310D38">
        <w:rPr>
          <w:lang w:val="x-none" w:eastAsia="x-none"/>
        </w:rPr>
        <w:t xml:space="preserve"> oraz z postanowieniem SWZ Zamawiający wybiera jako najkorzystniejszą:</w:t>
      </w:r>
    </w:p>
    <w:p w14:paraId="66ADDE4F" w14:textId="04FC3D30" w:rsidR="00246D00" w:rsidRPr="00246D00" w:rsidRDefault="00246D00" w:rsidP="00246D00">
      <w:pPr>
        <w:jc w:val="both"/>
        <w:rPr>
          <w:b/>
          <w:u w:val="single"/>
          <w:lang w:eastAsia="x-none"/>
        </w:rPr>
      </w:pPr>
      <w:r w:rsidRPr="00246D00">
        <w:rPr>
          <w:b/>
          <w:u w:val="single"/>
          <w:lang w:val="x-none" w:eastAsia="x-none"/>
        </w:rPr>
        <w:t>Ofertę nr</w:t>
      </w:r>
      <w:r w:rsidRPr="00246D00">
        <w:rPr>
          <w:b/>
          <w:u w:val="single"/>
          <w:lang w:eastAsia="x-none"/>
        </w:rPr>
        <w:t xml:space="preserve"> </w:t>
      </w:r>
      <w:r>
        <w:rPr>
          <w:b/>
          <w:u w:val="single"/>
          <w:lang w:eastAsia="x-none"/>
        </w:rPr>
        <w:t>2</w:t>
      </w:r>
      <w:r w:rsidRPr="00246D00">
        <w:rPr>
          <w:b/>
          <w:u w:val="single"/>
          <w:lang w:eastAsia="x-none"/>
        </w:rPr>
        <w:t xml:space="preserve"> złożona przez:</w:t>
      </w:r>
    </w:p>
    <w:p w14:paraId="01413B03" w14:textId="77777777" w:rsidR="00246D00" w:rsidRDefault="00246D00" w:rsidP="00246D00">
      <w:pPr>
        <w:jc w:val="both"/>
        <w:rPr>
          <w:lang w:eastAsia="x-none"/>
        </w:rPr>
      </w:pPr>
      <w:r>
        <w:rPr>
          <w:lang w:eastAsia="x-none"/>
        </w:rPr>
        <w:t xml:space="preserve">„SHIM-POL A.M. BORZYMOWSKI” E. Borzymowska-Reszka, A. Reszka sp. j, </w:t>
      </w:r>
    </w:p>
    <w:p w14:paraId="3E818F1F" w14:textId="77777777" w:rsidR="00246D00" w:rsidRDefault="00246D00" w:rsidP="00246D00">
      <w:pPr>
        <w:jc w:val="both"/>
        <w:rPr>
          <w:lang w:eastAsia="x-none"/>
        </w:rPr>
      </w:pPr>
      <w:r>
        <w:rPr>
          <w:lang w:eastAsia="x-none"/>
        </w:rPr>
        <w:t>ul. Lubomirskiego 5, 05-080 Izabelin,</w:t>
      </w:r>
    </w:p>
    <w:p w14:paraId="560D81B6" w14:textId="75868196" w:rsidR="00226BFD" w:rsidRDefault="00246D00" w:rsidP="00246D00">
      <w:pPr>
        <w:jc w:val="both"/>
        <w:rPr>
          <w:lang w:eastAsia="x-none"/>
        </w:rPr>
      </w:pPr>
      <w:r>
        <w:rPr>
          <w:lang w:eastAsia="x-none"/>
        </w:rPr>
        <w:t>Kwota brutto: 1.101.834,00 zł.</w:t>
      </w:r>
    </w:p>
    <w:p w14:paraId="44264A35" w14:textId="77777777" w:rsidR="00246D00" w:rsidRPr="009F53FC" w:rsidRDefault="00246D00" w:rsidP="00246D00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0C1E28A1" w14:textId="77777777" w:rsidR="009F53FC" w:rsidRPr="009F53FC" w:rsidRDefault="009F53FC" w:rsidP="009F53FC">
      <w:pPr>
        <w:ind w:firstLine="6"/>
        <w:jc w:val="both"/>
        <w:rPr>
          <w:sz w:val="10"/>
          <w:szCs w:val="10"/>
        </w:rPr>
      </w:pPr>
    </w:p>
    <w:p w14:paraId="7C096C98" w14:textId="77777777" w:rsidR="009F53FC" w:rsidRPr="009F53FC" w:rsidRDefault="009F53FC" w:rsidP="009F53FC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46D00"/>
    <w:rsid w:val="0025346F"/>
    <w:rsid w:val="00294CFD"/>
    <w:rsid w:val="002A3ECB"/>
    <w:rsid w:val="002D5C9B"/>
    <w:rsid w:val="002F1EBF"/>
    <w:rsid w:val="00310D38"/>
    <w:rsid w:val="00316876"/>
    <w:rsid w:val="003329C8"/>
    <w:rsid w:val="003336E9"/>
    <w:rsid w:val="00344593"/>
    <w:rsid w:val="003461E2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6AE5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314D"/>
    <w:rsid w:val="00B967DB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1FED-5D6C-4825-A196-60C269BA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15</cp:revision>
  <cp:lastPrinted>2024-03-08T11:02:00Z</cp:lastPrinted>
  <dcterms:created xsi:type="dcterms:W3CDTF">2024-02-14T07:44:00Z</dcterms:created>
  <dcterms:modified xsi:type="dcterms:W3CDTF">2024-03-08T11:02:00Z</dcterms:modified>
</cp:coreProperties>
</file>