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466" w14:textId="24072E23" w:rsidR="00335DF6" w:rsidRPr="00335DF6" w:rsidRDefault="00EC5237" w:rsidP="00335DF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</w:t>
      </w:r>
    </w:p>
    <w:p w14:paraId="3DFFE9F0" w14:textId="77777777" w:rsidR="007205A9" w:rsidRDefault="007205A9" w:rsidP="00335DF6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70D43FA" w14:textId="12F59E12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35123FDB" w14:textId="485896BA" w:rsidR="00A8031F" w:rsidRPr="00A8031F" w:rsidRDefault="00EE6DCE" w:rsidP="00AD4017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AD4017">
        <w:rPr>
          <w:rFonts w:ascii="Times New Roman" w:eastAsia="Times New Roman" w:hAnsi="Times New Roman"/>
          <w:spacing w:val="2"/>
          <w:sz w:val="24"/>
          <w:lang w:eastAsia="pl-PL"/>
        </w:rPr>
        <w:t>5</w:t>
      </w:r>
    </w:p>
    <w:p w14:paraId="22BFD944" w14:textId="144AC597" w:rsidR="00A8031F" w:rsidRPr="00AD4017" w:rsidRDefault="008234EB" w:rsidP="00A8031F">
      <w:pPr>
        <w:spacing w:before="240" w:after="240"/>
        <w:ind w:firstLine="708"/>
        <w:jc w:val="both"/>
        <w:rPr>
          <w:rFonts w:ascii="Times New Roman" w:eastAsia="Lucida Sans Unicode" w:hAnsi="Times New Roman"/>
          <w:b w:val="0"/>
          <w:kern w:val="2"/>
          <w:sz w:val="22"/>
          <w:szCs w:val="22"/>
          <w:lang w:eastAsia="hi-IN" w:bidi="hi-IN"/>
        </w:rPr>
      </w:pPr>
      <w:r w:rsidRPr="00AD4017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AD4017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AD4017">
        <w:rPr>
          <w:rFonts w:ascii="Times New Roman" w:hAnsi="Times New Roman"/>
          <w:sz w:val="22"/>
          <w:szCs w:val="22"/>
        </w:rPr>
        <w:t xml:space="preserve">, </w:t>
      </w:r>
      <w:r w:rsidRPr="00AD4017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AD4017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AD4017">
        <w:rPr>
          <w:rFonts w:ascii="Times New Roman" w:hAnsi="Times New Roman"/>
          <w:b w:val="0"/>
          <w:sz w:val="22"/>
          <w:szCs w:val="22"/>
        </w:rPr>
        <w:t xml:space="preserve">: </w:t>
      </w:r>
      <w:r w:rsidR="00573CF7" w:rsidRPr="00AD4017">
        <w:rPr>
          <w:rFonts w:ascii="Times New Roman" w:hAnsi="Times New Roman"/>
          <w:sz w:val="22"/>
          <w:szCs w:val="22"/>
        </w:rPr>
        <w:t xml:space="preserve">Dowóz uczniów niepełnosprawnych zamieszkałych na terenie gminy Grodzisk Mazowiecki w roku szkolnym 2023/2024”. </w:t>
      </w:r>
      <w:r w:rsidR="00573CF7" w:rsidRPr="00AD4017"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  <w:t>ZP.271.60.2023</w:t>
      </w:r>
      <w:r w:rsidR="00573CF7" w:rsidRPr="00AD4017">
        <w:rPr>
          <w:rFonts w:ascii="Times New Roman" w:hAnsi="Times New Roman"/>
          <w:sz w:val="22"/>
          <w:szCs w:val="22"/>
        </w:rPr>
        <w:t>”.</w:t>
      </w:r>
    </w:p>
    <w:p w14:paraId="489ADC26" w14:textId="2086B97C" w:rsidR="00AD4017" w:rsidRPr="00AD4017" w:rsidRDefault="00AD4017" w:rsidP="00AD4017">
      <w:pPr>
        <w:spacing w:after="160" w:line="256" w:lineRule="auto"/>
        <w:jc w:val="both"/>
        <w:rPr>
          <w:rFonts w:ascii="Times New Roman" w:hAnsi="Times New Roman"/>
          <w:bCs/>
          <w:sz w:val="22"/>
          <w:szCs w:val="22"/>
        </w:rPr>
      </w:pPr>
      <w:bookmarkStart w:id="0" w:name="_Hlk143778497"/>
      <w:r w:rsidRPr="00AD4017">
        <w:rPr>
          <w:rFonts w:ascii="Times New Roman" w:hAnsi="Times New Roman"/>
          <w:b w:val="0"/>
          <w:bCs/>
          <w:sz w:val="22"/>
          <w:szCs w:val="22"/>
        </w:rPr>
        <w:t xml:space="preserve">Część nr 5:  dowóz uczniów niepełnosprawnych zamieszkałych na terenie gminy Grodzisk Mazowiecki do Zespołu Szkół Specjalnych im. H. Szczerkowskiego w Grodzisku </w:t>
      </w:r>
      <w:proofErr w:type="spellStart"/>
      <w:r w:rsidRPr="00AD4017">
        <w:rPr>
          <w:rFonts w:ascii="Times New Roman" w:hAnsi="Times New Roman"/>
          <w:b w:val="0"/>
          <w:bCs/>
          <w:sz w:val="22"/>
          <w:szCs w:val="22"/>
        </w:rPr>
        <w:t>Maz</w:t>
      </w:r>
      <w:proofErr w:type="spellEnd"/>
      <w:r w:rsidRPr="00AD4017">
        <w:rPr>
          <w:rFonts w:ascii="Times New Roman" w:hAnsi="Times New Roman"/>
          <w:b w:val="0"/>
          <w:bCs/>
          <w:sz w:val="22"/>
          <w:szCs w:val="22"/>
        </w:rPr>
        <w:t xml:space="preserve">., Szkoły Podstawowej nr 5 w Grodzisku </w:t>
      </w:r>
      <w:proofErr w:type="spellStart"/>
      <w:r w:rsidRPr="00AD4017">
        <w:rPr>
          <w:rFonts w:ascii="Times New Roman" w:hAnsi="Times New Roman"/>
          <w:b w:val="0"/>
          <w:bCs/>
          <w:sz w:val="22"/>
          <w:szCs w:val="22"/>
        </w:rPr>
        <w:t>Maz</w:t>
      </w:r>
      <w:proofErr w:type="spellEnd"/>
      <w:r w:rsidRPr="00AD4017">
        <w:rPr>
          <w:rFonts w:ascii="Times New Roman" w:hAnsi="Times New Roman"/>
          <w:b w:val="0"/>
          <w:bCs/>
          <w:sz w:val="22"/>
          <w:szCs w:val="22"/>
        </w:rPr>
        <w:t xml:space="preserve">. Szkoły Podstawowej nr 6 w Grodzisku </w:t>
      </w:r>
      <w:proofErr w:type="spellStart"/>
      <w:r w:rsidRPr="00AD4017">
        <w:rPr>
          <w:rFonts w:ascii="Times New Roman" w:hAnsi="Times New Roman"/>
          <w:b w:val="0"/>
          <w:bCs/>
          <w:sz w:val="22"/>
          <w:szCs w:val="22"/>
        </w:rPr>
        <w:t>Maz</w:t>
      </w:r>
      <w:proofErr w:type="spellEnd"/>
      <w:r w:rsidRPr="00AD4017">
        <w:rPr>
          <w:rFonts w:ascii="Times New Roman" w:hAnsi="Times New Roman"/>
          <w:b w:val="0"/>
          <w:bCs/>
          <w:sz w:val="22"/>
          <w:szCs w:val="22"/>
        </w:rPr>
        <w:t>.  w roku szkolnym 2023/2024</w:t>
      </w:r>
      <w:bookmarkEnd w:id="0"/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680C15" w:rsidRPr="00AD4017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bookmarkStart w:id="1" w:name="_Hlk70589866"/>
      <w:r w:rsidR="00680C15" w:rsidRPr="00AD401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End w:id="1"/>
      <w:r w:rsidRPr="00AD4017">
        <w:rPr>
          <w:rFonts w:ascii="Times New Roman" w:hAnsi="Times New Roman"/>
          <w:bCs/>
          <w:color w:val="000000"/>
          <w:sz w:val="22"/>
          <w:szCs w:val="22"/>
        </w:rPr>
        <w:t xml:space="preserve">TAXI Kamil </w:t>
      </w:r>
      <w:proofErr w:type="spellStart"/>
      <w:r w:rsidRPr="00AD4017">
        <w:rPr>
          <w:rFonts w:ascii="Times New Roman" w:hAnsi="Times New Roman"/>
          <w:bCs/>
          <w:color w:val="000000"/>
          <w:sz w:val="22"/>
          <w:szCs w:val="22"/>
        </w:rPr>
        <w:t>Czupryński</w:t>
      </w:r>
      <w:proofErr w:type="spellEnd"/>
      <w:r w:rsidRPr="00AD4017">
        <w:rPr>
          <w:rFonts w:ascii="Times New Roman" w:hAnsi="Times New Roman"/>
          <w:bCs/>
          <w:color w:val="000000"/>
          <w:sz w:val="22"/>
          <w:szCs w:val="22"/>
        </w:rPr>
        <w:t>, ul. Główna 55B; 05-825 Kozery za cenę 78 343,20 zł brutto. Rok produkcji samochodu- 2020 r</w:t>
      </w:r>
      <w:r w:rsidRPr="00AD4017">
        <w:rPr>
          <w:rFonts w:ascii="Times New Roman" w:hAnsi="Times New Roman"/>
          <w:bCs/>
          <w:sz w:val="22"/>
          <w:szCs w:val="22"/>
        </w:rPr>
        <w:t xml:space="preserve"> </w:t>
      </w:r>
    </w:p>
    <w:p w14:paraId="2C02B784" w14:textId="77777777" w:rsidR="00AD4017" w:rsidRPr="00AD4017" w:rsidRDefault="00AD4017" w:rsidP="00AD401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D4017">
        <w:rPr>
          <w:rFonts w:ascii="Times New Roman" w:hAnsi="Times New Roman"/>
          <w:b w:val="0"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AD4017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Pr="00AD4017">
        <w:rPr>
          <w:rFonts w:ascii="Times New Roman" w:hAnsi="Times New Roman"/>
          <w:b w:val="0"/>
          <w:sz w:val="22"/>
          <w:szCs w:val="22"/>
        </w:rPr>
        <w:t xml:space="preserve">. cena – 60 pkt,  </w:t>
      </w:r>
      <w:r w:rsidRPr="00AD4017">
        <w:rPr>
          <w:rFonts w:ascii="Times New Roman" w:hAnsi="Times New Roman"/>
          <w:b w:val="0"/>
          <w:color w:val="000000"/>
          <w:sz w:val="22"/>
          <w:szCs w:val="22"/>
        </w:rPr>
        <w:t xml:space="preserve">Rok produkcji samochodu  </w:t>
      </w:r>
      <w:r w:rsidRPr="00AD4017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: 40 pkt.  Oferta spełnia wszystkie wymagania Zamawiającego. </w:t>
      </w:r>
    </w:p>
    <w:p w14:paraId="7E18C793" w14:textId="3234BB50" w:rsidR="00AD4017" w:rsidRPr="00AD4017" w:rsidRDefault="00AD4017" w:rsidP="00AD401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D4017">
        <w:rPr>
          <w:rFonts w:ascii="Times New Roman" w:eastAsia="Times New Roman" w:hAnsi="Times New Roman"/>
          <w:b w:val="0"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XSpec="center" w:tblpY="230"/>
        <w:tblW w:w="9634" w:type="dxa"/>
        <w:tblLook w:val="04A0" w:firstRow="1" w:lastRow="0" w:firstColumn="1" w:lastColumn="0" w:noHBand="0" w:noVBand="1"/>
      </w:tblPr>
      <w:tblGrid>
        <w:gridCol w:w="846"/>
        <w:gridCol w:w="2437"/>
        <w:gridCol w:w="1445"/>
        <w:gridCol w:w="1313"/>
        <w:gridCol w:w="1205"/>
        <w:gridCol w:w="1219"/>
        <w:gridCol w:w="1169"/>
      </w:tblGrid>
      <w:tr w:rsidR="00AD4017" w:rsidRPr="00881AC6" w14:paraId="445F4598" w14:textId="77777777" w:rsidTr="00AD4017">
        <w:trPr>
          <w:trHeight w:val="952"/>
        </w:trPr>
        <w:tc>
          <w:tcPr>
            <w:tcW w:w="846" w:type="dxa"/>
            <w:vAlign w:val="center"/>
          </w:tcPr>
          <w:p w14:paraId="17AD468B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vAlign w:val="center"/>
          </w:tcPr>
          <w:p w14:paraId="6D780AF3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45" w:type="dxa"/>
            <w:vAlign w:val="center"/>
          </w:tcPr>
          <w:p w14:paraId="3148FEEB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586853E9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313" w:type="dxa"/>
            <w:vAlign w:val="center"/>
          </w:tcPr>
          <w:p w14:paraId="356809FB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 samochodu</w:t>
            </w:r>
          </w:p>
        </w:tc>
        <w:tc>
          <w:tcPr>
            <w:tcW w:w="1205" w:type="dxa"/>
          </w:tcPr>
          <w:p w14:paraId="7353B115" w14:textId="77777777" w:rsidR="00AD4017" w:rsidRPr="00AD4017" w:rsidRDefault="00AD4017" w:rsidP="00AD40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</w:pPr>
            <w:r w:rsidRPr="00AD4017"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6CBD56BB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36B5378D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AD4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 samochodu</w:t>
            </w:r>
          </w:p>
        </w:tc>
        <w:tc>
          <w:tcPr>
            <w:tcW w:w="1169" w:type="dxa"/>
          </w:tcPr>
          <w:p w14:paraId="6120DA30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AD4017" w:rsidRPr="00881AC6" w14:paraId="5399A4A3" w14:textId="77777777" w:rsidTr="00AD4017">
        <w:trPr>
          <w:trHeight w:val="757"/>
        </w:trPr>
        <w:tc>
          <w:tcPr>
            <w:tcW w:w="846" w:type="dxa"/>
            <w:vAlign w:val="center"/>
          </w:tcPr>
          <w:p w14:paraId="15FDB01D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vAlign w:val="center"/>
          </w:tcPr>
          <w:p w14:paraId="4059FE7C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Express-Bus Przewozy Osobowo-Towarowe Wacław Stasiulewicz, ul. Wołuszewo 3; 87-720 Ciechocinek</w:t>
            </w:r>
          </w:p>
        </w:tc>
        <w:tc>
          <w:tcPr>
            <w:tcW w:w="1445" w:type="dxa"/>
            <w:vAlign w:val="center"/>
          </w:tcPr>
          <w:p w14:paraId="5784AC7E" w14:textId="6B868038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428,32</w:t>
            </w:r>
          </w:p>
        </w:tc>
        <w:tc>
          <w:tcPr>
            <w:tcW w:w="1313" w:type="dxa"/>
            <w:vAlign w:val="center"/>
          </w:tcPr>
          <w:p w14:paraId="17DA48A0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</w:tcPr>
          <w:p w14:paraId="2C20D65A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7F517B1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09AD9A3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32,77</w:t>
            </w:r>
          </w:p>
        </w:tc>
        <w:tc>
          <w:tcPr>
            <w:tcW w:w="1219" w:type="dxa"/>
          </w:tcPr>
          <w:p w14:paraId="0F9C281F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6D78243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4AD28AA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14:paraId="31FE0A47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2CE5EA1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2110FD8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32,77</w:t>
            </w:r>
          </w:p>
        </w:tc>
      </w:tr>
      <w:tr w:rsidR="00AD4017" w:rsidRPr="00881AC6" w14:paraId="0883D3AF" w14:textId="77777777" w:rsidTr="00AD4017">
        <w:trPr>
          <w:trHeight w:val="757"/>
        </w:trPr>
        <w:tc>
          <w:tcPr>
            <w:tcW w:w="846" w:type="dxa"/>
            <w:vAlign w:val="center"/>
          </w:tcPr>
          <w:p w14:paraId="484DF2E2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46986A19" w14:textId="59928E35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TAXI Kamil </w:t>
            </w:r>
            <w:proofErr w:type="spellStart"/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Czupryński</w:t>
            </w:r>
            <w:proofErr w:type="spellEnd"/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ul. Główna 55B; 05-825 Kozery </w:t>
            </w:r>
          </w:p>
        </w:tc>
        <w:tc>
          <w:tcPr>
            <w:tcW w:w="1445" w:type="dxa"/>
            <w:vAlign w:val="center"/>
          </w:tcPr>
          <w:p w14:paraId="602B136D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F952E56" w14:textId="53F9ED4C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343,20</w:t>
            </w:r>
          </w:p>
        </w:tc>
        <w:tc>
          <w:tcPr>
            <w:tcW w:w="1313" w:type="dxa"/>
            <w:vAlign w:val="center"/>
          </w:tcPr>
          <w:p w14:paraId="491F8F1B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AC1CE02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2020</w:t>
            </w:r>
          </w:p>
        </w:tc>
        <w:tc>
          <w:tcPr>
            <w:tcW w:w="1205" w:type="dxa"/>
          </w:tcPr>
          <w:p w14:paraId="5808FC57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BC578BC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1B5AA0D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1219" w:type="dxa"/>
          </w:tcPr>
          <w:p w14:paraId="014981FA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C0C11B5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6104E4E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40</w:t>
            </w:r>
          </w:p>
        </w:tc>
        <w:tc>
          <w:tcPr>
            <w:tcW w:w="1169" w:type="dxa"/>
          </w:tcPr>
          <w:p w14:paraId="6A98EDF6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7EDD84D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A8FC4F5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100</w:t>
            </w:r>
          </w:p>
        </w:tc>
      </w:tr>
      <w:tr w:rsidR="00AD4017" w:rsidRPr="00AD4017" w14:paraId="74137D6B" w14:textId="77777777" w:rsidTr="00AD4017">
        <w:trPr>
          <w:trHeight w:val="757"/>
        </w:trPr>
        <w:tc>
          <w:tcPr>
            <w:tcW w:w="846" w:type="dxa"/>
            <w:vAlign w:val="center"/>
          </w:tcPr>
          <w:p w14:paraId="445C8A89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14:paraId="2D3B78D2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TOMAG Tomasz </w:t>
            </w:r>
            <w:proofErr w:type="spellStart"/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Rachlewicz</w:t>
            </w:r>
            <w:proofErr w:type="spellEnd"/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ul. Zacisze 20; 05-802 Pruszków</w:t>
            </w:r>
          </w:p>
          <w:p w14:paraId="5D96DBF7" w14:textId="77777777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7F817E19" w14:textId="21F1CAB3" w:rsidR="00AD4017" w:rsidRPr="00AD4017" w:rsidRDefault="00AD4017" w:rsidP="00AD40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4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136,19</w:t>
            </w:r>
          </w:p>
        </w:tc>
        <w:tc>
          <w:tcPr>
            <w:tcW w:w="1313" w:type="dxa"/>
            <w:vAlign w:val="center"/>
          </w:tcPr>
          <w:p w14:paraId="25CF9073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6E55FEC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1205" w:type="dxa"/>
          </w:tcPr>
          <w:p w14:paraId="489DB9E6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E9DD846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87EE6A6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45,15</w:t>
            </w:r>
          </w:p>
        </w:tc>
        <w:tc>
          <w:tcPr>
            <w:tcW w:w="1219" w:type="dxa"/>
          </w:tcPr>
          <w:p w14:paraId="07633378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7BC591B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FB3145C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53FCF93A" w14:textId="77777777" w:rsidR="00AD4017" w:rsidRPr="00AD4017" w:rsidRDefault="00AD4017" w:rsidP="00AD4017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48CD029" w14:textId="77777777" w:rsid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AF214BE" w14:textId="36116642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D4017">
              <w:rPr>
                <w:rFonts w:ascii="Times New Roman" w:hAnsi="Times New Roman"/>
                <w:b w:val="0"/>
                <w:bCs/>
                <w:sz w:val="20"/>
                <w:szCs w:val="20"/>
              </w:rPr>
              <w:t>77,15</w:t>
            </w:r>
          </w:p>
          <w:p w14:paraId="24127B5E" w14:textId="77777777" w:rsidR="00AD4017" w:rsidRPr="00AD4017" w:rsidRDefault="00AD4017" w:rsidP="00AD401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</w:tbl>
    <w:p w14:paraId="2ABF5B86" w14:textId="77777777" w:rsidR="00AD4017" w:rsidRPr="00AD4017" w:rsidRDefault="00AD4017" w:rsidP="00AD40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5F6749" w14:textId="099B4A12" w:rsidR="004D3DE5" w:rsidRPr="00AD4017" w:rsidRDefault="008764AA" w:rsidP="00AD401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bookmarkStart w:id="2" w:name="_Hlk110422703"/>
      <w:r w:rsidRPr="008764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  <w:bookmarkEnd w:id="2"/>
    </w:p>
    <w:p w14:paraId="16DD9F0D" w14:textId="384EBAE7" w:rsidR="001506E7" w:rsidRDefault="001506E7" w:rsidP="008234EB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</w:p>
    <w:p w14:paraId="20E0F869" w14:textId="77777777" w:rsidR="00335DF6" w:rsidRDefault="00335DF6" w:rsidP="008234EB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</w:pPr>
    </w:p>
    <w:p w14:paraId="7EC3CAF9" w14:textId="77777777" w:rsidR="00335DF6" w:rsidRPr="007205A9" w:rsidRDefault="00335DF6" w:rsidP="00335DF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25.08.2023r</w:t>
      </w:r>
    </w:p>
    <w:p w14:paraId="1327A2CE" w14:textId="7D00D9BB" w:rsidR="001506E7" w:rsidRPr="001506E7" w:rsidRDefault="00335DF6" w:rsidP="00982DD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</w:t>
      </w:r>
      <w:r w:rsidR="001506E7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</w:t>
      </w:r>
      <w:r w:rsidR="00C02EDF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>Burmistrz Grodziska Mazowieckiego</w:t>
      </w:r>
    </w:p>
    <w:p w14:paraId="1FAF63F0" w14:textId="4281B501" w:rsidR="001506E7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      </w:t>
      </w:r>
    </w:p>
    <w:p w14:paraId="616583A6" w14:textId="77777777" w:rsidR="00335DF6" w:rsidRPr="001506E7" w:rsidRDefault="00335DF6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335DF6" w:rsidRPr="001506E7" w:rsidSect="00982DD7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FFC" w14:textId="77777777" w:rsidR="004A6860" w:rsidRDefault="004A6860" w:rsidP="008F653A">
      <w:pPr>
        <w:spacing w:after="0" w:line="240" w:lineRule="auto"/>
      </w:pPr>
      <w:r>
        <w:separator/>
      </w:r>
    </w:p>
  </w:endnote>
  <w:endnote w:type="continuationSeparator" w:id="0">
    <w:p w14:paraId="19DC6AC8" w14:textId="77777777" w:rsidR="004A6860" w:rsidRDefault="004A6860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A7E2" w14:textId="77777777" w:rsidR="004A6860" w:rsidRDefault="004A6860" w:rsidP="008F653A">
      <w:pPr>
        <w:spacing w:after="0" w:line="240" w:lineRule="auto"/>
      </w:pPr>
      <w:r>
        <w:separator/>
      </w:r>
    </w:p>
  </w:footnote>
  <w:footnote w:type="continuationSeparator" w:id="0">
    <w:p w14:paraId="0FEC0678" w14:textId="77777777" w:rsidR="004A6860" w:rsidRDefault="004A6860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35DF6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0D17"/>
    <w:rsid w:val="004478CB"/>
    <w:rsid w:val="00487FDB"/>
    <w:rsid w:val="004A6860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7E56A5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82DD7"/>
    <w:rsid w:val="00996263"/>
    <w:rsid w:val="00996A36"/>
    <w:rsid w:val="009D6D63"/>
    <w:rsid w:val="009E7850"/>
    <w:rsid w:val="009F5A5E"/>
    <w:rsid w:val="009F6AFB"/>
    <w:rsid w:val="00A45CEC"/>
    <w:rsid w:val="00A576D9"/>
    <w:rsid w:val="00A8031F"/>
    <w:rsid w:val="00A9709E"/>
    <w:rsid w:val="00AD4017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2022-08-19T07:09:00Z</cp:lastPrinted>
  <dcterms:created xsi:type="dcterms:W3CDTF">2023-08-24T12:16:00Z</dcterms:created>
  <dcterms:modified xsi:type="dcterms:W3CDTF">2023-08-24T13:40:00Z</dcterms:modified>
</cp:coreProperties>
</file>