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7A932CD8" w14:textId="77777777" w:rsidR="00C352A8" w:rsidRDefault="00C352A8" w:rsidP="00C352A8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POSTĘPOWNIA PROWADZONEGO W TRYBIE PRZETARGU NIEOGRANICZONEGO NA DOSTAWĘ SYSTEMÓW HOLTEROWSKIEGO POMIARU CIŚNIENIA Z AKCESORIAMI ORAZ SPRZĘTU Z DZIEDZINY INTENSYWNEJ TERAPII STOSOWANEGO W OPIECE NAD PACJENTAMI KARDIOLOGICZNYMI</w:t>
      </w:r>
    </w:p>
    <w:p w14:paraId="7B2C598B" w14:textId="77777777" w:rsidR="00C352A8" w:rsidRDefault="00C352A8" w:rsidP="00C352A8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kern w:val="2"/>
          <w:sz w:val="20"/>
          <w:szCs w:val="20"/>
          <w:lang w:eastAsia="hi-IN" w:bidi="hi-IN"/>
        </w:rPr>
        <w:t xml:space="preserve">znak sprawy </w:t>
      </w:r>
      <w:proofErr w:type="spellStart"/>
      <w:r>
        <w:rPr>
          <w:rFonts w:eastAsia="NSimSun"/>
          <w:kern w:val="2"/>
          <w:sz w:val="20"/>
          <w:szCs w:val="20"/>
          <w:lang w:eastAsia="hi-IN" w:bidi="hi-IN"/>
        </w:rPr>
        <w:t>WSzSL</w:t>
      </w:r>
      <w:proofErr w:type="spellEnd"/>
      <w:r>
        <w:rPr>
          <w:rFonts w:eastAsia="NSimSun"/>
          <w:kern w:val="2"/>
          <w:sz w:val="20"/>
          <w:szCs w:val="20"/>
          <w:lang w:eastAsia="hi-IN" w:bidi="hi-IN"/>
        </w:rPr>
        <w:t>/FZ-83/23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7</cp:revision>
  <cp:lastPrinted>2022-12-01T13:07:00Z</cp:lastPrinted>
  <dcterms:created xsi:type="dcterms:W3CDTF">2023-07-10T08:39:00Z</dcterms:created>
  <dcterms:modified xsi:type="dcterms:W3CDTF">2023-11-03T07:22:00Z</dcterms:modified>
</cp:coreProperties>
</file>