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3384" w14:textId="5B31B1E5" w:rsidR="00756C1E" w:rsidRDefault="00A43F7B" w:rsidP="00756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</w:t>
      </w:r>
      <w:r w:rsidR="00756C1E">
        <w:rPr>
          <w:rFonts w:ascii="Times New Roman" w:hAnsi="Times New Roman"/>
          <w:sz w:val="24"/>
          <w:szCs w:val="24"/>
        </w:rPr>
        <w:t>.271.</w:t>
      </w:r>
      <w:r w:rsidR="00061ADC">
        <w:rPr>
          <w:rFonts w:ascii="Times New Roman" w:hAnsi="Times New Roman"/>
          <w:sz w:val="24"/>
          <w:szCs w:val="24"/>
        </w:rPr>
        <w:t>20</w:t>
      </w:r>
      <w:r w:rsidR="00756C1E">
        <w:rPr>
          <w:rFonts w:ascii="Times New Roman" w:hAnsi="Times New Roman"/>
          <w:sz w:val="24"/>
          <w:szCs w:val="24"/>
        </w:rPr>
        <w:t xml:space="preserve">.2023.ZP – </w:t>
      </w:r>
      <w:r w:rsidR="00061ADC">
        <w:rPr>
          <w:rFonts w:ascii="Times New Roman" w:hAnsi="Times New Roman"/>
          <w:sz w:val="24"/>
          <w:szCs w:val="24"/>
        </w:rPr>
        <w:t>2</w:t>
      </w:r>
      <w:r w:rsidR="00756C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Węgliniec </w:t>
      </w:r>
      <w:r w:rsidR="00061ADC">
        <w:rPr>
          <w:rFonts w:ascii="Times New Roman" w:hAnsi="Times New Roman"/>
          <w:sz w:val="24"/>
          <w:szCs w:val="24"/>
        </w:rPr>
        <w:t>12.07</w:t>
      </w:r>
      <w:r w:rsidR="00756C1E">
        <w:rPr>
          <w:rFonts w:ascii="Times New Roman" w:hAnsi="Times New Roman"/>
          <w:sz w:val="24"/>
          <w:szCs w:val="24"/>
        </w:rPr>
        <w:t>.2023r.</w:t>
      </w:r>
    </w:p>
    <w:p w14:paraId="1E76FB22" w14:textId="77777777" w:rsidR="00756C1E" w:rsidRDefault="00756C1E" w:rsidP="00756C1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595C55" w14:textId="77777777" w:rsidR="00756C1E" w:rsidRDefault="00756C1E" w:rsidP="00756C1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FEF5EB" w14:textId="54439C94" w:rsidR="00756C1E" w:rsidRDefault="00756C1E" w:rsidP="00756C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</w:t>
      </w:r>
      <w:r w:rsidR="00061AD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42CFD3B" w14:textId="77777777" w:rsidR="00756C1E" w:rsidRDefault="00756C1E" w:rsidP="00756C1E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5B43CAB" w14:textId="77777777" w:rsidR="00061ADC" w:rsidRPr="00061ADC" w:rsidRDefault="00756C1E" w:rsidP="00061ADC">
      <w:pPr>
        <w:pStyle w:val="Akapitzlist"/>
        <w:spacing w:line="276" w:lineRule="auto"/>
        <w:ind w:left="567" w:right="7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>Dotyczy:</w:t>
      </w:r>
      <w:bookmarkStart w:id="0" w:name="_Hlk78175130"/>
      <w:r w:rsidRPr="003A31DF">
        <w:rPr>
          <w:rFonts w:ascii="Times New Roman" w:hAnsi="Times New Roman" w:cs="Times New Roman"/>
        </w:rPr>
        <w:t xml:space="preserve"> </w:t>
      </w:r>
      <w:bookmarkStart w:id="1" w:name="bookmark4"/>
      <w:r w:rsidR="00061ADC" w:rsidRPr="00061ADC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„Dowóz uczniów niepełnosprawnych do Specjalnego Ośrodka </w:t>
      </w:r>
      <w:proofErr w:type="spellStart"/>
      <w:r w:rsidR="00061ADC" w:rsidRPr="00061ADC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Szkolno</w:t>
      </w:r>
      <w:proofErr w:type="spellEnd"/>
      <w:r w:rsidR="00061ADC" w:rsidRPr="00061ADC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– Wychowawczego w Zgorzelcu w roku szkolnym 2023/2024”</w:t>
      </w:r>
    </w:p>
    <w:bookmarkEnd w:id="0"/>
    <w:bookmarkEnd w:id="1"/>
    <w:p w14:paraId="08AA041A" w14:textId="77777777" w:rsidR="00061ADC" w:rsidRDefault="00061ADC" w:rsidP="00756C1E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</w:rPr>
      </w:pPr>
    </w:p>
    <w:p w14:paraId="1AEFE5E4" w14:textId="25AD6936" w:rsidR="00756C1E" w:rsidRDefault="00756C1E" w:rsidP="00756C1E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</w:t>
      </w:r>
      <w:r w:rsidR="00A43F7B">
        <w:rPr>
          <w:rFonts w:ascii="Times New Roman" w:hAnsi="Times New Roman"/>
        </w:rPr>
        <w:t>2</w:t>
      </w:r>
      <w:r>
        <w:rPr>
          <w:rFonts w:ascii="Times New Roman" w:hAnsi="Times New Roman"/>
        </w:rPr>
        <w:t>r., poz. 1</w:t>
      </w:r>
      <w:r w:rsidR="00A43F7B">
        <w:rPr>
          <w:rFonts w:ascii="Times New Roman" w:hAnsi="Times New Roman"/>
        </w:rPr>
        <w:t>710</w:t>
      </w:r>
      <w:r>
        <w:rPr>
          <w:rFonts w:ascii="Times New Roman" w:hAnsi="Times New Roman"/>
        </w:rPr>
        <w:t xml:space="preserve"> ze zm.) Zamawiający informuje, iż zmodyfikowana została treść Specyfikacji Warunków Zamówienia w następującym zakresie:</w:t>
      </w:r>
    </w:p>
    <w:p w14:paraId="3FA473A8" w14:textId="0DC5E8BC" w:rsidR="00A43F7B" w:rsidRDefault="00756C1E" w:rsidP="00A43F7B">
      <w:pPr>
        <w:spacing w:after="246" w:line="240" w:lineRule="exact"/>
        <w:jc w:val="both"/>
        <w:rPr>
          <w:rStyle w:val="Teksttreci812pt"/>
          <w:rFonts w:ascii="Times New Roman" w:hAnsi="Times New Roman"/>
          <w:b w:val="0"/>
          <w:bCs w:val="0"/>
          <w:i w:val="0"/>
          <w:iCs w:val="0"/>
        </w:rPr>
      </w:pPr>
      <w:bookmarkStart w:id="2" w:name="_Hlk135902376"/>
      <w:r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W Specyfikacji </w:t>
      </w:r>
      <w:bookmarkEnd w:id="2"/>
      <w:r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Warunków Zamówienia w </w:t>
      </w:r>
      <w:r w:rsidRPr="00193F8C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>Rozdzia</w:t>
      </w:r>
      <w:r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le </w:t>
      </w:r>
      <w:r w:rsidRPr="00193F8C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6. </w:t>
      </w:r>
      <w:r w:rsidRPr="00193F8C">
        <w:rPr>
          <w:rStyle w:val="Teksttreci811ptBezpogrubieniaMaelitery"/>
          <w:rFonts w:ascii="Times New Roman" w:hAnsi="Times New Roman"/>
        </w:rPr>
        <w:t>OPIS PRZEDMIOTU ZAMÓWIENIA</w:t>
      </w:r>
      <w:r w:rsidRPr="00193F8C">
        <w:rPr>
          <w:rStyle w:val="Teksttreci811ptBezpogrubieniaMaelitery"/>
          <w:rFonts w:ascii="Times New Roman" w:hAnsi="Times New Roman"/>
          <w:i w:val="0"/>
          <w:iCs w:val="0"/>
        </w:rPr>
        <w:t xml:space="preserve"> </w:t>
      </w:r>
      <w:r w:rsidRPr="00193F8C">
        <w:rPr>
          <w:rStyle w:val="Teksttreci8Maelitery"/>
          <w:rFonts w:ascii="Times New Roman" w:hAnsi="Times New Roman"/>
          <w:i w:val="0"/>
          <w:iCs w:val="0"/>
        </w:rPr>
        <w:t xml:space="preserve">(ART. </w:t>
      </w:r>
      <w:r w:rsidRPr="00193F8C">
        <w:rPr>
          <w:rStyle w:val="Teksttreci8CalibriBezpogrubienia"/>
          <w:rFonts w:ascii="Times New Roman" w:hAnsi="Times New Roman"/>
          <w:i w:val="0"/>
          <w:iCs w:val="0"/>
        </w:rPr>
        <w:t>281</w:t>
      </w:r>
      <w:r w:rsidRPr="00193F8C">
        <w:rPr>
          <w:rStyle w:val="Teksttreci80"/>
          <w:rFonts w:ascii="Times New Roman" w:hAnsi="Times New Roman"/>
          <w:i w:val="0"/>
          <w:iCs w:val="0"/>
        </w:rPr>
        <w:t xml:space="preserve"> </w:t>
      </w:r>
      <w:r w:rsidRPr="00193F8C">
        <w:rPr>
          <w:rStyle w:val="Teksttreci8Maelitery"/>
          <w:rFonts w:ascii="Times New Roman" w:hAnsi="Times New Roman"/>
          <w:i w:val="0"/>
          <w:iCs w:val="0"/>
        </w:rPr>
        <w:t>UST. 1 PKT  5 USTAWY PZP)</w:t>
      </w:r>
      <w:r>
        <w:rPr>
          <w:rStyle w:val="Teksttreci8Maelitery"/>
          <w:rFonts w:ascii="Times New Roman" w:hAnsi="Times New Roman"/>
          <w:i w:val="0"/>
          <w:iCs w:val="0"/>
        </w:rPr>
        <w:t xml:space="preserve"> </w:t>
      </w:r>
      <w:r w:rsidR="00A43F7B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punkt </w:t>
      </w:r>
      <w:r w:rsidR="00061ADC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>1</w:t>
      </w:r>
      <w:r w:rsidR="00A43F7B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 o</w:t>
      </w:r>
      <w:r w:rsidR="00061ADC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trzymuje </w:t>
      </w:r>
      <w:r w:rsidR="00A43F7B">
        <w:rPr>
          <w:rStyle w:val="Teksttreci812pt"/>
          <w:rFonts w:ascii="Times New Roman" w:hAnsi="Times New Roman"/>
          <w:b w:val="0"/>
          <w:bCs w:val="0"/>
          <w:i w:val="0"/>
          <w:iCs w:val="0"/>
        </w:rPr>
        <w:t xml:space="preserve"> brzmieniu:</w:t>
      </w:r>
    </w:p>
    <w:p w14:paraId="1101CF00" w14:textId="1B84E969" w:rsidR="00061ADC" w:rsidRPr="00061ADC" w:rsidRDefault="00061ADC" w:rsidP="00061A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„1. </w:t>
      </w:r>
      <w:r w:rsidRPr="00061ADC">
        <w:rPr>
          <w:rFonts w:ascii="Times New Roman" w:hAnsi="Times New Roman"/>
        </w:rPr>
        <w:t>Przedmiotem zamówienia jest d</w:t>
      </w:r>
      <w:r w:rsidRPr="00061ADC">
        <w:rPr>
          <w:rFonts w:ascii="Times New Roman" w:hAnsi="Times New Roman"/>
          <w:bCs/>
        </w:rPr>
        <w:t xml:space="preserve">owóz i odwóz </w:t>
      </w:r>
      <w:r w:rsidRPr="00061AD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061ADC">
        <w:rPr>
          <w:rFonts w:ascii="Times New Roman" w:hAnsi="Times New Roman"/>
          <w:b/>
        </w:rPr>
        <w:t xml:space="preserve"> uczniów</w:t>
      </w:r>
      <w:r w:rsidRPr="00061ADC">
        <w:rPr>
          <w:rFonts w:ascii="Times New Roman" w:hAnsi="Times New Roman"/>
          <w:bCs/>
        </w:rPr>
        <w:t xml:space="preserve"> niepełnosprawnych (w tym </w:t>
      </w:r>
      <w:r w:rsidRPr="00061ADC">
        <w:rPr>
          <w:rFonts w:ascii="Times New Roman" w:hAnsi="Times New Roman"/>
          <w:b/>
        </w:rPr>
        <w:t>jednego</w:t>
      </w:r>
      <w:r w:rsidRPr="00061ADC">
        <w:rPr>
          <w:rFonts w:ascii="Times New Roman" w:hAnsi="Times New Roman"/>
          <w:bCs/>
        </w:rPr>
        <w:t xml:space="preserve"> ucznia na wózku inwalidzkim), do Specjalnego Ośrodka Szkolno-Wychowawczego w Zgorzelcu na trasie: Ruszów (ul. Łużycka, ul. Sobieskiego i ul. Szklana) – Jagodzin 53 - Stary Węgliniec (ul. Skrajna) – Zielonka 10 - Węgliniec (ul. Kochanowskiego, ul. K. Wojtyły, ul. Kolejowa) - Zgorzelec</w:t>
      </w:r>
      <w:r w:rsidRPr="00061ADC">
        <w:rPr>
          <w:rFonts w:ascii="Times New Roman" w:hAnsi="Times New Roman"/>
        </w:rPr>
        <w:t xml:space="preserve"> (ul. Armii Krajowej 10-10a)</w:t>
      </w:r>
      <w:r w:rsidRPr="00061ADC">
        <w:rPr>
          <w:rFonts w:ascii="Times New Roman" w:hAnsi="Times New Roman"/>
          <w:bCs/>
        </w:rPr>
        <w:t xml:space="preserve">. </w:t>
      </w:r>
      <w:r w:rsidRPr="00061ADC">
        <w:rPr>
          <w:rFonts w:ascii="Times New Roman" w:hAnsi="Times New Roman"/>
        </w:rPr>
        <w:t>Kurs poranny – godz. 7.00 wyjazd Ruszów.  Kurs popołudniowy: godz. 15.00 wyjazd Zgorzelec.</w:t>
      </w:r>
      <w:r>
        <w:rPr>
          <w:rFonts w:ascii="Times New Roman" w:hAnsi="Times New Roman"/>
        </w:rPr>
        <w:t>”</w:t>
      </w:r>
    </w:p>
    <w:p w14:paraId="32881535" w14:textId="77777777" w:rsidR="00A43F7B" w:rsidRPr="00B30D88" w:rsidRDefault="00A43F7B" w:rsidP="00A43F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bookmarkStart w:id="3" w:name="_Hlk134513312"/>
    </w:p>
    <w:bookmarkEnd w:id="3"/>
    <w:p w14:paraId="6723C454" w14:textId="77777777" w:rsidR="00A43F7B" w:rsidRDefault="00A43F7B" w:rsidP="00A43F7B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622FC758" w14:textId="77777777" w:rsidR="00A43F7B" w:rsidRDefault="00A43F7B" w:rsidP="00A43F7B"/>
    <w:p w14:paraId="7B8A9C9E" w14:textId="77777777" w:rsidR="00A43F7B" w:rsidRPr="00A43F7B" w:rsidRDefault="00A43F7B" w:rsidP="00A43F7B">
      <w:pPr>
        <w:spacing w:after="246" w:line="240" w:lineRule="exact"/>
        <w:jc w:val="both"/>
        <w:rPr>
          <w:rFonts w:ascii="Times New Roman" w:eastAsia="Palatino Linotype" w:hAnsi="Times New Roman" w:cs="Palatino Linotype"/>
          <w:b/>
          <w:bCs/>
          <w:smallCaps/>
          <w:color w:val="000000"/>
          <w:u w:val="single"/>
          <w:lang w:eastAsia="pl-PL" w:bidi="pl-PL"/>
        </w:rPr>
      </w:pPr>
    </w:p>
    <w:sectPr w:rsidR="00A43F7B" w:rsidRPr="00A4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01A"/>
    <w:multiLevelType w:val="hybridMultilevel"/>
    <w:tmpl w:val="AA12EAD0"/>
    <w:lvl w:ilvl="0" w:tplc="4E3233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FE02A0">
      <w:start w:val="1"/>
      <w:numFmt w:val="lowerLetter"/>
      <w:lvlText w:val="%3)"/>
      <w:lvlJc w:val="right"/>
      <w:pPr>
        <w:ind w:left="1800" w:hanging="180"/>
      </w:pPr>
      <w:rPr>
        <w:rFonts w:ascii="Times New Roman" w:eastAsia="Arial Unicode MS" w:hAnsi="Times New Roman" w:cs="Arial Unicode MS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9906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A7"/>
    <w:rsid w:val="00061ADC"/>
    <w:rsid w:val="00310CBC"/>
    <w:rsid w:val="006A4830"/>
    <w:rsid w:val="00756C1E"/>
    <w:rsid w:val="00A43F7B"/>
    <w:rsid w:val="00A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4B32"/>
  <w15:chartTrackingRefBased/>
  <w15:docId w15:val="{E573E0B7-E776-4EC4-AEAC-D11A19D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C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756C1E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756C1E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756C1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56C1E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8">
    <w:name w:val="Tekst treści (8)_"/>
    <w:basedOn w:val="Domylnaczcionkaakapitu"/>
    <w:rsid w:val="00756C1E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812pt">
    <w:name w:val="Tekst treści (8) + 12 pt"/>
    <w:basedOn w:val="Teksttreci8"/>
    <w:rsid w:val="00756C1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811ptBezpogrubieniaMaelitery">
    <w:name w:val="Tekst treści (8) + 11 pt;Bez pogrubienia;Małe litery"/>
    <w:basedOn w:val="Teksttreci8"/>
    <w:rsid w:val="00756C1E"/>
    <w:rPr>
      <w:rFonts w:ascii="Palatino Linotype" w:eastAsia="Palatino Linotype" w:hAnsi="Palatino Linotype" w:cs="Palatino Linotype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8Maelitery">
    <w:name w:val="Tekst treści (8) + Małe litery"/>
    <w:basedOn w:val="Teksttreci8"/>
    <w:rsid w:val="00756C1E"/>
    <w:rPr>
      <w:rFonts w:ascii="Palatino Linotype" w:eastAsia="Palatino Linotype" w:hAnsi="Palatino Linotype" w:cs="Palatino Linotype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8CalibriBezpogrubienia">
    <w:name w:val="Tekst treści (8) + Calibri;Bez pogrubienia"/>
    <w:basedOn w:val="Teksttreci8"/>
    <w:rsid w:val="00756C1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80">
    <w:name w:val="Tekst treści (8)"/>
    <w:basedOn w:val="Teksttreci8"/>
    <w:rsid w:val="00756C1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A43F7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3F7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uiPriority w:val="34"/>
    <w:qFormat/>
    <w:rsid w:val="00061AD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cp:lastPrinted>2023-07-12T08:58:00Z</cp:lastPrinted>
  <dcterms:created xsi:type="dcterms:W3CDTF">2023-05-25T08:15:00Z</dcterms:created>
  <dcterms:modified xsi:type="dcterms:W3CDTF">2023-07-12T08:58:00Z</dcterms:modified>
</cp:coreProperties>
</file>