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6ECF" w14:textId="351DEAE0" w:rsidR="00AD0BB6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46D70">
        <w:rPr>
          <w:rFonts w:ascii="Cambria" w:hAnsi="Cambria" w:cs="Arial"/>
          <w:b/>
          <w:bCs/>
          <w:sz w:val="22"/>
          <w:szCs w:val="22"/>
        </w:rPr>
        <w:t>9</w:t>
      </w: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6DFE86AB" w14:textId="77777777" w:rsidR="00086722" w:rsidRPr="002E64B8" w:rsidRDefault="00086722" w:rsidP="00086722">
      <w:pPr>
        <w:jc w:val="right"/>
        <w:rPr>
          <w:rFonts w:ascii="Cambria" w:hAnsi="Cambria" w:cs="Arial"/>
          <w:b/>
          <w:bCs/>
          <w:sz w:val="22"/>
          <w:szCs w:val="22"/>
        </w:rPr>
      </w:pPr>
      <w:bookmarkStart w:id="1" w:name="_Hlk23707870"/>
      <w:r w:rsidRPr="000D3AB5">
        <w:rPr>
          <w:rFonts w:ascii="Cambria" w:hAnsi="Cambria"/>
          <w:sz w:val="22"/>
          <w:szCs w:val="22"/>
        </w:rPr>
        <w:t xml:space="preserve">Nr postępowania: </w:t>
      </w:r>
      <w:r>
        <w:rPr>
          <w:rFonts w:ascii="Cambria" w:hAnsi="Cambria"/>
          <w:sz w:val="22"/>
          <w:szCs w:val="22"/>
        </w:rPr>
        <w:t>SA.270.1.7.2019</w:t>
      </w:r>
    </w:p>
    <w:bookmarkEnd w:id="1"/>
    <w:p w14:paraId="4B61EF1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1F056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C1E058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C7A54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1B567A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7D1521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466EE1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188E9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243E49" w14:textId="353C116A" w:rsidR="00AD0BB6" w:rsidRPr="00EB5DE3" w:rsidRDefault="00086722" w:rsidP="00086722">
      <w:pPr>
        <w:tabs>
          <w:tab w:val="left" w:pos="99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137625C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694F48D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B769F3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C6BA39" w14:textId="1E26A270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proofErr w:type="spellStart"/>
      <w:r w:rsidR="00086722" w:rsidRPr="00EB5DE3">
        <w:rPr>
          <w:rFonts w:ascii="Cambria" w:hAnsi="Cambria" w:cs="Arial"/>
          <w:bCs/>
          <w:sz w:val="22"/>
          <w:szCs w:val="22"/>
        </w:rPr>
        <w:t>na</w:t>
      </w:r>
      <w:proofErr w:type="spellEnd"/>
      <w:r w:rsidR="00086722">
        <w:rPr>
          <w:rFonts w:ascii="Cambria" w:hAnsi="Cambria" w:cs="Arial"/>
          <w:bCs/>
          <w:sz w:val="22"/>
          <w:szCs w:val="22"/>
        </w:rPr>
        <w:t xml:space="preserve"> </w:t>
      </w:r>
      <w:r w:rsidR="00086722" w:rsidRPr="00EB5DE3">
        <w:rPr>
          <w:rFonts w:ascii="Cambria" w:hAnsi="Cambria" w:cs="Arial"/>
          <w:bCs/>
          <w:sz w:val="22"/>
          <w:szCs w:val="22"/>
        </w:rPr>
        <w:t>„</w:t>
      </w:r>
      <w:r w:rsidR="00086722">
        <w:rPr>
          <w:rFonts w:ascii="Cambria" w:hAnsi="Cambria" w:cs="Arial"/>
          <w:bCs/>
          <w:sz w:val="22"/>
          <w:szCs w:val="22"/>
        </w:rPr>
        <w:t>Kompleksowy projekt ochrony żubra przez Lasy Państwowe- dostawa karmy i witamin przeznaczonych dla żubrów- część I- lata 2019- 2020</w:t>
      </w:r>
      <w:r w:rsidR="00086722" w:rsidRPr="002E64B8">
        <w:rPr>
          <w:rFonts w:ascii="Cambria" w:hAnsi="Cambria" w:cs="Arial"/>
          <w:bCs/>
          <w:sz w:val="22"/>
          <w:szCs w:val="22"/>
        </w:rPr>
        <w:t>”</w:t>
      </w:r>
      <w:r w:rsidR="00086722">
        <w:rPr>
          <w:rFonts w:ascii="Cambria" w:hAnsi="Cambria" w:cs="Arial"/>
          <w:bCs/>
          <w:sz w:val="22"/>
          <w:szCs w:val="22"/>
        </w:rPr>
        <w:t>.</w:t>
      </w:r>
      <w:r w:rsidR="00AD0BB6">
        <w:rPr>
          <w:rFonts w:ascii="Cambria" w:hAnsi="Cambria" w:cs="Arial"/>
          <w:bCs/>
          <w:sz w:val="22"/>
          <w:szCs w:val="22"/>
        </w:rPr>
        <w:t xml:space="preserve"> </w:t>
      </w:r>
    </w:p>
    <w:p w14:paraId="42E31438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8B7752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2D6D4980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13E0839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2F40E33A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916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871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6A69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E58234C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CB1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382596B7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23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502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420B02D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5137741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C85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F4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D17232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C7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89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00B20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BA80B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0C4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D0A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E79DEBF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89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F849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953E18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00168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A65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152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37BB5C72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3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187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0FFB4C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CC7E094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23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8EF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1DCE316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4AF81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1C6DDB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2AF7327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2FE17E1A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086722">
      <w:headerReference w:type="default" r:id="rId6"/>
      <w:footerReference w:type="default" r:id="rId7"/>
      <w:pgSz w:w="16838" w:h="11906" w:orient="landscape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3AF5" w14:textId="77777777" w:rsidR="004C6DE3" w:rsidRDefault="004C6DE3" w:rsidP="0066177A">
      <w:r>
        <w:separator/>
      </w:r>
    </w:p>
  </w:endnote>
  <w:endnote w:type="continuationSeparator" w:id="0">
    <w:p w14:paraId="4A54C067" w14:textId="77777777" w:rsidR="004C6DE3" w:rsidRDefault="004C6DE3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5AC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8903B71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0452BE7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0A43" w14:textId="77777777" w:rsidR="004C6DE3" w:rsidRDefault="004C6DE3" w:rsidP="0066177A">
      <w:r>
        <w:separator/>
      </w:r>
    </w:p>
  </w:footnote>
  <w:footnote w:type="continuationSeparator" w:id="0">
    <w:p w14:paraId="372BB774" w14:textId="77777777" w:rsidR="004C6DE3" w:rsidRDefault="004C6DE3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62DD" w14:textId="3ED170CA" w:rsidR="00086722" w:rsidRDefault="00086722">
    <w:pPr>
      <w:pStyle w:val="Nagwek"/>
    </w:pPr>
    <w:r>
      <w:rPr>
        <w:noProof/>
      </w:rPr>
      <w:drawing>
        <wp:inline distT="0" distB="0" distL="0" distR="0" wp14:anchorId="03E0C017" wp14:editId="5EF37AB2">
          <wp:extent cx="8892540" cy="1179195"/>
          <wp:effectExtent l="0" t="0" r="3810" b="190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 SIWZ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117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86722"/>
    <w:rsid w:val="00185DAC"/>
    <w:rsid w:val="00191A89"/>
    <w:rsid w:val="002D6014"/>
    <w:rsid w:val="00326D99"/>
    <w:rsid w:val="004A7B69"/>
    <w:rsid w:val="004C6DE3"/>
    <w:rsid w:val="00546D70"/>
    <w:rsid w:val="005D453E"/>
    <w:rsid w:val="00661664"/>
    <w:rsid w:val="0066177A"/>
    <w:rsid w:val="00753589"/>
    <w:rsid w:val="00865992"/>
    <w:rsid w:val="00A15081"/>
    <w:rsid w:val="00AD0BB6"/>
    <w:rsid w:val="00B03574"/>
    <w:rsid w:val="00C2311D"/>
    <w:rsid w:val="00CF1AD2"/>
    <w:rsid w:val="00D87777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10CD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Rogóż (Nadl. Niepołomice)</cp:lastModifiedBy>
  <cp:revision>14</cp:revision>
  <dcterms:created xsi:type="dcterms:W3CDTF">2018-07-24T15:08:00Z</dcterms:created>
  <dcterms:modified xsi:type="dcterms:W3CDTF">2019-11-13T06:56:00Z</dcterms:modified>
</cp:coreProperties>
</file>