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29F36" w14:textId="61652D29" w:rsidR="00D5340F" w:rsidRPr="00832EC5" w:rsidRDefault="00D5340F" w:rsidP="00D5340F">
      <w:pPr>
        <w:shd w:val="clear" w:color="auto" w:fill="FFFFFF"/>
        <w:spacing w:line="288" w:lineRule="auto"/>
        <w:rPr>
          <w:rFonts w:ascii="Calibri Light" w:hAnsi="Calibri Light" w:cs="Calibri Light"/>
          <w:sz w:val="22"/>
          <w:szCs w:val="22"/>
        </w:rPr>
      </w:pPr>
      <w:r w:rsidRPr="00832EC5">
        <w:rPr>
          <w:rFonts w:ascii="Calibri Light" w:hAnsi="Calibri Light" w:cs="Calibri Light"/>
          <w:sz w:val="22"/>
          <w:szCs w:val="22"/>
        </w:rPr>
        <w:t>Znak sprawy</w:t>
      </w:r>
      <w:r w:rsidR="0098154F">
        <w:rPr>
          <w:rFonts w:ascii="Calibri Light" w:hAnsi="Calibri Light" w:cs="Calibri Light"/>
          <w:sz w:val="22"/>
          <w:szCs w:val="22"/>
        </w:rPr>
        <w:t>: MOPS.DZP.322.1.502/2021</w:t>
      </w:r>
    </w:p>
    <w:p w14:paraId="4D02DB91" w14:textId="65DAF32D" w:rsidR="00D5340F" w:rsidRPr="00832EC5" w:rsidRDefault="00D5340F" w:rsidP="00D5340F">
      <w:pPr>
        <w:shd w:val="clear" w:color="auto" w:fill="FFFFFF"/>
        <w:spacing w:line="288" w:lineRule="auto"/>
        <w:jc w:val="right"/>
        <w:rPr>
          <w:rFonts w:ascii="Calibri Light" w:hAnsi="Calibri Light" w:cs="Calibri Light"/>
          <w:b/>
          <w:sz w:val="22"/>
          <w:szCs w:val="22"/>
        </w:rPr>
      </w:pPr>
      <w:r w:rsidRPr="00832EC5">
        <w:rPr>
          <w:rFonts w:ascii="Calibri Light" w:hAnsi="Calibri Light" w:cs="Calibri Light"/>
          <w:sz w:val="22"/>
          <w:szCs w:val="22"/>
        </w:rPr>
        <w:t xml:space="preserve">Gdynia, dnia </w:t>
      </w:r>
      <w:sdt>
        <w:sdtPr>
          <w:rPr>
            <w:rFonts w:ascii="Calibri Light" w:hAnsi="Calibri Light" w:cs="Calibri Light"/>
            <w:sz w:val="22"/>
            <w:szCs w:val="22"/>
          </w:rPr>
          <w:id w:val="-1700306337"/>
          <w:placeholder>
            <w:docPart w:val="A2DB6E21BF7A41968678275F1E3CDEF0"/>
          </w:placeholder>
          <w:date w:fullDate="2021-12-16T00:00:00Z">
            <w:dateFormat w:val="dd.MM.yyyy"/>
            <w:lid w:val="pl-PL"/>
            <w:storeMappedDataAs w:val="dateTime"/>
            <w:calendar w:val="gregorian"/>
          </w:date>
        </w:sdtPr>
        <w:sdtEndPr/>
        <w:sdtContent>
          <w:r w:rsidR="00AE3384">
            <w:rPr>
              <w:rFonts w:ascii="Calibri Light" w:hAnsi="Calibri Light" w:cs="Calibri Light"/>
              <w:sz w:val="22"/>
              <w:szCs w:val="22"/>
            </w:rPr>
            <w:t>16.12.2021</w:t>
          </w:r>
        </w:sdtContent>
      </w:sdt>
    </w:p>
    <w:p w14:paraId="01AE3ABF" w14:textId="77777777" w:rsidR="00D5340F" w:rsidRPr="00832EC5" w:rsidRDefault="00D5340F" w:rsidP="00D5340F">
      <w:pPr>
        <w:shd w:val="clear" w:color="auto" w:fill="FFFFFF"/>
        <w:spacing w:line="288" w:lineRule="auto"/>
        <w:rPr>
          <w:rFonts w:ascii="Calibri Light" w:hAnsi="Calibri Light" w:cs="Calibri Light"/>
          <w:sz w:val="22"/>
          <w:szCs w:val="22"/>
        </w:rPr>
      </w:pPr>
    </w:p>
    <w:p w14:paraId="14106889" w14:textId="77777777" w:rsidR="00D5340F" w:rsidRPr="00832EC5" w:rsidRDefault="00D5340F" w:rsidP="00D5340F">
      <w:pPr>
        <w:shd w:val="clear" w:color="auto" w:fill="FFFFFF"/>
        <w:spacing w:line="288" w:lineRule="auto"/>
        <w:rPr>
          <w:rFonts w:ascii="Calibri Light" w:hAnsi="Calibri Light" w:cs="Calibri Light"/>
          <w:sz w:val="22"/>
          <w:szCs w:val="22"/>
        </w:rPr>
      </w:pPr>
    </w:p>
    <w:p w14:paraId="54871D9F" w14:textId="77777777" w:rsidR="00D5340F" w:rsidRPr="00832EC5" w:rsidRDefault="00D5340F" w:rsidP="00D5340F">
      <w:pPr>
        <w:shd w:val="clear" w:color="auto" w:fill="FFFFFF"/>
        <w:spacing w:line="288" w:lineRule="auto"/>
        <w:jc w:val="center"/>
        <w:rPr>
          <w:rFonts w:ascii="Calibri Light" w:hAnsi="Calibri Light" w:cs="Calibri Light"/>
          <w:b/>
          <w:sz w:val="22"/>
          <w:szCs w:val="22"/>
        </w:rPr>
      </w:pPr>
      <w:r w:rsidRPr="00832EC5">
        <w:rPr>
          <w:rFonts w:ascii="Calibri Light" w:hAnsi="Calibri Light" w:cs="Calibri Light"/>
          <w:b/>
          <w:sz w:val="22"/>
          <w:szCs w:val="22"/>
        </w:rPr>
        <w:t>ZAPYTANIE OFERTOWE</w:t>
      </w:r>
    </w:p>
    <w:p w14:paraId="5E88430A" w14:textId="77777777" w:rsidR="00D5340F" w:rsidRPr="00832EC5" w:rsidRDefault="00D5340F" w:rsidP="00D5340F">
      <w:pPr>
        <w:shd w:val="clear" w:color="auto" w:fill="FFFFFF"/>
        <w:spacing w:line="288" w:lineRule="auto"/>
        <w:jc w:val="center"/>
        <w:rPr>
          <w:rFonts w:ascii="Calibri Light" w:hAnsi="Calibri Light" w:cs="Calibri Light"/>
          <w:b/>
          <w:sz w:val="22"/>
          <w:szCs w:val="22"/>
        </w:rPr>
      </w:pPr>
    </w:p>
    <w:p w14:paraId="2C80AE27" w14:textId="77777777" w:rsidR="00D5340F" w:rsidRPr="00832EC5" w:rsidRDefault="00D5340F" w:rsidP="00D5340F">
      <w:pPr>
        <w:shd w:val="clear" w:color="auto" w:fill="FFFFFF"/>
        <w:spacing w:line="288" w:lineRule="auto"/>
        <w:jc w:val="center"/>
        <w:rPr>
          <w:rFonts w:ascii="Calibri Light" w:hAnsi="Calibri Light" w:cs="Calibri Light"/>
          <w:sz w:val="20"/>
          <w:szCs w:val="20"/>
        </w:rPr>
      </w:pPr>
      <w:r w:rsidRPr="00832EC5">
        <w:rPr>
          <w:rFonts w:ascii="Calibri Light" w:hAnsi="Calibri Light" w:cs="Calibri Light"/>
          <w:sz w:val="20"/>
          <w:szCs w:val="20"/>
        </w:rPr>
        <w:t>Niniejsze postępowanie realizowane jest na podstawie Regulaminu udzielania zamówień publicznych o wartości szacunkowej nie przekraczającej kwoty 130 000 zł w Miejskim Ośrodku Pomocy Społecznej w Gdyni, stanowiącego załącznik do Zarządzenia nr 2/2021 Dyrektora MOPS w Gdyni z dnia 05.01.</w:t>
      </w:r>
      <w:bookmarkStart w:id="0" w:name="_GoBack"/>
      <w:r w:rsidRPr="00832EC5">
        <w:rPr>
          <w:rFonts w:ascii="Calibri Light" w:hAnsi="Calibri Light" w:cs="Calibri Light"/>
          <w:sz w:val="20"/>
          <w:szCs w:val="20"/>
        </w:rPr>
        <w:t xml:space="preserve">2021 </w:t>
      </w:r>
      <w:bookmarkEnd w:id="0"/>
      <w:r w:rsidRPr="00832EC5">
        <w:rPr>
          <w:rFonts w:ascii="Calibri Light" w:hAnsi="Calibri Light" w:cs="Calibri Light"/>
          <w:sz w:val="20"/>
          <w:szCs w:val="20"/>
        </w:rPr>
        <w:t xml:space="preserve">r.  </w:t>
      </w:r>
    </w:p>
    <w:p w14:paraId="5FA5C7A3" w14:textId="77777777" w:rsidR="00D5340F" w:rsidRPr="00832EC5" w:rsidRDefault="00D5340F" w:rsidP="00D5340F">
      <w:pPr>
        <w:shd w:val="clear" w:color="auto" w:fill="FFFFFF"/>
        <w:spacing w:line="288" w:lineRule="auto"/>
        <w:rPr>
          <w:rFonts w:ascii="Calibri Light" w:hAnsi="Calibri Light" w:cs="Calibri Light"/>
          <w:b/>
          <w:sz w:val="22"/>
          <w:szCs w:val="22"/>
        </w:rPr>
      </w:pPr>
    </w:p>
    <w:p w14:paraId="75E89E44" w14:textId="77777777" w:rsidR="00D5340F" w:rsidRPr="00832EC5" w:rsidRDefault="00D5340F" w:rsidP="00D5340F">
      <w:pPr>
        <w:shd w:val="clear" w:color="auto" w:fill="FFFFFF"/>
        <w:spacing w:line="288" w:lineRule="auto"/>
        <w:rPr>
          <w:rFonts w:ascii="Calibri Light" w:hAnsi="Calibri Light" w:cs="Calibri Light"/>
          <w:b/>
          <w:sz w:val="22"/>
          <w:szCs w:val="22"/>
        </w:rPr>
      </w:pPr>
    </w:p>
    <w:p w14:paraId="780C7FAD" w14:textId="77777777" w:rsidR="00D5340F" w:rsidRPr="00832EC5" w:rsidRDefault="00D5340F" w:rsidP="00D5340F">
      <w:pPr>
        <w:shd w:val="clear" w:color="auto" w:fill="FFFFFF"/>
        <w:spacing w:line="288" w:lineRule="auto"/>
        <w:rPr>
          <w:rFonts w:ascii="Calibri Light" w:hAnsi="Calibri Light" w:cs="Calibri Light"/>
          <w:b/>
          <w:sz w:val="22"/>
          <w:szCs w:val="22"/>
        </w:rPr>
      </w:pPr>
      <w:r w:rsidRPr="00832EC5">
        <w:rPr>
          <w:rFonts w:ascii="Calibri Light" w:hAnsi="Calibri Light" w:cs="Calibri Light"/>
          <w:b/>
          <w:sz w:val="22"/>
          <w:szCs w:val="22"/>
        </w:rPr>
        <w:t>Zamawiający:</w:t>
      </w:r>
    </w:p>
    <w:p w14:paraId="128AFC1F" w14:textId="77777777" w:rsidR="00D5340F" w:rsidRPr="00832EC5" w:rsidRDefault="00D5340F" w:rsidP="00D5340F">
      <w:pPr>
        <w:tabs>
          <w:tab w:val="num" w:pos="284"/>
        </w:tabs>
        <w:spacing w:line="288" w:lineRule="auto"/>
        <w:jc w:val="both"/>
        <w:rPr>
          <w:rFonts w:ascii="Calibri Light" w:hAnsi="Calibri Light" w:cs="Calibri Light"/>
          <w:sz w:val="22"/>
          <w:szCs w:val="22"/>
        </w:rPr>
      </w:pPr>
      <w:r w:rsidRPr="00832EC5">
        <w:rPr>
          <w:rFonts w:ascii="Calibri Light" w:hAnsi="Calibri Light" w:cs="Calibri Light"/>
          <w:sz w:val="22"/>
          <w:szCs w:val="22"/>
        </w:rPr>
        <w:t xml:space="preserve">Miejski Ośrodek Pomocy Społecznej w Gdyni, </w:t>
      </w:r>
    </w:p>
    <w:p w14:paraId="78F6F6DE" w14:textId="77777777" w:rsidR="00D5340F" w:rsidRPr="00832EC5" w:rsidRDefault="00D5340F" w:rsidP="00D5340F">
      <w:pPr>
        <w:tabs>
          <w:tab w:val="num" w:pos="284"/>
        </w:tabs>
        <w:spacing w:line="288" w:lineRule="auto"/>
        <w:jc w:val="both"/>
        <w:rPr>
          <w:rFonts w:ascii="Calibri Light" w:hAnsi="Calibri Light" w:cs="Calibri Light"/>
          <w:sz w:val="22"/>
          <w:szCs w:val="22"/>
        </w:rPr>
      </w:pPr>
      <w:r w:rsidRPr="00832EC5">
        <w:rPr>
          <w:rFonts w:ascii="Calibri Light" w:hAnsi="Calibri Light" w:cs="Calibri Light"/>
          <w:sz w:val="22"/>
          <w:szCs w:val="22"/>
        </w:rPr>
        <w:t>Jednostka Budżetowa Gminy Miasta Gdynia</w:t>
      </w:r>
    </w:p>
    <w:p w14:paraId="35699909" w14:textId="77777777" w:rsidR="00D5340F" w:rsidRPr="00832EC5" w:rsidRDefault="00D5340F" w:rsidP="00D5340F">
      <w:pPr>
        <w:tabs>
          <w:tab w:val="num" w:pos="284"/>
        </w:tabs>
        <w:spacing w:line="288" w:lineRule="auto"/>
        <w:jc w:val="both"/>
        <w:rPr>
          <w:rFonts w:ascii="Calibri Light" w:hAnsi="Calibri Light" w:cs="Calibri Light"/>
          <w:sz w:val="22"/>
          <w:szCs w:val="22"/>
        </w:rPr>
      </w:pPr>
      <w:r w:rsidRPr="00832EC5">
        <w:rPr>
          <w:rFonts w:ascii="Calibri Light" w:hAnsi="Calibri Light" w:cs="Calibri Light"/>
          <w:sz w:val="22"/>
          <w:szCs w:val="22"/>
        </w:rPr>
        <w:t xml:space="preserve">ul. Grabowo 2, 81-265 Gdynia, </w:t>
      </w:r>
    </w:p>
    <w:p w14:paraId="2F20C7CF" w14:textId="77777777" w:rsidR="00D5340F" w:rsidRPr="00832EC5" w:rsidRDefault="00D5340F" w:rsidP="00D5340F">
      <w:pPr>
        <w:shd w:val="clear" w:color="auto" w:fill="FFFFFF"/>
        <w:spacing w:line="288" w:lineRule="auto"/>
        <w:rPr>
          <w:rFonts w:ascii="Calibri Light" w:hAnsi="Calibri Light" w:cs="Calibri Light"/>
          <w:sz w:val="22"/>
          <w:szCs w:val="22"/>
        </w:rPr>
      </w:pPr>
    </w:p>
    <w:p w14:paraId="179E2C5D" w14:textId="77777777" w:rsidR="00D5340F" w:rsidRPr="00832EC5" w:rsidRDefault="00D5340F" w:rsidP="00D5340F">
      <w:pPr>
        <w:suppressAutoHyphens/>
        <w:spacing w:line="288" w:lineRule="auto"/>
        <w:contextualSpacing/>
        <w:jc w:val="both"/>
        <w:rPr>
          <w:rFonts w:ascii="Calibri Light" w:hAnsi="Calibri Light" w:cs="Calibri Light"/>
          <w:sz w:val="22"/>
          <w:szCs w:val="22"/>
        </w:rPr>
      </w:pPr>
      <w:r w:rsidRPr="00832EC5">
        <w:rPr>
          <w:rFonts w:ascii="Calibri Light" w:hAnsi="Calibri Light" w:cs="Calibri Light"/>
          <w:sz w:val="22"/>
          <w:szCs w:val="22"/>
        </w:rPr>
        <w:t>Niniejsze postępowanie prowadzone jest w formie elektronicznej za pośrednictwem Platformy zakupowej dostępnej pod adresem strony internetowej:</w:t>
      </w:r>
    </w:p>
    <w:p w14:paraId="2A18AF4C" w14:textId="77777777" w:rsidR="00D5340F" w:rsidRPr="00832EC5" w:rsidRDefault="00AE3384" w:rsidP="00D5340F">
      <w:pPr>
        <w:suppressAutoHyphens/>
        <w:spacing w:line="288" w:lineRule="auto"/>
        <w:contextualSpacing/>
        <w:jc w:val="both"/>
        <w:rPr>
          <w:rFonts w:ascii="Calibri Light" w:hAnsi="Calibri Light" w:cs="Calibri Light"/>
          <w:sz w:val="22"/>
          <w:szCs w:val="22"/>
        </w:rPr>
      </w:pPr>
      <w:hyperlink r:id="rId8" w:history="1">
        <w:r w:rsidR="00D5340F" w:rsidRPr="00832EC5">
          <w:rPr>
            <w:rStyle w:val="Hipercze"/>
            <w:rFonts w:ascii="Calibri Light" w:hAnsi="Calibri Light" w:cs="Calibri Light"/>
            <w:sz w:val="22"/>
            <w:szCs w:val="22"/>
          </w:rPr>
          <w:t>https://platformazakupowa.pl/pn/mops_gdynia</w:t>
        </w:r>
      </w:hyperlink>
      <w:r w:rsidR="00D5340F" w:rsidRPr="00832EC5">
        <w:rPr>
          <w:rFonts w:ascii="Calibri Light" w:hAnsi="Calibri Light" w:cs="Calibri Light"/>
          <w:sz w:val="22"/>
          <w:szCs w:val="22"/>
        </w:rPr>
        <w:t xml:space="preserve"> </w:t>
      </w:r>
      <w:r w:rsidR="00D5340F">
        <w:rPr>
          <w:rFonts w:ascii="Calibri Light" w:hAnsi="Calibri Light" w:cs="Calibri Light"/>
          <w:sz w:val="22"/>
          <w:szCs w:val="22"/>
        </w:rPr>
        <w:t xml:space="preserve"> </w:t>
      </w:r>
    </w:p>
    <w:p w14:paraId="1009C357" w14:textId="77777777" w:rsidR="00D5340F" w:rsidRPr="00832EC5" w:rsidRDefault="00D5340F" w:rsidP="00D5340F">
      <w:pPr>
        <w:shd w:val="clear" w:color="auto" w:fill="FFFFFF"/>
        <w:spacing w:line="288" w:lineRule="auto"/>
        <w:rPr>
          <w:rFonts w:ascii="Calibri Light" w:hAnsi="Calibri Light" w:cs="Calibri Light"/>
          <w:b/>
          <w:sz w:val="22"/>
          <w:szCs w:val="22"/>
        </w:rPr>
      </w:pPr>
    </w:p>
    <w:p w14:paraId="61979414" w14:textId="77777777" w:rsidR="00D5340F" w:rsidRPr="00832EC5" w:rsidRDefault="00D5340F" w:rsidP="00D5340F">
      <w:pPr>
        <w:shd w:val="clear" w:color="auto" w:fill="FFFFFF"/>
        <w:spacing w:line="288" w:lineRule="auto"/>
        <w:rPr>
          <w:rFonts w:ascii="Calibri Light" w:hAnsi="Calibri Light" w:cs="Calibri Light"/>
          <w:b/>
          <w:sz w:val="22"/>
          <w:szCs w:val="22"/>
        </w:rPr>
      </w:pPr>
      <w:r w:rsidRPr="00832EC5">
        <w:rPr>
          <w:rFonts w:ascii="Calibri Light" w:hAnsi="Calibri Light" w:cs="Calibri Light"/>
          <w:b/>
          <w:sz w:val="22"/>
          <w:szCs w:val="22"/>
        </w:rPr>
        <w:t>Rozdział 1. Opis przedmiotu zamówienia</w:t>
      </w:r>
    </w:p>
    <w:p w14:paraId="0F18BB4E" w14:textId="77777777" w:rsidR="00D5340F" w:rsidRPr="00832EC5" w:rsidRDefault="00D5340F" w:rsidP="00D5340F">
      <w:pPr>
        <w:shd w:val="clear" w:color="auto" w:fill="FFFFFF"/>
        <w:spacing w:line="288" w:lineRule="auto"/>
        <w:rPr>
          <w:rFonts w:ascii="Calibri Light" w:hAnsi="Calibri Light" w:cs="Calibri Light"/>
          <w:b/>
          <w:sz w:val="22"/>
          <w:szCs w:val="22"/>
        </w:rPr>
      </w:pPr>
    </w:p>
    <w:p w14:paraId="42D6525D" w14:textId="77777777" w:rsidR="00D5340F" w:rsidRPr="00832EC5" w:rsidRDefault="00D5340F" w:rsidP="00D5340F">
      <w:pPr>
        <w:pStyle w:val="Akapitzlist"/>
        <w:numPr>
          <w:ilvl w:val="0"/>
          <w:numId w:val="10"/>
        </w:numPr>
        <w:shd w:val="clear" w:color="auto" w:fill="FFFFFF"/>
        <w:tabs>
          <w:tab w:val="left" w:pos="426"/>
          <w:tab w:val="left" w:leader="dot" w:pos="8837"/>
        </w:tabs>
        <w:suppressAutoHyphens/>
        <w:spacing w:line="288" w:lineRule="auto"/>
        <w:ind w:left="426" w:hanging="426"/>
        <w:jc w:val="both"/>
        <w:rPr>
          <w:rFonts w:ascii="Calibri Light" w:hAnsi="Calibri Light" w:cs="Calibri Light"/>
          <w:b/>
          <w:sz w:val="22"/>
          <w:szCs w:val="22"/>
        </w:rPr>
      </w:pPr>
      <w:r w:rsidRPr="00832EC5">
        <w:rPr>
          <w:rFonts w:ascii="Calibri Light" w:hAnsi="Calibri Light" w:cs="Calibri Light"/>
          <w:sz w:val="22"/>
          <w:szCs w:val="22"/>
        </w:rPr>
        <w:t xml:space="preserve">Przedmiotem zamówienia jest </w:t>
      </w:r>
      <w:r w:rsidRPr="00DB76C4">
        <w:rPr>
          <w:rFonts w:ascii="Calibri Light" w:hAnsi="Calibri Light" w:cs="Calibri Light"/>
          <w:b/>
          <w:sz w:val="22"/>
          <w:szCs w:val="22"/>
        </w:rPr>
        <w:t>prowadzenie indywidualnej konsultacji na terenie Trójmiasta przez lekarza psychiatrę, dzieci  i młodzieży do 18 roku życia, wskazanych przez Miejski Ośrodek Pomocy Społecznej w Gdyni</w:t>
      </w:r>
      <w:r w:rsidRPr="00832EC5">
        <w:rPr>
          <w:rFonts w:ascii="Calibri Light" w:hAnsi="Calibri Light" w:cs="Calibri Light"/>
          <w:sz w:val="22"/>
          <w:szCs w:val="22"/>
        </w:rPr>
        <w:t>, przebywających w rodzinach zastępczych i rodzinnych domach dziecka, objętych opieką Zespołu ds. rodzinnej pieczy zastępczej, w terminie od dnia zawarcia umowy do 31.03.2023 roku.</w:t>
      </w:r>
    </w:p>
    <w:p w14:paraId="33228803" w14:textId="77777777" w:rsidR="00D5340F" w:rsidRPr="00832EC5" w:rsidRDefault="00D5340F" w:rsidP="00D5340F">
      <w:pPr>
        <w:pStyle w:val="Akapitzlist"/>
        <w:numPr>
          <w:ilvl w:val="0"/>
          <w:numId w:val="10"/>
        </w:numPr>
        <w:shd w:val="clear" w:color="auto" w:fill="FFFFFF"/>
        <w:tabs>
          <w:tab w:val="left" w:pos="426"/>
          <w:tab w:val="left" w:leader="dot" w:pos="8837"/>
        </w:tabs>
        <w:suppressAutoHyphens/>
        <w:spacing w:line="288" w:lineRule="auto"/>
        <w:ind w:left="426" w:hanging="426"/>
        <w:jc w:val="both"/>
        <w:rPr>
          <w:rFonts w:ascii="Calibri Light" w:hAnsi="Calibri Light" w:cs="Calibri Light"/>
          <w:b/>
          <w:sz w:val="22"/>
          <w:szCs w:val="22"/>
        </w:rPr>
      </w:pPr>
      <w:r w:rsidRPr="00832EC5">
        <w:rPr>
          <w:rFonts w:ascii="Calibri Light" w:hAnsi="Calibri Light" w:cs="Calibri Light"/>
          <w:sz w:val="22"/>
          <w:szCs w:val="22"/>
        </w:rPr>
        <w:t>Prowadzenie konsultacji lekarskich, o których mowa wyżej będzie wynikać z rzeczywistych potrzeb dzieci i młodzieży, przy założeniu, że każdy klient skierowany przez Zamawiającego na wizytę lekarską może z niej skorzystać w okresie trwania zamówienia z częstotliwością jednej konsultacji w miesiącu. W szczególnie uzasadnionych przypadkach maksymalnie dwa razy w miesiącu.</w:t>
      </w:r>
    </w:p>
    <w:p w14:paraId="4EC8A6D7" w14:textId="77777777" w:rsidR="00D5340F" w:rsidRPr="00832EC5" w:rsidRDefault="00D5340F" w:rsidP="00D5340F">
      <w:pPr>
        <w:pStyle w:val="Akapitzlist"/>
        <w:numPr>
          <w:ilvl w:val="0"/>
          <w:numId w:val="10"/>
        </w:numPr>
        <w:shd w:val="clear" w:color="auto" w:fill="FFFFFF"/>
        <w:tabs>
          <w:tab w:val="left" w:pos="426"/>
          <w:tab w:val="left" w:leader="dot" w:pos="8837"/>
        </w:tabs>
        <w:suppressAutoHyphens/>
        <w:spacing w:line="288" w:lineRule="auto"/>
        <w:ind w:left="426" w:hanging="426"/>
        <w:jc w:val="both"/>
        <w:rPr>
          <w:rFonts w:ascii="Calibri Light" w:hAnsi="Calibri Light" w:cs="Calibri Light"/>
          <w:b/>
          <w:sz w:val="22"/>
          <w:szCs w:val="22"/>
        </w:rPr>
      </w:pPr>
      <w:r w:rsidRPr="00832EC5">
        <w:rPr>
          <w:rFonts w:ascii="Calibri Light" w:hAnsi="Calibri Light" w:cs="Calibri Light"/>
          <w:sz w:val="22"/>
          <w:szCs w:val="22"/>
        </w:rPr>
        <w:t>Czas trwania 1 konsultacji lekarskiej – min. 40 min.</w:t>
      </w:r>
    </w:p>
    <w:p w14:paraId="02B57873" w14:textId="77777777" w:rsidR="00D5340F" w:rsidRPr="00832EC5" w:rsidRDefault="00D5340F" w:rsidP="00D5340F">
      <w:pPr>
        <w:pStyle w:val="Akapitzlist"/>
        <w:numPr>
          <w:ilvl w:val="0"/>
          <w:numId w:val="10"/>
        </w:numPr>
        <w:shd w:val="clear" w:color="auto" w:fill="FFFFFF"/>
        <w:tabs>
          <w:tab w:val="left" w:pos="426"/>
          <w:tab w:val="left" w:leader="dot" w:pos="8837"/>
        </w:tabs>
        <w:suppressAutoHyphens/>
        <w:spacing w:line="288" w:lineRule="auto"/>
        <w:ind w:left="426" w:hanging="426"/>
        <w:jc w:val="both"/>
        <w:rPr>
          <w:rFonts w:ascii="Calibri Light" w:hAnsi="Calibri Light" w:cs="Calibri Light"/>
          <w:b/>
          <w:sz w:val="22"/>
          <w:szCs w:val="22"/>
        </w:rPr>
      </w:pPr>
      <w:r w:rsidRPr="00832EC5">
        <w:rPr>
          <w:rFonts w:ascii="Calibri Light" w:hAnsi="Calibri Light" w:cs="Calibri Light"/>
          <w:sz w:val="22"/>
          <w:szCs w:val="22"/>
        </w:rPr>
        <w:t xml:space="preserve">Zamawiający </w:t>
      </w:r>
      <w:r>
        <w:rPr>
          <w:rFonts w:ascii="Calibri Light" w:hAnsi="Calibri Light" w:cs="Calibri Light"/>
          <w:sz w:val="22"/>
          <w:szCs w:val="22"/>
        </w:rPr>
        <w:t>przewiduje maksymalnie 120 konsultacji</w:t>
      </w:r>
      <w:r w:rsidRPr="00832EC5">
        <w:rPr>
          <w:rFonts w:ascii="Calibri Light" w:hAnsi="Calibri Light" w:cs="Calibri Light"/>
          <w:sz w:val="22"/>
          <w:szCs w:val="22"/>
        </w:rPr>
        <w:t xml:space="preserve"> lekarskich. </w:t>
      </w:r>
    </w:p>
    <w:p w14:paraId="06DA8E4D" w14:textId="77777777" w:rsidR="00D5340F" w:rsidRPr="00832EC5" w:rsidRDefault="00D5340F" w:rsidP="00D5340F">
      <w:pPr>
        <w:pStyle w:val="Akapitzlist"/>
        <w:numPr>
          <w:ilvl w:val="0"/>
          <w:numId w:val="10"/>
        </w:numPr>
        <w:shd w:val="clear" w:color="auto" w:fill="FFFFFF"/>
        <w:tabs>
          <w:tab w:val="left" w:pos="426"/>
          <w:tab w:val="left" w:leader="dot" w:pos="8837"/>
        </w:tabs>
        <w:suppressAutoHyphens/>
        <w:spacing w:line="288" w:lineRule="auto"/>
        <w:ind w:left="426" w:hanging="426"/>
        <w:jc w:val="both"/>
        <w:rPr>
          <w:rFonts w:ascii="Calibri Light" w:hAnsi="Calibri Light" w:cs="Calibri Light"/>
          <w:b/>
          <w:sz w:val="22"/>
          <w:szCs w:val="22"/>
        </w:rPr>
      </w:pPr>
      <w:r w:rsidRPr="00832EC5">
        <w:rPr>
          <w:rFonts w:ascii="Calibri Light" w:hAnsi="Calibri Light" w:cs="Calibri Light"/>
          <w:sz w:val="22"/>
          <w:szCs w:val="22"/>
        </w:rPr>
        <w:t>Konsultacja lekarska będzie prowadzona w gabinecie</w:t>
      </w:r>
      <w:r>
        <w:rPr>
          <w:rFonts w:ascii="Calibri Light" w:hAnsi="Calibri Light" w:cs="Calibri Light"/>
          <w:sz w:val="22"/>
          <w:szCs w:val="22"/>
        </w:rPr>
        <w:t xml:space="preserve"> W</w:t>
      </w:r>
      <w:r w:rsidRPr="00832EC5">
        <w:rPr>
          <w:rFonts w:ascii="Calibri Light" w:hAnsi="Calibri Light" w:cs="Calibri Light"/>
          <w:sz w:val="22"/>
          <w:szCs w:val="22"/>
        </w:rPr>
        <w:t>ykonawcy w dni i godziny przez niego wyznaczone.</w:t>
      </w:r>
    </w:p>
    <w:p w14:paraId="0991CE22" w14:textId="77777777" w:rsidR="00D5340F" w:rsidRDefault="00D5340F" w:rsidP="00D5340F">
      <w:pPr>
        <w:shd w:val="clear" w:color="auto" w:fill="FFFFFF"/>
        <w:spacing w:line="288" w:lineRule="auto"/>
        <w:rPr>
          <w:rFonts w:ascii="Calibri Light" w:hAnsi="Calibri Light" w:cs="Calibri Light"/>
          <w:b/>
          <w:sz w:val="22"/>
          <w:szCs w:val="22"/>
        </w:rPr>
      </w:pPr>
    </w:p>
    <w:p w14:paraId="399DB4A0" w14:textId="77777777" w:rsidR="00D5340F" w:rsidRDefault="00D5340F" w:rsidP="00D5340F">
      <w:pPr>
        <w:shd w:val="clear" w:color="auto" w:fill="FFFFFF"/>
        <w:spacing w:line="288" w:lineRule="auto"/>
        <w:rPr>
          <w:rFonts w:ascii="Calibri Light" w:hAnsi="Calibri Light" w:cs="Calibri Light"/>
          <w:b/>
          <w:sz w:val="22"/>
          <w:szCs w:val="22"/>
        </w:rPr>
      </w:pPr>
    </w:p>
    <w:p w14:paraId="7227373D" w14:textId="77777777" w:rsidR="00D5340F" w:rsidRDefault="00D5340F" w:rsidP="00D5340F">
      <w:pPr>
        <w:shd w:val="clear" w:color="auto" w:fill="FFFFFF"/>
        <w:spacing w:line="288" w:lineRule="auto"/>
        <w:rPr>
          <w:rFonts w:ascii="Calibri Light" w:hAnsi="Calibri Light" w:cs="Calibri Light"/>
          <w:b/>
          <w:sz w:val="22"/>
          <w:szCs w:val="22"/>
        </w:rPr>
      </w:pPr>
    </w:p>
    <w:p w14:paraId="657F25A8" w14:textId="77777777" w:rsidR="00D5340F" w:rsidRPr="00832EC5" w:rsidRDefault="00D5340F" w:rsidP="00D5340F">
      <w:pPr>
        <w:shd w:val="clear" w:color="auto" w:fill="FFFFFF"/>
        <w:spacing w:line="288" w:lineRule="auto"/>
        <w:rPr>
          <w:rFonts w:ascii="Calibri Light" w:hAnsi="Calibri Light" w:cs="Calibri Light"/>
          <w:b/>
          <w:sz w:val="22"/>
          <w:szCs w:val="22"/>
        </w:rPr>
      </w:pPr>
      <w:r w:rsidRPr="00832EC5">
        <w:rPr>
          <w:rFonts w:ascii="Calibri Light" w:hAnsi="Calibri Light" w:cs="Calibri Light"/>
          <w:b/>
          <w:sz w:val="22"/>
          <w:szCs w:val="22"/>
        </w:rPr>
        <w:t>Rozdział 2. Termin i miejsce realizacji zamówienia</w:t>
      </w:r>
    </w:p>
    <w:p w14:paraId="59D479AB" w14:textId="77777777" w:rsidR="00D5340F" w:rsidRPr="00832EC5" w:rsidRDefault="00D5340F" w:rsidP="00D5340F">
      <w:pPr>
        <w:shd w:val="clear" w:color="auto" w:fill="FFFFFF"/>
        <w:spacing w:line="288" w:lineRule="auto"/>
        <w:rPr>
          <w:rFonts w:ascii="Calibri Light" w:hAnsi="Calibri Light" w:cs="Calibri Light"/>
          <w:b/>
          <w:sz w:val="22"/>
          <w:szCs w:val="22"/>
        </w:rPr>
      </w:pPr>
    </w:p>
    <w:p w14:paraId="474C7494" w14:textId="77777777" w:rsidR="00D5340F" w:rsidRPr="00832EC5" w:rsidRDefault="00D5340F" w:rsidP="00D5340F">
      <w:pPr>
        <w:pStyle w:val="Akapitzlist"/>
        <w:numPr>
          <w:ilvl w:val="0"/>
          <w:numId w:val="11"/>
        </w:numPr>
        <w:shd w:val="clear" w:color="auto" w:fill="FFFFFF"/>
        <w:spacing w:line="288" w:lineRule="auto"/>
        <w:ind w:left="426" w:hanging="426"/>
        <w:contextualSpacing w:val="0"/>
        <w:rPr>
          <w:rFonts w:ascii="Calibri Light" w:hAnsi="Calibri Light" w:cs="Calibri Light"/>
          <w:sz w:val="22"/>
          <w:szCs w:val="22"/>
        </w:rPr>
      </w:pPr>
      <w:r w:rsidRPr="00832EC5">
        <w:rPr>
          <w:rFonts w:ascii="Calibri Light" w:hAnsi="Calibri Light" w:cs="Calibri Light"/>
          <w:sz w:val="22"/>
          <w:szCs w:val="22"/>
        </w:rPr>
        <w:t>Okres realizacji usługi : od dnia zawarcia umowy do 31.03.2023 roku.</w:t>
      </w:r>
    </w:p>
    <w:p w14:paraId="5B213B57" w14:textId="77777777" w:rsidR="00D5340F" w:rsidRPr="00832EC5" w:rsidRDefault="00D5340F" w:rsidP="00D5340F">
      <w:pPr>
        <w:pStyle w:val="Akapitzlist"/>
        <w:numPr>
          <w:ilvl w:val="0"/>
          <w:numId w:val="11"/>
        </w:numPr>
        <w:shd w:val="clear" w:color="auto" w:fill="FFFFFF"/>
        <w:spacing w:line="288" w:lineRule="auto"/>
        <w:ind w:left="426" w:hanging="426"/>
        <w:contextualSpacing w:val="0"/>
        <w:rPr>
          <w:rFonts w:ascii="Calibri Light" w:hAnsi="Calibri Light" w:cs="Calibri Light"/>
          <w:sz w:val="22"/>
          <w:szCs w:val="22"/>
        </w:rPr>
      </w:pPr>
      <w:r w:rsidRPr="00832EC5">
        <w:rPr>
          <w:rFonts w:ascii="Calibri Light" w:hAnsi="Calibri Light" w:cs="Calibri Light"/>
          <w:sz w:val="22"/>
          <w:szCs w:val="22"/>
        </w:rPr>
        <w:lastRenderedPageBreak/>
        <w:t>Miejsce realizacji usługi: Trójmiasto- g</w:t>
      </w:r>
      <w:r>
        <w:rPr>
          <w:rFonts w:ascii="Calibri Light" w:hAnsi="Calibri Light" w:cs="Calibri Light"/>
          <w:sz w:val="22"/>
          <w:szCs w:val="22"/>
        </w:rPr>
        <w:t>abinet lekarski wskazany przez W</w:t>
      </w:r>
      <w:r w:rsidRPr="00832EC5">
        <w:rPr>
          <w:rFonts w:ascii="Calibri Light" w:hAnsi="Calibri Light" w:cs="Calibri Light"/>
          <w:sz w:val="22"/>
          <w:szCs w:val="22"/>
        </w:rPr>
        <w:t>ykonawcę.</w:t>
      </w:r>
    </w:p>
    <w:p w14:paraId="24EE4FD3" w14:textId="77777777" w:rsidR="00D5340F" w:rsidRPr="00832EC5" w:rsidRDefault="00D5340F" w:rsidP="00D5340F">
      <w:pPr>
        <w:shd w:val="clear" w:color="auto" w:fill="FFFFFF"/>
        <w:spacing w:line="288" w:lineRule="auto"/>
        <w:rPr>
          <w:rFonts w:ascii="Calibri Light" w:hAnsi="Calibri Light" w:cs="Calibri Light"/>
          <w:sz w:val="22"/>
          <w:szCs w:val="22"/>
        </w:rPr>
      </w:pPr>
    </w:p>
    <w:p w14:paraId="6579159C" w14:textId="77777777" w:rsidR="00D5340F" w:rsidRPr="00832EC5" w:rsidRDefault="00D5340F" w:rsidP="00D5340F">
      <w:pPr>
        <w:shd w:val="clear" w:color="auto" w:fill="FFFFFF"/>
        <w:spacing w:line="288" w:lineRule="auto"/>
        <w:rPr>
          <w:rFonts w:ascii="Calibri Light" w:hAnsi="Calibri Light" w:cs="Calibri Light"/>
          <w:b/>
          <w:sz w:val="22"/>
          <w:szCs w:val="22"/>
        </w:rPr>
      </w:pPr>
      <w:r w:rsidRPr="00832EC5">
        <w:rPr>
          <w:rFonts w:ascii="Calibri Light" w:hAnsi="Calibri Light" w:cs="Calibri Light"/>
          <w:b/>
          <w:sz w:val="22"/>
          <w:szCs w:val="22"/>
        </w:rPr>
        <w:t>Rozdział 3. Warunki udziału w postępowaniu</w:t>
      </w:r>
    </w:p>
    <w:p w14:paraId="713EF835" w14:textId="77777777" w:rsidR="00D5340F" w:rsidRPr="00832EC5" w:rsidRDefault="00D5340F" w:rsidP="00D5340F">
      <w:pPr>
        <w:shd w:val="clear" w:color="auto" w:fill="FFFFFF"/>
        <w:spacing w:line="288" w:lineRule="auto"/>
        <w:rPr>
          <w:rFonts w:ascii="Calibri Light" w:hAnsi="Calibri Light" w:cs="Calibri Light"/>
          <w:sz w:val="22"/>
          <w:szCs w:val="22"/>
        </w:rPr>
      </w:pPr>
    </w:p>
    <w:p w14:paraId="17C4F0BC" w14:textId="77777777" w:rsidR="00D5340F" w:rsidRPr="00832EC5" w:rsidRDefault="00D5340F" w:rsidP="00D5340F">
      <w:pPr>
        <w:numPr>
          <w:ilvl w:val="0"/>
          <w:numId w:val="12"/>
        </w:numPr>
        <w:suppressAutoHyphens/>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O ud</w:t>
      </w:r>
      <w:r w:rsidRPr="00832EC5">
        <w:rPr>
          <w:rFonts w:ascii="Calibri Light" w:hAnsi="Calibri Light" w:cs="Calibri Light"/>
          <w:bCs/>
          <w:sz w:val="22"/>
          <w:szCs w:val="22"/>
        </w:rPr>
        <w:t>z</w:t>
      </w:r>
      <w:r w:rsidRPr="00832EC5">
        <w:rPr>
          <w:rFonts w:ascii="Calibri Light" w:hAnsi="Calibri Light" w:cs="Calibri Light"/>
          <w:sz w:val="22"/>
          <w:szCs w:val="22"/>
        </w:rPr>
        <w:t xml:space="preserve">ielenie zamówienia mogą ubiegać się </w:t>
      </w:r>
      <w:r>
        <w:rPr>
          <w:rFonts w:ascii="Calibri Light" w:hAnsi="Calibri Light" w:cs="Calibri Light"/>
          <w:sz w:val="22"/>
          <w:szCs w:val="22"/>
        </w:rPr>
        <w:t>W</w:t>
      </w:r>
      <w:r w:rsidRPr="00832EC5">
        <w:rPr>
          <w:rFonts w:ascii="Calibri Light" w:hAnsi="Calibri Light" w:cs="Calibri Light"/>
          <w:sz w:val="22"/>
          <w:szCs w:val="22"/>
        </w:rPr>
        <w:t>ykonawcy, którzy:</w:t>
      </w:r>
    </w:p>
    <w:p w14:paraId="795409ED" w14:textId="77777777" w:rsidR="00D5340F" w:rsidRPr="00832EC5" w:rsidRDefault="00D5340F" w:rsidP="00D5340F">
      <w:pPr>
        <w:pStyle w:val="Akapitzlist"/>
        <w:numPr>
          <w:ilvl w:val="0"/>
          <w:numId w:val="13"/>
        </w:numPr>
        <w:suppressAutoHyphens/>
        <w:spacing w:line="288" w:lineRule="auto"/>
        <w:ind w:left="851" w:hanging="425"/>
        <w:contextualSpacing w:val="0"/>
        <w:jc w:val="both"/>
        <w:rPr>
          <w:rFonts w:ascii="Calibri Light" w:hAnsi="Calibri Light" w:cs="Calibri Light"/>
          <w:sz w:val="22"/>
          <w:szCs w:val="22"/>
        </w:rPr>
      </w:pPr>
      <w:r w:rsidRPr="00832EC5">
        <w:rPr>
          <w:rFonts w:ascii="Calibri Light" w:hAnsi="Calibri Light" w:cs="Calibri Light"/>
          <w:sz w:val="22"/>
          <w:szCs w:val="22"/>
        </w:rPr>
        <w:t>dysponują lub będą dysponować co najmniej jedną osobą spełniającą poniższe wymagania:</w:t>
      </w:r>
    </w:p>
    <w:p w14:paraId="280DBAB1" w14:textId="77777777" w:rsidR="00D5340F" w:rsidRPr="00832EC5" w:rsidRDefault="00D5340F" w:rsidP="00D5340F">
      <w:pPr>
        <w:pStyle w:val="Akapitzlist"/>
        <w:numPr>
          <w:ilvl w:val="0"/>
          <w:numId w:val="7"/>
        </w:numPr>
        <w:suppressAutoHyphens/>
        <w:spacing w:line="288" w:lineRule="auto"/>
        <w:ind w:left="1276" w:hanging="425"/>
        <w:jc w:val="both"/>
        <w:rPr>
          <w:rFonts w:ascii="Calibri Light" w:hAnsi="Calibri Light" w:cs="Calibri Light"/>
          <w:sz w:val="22"/>
          <w:szCs w:val="22"/>
        </w:rPr>
      </w:pPr>
      <w:r w:rsidRPr="00832EC5">
        <w:rPr>
          <w:rFonts w:ascii="Calibri Light" w:hAnsi="Calibri Light" w:cs="Calibri Light"/>
          <w:sz w:val="22"/>
          <w:szCs w:val="22"/>
        </w:rPr>
        <w:t>posiadającą dyplom lekarza ze specjalizacją psychiatra,</w:t>
      </w:r>
    </w:p>
    <w:p w14:paraId="31BFD9DD" w14:textId="77777777" w:rsidR="00D5340F" w:rsidRPr="00832EC5" w:rsidRDefault="00D5340F" w:rsidP="00D5340F">
      <w:pPr>
        <w:pStyle w:val="Akapitzlist"/>
        <w:numPr>
          <w:ilvl w:val="0"/>
          <w:numId w:val="7"/>
        </w:numPr>
        <w:suppressAutoHyphens/>
        <w:spacing w:line="288" w:lineRule="auto"/>
        <w:ind w:left="1276" w:hanging="425"/>
        <w:jc w:val="both"/>
        <w:rPr>
          <w:rFonts w:ascii="Calibri Light" w:hAnsi="Calibri Light" w:cs="Calibri Light"/>
          <w:sz w:val="22"/>
          <w:szCs w:val="22"/>
        </w:rPr>
      </w:pPr>
      <w:r w:rsidRPr="00832EC5">
        <w:rPr>
          <w:rFonts w:ascii="Calibri Light" w:hAnsi="Calibri Light" w:cs="Calibri Light"/>
          <w:sz w:val="22"/>
          <w:szCs w:val="22"/>
        </w:rPr>
        <w:t xml:space="preserve">posiadającą minimum </w:t>
      </w:r>
      <w:r>
        <w:rPr>
          <w:rFonts w:ascii="Calibri Light" w:hAnsi="Calibri Light" w:cs="Calibri Light"/>
          <w:sz w:val="22"/>
          <w:szCs w:val="22"/>
        </w:rPr>
        <w:t>2</w:t>
      </w:r>
      <w:r w:rsidRPr="00832EC5">
        <w:rPr>
          <w:rFonts w:ascii="Calibri Light" w:hAnsi="Calibri Light" w:cs="Calibri Light"/>
          <w:sz w:val="22"/>
          <w:szCs w:val="22"/>
        </w:rPr>
        <w:t xml:space="preserve"> (</w:t>
      </w:r>
      <w:r>
        <w:rPr>
          <w:rFonts w:ascii="Calibri Light" w:hAnsi="Calibri Light" w:cs="Calibri Light"/>
          <w:sz w:val="22"/>
          <w:szCs w:val="22"/>
        </w:rPr>
        <w:t>dwu</w:t>
      </w:r>
      <w:r w:rsidRPr="00832EC5">
        <w:rPr>
          <w:rFonts w:ascii="Calibri Light" w:hAnsi="Calibri Light" w:cs="Calibri Light"/>
          <w:sz w:val="22"/>
          <w:szCs w:val="22"/>
        </w:rPr>
        <w:t>) letnie doświadczenie w leczeniu psychiatrycznym dzieci i młodzieży,</w:t>
      </w:r>
    </w:p>
    <w:p w14:paraId="2815CAA7" w14:textId="77777777" w:rsidR="00D5340F" w:rsidRPr="00832EC5" w:rsidRDefault="00D5340F" w:rsidP="00D5340F">
      <w:pPr>
        <w:pStyle w:val="Akapitzlist"/>
        <w:numPr>
          <w:ilvl w:val="0"/>
          <w:numId w:val="7"/>
        </w:numPr>
        <w:suppressAutoHyphens/>
        <w:spacing w:line="288" w:lineRule="auto"/>
        <w:ind w:left="1276" w:hanging="425"/>
        <w:jc w:val="both"/>
        <w:rPr>
          <w:rFonts w:ascii="Calibri Light" w:hAnsi="Calibri Light" w:cs="Calibri Light"/>
          <w:sz w:val="22"/>
          <w:szCs w:val="22"/>
        </w:rPr>
      </w:pPr>
      <w:r w:rsidRPr="00832EC5">
        <w:rPr>
          <w:rFonts w:ascii="Calibri Light" w:hAnsi="Calibri Light" w:cs="Calibri Light"/>
          <w:sz w:val="22"/>
          <w:szCs w:val="22"/>
        </w:rPr>
        <w:t>dysponuje gabinetem lekarskim na terenie Trójmiasta,</w:t>
      </w:r>
    </w:p>
    <w:p w14:paraId="670C3A90" w14:textId="77777777" w:rsidR="00D5340F" w:rsidRPr="00CA0E04" w:rsidRDefault="00D5340F" w:rsidP="00D5340F">
      <w:pPr>
        <w:suppressAutoHyphens/>
        <w:spacing w:line="288" w:lineRule="auto"/>
        <w:contextualSpacing/>
        <w:jc w:val="both"/>
        <w:rPr>
          <w:rFonts w:ascii="Calibri Light" w:hAnsi="Calibri Light" w:cs="Calibri Light"/>
          <w:sz w:val="22"/>
          <w:szCs w:val="22"/>
          <w:highlight w:val="yellow"/>
        </w:rPr>
      </w:pPr>
    </w:p>
    <w:p w14:paraId="5B2F949B" w14:textId="77777777" w:rsidR="00D5340F" w:rsidRPr="00832EC5" w:rsidRDefault="00D5340F" w:rsidP="00D5340F">
      <w:pPr>
        <w:pStyle w:val="Akapitzlist"/>
        <w:numPr>
          <w:ilvl w:val="0"/>
          <w:numId w:val="12"/>
        </w:numPr>
        <w:tabs>
          <w:tab w:val="left" w:pos="426"/>
        </w:tabs>
        <w:autoSpaceDE w:val="0"/>
        <w:autoSpaceDN w:val="0"/>
        <w:adjustRightInd w:val="0"/>
        <w:spacing w:line="288" w:lineRule="auto"/>
        <w:ind w:left="426" w:hanging="426"/>
        <w:contextualSpacing w:val="0"/>
        <w:jc w:val="both"/>
        <w:rPr>
          <w:rFonts w:ascii="Calibri Light" w:hAnsi="Calibri Light" w:cs="Calibri Light"/>
          <w:sz w:val="22"/>
          <w:szCs w:val="22"/>
        </w:rPr>
      </w:pPr>
      <w:r w:rsidRPr="00832EC5">
        <w:rPr>
          <w:rFonts w:ascii="Calibri Light" w:hAnsi="Calibri Light" w:cs="Calibri Light"/>
          <w:sz w:val="22"/>
          <w:szCs w:val="22"/>
        </w:rPr>
        <w:t xml:space="preserve">W celu potwierdzenia spełniania ww. warunku Wykonawca przedłoży Zamawiającemu </w:t>
      </w:r>
      <w:r w:rsidRPr="00832EC5">
        <w:rPr>
          <w:rFonts w:ascii="Calibri Light" w:hAnsi="Calibri Light" w:cs="Calibri Light"/>
          <w:b/>
          <w:sz w:val="22"/>
          <w:szCs w:val="22"/>
        </w:rPr>
        <w:t>Wykaz osób</w:t>
      </w:r>
      <w:r w:rsidRPr="00832EC5">
        <w:rPr>
          <w:rFonts w:ascii="Calibri Light" w:hAnsi="Calibri Light" w:cs="Calibri Light"/>
          <w:sz w:val="22"/>
          <w:szCs w:val="22"/>
        </w:rPr>
        <w:t xml:space="preserve"> potwierdzający spełnianie warunku, o którym mowa w ust. 1 powyżej, sporządzony na wzorze stanowiącym </w:t>
      </w:r>
      <w:r w:rsidRPr="00832EC5">
        <w:rPr>
          <w:rFonts w:ascii="Calibri Light" w:hAnsi="Calibri Light" w:cs="Calibri Light"/>
          <w:b/>
          <w:sz w:val="22"/>
          <w:szCs w:val="22"/>
        </w:rPr>
        <w:t>załącznik nr 1</w:t>
      </w:r>
      <w:r w:rsidRPr="00832EC5">
        <w:rPr>
          <w:rFonts w:ascii="Calibri Light" w:hAnsi="Calibri Light" w:cs="Calibri Light"/>
          <w:sz w:val="22"/>
          <w:szCs w:val="22"/>
        </w:rPr>
        <w:t xml:space="preserve"> do Zapytania ofertowego.</w:t>
      </w:r>
    </w:p>
    <w:p w14:paraId="4B64E689" w14:textId="77777777" w:rsidR="00D5340F" w:rsidRPr="00832EC5" w:rsidRDefault="00D5340F" w:rsidP="00D5340F">
      <w:pPr>
        <w:shd w:val="clear" w:color="auto" w:fill="FFFFFF"/>
        <w:spacing w:line="288" w:lineRule="auto"/>
        <w:rPr>
          <w:rFonts w:ascii="Calibri Light" w:hAnsi="Calibri Light" w:cs="Calibri Light"/>
          <w:sz w:val="22"/>
          <w:szCs w:val="22"/>
        </w:rPr>
      </w:pPr>
    </w:p>
    <w:p w14:paraId="78ECE2A5" w14:textId="77777777" w:rsidR="00D5340F" w:rsidRDefault="00D5340F" w:rsidP="00D5340F">
      <w:pPr>
        <w:shd w:val="clear" w:color="auto" w:fill="FFFFFF"/>
        <w:spacing w:line="288" w:lineRule="auto"/>
        <w:rPr>
          <w:rFonts w:ascii="Calibri Light" w:hAnsi="Calibri Light" w:cs="Calibri Light"/>
          <w:b/>
          <w:sz w:val="22"/>
          <w:szCs w:val="22"/>
        </w:rPr>
      </w:pPr>
      <w:r w:rsidRPr="00832EC5">
        <w:rPr>
          <w:rFonts w:ascii="Calibri Light" w:hAnsi="Calibri Light" w:cs="Calibri Light"/>
          <w:b/>
          <w:sz w:val="22"/>
          <w:szCs w:val="22"/>
        </w:rPr>
        <w:t>Rozdział 4. Opis kryteriów wyboru oferty najkorzystniejszej</w:t>
      </w:r>
    </w:p>
    <w:p w14:paraId="32BFBBB8" w14:textId="77777777" w:rsidR="00D5340F" w:rsidRPr="00832EC5" w:rsidRDefault="00D5340F" w:rsidP="00D5340F">
      <w:pPr>
        <w:shd w:val="clear" w:color="auto" w:fill="FFFFFF"/>
        <w:spacing w:line="288" w:lineRule="auto"/>
        <w:rPr>
          <w:rFonts w:ascii="Calibri Light" w:hAnsi="Calibri Light" w:cs="Calibri Light"/>
          <w:b/>
          <w:sz w:val="22"/>
          <w:szCs w:val="22"/>
        </w:rPr>
      </w:pPr>
    </w:p>
    <w:p w14:paraId="00914B5A" w14:textId="77777777" w:rsidR="00D5340F" w:rsidRPr="00832EC5" w:rsidRDefault="00D5340F" w:rsidP="00D5340F">
      <w:pPr>
        <w:pStyle w:val="Akapitzlist"/>
        <w:widowControl w:val="0"/>
        <w:numPr>
          <w:ilvl w:val="1"/>
          <w:numId w:val="3"/>
        </w:numPr>
        <w:suppressAutoHyphens/>
        <w:autoSpaceDE w:val="0"/>
        <w:spacing w:line="288" w:lineRule="auto"/>
        <w:ind w:left="426" w:hanging="426"/>
        <w:contextualSpacing w:val="0"/>
        <w:jc w:val="both"/>
        <w:rPr>
          <w:rFonts w:ascii="Calibri Light" w:hAnsi="Calibri Light" w:cs="Calibri Light"/>
          <w:sz w:val="22"/>
          <w:szCs w:val="22"/>
          <w:u w:val="single"/>
        </w:rPr>
      </w:pPr>
      <w:r w:rsidRPr="00832EC5">
        <w:rPr>
          <w:rFonts w:ascii="Calibri Light" w:hAnsi="Calibri Light" w:cs="Calibri Light"/>
          <w:sz w:val="22"/>
          <w:szCs w:val="22"/>
        </w:rPr>
        <w:t xml:space="preserve">Zamawiający wybierze ofertę najkorzystniejszą spośród ofert podlegających ocenie (spełniających wszystkie warunki określone w niniejszym zapytaniu ofertowym), na podstawie jedynego kryterium oceny ofert: </w:t>
      </w:r>
      <w:r w:rsidRPr="00832EC5">
        <w:rPr>
          <w:rFonts w:ascii="Calibri Light" w:hAnsi="Calibri Light" w:cs="Calibri Light"/>
          <w:b/>
          <w:sz w:val="22"/>
          <w:szCs w:val="22"/>
          <w:u w:val="single"/>
        </w:rPr>
        <w:t xml:space="preserve">cena brutto oferty – waga 100%. </w:t>
      </w:r>
    </w:p>
    <w:p w14:paraId="61047670" w14:textId="77777777" w:rsidR="00D5340F" w:rsidRPr="00832EC5" w:rsidRDefault="00D5340F" w:rsidP="00D5340F">
      <w:pPr>
        <w:pStyle w:val="Default"/>
        <w:numPr>
          <w:ilvl w:val="1"/>
          <w:numId w:val="3"/>
        </w:numPr>
        <w:spacing w:after="24"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 xml:space="preserve">Za ofertę najkorzystniejszą uznana zostanie oferta z najniższą ceną brutto. </w:t>
      </w:r>
    </w:p>
    <w:p w14:paraId="0340901E" w14:textId="77777777" w:rsidR="00D5340F" w:rsidRPr="00832EC5" w:rsidRDefault="00D5340F" w:rsidP="00D5340F">
      <w:pPr>
        <w:pStyle w:val="Default"/>
        <w:numPr>
          <w:ilvl w:val="1"/>
          <w:numId w:val="3"/>
        </w:numPr>
        <w:spacing w:after="24"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 xml:space="preserve">W sytuacji, gdy Zamawiający nie będzie mógł wybrać najkorzystniejszej oferty ze względu na to, że zostały złożone oferty o takiej samej cenie, Zamawiający wezwie Wykonawców, którzy złożyli te oferty, do złożenia w terminie określonym przez Zamawiającego ofert dodatkowych. </w:t>
      </w:r>
    </w:p>
    <w:p w14:paraId="5EE57D47" w14:textId="77777777" w:rsidR="00D5340F" w:rsidRPr="00832EC5" w:rsidRDefault="00D5340F" w:rsidP="00D5340F">
      <w:pPr>
        <w:pStyle w:val="Default"/>
        <w:numPr>
          <w:ilvl w:val="1"/>
          <w:numId w:val="3"/>
        </w:numPr>
        <w:spacing w:after="24"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Wykonawcy, składając oferty dodatkowe, nie mogą zaoferować cen wyższy</w:t>
      </w:r>
      <w:r>
        <w:rPr>
          <w:rFonts w:ascii="Calibri Light" w:hAnsi="Calibri Light" w:cs="Calibri Light"/>
          <w:sz w:val="22"/>
          <w:szCs w:val="22"/>
        </w:rPr>
        <w:t>ch niż zaoferowane w </w:t>
      </w:r>
      <w:r w:rsidRPr="00832EC5">
        <w:rPr>
          <w:rFonts w:ascii="Calibri Light" w:hAnsi="Calibri Light" w:cs="Calibri Light"/>
          <w:sz w:val="22"/>
          <w:szCs w:val="22"/>
        </w:rPr>
        <w:t xml:space="preserve">złożonych ofertach. </w:t>
      </w:r>
    </w:p>
    <w:p w14:paraId="2503F758" w14:textId="77777777" w:rsidR="00D5340F" w:rsidRPr="00832EC5" w:rsidRDefault="00D5340F" w:rsidP="00D5340F">
      <w:pPr>
        <w:pStyle w:val="Default"/>
        <w:numPr>
          <w:ilvl w:val="1"/>
          <w:numId w:val="3"/>
        </w:numPr>
        <w:spacing w:after="24"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Jeżeli Wykonawca nie złoży wraz z ofertą dokumentów lub oświadczeń wymaganych w treści niniejszego zapytania lub złoży dokumenty lub oświadczenia nieaktualne lub zawierające błędy, Zamawiający wezwie Wykonawcę w terminie przez siebie wskazanym do złożenia, uzupełnienia lub poprawienia tych dokumentów lub oświadczeń.</w:t>
      </w:r>
    </w:p>
    <w:p w14:paraId="2434C0B0" w14:textId="77777777" w:rsidR="00D5340F" w:rsidRDefault="00D5340F" w:rsidP="00D5340F">
      <w:pPr>
        <w:pStyle w:val="Default"/>
        <w:numPr>
          <w:ilvl w:val="1"/>
          <w:numId w:val="3"/>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 xml:space="preserve">Informacja o wyniku postępowania zostanie zamieszczona na stronie Platformie zakupowej pod adresem </w:t>
      </w:r>
      <w:hyperlink r:id="rId9" w:history="1">
        <w:r w:rsidRPr="00832EC5">
          <w:rPr>
            <w:rStyle w:val="Hipercze"/>
            <w:rFonts w:ascii="Calibri Light" w:hAnsi="Calibri Light" w:cs="Calibri Light"/>
            <w:sz w:val="22"/>
            <w:szCs w:val="22"/>
          </w:rPr>
          <w:t>https://platformazakupowa.pl/pn/mops_gdynia</w:t>
        </w:r>
      </w:hyperlink>
      <w:r w:rsidRPr="00832EC5">
        <w:rPr>
          <w:rFonts w:ascii="Calibri Light" w:hAnsi="Calibri Light" w:cs="Calibri Light"/>
          <w:sz w:val="22"/>
          <w:szCs w:val="22"/>
        </w:rPr>
        <w:t xml:space="preserve"> na stronie dotyczącej niniejszego postępowania w sekcji „Komunikaty”. </w:t>
      </w:r>
    </w:p>
    <w:p w14:paraId="16D0F1FD" w14:textId="77777777" w:rsidR="00D5340F" w:rsidRPr="00832EC5" w:rsidRDefault="00D5340F" w:rsidP="00D5340F">
      <w:pPr>
        <w:pStyle w:val="Default"/>
        <w:numPr>
          <w:ilvl w:val="1"/>
          <w:numId w:val="3"/>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Zamawiający w toku badania i oceny ofert poprawi w ofercie oczywiste omyłki</w:t>
      </w:r>
      <w:r>
        <w:rPr>
          <w:rFonts w:ascii="Calibri Light" w:hAnsi="Calibri Light" w:cs="Calibri Light"/>
          <w:sz w:val="22"/>
          <w:szCs w:val="22"/>
        </w:rPr>
        <w:t xml:space="preserve"> </w:t>
      </w:r>
      <w:r w:rsidRPr="00832EC5">
        <w:rPr>
          <w:rFonts w:ascii="Calibri Light" w:hAnsi="Calibri Light" w:cs="Calibri Light"/>
          <w:sz w:val="22"/>
          <w:szCs w:val="22"/>
        </w:rPr>
        <w:t>pisarskie, oczywiste omyłki rachunkowe, z uwzględnieniem konsekwencji rachunkowych dokonanych poprawek oraz inne omyłki polegające na niezgodności</w:t>
      </w:r>
      <w:r>
        <w:rPr>
          <w:rFonts w:ascii="Calibri Light" w:hAnsi="Calibri Light" w:cs="Calibri Light"/>
          <w:sz w:val="22"/>
          <w:szCs w:val="22"/>
        </w:rPr>
        <w:t xml:space="preserve"> </w:t>
      </w:r>
      <w:r w:rsidRPr="00832EC5">
        <w:rPr>
          <w:rFonts w:ascii="Calibri Light" w:hAnsi="Calibri Light" w:cs="Calibri Light"/>
          <w:sz w:val="22"/>
          <w:szCs w:val="22"/>
        </w:rPr>
        <w:t>oferty z zapytaniem.</w:t>
      </w:r>
    </w:p>
    <w:p w14:paraId="68E0266A" w14:textId="77777777" w:rsidR="00D5340F" w:rsidRDefault="00D5340F" w:rsidP="00D5340F">
      <w:pPr>
        <w:shd w:val="clear" w:color="auto" w:fill="FFFFFF"/>
        <w:spacing w:line="288" w:lineRule="auto"/>
        <w:ind w:left="1276" w:hanging="1276"/>
        <w:rPr>
          <w:rFonts w:ascii="Calibri Light" w:hAnsi="Calibri Light" w:cs="Calibri Light"/>
          <w:b/>
          <w:sz w:val="22"/>
          <w:szCs w:val="22"/>
        </w:rPr>
      </w:pPr>
    </w:p>
    <w:p w14:paraId="7A2E907D" w14:textId="77777777" w:rsidR="00D5340F" w:rsidRDefault="00D5340F" w:rsidP="00D5340F">
      <w:pPr>
        <w:shd w:val="clear" w:color="auto" w:fill="FFFFFF"/>
        <w:spacing w:line="288" w:lineRule="auto"/>
        <w:ind w:left="1276" w:hanging="1276"/>
        <w:rPr>
          <w:rFonts w:ascii="Calibri Light" w:hAnsi="Calibri Light" w:cs="Calibri Light"/>
          <w:b/>
          <w:sz w:val="22"/>
          <w:szCs w:val="22"/>
        </w:rPr>
      </w:pPr>
    </w:p>
    <w:p w14:paraId="6769FF66" w14:textId="77777777" w:rsidR="00D5340F" w:rsidRDefault="00D5340F" w:rsidP="00D5340F">
      <w:pPr>
        <w:shd w:val="clear" w:color="auto" w:fill="FFFFFF"/>
        <w:spacing w:line="288" w:lineRule="auto"/>
        <w:ind w:left="1276" w:hanging="1276"/>
        <w:rPr>
          <w:rFonts w:ascii="Calibri Light" w:hAnsi="Calibri Light" w:cs="Calibri Light"/>
          <w:b/>
          <w:sz w:val="22"/>
          <w:szCs w:val="22"/>
        </w:rPr>
      </w:pPr>
    </w:p>
    <w:p w14:paraId="6877CCC9" w14:textId="77777777" w:rsidR="00D5340F" w:rsidRDefault="00D5340F" w:rsidP="00D5340F">
      <w:pPr>
        <w:shd w:val="clear" w:color="auto" w:fill="FFFFFF"/>
        <w:spacing w:line="288" w:lineRule="auto"/>
        <w:ind w:left="1276" w:hanging="1276"/>
        <w:rPr>
          <w:rFonts w:ascii="Calibri Light" w:hAnsi="Calibri Light" w:cs="Calibri Light"/>
          <w:b/>
          <w:sz w:val="22"/>
          <w:szCs w:val="22"/>
        </w:rPr>
      </w:pPr>
      <w:r w:rsidRPr="00832EC5">
        <w:rPr>
          <w:rFonts w:ascii="Calibri Light" w:hAnsi="Calibri Light" w:cs="Calibri Light"/>
          <w:b/>
          <w:sz w:val="22"/>
          <w:szCs w:val="22"/>
        </w:rPr>
        <w:t>Rozdział 5. Sposób składania pytań i ofert przez Wykonawców</w:t>
      </w:r>
    </w:p>
    <w:p w14:paraId="56F827F7" w14:textId="77777777" w:rsidR="00D5340F" w:rsidRPr="00832EC5" w:rsidRDefault="00D5340F" w:rsidP="00D5340F">
      <w:pPr>
        <w:shd w:val="clear" w:color="auto" w:fill="FFFFFF"/>
        <w:spacing w:line="288" w:lineRule="auto"/>
        <w:ind w:left="1276" w:hanging="1276"/>
        <w:rPr>
          <w:rFonts w:ascii="Calibri Light" w:hAnsi="Calibri Light" w:cs="Calibri Light"/>
          <w:b/>
          <w:sz w:val="22"/>
          <w:szCs w:val="22"/>
        </w:rPr>
      </w:pPr>
    </w:p>
    <w:p w14:paraId="09220C9F" w14:textId="77777777" w:rsidR="00D5340F" w:rsidRPr="00832EC5" w:rsidRDefault="00D5340F" w:rsidP="00D5340F">
      <w:pPr>
        <w:pStyle w:val="Default"/>
        <w:numPr>
          <w:ilvl w:val="0"/>
          <w:numId w:val="6"/>
        </w:numPr>
        <w:spacing w:line="288" w:lineRule="auto"/>
        <w:ind w:left="425" w:hanging="426"/>
        <w:jc w:val="both"/>
        <w:rPr>
          <w:rFonts w:ascii="Calibri Light" w:hAnsi="Calibri Light" w:cs="Calibri Light"/>
          <w:sz w:val="22"/>
          <w:szCs w:val="22"/>
        </w:rPr>
      </w:pPr>
      <w:r w:rsidRPr="00832EC5">
        <w:rPr>
          <w:rFonts w:ascii="Calibri Light" w:hAnsi="Calibri Light" w:cs="Calibri Light"/>
          <w:sz w:val="22"/>
          <w:szCs w:val="22"/>
        </w:rPr>
        <w:lastRenderedPageBreak/>
        <w:t xml:space="preserve">Oferta musi być sporządzona w języku polskim. W przypadku załączenia dokumentów sporządzonych w innym języku niż dopuszczony, Wykonawca zobowiązany jest załączyć tłumaczenie na język polski. </w:t>
      </w:r>
    </w:p>
    <w:p w14:paraId="7A4AD3B9" w14:textId="77777777" w:rsidR="00D5340F" w:rsidRPr="00832EC5" w:rsidRDefault="00D5340F" w:rsidP="00D5340F">
      <w:pPr>
        <w:pStyle w:val="Default"/>
        <w:numPr>
          <w:ilvl w:val="0"/>
          <w:numId w:val="6"/>
        </w:numPr>
        <w:spacing w:line="288" w:lineRule="auto"/>
        <w:ind w:left="425" w:hanging="426"/>
        <w:jc w:val="both"/>
        <w:rPr>
          <w:rFonts w:ascii="Calibri Light" w:hAnsi="Calibri Light" w:cs="Calibri Light"/>
          <w:sz w:val="22"/>
          <w:szCs w:val="22"/>
        </w:rPr>
      </w:pPr>
      <w:r w:rsidRPr="00832EC5">
        <w:rPr>
          <w:rFonts w:ascii="Calibri Light" w:hAnsi="Calibri Light" w:cs="Calibri Light"/>
          <w:sz w:val="22"/>
          <w:szCs w:val="22"/>
          <w:u w:val="single"/>
        </w:rPr>
        <w:t>Forma oferty:</w:t>
      </w:r>
    </w:p>
    <w:p w14:paraId="23A9679B" w14:textId="77777777" w:rsidR="00D5340F" w:rsidRPr="00915CD1" w:rsidRDefault="00D5340F" w:rsidP="00D5340F">
      <w:pPr>
        <w:pStyle w:val="Akapitzlist"/>
        <w:spacing w:line="288" w:lineRule="auto"/>
        <w:ind w:left="425"/>
        <w:jc w:val="both"/>
        <w:rPr>
          <w:rFonts w:ascii="Calibri Light" w:hAnsi="Calibri Light" w:cs="Calibri Light"/>
          <w:color w:val="000000"/>
          <w:sz w:val="22"/>
          <w:szCs w:val="22"/>
        </w:rPr>
      </w:pPr>
      <w:r w:rsidRPr="00832EC5">
        <w:rPr>
          <w:rFonts w:ascii="Calibri Light" w:hAnsi="Calibri Light" w:cs="Calibri Light"/>
          <w:sz w:val="22"/>
          <w:szCs w:val="22"/>
        </w:rPr>
        <w:t xml:space="preserve">Wykonawca składa ofertę w formie elektronicznej za pośrednictwem platformy zakupowej, załączając dokumenty wymagany przez Zamawiającego, o których mowa w Rozdziale </w:t>
      </w:r>
      <w:r>
        <w:rPr>
          <w:rFonts w:ascii="Calibri Light" w:hAnsi="Calibri Light" w:cs="Calibri Light"/>
          <w:sz w:val="22"/>
          <w:szCs w:val="22"/>
        </w:rPr>
        <w:t xml:space="preserve">3 </w:t>
      </w:r>
      <w:r w:rsidRPr="00832EC5">
        <w:rPr>
          <w:rFonts w:ascii="Calibri Light" w:hAnsi="Calibri Light" w:cs="Calibri Light"/>
          <w:sz w:val="22"/>
          <w:szCs w:val="22"/>
        </w:rPr>
        <w:t xml:space="preserve">ust. </w:t>
      </w:r>
      <w:r>
        <w:rPr>
          <w:rFonts w:ascii="Calibri Light" w:hAnsi="Calibri Light" w:cs="Calibri Light"/>
          <w:sz w:val="22"/>
          <w:szCs w:val="22"/>
        </w:rPr>
        <w:t xml:space="preserve">2 </w:t>
      </w:r>
      <w:r w:rsidRPr="00832EC5">
        <w:rPr>
          <w:rFonts w:ascii="Calibri Light" w:hAnsi="Calibri Light" w:cs="Calibri Light"/>
          <w:sz w:val="22"/>
          <w:szCs w:val="22"/>
        </w:rPr>
        <w:t>powyżej</w:t>
      </w:r>
      <w:r>
        <w:rPr>
          <w:rFonts w:ascii="Calibri Light" w:hAnsi="Calibri Light" w:cs="Calibri Light"/>
          <w:sz w:val="22"/>
          <w:szCs w:val="22"/>
        </w:rPr>
        <w:t xml:space="preserve"> tj. : </w:t>
      </w:r>
      <w:r w:rsidRPr="00915CD1">
        <w:rPr>
          <w:rFonts w:ascii="Calibri Light" w:hAnsi="Calibri Light" w:cs="Calibri Light"/>
          <w:sz w:val="22"/>
          <w:szCs w:val="22"/>
        </w:rPr>
        <w:t>Wykaz osób (wypełniony, podpisany przez Wykonawcę a następnie zeskanowany).</w:t>
      </w:r>
    </w:p>
    <w:p w14:paraId="34F8617A" w14:textId="77777777" w:rsidR="00D5340F" w:rsidRPr="00832EC5" w:rsidRDefault="00D5340F" w:rsidP="00D5340F">
      <w:pPr>
        <w:pStyle w:val="Default"/>
        <w:numPr>
          <w:ilvl w:val="0"/>
          <w:numId w:val="6"/>
        </w:numPr>
        <w:spacing w:line="288" w:lineRule="auto"/>
        <w:ind w:left="425" w:hanging="426"/>
        <w:jc w:val="both"/>
        <w:rPr>
          <w:rFonts w:ascii="Calibri Light" w:hAnsi="Calibri Light" w:cs="Calibri Light"/>
          <w:sz w:val="22"/>
          <w:szCs w:val="22"/>
        </w:rPr>
      </w:pPr>
      <w:r w:rsidRPr="00832EC5">
        <w:rPr>
          <w:rFonts w:ascii="Calibri Light" w:hAnsi="Calibri Light" w:cs="Calibri Light"/>
          <w:sz w:val="22"/>
          <w:szCs w:val="22"/>
        </w:rPr>
        <w:t xml:space="preserve">Wykonawca może zwrócić się do Zamawiającego o wyjaśnienie treści niniejszego zapytania za pośrednictwem Platformy zakupowej. Zamawiający jest obowiązany udzielić wyjaśnień niezwłocznie, jednak </w:t>
      </w:r>
      <w:r w:rsidRPr="00832EC5">
        <w:rPr>
          <w:rFonts w:ascii="Calibri Light" w:hAnsi="Calibri Light" w:cs="Calibri Light"/>
          <w:sz w:val="22"/>
          <w:szCs w:val="22"/>
          <w:u w:val="single"/>
        </w:rPr>
        <w:t>nie później niż na 1 dzień</w:t>
      </w:r>
      <w:r w:rsidRPr="00832EC5">
        <w:rPr>
          <w:rFonts w:ascii="Calibri Light" w:hAnsi="Calibri Light" w:cs="Calibri Light"/>
          <w:sz w:val="22"/>
          <w:szCs w:val="22"/>
        </w:rPr>
        <w:t xml:space="preserve"> przed upływem terminu składania ofert pod warunkiem, że wniosek o wyjaśnienie treści zapytania  ofertowego wpłynął do Zamawiającego nie później niż 2 dni przed terminem, w którym upływa wyznaczony termin składania ofert.</w:t>
      </w:r>
    </w:p>
    <w:p w14:paraId="37C059B1" w14:textId="77777777" w:rsidR="00D5340F" w:rsidRPr="00832EC5" w:rsidRDefault="00D5340F" w:rsidP="00D5340F">
      <w:pPr>
        <w:pStyle w:val="Default"/>
        <w:numPr>
          <w:ilvl w:val="0"/>
          <w:numId w:val="6"/>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Jeżeli wniosek o wyjaśnienie treści niniejszego zapytania wpłynie po upływie terminu, o którym mowa w ust. 2 lub dotyczy udzielonych wyjaśnień, Zamawiający może udzielić wyjaśnień albo pozostawić wniosek bez rozpoznania.</w:t>
      </w:r>
    </w:p>
    <w:p w14:paraId="693DA301" w14:textId="77777777" w:rsidR="00D5340F" w:rsidRPr="00832EC5" w:rsidRDefault="00D5340F" w:rsidP="00D5340F">
      <w:pPr>
        <w:pStyle w:val="Default"/>
        <w:numPr>
          <w:ilvl w:val="0"/>
          <w:numId w:val="6"/>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Przedłużenie terminu składania ofert nie wpływa na bieg terminu składania wniosku, o którym mowa w ust. 2.</w:t>
      </w:r>
    </w:p>
    <w:p w14:paraId="7CA3570B" w14:textId="77777777" w:rsidR="00D5340F" w:rsidRPr="00832EC5" w:rsidRDefault="00D5340F" w:rsidP="00D5340F">
      <w:pPr>
        <w:pStyle w:val="Default"/>
        <w:numPr>
          <w:ilvl w:val="0"/>
          <w:numId w:val="6"/>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Jeżeli w wyniku zmiany treści zapytania niezbędny będzie dodatkowy czas na wprowadzenie zmian w ofertach, Zamawiający może przedłużyć termin składania i otwarcia ofert. Informacja o zmianie terminu zostanie przesłana w komunikacie publicznym za pośrednictwem Platformy Zakupowej.</w:t>
      </w:r>
    </w:p>
    <w:p w14:paraId="214F409A" w14:textId="77777777" w:rsidR="00D5340F" w:rsidRPr="00832EC5" w:rsidRDefault="00D5340F" w:rsidP="00D5340F">
      <w:pPr>
        <w:pStyle w:val="Default"/>
        <w:numPr>
          <w:ilvl w:val="0"/>
          <w:numId w:val="6"/>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 xml:space="preserve">Wykonawca, za pośrednictwem Platformy zakupowej może przed upływem terminu do składania ofert zmienić lub wycofać ofertę. Sposób dokonywania zmiany lub wycofania oferty zamieszczono w instrukcji zamieszczonej na stronie internetowej pod adresem: </w:t>
      </w:r>
      <w:hyperlink r:id="rId10" w:history="1">
        <w:r w:rsidRPr="00832EC5">
          <w:rPr>
            <w:rStyle w:val="Hipercze"/>
            <w:rFonts w:ascii="Calibri Light" w:hAnsi="Calibri Light" w:cs="Calibri Light"/>
            <w:sz w:val="22"/>
            <w:szCs w:val="22"/>
          </w:rPr>
          <w:t>https://platformazakupowa.pl/strona/45-instrukcje</w:t>
        </w:r>
      </w:hyperlink>
      <w:r w:rsidRPr="00832EC5">
        <w:rPr>
          <w:rFonts w:ascii="Calibri Light" w:hAnsi="Calibri Light" w:cs="Calibri Light"/>
          <w:sz w:val="22"/>
          <w:szCs w:val="22"/>
        </w:rPr>
        <w:t xml:space="preserve">. </w:t>
      </w:r>
    </w:p>
    <w:p w14:paraId="786E144E" w14:textId="77777777" w:rsidR="00D5340F" w:rsidRPr="00832EC5" w:rsidRDefault="00D5340F" w:rsidP="00D5340F">
      <w:pPr>
        <w:pStyle w:val="Default"/>
        <w:numPr>
          <w:ilvl w:val="0"/>
          <w:numId w:val="6"/>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 xml:space="preserve">Maksymalny rozmiar jednego pliku przesyłanego za pośrednictwem dedykowanych formularzy do: złożenia, zmiany, wycofania oferty wynosi 150 MB natomiast przy komunikacji wielkość pliku to maksymalnie 500 MB. </w:t>
      </w:r>
    </w:p>
    <w:p w14:paraId="320DF5AA" w14:textId="77777777" w:rsidR="00D5340F" w:rsidRPr="00832EC5" w:rsidRDefault="00D5340F" w:rsidP="00D5340F">
      <w:pPr>
        <w:pStyle w:val="Default"/>
        <w:numPr>
          <w:ilvl w:val="0"/>
          <w:numId w:val="6"/>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 xml:space="preserve">Po upływie terminu składania ofert, Zamawiający zweryfikuje treść złożonych ofert i dokona wyboru oferty najkorzystniejszej. </w:t>
      </w:r>
    </w:p>
    <w:p w14:paraId="5C964203" w14:textId="77777777" w:rsidR="00D5340F" w:rsidRPr="00832EC5" w:rsidRDefault="00D5340F" w:rsidP="00D5340F">
      <w:pPr>
        <w:shd w:val="clear" w:color="auto" w:fill="FFFFFF"/>
        <w:spacing w:line="288" w:lineRule="auto"/>
        <w:rPr>
          <w:rFonts w:ascii="Calibri Light" w:hAnsi="Calibri Light" w:cs="Calibri Light"/>
          <w:sz w:val="22"/>
          <w:szCs w:val="22"/>
        </w:rPr>
      </w:pPr>
    </w:p>
    <w:p w14:paraId="0B6F6355" w14:textId="77777777" w:rsidR="00D5340F" w:rsidRDefault="00D5340F" w:rsidP="00D5340F">
      <w:pPr>
        <w:shd w:val="clear" w:color="auto" w:fill="FFFFFF"/>
        <w:spacing w:line="288" w:lineRule="auto"/>
        <w:rPr>
          <w:rFonts w:ascii="Calibri Light" w:hAnsi="Calibri Light" w:cs="Calibri Light"/>
          <w:b/>
          <w:sz w:val="22"/>
          <w:szCs w:val="22"/>
        </w:rPr>
      </w:pPr>
      <w:r w:rsidRPr="00832EC5">
        <w:rPr>
          <w:rFonts w:ascii="Calibri Light" w:hAnsi="Calibri Light" w:cs="Calibri Light"/>
          <w:b/>
          <w:sz w:val="22"/>
          <w:szCs w:val="22"/>
        </w:rPr>
        <w:t xml:space="preserve">Rozdział 6. Inne istotne informacje dotyczące postępowania </w:t>
      </w:r>
    </w:p>
    <w:p w14:paraId="4B42591E" w14:textId="77777777" w:rsidR="00D5340F" w:rsidRPr="00832EC5" w:rsidRDefault="00D5340F" w:rsidP="00D5340F">
      <w:pPr>
        <w:shd w:val="clear" w:color="auto" w:fill="FFFFFF"/>
        <w:spacing w:line="288" w:lineRule="auto"/>
        <w:rPr>
          <w:rFonts w:ascii="Calibri Light" w:hAnsi="Calibri Light" w:cs="Calibri Light"/>
          <w:b/>
          <w:sz w:val="22"/>
          <w:szCs w:val="22"/>
        </w:rPr>
      </w:pPr>
    </w:p>
    <w:p w14:paraId="4B61B84D" w14:textId="77777777" w:rsidR="00D5340F" w:rsidRPr="00832EC5" w:rsidRDefault="00D5340F" w:rsidP="00D5340F">
      <w:pPr>
        <w:pStyle w:val="Akapitzlist"/>
        <w:numPr>
          <w:ilvl w:val="0"/>
          <w:numId w:val="2"/>
        </w:numPr>
        <w:suppressAutoHyphens/>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Zamawiający zastrzega sobie możliwość unieważnienia niniejszego postępowania, w szczególności, gdy cena najkorzystniejszej oferty będzie przewyższać kwotę, jaka została przeznaczona na sfinansowanie niniejszego zamówienia.</w:t>
      </w:r>
    </w:p>
    <w:p w14:paraId="7EE84B18" w14:textId="77777777" w:rsidR="00D5340F" w:rsidRPr="00832EC5" w:rsidRDefault="00D5340F" w:rsidP="00D5340F">
      <w:pPr>
        <w:pStyle w:val="Akapitzlist"/>
        <w:numPr>
          <w:ilvl w:val="0"/>
          <w:numId w:val="2"/>
        </w:numPr>
        <w:suppressAutoHyphens/>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Osoby reprezentujące Wykonawcę przy zawieraniu umowy muszą posiadać ze sobą dokumenty potwierdzające ich umocowanie do zawarcia umowy, o ile umocowanie to nie będzie wynikało z dokumentów załączonych do oferty lub dokumentów rejestracyjnych (nie będzie wynikało wprost z KRS lub Centralnej Ewidencji i Informacji o Działalności Gospodarczej).</w:t>
      </w:r>
    </w:p>
    <w:p w14:paraId="3095D1DA" w14:textId="77777777" w:rsidR="00D5340F" w:rsidRPr="00832EC5" w:rsidRDefault="00D5340F" w:rsidP="00D5340F">
      <w:pPr>
        <w:pStyle w:val="Akapitzlist"/>
        <w:numPr>
          <w:ilvl w:val="0"/>
          <w:numId w:val="2"/>
        </w:numPr>
        <w:suppressAutoHyphens/>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 xml:space="preserve">UWAGA: Zamawiający przed zawarciem umowy z wybranym Wykonawcą, wymaga przedłożenia </w:t>
      </w:r>
      <w:r w:rsidRPr="00832EC5">
        <w:rPr>
          <w:rFonts w:ascii="Calibri Light" w:hAnsi="Calibri Light" w:cs="Calibri Light"/>
          <w:b/>
          <w:bCs/>
          <w:sz w:val="22"/>
          <w:szCs w:val="22"/>
        </w:rPr>
        <w:t>pełnomocnictwa w oryginale lub kserokopii poświadczonej notarialnie</w:t>
      </w:r>
      <w:r w:rsidRPr="00832EC5">
        <w:rPr>
          <w:rFonts w:ascii="Calibri Light" w:hAnsi="Calibri Light" w:cs="Calibri Light"/>
          <w:sz w:val="22"/>
          <w:szCs w:val="22"/>
        </w:rPr>
        <w:t>.</w:t>
      </w:r>
    </w:p>
    <w:p w14:paraId="7EA07507" w14:textId="77777777" w:rsidR="00D5340F" w:rsidRPr="00832EC5" w:rsidRDefault="00D5340F" w:rsidP="00D5340F">
      <w:pPr>
        <w:pStyle w:val="Akapitzlist"/>
        <w:numPr>
          <w:ilvl w:val="0"/>
          <w:numId w:val="2"/>
        </w:numPr>
        <w:suppressAutoHyphens/>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lastRenderedPageBreak/>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t>
      </w:r>
    </w:p>
    <w:p w14:paraId="6CB68FC4" w14:textId="77777777" w:rsidR="00D5340F" w:rsidRPr="00832EC5" w:rsidRDefault="00D5340F" w:rsidP="00D5340F">
      <w:pPr>
        <w:pStyle w:val="Akapitzlist"/>
        <w:numPr>
          <w:ilvl w:val="0"/>
          <w:numId w:val="2"/>
        </w:numPr>
        <w:suppressAutoHyphens/>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 xml:space="preserve">Obowiązek wykazania, że oferta nie zawiera rażąco niskiej ceny, spoczywa na Wykonawcy. </w:t>
      </w:r>
    </w:p>
    <w:p w14:paraId="32B646B8" w14:textId="77777777" w:rsidR="00D5340F" w:rsidRPr="00832EC5" w:rsidRDefault="00D5340F" w:rsidP="00D5340F">
      <w:pPr>
        <w:pStyle w:val="Akapitzlist"/>
        <w:numPr>
          <w:ilvl w:val="0"/>
          <w:numId w:val="2"/>
        </w:numPr>
        <w:suppressAutoHyphens/>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u w:val="single"/>
        </w:rPr>
        <w:t>Oferta Wykonawcy nie podlega ocenie jeżeli:</w:t>
      </w:r>
    </w:p>
    <w:p w14:paraId="15C3C5B5" w14:textId="77777777" w:rsidR="00D5340F" w:rsidRPr="00832EC5" w:rsidRDefault="00D5340F" w:rsidP="00D5340F">
      <w:pPr>
        <w:pStyle w:val="Akapitzlist"/>
        <w:numPr>
          <w:ilvl w:val="2"/>
          <w:numId w:val="4"/>
        </w:numPr>
        <w:suppressAutoHyphens/>
        <w:spacing w:line="288" w:lineRule="auto"/>
        <w:ind w:left="851" w:hanging="425"/>
        <w:contextualSpacing w:val="0"/>
        <w:jc w:val="both"/>
        <w:rPr>
          <w:rFonts w:ascii="Calibri Light" w:hAnsi="Calibri Light" w:cs="Calibri Light"/>
          <w:sz w:val="22"/>
          <w:szCs w:val="22"/>
        </w:rPr>
      </w:pPr>
      <w:r w:rsidRPr="00832EC5">
        <w:rPr>
          <w:rFonts w:ascii="Calibri Light" w:hAnsi="Calibri Light" w:cs="Calibri Light"/>
          <w:sz w:val="22"/>
          <w:szCs w:val="22"/>
        </w:rPr>
        <w:t>Wykonawca wystąpi z wnioskiem o zmianę cen jednostkowych po upływie terminu składania ofert,</w:t>
      </w:r>
    </w:p>
    <w:p w14:paraId="12846176" w14:textId="77777777" w:rsidR="00D5340F" w:rsidRPr="00832EC5" w:rsidRDefault="00D5340F" w:rsidP="00D5340F">
      <w:pPr>
        <w:pStyle w:val="Akapitzlist"/>
        <w:numPr>
          <w:ilvl w:val="2"/>
          <w:numId w:val="4"/>
        </w:numPr>
        <w:suppressAutoHyphens/>
        <w:spacing w:line="288" w:lineRule="auto"/>
        <w:ind w:left="851" w:hanging="425"/>
        <w:contextualSpacing w:val="0"/>
        <w:jc w:val="both"/>
        <w:rPr>
          <w:rFonts w:ascii="Calibri Light" w:hAnsi="Calibri Light" w:cs="Calibri Light"/>
          <w:sz w:val="22"/>
          <w:szCs w:val="22"/>
        </w:rPr>
      </w:pPr>
      <w:r w:rsidRPr="00832EC5">
        <w:rPr>
          <w:rFonts w:ascii="Calibri Light" w:hAnsi="Calibri Light" w:cs="Calibri Light"/>
          <w:sz w:val="22"/>
          <w:szCs w:val="22"/>
        </w:rPr>
        <w:t>zawiera rażąco niską cenę w stosunku do przedmiotu zamówienia lub jeśli na wezwanie Zamawiającego Wykonawca nie złoży wyjaśnień dotyczących rażąco niskiej ceny;</w:t>
      </w:r>
    </w:p>
    <w:p w14:paraId="7B9BA1E3" w14:textId="77777777" w:rsidR="00D5340F" w:rsidRPr="00832EC5" w:rsidRDefault="00D5340F" w:rsidP="00D5340F">
      <w:pPr>
        <w:pStyle w:val="Akapitzlist"/>
        <w:numPr>
          <w:ilvl w:val="2"/>
          <w:numId w:val="4"/>
        </w:numPr>
        <w:suppressAutoHyphens/>
        <w:spacing w:line="288" w:lineRule="auto"/>
        <w:ind w:left="851" w:hanging="425"/>
        <w:contextualSpacing w:val="0"/>
        <w:jc w:val="both"/>
        <w:rPr>
          <w:rFonts w:ascii="Calibri Light" w:hAnsi="Calibri Light" w:cs="Calibri Light"/>
          <w:sz w:val="22"/>
          <w:szCs w:val="22"/>
        </w:rPr>
      </w:pPr>
      <w:r w:rsidRPr="00832EC5">
        <w:rPr>
          <w:rFonts w:ascii="Calibri Light" w:hAnsi="Calibri Light" w:cs="Calibri Light"/>
          <w:sz w:val="22"/>
          <w:szCs w:val="22"/>
        </w:rPr>
        <w:t>złożył więcej niż jedną ofertę,</w:t>
      </w:r>
    </w:p>
    <w:p w14:paraId="1C9E803F" w14:textId="77777777" w:rsidR="00D5340F" w:rsidRPr="00832EC5" w:rsidRDefault="00D5340F" w:rsidP="00D5340F">
      <w:pPr>
        <w:pStyle w:val="Akapitzlist"/>
        <w:numPr>
          <w:ilvl w:val="2"/>
          <w:numId w:val="4"/>
        </w:numPr>
        <w:suppressAutoHyphens/>
        <w:spacing w:line="288" w:lineRule="auto"/>
        <w:ind w:left="851" w:hanging="425"/>
        <w:contextualSpacing w:val="0"/>
        <w:jc w:val="both"/>
        <w:rPr>
          <w:rFonts w:ascii="Calibri Light" w:hAnsi="Calibri Light" w:cs="Calibri Light"/>
          <w:sz w:val="22"/>
          <w:szCs w:val="22"/>
        </w:rPr>
      </w:pPr>
      <w:r w:rsidRPr="00832EC5">
        <w:rPr>
          <w:rFonts w:ascii="Calibri Light" w:hAnsi="Calibri Light" w:cs="Calibri Light"/>
          <w:sz w:val="22"/>
          <w:szCs w:val="22"/>
        </w:rPr>
        <w:t>jest nieważna na podstawie odrębnych przepisów.</w:t>
      </w:r>
    </w:p>
    <w:p w14:paraId="07AAB141" w14:textId="77777777" w:rsidR="00D5340F" w:rsidRPr="00832EC5" w:rsidRDefault="00D5340F" w:rsidP="00D5340F">
      <w:pPr>
        <w:pStyle w:val="Akapitzlist"/>
        <w:numPr>
          <w:ilvl w:val="0"/>
          <w:numId w:val="2"/>
        </w:numPr>
        <w:spacing w:line="288" w:lineRule="auto"/>
        <w:ind w:left="426" w:hanging="426"/>
        <w:rPr>
          <w:rFonts w:ascii="Calibri Light" w:hAnsi="Calibri Light" w:cs="Calibri Light"/>
          <w:sz w:val="22"/>
          <w:szCs w:val="22"/>
          <w:u w:val="single"/>
        </w:rPr>
      </w:pPr>
      <w:r w:rsidRPr="00832EC5">
        <w:rPr>
          <w:rFonts w:ascii="Calibri Light" w:hAnsi="Calibri Light" w:cs="Calibri Light"/>
          <w:sz w:val="22"/>
          <w:szCs w:val="22"/>
          <w:u w:val="single"/>
        </w:rPr>
        <w:t>Zamawiający unieważnia postępowanie o udzielenie zamówienia jeżeli:</w:t>
      </w:r>
    </w:p>
    <w:p w14:paraId="3A5EBF37" w14:textId="77777777" w:rsidR="00D5340F" w:rsidRPr="00832EC5" w:rsidRDefault="00D5340F" w:rsidP="00D5340F">
      <w:pPr>
        <w:pStyle w:val="Akapitzlist"/>
        <w:numPr>
          <w:ilvl w:val="2"/>
          <w:numId w:val="5"/>
        </w:numPr>
        <w:spacing w:line="288" w:lineRule="auto"/>
        <w:ind w:left="851" w:hanging="425"/>
        <w:jc w:val="both"/>
        <w:rPr>
          <w:rFonts w:ascii="Calibri Light" w:hAnsi="Calibri Light" w:cs="Calibri Light"/>
          <w:sz w:val="22"/>
          <w:szCs w:val="22"/>
        </w:rPr>
      </w:pPr>
      <w:r w:rsidRPr="00832EC5">
        <w:rPr>
          <w:rFonts w:ascii="Calibri Light" w:hAnsi="Calibri Light" w:cs="Calibri Light"/>
          <w:sz w:val="22"/>
          <w:szCs w:val="22"/>
        </w:rPr>
        <w:t>nie złożono żadnej oferty niepodlegającej ocenie,</w:t>
      </w:r>
    </w:p>
    <w:p w14:paraId="5FDA6816" w14:textId="77777777" w:rsidR="00D5340F" w:rsidRPr="00832EC5" w:rsidRDefault="00D5340F" w:rsidP="00D5340F">
      <w:pPr>
        <w:pStyle w:val="Akapitzlist"/>
        <w:numPr>
          <w:ilvl w:val="2"/>
          <w:numId w:val="5"/>
        </w:numPr>
        <w:spacing w:line="288" w:lineRule="auto"/>
        <w:ind w:left="851" w:hanging="425"/>
        <w:jc w:val="both"/>
        <w:rPr>
          <w:rFonts w:ascii="Calibri Light" w:hAnsi="Calibri Light" w:cs="Calibri Light"/>
          <w:sz w:val="22"/>
          <w:szCs w:val="22"/>
        </w:rPr>
      </w:pPr>
      <w:r w:rsidRPr="00832EC5">
        <w:rPr>
          <w:rFonts w:ascii="Calibri Light" w:hAnsi="Calibri Light" w:cs="Calibri Light"/>
          <w:sz w:val="22"/>
          <w:szCs w:val="22"/>
        </w:rPr>
        <w:t>cena najkorzystniejszej oferty lub oferta z najniższą ceną przewyższa kwotę, którą Zamawiający zamierza przeznaczyć na sfinansowanie zamówienia, chyba że Zamawiający podejmie decyzję o zwiększeniu tej kwoty do ceny najkorzystniejszej oferty;</w:t>
      </w:r>
    </w:p>
    <w:p w14:paraId="58D7FC4B" w14:textId="77777777" w:rsidR="00D5340F" w:rsidRPr="00832EC5" w:rsidRDefault="00D5340F" w:rsidP="00D5340F">
      <w:pPr>
        <w:pStyle w:val="Akapitzlist"/>
        <w:numPr>
          <w:ilvl w:val="2"/>
          <w:numId w:val="5"/>
        </w:numPr>
        <w:spacing w:line="288" w:lineRule="auto"/>
        <w:ind w:left="851" w:hanging="425"/>
        <w:jc w:val="both"/>
        <w:rPr>
          <w:rFonts w:ascii="Calibri Light" w:hAnsi="Calibri Light" w:cs="Calibri Light"/>
          <w:sz w:val="22"/>
          <w:szCs w:val="22"/>
        </w:rPr>
      </w:pPr>
      <w:r w:rsidRPr="00832EC5">
        <w:rPr>
          <w:rFonts w:ascii="Calibri Light" w:hAnsi="Calibri Light" w:cs="Calibri Light"/>
          <w:sz w:val="22"/>
          <w:szCs w:val="22"/>
        </w:rPr>
        <w:t xml:space="preserve">w przypadku, o których mowa w Rozdziale 4 ust. 3 zostały złożone oferty dodatkowe o takiej samej cenie, </w:t>
      </w:r>
    </w:p>
    <w:p w14:paraId="70F69D17" w14:textId="77777777" w:rsidR="00D5340F" w:rsidRPr="00832EC5" w:rsidRDefault="00D5340F" w:rsidP="00D5340F">
      <w:pPr>
        <w:pStyle w:val="Akapitzlist"/>
        <w:numPr>
          <w:ilvl w:val="2"/>
          <w:numId w:val="5"/>
        </w:numPr>
        <w:spacing w:line="288" w:lineRule="auto"/>
        <w:ind w:left="851" w:hanging="425"/>
        <w:jc w:val="both"/>
        <w:rPr>
          <w:rFonts w:ascii="Calibri Light" w:hAnsi="Calibri Light" w:cs="Calibri Light"/>
          <w:sz w:val="22"/>
          <w:szCs w:val="22"/>
        </w:rPr>
      </w:pPr>
      <w:r w:rsidRPr="00832EC5">
        <w:rPr>
          <w:rFonts w:ascii="Calibri Light" w:hAnsi="Calibri Light" w:cs="Calibri Light"/>
          <w:sz w:val="22"/>
          <w:szCs w:val="22"/>
        </w:rPr>
        <w:t>wystąpiła istotna zmiana okoliczności powodująca, że przeprowadzenie postępowania lub wykonanie zamówienia nie leży w interesie publicznym, czego nie można było wcześniej przewidzieć,</w:t>
      </w:r>
    </w:p>
    <w:p w14:paraId="3FF55F03" w14:textId="77777777" w:rsidR="00D5340F" w:rsidRPr="00832EC5" w:rsidRDefault="00D5340F" w:rsidP="00D5340F">
      <w:pPr>
        <w:pStyle w:val="Akapitzlist"/>
        <w:numPr>
          <w:ilvl w:val="2"/>
          <w:numId w:val="5"/>
        </w:numPr>
        <w:spacing w:line="288" w:lineRule="auto"/>
        <w:ind w:left="851" w:hanging="425"/>
        <w:jc w:val="both"/>
        <w:rPr>
          <w:rFonts w:ascii="Calibri Light" w:hAnsi="Calibri Light" w:cs="Calibri Light"/>
          <w:sz w:val="22"/>
          <w:szCs w:val="22"/>
        </w:rPr>
      </w:pPr>
      <w:r w:rsidRPr="00832EC5">
        <w:rPr>
          <w:rFonts w:ascii="Calibri Light" w:hAnsi="Calibri Light" w:cs="Calibri Light"/>
          <w:sz w:val="22"/>
          <w:szCs w:val="22"/>
        </w:rPr>
        <w:t xml:space="preserve">postępowanie obarczone jest niemożliwą do usunięcia wadą uniemożliwiającą zawarcie umowy w sprawie niniejszego zamówienia publicznego.   </w:t>
      </w:r>
    </w:p>
    <w:p w14:paraId="434AC00B" w14:textId="77777777" w:rsidR="00D5340F" w:rsidRPr="00832EC5" w:rsidRDefault="00D5340F" w:rsidP="00D5340F">
      <w:pPr>
        <w:pStyle w:val="Akapitzlist"/>
        <w:numPr>
          <w:ilvl w:val="0"/>
          <w:numId w:val="2"/>
        </w:numPr>
        <w:suppressAutoHyphens/>
        <w:spacing w:line="288" w:lineRule="auto"/>
        <w:ind w:left="426" w:hanging="426"/>
        <w:jc w:val="both"/>
        <w:rPr>
          <w:rFonts w:ascii="Calibri Light" w:hAnsi="Calibri Light" w:cs="Calibri Light"/>
          <w:sz w:val="22"/>
          <w:szCs w:val="22"/>
        </w:rPr>
      </w:pPr>
      <w:r w:rsidRPr="00832EC5">
        <w:rPr>
          <w:rFonts w:ascii="Calibri Light" w:hAnsi="Calibri Light" w:cs="Calibri Light"/>
          <w:b/>
          <w:sz w:val="22"/>
          <w:szCs w:val="22"/>
        </w:rPr>
        <w:t>Projekt umowy</w:t>
      </w:r>
      <w:r w:rsidRPr="00832EC5">
        <w:rPr>
          <w:rFonts w:ascii="Calibri Light" w:hAnsi="Calibri Light" w:cs="Calibri Light"/>
          <w:sz w:val="22"/>
          <w:szCs w:val="22"/>
        </w:rPr>
        <w:t xml:space="preserve"> w sprawie zamówienia publicznego stanowi </w:t>
      </w:r>
      <w:r w:rsidRPr="00832EC5">
        <w:rPr>
          <w:rFonts w:ascii="Calibri Light" w:hAnsi="Calibri Light" w:cs="Calibri Light"/>
          <w:b/>
          <w:sz w:val="22"/>
          <w:szCs w:val="22"/>
        </w:rPr>
        <w:t xml:space="preserve">załącznik nr </w:t>
      </w:r>
      <w:r>
        <w:rPr>
          <w:rFonts w:ascii="Calibri Light" w:hAnsi="Calibri Light" w:cs="Calibri Light"/>
          <w:b/>
          <w:sz w:val="22"/>
          <w:szCs w:val="22"/>
        </w:rPr>
        <w:t>2</w:t>
      </w:r>
      <w:r w:rsidRPr="00832EC5">
        <w:rPr>
          <w:rFonts w:ascii="Calibri Light" w:hAnsi="Calibri Light" w:cs="Calibri Light"/>
          <w:b/>
          <w:sz w:val="22"/>
          <w:szCs w:val="22"/>
        </w:rPr>
        <w:t xml:space="preserve"> do zapytania</w:t>
      </w:r>
      <w:r>
        <w:rPr>
          <w:rFonts w:ascii="Calibri Light" w:hAnsi="Calibri Light" w:cs="Calibri Light"/>
          <w:b/>
          <w:sz w:val="22"/>
          <w:szCs w:val="22"/>
        </w:rPr>
        <w:t>.</w:t>
      </w:r>
      <w:r w:rsidRPr="00832EC5">
        <w:rPr>
          <w:rFonts w:ascii="Calibri Light" w:hAnsi="Calibri Light" w:cs="Calibri Light"/>
          <w:sz w:val="22"/>
          <w:szCs w:val="22"/>
        </w:rPr>
        <w:t xml:space="preserve"> Umowa zostanie zawarta w formie pisemnej pod rygorem nieważności. Umowa jest jawna i podlega udostępnieniu na zasadach ogólnych określonych w przepisach o dostępie do informacji publicznej.</w:t>
      </w:r>
    </w:p>
    <w:p w14:paraId="25B64A8D" w14:textId="77777777" w:rsidR="00D5340F" w:rsidRPr="00090FA8" w:rsidRDefault="00D5340F" w:rsidP="00D5340F">
      <w:pPr>
        <w:shd w:val="clear" w:color="auto" w:fill="FFFFFF"/>
        <w:spacing w:line="288" w:lineRule="auto"/>
        <w:jc w:val="both"/>
        <w:rPr>
          <w:rFonts w:ascii="Calibri Light" w:hAnsi="Calibri Light" w:cs="Calibri Light"/>
          <w:b/>
          <w:sz w:val="22"/>
          <w:szCs w:val="22"/>
        </w:rPr>
      </w:pPr>
    </w:p>
    <w:p w14:paraId="5D56D3EB" w14:textId="77777777" w:rsidR="00D5340F" w:rsidRPr="00832EC5" w:rsidRDefault="00D5340F" w:rsidP="00D5340F">
      <w:pPr>
        <w:shd w:val="clear" w:color="auto" w:fill="FFFFFF"/>
        <w:spacing w:line="288" w:lineRule="auto"/>
        <w:jc w:val="both"/>
        <w:rPr>
          <w:rFonts w:ascii="Calibri Light" w:hAnsi="Calibri Light" w:cs="Calibri Light"/>
          <w:b/>
          <w:sz w:val="22"/>
          <w:szCs w:val="22"/>
        </w:rPr>
      </w:pPr>
      <w:r w:rsidRPr="00832EC5">
        <w:rPr>
          <w:rFonts w:ascii="Calibri Light" w:hAnsi="Calibri Light" w:cs="Calibri Light"/>
          <w:b/>
          <w:sz w:val="22"/>
          <w:szCs w:val="22"/>
        </w:rPr>
        <w:t xml:space="preserve">Rozdział </w:t>
      </w:r>
      <w:r>
        <w:rPr>
          <w:rFonts w:ascii="Calibri Light" w:hAnsi="Calibri Light" w:cs="Calibri Light"/>
          <w:b/>
          <w:sz w:val="22"/>
          <w:szCs w:val="22"/>
        </w:rPr>
        <w:t>7</w:t>
      </w:r>
      <w:r w:rsidRPr="00832EC5">
        <w:rPr>
          <w:rFonts w:ascii="Calibri Light" w:hAnsi="Calibri Light" w:cs="Calibri Light"/>
          <w:b/>
          <w:sz w:val="22"/>
          <w:szCs w:val="22"/>
        </w:rPr>
        <w:t>. Informacja dotycząca ochrony i przetwarzania danych osobowych</w:t>
      </w:r>
      <w:r w:rsidRPr="00832EC5">
        <w:rPr>
          <w:rStyle w:val="Odwoanieprzypisudolnego"/>
          <w:rFonts w:ascii="Calibri Light" w:hAnsi="Calibri Light" w:cs="Calibri Light"/>
          <w:sz w:val="22"/>
          <w:szCs w:val="22"/>
        </w:rPr>
        <w:footnoteReference w:id="1"/>
      </w:r>
    </w:p>
    <w:p w14:paraId="670CD043" w14:textId="77777777" w:rsidR="00D5340F" w:rsidRPr="00832EC5" w:rsidRDefault="00D5340F" w:rsidP="00D5340F">
      <w:pPr>
        <w:shd w:val="clear" w:color="auto" w:fill="FFFFFF"/>
        <w:spacing w:line="288" w:lineRule="auto"/>
        <w:jc w:val="both"/>
        <w:rPr>
          <w:rFonts w:ascii="Calibri Light" w:hAnsi="Calibri Light" w:cs="Calibri Light"/>
          <w:b/>
          <w:sz w:val="22"/>
          <w:szCs w:val="22"/>
        </w:rPr>
      </w:pPr>
    </w:p>
    <w:p w14:paraId="719E77C6" w14:textId="77777777" w:rsidR="00D5340F" w:rsidRPr="00832EC5" w:rsidRDefault="00D5340F" w:rsidP="00D5340F">
      <w:pPr>
        <w:spacing w:line="288" w:lineRule="auto"/>
        <w:jc w:val="both"/>
        <w:rPr>
          <w:rFonts w:ascii="Calibri Light" w:hAnsi="Calibri Light" w:cs="Calibri Light"/>
          <w:sz w:val="22"/>
          <w:szCs w:val="22"/>
        </w:rPr>
      </w:pPr>
      <w:r w:rsidRPr="00832EC5">
        <w:rPr>
          <w:rFonts w:ascii="Calibri Light" w:hAnsi="Calibri Light" w:cs="Calibri Light"/>
          <w:sz w:val="22"/>
          <w:szCs w:val="22"/>
        </w:rPr>
        <w:t>Miejski Ośrodek Pomocy Społecznej z siedzibą w Gdyni, zgodnie z art. 13 ust. 1 i 2 Rozporządzenia Parlamentu Europejskiego i Rady (UE) 2016/679 z dnia 27 kwietnia 2016 r. w sprawie ochrony osób fizycznych</w:t>
      </w:r>
      <w:r>
        <w:rPr>
          <w:rFonts w:ascii="Calibri Light" w:hAnsi="Calibri Light" w:cs="Calibri Light"/>
          <w:sz w:val="22"/>
          <w:szCs w:val="22"/>
        </w:rPr>
        <w:t xml:space="preserve"> </w:t>
      </w:r>
      <w:r w:rsidRPr="00832EC5">
        <w:rPr>
          <w:rFonts w:ascii="Calibri Light" w:hAnsi="Calibri Light" w:cs="Calibri Light"/>
          <w:sz w:val="22"/>
          <w:szCs w:val="22"/>
        </w:rPr>
        <w:t>w związku</w:t>
      </w:r>
      <w:r>
        <w:rPr>
          <w:rFonts w:ascii="Calibri Light" w:hAnsi="Calibri Light" w:cs="Calibri Light"/>
          <w:sz w:val="22"/>
          <w:szCs w:val="22"/>
        </w:rPr>
        <w:t xml:space="preserve"> </w:t>
      </w:r>
      <w:r w:rsidRPr="00832EC5">
        <w:rPr>
          <w:rFonts w:ascii="Calibri Light" w:hAnsi="Calibri Light" w:cs="Calibri Light"/>
          <w:sz w:val="22"/>
          <w:szCs w:val="22"/>
        </w:rPr>
        <w:t xml:space="preserve">z przetwarzaniem danych osobowych i w sprawie swobodnego przepływu takich danych oraz uchylenia dyrektywy 95/46/WE (Dz. Urz. UE L 119 z 04.05.2016 r. s 1 z późn.zm.) zwanego dalej RODO, przedstawia następujące informacje: </w:t>
      </w:r>
    </w:p>
    <w:p w14:paraId="6765D42C" w14:textId="77777777" w:rsidR="00D5340F" w:rsidRPr="00832EC5" w:rsidRDefault="00D5340F" w:rsidP="00D5340F">
      <w:pPr>
        <w:numPr>
          <w:ilvl w:val="0"/>
          <w:numId w:val="8"/>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Administratorem Pani/Pana danych osobowych jest Miejs</w:t>
      </w:r>
      <w:r>
        <w:rPr>
          <w:rFonts w:ascii="Calibri Light" w:hAnsi="Calibri Light" w:cs="Calibri Light"/>
          <w:sz w:val="22"/>
          <w:szCs w:val="22"/>
        </w:rPr>
        <w:t>ki Ośrodek Pomocy Społecznej  z </w:t>
      </w:r>
      <w:r w:rsidRPr="00832EC5">
        <w:rPr>
          <w:rFonts w:ascii="Calibri Light" w:hAnsi="Calibri Light" w:cs="Calibri Light"/>
          <w:sz w:val="22"/>
          <w:szCs w:val="22"/>
        </w:rPr>
        <w:t xml:space="preserve">siedzibą w Gdyni (81-265) ul. Grabowo 2, reprezentowany przez Dyrektora MOPS. </w:t>
      </w:r>
    </w:p>
    <w:p w14:paraId="488995E4" w14:textId="77777777" w:rsidR="00D5340F" w:rsidRPr="00832EC5" w:rsidRDefault="00D5340F" w:rsidP="00D5340F">
      <w:pPr>
        <w:numPr>
          <w:ilvl w:val="0"/>
          <w:numId w:val="8"/>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lastRenderedPageBreak/>
        <w:t xml:space="preserve">W sprawach związanych z ochroną danych osobowych można kontaktować się z inspektorem ochrony danych pod numerem tel. 58 782-01-20, od poniedziałku do piątku, w godz. 7.30 - 15.30, za pośrednictwem poczty elektronicznej pod adresem e-mail: </w:t>
      </w:r>
      <w:hyperlink r:id="rId11" w:history="1">
        <w:r w:rsidRPr="00397D12">
          <w:rPr>
            <w:rStyle w:val="Hipercze"/>
            <w:rFonts w:ascii="Calibri Light" w:hAnsi="Calibri Light" w:cs="Calibri Light"/>
            <w:sz w:val="22"/>
            <w:szCs w:val="22"/>
          </w:rPr>
          <w:t>iod@mopsgdynia.pl</w:t>
        </w:r>
      </w:hyperlink>
      <w:r>
        <w:rPr>
          <w:rFonts w:ascii="Calibri Light" w:hAnsi="Calibri Light" w:cs="Calibri Light"/>
          <w:sz w:val="22"/>
          <w:szCs w:val="22"/>
        </w:rPr>
        <w:t xml:space="preserve"> </w:t>
      </w:r>
      <w:r w:rsidRPr="00832EC5">
        <w:rPr>
          <w:rFonts w:ascii="Calibri Light" w:hAnsi="Calibri Light" w:cs="Calibri Light"/>
          <w:sz w:val="22"/>
          <w:szCs w:val="22"/>
        </w:rPr>
        <w:t xml:space="preserve"> lub poczty tradycyjnej pod adresem siedziby administratora danych.</w:t>
      </w:r>
    </w:p>
    <w:p w14:paraId="614839F9" w14:textId="77777777" w:rsidR="00D5340F" w:rsidRPr="00832EC5" w:rsidRDefault="00D5340F" w:rsidP="00D5340F">
      <w:pPr>
        <w:numPr>
          <w:ilvl w:val="0"/>
          <w:numId w:val="8"/>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Podane przez Panią/Pana dane osobowe przetwarzane będą przez pracodawcę w celu:</w:t>
      </w:r>
    </w:p>
    <w:p w14:paraId="2AE4DFBF" w14:textId="77777777" w:rsidR="00D5340F" w:rsidRPr="00832EC5" w:rsidRDefault="00D5340F" w:rsidP="00D5340F">
      <w:pPr>
        <w:numPr>
          <w:ilvl w:val="0"/>
          <w:numId w:val="9"/>
        </w:numPr>
        <w:spacing w:line="288" w:lineRule="auto"/>
        <w:ind w:left="851" w:hanging="425"/>
        <w:jc w:val="both"/>
        <w:rPr>
          <w:rFonts w:ascii="Calibri Light" w:hAnsi="Calibri Light" w:cs="Calibri Light"/>
          <w:sz w:val="22"/>
          <w:szCs w:val="22"/>
        </w:rPr>
      </w:pPr>
      <w:r w:rsidRPr="00832EC5">
        <w:rPr>
          <w:rFonts w:ascii="Calibri Light" w:hAnsi="Calibri Light" w:cs="Calibri Light"/>
          <w:b/>
          <w:sz w:val="22"/>
          <w:szCs w:val="22"/>
        </w:rPr>
        <w:t>art. 6 ust 1 lit. b RODO</w:t>
      </w:r>
      <w:r w:rsidRPr="00832EC5">
        <w:rPr>
          <w:rFonts w:ascii="Calibri Light" w:hAnsi="Calibri Light" w:cs="Calibri Light"/>
          <w:sz w:val="22"/>
          <w:szCs w:val="22"/>
        </w:rPr>
        <w:t>: w celu prawidłowej realizacji umowy w tym także działań podejmowanych na  Pani/Pana żądanie, przed zawarciem umowy,</w:t>
      </w:r>
    </w:p>
    <w:p w14:paraId="29687782" w14:textId="77777777" w:rsidR="00D5340F" w:rsidRPr="00832EC5" w:rsidRDefault="00D5340F" w:rsidP="00D5340F">
      <w:pPr>
        <w:numPr>
          <w:ilvl w:val="0"/>
          <w:numId w:val="9"/>
        </w:numPr>
        <w:spacing w:line="288" w:lineRule="auto"/>
        <w:ind w:left="851" w:hanging="425"/>
        <w:jc w:val="both"/>
        <w:rPr>
          <w:rFonts w:ascii="Calibri Light" w:hAnsi="Calibri Light" w:cs="Calibri Light"/>
          <w:sz w:val="22"/>
          <w:szCs w:val="22"/>
        </w:rPr>
      </w:pPr>
      <w:r w:rsidRPr="00832EC5">
        <w:rPr>
          <w:rFonts w:ascii="Calibri Light" w:hAnsi="Calibri Light" w:cs="Calibri Light"/>
          <w:b/>
          <w:sz w:val="22"/>
          <w:szCs w:val="22"/>
        </w:rPr>
        <w:t>art. 6 ust. 1 lit. c RODO:</w:t>
      </w:r>
      <w:r w:rsidRPr="00832EC5">
        <w:rPr>
          <w:rFonts w:ascii="Calibri Light" w:hAnsi="Calibri Light" w:cs="Calibri Light"/>
          <w:sz w:val="22"/>
          <w:szCs w:val="22"/>
        </w:rPr>
        <w:t xml:space="preserve"> w celu wypełnienia </w:t>
      </w:r>
      <w:r>
        <w:rPr>
          <w:rFonts w:ascii="Calibri Light" w:hAnsi="Calibri Light" w:cs="Calibri Light"/>
          <w:sz w:val="22"/>
          <w:szCs w:val="22"/>
        </w:rPr>
        <w:t>obowiązku prawnego ciążącego na </w:t>
      </w:r>
      <w:r w:rsidRPr="00832EC5">
        <w:rPr>
          <w:rFonts w:ascii="Calibri Light" w:hAnsi="Calibri Light" w:cs="Calibri Light"/>
          <w:sz w:val="22"/>
          <w:szCs w:val="22"/>
        </w:rPr>
        <w:t>Administratorze np. obowiązek archiwizacyjny, obowiązki skarbowe, rachunkowe</w:t>
      </w:r>
    </w:p>
    <w:p w14:paraId="27BD76E4" w14:textId="77777777" w:rsidR="00D5340F" w:rsidRPr="00832EC5" w:rsidRDefault="00D5340F" w:rsidP="00D5340F">
      <w:pPr>
        <w:numPr>
          <w:ilvl w:val="0"/>
          <w:numId w:val="8"/>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Odbiorcami Pani/Pana danych osobowych będą organy uprawnione do otrzymania danych na podstawie obowiązujących przepisów prawa, podmioty, które zawarły z administratorem stosowne umowy powierzenia przetwarzania danych.</w:t>
      </w:r>
    </w:p>
    <w:p w14:paraId="2A86D94E" w14:textId="77777777" w:rsidR="00D5340F" w:rsidRPr="00832EC5" w:rsidRDefault="00D5340F" w:rsidP="00D5340F">
      <w:pPr>
        <w:pStyle w:val="Akapitzlist"/>
        <w:numPr>
          <w:ilvl w:val="0"/>
          <w:numId w:val="8"/>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 xml:space="preserve">Zgromadzone dane osobowe przechowywane są przez okres </w:t>
      </w:r>
      <w:r>
        <w:rPr>
          <w:rFonts w:ascii="Calibri Light" w:hAnsi="Calibri Light" w:cs="Calibri Light"/>
          <w:sz w:val="22"/>
          <w:szCs w:val="22"/>
        </w:rPr>
        <w:t>wynikający z przepisów prawa, w </w:t>
      </w:r>
      <w:r w:rsidRPr="00832EC5">
        <w:rPr>
          <w:rFonts w:ascii="Calibri Light" w:hAnsi="Calibri Light" w:cs="Calibri Light"/>
          <w:sz w:val="22"/>
          <w:szCs w:val="22"/>
        </w:rPr>
        <w:t xml:space="preserve">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i sporządzanej na ich podstawie Instrukcji kancelaryjnej obowiązującej u Administratora, a po jego zakończeniu zostaną niezwłocznie usunięte. </w:t>
      </w:r>
    </w:p>
    <w:p w14:paraId="124B3BF6" w14:textId="77777777" w:rsidR="00D5340F" w:rsidRPr="00832EC5" w:rsidRDefault="00D5340F" w:rsidP="00D5340F">
      <w:pPr>
        <w:numPr>
          <w:ilvl w:val="0"/>
          <w:numId w:val="8"/>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 xml:space="preserve">Pani/Pana dane osobowe nie będą przekazywane do państw trzecich i organizacji międzynarodowych. Nie będą podlegały profilowaniu, czy automatyzowanemu podejmowaniu decyzji. </w:t>
      </w:r>
    </w:p>
    <w:p w14:paraId="6B480FCD" w14:textId="77777777" w:rsidR="00D5340F" w:rsidRPr="00832EC5" w:rsidRDefault="00D5340F" w:rsidP="00D5340F">
      <w:pPr>
        <w:numPr>
          <w:ilvl w:val="0"/>
          <w:numId w:val="8"/>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W związku z przetwarzaniem Pani/Pana danych osobowych przysługują Pani/Panu uprawnienia: prawo dostępu do danych osobowych, prawo do żądania sprostowania (poprawienia) danych osobowych, prawo do żądania usunięcia danych osobowych (tzw. Prawo do bycia zapomnianym), prawo do żądania  ograniczenia przetwarzania danych osobowych, prawo do przenoszenia danych, prawo sprzeciwu wobec przetwarzania danych.</w:t>
      </w:r>
    </w:p>
    <w:p w14:paraId="46931798" w14:textId="77777777" w:rsidR="00D5340F" w:rsidRPr="00832EC5" w:rsidRDefault="00D5340F" w:rsidP="00D5340F">
      <w:pPr>
        <w:numPr>
          <w:ilvl w:val="0"/>
          <w:numId w:val="8"/>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 xml:space="preserve">Posiada Pani/Pan prawo do cofnięcia zgody w dowolnym momencie – jeśli do przetwarzania danych doszło na podstawie zgody. Cofnięcie zgody pozostaje bez wpływu na zgodność z prawem przetwarzania, którego dokonano na podstawie zgody przed jej cofnięciem. </w:t>
      </w:r>
    </w:p>
    <w:p w14:paraId="13FD0042" w14:textId="77777777" w:rsidR="00D5340F" w:rsidRPr="00832EC5" w:rsidRDefault="00D5340F" w:rsidP="00D5340F">
      <w:pPr>
        <w:numPr>
          <w:ilvl w:val="0"/>
          <w:numId w:val="8"/>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Ma Pan/Pani prawo wniesienia skargi do Prezesa Urzędu Ochrony Danych O</w:t>
      </w:r>
      <w:r>
        <w:rPr>
          <w:rFonts w:ascii="Calibri Light" w:hAnsi="Calibri Light" w:cs="Calibri Light"/>
          <w:sz w:val="22"/>
          <w:szCs w:val="22"/>
        </w:rPr>
        <w:t>sobowych (adres: 00</w:t>
      </w:r>
      <w:r>
        <w:rPr>
          <w:rFonts w:ascii="Calibri Light" w:hAnsi="Calibri Light" w:cs="Calibri Light"/>
          <w:sz w:val="22"/>
          <w:szCs w:val="22"/>
        </w:rPr>
        <w:noBreakHyphen/>
      </w:r>
      <w:r w:rsidRPr="00832EC5">
        <w:rPr>
          <w:rFonts w:ascii="Calibri Light" w:hAnsi="Calibri Light" w:cs="Calibri Light"/>
          <w:sz w:val="22"/>
          <w:szCs w:val="22"/>
        </w:rPr>
        <w:t xml:space="preserve">193 Warszawa, ul. Stawki 2) gdy uzna Pani/Pan, iż przetwarzanie danych osobowych przez Administratora narusza przepisy prawa, w tym RODO. </w:t>
      </w:r>
    </w:p>
    <w:p w14:paraId="6BFF95E0" w14:textId="77777777" w:rsidR="00D5340F" w:rsidRPr="00832EC5" w:rsidRDefault="00D5340F" w:rsidP="00D5340F">
      <w:pPr>
        <w:numPr>
          <w:ilvl w:val="0"/>
          <w:numId w:val="8"/>
        </w:numPr>
        <w:spacing w:line="288" w:lineRule="auto"/>
        <w:ind w:left="426" w:hanging="426"/>
        <w:jc w:val="both"/>
        <w:rPr>
          <w:rFonts w:ascii="Calibri Light" w:hAnsi="Calibri Light" w:cs="Calibri Light"/>
          <w:sz w:val="22"/>
          <w:szCs w:val="22"/>
        </w:rPr>
      </w:pPr>
      <w:r w:rsidRPr="00832EC5">
        <w:rPr>
          <w:rFonts w:ascii="Calibri Light" w:hAnsi="Calibri Light" w:cs="Calibri Light"/>
          <w:sz w:val="22"/>
          <w:szCs w:val="22"/>
        </w:rPr>
        <w:t>Podanie danych osobowych w zakresie wymaganym ustaw</w:t>
      </w:r>
      <w:r>
        <w:rPr>
          <w:rFonts w:ascii="Calibri Light" w:hAnsi="Calibri Light" w:cs="Calibri Light"/>
          <w:sz w:val="22"/>
          <w:szCs w:val="22"/>
        </w:rPr>
        <w:t>odawstwem jest obligatoryjne, a </w:t>
      </w:r>
      <w:r w:rsidRPr="00832EC5">
        <w:rPr>
          <w:rFonts w:ascii="Calibri Light" w:hAnsi="Calibri Light" w:cs="Calibri Light"/>
          <w:sz w:val="22"/>
          <w:szCs w:val="22"/>
        </w:rPr>
        <w:t>odmowa podania danych może skutkować odmową zawarcia umowy.</w:t>
      </w:r>
    </w:p>
    <w:p w14:paraId="4725B187" w14:textId="77777777" w:rsidR="00D5340F" w:rsidRPr="00832EC5" w:rsidRDefault="00D5340F" w:rsidP="00D5340F">
      <w:pPr>
        <w:shd w:val="clear" w:color="auto" w:fill="FFFFFF"/>
        <w:spacing w:line="288" w:lineRule="auto"/>
        <w:rPr>
          <w:rFonts w:ascii="Calibri Light" w:hAnsi="Calibri Light" w:cs="Calibri Light"/>
          <w:b/>
          <w:sz w:val="22"/>
          <w:szCs w:val="22"/>
        </w:rPr>
      </w:pPr>
    </w:p>
    <w:p w14:paraId="0C186B54" w14:textId="77777777" w:rsidR="00D5340F" w:rsidRDefault="00D5340F" w:rsidP="00D5340F">
      <w:pPr>
        <w:shd w:val="clear" w:color="auto" w:fill="FFFFFF"/>
        <w:spacing w:line="288" w:lineRule="auto"/>
        <w:rPr>
          <w:rFonts w:ascii="Calibri Light" w:hAnsi="Calibri Light" w:cs="Calibri Light"/>
          <w:b/>
          <w:sz w:val="22"/>
          <w:szCs w:val="22"/>
        </w:rPr>
      </w:pPr>
      <w:r w:rsidRPr="00832EC5">
        <w:rPr>
          <w:rFonts w:ascii="Calibri Light" w:hAnsi="Calibri Light" w:cs="Calibri Light"/>
          <w:b/>
          <w:sz w:val="22"/>
          <w:szCs w:val="22"/>
        </w:rPr>
        <w:t xml:space="preserve">Rozdział </w:t>
      </w:r>
      <w:r>
        <w:rPr>
          <w:rFonts w:ascii="Calibri Light" w:hAnsi="Calibri Light" w:cs="Calibri Light"/>
          <w:b/>
          <w:sz w:val="22"/>
          <w:szCs w:val="22"/>
        </w:rPr>
        <w:t>8</w:t>
      </w:r>
      <w:r w:rsidRPr="00832EC5">
        <w:rPr>
          <w:rFonts w:ascii="Calibri Light" w:hAnsi="Calibri Light" w:cs="Calibri Light"/>
          <w:b/>
          <w:sz w:val="22"/>
          <w:szCs w:val="22"/>
        </w:rPr>
        <w:t>. Zał</w:t>
      </w:r>
      <w:r>
        <w:rPr>
          <w:rFonts w:ascii="Calibri Light" w:hAnsi="Calibri Light" w:cs="Calibri Light"/>
          <w:b/>
          <w:sz w:val="22"/>
          <w:szCs w:val="22"/>
        </w:rPr>
        <w:t>ączniki do zapytania ofertowego</w:t>
      </w:r>
    </w:p>
    <w:p w14:paraId="1FDA1C7B" w14:textId="77777777" w:rsidR="00D5340F" w:rsidRDefault="00D5340F" w:rsidP="00D5340F">
      <w:pPr>
        <w:pStyle w:val="Akapitzlist"/>
        <w:numPr>
          <w:ilvl w:val="3"/>
          <w:numId w:val="8"/>
        </w:numPr>
        <w:shd w:val="clear" w:color="auto" w:fill="FFFFFF"/>
        <w:spacing w:line="288" w:lineRule="auto"/>
        <w:ind w:left="426" w:hanging="426"/>
        <w:contextualSpacing w:val="0"/>
        <w:rPr>
          <w:rFonts w:ascii="Calibri Light" w:hAnsi="Calibri Light" w:cs="Calibri Light"/>
          <w:sz w:val="22"/>
          <w:szCs w:val="22"/>
        </w:rPr>
      </w:pPr>
      <w:r>
        <w:rPr>
          <w:rFonts w:ascii="Calibri Light" w:hAnsi="Calibri Light" w:cs="Calibri Light"/>
          <w:sz w:val="22"/>
          <w:szCs w:val="22"/>
        </w:rPr>
        <w:t>Wykaz osób</w:t>
      </w:r>
    </w:p>
    <w:p w14:paraId="0D835F8C" w14:textId="77777777" w:rsidR="00D5340F" w:rsidRPr="00090FA8" w:rsidRDefault="00D5340F" w:rsidP="00D5340F">
      <w:pPr>
        <w:pStyle w:val="Akapitzlist"/>
        <w:numPr>
          <w:ilvl w:val="3"/>
          <w:numId w:val="8"/>
        </w:numPr>
        <w:shd w:val="clear" w:color="auto" w:fill="FFFFFF"/>
        <w:spacing w:line="288" w:lineRule="auto"/>
        <w:ind w:left="426" w:hanging="426"/>
        <w:contextualSpacing w:val="0"/>
        <w:rPr>
          <w:rFonts w:ascii="Calibri Light" w:hAnsi="Calibri Light" w:cs="Calibri Light"/>
          <w:sz w:val="22"/>
          <w:szCs w:val="22"/>
        </w:rPr>
      </w:pPr>
      <w:r>
        <w:rPr>
          <w:rFonts w:ascii="Calibri Light" w:hAnsi="Calibri Light" w:cs="Calibri Light"/>
          <w:sz w:val="22"/>
          <w:szCs w:val="22"/>
        </w:rPr>
        <w:t>Projekt umowy</w:t>
      </w:r>
    </w:p>
    <w:p w14:paraId="59E0BBDD" w14:textId="1D93FCEE" w:rsidR="00E173E8" w:rsidRDefault="00E173E8" w:rsidP="00FC6CE1"/>
    <w:p w14:paraId="515B02AA" w14:textId="2B82032F" w:rsidR="00E173E8" w:rsidRDefault="00E173E8" w:rsidP="00FC6CE1"/>
    <w:p w14:paraId="35C0EA3B" w14:textId="44E6B033" w:rsidR="00E173E8" w:rsidRDefault="00E173E8" w:rsidP="00FC6CE1"/>
    <w:p w14:paraId="61027B67" w14:textId="37450752" w:rsidR="00E173E8" w:rsidRDefault="00E173E8" w:rsidP="00FC6CE1"/>
    <w:p w14:paraId="6E3693A7" w14:textId="3ECB56B8" w:rsidR="00E173E8" w:rsidRDefault="00E173E8" w:rsidP="00FC6CE1"/>
    <w:p w14:paraId="19CA9DCC" w14:textId="0D14637E" w:rsidR="00E173E8" w:rsidRDefault="00E173E8" w:rsidP="00FC6CE1"/>
    <w:p w14:paraId="62399E15" w14:textId="57726624" w:rsidR="00E173E8" w:rsidRDefault="00E173E8" w:rsidP="00FC6CE1"/>
    <w:p w14:paraId="5AC55D1A" w14:textId="6091891B" w:rsidR="00E173E8" w:rsidRDefault="00E173E8" w:rsidP="00FC6CE1"/>
    <w:p w14:paraId="4A45C8C5" w14:textId="7233FFFC" w:rsidR="00E173E8" w:rsidRDefault="00E173E8" w:rsidP="00FC6CE1"/>
    <w:p w14:paraId="4FF05F41" w14:textId="5383326E" w:rsidR="00E173E8" w:rsidRDefault="00E173E8" w:rsidP="00FC6CE1"/>
    <w:p w14:paraId="6B327C6D" w14:textId="0ADC52F8" w:rsidR="00E173E8" w:rsidRDefault="00E173E8" w:rsidP="00FC6CE1"/>
    <w:p w14:paraId="4167A0D4" w14:textId="3F91A95A" w:rsidR="00E173E8" w:rsidRDefault="00E173E8" w:rsidP="00FC6CE1"/>
    <w:p w14:paraId="521AAE59" w14:textId="649F5F33" w:rsidR="00E173E8" w:rsidRDefault="00E173E8" w:rsidP="00FC6CE1"/>
    <w:p w14:paraId="511423AF" w14:textId="0CA9C998" w:rsidR="00E173E8" w:rsidRDefault="00E173E8" w:rsidP="00FC6CE1"/>
    <w:p w14:paraId="68A7779A" w14:textId="7BA42F4D" w:rsidR="00E173E8" w:rsidRDefault="00E173E8" w:rsidP="00FC6CE1"/>
    <w:p w14:paraId="64B78D70" w14:textId="70B9F440" w:rsidR="00E173E8" w:rsidRDefault="00E173E8" w:rsidP="00FC6CE1"/>
    <w:p w14:paraId="28DC310A" w14:textId="225214CA" w:rsidR="00E173E8" w:rsidRDefault="00E173E8" w:rsidP="00FC6CE1"/>
    <w:p w14:paraId="41F46026" w14:textId="571978AE" w:rsidR="00E173E8" w:rsidRDefault="00E173E8" w:rsidP="00FC6CE1"/>
    <w:p w14:paraId="0737941D" w14:textId="7A39DB66" w:rsidR="00E173E8" w:rsidRDefault="00E173E8" w:rsidP="00FC6CE1"/>
    <w:p w14:paraId="18A2C11B" w14:textId="36D6F5C3" w:rsidR="00E173E8" w:rsidRDefault="00E173E8" w:rsidP="00FC6CE1"/>
    <w:p w14:paraId="6F9F0238" w14:textId="42250A04" w:rsidR="00E173E8" w:rsidRDefault="00E173E8" w:rsidP="00FC6CE1"/>
    <w:p w14:paraId="21FE160B" w14:textId="2BA06EA0" w:rsidR="00E173E8" w:rsidRDefault="00E173E8" w:rsidP="00FC6CE1"/>
    <w:p w14:paraId="44C0C6AB" w14:textId="32926018" w:rsidR="00E173E8" w:rsidRDefault="00E173E8" w:rsidP="00FC6CE1"/>
    <w:p w14:paraId="347D479F" w14:textId="45315C81" w:rsidR="00E173E8" w:rsidRDefault="00E173E8" w:rsidP="00FC6CE1"/>
    <w:p w14:paraId="11B68E1E" w14:textId="2376D2CB" w:rsidR="00E173E8" w:rsidRDefault="00E173E8" w:rsidP="00FC6CE1"/>
    <w:p w14:paraId="20816A93" w14:textId="1FE23F0E" w:rsidR="00E173E8" w:rsidRDefault="00E173E8" w:rsidP="00FC6CE1"/>
    <w:p w14:paraId="4599B1A9" w14:textId="3441755D" w:rsidR="00E173E8" w:rsidRDefault="00E173E8" w:rsidP="00FC6CE1"/>
    <w:p w14:paraId="4E4049E0" w14:textId="135EEF18" w:rsidR="00E173E8" w:rsidRDefault="00E173E8" w:rsidP="00FC6CE1"/>
    <w:p w14:paraId="3C072198" w14:textId="78A08EB2" w:rsidR="00E173E8" w:rsidRDefault="00E173E8" w:rsidP="00FC6CE1"/>
    <w:p w14:paraId="428F31A2" w14:textId="0A6FEE25" w:rsidR="00E173E8" w:rsidRDefault="00E173E8" w:rsidP="00FC6CE1"/>
    <w:p w14:paraId="030FB033" w14:textId="0BE75532" w:rsidR="00E173E8" w:rsidRDefault="00E173E8" w:rsidP="00FC6CE1"/>
    <w:p w14:paraId="44BC0947" w14:textId="7CBCB668" w:rsidR="00E173E8" w:rsidRDefault="00E173E8" w:rsidP="00FC6CE1"/>
    <w:p w14:paraId="6EAEAB97" w14:textId="3DF9AAC7" w:rsidR="00E173E8" w:rsidRDefault="00E173E8" w:rsidP="00FC6CE1"/>
    <w:p w14:paraId="2E1975ED" w14:textId="21CDD293" w:rsidR="00E173E8" w:rsidRDefault="00E173E8" w:rsidP="00FC6CE1"/>
    <w:p w14:paraId="70142432" w14:textId="4FBD875A" w:rsidR="00E173E8" w:rsidRDefault="00E173E8" w:rsidP="00FC6CE1"/>
    <w:p w14:paraId="34FE64D5" w14:textId="1E6F10C1" w:rsidR="00E173E8" w:rsidRDefault="00E173E8" w:rsidP="00FC6CE1"/>
    <w:p w14:paraId="25E279A2" w14:textId="7C60F432" w:rsidR="00E173E8" w:rsidRDefault="00E173E8" w:rsidP="00FC6CE1"/>
    <w:p w14:paraId="2E8512C8" w14:textId="422E5CCC" w:rsidR="00E173E8" w:rsidRDefault="00E173E8" w:rsidP="00FC6CE1"/>
    <w:p w14:paraId="07AAC54C" w14:textId="3D5F9727" w:rsidR="00E173E8" w:rsidRDefault="00E173E8" w:rsidP="00FC6CE1"/>
    <w:p w14:paraId="173682E5" w14:textId="214848DC" w:rsidR="00E173E8" w:rsidRDefault="00E173E8" w:rsidP="00FC6CE1"/>
    <w:p w14:paraId="6D1FE634" w14:textId="7BCF4143" w:rsidR="00E173E8" w:rsidRDefault="00E173E8" w:rsidP="00FC6CE1"/>
    <w:p w14:paraId="5907A897" w14:textId="15DB8F6F" w:rsidR="00E173E8" w:rsidRDefault="00E173E8" w:rsidP="00FC6CE1"/>
    <w:p w14:paraId="231A625A" w14:textId="463BE60B" w:rsidR="00E173E8" w:rsidRDefault="00E173E8" w:rsidP="00FC6CE1"/>
    <w:p w14:paraId="02F51B8D" w14:textId="102EA4C0" w:rsidR="00E173E8" w:rsidRDefault="00E173E8" w:rsidP="00FC6CE1"/>
    <w:p w14:paraId="687319E4" w14:textId="22B51CE4" w:rsidR="00E173E8" w:rsidRDefault="00E173E8" w:rsidP="00FC6CE1"/>
    <w:p w14:paraId="1922213C" w14:textId="4D61BC6F" w:rsidR="00E173E8" w:rsidRDefault="00E173E8" w:rsidP="00FC6CE1"/>
    <w:p w14:paraId="3986CCA9" w14:textId="03663D2D" w:rsidR="00E173E8" w:rsidRDefault="00E173E8" w:rsidP="00FC6CE1"/>
    <w:p w14:paraId="0445894B" w14:textId="7AB0C095" w:rsidR="00E173E8" w:rsidRDefault="00E173E8" w:rsidP="00FC6CE1"/>
    <w:p w14:paraId="69D91920" w14:textId="48A5CA59" w:rsidR="00E173E8" w:rsidRDefault="00E173E8" w:rsidP="00FC6CE1"/>
    <w:p w14:paraId="1B509D7D" w14:textId="7EB68020" w:rsidR="00E173E8" w:rsidRDefault="00E173E8" w:rsidP="00FC6CE1"/>
    <w:p w14:paraId="3A5E42E9" w14:textId="4D39C514" w:rsidR="00E173E8" w:rsidRDefault="00E173E8" w:rsidP="00FC6CE1"/>
    <w:p w14:paraId="3C4A6157" w14:textId="0C850E9D" w:rsidR="00E173E8" w:rsidRDefault="00E173E8" w:rsidP="00FC6CE1"/>
    <w:p w14:paraId="678E65DD" w14:textId="77777777" w:rsidR="00E173E8" w:rsidRPr="00FC6CE1" w:rsidRDefault="00E173E8" w:rsidP="00FC6CE1"/>
    <w:sectPr w:rsidR="00E173E8" w:rsidRPr="00FC6CE1" w:rsidSect="00546717">
      <w:headerReference w:type="default" r:id="rId12"/>
      <w:footerReference w:type="default" r:id="rId13"/>
      <w:headerReference w:type="first" r:id="rId14"/>
      <w:footerReference w:type="first" r:id="rId15"/>
      <w:pgSz w:w="11906" w:h="16838" w:code="9"/>
      <w:pgMar w:top="1813" w:right="1418" w:bottom="1418" w:left="1418" w:header="85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AE760" w14:textId="77777777" w:rsidR="00F47361" w:rsidRDefault="00F47361">
      <w:r>
        <w:separator/>
      </w:r>
    </w:p>
  </w:endnote>
  <w:endnote w:type="continuationSeparator" w:id="0">
    <w:p w14:paraId="6AB3AD9B" w14:textId="77777777" w:rsidR="00F47361" w:rsidRDefault="00F4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C4110" w14:textId="76C2750F" w:rsidR="00E173E8" w:rsidRDefault="00E173E8" w:rsidP="00E173E8">
    <w:pPr>
      <w:pStyle w:val="Stopka"/>
      <w:jc w:val="center"/>
    </w:pPr>
    <w:r w:rsidRPr="00E173E8">
      <w:rPr>
        <w:rFonts w:asciiTheme="minorHAnsi" w:hAnsiTheme="minorHAnsi" w:cstheme="minorHAnsi"/>
      </w:rPr>
      <w:t xml:space="preserve">Projekt „Pomorskie dzieciom” realizowany w ramach </w:t>
    </w:r>
    <w:r>
      <w:rPr>
        <w:rFonts w:asciiTheme="minorHAnsi" w:hAnsiTheme="minorHAnsi" w:cstheme="minorHAnsi"/>
      </w:rPr>
      <w:br/>
    </w:r>
    <w:r w:rsidRPr="00E173E8">
      <w:rPr>
        <w:rFonts w:asciiTheme="minorHAnsi" w:hAnsiTheme="minorHAnsi" w:cstheme="minorHAnsi"/>
      </w:rPr>
      <w:t>Regionalnego Programu Operacyjnego Województwa Pomorskiego na lata 2014-2020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2BAF5" w14:textId="0EA4EB27" w:rsidR="00E173E8" w:rsidRPr="00E173E8" w:rsidRDefault="00E173E8" w:rsidP="00E173E8">
    <w:pPr>
      <w:pStyle w:val="Stopka"/>
      <w:jc w:val="center"/>
      <w:rPr>
        <w:rFonts w:asciiTheme="minorHAnsi" w:hAnsiTheme="minorHAnsi" w:cstheme="minorHAnsi"/>
      </w:rPr>
    </w:pPr>
    <w:r w:rsidRPr="00E173E8">
      <w:rPr>
        <w:rFonts w:asciiTheme="minorHAnsi" w:hAnsiTheme="minorHAnsi" w:cstheme="minorHAnsi"/>
      </w:rPr>
      <w:t xml:space="preserve">Projekt „Pomorskie dzieciom” realizowany w ramach </w:t>
    </w:r>
    <w:r>
      <w:rPr>
        <w:rFonts w:asciiTheme="minorHAnsi" w:hAnsiTheme="minorHAnsi" w:cstheme="minorHAnsi"/>
      </w:rPr>
      <w:br/>
    </w:r>
    <w:r w:rsidRPr="00E173E8">
      <w:rPr>
        <w:rFonts w:asciiTheme="minorHAnsi" w:hAnsiTheme="minorHAnsi" w:cstheme="minorHAnsi"/>
      </w:rPr>
      <w:t>Regionalnego Programu Operacyjnego Województwa Pomorskiego na lata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28A39" w14:textId="77777777" w:rsidR="00F47361" w:rsidRDefault="00F47361">
      <w:r>
        <w:separator/>
      </w:r>
    </w:p>
  </w:footnote>
  <w:footnote w:type="continuationSeparator" w:id="0">
    <w:p w14:paraId="267A2077" w14:textId="77777777" w:rsidR="00F47361" w:rsidRDefault="00F47361">
      <w:r>
        <w:continuationSeparator/>
      </w:r>
    </w:p>
  </w:footnote>
  <w:footnote w:id="1">
    <w:p w14:paraId="03F52E91" w14:textId="77777777" w:rsidR="00D5340F" w:rsidRPr="00974304" w:rsidRDefault="00D5340F" w:rsidP="00D5340F">
      <w:pPr>
        <w:pStyle w:val="Tekstprzypisudolnego"/>
        <w:rPr>
          <w:rFonts w:ascii="Times New Roman" w:hAnsi="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EC6B5" w14:textId="77777777" w:rsidR="00E173E8" w:rsidRDefault="00E173E8" w:rsidP="00E173E8">
    <w:pPr>
      <w:pStyle w:val="Nagwek"/>
      <w:ind w:left="-709"/>
      <w:jc w:val="center"/>
    </w:pPr>
    <w:r>
      <w:rPr>
        <w:noProof/>
      </w:rPr>
      <w:drawing>
        <wp:anchor distT="0" distB="0" distL="114300" distR="114300" simplePos="0" relativeHeight="251665920" behindDoc="0" locked="0" layoutInCell="0" allowOverlap="1" wp14:anchorId="7ED9DB14" wp14:editId="06B6797E">
          <wp:simplePos x="0" y="0"/>
          <wp:positionH relativeFrom="margin">
            <wp:align>center</wp:align>
          </wp:positionH>
          <wp:positionV relativeFrom="page">
            <wp:posOffset>190501</wp:posOffset>
          </wp:positionV>
          <wp:extent cx="7178040" cy="769408"/>
          <wp:effectExtent l="0" t="0" r="3810" b="0"/>
          <wp:wrapNone/>
          <wp:docPr id="4" name="Obraz 55"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8040" cy="769408"/>
                  </a:xfrm>
                  <a:prstGeom prst="rect">
                    <a:avLst/>
                  </a:prstGeom>
                  <a:noFill/>
                </pic:spPr>
              </pic:pic>
            </a:graphicData>
          </a:graphic>
          <wp14:sizeRelH relativeFrom="page">
            <wp14:pctWidth>0</wp14:pctWidth>
          </wp14:sizeRelH>
          <wp14:sizeRelV relativeFrom="page">
            <wp14:pctHeight>0</wp14:pctHeight>
          </wp14:sizeRelV>
        </wp:anchor>
      </w:drawing>
    </w:r>
  </w:p>
  <w:p w14:paraId="5392953C" w14:textId="0360C052" w:rsidR="00AF1FAA" w:rsidRDefault="00AF1FAA" w:rsidP="00AF1FAA">
    <w:pPr>
      <w:pStyle w:val="Nagwek"/>
      <w:ind w:left="-70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E18B3" w14:textId="2A873A75" w:rsidR="007B2500" w:rsidRDefault="00E173E8" w:rsidP="00546717">
    <w:pPr>
      <w:pStyle w:val="Nagwek"/>
      <w:ind w:left="-709"/>
      <w:jc w:val="center"/>
    </w:pPr>
    <w:r>
      <w:rPr>
        <w:noProof/>
      </w:rPr>
      <w:drawing>
        <wp:anchor distT="0" distB="0" distL="114300" distR="114300" simplePos="0" relativeHeight="251663872" behindDoc="0" locked="0" layoutInCell="0" allowOverlap="1" wp14:anchorId="20DA76AB" wp14:editId="774772BB">
          <wp:simplePos x="0" y="0"/>
          <wp:positionH relativeFrom="margin">
            <wp:align>center</wp:align>
          </wp:positionH>
          <wp:positionV relativeFrom="page">
            <wp:posOffset>190501</wp:posOffset>
          </wp:positionV>
          <wp:extent cx="7178040" cy="769408"/>
          <wp:effectExtent l="0" t="0" r="3810" b="0"/>
          <wp:wrapNone/>
          <wp:docPr id="2" name="Obraz 55"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8040" cy="76940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D2A"/>
    <w:multiLevelType w:val="multilevel"/>
    <w:tmpl w:val="D5F493BA"/>
    <w:lvl w:ilvl="0">
      <w:start w:val="1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3)"/>
      <w:lvlJc w:val="left"/>
      <w:pPr>
        <w:ind w:left="1440" w:hanging="720"/>
      </w:pPr>
      <w:rPr>
        <w:rFonts w:ascii="Calibri Light" w:eastAsia="Times New Roman" w:hAnsi="Calibri Light" w:cs="Calibri Light"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892A5E"/>
    <w:multiLevelType w:val="hybridMultilevel"/>
    <w:tmpl w:val="479C927A"/>
    <w:lvl w:ilvl="0" w:tplc="04150017">
      <w:start w:val="1"/>
      <w:numFmt w:val="lowerLetter"/>
      <w:lvlText w:val="%1)"/>
      <w:lvlJc w:val="left"/>
      <w:pPr>
        <w:ind w:left="1069"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90225B"/>
    <w:multiLevelType w:val="hybridMultilevel"/>
    <w:tmpl w:val="A080EF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972FF5"/>
    <w:multiLevelType w:val="hybridMultilevel"/>
    <w:tmpl w:val="FB44FB9C"/>
    <w:lvl w:ilvl="0" w:tplc="04150011">
      <w:start w:val="1"/>
      <w:numFmt w:val="decimal"/>
      <w:lvlText w:val="%1)"/>
      <w:lvlJc w:val="left"/>
      <w:pPr>
        <w:ind w:left="786" w:hanging="360"/>
      </w:pPr>
      <w:rPr>
        <w:rFonts w:hint="default"/>
      </w:rPr>
    </w:lvl>
    <w:lvl w:ilvl="1" w:tplc="30406576">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11192A28"/>
    <w:multiLevelType w:val="hybridMultilevel"/>
    <w:tmpl w:val="82E64AE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68B78B4"/>
    <w:multiLevelType w:val="hybridMultilevel"/>
    <w:tmpl w:val="EA36E18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1AB673D4"/>
    <w:multiLevelType w:val="hybridMultilevel"/>
    <w:tmpl w:val="6F48756C"/>
    <w:lvl w:ilvl="0" w:tplc="2A625BD6">
      <w:start w:val="1"/>
      <w:numFmt w:val="decimal"/>
      <w:lvlText w:val="%1."/>
      <w:lvlJc w:val="left"/>
      <w:pPr>
        <w:ind w:left="720" w:hanging="360"/>
      </w:pPr>
      <w:rPr>
        <w:b w:val="0"/>
      </w:rPr>
    </w:lvl>
    <w:lvl w:ilvl="1" w:tplc="78D043CA">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EA428AC"/>
    <w:multiLevelType w:val="hybridMultilevel"/>
    <w:tmpl w:val="10C4B5D0"/>
    <w:lvl w:ilvl="0" w:tplc="F8B00346">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B62ECB"/>
    <w:multiLevelType w:val="multilevel"/>
    <w:tmpl w:val="74AC6328"/>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4471F8"/>
    <w:multiLevelType w:val="hybridMultilevel"/>
    <w:tmpl w:val="17C41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3E27092"/>
    <w:multiLevelType w:val="hybridMultilevel"/>
    <w:tmpl w:val="8A627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4F1CDC"/>
    <w:multiLevelType w:val="hybridMultilevel"/>
    <w:tmpl w:val="953458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641E14BA"/>
    <w:multiLevelType w:val="hybridMultilevel"/>
    <w:tmpl w:val="BB52BAC6"/>
    <w:lvl w:ilvl="0" w:tplc="B1743C96">
      <w:start w:val="1"/>
      <w:numFmt w:val="decimal"/>
      <w:lvlText w:val="%1."/>
      <w:lvlJc w:val="left"/>
      <w:pPr>
        <w:ind w:left="720" w:hanging="360"/>
      </w:pPr>
      <w:rPr>
        <w:rFonts w:ascii="Calibri Light" w:eastAsia="Times New Roman" w:hAnsi="Calibri Light" w:cs="Calibri Light" w:hint="default"/>
      </w:rPr>
    </w:lvl>
    <w:lvl w:ilvl="1" w:tplc="04150019" w:tentative="1">
      <w:start w:val="1"/>
      <w:numFmt w:val="lowerLetter"/>
      <w:lvlText w:val="%2."/>
      <w:lvlJc w:val="left"/>
      <w:pPr>
        <w:ind w:left="1440" w:hanging="360"/>
      </w:pPr>
    </w:lvl>
    <w:lvl w:ilvl="2" w:tplc="51FE05CE">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2"/>
  </w:num>
  <w:num w:numId="3">
    <w:abstractNumId w:val="3"/>
  </w:num>
  <w:num w:numId="4">
    <w:abstractNumId w:val="8"/>
  </w:num>
  <w:num w:numId="5">
    <w:abstractNumId w:val="0"/>
  </w:num>
  <w:num w:numId="6">
    <w:abstractNumId w:val="9"/>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F8"/>
    <w:rsid w:val="00061F20"/>
    <w:rsid w:val="00080D83"/>
    <w:rsid w:val="000A1393"/>
    <w:rsid w:val="000D283E"/>
    <w:rsid w:val="00124D4A"/>
    <w:rsid w:val="001304E7"/>
    <w:rsid w:val="00130B23"/>
    <w:rsid w:val="001B210F"/>
    <w:rsid w:val="00241C1F"/>
    <w:rsid w:val="002425AE"/>
    <w:rsid w:val="002C6347"/>
    <w:rsid w:val="00315901"/>
    <w:rsid w:val="00320AAC"/>
    <w:rsid w:val="00325198"/>
    <w:rsid w:val="0035482A"/>
    <w:rsid w:val="003619F2"/>
    <w:rsid w:val="00365820"/>
    <w:rsid w:val="003C554F"/>
    <w:rsid w:val="0040149C"/>
    <w:rsid w:val="00414478"/>
    <w:rsid w:val="00492BD3"/>
    <w:rsid w:val="004B70BD"/>
    <w:rsid w:val="0052111D"/>
    <w:rsid w:val="00546717"/>
    <w:rsid w:val="005760A9"/>
    <w:rsid w:val="00594464"/>
    <w:rsid w:val="00622781"/>
    <w:rsid w:val="00640BFF"/>
    <w:rsid w:val="0069621B"/>
    <w:rsid w:val="006B4267"/>
    <w:rsid w:val="006F209E"/>
    <w:rsid w:val="00727F94"/>
    <w:rsid w:val="007337EB"/>
    <w:rsid w:val="00745D18"/>
    <w:rsid w:val="00776530"/>
    <w:rsid w:val="00791E8E"/>
    <w:rsid w:val="007A0109"/>
    <w:rsid w:val="007B2500"/>
    <w:rsid w:val="007D61D6"/>
    <w:rsid w:val="007E1B19"/>
    <w:rsid w:val="007F3623"/>
    <w:rsid w:val="00827311"/>
    <w:rsid w:val="00834BB4"/>
    <w:rsid w:val="00835187"/>
    <w:rsid w:val="00873501"/>
    <w:rsid w:val="00876326"/>
    <w:rsid w:val="008945D9"/>
    <w:rsid w:val="008C5429"/>
    <w:rsid w:val="0098154F"/>
    <w:rsid w:val="009A3D27"/>
    <w:rsid w:val="009D71C1"/>
    <w:rsid w:val="009F2CF0"/>
    <w:rsid w:val="009F2DF8"/>
    <w:rsid w:val="00A04690"/>
    <w:rsid w:val="00A40DD3"/>
    <w:rsid w:val="00A8311B"/>
    <w:rsid w:val="00AD1EFE"/>
    <w:rsid w:val="00AE3384"/>
    <w:rsid w:val="00AF1FAA"/>
    <w:rsid w:val="00B01F08"/>
    <w:rsid w:val="00B16E8F"/>
    <w:rsid w:val="00B30401"/>
    <w:rsid w:val="00B6637D"/>
    <w:rsid w:val="00B712D3"/>
    <w:rsid w:val="00BB76D0"/>
    <w:rsid w:val="00BC363C"/>
    <w:rsid w:val="00C165B9"/>
    <w:rsid w:val="00C55121"/>
    <w:rsid w:val="00C62C24"/>
    <w:rsid w:val="00C635B6"/>
    <w:rsid w:val="00CE005B"/>
    <w:rsid w:val="00D0361A"/>
    <w:rsid w:val="00D26DD3"/>
    <w:rsid w:val="00D30ADD"/>
    <w:rsid w:val="00D43A0D"/>
    <w:rsid w:val="00D46867"/>
    <w:rsid w:val="00D526F3"/>
    <w:rsid w:val="00D5340F"/>
    <w:rsid w:val="00DA2034"/>
    <w:rsid w:val="00DB3795"/>
    <w:rsid w:val="00DC733E"/>
    <w:rsid w:val="00DF57BE"/>
    <w:rsid w:val="00E06500"/>
    <w:rsid w:val="00E173E8"/>
    <w:rsid w:val="00E57060"/>
    <w:rsid w:val="00E87616"/>
    <w:rsid w:val="00EA5C16"/>
    <w:rsid w:val="00EB5B93"/>
    <w:rsid w:val="00EF000D"/>
    <w:rsid w:val="00F47361"/>
    <w:rsid w:val="00F545A3"/>
    <w:rsid w:val="00FB0F02"/>
    <w:rsid w:val="00FB5706"/>
    <w:rsid w:val="00FC6C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F19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AF1FAA"/>
    <w:pPr>
      <w:ind w:left="720"/>
      <w:contextualSpacing/>
    </w:pPr>
  </w:style>
  <w:style w:type="character" w:styleId="Odwoaniedokomentarza">
    <w:name w:val="annotation reference"/>
    <w:basedOn w:val="Domylnaczcionkaakapitu"/>
    <w:rsid w:val="00AF1FAA"/>
    <w:rPr>
      <w:sz w:val="16"/>
      <w:szCs w:val="16"/>
    </w:rPr>
  </w:style>
  <w:style w:type="paragraph" w:styleId="Tekstkomentarza">
    <w:name w:val="annotation text"/>
    <w:basedOn w:val="Normalny"/>
    <w:link w:val="TekstkomentarzaZnak"/>
    <w:rsid w:val="00AF1FAA"/>
    <w:rPr>
      <w:sz w:val="20"/>
      <w:szCs w:val="20"/>
    </w:rPr>
  </w:style>
  <w:style w:type="character" w:customStyle="1" w:styleId="TekstkomentarzaZnak">
    <w:name w:val="Tekst komentarza Znak"/>
    <w:basedOn w:val="Domylnaczcionkaakapitu"/>
    <w:link w:val="Tekstkomentarza"/>
    <w:rsid w:val="00AF1FAA"/>
    <w:rPr>
      <w:rFonts w:ascii="Arial" w:hAnsi="Arial"/>
    </w:rPr>
  </w:style>
  <w:style w:type="paragraph" w:styleId="Tekstdymka">
    <w:name w:val="Balloon Text"/>
    <w:basedOn w:val="Normalny"/>
    <w:link w:val="TekstdymkaZnak"/>
    <w:rsid w:val="00AF1FAA"/>
    <w:rPr>
      <w:rFonts w:ascii="Segoe UI" w:hAnsi="Segoe UI" w:cs="Segoe UI"/>
      <w:sz w:val="18"/>
      <w:szCs w:val="18"/>
    </w:rPr>
  </w:style>
  <w:style w:type="character" w:customStyle="1" w:styleId="TekstdymkaZnak">
    <w:name w:val="Tekst dymka Znak"/>
    <w:basedOn w:val="Domylnaczcionkaakapitu"/>
    <w:link w:val="Tekstdymka"/>
    <w:rsid w:val="00AF1FAA"/>
    <w:rPr>
      <w:rFonts w:ascii="Segoe UI" w:hAnsi="Segoe UI" w:cs="Segoe UI"/>
      <w:sz w:val="18"/>
      <w:szCs w:val="18"/>
    </w:rPr>
  </w:style>
  <w:style w:type="character" w:customStyle="1" w:styleId="StopkaZnak">
    <w:name w:val="Stopka Znak"/>
    <w:basedOn w:val="Domylnaczcionkaakapitu"/>
    <w:link w:val="Stopka"/>
    <w:uiPriority w:val="99"/>
    <w:rsid w:val="00E173E8"/>
    <w:rPr>
      <w:rFonts w:ascii="Arial" w:hAnsi="Arial"/>
      <w:sz w:val="24"/>
      <w:szCs w:val="24"/>
    </w:rPr>
  </w:style>
  <w:style w:type="paragraph" w:styleId="Tekstprzypisudolnego">
    <w:name w:val="footnote text"/>
    <w:aliases w:val="Tekst przypisu"/>
    <w:basedOn w:val="Normalny"/>
    <w:link w:val="TekstprzypisudolnegoZnak"/>
    <w:qFormat/>
    <w:rsid w:val="00D5340F"/>
    <w:rPr>
      <w:rFonts w:ascii="Verdana" w:hAnsi="Verdana"/>
      <w:sz w:val="20"/>
      <w:szCs w:val="20"/>
    </w:rPr>
  </w:style>
  <w:style w:type="character" w:customStyle="1" w:styleId="TekstprzypisudolnegoZnak">
    <w:name w:val="Tekst przypisu dolnego Znak"/>
    <w:aliases w:val="Tekst przypisu Znak"/>
    <w:basedOn w:val="Domylnaczcionkaakapitu"/>
    <w:link w:val="Tekstprzypisudolnego"/>
    <w:qFormat/>
    <w:rsid w:val="00D5340F"/>
    <w:rPr>
      <w:rFonts w:ascii="Verdana" w:hAnsi="Verdana"/>
    </w:rPr>
  </w:style>
  <w:style w:type="character" w:styleId="Odwoanieprzypisudolnego">
    <w:name w:val="footnote reference"/>
    <w:rsid w:val="00D5340F"/>
    <w:rPr>
      <w:vertAlign w:val="superscript"/>
    </w:rPr>
  </w:style>
  <w:style w:type="character" w:styleId="Hipercze">
    <w:name w:val="Hyperlink"/>
    <w:rsid w:val="00D5340F"/>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D5340F"/>
    <w:rPr>
      <w:rFonts w:ascii="Arial" w:hAnsi="Arial"/>
      <w:sz w:val="24"/>
      <w:szCs w:val="24"/>
    </w:rPr>
  </w:style>
  <w:style w:type="paragraph" w:customStyle="1" w:styleId="Default">
    <w:name w:val="Default"/>
    <w:rsid w:val="00D5340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AF1FAA"/>
    <w:pPr>
      <w:ind w:left="720"/>
      <w:contextualSpacing/>
    </w:pPr>
  </w:style>
  <w:style w:type="character" w:styleId="Odwoaniedokomentarza">
    <w:name w:val="annotation reference"/>
    <w:basedOn w:val="Domylnaczcionkaakapitu"/>
    <w:rsid w:val="00AF1FAA"/>
    <w:rPr>
      <w:sz w:val="16"/>
      <w:szCs w:val="16"/>
    </w:rPr>
  </w:style>
  <w:style w:type="paragraph" w:styleId="Tekstkomentarza">
    <w:name w:val="annotation text"/>
    <w:basedOn w:val="Normalny"/>
    <w:link w:val="TekstkomentarzaZnak"/>
    <w:rsid w:val="00AF1FAA"/>
    <w:rPr>
      <w:sz w:val="20"/>
      <w:szCs w:val="20"/>
    </w:rPr>
  </w:style>
  <w:style w:type="character" w:customStyle="1" w:styleId="TekstkomentarzaZnak">
    <w:name w:val="Tekst komentarza Znak"/>
    <w:basedOn w:val="Domylnaczcionkaakapitu"/>
    <w:link w:val="Tekstkomentarza"/>
    <w:rsid w:val="00AF1FAA"/>
    <w:rPr>
      <w:rFonts w:ascii="Arial" w:hAnsi="Arial"/>
    </w:rPr>
  </w:style>
  <w:style w:type="paragraph" w:styleId="Tekstdymka">
    <w:name w:val="Balloon Text"/>
    <w:basedOn w:val="Normalny"/>
    <w:link w:val="TekstdymkaZnak"/>
    <w:rsid w:val="00AF1FAA"/>
    <w:rPr>
      <w:rFonts w:ascii="Segoe UI" w:hAnsi="Segoe UI" w:cs="Segoe UI"/>
      <w:sz w:val="18"/>
      <w:szCs w:val="18"/>
    </w:rPr>
  </w:style>
  <w:style w:type="character" w:customStyle="1" w:styleId="TekstdymkaZnak">
    <w:name w:val="Tekst dymka Znak"/>
    <w:basedOn w:val="Domylnaczcionkaakapitu"/>
    <w:link w:val="Tekstdymka"/>
    <w:rsid w:val="00AF1FAA"/>
    <w:rPr>
      <w:rFonts w:ascii="Segoe UI" w:hAnsi="Segoe UI" w:cs="Segoe UI"/>
      <w:sz w:val="18"/>
      <w:szCs w:val="18"/>
    </w:rPr>
  </w:style>
  <w:style w:type="character" w:customStyle="1" w:styleId="StopkaZnak">
    <w:name w:val="Stopka Znak"/>
    <w:basedOn w:val="Domylnaczcionkaakapitu"/>
    <w:link w:val="Stopka"/>
    <w:uiPriority w:val="99"/>
    <w:rsid w:val="00E173E8"/>
    <w:rPr>
      <w:rFonts w:ascii="Arial" w:hAnsi="Arial"/>
      <w:sz w:val="24"/>
      <w:szCs w:val="24"/>
    </w:rPr>
  </w:style>
  <w:style w:type="paragraph" w:styleId="Tekstprzypisudolnego">
    <w:name w:val="footnote text"/>
    <w:aliases w:val="Tekst przypisu"/>
    <w:basedOn w:val="Normalny"/>
    <w:link w:val="TekstprzypisudolnegoZnak"/>
    <w:qFormat/>
    <w:rsid w:val="00D5340F"/>
    <w:rPr>
      <w:rFonts w:ascii="Verdana" w:hAnsi="Verdana"/>
      <w:sz w:val="20"/>
      <w:szCs w:val="20"/>
    </w:rPr>
  </w:style>
  <w:style w:type="character" w:customStyle="1" w:styleId="TekstprzypisudolnegoZnak">
    <w:name w:val="Tekst przypisu dolnego Znak"/>
    <w:aliases w:val="Tekst przypisu Znak"/>
    <w:basedOn w:val="Domylnaczcionkaakapitu"/>
    <w:link w:val="Tekstprzypisudolnego"/>
    <w:qFormat/>
    <w:rsid w:val="00D5340F"/>
    <w:rPr>
      <w:rFonts w:ascii="Verdana" w:hAnsi="Verdana"/>
    </w:rPr>
  </w:style>
  <w:style w:type="character" w:styleId="Odwoanieprzypisudolnego">
    <w:name w:val="footnote reference"/>
    <w:rsid w:val="00D5340F"/>
    <w:rPr>
      <w:vertAlign w:val="superscript"/>
    </w:rPr>
  </w:style>
  <w:style w:type="character" w:styleId="Hipercze">
    <w:name w:val="Hyperlink"/>
    <w:rsid w:val="00D5340F"/>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D5340F"/>
    <w:rPr>
      <w:rFonts w:ascii="Arial" w:hAnsi="Arial"/>
      <w:sz w:val="24"/>
      <w:szCs w:val="24"/>
    </w:rPr>
  </w:style>
  <w:style w:type="paragraph" w:customStyle="1" w:styleId="Default">
    <w:name w:val="Default"/>
    <w:rsid w:val="00D5340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ops_gdynia"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od@mopsgdyni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ps_gdyni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ygert\Downloads\listownik-Pomorskie-FE-UMWP-UE-EFS-RPO2014-2020-2015%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DB6E21BF7A41968678275F1E3CDEF0"/>
        <w:category>
          <w:name w:val="Ogólne"/>
          <w:gallery w:val="placeholder"/>
        </w:category>
        <w:types>
          <w:type w:val="bbPlcHdr"/>
        </w:types>
        <w:behaviors>
          <w:behavior w:val="content"/>
        </w:behaviors>
        <w:guid w:val="{88EE69F4-90C6-4BF8-8261-106E41B1F0A3}"/>
      </w:docPartPr>
      <w:docPartBody>
        <w:p w14:paraId="7F421E14" w14:textId="664C1051" w:rsidR="00864D46" w:rsidRDefault="00225E99" w:rsidP="00225E99">
          <w:pPr>
            <w:pStyle w:val="A2DB6E21BF7A41968678275F1E3CDEF0"/>
          </w:pPr>
          <w:r w:rsidRPr="003755E4">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99"/>
    <w:rsid w:val="00225E99"/>
    <w:rsid w:val="00864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25E99"/>
    <w:rPr>
      <w:color w:val="808080"/>
    </w:rPr>
  </w:style>
  <w:style w:type="paragraph" w:customStyle="1" w:styleId="A2DB6E21BF7A41968678275F1E3CDEF0">
    <w:name w:val="A2DB6E21BF7A41968678275F1E3CDEF0"/>
    <w:rsid w:val="00225E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25E99"/>
    <w:rPr>
      <w:color w:val="808080"/>
    </w:rPr>
  </w:style>
  <w:style w:type="paragraph" w:customStyle="1" w:styleId="A2DB6E21BF7A41968678275F1E3CDEF0">
    <w:name w:val="A2DB6E21BF7A41968678275F1E3CDEF0"/>
    <w:rsid w:val="00225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listownik-Pomorskie-FE-UMWP-UE-EFS-RPO2014-2020-2015 (1)</Template>
  <TotalTime>2</TotalTime>
  <Pages>6</Pages>
  <Words>1660</Words>
  <Characters>11037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DEFS - Cygert Piotr</dc:creator>
  <cp:lastModifiedBy>Marta Smigielska</cp:lastModifiedBy>
  <cp:revision>4</cp:revision>
  <cp:lastPrinted>2012-08-24T11:01:00Z</cp:lastPrinted>
  <dcterms:created xsi:type="dcterms:W3CDTF">2021-12-08T07:39:00Z</dcterms:created>
  <dcterms:modified xsi:type="dcterms:W3CDTF">2021-12-16T12:12:00Z</dcterms:modified>
</cp:coreProperties>
</file>