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625FE29B"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3C4276">
        <w:rPr>
          <w:rFonts w:cs="Arial"/>
          <w:color w:val="000000"/>
        </w:rPr>
        <w:t>9</w:t>
      </w:r>
      <w:r w:rsidRPr="009277F4">
        <w:rPr>
          <w:rFonts w:cs="Arial"/>
          <w:color w:val="000000"/>
        </w:rPr>
        <w:t>.</w:t>
      </w:r>
      <w:r w:rsidR="003C4276">
        <w:rPr>
          <w:rFonts w:cs="Arial"/>
          <w:color w:val="000000"/>
        </w:rPr>
        <w:t>700</w:t>
      </w:r>
      <w:r w:rsidRPr="009277F4">
        <w:rPr>
          <w:rFonts w:cs="Arial"/>
          <w:color w:val="000000"/>
        </w:rPr>
        <w:t>.</w:t>
      </w:r>
      <w:r w:rsidR="003C4276">
        <w:rPr>
          <w:rFonts w:cs="Arial"/>
          <w:color w:val="000000"/>
        </w:rPr>
        <w:t>2</w:t>
      </w:r>
      <w:r w:rsidRPr="009277F4">
        <w:rPr>
          <w:rFonts w:cs="Arial"/>
          <w:color w:val="000000"/>
        </w:rPr>
        <w:t>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3F5E0DB6" w:rsidR="00AF0C84" w:rsidRPr="00252BCF" w:rsidRDefault="00563C08" w:rsidP="00B600F5">
      <w:pPr>
        <w:spacing w:line="276" w:lineRule="auto"/>
        <w:jc w:val="center"/>
        <w:rPr>
          <w:rFonts w:cs="Arial"/>
          <w:b/>
          <w:bCs/>
          <w:strike/>
        </w:rPr>
      </w:pPr>
      <w:r>
        <w:rPr>
          <w:b/>
          <w:bCs/>
        </w:rPr>
        <w:t>Zakup wraz z d</w:t>
      </w:r>
      <w:r w:rsidR="007149AE">
        <w:rPr>
          <w:b/>
          <w:bCs/>
        </w:rPr>
        <w:t>ostaw</w:t>
      </w:r>
      <w:r>
        <w:rPr>
          <w:b/>
          <w:bCs/>
        </w:rPr>
        <w:t>ą</w:t>
      </w:r>
      <w:r w:rsidR="007149AE">
        <w:rPr>
          <w:b/>
          <w:bCs/>
        </w:rPr>
        <w:t xml:space="preserve"> i wymian</w:t>
      </w:r>
      <w:r>
        <w:rPr>
          <w:b/>
          <w:bCs/>
        </w:rPr>
        <w:t>ą</w:t>
      </w:r>
      <w:r w:rsidR="007149AE">
        <w:rPr>
          <w:b/>
          <w:bCs/>
        </w:rPr>
        <w:t xml:space="preserve"> części wirówki FLOTTWEG Dekanter C4E</w:t>
      </w:r>
      <w:r w:rsidR="001D0B04">
        <w:rPr>
          <w:b/>
          <w:bCs/>
        </w:rPr>
        <w:t>,</w:t>
      </w:r>
      <w:r w:rsidR="007149AE">
        <w:rPr>
          <w:b/>
          <w:bCs/>
        </w:rPr>
        <w:t xml:space="preserve"> </w:t>
      </w:r>
      <w:r w:rsidR="00B6189B">
        <w:rPr>
          <w:b/>
          <w:bCs/>
        </w:rPr>
        <w:t xml:space="preserve">konserwacja oraz </w:t>
      </w:r>
      <w:r w:rsidR="007149AE">
        <w:rPr>
          <w:b/>
          <w:bCs/>
        </w:rPr>
        <w:t>przegląd zgodny z DTR</w:t>
      </w:r>
      <w:r w:rsidR="001D0B04">
        <w:rPr>
          <w:b/>
          <w:bCs/>
        </w:rPr>
        <w:t xml:space="preserve"> </w:t>
      </w:r>
    </w:p>
    <w:p w14:paraId="54A80F59" w14:textId="77777777" w:rsidR="00D625BF" w:rsidRDefault="00D625BF" w:rsidP="007322F4">
      <w:pPr>
        <w:jc w:val="center"/>
        <w:rPr>
          <w:rFonts w:cs="Arial"/>
        </w:rPr>
      </w:pPr>
    </w:p>
    <w:p w14:paraId="12C92024" w14:textId="77777777" w:rsidR="00D625BF" w:rsidRDefault="00D625BF" w:rsidP="007322F4">
      <w:pPr>
        <w:jc w:val="center"/>
        <w:rPr>
          <w:rFonts w:cs="Arial"/>
        </w:rPr>
      </w:pPr>
    </w:p>
    <w:p w14:paraId="0396E72D" w14:textId="77777777" w:rsidR="007322F4" w:rsidRPr="000B4ED1" w:rsidRDefault="007322F4" w:rsidP="007322F4">
      <w:pPr>
        <w:jc w:val="center"/>
        <w:rPr>
          <w:rFonts w:cs="Arial"/>
        </w:rPr>
      </w:pPr>
    </w:p>
    <w:p w14:paraId="4F2F5195" w14:textId="77777777" w:rsidR="007322F4" w:rsidRPr="000B4ED1" w:rsidRDefault="007322F4" w:rsidP="007322F4">
      <w:pPr>
        <w:jc w:val="center"/>
        <w:rPr>
          <w:rFonts w:cs="Arial"/>
        </w:rPr>
      </w:pPr>
    </w:p>
    <w:p w14:paraId="206275BA" w14:textId="3A0B43E4" w:rsidR="00D625BF" w:rsidRPr="009277F4" w:rsidRDefault="00D625BF" w:rsidP="00D625BF">
      <w:pPr>
        <w:jc w:val="center"/>
        <w:rPr>
          <w:rFonts w:cs="Arial"/>
          <w:b/>
          <w:color w:val="000000"/>
        </w:rPr>
      </w:pPr>
      <w:r w:rsidRPr="00E00B69">
        <w:rPr>
          <w:rFonts w:cs="Arial"/>
          <w:b/>
          <w:color w:val="000000"/>
        </w:rPr>
        <w:t xml:space="preserve">Świnoujście, </w:t>
      </w:r>
      <w:r w:rsidR="007149AE">
        <w:rPr>
          <w:rFonts w:cs="Arial"/>
          <w:b/>
          <w:color w:val="000000"/>
        </w:rPr>
        <w:t>lip</w:t>
      </w:r>
      <w:r w:rsidR="003C4276">
        <w:rPr>
          <w:rFonts w:cs="Arial"/>
          <w:b/>
          <w:color w:val="000000"/>
        </w:rPr>
        <w:t xml:space="preserve">iec </w:t>
      </w:r>
      <w:r w:rsidRPr="00E00B69">
        <w:rPr>
          <w:rFonts w:cs="Arial"/>
          <w:b/>
          <w:color w:val="000000"/>
        </w:rPr>
        <w:t>202</w:t>
      </w:r>
      <w:r w:rsidR="003C4276">
        <w:rPr>
          <w:rFonts w:cs="Arial"/>
          <w:b/>
          <w:color w:val="000000"/>
        </w:rPr>
        <w:t>3</w:t>
      </w:r>
      <w:r w:rsidRPr="009277F4">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78817A6D" w:rsidR="007322F4" w:rsidRDefault="003310CB" w:rsidP="007322F4">
      <w:pPr>
        <w:rPr>
          <w:rFonts w:cs="Arial"/>
          <w:b/>
        </w:rPr>
      </w:pPr>
      <w:r>
        <w:rPr>
          <w:rFonts w:cs="Arial"/>
          <w:b/>
        </w:rPr>
        <w:t>Wykaz załączników do specyfikacji istotnych warunków zamówienia:</w:t>
      </w:r>
    </w:p>
    <w:p w14:paraId="08C7C542" w14:textId="7635FC1C" w:rsidR="003310CB" w:rsidRPr="003310CB" w:rsidRDefault="003310CB" w:rsidP="007322F4">
      <w:pPr>
        <w:rPr>
          <w:rFonts w:cs="Arial"/>
          <w:bCs/>
        </w:rPr>
      </w:pPr>
      <w:r>
        <w:rPr>
          <w:rFonts w:cs="Arial"/>
          <w:b/>
        </w:rPr>
        <w:t xml:space="preserve">Załącznik nr 1 – </w:t>
      </w:r>
      <w:r>
        <w:rPr>
          <w:rFonts w:cs="Arial"/>
          <w:bCs/>
        </w:rPr>
        <w:t>szczegółowy opis przedmiotu zamówienia</w:t>
      </w: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1491AFF3" w14:textId="77777777" w:rsidR="00D625BF" w:rsidRPr="009277F4" w:rsidRDefault="00D625BF" w:rsidP="00D625BF">
      <w:pPr>
        <w:jc w:val="both"/>
        <w:rPr>
          <w:rFonts w:cs="Arial"/>
          <w:color w:val="000000"/>
        </w:rPr>
      </w:pPr>
    </w:p>
    <w:p w14:paraId="76E62EC6" w14:textId="06AE5007" w:rsidR="003133CE" w:rsidRPr="001700BE" w:rsidRDefault="009C0999" w:rsidP="001700BE">
      <w:pPr>
        <w:jc w:val="both"/>
        <w:rPr>
          <w:rFonts w:cs="Arial"/>
        </w:rPr>
      </w:pPr>
      <w:bookmarkStart w:id="0" w:name="_Hlk137467218"/>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0205B429" w14:textId="130C41B1" w:rsidR="003133CE" w:rsidRPr="0012508B" w:rsidRDefault="001700BE" w:rsidP="001700BE">
      <w:pPr>
        <w:jc w:val="both"/>
        <w:rPr>
          <w:rFonts w:cs="Arial"/>
          <w:bCs/>
        </w:rPr>
      </w:pPr>
      <w:r w:rsidRPr="001700BE">
        <w:rPr>
          <w:rFonts w:cs="Arial"/>
          <w:b/>
        </w:rPr>
        <w:t xml:space="preserve">załącznik nr </w:t>
      </w:r>
      <w:r w:rsidR="003C4276">
        <w:rPr>
          <w:rFonts w:cs="Arial"/>
          <w:b/>
        </w:rPr>
        <w:t>3</w:t>
      </w:r>
      <w:r w:rsidRPr="001700BE">
        <w:rPr>
          <w:rFonts w:cs="Arial"/>
          <w:b/>
        </w:rPr>
        <w:t xml:space="preserve"> do oferty</w:t>
      </w:r>
      <w:r w:rsidRPr="001700BE">
        <w:rPr>
          <w:rFonts w:cs="Arial"/>
        </w:rPr>
        <w:t xml:space="preserve"> - </w:t>
      </w:r>
      <w:r w:rsidR="003133CE" w:rsidRPr="001700BE">
        <w:rPr>
          <w:rFonts w:cs="Arial"/>
        </w:rPr>
        <w:t xml:space="preserve">wykaz z określeniem części zamówienia, które wykonawca zamierza powierzyć </w:t>
      </w:r>
      <w:r w:rsidR="003133CE" w:rsidRPr="0012508B">
        <w:rPr>
          <w:rFonts w:cs="Arial"/>
        </w:rPr>
        <w:t>podwykonawcom lub oświadczenie Wykonawcy o wykonaniu zamówienia własnymi siłami</w:t>
      </w:r>
      <w:r w:rsidR="003133CE" w:rsidRPr="0012508B">
        <w:rPr>
          <w:rFonts w:cs="Arial"/>
          <w:bCs/>
        </w:rPr>
        <w:t>,</w:t>
      </w:r>
    </w:p>
    <w:p w14:paraId="3F60AE22" w14:textId="273BA9C9" w:rsidR="00821ED8" w:rsidRPr="0012508B" w:rsidRDefault="00821ED8" w:rsidP="00F452D8">
      <w:pPr>
        <w:jc w:val="both"/>
        <w:rPr>
          <w:rFonts w:cs="Arial"/>
          <w:bCs/>
        </w:rPr>
      </w:pPr>
      <w:r w:rsidRPr="0012508B">
        <w:rPr>
          <w:rFonts w:cs="Arial"/>
          <w:b/>
        </w:rPr>
        <w:t xml:space="preserve">załącznik nr </w:t>
      </w:r>
      <w:r w:rsidR="003C4276" w:rsidRPr="0012508B">
        <w:rPr>
          <w:rFonts w:cs="Arial"/>
          <w:b/>
        </w:rPr>
        <w:t>4</w:t>
      </w:r>
      <w:r w:rsidRPr="0012508B">
        <w:rPr>
          <w:rFonts w:cs="Arial"/>
          <w:b/>
        </w:rPr>
        <w:t xml:space="preserve"> do oferty </w:t>
      </w:r>
      <w:r w:rsidRPr="0012508B">
        <w:rPr>
          <w:rFonts w:cs="Arial"/>
          <w:bCs/>
        </w:rPr>
        <w:t>–</w:t>
      </w:r>
      <w:r w:rsidR="00F452D8" w:rsidRPr="0012508B">
        <w:rPr>
          <w:rFonts w:cs="Arial"/>
          <w:bCs/>
        </w:rPr>
        <w:t xml:space="preserve"> oświadczenie, że Wykonawca posiada autoryzację do wykonywania przeglądów </w:t>
      </w:r>
      <w:r w:rsidR="005F23B6" w:rsidRPr="0012508B">
        <w:rPr>
          <w:rFonts w:cs="Arial"/>
          <w:bCs/>
        </w:rPr>
        <w:t xml:space="preserve">i napraw </w:t>
      </w:r>
      <w:r w:rsidR="00F452D8" w:rsidRPr="0012508B">
        <w:rPr>
          <w:rFonts w:cs="Arial"/>
          <w:bCs/>
        </w:rPr>
        <w:t>lub jego technicy/inżynierowie posiada</w:t>
      </w:r>
      <w:r w:rsidR="002E0A3E" w:rsidRPr="0012508B">
        <w:rPr>
          <w:rFonts w:cs="Arial"/>
          <w:bCs/>
        </w:rPr>
        <w:t xml:space="preserve">ją </w:t>
      </w:r>
      <w:r w:rsidR="00F452D8" w:rsidRPr="0012508B">
        <w:rPr>
          <w:rFonts w:cs="Arial"/>
          <w:bCs/>
        </w:rPr>
        <w:t>certyfikat od producenta potwierdzające odbyte szkolenia u producenta urządze</w:t>
      </w:r>
      <w:r w:rsidR="003310CB" w:rsidRPr="0012508B">
        <w:rPr>
          <w:rFonts w:cs="Arial"/>
          <w:bCs/>
        </w:rPr>
        <w:t>nia</w:t>
      </w:r>
      <w:r w:rsidR="00F452D8" w:rsidRPr="0012508B">
        <w:rPr>
          <w:rFonts w:cs="Arial"/>
          <w:bCs/>
        </w:rPr>
        <w:t xml:space="preserve"> będąc</w:t>
      </w:r>
      <w:r w:rsidR="003310CB" w:rsidRPr="0012508B">
        <w:rPr>
          <w:rFonts w:cs="Arial"/>
          <w:bCs/>
        </w:rPr>
        <w:t>ego</w:t>
      </w:r>
      <w:r w:rsidR="002E0A3E" w:rsidRPr="0012508B">
        <w:rPr>
          <w:rFonts w:cs="Arial"/>
          <w:bCs/>
        </w:rPr>
        <w:t xml:space="preserve"> </w:t>
      </w:r>
      <w:r w:rsidR="00F452D8" w:rsidRPr="0012508B">
        <w:rPr>
          <w:rFonts w:cs="Arial"/>
          <w:bCs/>
        </w:rPr>
        <w:t>przedmiotem zamówienia, upoważniające ich do wykonywania przeglądów</w:t>
      </w:r>
      <w:r w:rsidR="005F23B6" w:rsidRPr="0012508B">
        <w:rPr>
          <w:rFonts w:cs="Arial"/>
          <w:bCs/>
        </w:rPr>
        <w:t xml:space="preserve"> i napraw</w:t>
      </w:r>
      <w:r w:rsidR="002E0A3E" w:rsidRPr="0012508B">
        <w:rPr>
          <w:rFonts w:cs="Arial"/>
          <w:bCs/>
        </w:rPr>
        <w:t>,</w:t>
      </w:r>
      <w:r w:rsidRPr="0012508B">
        <w:rPr>
          <w:rFonts w:cs="Arial"/>
          <w:bCs/>
        </w:rPr>
        <w:t xml:space="preserve"> </w:t>
      </w:r>
    </w:p>
    <w:p w14:paraId="3FC695CE" w14:textId="654ABCDA" w:rsidR="00710038" w:rsidRPr="001700BE" w:rsidRDefault="00710038" w:rsidP="00710038">
      <w:pPr>
        <w:jc w:val="both"/>
        <w:rPr>
          <w:rFonts w:cs="Arial"/>
        </w:rPr>
      </w:pPr>
      <w:r w:rsidRPr="0012508B">
        <w:rPr>
          <w:rFonts w:cs="Arial"/>
          <w:b/>
        </w:rPr>
        <w:t xml:space="preserve">załącznik nr </w:t>
      </w:r>
      <w:r w:rsidR="002E0A3E" w:rsidRPr="0012508B">
        <w:rPr>
          <w:rFonts w:cs="Arial"/>
          <w:b/>
        </w:rPr>
        <w:t>5</w:t>
      </w:r>
      <w:r w:rsidRPr="0012508B">
        <w:rPr>
          <w:rFonts w:cs="Arial"/>
        </w:rPr>
        <w:t xml:space="preserve"> </w:t>
      </w:r>
      <w:r w:rsidRPr="0012508B">
        <w:rPr>
          <w:rFonts w:cs="Arial"/>
          <w:b/>
        </w:rPr>
        <w:t>do oferty</w:t>
      </w:r>
      <w:r w:rsidRPr="0012508B">
        <w:rPr>
          <w:rFonts w:cs="Arial"/>
        </w:rPr>
        <w:t xml:space="preserve"> - oświadczenie, że urzędujący członek organu zarządzającego Wykonawcy nie został prawomocnie skazany za przestępstwo popełnione w związku z postępowaniem o udzielenie zamówienia, przestępstwo</w:t>
      </w:r>
      <w:r w:rsidRPr="001700BE">
        <w:rPr>
          <w:rFonts w:cs="Arial"/>
        </w:rPr>
        <w:t xml:space="preserve">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b/>
        </w:rPr>
        <w:t xml:space="preserve"> </w:t>
      </w:r>
    </w:p>
    <w:p w14:paraId="406DCE23" w14:textId="37951800" w:rsidR="00710038" w:rsidRPr="001700BE" w:rsidRDefault="00710038" w:rsidP="00710038">
      <w:pPr>
        <w:jc w:val="both"/>
        <w:rPr>
          <w:rFonts w:cs="Arial"/>
        </w:rPr>
      </w:pPr>
      <w:r w:rsidRPr="001700BE">
        <w:rPr>
          <w:rFonts w:cs="Arial"/>
          <w:b/>
        </w:rPr>
        <w:t xml:space="preserve">załącznik nr </w:t>
      </w:r>
      <w:r w:rsidR="002E0A3E">
        <w:rPr>
          <w:rFonts w:cs="Arial"/>
          <w:b/>
        </w:rPr>
        <w:t>6</w:t>
      </w:r>
      <w:r w:rsidRPr="001700BE">
        <w:rPr>
          <w:rFonts w:cs="Arial"/>
          <w:b/>
        </w:rPr>
        <w:t xml:space="preserve"> do oferty</w:t>
      </w:r>
      <w:r w:rsidRPr="001700BE">
        <w:rPr>
          <w:rFonts w:cs="Arial"/>
        </w:rPr>
        <w:t xml:space="preserve"> - oświadczenie, że sąd w stosunku do Wykonawcy (podmiotu zbiorowego ) nie orzekł zakazu ubiegania się o zamówienia, na podstawie przepisów o odpowiedzialności podmiotów zbiorowych za czyny zabronione pod groźbą kary,</w:t>
      </w:r>
    </w:p>
    <w:p w14:paraId="4F89E76F" w14:textId="72B69ABA" w:rsidR="00710038" w:rsidRPr="001700BE" w:rsidRDefault="00710038" w:rsidP="00710038">
      <w:pPr>
        <w:jc w:val="both"/>
        <w:rPr>
          <w:rFonts w:cs="Arial"/>
        </w:rPr>
      </w:pPr>
      <w:r w:rsidRPr="001700BE">
        <w:rPr>
          <w:rFonts w:cs="Arial"/>
          <w:b/>
        </w:rPr>
        <w:t xml:space="preserve">załącznik nr </w:t>
      </w:r>
      <w:r w:rsidR="002E0A3E">
        <w:rPr>
          <w:rFonts w:cs="Arial"/>
          <w:b/>
        </w:rPr>
        <w:t>7</w:t>
      </w:r>
      <w:r w:rsidRPr="001700BE">
        <w:rPr>
          <w:rFonts w:cs="Arial"/>
          <w:b/>
        </w:rPr>
        <w:t xml:space="preserve"> do oferty</w:t>
      </w:r>
      <w:r w:rsidRPr="001700BE">
        <w:rPr>
          <w:rFonts w:cs="Arial"/>
        </w:rPr>
        <w:t xml:space="preserve"> - oświadczenie, że Wykonawca nie zalega z uiszczaniem podatków, opłat lub składek na ubezpieczenie społeczne lub zdrowotne,</w:t>
      </w:r>
    </w:p>
    <w:p w14:paraId="78807B8A" w14:textId="3FD7DF84" w:rsidR="00710038" w:rsidRPr="008E6B2E" w:rsidRDefault="00710038" w:rsidP="00710038">
      <w:pPr>
        <w:spacing w:line="259" w:lineRule="auto"/>
        <w:jc w:val="both"/>
      </w:pPr>
      <w:r>
        <w:rPr>
          <w:rFonts w:cs="Arial"/>
          <w:b/>
          <w:bCs/>
        </w:rPr>
        <w:t xml:space="preserve">załącznik nr </w:t>
      </w:r>
      <w:r w:rsidR="002E0A3E">
        <w:rPr>
          <w:rFonts w:cs="Arial"/>
          <w:b/>
          <w:bCs/>
        </w:rPr>
        <w:t>8</w:t>
      </w:r>
      <w:r>
        <w:rPr>
          <w:rFonts w:cs="Arial"/>
          <w:b/>
          <w:bCs/>
        </w:rPr>
        <w:t xml:space="preserve">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bezpieczeństwa narodowego (</w:t>
      </w:r>
      <w:r w:rsidRPr="00A31455">
        <w:rPr>
          <w:rStyle w:val="markedcontent"/>
          <w:rFonts w:cs="Arial"/>
        </w:rPr>
        <w:t>Dz.U. z 2023 poz. 129 z p</w:t>
      </w:r>
      <w:r w:rsidR="00DC48C7">
        <w:rPr>
          <w:rStyle w:val="markedcontent"/>
          <w:rFonts w:cs="Arial"/>
        </w:rPr>
        <w:t>ó</w:t>
      </w:r>
      <w:r w:rsidRPr="00A31455">
        <w:rPr>
          <w:rStyle w:val="markedcontent"/>
          <w:rFonts w:cs="Arial"/>
        </w:rPr>
        <w:t>źn. zm.</w:t>
      </w:r>
      <w:r w:rsidRPr="008E6B2E">
        <w:rPr>
          <w:rStyle w:val="markedcontent"/>
          <w:rFonts w:cs="Arial"/>
        </w:rPr>
        <w:t>)</w:t>
      </w:r>
      <w:r>
        <w:rPr>
          <w:rStyle w:val="markedcontent"/>
          <w:rFonts w:cs="Arial"/>
        </w:rPr>
        <w:t>,</w:t>
      </w:r>
    </w:p>
    <w:p w14:paraId="741064C0" w14:textId="00568BCB" w:rsidR="00710038" w:rsidRPr="001700BE" w:rsidRDefault="00710038" w:rsidP="00710038">
      <w:pPr>
        <w:jc w:val="both"/>
        <w:rPr>
          <w:rFonts w:cs="Arial"/>
        </w:rPr>
      </w:pPr>
      <w:r w:rsidRPr="001700BE">
        <w:rPr>
          <w:rFonts w:cs="Arial"/>
          <w:b/>
        </w:rPr>
        <w:t xml:space="preserve">załącznik nr </w:t>
      </w:r>
      <w:r w:rsidR="002E0A3E">
        <w:rPr>
          <w:rFonts w:cs="Arial"/>
          <w:b/>
        </w:rPr>
        <w:t>9</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33F61143" w14:textId="77777777" w:rsidR="00710038" w:rsidRPr="001700BE" w:rsidRDefault="00710038" w:rsidP="00710038">
      <w:pPr>
        <w:jc w:val="both"/>
        <w:rPr>
          <w:rFonts w:cs="Arial"/>
        </w:rPr>
      </w:pPr>
    </w:p>
    <w:p w14:paraId="02010665" w14:textId="77777777" w:rsidR="00710038" w:rsidRPr="009277F4" w:rsidRDefault="00710038" w:rsidP="00710038">
      <w:pPr>
        <w:rPr>
          <w:rFonts w:cs="Arial"/>
          <w:color w:val="000000"/>
        </w:rPr>
      </w:pPr>
    </w:p>
    <w:p w14:paraId="7C5EF601" w14:textId="77777777" w:rsidR="00710038" w:rsidRDefault="00710038" w:rsidP="00710038"/>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bookmarkEnd w:id="0"/>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777777" w:rsidR="007322F4" w:rsidRPr="000B4ED1" w:rsidRDefault="007322F4"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2A65BE01"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960D45"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37A3D451" w14:textId="50264A60" w:rsidR="00D625BF" w:rsidRPr="00484D7C" w:rsidRDefault="00D625BF" w:rsidP="00D625BF">
      <w:pPr>
        <w:jc w:val="both"/>
        <w:rPr>
          <w:rFonts w:cs="Arial"/>
          <w:strike/>
        </w:rPr>
      </w:pPr>
      <w:bookmarkStart w:id="1" w:name="_Hlk34742145"/>
      <w:r w:rsidRPr="00484D7C">
        <w:rPr>
          <w:rFonts w:cs="Arial"/>
        </w:rPr>
        <w:t>2.1. Zamawiający pracuje w następujących dniach (</w:t>
      </w:r>
      <w:r w:rsidR="009B351E">
        <w:rPr>
          <w:rFonts w:cs="Arial"/>
        </w:rPr>
        <w:t>roboczych</w:t>
      </w:r>
      <w:r w:rsidRPr="00484D7C">
        <w:rPr>
          <w:rFonts w:cs="Arial"/>
        </w:rPr>
        <w:t>) od poniedziałku do piątku w godzinach od 7:00 do 15:00.</w:t>
      </w:r>
    </w:p>
    <w:p w14:paraId="2314E82A" w14:textId="77777777" w:rsidR="00D625BF" w:rsidRPr="00484D7C" w:rsidRDefault="00D625BF" w:rsidP="00D625BF">
      <w:pPr>
        <w:spacing w:line="252" w:lineRule="auto"/>
        <w:jc w:val="both"/>
        <w:rPr>
          <w:rFonts w:cs="Arial"/>
          <w:strike/>
        </w:rPr>
      </w:pPr>
      <w:r w:rsidRPr="00484D7C">
        <w:rPr>
          <w:rFonts w:cs="Arial"/>
        </w:rPr>
        <w:t xml:space="preserve">2.2. Zamawiający dopuszcza porozumiewanie się wyłącznie drogą elektroniczną za pośrednictwem platformy zakupowej: </w:t>
      </w:r>
      <w:hyperlink r:id="rId10" w:history="1">
        <w:r w:rsidRPr="00484D7C">
          <w:rPr>
            <w:rStyle w:val="Hipercze"/>
            <w:rFonts w:eastAsia="Lucida Sans Unicode" w:cs="Arial"/>
          </w:rPr>
          <w:t>https://platformazakupowa.pl/pn/zwik_swi</w:t>
        </w:r>
      </w:hyperlink>
      <w:r w:rsidRPr="00484D7C">
        <w:rPr>
          <w:rFonts w:cs="Arial"/>
        </w:rPr>
        <w:t xml:space="preserve"> w zakładce „Postępowania” w części dotyczącej niniejszego postępowania.</w:t>
      </w:r>
    </w:p>
    <w:p w14:paraId="741B6AB2" w14:textId="77777777" w:rsidR="00D625BF" w:rsidRPr="00484D7C" w:rsidRDefault="00D625BF" w:rsidP="00D625BF">
      <w:pPr>
        <w:spacing w:line="252" w:lineRule="auto"/>
        <w:jc w:val="both"/>
        <w:rPr>
          <w:rFonts w:cs="Arial"/>
          <w:strike/>
        </w:rPr>
      </w:pPr>
      <w:r w:rsidRPr="00484D7C">
        <w:rPr>
          <w:rFonts w:cs="Arial"/>
        </w:rPr>
        <w:t xml:space="preserve">2.3. w przypadku pytań merytorycznych związanych z postępowaniem Zamawiający przewiduje możliwość porozumiewania się wyłącznie drogą elektroniczną przy pomocy </w:t>
      </w:r>
      <w:r w:rsidRPr="00484D7C">
        <w:rPr>
          <w:rFonts w:cs="Arial"/>
          <w:color w:val="000000"/>
        </w:rPr>
        <w:t>przycisku: "Wyślij wiadomość".</w:t>
      </w:r>
      <w:r w:rsidRPr="00484D7C">
        <w:rPr>
          <w:rFonts w:cs="Arial"/>
          <w:strike/>
          <w:highlight w:val="cyan"/>
        </w:rPr>
        <w:t xml:space="preserve"> </w:t>
      </w:r>
    </w:p>
    <w:p w14:paraId="5AD92DE4" w14:textId="77777777" w:rsidR="00D625BF" w:rsidRPr="00484D7C" w:rsidRDefault="00D625BF" w:rsidP="00D625BF">
      <w:pPr>
        <w:jc w:val="both"/>
        <w:rPr>
          <w:rFonts w:cs="Arial"/>
        </w:rPr>
      </w:pPr>
      <w:r w:rsidRPr="00484D7C">
        <w:rPr>
          <w:rFonts w:cs="Arial"/>
        </w:rPr>
        <w:t>Przycisk “Wyślij wiadomość” służy również do odpowiedzi na wezwanie do uzupełnienia ofert, przesłania odwołania /inne.</w:t>
      </w:r>
    </w:p>
    <w:p w14:paraId="58C26E26" w14:textId="77777777" w:rsidR="00D625BF" w:rsidRPr="009B351E" w:rsidRDefault="00D625BF" w:rsidP="00D625BF">
      <w:pPr>
        <w:jc w:val="both"/>
        <w:rPr>
          <w:rFonts w:cs="Arial"/>
        </w:rPr>
      </w:pPr>
      <w:r w:rsidRPr="00484D7C">
        <w:rPr>
          <w:rFonts w:cs="Arial"/>
        </w:rPr>
        <w:t>2.4.</w:t>
      </w:r>
      <w:bookmarkEnd w:id="1"/>
      <w:r w:rsidRPr="00484D7C">
        <w:rPr>
          <w:rFonts w:cs="Arial"/>
        </w:rPr>
        <w:t xml:space="preserve"> w przypadku pytań dotyczących funkcjonowania i obsługi technicznej platformy, prosimy o skorzystanie z </w:t>
      </w:r>
      <w:r w:rsidRPr="009B351E">
        <w:rPr>
          <w:rFonts w:cs="Arial"/>
        </w:rPr>
        <w:t xml:space="preserve">pomocy Centrum Wsparcia Klienta, które udziela wszelkich informacji związanych z procesem składania oferty, rejestracji czy innych aspektów technicznych platformy, dostępnego codziennie od poniedziałku do piątku w godzinach od 8:00 do 17:00 pod nr tel. (22) 101-02-02. </w:t>
      </w:r>
    </w:p>
    <w:p w14:paraId="36089E58" w14:textId="77777777" w:rsidR="00D625BF" w:rsidRPr="00484D7C" w:rsidRDefault="00D625BF" w:rsidP="00D625BF">
      <w:pPr>
        <w:jc w:val="both"/>
        <w:rPr>
          <w:rFonts w:cs="Arial"/>
        </w:rPr>
      </w:pPr>
      <w:r w:rsidRPr="00484D7C">
        <w:rPr>
          <w:rFonts w:cs="Arial"/>
        </w:rPr>
        <w:t xml:space="preserve">2.5. w sytuacjach awaryjnych - w przypadku braku działania platformy zakupowej </w:t>
      </w:r>
      <w:hyperlink r:id="rId11" w:history="1">
        <w:r w:rsidRPr="00484D7C">
          <w:rPr>
            <w:rStyle w:val="Hipercze"/>
            <w:rFonts w:eastAsia="Lucida Sans Unicode" w:cs="Arial"/>
          </w:rPr>
          <w:t>https://platformazakupowa.pl/pn/zwik_swi</w:t>
        </w:r>
      </w:hyperlink>
      <w:r w:rsidRPr="00484D7C">
        <w:rPr>
          <w:rFonts w:cs="Arial"/>
        </w:rPr>
        <w:t xml:space="preserve"> Zamawiający i Wykonawcy mogą również komunikować się za pośrednictwem poczty elektronicznej: </w:t>
      </w:r>
      <w:hyperlink r:id="rId12" w:history="1">
        <w:r w:rsidRPr="00484D7C">
          <w:rPr>
            <w:rStyle w:val="Hipercze"/>
            <w:rFonts w:eastAsia="Lucida Sans Unicode" w:cs="Arial"/>
          </w:rPr>
          <w:t>kszczawinska@zwik.fn.pl</w:t>
        </w:r>
      </w:hyperlink>
      <w:r w:rsidRPr="00484D7C">
        <w:rPr>
          <w:rFonts w:cs="Arial"/>
        </w:rPr>
        <w:t>.</w:t>
      </w:r>
    </w:p>
    <w:p w14:paraId="03AF5716" w14:textId="77777777" w:rsidR="00D625BF" w:rsidRPr="00484D7C" w:rsidRDefault="00D625BF" w:rsidP="00D625BF">
      <w:pPr>
        <w:spacing w:line="252" w:lineRule="auto"/>
        <w:jc w:val="both"/>
        <w:rPr>
          <w:rFonts w:cs="Arial"/>
          <w:b/>
          <w:bCs/>
        </w:rPr>
      </w:pPr>
      <w:r w:rsidRPr="00484D7C">
        <w:rPr>
          <w:rFonts w:cs="Arial"/>
        </w:rPr>
        <w:t>2.6. 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2" w:name="_Hlk20217355"/>
      <w:r w:rsidRPr="00C959C3">
        <w:rPr>
          <w:rFonts w:cs="Arial"/>
        </w:rPr>
        <w:t>82/2019 z dn. 12.09.2019r.</w:t>
      </w:r>
      <w:bookmarkEnd w:id="2"/>
      <w:r w:rsidR="008403F6">
        <w:rPr>
          <w:rFonts w:cs="Arial"/>
        </w:rPr>
        <w:t xml:space="preserve"> z późn. zm.</w:t>
      </w:r>
      <w:r w:rsidRPr="00C959C3">
        <w:rPr>
          <w:rFonts w:cs="Arial"/>
        </w:rPr>
        <w:t xml:space="preserve">). Regulamin dostępny jest na stronie internetowej Zamawiającego: </w:t>
      </w:r>
    </w:p>
    <w:p w14:paraId="4508A668" w14:textId="77777777" w:rsidR="00D625BF" w:rsidRPr="00C959C3" w:rsidRDefault="00960D45"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605C7485"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w:t>
      </w:r>
      <w:r w:rsidR="009B351E">
        <w:rPr>
          <w:rFonts w:cs="Arial"/>
          <w:b/>
          <w:bCs/>
        </w:rPr>
        <w:t>2</w:t>
      </w:r>
      <w:r w:rsidRPr="00C959C3">
        <w:rPr>
          <w:rFonts w:cs="Arial"/>
          <w:b/>
          <w:bCs/>
        </w:rPr>
        <w:t>r. poz. 1</w:t>
      </w:r>
      <w:r w:rsidR="009B351E">
        <w:rPr>
          <w:rFonts w:cs="Arial"/>
          <w:b/>
          <w:bCs/>
        </w:rPr>
        <w:t>710</w:t>
      </w:r>
      <w:r w:rsidRPr="00C959C3">
        <w:rPr>
          <w:rFonts w:cs="Arial"/>
          <w:b/>
          <w:bCs/>
        </w:rPr>
        <w:t xml:space="preserve"> z późn. zm.).</w:t>
      </w:r>
    </w:p>
    <w:p w14:paraId="434F7946" w14:textId="77777777" w:rsidR="00D625BF" w:rsidRPr="00C959C3" w:rsidRDefault="00D625BF" w:rsidP="00D625BF">
      <w:pPr>
        <w:jc w:val="both"/>
        <w:rPr>
          <w:rFonts w:cs="Arial"/>
          <w:lang w:val="de-DE"/>
        </w:rPr>
      </w:pPr>
    </w:p>
    <w:p w14:paraId="76E83D0E" w14:textId="77777777" w:rsidR="007322F4" w:rsidRPr="00C959C3" w:rsidRDefault="007322F4" w:rsidP="0053445C">
      <w:pPr>
        <w:numPr>
          <w:ilvl w:val="0"/>
          <w:numId w:val="1"/>
        </w:numPr>
        <w:jc w:val="both"/>
        <w:rPr>
          <w:rFonts w:cs="Arial"/>
          <w:b/>
        </w:rPr>
      </w:pPr>
      <w:r w:rsidRPr="00C959C3">
        <w:rPr>
          <w:rFonts w:cs="Arial"/>
          <w:b/>
        </w:rPr>
        <w:t>Opis przedmiotu zamówienia.</w:t>
      </w:r>
    </w:p>
    <w:p w14:paraId="467B4B48" w14:textId="77777777" w:rsidR="007322F4" w:rsidRPr="00C959C3" w:rsidRDefault="007322F4" w:rsidP="0053445C">
      <w:pPr>
        <w:ind w:left="567"/>
        <w:jc w:val="both"/>
        <w:rPr>
          <w:rFonts w:cs="Arial"/>
          <w:b/>
        </w:rPr>
      </w:pPr>
    </w:p>
    <w:p w14:paraId="17811519" w14:textId="1805EA87" w:rsidR="00964EBF" w:rsidRDefault="002E0A3E" w:rsidP="0053445C">
      <w:pPr>
        <w:jc w:val="both"/>
        <w:rPr>
          <w:rFonts w:cs="Arial"/>
          <w:b/>
          <w:color w:val="000000"/>
        </w:rPr>
      </w:pPr>
      <w:r>
        <w:rPr>
          <w:rFonts w:cs="Arial"/>
          <w:color w:val="000000"/>
        </w:rPr>
        <w:t xml:space="preserve">Przedmiotem zamówienia jest </w:t>
      </w:r>
      <w:r w:rsidR="00563C08">
        <w:rPr>
          <w:rFonts w:cs="Arial"/>
          <w:color w:val="000000"/>
        </w:rPr>
        <w:t xml:space="preserve">zakup wraz z </w:t>
      </w:r>
      <w:r>
        <w:rPr>
          <w:rFonts w:cs="Arial"/>
          <w:color w:val="000000"/>
        </w:rPr>
        <w:t>dostaw</w:t>
      </w:r>
      <w:r w:rsidR="00563C08">
        <w:rPr>
          <w:rFonts w:cs="Arial"/>
          <w:color w:val="000000"/>
        </w:rPr>
        <w:t>ą</w:t>
      </w:r>
      <w:r>
        <w:rPr>
          <w:rFonts w:cs="Arial"/>
          <w:color w:val="000000"/>
        </w:rPr>
        <w:t xml:space="preserve"> i wymian</w:t>
      </w:r>
      <w:r w:rsidR="00563C08">
        <w:rPr>
          <w:rFonts w:cs="Arial"/>
          <w:color w:val="000000"/>
        </w:rPr>
        <w:t>ą</w:t>
      </w:r>
      <w:r w:rsidR="005F23B6">
        <w:rPr>
          <w:rFonts w:cs="Arial"/>
          <w:color w:val="000000"/>
        </w:rPr>
        <w:t xml:space="preserve"> części wirówki </w:t>
      </w:r>
      <w:r w:rsidR="005F23B6" w:rsidRPr="005F23B6">
        <w:t xml:space="preserve">FLOTTWEG Dekanter C4E, </w:t>
      </w:r>
      <w:r w:rsidR="00B6189B">
        <w:t xml:space="preserve">konserwacja oraz </w:t>
      </w:r>
      <w:r w:rsidR="005F23B6" w:rsidRPr="005F23B6">
        <w:t>przegląd zgodny z DTR</w:t>
      </w:r>
      <w:r w:rsidR="005F23B6">
        <w:rPr>
          <w:rFonts w:cs="Arial"/>
          <w:b/>
          <w:color w:val="000000"/>
        </w:rPr>
        <w:t>.</w:t>
      </w:r>
    </w:p>
    <w:p w14:paraId="1C4E6C28" w14:textId="76D4DC55" w:rsidR="005F23B6" w:rsidRPr="003310CB" w:rsidRDefault="00964EBF" w:rsidP="0053445C">
      <w:pPr>
        <w:jc w:val="both"/>
        <w:rPr>
          <w:rFonts w:cs="Arial"/>
          <w:bCs/>
          <w:color w:val="000000"/>
        </w:rPr>
      </w:pPr>
      <w:r w:rsidRPr="003310CB">
        <w:rPr>
          <w:rFonts w:cs="Arial"/>
          <w:bCs/>
          <w:color w:val="000000"/>
        </w:rPr>
        <w:t>Szczegółowy opis przedmiotu zamówienia</w:t>
      </w:r>
      <w:r w:rsidR="003310CB" w:rsidRPr="003310CB">
        <w:rPr>
          <w:rFonts w:cs="Arial"/>
          <w:bCs/>
          <w:color w:val="000000"/>
        </w:rPr>
        <w:t xml:space="preserve"> przedstawiony został w załączniku nr 1 do SIWZ.</w:t>
      </w:r>
      <w:r w:rsidR="005F23B6" w:rsidRPr="003310CB">
        <w:rPr>
          <w:rFonts w:cs="Arial"/>
          <w:bCs/>
          <w:color w:val="000000"/>
        </w:rPr>
        <w:t xml:space="preserve">         </w:t>
      </w:r>
    </w:p>
    <w:p w14:paraId="0AF9F331" w14:textId="4603D6A6" w:rsidR="00496573" w:rsidRPr="005F23B6" w:rsidRDefault="002E0A3E" w:rsidP="0053445C">
      <w:pPr>
        <w:jc w:val="both"/>
        <w:rPr>
          <w:rFonts w:cs="Arial"/>
          <w:b/>
          <w:color w:val="000000"/>
        </w:rPr>
      </w:pPr>
      <w:r w:rsidRPr="005F23B6">
        <w:rPr>
          <w:rFonts w:cs="Arial"/>
          <w:b/>
          <w:color w:val="000000"/>
        </w:rPr>
        <w:t xml:space="preserve"> </w:t>
      </w:r>
    </w:p>
    <w:p w14:paraId="246D021A" w14:textId="77777777" w:rsidR="00E20F56" w:rsidRDefault="00E20F56" w:rsidP="00E20F56">
      <w:pPr>
        <w:numPr>
          <w:ilvl w:val="0"/>
          <w:numId w:val="49"/>
        </w:numPr>
        <w:jc w:val="both"/>
        <w:rPr>
          <w:rFonts w:cs="Arial"/>
          <w:b/>
        </w:rPr>
      </w:pPr>
      <w:r>
        <w:rPr>
          <w:rFonts w:cs="Arial"/>
          <w:b/>
        </w:rPr>
        <w:t>Każdy Wykonawca może złożyć w niniejszym postępowaniu tylko jedną ofertę. Wykonawcy przedstawią oferty zgodnie z wymaganiami SIWZ, obejmujące całość zamówienia. Zamawiający nie dopuszcza możliwości składania ofert częściowych.</w:t>
      </w:r>
    </w:p>
    <w:p w14:paraId="077FF6A0" w14:textId="77777777" w:rsidR="00402D8E" w:rsidRDefault="00402D8E" w:rsidP="0053445C">
      <w:pPr>
        <w:jc w:val="both"/>
        <w:rPr>
          <w:rFonts w:cs="Arial"/>
        </w:rPr>
      </w:pPr>
    </w:p>
    <w:p w14:paraId="2CD37F05" w14:textId="5B393CE8" w:rsidR="00E20F56" w:rsidRDefault="00E20F56">
      <w:pPr>
        <w:rPr>
          <w:rFonts w:cs="Arial"/>
        </w:rPr>
      </w:pPr>
      <w:r>
        <w:rPr>
          <w:rFonts w:cs="Arial"/>
        </w:rPr>
        <w:br w:type="page"/>
      </w:r>
    </w:p>
    <w:p w14:paraId="3DE2858B" w14:textId="77777777" w:rsidR="003310CB" w:rsidRPr="00C959C3" w:rsidRDefault="003310CB" w:rsidP="0053445C">
      <w:pPr>
        <w:jc w:val="both"/>
        <w:rPr>
          <w:rFonts w:cs="Arial"/>
        </w:rPr>
      </w:pPr>
    </w:p>
    <w:p w14:paraId="532504EE" w14:textId="77777777" w:rsidR="007322F4" w:rsidRPr="00C959C3" w:rsidRDefault="007322F4" w:rsidP="00435538">
      <w:pPr>
        <w:numPr>
          <w:ilvl w:val="0"/>
          <w:numId w:val="10"/>
        </w:numPr>
        <w:jc w:val="both"/>
        <w:rPr>
          <w:rFonts w:cs="Arial"/>
          <w:b/>
        </w:rPr>
      </w:pPr>
      <w:r w:rsidRPr="00C959C3">
        <w:rPr>
          <w:rFonts w:cs="Arial"/>
          <w:b/>
        </w:rPr>
        <w:t xml:space="preserve">Termin realizacji przedmiotu zamówienia: </w:t>
      </w:r>
    </w:p>
    <w:p w14:paraId="4E3B1020" w14:textId="77777777" w:rsidR="007322F4" w:rsidRPr="00423B31" w:rsidRDefault="007322F4" w:rsidP="0053445C">
      <w:pPr>
        <w:rPr>
          <w:rFonts w:cs="Arial"/>
          <w:color w:val="000000"/>
        </w:rPr>
      </w:pPr>
    </w:p>
    <w:p w14:paraId="4AE68A85" w14:textId="114BD6A1" w:rsidR="007322F4" w:rsidRPr="003310CB" w:rsidRDefault="007322F4" w:rsidP="003310CB">
      <w:pPr>
        <w:jc w:val="both"/>
        <w:rPr>
          <w:rFonts w:cs="Arial"/>
        </w:rPr>
      </w:pPr>
      <w:r w:rsidRPr="003310CB">
        <w:rPr>
          <w:rFonts w:cs="Arial"/>
          <w:color w:val="000000"/>
        </w:rPr>
        <w:t>Termin wykonania przedmiotu zamówienia –</w:t>
      </w:r>
      <w:r w:rsidR="003310CB">
        <w:rPr>
          <w:rFonts w:cs="Arial"/>
          <w:color w:val="000000"/>
        </w:rPr>
        <w:t xml:space="preserve"> do 90 dni kalendarzowych od daty podpisania umowy. </w:t>
      </w:r>
    </w:p>
    <w:p w14:paraId="095CE391" w14:textId="5AFA039D" w:rsidR="007322F4" w:rsidRPr="00C959C3" w:rsidRDefault="007322F4" w:rsidP="0053445C">
      <w:pPr>
        <w:jc w:val="both"/>
        <w:rPr>
          <w:rFonts w:cs="Arial"/>
          <w:color w:val="000000"/>
        </w:rPr>
      </w:pPr>
    </w:p>
    <w:p w14:paraId="4B92DD95" w14:textId="77777777" w:rsidR="007322F4" w:rsidRPr="000B4ED1" w:rsidRDefault="007322F4" w:rsidP="00435538">
      <w:pPr>
        <w:numPr>
          <w:ilvl w:val="0"/>
          <w:numId w:val="10"/>
        </w:numPr>
        <w:jc w:val="both"/>
        <w:rPr>
          <w:rFonts w:cs="Arial"/>
          <w:b/>
        </w:rPr>
      </w:pPr>
      <w:r w:rsidRPr="000B4ED1">
        <w:rPr>
          <w:rFonts w:cs="Arial"/>
          <w:b/>
        </w:rPr>
        <w:t>Warunki udziału w postępowaniu oraz opis sposobu oceny spełniania tych warunków</w:t>
      </w: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5C46F466" w14:textId="77777777" w:rsidR="00E20F56" w:rsidRPr="0012508B" w:rsidRDefault="007322F4" w:rsidP="00E20F56">
      <w:pPr>
        <w:pStyle w:val="Standard"/>
        <w:tabs>
          <w:tab w:val="left" w:pos="7513"/>
        </w:tabs>
        <w:spacing w:after="120"/>
        <w:ind w:left="708"/>
        <w:jc w:val="both"/>
        <w:rPr>
          <w:rFonts w:ascii="Arial" w:hAnsi="Arial" w:cs="Arial"/>
          <w:b/>
          <w:bCs/>
          <w:color w:val="000000"/>
          <w:sz w:val="22"/>
          <w:szCs w:val="22"/>
        </w:rPr>
      </w:pPr>
      <w:r w:rsidRPr="000B4ED1">
        <w:rPr>
          <w:rFonts w:ascii="Arial" w:hAnsi="Arial" w:cs="Arial"/>
          <w:color w:val="000000"/>
          <w:sz w:val="22"/>
          <w:szCs w:val="22"/>
        </w:rPr>
        <w:t xml:space="preserve">W </w:t>
      </w:r>
      <w:r w:rsidRPr="0012508B">
        <w:rPr>
          <w:rFonts w:ascii="Arial" w:hAnsi="Arial" w:cs="Arial"/>
          <w:color w:val="000000"/>
          <w:sz w:val="22"/>
          <w:szCs w:val="22"/>
        </w:rPr>
        <w:t>celu potwierdzenia spełniania w/w warunku Wykonawcy zobowiązani są przedłożyć</w:t>
      </w:r>
      <w:r w:rsidR="00E20F56" w:rsidRPr="0012508B">
        <w:rPr>
          <w:rFonts w:ascii="Arial" w:hAnsi="Arial" w:cs="Arial"/>
          <w:color w:val="000000"/>
          <w:sz w:val="22"/>
          <w:szCs w:val="22"/>
        </w:rPr>
        <w:t>:</w:t>
      </w:r>
      <w:r w:rsidR="003310CB" w:rsidRPr="0012508B">
        <w:rPr>
          <w:rFonts w:ascii="Arial" w:hAnsi="Arial" w:cs="Arial"/>
          <w:color w:val="000000"/>
          <w:sz w:val="22"/>
          <w:szCs w:val="22"/>
        </w:rPr>
        <w:t xml:space="preserve"> </w:t>
      </w:r>
      <w:r w:rsidR="00E20F56" w:rsidRPr="0012508B">
        <w:rPr>
          <w:rFonts w:ascii="Arial" w:hAnsi="Arial" w:cs="Arial"/>
          <w:color w:val="000000"/>
          <w:sz w:val="22"/>
          <w:szCs w:val="22"/>
        </w:rPr>
        <w:t xml:space="preserve">a) </w:t>
      </w:r>
      <w:r w:rsidR="003310CB" w:rsidRPr="0012508B">
        <w:rPr>
          <w:rFonts w:ascii="Arial" w:hAnsi="Arial" w:cs="Arial"/>
          <w:bCs/>
          <w:sz w:val="22"/>
          <w:szCs w:val="22"/>
        </w:rPr>
        <w:t>oświadczenie, że Wykonawca posiada autoryzację do wykonywania przeglądów i napraw lub jego technicy/inżynierowie posiadają certyfikat od producenta potwierdzając</w:t>
      </w:r>
      <w:r w:rsidR="00E20F56" w:rsidRPr="0012508B">
        <w:rPr>
          <w:rFonts w:ascii="Arial" w:hAnsi="Arial" w:cs="Arial"/>
          <w:bCs/>
          <w:sz w:val="22"/>
          <w:szCs w:val="22"/>
        </w:rPr>
        <w:t>y</w:t>
      </w:r>
      <w:r w:rsidR="003310CB" w:rsidRPr="0012508B">
        <w:rPr>
          <w:rFonts w:ascii="Arial" w:hAnsi="Arial" w:cs="Arial"/>
          <w:bCs/>
          <w:sz w:val="22"/>
          <w:szCs w:val="22"/>
        </w:rPr>
        <w:t xml:space="preserve"> odbyte szkolenia u producenta urządzenia będącego przedmiotem zamówienia, upoważniające ich do wykonywania przeglądów i napraw, </w:t>
      </w:r>
      <w:r w:rsidR="003B600F" w:rsidRPr="0012508B">
        <w:rPr>
          <w:rFonts w:ascii="Arial" w:hAnsi="Arial" w:cs="Arial"/>
          <w:color w:val="000000"/>
          <w:sz w:val="22"/>
          <w:szCs w:val="22"/>
        </w:rPr>
        <w:t xml:space="preserve">według wzoru stanowiącego </w:t>
      </w:r>
      <w:r w:rsidR="003B600F" w:rsidRPr="0012508B">
        <w:rPr>
          <w:rFonts w:ascii="Arial" w:hAnsi="Arial" w:cs="Arial"/>
          <w:b/>
          <w:bCs/>
          <w:color w:val="000000"/>
          <w:sz w:val="22"/>
          <w:szCs w:val="22"/>
        </w:rPr>
        <w:t xml:space="preserve">załącznik nr </w:t>
      </w:r>
      <w:r w:rsidR="00776B32" w:rsidRPr="0012508B">
        <w:rPr>
          <w:rFonts w:ascii="Arial" w:hAnsi="Arial" w:cs="Arial"/>
          <w:b/>
          <w:bCs/>
          <w:color w:val="000000"/>
          <w:sz w:val="22"/>
          <w:szCs w:val="22"/>
        </w:rPr>
        <w:t>4</w:t>
      </w:r>
      <w:r w:rsidR="003B600F" w:rsidRPr="0012508B">
        <w:rPr>
          <w:rFonts w:ascii="Arial" w:hAnsi="Arial" w:cs="Arial"/>
          <w:b/>
          <w:bCs/>
          <w:color w:val="000000"/>
          <w:sz w:val="22"/>
          <w:szCs w:val="22"/>
        </w:rPr>
        <w:t xml:space="preserve"> do oferty</w:t>
      </w:r>
      <w:r w:rsidR="00E20F56" w:rsidRPr="0012508B">
        <w:rPr>
          <w:rFonts w:ascii="Arial" w:hAnsi="Arial" w:cs="Arial"/>
          <w:b/>
          <w:bCs/>
          <w:color w:val="000000"/>
          <w:sz w:val="22"/>
          <w:szCs w:val="22"/>
        </w:rPr>
        <w:t xml:space="preserve"> </w:t>
      </w:r>
    </w:p>
    <w:p w14:paraId="40FAD5CA" w14:textId="2CCF8976" w:rsidR="00E20F56" w:rsidRPr="00E20F56" w:rsidRDefault="00E20F56" w:rsidP="00E20F56">
      <w:pPr>
        <w:pStyle w:val="Standard"/>
        <w:tabs>
          <w:tab w:val="left" w:pos="7513"/>
        </w:tabs>
        <w:spacing w:after="120"/>
        <w:ind w:left="708"/>
        <w:jc w:val="both"/>
        <w:rPr>
          <w:rFonts w:ascii="Arial" w:hAnsi="Arial" w:cs="Arial"/>
          <w:sz w:val="22"/>
          <w:szCs w:val="22"/>
        </w:rPr>
      </w:pPr>
      <w:r w:rsidRPr="0012508B">
        <w:rPr>
          <w:rFonts w:ascii="Arial" w:hAnsi="Arial" w:cs="Arial"/>
          <w:color w:val="000000"/>
          <w:sz w:val="22"/>
          <w:szCs w:val="22"/>
        </w:rPr>
        <w:t xml:space="preserve">b) </w:t>
      </w:r>
      <w:bookmarkStart w:id="3" w:name="_Hlk140564597"/>
      <w:r w:rsidRPr="0012508B">
        <w:rPr>
          <w:rFonts w:ascii="Arial" w:hAnsi="Arial" w:cs="Arial"/>
          <w:sz w:val="22"/>
          <w:szCs w:val="22"/>
        </w:rPr>
        <w:t>kopie certyfikatu, świadectwa lub innego dokumentu potwierdzającego uprawnienia, o których mowa w lit. a).</w:t>
      </w:r>
    </w:p>
    <w:bookmarkEnd w:id="3"/>
    <w:p w14:paraId="4362FEC9" w14:textId="1B7116C4" w:rsidR="007322F4" w:rsidRPr="0067091A" w:rsidRDefault="00D57DAE" w:rsidP="00D57DAE">
      <w:pPr>
        <w:autoSpaceDE w:val="0"/>
        <w:autoSpaceDN w:val="0"/>
        <w:ind w:left="454"/>
        <w:jc w:val="both"/>
        <w:rPr>
          <w:rFonts w:cs="Arial"/>
          <w:color w:val="000000"/>
        </w:rPr>
      </w:pPr>
      <w:r>
        <w:rPr>
          <w:rFonts w:cs="Arial"/>
          <w:color w:val="000000"/>
        </w:rPr>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57D9B582" w14:textId="1E0D5753" w:rsidR="007322F4" w:rsidRPr="000B4ED1" w:rsidRDefault="0099667B" w:rsidP="00D57DAE">
      <w:pPr>
        <w:ind w:left="738" w:hanging="284"/>
        <w:jc w:val="both"/>
        <w:rPr>
          <w:rFonts w:cs="Arial"/>
          <w:color w:val="000000"/>
        </w:rPr>
      </w:pPr>
      <w:r>
        <w:rPr>
          <w:rFonts w:cs="Arial"/>
          <w:color w:val="000000"/>
        </w:rPr>
        <w:t>4</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09D0D0CB" w:rsidR="0067091A" w:rsidRPr="0017580C" w:rsidRDefault="0017580C" w:rsidP="0017580C">
      <w:pPr>
        <w:ind w:left="709"/>
        <w:jc w:val="both"/>
        <w:rPr>
          <w:rFonts w:cs="Arial"/>
        </w:rPr>
      </w:pPr>
      <w:r w:rsidRPr="0017580C">
        <w:rPr>
          <w:rFonts w:cs="Arial"/>
        </w:rPr>
        <w:t xml:space="preserve">a) </w:t>
      </w:r>
      <w:r w:rsidR="0067091A" w:rsidRPr="0017580C">
        <w:rPr>
          <w:rFonts w:cs="Arial"/>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sidR="00B20647" w:rsidRPr="0017580C">
        <w:rPr>
          <w:rFonts w:cs="Arial"/>
        </w:rPr>
        <w:t>–</w:t>
      </w:r>
      <w:r w:rsidR="0067091A" w:rsidRPr="0017580C">
        <w:rPr>
          <w:rFonts w:cs="Arial"/>
        </w:rPr>
        <w:t xml:space="preserve"> </w:t>
      </w:r>
      <w:r w:rsidR="0067091A" w:rsidRPr="0017580C">
        <w:rPr>
          <w:rFonts w:cs="Arial"/>
          <w:b/>
        </w:rPr>
        <w:t xml:space="preserve">Załącznik nr </w:t>
      </w:r>
      <w:r w:rsidR="0099667B">
        <w:rPr>
          <w:rFonts w:cs="Arial"/>
          <w:b/>
        </w:rPr>
        <w:t>5</w:t>
      </w:r>
      <w:r w:rsidR="0067091A" w:rsidRPr="0017580C">
        <w:rPr>
          <w:rFonts w:cs="Arial"/>
          <w:b/>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6E16A3CD"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99667B">
        <w:rPr>
          <w:rFonts w:ascii="Arial" w:hAnsi="Arial" w:cs="Arial"/>
          <w:b/>
          <w:sz w:val="22"/>
          <w:szCs w:val="22"/>
        </w:rPr>
        <w:t>6</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39350FFA"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w:t>
      </w:r>
      <w:r w:rsidR="00B20647">
        <w:rPr>
          <w:rFonts w:ascii="Arial" w:hAnsi="Arial" w:cs="Arial"/>
          <w:sz w:val="22"/>
          <w:szCs w:val="22"/>
        </w:rPr>
        <w:t>–</w:t>
      </w:r>
      <w:r w:rsidR="0067091A" w:rsidRPr="009277F4">
        <w:rPr>
          <w:rFonts w:ascii="Arial" w:hAnsi="Arial" w:cs="Arial"/>
          <w:sz w:val="22"/>
          <w:szCs w:val="22"/>
        </w:rPr>
        <w:t xml:space="preserve"> </w:t>
      </w:r>
      <w:r w:rsidR="0067091A" w:rsidRPr="009277F4">
        <w:rPr>
          <w:rFonts w:ascii="Arial" w:hAnsi="Arial" w:cs="Arial"/>
          <w:b/>
          <w:sz w:val="22"/>
          <w:szCs w:val="22"/>
        </w:rPr>
        <w:t xml:space="preserve">Załącznik nr  </w:t>
      </w:r>
      <w:r w:rsidR="0099667B">
        <w:rPr>
          <w:rFonts w:ascii="Arial" w:hAnsi="Arial" w:cs="Arial"/>
          <w:b/>
          <w:sz w:val="22"/>
          <w:szCs w:val="22"/>
        </w:rPr>
        <w:t>7</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2BFB5A49" w:rsidR="00DB5B7B" w:rsidRPr="00BD26FD" w:rsidRDefault="00D57DAE" w:rsidP="00DB5B7B">
      <w:pPr>
        <w:spacing w:line="259" w:lineRule="auto"/>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w:t>
      </w:r>
      <w:r w:rsidR="00776B32">
        <w:rPr>
          <w:rStyle w:val="markedcontent"/>
          <w:rFonts w:cs="Arial"/>
        </w:rPr>
        <w:t> </w:t>
      </w:r>
      <w:r w:rsidR="00DB5B7B" w:rsidRPr="008E6B2E">
        <w:rPr>
          <w:rStyle w:val="markedcontent"/>
          <w:rFonts w:cs="Arial"/>
        </w:rPr>
        <w:t>szczególnych rozwiązaniach</w:t>
      </w:r>
      <w:r w:rsidR="00DB5B7B">
        <w:rPr>
          <w:rStyle w:val="markedcontent"/>
          <w:rFonts w:cs="Arial"/>
        </w:rPr>
        <w:t xml:space="preserve"> </w:t>
      </w:r>
      <w:r w:rsidR="00DB5B7B" w:rsidRPr="008E6B2E">
        <w:rPr>
          <w:rStyle w:val="markedcontent"/>
          <w:rFonts w:cs="Arial"/>
        </w:rPr>
        <w:t xml:space="preserve">w zakresie przeciwdziałania wspieraniu agresji na </w:t>
      </w:r>
      <w:r w:rsidR="00DB5B7B" w:rsidRPr="008E6B2E">
        <w:rPr>
          <w:rStyle w:val="markedcontent"/>
          <w:rFonts w:cs="Arial"/>
        </w:rPr>
        <w:lastRenderedPageBreak/>
        <w:t>Ukrainę oraz służących ochronie</w:t>
      </w:r>
      <w:r w:rsidR="00DB5B7B">
        <w:rPr>
          <w:rStyle w:val="markedcontent"/>
          <w:rFonts w:cs="Arial"/>
        </w:rPr>
        <w:t xml:space="preserve"> </w:t>
      </w:r>
      <w:r w:rsidR="00DB5B7B" w:rsidRPr="008E6B2E">
        <w:rPr>
          <w:rStyle w:val="markedcontent"/>
          <w:rFonts w:cs="Arial"/>
        </w:rPr>
        <w:t>bezpieczeństwa narodowego (</w:t>
      </w:r>
      <w:r w:rsidR="00776B32" w:rsidRPr="00A31455">
        <w:rPr>
          <w:rStyle w:val="markedcontent"/>
          <w:rFonts w:cs="Arial"/>
        </w:rPr>
        <w:t>Dz.U. z 2023r. poz.</w:t>
      </w:r>
      <w:r w:rsidR="00776B32">
        <w:rPr>
          <w:rStyle w:val="markedcontent"/>
          <w:rFonts w:cs="Arial"/>
        </w:rPr>
        <w:t> </w:t>
      </w:r>
      <w:r w:rsidR="00776B32" w:rsidRPr="00A31455">
        <w:rPr>
          <w:rStyle w:val="markedcontent"/>
          <w:rFonts w:cs="Arial"/>
        </w:rPr>
        <w:t>129</w:t>
      </w:r>
      <w:r w:rsidR="00DB5B7B" w:rsidRPr="008E6B2E">
        <w:rPr>
          <w:rStyle w:val="markedcontent"/>
          <w:rFonts w:cs="Arial"/>
        </w:rPr>
        <w:t>)</w:t>
      </w:r>
      <w:r w:rsidR="00DB5B7B">
        <w:rPr>
          <w:rStyle w:val="markedcontent"/>
          <w:rFonts w:cs="Arial"/>
        </w:rPr>
        <w:t xml:space="preserve"> – </w:t>
      </w:r>
      <w:r w:rsidR="00DB5B7B">
        <w:rPr>
          <w:rStyle w:val="markedcontent"/>
          <w:rFonts w:cs="Arial"/>
          <w:b/>
          <w:bCs/>
        </w:rPr>
        <w:t xml:space="preserve">załącznik nr </w:t>
      </w:r>
      <w:r w:rsidR="0099667B">
        <w:rPr>
          <w:rStyle w:val="markedcontent"/>
          <w:rFonts w:cs="Arial"/>
          <w:b/>
          <w:bCs/>
        </w:rPr>
        <w:t>8</w:t>
      </w:r>
      <w:r w:rsidR="00DB5B7B">
        <w:rPr>
          <w:rStyle w:val="markedcontent"/>
          <w:rFonts w:cs="Arial"/>
          <w:b/>
          <w:bCs/>
        </w:rPr>
        <w:t xml:space="preserve"> do oferty</w:t>
      </w:r>
    </w:p>
    <w:p w14:paraId="277C9A06" w14:textId="77777777" w:rsidR="007322F4" w:rsidRPr="000B4ED1" w:rsidRDefault="007322F4" w:rsidP="007322F4">
      <w:pPr>
        <w:autoSpaceDE w:val="0"/>
        <w:autoSpaceDN w:val="0"/>
        <w:ind w:left="1068"/>
        <w:jc w:val="both"/>
        <w:rPr>
          <w:rFonts w:cs="Arial"/>
          <w:color w:val="000000"/>
        </w:rPr>
      </w:pPr>
    </w:p>
    <w:p w14:paraId="722D9C5D" w14:textId="436CA2C5" w:rsidR="007322F4" w:rsidRPr="000B4ED1" w:rsidRDefault="00D57DAE" w:rsidP="00D57DAE">
      <w:pPr>
        <w:ind w:left="739" w:hanging="285"/>
        <w:jc w:val="both"/>
        <w:rPr>
          <w:rFonts w:cs="Arial"/>
          <w:color w:val="000000"/>
        </w:rPr>
      </w:pPr>
      <w:r>
        <w:rPr>
          <w:rFonts w:cs="Arial"/>
          <w:color w:val="000000"/>
        </w:rPr>
        <w:t>6</w:t>
      </w:r>
      <w:r w:rsidR="007322F4" w:rsidRPr="000B4ED1">
        <w:rPr>
          <w:rFonts w:cs="Arial"/>
          <w:color w:val="000000"/>
        </w:rPr>
        <w:t>) spełniają wszystkie warunki udziału w postępowaniu określone przez Zamawiającego.</w:t>
      </w: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51CEC458" w14:textId="77777777" w:rsidR="00A43C0F" w:rsidRPr="009277F4" w:rsidRDefault="00A43C0F" w:rsidP="00A43C0F">
      <w:pPr>
        <w:jc w:val="both"/>
        <w:rPr>
          <w:rFonts w:cs="Arial"/>
          <w:color w:val="000000"/>
        </w:rPr>
      </w:pPr>
    </w:p>
    <w:p w14:paraId="298BC262"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71AD0457" w14:textId="77777777" w:rsidR="00776B32" w:rsidRPr="00B249BE" w:rsidRDefault="00776B32" w:rsidP="00776B32">
      <w:pPr>
        <w:pStyle w:val="pkt"/>
        <w:tabs>
          <w:tab w:val="num" w:pos="1647"/>
        </w:tabs>
        <w:spacing w:before="0" w:after="0"/>
        <w:ind w:left="0" w:firstLine="0"/>
        <w:rPr>
          <w:rFonts w:ascii="Arial" w:hAnsi="Arial" w:cs="Arial"/>
          <w:color w:val="000000"/>
          <w:sz w:val="22"/>
          <w:szCs w:val="22"/>
          <w:u w:val="single"/>
        </w:rPr>
      </w:pPr>
    </w:p>
    <w:p w14:paraId="158C648F" w14:textId="77777777" w:rsidR="00776B32" w:rsidRPr="00B249BE" w:rsidRDefault="00776B32" w:rsidP="00776B32">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45FA8B9B" w14:textId="77777777" w:rsidR="00776B32" w:rsidRPr="00B249BE" w:rsidRDefault="00776B32" w:rsidP="00776B32">
      <w:pPr>
        <w:pStyle w:val="Zwykytekst"/>
        <w:jc w:val="both"/>
        <w:rPr>
          <w:rFonts w:ascii="Arial" w:hAnsi="Arial" w:cs="Arial"/>
          <w:sz w:val="22"/>
          <w:szCs w:val="22"/>
        </w:rPr>
      </w:pPr>
    </w:p>
    <w:p w14:paraId="37CA81FD"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6EE9A81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14E26AC0" w14:textId="77777777" w:rsidR="00776B32" w:rsidRPr="00B249BE" w:rsidRDefault="00776B32" w:rsidP="00776B32">
      <w:pPr>
        <w:pStyle w:val="Zwykytekst"/>
        <w:jc w:val="both"/>
        <w:rPr>
          <w:rFonts w:ascii="Arial" w:hAnsi="Arial" w:cs="Arial"/>
          <w:sz w:val="22"/>
          <w:szCs w:val="22"/>
        </w:rPr>
      </w:pPr>
    </w:p>
    <w:p w14:paraId="4D260CE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b)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CA1339" w14:textId="77777777" w:rsidR="00776B32" w:rsidRPr="00B249BE" w:rsidRDefault="00776B32" w:rsidP="00776B32">
      <w:pPr>
        <w:pStyle w:val="Zwykytekst"/>
        <w:jc w:val="both"/>
        <w:rPr>
          <w:rFonts w:ascii="Arial" w:hAnsi="Arial" w:cs="Arial"/>
          <w:sz w:val="22"/>
          <w:szCs w:val="22"/>
        </w:rPr>
      </w:pPr>
    </w:p>
    <w:p w14:paraId="2E503D9C"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7586396" w14:textId="77777777" w:rsidR="00776B32" w:rsidRPr="00B249BE" w:rsidRDefault="00776B32" w:rsidP="00776B32">
      <w:pPr>
        <w:pStyle w:val="Zwykytekst"/>
        <w:jc w:val="both"/>
        <w:rPr>
          <w:rFonts w:ascii="Arial" w:hAnsi="Arial" w:cs="Arial"/>
          <w:sz w:val="22"/>
          <w:szCs w:val="22"/>
        </w:rPr>
      </w:pPr>
    </w:p>
    <w:p w14:paraId="74F14A21"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67B5CF9E" w14:textId="77777777" w:rsidR="00776B32" w:rsidRPr="00B249BE" w:rsidRDefault="00776B32" w:rsidP="00776B32">
      <w:pPr>
        <w:pStyle w:val="Zwykytekst"/>
        <w:jc w:val="both"/>
        <w:rPr>
          <w:rFonts w:ascii="Arial" w:hAnsi="Arial" w:cs="Arial"/>
          <w:sz w:val="22"/>
          <w:szCs w:val="22"/>
        </w:rPr>
      </w:pPr>
    </w:p>
    <w:p w14:paraId="44EAD58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000DD8C3" w14:textId="77777777" w:rsidR="00776B32" w:rsidRPr="00B249BE" w:rsidRDefault="00776B32" w:rsidP="00776B32">
      <w:pPr>
        <w:pStyle w:val="Zwykytekst"/>
        <w:jc w:val="both"/>
        <w:rPr>
          <w:rFonts w:ascii="Arial" w:hAnsi="Arial" w:cs="Arial"/>
          <w:sz w:val="22"/>
          <w:szCs w:val="22"/>
        </w:rPr>
      </w:pPr>
    </w:p>
    <w:p w14:paraId="2E415FF9"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1D0B909A" w14:textId="77777777" w:rsidR="00776B32" w:rsidRPr="00B249BE" w:rsidRDefault="00776B32" w:rsidP="00776B32">
      <w:pPr>
        <w:pStyle w:val="Zwykytekst"/>
        <w:jc w:val="both"/>
        <w:rPr>
          <w:rFonts w:ascii="Arial" w:hAnsi="Arial" w:cs="Arial"/>
          <w:sz w:val="22"/>
          <w:szCs w:val="22"/>
        </w:rPr>
      </w:pPr>
    </w:p>
    <w:p w14:paraId="5FB72D73"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115775E3" w14:textId="77777777" w:rsidR="00776B32" w:rsidRPr="00B249BE" w:rsidRDefault="00776B32" w:rsidP="00776B32">
      <w:pPr>
        <w:pStyle w:val="Zwykytekst"/>
        <w:jc w:val="both"/>
        <w:rPr>
          <w:rFonts w:ascii="Arial" w:hAnsi="Arial" w:cs="Arial"/>
          <w:sz w:val="22"/>
          <w:szCs w:val="22"/>
        </w:rPr>
      </w:pPr>
    </w:p>
    <w:p w14:paraId="63524886"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66B52C52" w14:textId="77777777" w:rsidR="00776B32" w:rsidRPr="00B249BE" w:rsidRDefault="00776B32" w:rsidP="00776B32">
      <w:pPr>
        <w:pStyle w:val="Zwykytekst"/>
        <w:jc w:val="both"/>
        <w:rPr>
          <w:rFonts w:ascii="Arial" w:hAnsi="Arial" w:cs="Arial"/>
          <w:sz w:val="22"/>
          <w:szCs w:val="22"/>
        </w:rPr>
      </w:pPr>
    </w:p>
    <w:p w14:paraId="4F72385B"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lastRenderedPageBreak/>
        <w:t>8) W zakresie nieuregulowanym w pkt 7.3.6) i 7.3.7) do nakładania i wymierzania kary pieniężnej, o której mowa w ust. 5, stosuje się przepisy działu IVa ustawy z dnia 14 czerwca 1960 r. - Kodeks postępowania administracyjnego.</w:t>
      </w:r>
    </w:p>
    <w:p w14:paraId="6BE8CA7B" w14:textId="77777777" w:rsidR="00776B32" w:rsidRPr="00B249BE" w:rsidRDefault="00776B32" w:rsidP="00776B32">
      <w:pPr>
        <w:pStyle w:val="Zwykytekst"/>
        <w:jc w:val="both"/>
        <w:rPr>
          <w:rFonts w:ascii="Arial" w:hAnsi="Arial" w:cs="Arial"/>
          <w:sz w:val="22"/>
          <w:szCs w:val="22"/>
        </w:rPr>
      </w:pPr>
    </w:p>
    <w:p w14:paraId="5CACBF34"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6A3004BB" w14:textId="77777777" w:rsidR="00776B32" w:rsidRPr="00B249BE" w:rsidRDefault="00776B32" w:rsidP="00776B32">
      <w:pPr>
        <w:pStyle w:val="Zwykytekst"/>
        <w:jc w:val="both"/>
        <w:rPr>
          <w:rFonts w:ascii="Arial" w:hAnsi="Arial" w:cs="Arial"/>
          <w:sz w:val="22"/>
          <w:szCs w:val="22"/>
        </w:rPr>
      </w:pPr>
    </w:p>
    <w:p w14:paraId="4F3267C7"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5BC42212" w14:textId="77777777" w:rsidR="00776B32" w:rsidRPr="00B249BE" w:rsidRDefault="00776B32" w:rsidP="00776B32">
      <w:pPr>
        <w:pStyle w:val="Zwykytekst"/>
        <w:jc w:val="both"/>
        <w:rPr>
          <w:rFonts w:ascii="Arial" w:hAnsi="Arial" w:cs="Arial"/>
          <w:sz w:val="22"/>
          <w:szCs w:val="22"/>
        </w:rPr>
      </w:pPr>
    </w:p>
    <w:p w14:paraId="0E5BF225"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7865349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5D9FFCDE"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5DB4B37A" w14:textId="77777777" w:rsidR="00776B32" w:rsidRPr="00B249BE" w:rsidRDefault="00776B32" w:rsidP="00776B32">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78563F8F" w14:textId="77777777" w:rsidR="00776B32" w:rsidRPr="00B249BE" w:rsidRDefault="00776B32" w:rsidP="00776B32">
      <w:pPr>
        <w:tabs>
          <w:tab w:val="left" w:pos="1080"/>
        </w:tabs>
        <w:autoSpaceDE w:val="0"/>
        <w:autoSpaceDN w:val="0"/>
        <w:adjustRightInd w:val="0"/>
        <w:jc w:val="both"/>
        <w:rPr>
          <w:rFonts w:cs="Arial"/>
        </w:rPr>
      </w:pPr>
    </w:p>
    <w:p w14:paraId="1FD154E6" w14:textId="77777777" w:rsidR="00776B32" w:rsidRPr="00B249BE" w:rsidRDefault="00776B32" w:rsidP="00776B32">
      <w:pPr>
        <w:autoSpaceDE w:val="0"/>
        <w:autoSpaceDN w:val="0"/>
        <w:adjustRightInd w:val="0"/>
        <w:jc w:val="both"/>
        <w:rPr>
          <w:rFonts w:cs="Arial"/>
          <w:bCs/>
        </w:rPr>
      </w:pPr>
      <w:r w:rsidRPr="00B249BE">
        <w:rPr>
          <w:rFonts w:cs="Arial"/>
          <w:bCs/>
        </w:rPr>
        <w:t>Zamawiający zawiadamia równocześnie wykonawców, którzy zostali wykluczeni z postępowania o udzielenie zamówienia, podając uzasadnienie faktyczne i prawne.</w:t>
      </w:r>
    </w:p>
    <w:p w14:paraId="3CB2D073" w14:textId="77777777" w:rsidR="00776B32" w:rsidRPr="00B249BE" w:rsidRDefault="00776B32" w:rsidP="00776B32">
      <w:pPr>
        <w:autoSpaceDE w:val="0"/>
        <w:autoSpaceDN w:val="0"/>
        <w:adjustRightInd w:val="0"/>
        <w:jc w:val="both"/>
        <w:rPr>
          <w:rFonts w:cs="Arial"/>
        </w:rPr>
      </w:pPr>
      <w:r w:rsidRPr="00B249BE">
        <w:rPr>
          <w:rFonts w:cs="Arial"/>
        </w:rPr>
        <w:t>Ofertę wykonawcy wykluczonego uznaje się za odrzuconą.</w:t>
      </w:r>
    </w:p>
    <w:p w14:paraId="32F39DE6" w14:textId="77777777" w:rsidR="00776B32" w:rsidRPr="00B249BE" w:rsidRDefault="00776B32" w:rsidP="00776B32">
      <w:pPr>
        <w:autoSpaceDE w:val="0"/>
        <w:autoSpaceDN w:val="0"/>
        <w:adjustRightInd w:val="0"/>
        <w:rPr>
          <w:rFonts w:cs="Arial"/>
          <w:b/>
          <w:bCs/>
        </w:rPr>
      </w:pPr>
    </w:p>
    <w:p w14:paraId="46FD5D64" w14:textId="77777777" w:rsidR="00776B32" w:rsidRPr="00B249BE" w:rsidRDefault="00776B32" w:rsidP="00776B32">
      <w:pPr>
        <w:autoSpaceDE w:val="0"/>
        <w:autoSpaceDN w:val="0"/>
        <w:jc w:val="both"/>
        <w:rPr>
          <w:rFonts w:cs="Arial"/>
          <w:color w:val="000000"/>
        </w:rPr>
      </w:pPr>
      <w:r w:rsidRPr="00B249BE">
        <w:rPr>
          <w:rFonts w:cs="Arial"/>
          <w:color w:val="000000"/>
        </w:rPr>
        <w:t>7.4.   Zamawiający odrzuci ofertę jeżeli:</w:t>
      </w:r>
    </w:p>
    <w:p w14:paraId="00F4A132"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b/>
          <w:i/>
          <w:color w:val="000000"/>
        </w:rPr>
      </w:pPr>
      <w:r w:rsidRPr="00B249BE">
        <w:rPr>
          <w:rFonts w:cs="Arial"/>
          <w:color w:val="000000"/>
        </w:rPr>
        <w:t>jest niezgodna z Regulaminem</w:t>
      </w:r>
    </w:p>
    <w:p w14:paraId="43D8A2CD" w14:textId="77777777" w:rsidR="00776B32" w:rsidRPr="00B249BE" w:rsidRDefault="00776B32" w:rsidP="00776B32">
      <w:pPr>
        <w:numPr>
          <w:ilvl w:val="0"/>
          <w:numId w:val="41"/>
        </w:numPr>
        <w:tabs>
          <w:tab w:val="clear" w:pos="1647"/>
          <w:tab w:val="num" w:pos="900"/>
        </w:tabs>
        <w:autoSpaceDE w:val="0"/>
        <w:autoSpaceDN w:val="0"/>
        <w:ind w:hanging="1107"/>
        <w:jc w:val="both"/>
        <w:rPr>
          <w:rFonts w:cs="Arial"/>
          <w:color w:val="000000"/>
        </w:rPr>
      </w:pPr>
      <w:r w:rsidRPr="00B249BE">
        <w:rPr>
          <w:rFonts w:cs="Arial"/>
          <w:color w:val="000000"/>
        </w:rPr>
        <w:t xml:space="preserve">jej treść nie odpowiada treści specyfikacji </w:t>
      </w:r>
    </w:p>
    <w:p w14:paraId="68EA6FAF"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jej złożenie stanowi czyn nieuczciwej konkurencji w rozumieniu przepisów o zwalczaniu nieuczciwej konkurencji,</w:t>
      </w:r>
    </w:p>
    <w:p w14:paraId="04CB7062"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jest nieważna na podstawie odrębnych przepisów</w:t>
      </w:r>
    </w:p>
    <w:p w14:paraId="0BA310FC" w14:textId="77777777" w:rsidR="00776B32" w:rsidRPr="00B249BE" w:rsidRDefault="00776B32" w:rsidP="00776B32">
      <w:pPr>
        <w:numPr>
          <w:ilvl w:val="0"/>
          <w:numId w:val="41"/>
        </w:numPr>
        <w:tabs>
          <w:tab w:val="clear" w:pos="1647"/>
          <w:tab w:val="num" w:pos="900"/>
        </w:tabs>
        <w:autoSpaceDE w:val="0"/>
        <w:autoSpaceDN w:val="0"/>
        <w:ind w:left="900"/>
        <w:jc w:val="both"/>
        <w:rPr>
          <w:rFonts w:cs="Arial"/>
          <w:color w:val="000000"/>
        </w:rPr>
      </w:pPr>
      <w:r w:rsidRPr="00B249BE">
        <w:rPr>
          <w:rFonts w:cs="Arial"/>
          <w:color w:val="000000"/>
        </w:rPr>
        <w:t>została złożona przez wykonawcę wykluczonego z udziału w postępowaniu o udzielenie zamówienia,</w:t>
      </w:r>
    </w:p>
    <w:p w14:paraId="09CF3B90" w14:textId="77777777" w:rsidR="00776B32" w:rsidRPr="00AC041A" w:rsidRDefault="00776B32" w:rsidP="00776B32">
      <w:pPr>
        <w:numPr>
          <w:ilvl w:val="0"/>
          <w:numId w:val="41"/>
        </w:numPr>
        <w:tabs>
          <w:tab w:val="clear" w:pos="1647"/>
          <w:tab w:val="num" w:pos="900"/>
        </w:tabs>
        <w:autoSpaceDE w:val="0"/>
        <w:autoSpaceDN w:val="0"/>
        <w:ind w:left="900"/>
        <w:jc w:val="both"/>
        <w:rPr>
          <w:rFonts w:cs="Arial"/>
        </w:rPr>
      </w:pPr>
      <w:r w:rsidRPr="00B249BE">
        <w:rPr>
          <w:rFonts w:cs="Arial"/>
        </w:rPr>
        <w:t>zawiera rażąco niską cenę w stosunku do przedmiotu</w:t>
      </w:r>
      <w:r w:rsidRPr="00AC041A">
        <w:rPr>
          <w:rFonts w:cs="Arial"/>
        </w:rPr>
        <w:t xml:space="preserve"> zamówienia</w:t>
      </w:r>
    </w:p>
    <w:p w14:paraId="12C2A10A" w14:textId="77777777" w:rsidR="007322F4" w:rsidRPr="000B4ED1" w:rsidRDefault="007322F4" w:rsidP="007322F4">
      <w:pPr>
        <w:jc w:val="both"/>
        <w:rPr>
          <w:rFonts w:cs="Arial"/>
        </w:rPr>
      </w:pPr>
    </w:p>
    <w:p w14:paraId="4BED4065" w14:textId="56BBB6B4" w:rsidR="00A43C0F" w:rsidRPr="00E12C9F" w:rsidRDefault="00A27D84" w:rsidP="00A43C0F">
      <w:pPr>
        <w:ind w:left="426" w:hanging="426"/>
        <w:jc w:val="both"/>
        <w:rPr>
          <w:rFonts w:cs="Arial"/>
          <w:b/>
        </w:rPr>
      </w:pPr>
      <w:r w:rsidRPr="00EC4843">
        <w:rPr>
          <w:rFonts w:cs="Arial"/>
          <w:b/>
          <w:color w:val="000000"/>
        </w:rPr>
        <w:t>8</w:t>
      </w:r>
      <w:r w:rsidR="00A43C0F" w:rsidRPr="00EC4843">
        <w:rPr>
          <w:rFonts w:cs="Arial"/>
          <w:b/>
          <w:color w:val="000000"/>
        </w:rPr>
        <w:t>. Wykaz oświadczeń i dokumentów składanych wraz z ofertą – elektronicznie, a następnie dla najkorzystniejszej oferty w formie pisemnej:</w:t>
      </w:r>
    </w:p>
    <w:p w14:paraId="67CC3DF4" w14:textId="77777777" w:rsidR="00A43C0F" w:rsidRPr="00E12C9F"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bookmarkStart w:id="4" w:name="_Hlk137031174"/>
      <w:r w:rsidRPr="00E12C9F">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5DE06BCF"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0C40C144" w14:textId="4104C140" w:rsidR="001F55BF" w:rsidRPr="003B600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 xml:space="preserve">załącznik nr </w:t>
      </w:r>
      <w:r w:rsidR="00776B32">
        <w:rPr>
          <w:rFonts w:ascii="Arial" w:hAnsi="Arial" w:cs="Arial"/>
          <w:b/>
          <w:sz w:val="22"/>
          <w:szCs w:val="22"/>
        </w:rPr>
        <w:t>3</w:t>
      </w:r>
      <w:r w:rsidRPr="00E12C9F">
        <w:rPr>
          <w:rFonts w:ascii="Arial" w:hAnsi="Arial" w:cs="Arial"/>
          <w:b/>
          <w:sz w:val="22"/>
          <w:szCs w:val="22"/>
        </w:rPr>
        <w:t xml:space="preserve"> do oferty,</w:t>
      </w:r>
    </w:p>
    <w:p w14:paraId="7C384688" w14:textId="026E0978" w:rsidR="003B600F" w:rsidRPr="0012508B" w:rsidRDefault="00145910" w:rsidP="00435538">
      <w:pPr>
        <w:pStyle w:val="Akapitzlist"/>
        <w:numPr>
          <w:ilvl w:val="1"/>
          <w:numId w:val="30"/>
        </w:numPr>
        <w:jc w:val="both"/>
        <w:rPr>
          <w:rFonts w:ascii="Arial" w:hAnsi="Arial" w:cs="Arial"/>
          <w:sz w:val="22"/>
          <w:szCs w:val="22"/>
        </w:rPr>
      </w:pPr>
      <w:r w:rsidRPr="0012508B">
        <w:rPr>
          <w:rFonts w:ascii="Arial" w:hAnsi="Arial" w:cs="Arial"/>
          <w:bCs/>
          <w:sz w:val="22"/>
          <w:szCs w:val="22"/>
        </w:rPr>
        <w:lastRenderedPageBreak/>
        <w:t>oświadczenie, że Wykonawca posiada autoryzację do wykonywania przeglądów i napraw lub jego technicy/inżynierowie posiadają certyfikat od producenta potwierdzające odbyte szkolenia u producenta urządzenia będącego przedmiotem zamówienia, upoważniające ich do wykonywania przeglądów i napraw</w:t>
      </w:r>
      <w:r w:rsidR="003B600F" w:rsidRPr="0012508B">
        <w:rPr>
          <w:rFonts w:ascii="Arial" w:hAnsi="Arial" w:cs="Arial"/>
          <w:bCs/>
          <w:sz w:val="22"/>
          <w:szCs w:val="22"/>
        </w:rPr>
        <w:t xml:space="preserve"> – </w:t>
      </w:r>
      <w:r w:rsidR="003B600F" w:rsidRPr="0012508B">
        <w:rPr>
          <w:rFonts w:ascii="Arial" w:hAnsi="Arial" w:cs="Arial"/>
          <w:b/>
          <w:sz w:val="22"/>
          <w:szCs w:val="22"/>
        </w:rPr>
        <w:t>zał</w:t>
      </w:r>
      <w:r w:rsidR="00DA419C" w:rsidRPr="0012508B">
        <w:rPr>
          <w:rFonts w:ascii="Arial" w:hAnsi="Arial" w:cs="Arial"/>
          <w:b/>
          <w:sz w:val="22"/>
          <w:szCs w:val="22"/>
        </w:rPr>
        <w:t>ą</w:t>
      </w:r>
      <w:r w:rsidR="003B600F" w:rsidRPr="0012508B">
        <w:rPr>
          <w:rFonts w:ascii="Arial" w:hAnsi="Arial" w:cs="Arial"/>
          <w:b/>
          <w:sz w:val="22"/>
          <w:szCs w:val="22"/>
        </w:rPr>
        <w:t xml:space="preserve">cznik nr </w:t>
      </w:r>
      <w:r w:rsidR="00776B32" w:rsidRPr="0012508B">
        <w:rPr>
          <w:rFonts w:ascii="Arial" w:hAnsi="Arial" w:cs="Arial"/>
          <w:b/>
          <w:sz w:val="22"/>
          <w:szCs w:val="22"/>
        </w:rPr>
        <w:t>4</w:t>
      </w:r>
      <w:r w:rsidR="003B600F" w:rsidRPr="0012508B">
        <w:rPr>
          <w:rFonts w:ascii="Arial" w:hAnsi="Arial" w:cs="Arial"/>
          <w:b/>
          <w:sz w:val="22"/>
          <w:szCs w:val="22"/>
        </w:rPr>
        <w:t xml:space="preserve"> do oferty</w:t>
      </w:r>
    </w:p>
    <w:p w14:paraId="67131E8E" w14:textId="62467C02" w:rsidR="00016DA2" w:rsidRPr="00016DA2" w:rsidRDefault="00016DA2" w:rsidP="00016DA2">
      <w:pPr>
        <w:pStyle w:val="Akapitzlist"/>
        <w:numPr>
          <w:ilvl w:val="1"/>
          <w:numId w:val="30"/>
        </w:numPr>
        <w:jc w:val="both"/>
        <w:rPr>
          <w:rFonts w:ascii="Arial" w:hAnsi="Arial" w:cs="Arial"/>
          <w:sz w:val="22"/>
          <w:szCs w:val="22"/>
        </w:rPr>
      </w:pPr>
      <w:r w:rsidRPr="00016DA2">
        <w:rPr>
          <w:rFonts w:ascii="Arial" w:hAnsi="Arial" w:cs="Arial"/>
          <w:sz w:val="22"/>
          <w:szCs w:val="22"/>
        </w:rPr>
        <w:t>kopie certyfikatu, świadectwa lub innego dokumentu potwierdzającego uprawnienia</w:t>
      </w:r>
      <w:r w:rsidR="0012508B">
        <w:rPr>
          <w:rFonts w:ascii="Arial" w:hAnsi="Arial" w:cs="Arial"/>
          <w:sz w:val="22"/>
          <w:szCs w:val="22"/>
        </w:rPr>
        <w:t xml:space="preserve"> do wykonywania czynności</w:t>
      </w:r>
      <w:r w:rsidRPr="00016DA2">
        <w:rPr>
          <w:rFonts w:ascii="Arial" w:hAnsi="Arial" w:cs="Arial"/>
          <w:sz w:val="22"/>
          <w:szCs w:val="22"/>
        </w:rPr>
        <w:t xml:space="preserve">, </w:t>
      </w:r>
      <w:r w:rsidR="0012508B">
        <w:rPr>
          <w:rFonts w:ascii="Arial" w:hAnsi="Arial" w:cs="Arial"/>
          <w:sz w:val="22"/>
          <w:szCs w:val="22"/>
        </w:rPr>
        <w:t>zgodnie z pkt. 7.1.2) lit. b) SIWZ,</w:t>
      </w:r>
    </w:p>
    <w:p w14:paraId="7830E660" w14:textId="5F72A5A0" w:rsidR="001F55BF" w:rsidRPr="00E12C9F" w:rsidRDefault="001F55BF" w:rsidP="00435538">
      <w:pPr>
        <w:pStyle w:val="Akapitzlist"/>
        <w:numPr>
          <w:ilvl w:val="1"/>
          <w:numId w:val="30"/>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E12C9F">
        <w:rPr>
          <w:rFonts w:ascii="Arial" w:hAnsi="Arial" w:cs="Arial"/>
          <w:b/>
          <w:sz w:val="22"/>
          <w:szCs w:val="22"/>
        </w:rPr>
        <w:t xml:space="preserve">załącznik nr </w:t>
      </w:r>
      <w:r w:rsidR="00145910">
        <w:rPr>
          <w:rFonts w:ascii="Arial" w:hAnsi="Arial" w:cs="Arial"/>
          <w:b/>
          <w:sz w:val="22"/>
          <w:szCs w:val="22"/>
        </w:rPr>
        <w:t>5</w:t>
      </w:r>
      <w:r w:rsidRPr="00E12C9F">
        <w:rPr>
          <w:rFonts w:ascii="Arial" w:hAnsi="Arial" w:cs="Arial"/>
          <w:sz w:val="22"/>
          <w:szCs w:val="22"/>
        </w:rPr>
        <w:t xml:space="preserve"> </w:t>
      </w:r>
      <w:r w:rsidRPr="00E12C9F">
        <w:rPr>
          <w:rFonts w:ascii="Arial" w:hAnsi="Arial" w:cs="Arial"/>
          <w:b/>
          <w:sz w:val="22"/>
          <w:szCs w:val="22"/>
        </w:rPr>
        <w:t xml:space="preserve">do oferty, </w:t>
      </w:r>
    </w:p>
    <w:p w14:paraId="0702F248" w14:textId="213FCC4E"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145910">
        <w:rPr>
          <w:rFonts w:ascii="Arial" w:hAnsi="Arial" w:cs="Arial"/>
          <w:b/>
          <w:sz w:val="22"/>
          <w:szCs w:val="22"/>
        </w:rPr>
        <w:t>6</w:t>
      </w:r>
      <w:r w:rsidRPr="00E12C9F">
        <w:rPr>
          <w:rFonts w:ascii="Arial" w:hAnsi="Arial" w:cs="Arial"/>
          <w:b/>
          <w:sz w:val="22"/>
          <w:szCs w:val="22"/>
        </w:rPr>
        <w:t xml:space="preserve"> do oferty,</w:t>
      </w:r>
    </w:p>
    <w:p w14:paraId="17155BF2" w14:textId="7F218A0B" w:rsidR="001F55BF" w:rsidRPr="00E12C9F" w:rsidRDefault="001F55BF" w:rsidP="00435538">
      <w:pPr>
        <w:pStyle w:val="Akapitzlist"/>
        <w:numPr>
          <w:ilvl w:val="1"/>
          <w:numId w:val="30"/>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 </w:t>
      </w:r>
      <w:r w:rsidRPr="00E12C9F">
        <w:rPr>
          <w:rFonts w:ascii="Arial" w:hAnsi="Arial" w:cs="Arial"/>
          <w:b/>
          <w:sz w:val="22"/>
          <w:szCs w:val="22"/>
        </w:rPr>
        <w:t xml:space="preserve">załącznik nr </w:t>
      </w:r>
      <w:r w:rsidR="00145910">
        <w:rPr>
          <w:rFonts w:ascii="Arial" w:hAnsi="Arial" w:cs="Arial"/>
          <w:b/>
          <w:sz w:val="22"/>
          <w:szCs w:val="22"/>
        </w:rPr>
        <w:t>7</w:t>
      </w:r>
      <w:r w:rsidR="00776B32">
        <w:rPr>
          <w:rFonts w:ascii="Arial" w:hAnsi="Arial" w:cs="Arial"/>
          <w:b/>
          <w:sz w:val="22"/>
          <w:szCs w:val="22"/>
        </w:rPr>
        <w:t xml:space="preserve"> </w:t>
      </w:r>
      <w:r w:rsidRPr="00E12C9F">
        <w:rPr>
          <w:rFonts w:ascii="Arial" w:hAnsi="Arial" w:cs="Arial"/>
          <w:b/>
          <w:sz w:val="22"/>
          <w:szCs w:val="22"/>
        </w:rPr>
        <w:t>do oferty,</w:t>
      </w:r>
    </w:p>
    <w:p w14:paraId="10BB30A8" w14:textId="1486D71F" w:rsidR="00DB5B7B" w:rsidRPr="00361972" w:rsidRDefault="00DB5B7B" w:rsidP="00435538">
      <w:pPr>
        <w:pStyle w:val="Akapitzlist"/>
        <w:numPr>
          <w:ilvl w:val="1"/>
          <w:numId w:val="30"/>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61972">
        <w:rPr>
          <w:rStyle w:val="markedcontent"/>
          <w:rFonts w:ascii="Arial" w:hAnsi="Arial" w:cs="Arial"/>
          <w:b/>
          <w:bCs/>
          <w:sz w:val="22"/>
          <w:szCs w:val="22"/>
        </w:rPr>
        <w:t xml:space="preserve">załącznik nr </w:t>
      </w:r>
      <w:r w:rsidR="00145910">
        <w:rPr>
          <w:rStyle w:val="markedcontent"/>
          <w:rFonts w:ascii="Arial" w:hAnsi="Arial" w:cs="Arial"/>
          <w:b/>
          <w:bCs/>
          <w:sz w:val="22"/>
          <w:szCs w:val="22"/>
        </w:rPr>
        <w:t>8</w:t>
      </w:r>
      <w:r w:rsidRPr="00361972">
        <w:rPr>
          <w:rStyle w:val="markedcontent"/>
          <w:rFonts w:ascii="Arial" w:hAnsi="Arial" w:cs="Arial"/>
          <w:b/>
          <w:bCs/>
          <w:sz w:val="22"/>
          <w:szCs w:val="22"/>
        </w:rPr>
        <w:t xml:space="preserve"> do oferty</w:t>
      </w:r>
      <w:r>
        <w:rPr>
          <w:rStyle w:val="markedcontent"/>
          <w:rFonts w:ascii="Arial" w:hAnsi="Arial" w:cs="Arial"/>
          <w:b/>
          <w:bCs/>
          <w:sz w:val="22"/>
          <w:szCs w:val="22"/>
        </w:rPr>
        <w:t>,</w:t>
      </w:r>
    </w:p>
    <w:p w14:paraId="78465885" w14:textId="55A4E03F" w:rsidR="00DB5B7B" w:rsidRPr="00DB5E86" w:rsidRDefault="00DB5B7B" w:rsidP="00435538">
      <w:pPr>
        <w:pStyle w:val="Akapitzlist"/>
        <w:numPr>
          <w:ilvl w:val="1"/>
          <w:numId w:val="30"/>
        </w:numPr>
        <w:jc w:val="both"/>
        <w:rPr>
          <w:rFonts w:ascii="Arial" w:hAnsi="Arial" w:cs="Arial"/>
          <w:sz w:val="22"/>
          <w:szCs w:val="22"/>
        </w:rPr>
      </w:pPr>
      <w:r w:rsidRPr="00DB5E86">
        <w:rPr>
          <w:rFonts w:ascii="Arial" w:hAnsi="Arial" w:cs="Arial"/>
          <w:sz w:val="22"/>
          <w:szCs w:val="22"/>
        </w:rPr>
        <w:t xml:space="preserve">oświadczenie </w:t>
      </w:r>
      <w:r w:rsidRPr="00DB5E86">
        <w:rPr>
          <w:rFonts w:ascii="Arial" w:hAnsi="Arial" w:cs="Arial"/>
          <w:color w:val="000000"/>
          <w:sz w:val="22"/>
          <w:szCs w:val="22"/>
        </w:rPr>
        <w:t xml:space="preserve">Wykonawcy w zakresie wypełnienia obowiązków informacyjnych przewidzianych w art. 13 lub art. 14 RODO </w:t>
      </w:r>
      <w:r w:rsidRPr="00DB5E86">
        <w:rPr>
          <w:rFonts w:ascii="Arial" w:hAnsi="Arial" w:cs="Arial"/>
          <w:b/>
          <w:sz w:val="22"/>
          <w:szCs w:val="22"/>
        </w:rPr>
        <w:t xml:space="preserve">– załącznik nr </w:t>
      </w:r>
      <w:r w:rsidR="00145910">
        <w:rPr>
          <w:rFonts w:ascii="Arial" w:hAnsi="Arial" w:cs="Arial"/>
          <w:b/>
          <w:sz w:val="22"/>
          <w:szCs w:val="22"/>
        </w:rPr>
        <w:t>9</w:t>
      </w:r>
      <w:r w:rsidRPr="00DB5E86">
        <w:rPr>
          <w:rFonts w:ascii="Arial" w:hAnsi="Arial" w:cs="Arial"/>
          <w:b/>
          <w:sz w:val="22"/>
          <w:szCs w:val="22"/>
        </w:rPr>
        <w:t xml:space="preserve"> do oferty</w:t>
      </w:r>
      <w:r w:rsidR="00CE7496" w:rsidRPr="00DB5E86">
        <w:rPr>
          <w:rFonts w:ascii="Arial" w:hAnsi="Arial" w:cs="Arial"/>
          <w:b/>
          <w:sz w:val="22"/>
          <w:szCs w:val="22"/>
        </w:rPr>
        <w:t>,</w:t>
      </w:r>
    </w:p>
    <w:p w14:paraId="741133E4" w14:textId="77777777" w:rsidR="009A2764" w:rsidRPr="00E12C9F" w:rsidRDefault="009A2764" w:rsidP="009A2764">
      <w:pPr>
        <w:jc w:val="both"/>
        <w:rPr>
          <w:rFonts w:cs="Arial"/>
        </w:rPr>
      </w:pPr>
    </w:p>
    <w:bookmarkEnd w:id="4"/>
    <w:p w14:paraId="0293F223" w14:textId="1B70D67D"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016DA2">
        <w:rPr>
          <w:rFonts w:ascii="Arial" w:hAnsi="Arial" w:cs="Arial"/>
          <w:b/>
          <w:color w:val="000000"/>
          <w:sz w:val="22"/>
          <w:szCs w:val="22"/>
        </w:rPr>
        <w:t>9</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016DA2">
        <w:rPr>
          <w:rFonts w:ascii="Arial" w:hAnsi="Arial" w:cs="Arial"/>
          <w:b/>
          <w:color w:val="000000"/>
          <w:sz w:val="22"/>
          <w:szCs w:val="22"/>
        </w:rPr>
        <w:t>10</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145910">
        <w:rPr>
          <w:rFonts w:ascii="Arial" w:hAnsi="Arial" w:cs="Arial"/>
          <w:b/>
          <w:color w:val="000000"/>
          <w:sz w:val="22"/>
          <w:szCs w:val="22"/>
        </w:rPr>
        <w:t>1</w:t>
      </w:r>
      <w:r w:rsidR="00016DA2">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016DA2">
        <w:rPr>
          <w:rFonts w:ascii="Arial" w:hAnsi="Arial" w:cs="Arial"/>
          <w:b/>
          <w:color w:val="000000"/>
          <w:sz w:val="22"/>
          <w:szCs w:val="22"/>
        </w:rPr>
        <w:t>2</w:t>
      </w:r>
      <w:r w:rsidRPr="00E12C9F">
        <w:rPr>
          <w:rFonts w:ascii="Arial" w:hAnsi="Arial" w:cs="Arial"/>
          <w:b/>
          <w:color w:val="000000"/>
          <w:sz w:val="22"/>
          <w:szCs w:val="22"/>
        </w:rPr>
        <w:t>.</w:t>
      </w:r>
      <w:r w:rsidR="00DB5B7B">
        <w:rPr>
          <w:rFonts w:ascii="Arial" w:hAnsi="Arial" w:cs="Arial"/>
          <w:b/>
          <w:color w:val="000000"/>
          <w:sz w:val="22"/>
          <w:szCs w:val="22"/>
        </w:rPr>
        <w:t>, 8.1</w:t>
      </w:r>
      <w:r w:rsidR="00016DA2">
        <w:rPr>
          <w:rFonts w:ascii="Arial" w:hAnsi="Arial" w:cs="Arial"/>
          <w:b/>
          <w:color w:val="000000"/>
          <w:sz w:val="22"/>
          <w:szCs w:val="22"/>
        </w:rPr>
        <w:t>3</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77777777" w:rsidR="005455C3" w:rsidRPr="009277F4" w:rsidRDefault="005455C3" w:rsidP="005455C3">
      <w:pPr>
        <w:pStyle w:val="pkt"/>
        <w:tabs>
          <w:tab w:val="left" w:pos="900"/>
        </w:tabs>
        <w:spacing w:before="0" w:after="0"/>
        <w:ind w:left="0" w:firstLine="0"/>
        <w:rPr>
          <w:rFonts w:ascii="Arial" w:hAnsi="Arial" w:cs="Arial"/>
          <w:b/>
          <w:color w:val="000000"/>
          <w:sz w:val="22"/>
          <w:szCs w:val="22"/>
        </w:rPr>
      </w:pPr>
      <w:r w:rsidRPr="009277F4">
        <w:rPr>
          <w:rFonts w:ascii="Arial" w:hAnsi="Arial" w:cs="Arial"/>
          <w:b/>
          <w:color w:val="000000"/>
          <w:sz w:val="22"/>
          <w:szCs w:val="22"/>
        </w:rPr>
        <w:t xml:space="preserve">9. 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621385" w:rsidRDefault="005455C3" w:rsidP="005455C3">
      <w:pPr>
        <w:pStyle w:val="pkt"/>
        <w:spacing w:before="0" w:after="0"/>
        <w:ind w:left="426" w:hanging="426"/>
        <w:rPr>
          <w:rFonts w:ascii="Arial" w:hAnsi="Arial" w:cs="Arial"/>
          <w:bCs/>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621385">
        <w:rPr>
          <w:rFonts w:ascii="Arial" w:hAnsi="Arial" w:cs="Arial"/>
          <w:bCs/>
          <w:sz w:val="22"/>
          <w:szCs w:val="22"/>
        </w:rPr>
        <w:t>Nie jest dopuszczalne potwierdzanie za zgodność z 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lastRenderedPageBreak/>
        <w:t>9.4. Wszelka korespondencja oraz rozliczenia dokonywane będą wyłącznie z pełnomocnikiem (liderem).</w:t>
      </w:r>
    </w:p>
    <w:p w14:paraId="679B4A73"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4B83FD9C"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77777777" w:rsidR="005455C3" w:rsidRDefault="005455C3" w:rsidP="005455C3">
      <w:pPr>
        <w:pStyle w:val="pkt"/>
        <w:tabs>
          <w:tab w:val="left" w:pos="900"/>
        </w:tabs>
        <w:spacing w:before="0" w:after="0"/>
        <w:ind w:left="0" w:firstLine="0"/>
        <w:rPr>
          <w:rFonts w:ascii="Arial" w:hAnsi="Arial" w:cs="Arial"/>
          <w:color w:val="000000"/>
          <w:sz w:val="22"/>
          <w:szCs w:val="22"/>
        </w:rPr>
      </w:pPr>
    </w:p>
    <w:p w14:paraId="5924B52E" w14:textId="77777777" w:rsidR="005455C3" w:rsidRPr="00C90EC0" w:rsidRDefault="005455C3" w:rsidP="005455C3">
      <w:pPr>
        <w:rPr>
          <w:rFonts w:cs="Arial"/>
          <w:b/>
          <w:bCs/>
        </w:rPr>
      </w:pPr>
      <w:r w:rsidRPr="00C90EC0">
        <w:rPr>
          <w:rFonts w:cs="Arial"/>
          <w:b/>
          <w:bCs/>
        </w:rPr>
        <w:t>10. Podwykonawcy</w:t>
      </w:r>
    </w:p>
    <w:p w14:paraId="704791E8"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C90EC0" w:rsidRDefault="005455C3" w:rsidP="00435538">
      <w:pPr>
        <w:pStyle w:val="Akapitzlist"/>
        <w:numPr>
          <w:ilvl w:val="1"/>
          <w:numId w:val="5"/>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p>
    <w:p w14:paraId="4559B31B" w14:textId="77777777" w:rsidR="005455C3" w:rsidRPr="009277F4" w:rsidRDefault="005455C3" w:rsidP="005455C3">
      <w:pPr>
        <w:spacing w:line="260" w:lineRule="atLeast"/>
        <w:ind w:left="426" w:hanging="426"/>
        <w:jc w:val="both"/>
        <w:rPr>
          <w:rFonts w:cs="Arial"/>
        </w:rPr>
      </w:pPr>
      <w:bookmarkStart w:id="5" w:name="_Toc137005111"/>
      <w:bookmarkStart w:id="6" w:name="_Toc137005112"/>
      <w:bookmarkEnd w:id="5"/>
      <w:bookmarkEnd w:id="6"/>
      <w:r w:rsidRPr="009277F4">
        <w:rPr>
          <w:rFonts w:cs="Arial"/>
          <w:b/>
          <w:color w:val="000000"/>
        </w:rPr>
        <w:t>1</w:t>
      </w:r>
      <w:r>
        <w:rPr>
          <w:rFonts w:cs="Arial"/>
          <w:b/>
          <w:color w:val="000000"/>
        </w:rPr>
        <w:t>1</w:t>
      </w:r>
      <w:r w:rsidRPr="009277F4">
        <w:rPr>
          <w:rFonts w:cs="Arial"/>
          <w:b/>
        </w:rPr>
        <w:t>. Informacja o sposobie porozumiewania się Zamawiającego z Wykonawcami - wyjaśnienia treści materiałów przetargowych</w:t>
      </w:r>
    </w:p>
    <w:p w14:paraId="1D38EED3" w14:textId="77777777" w:rsidR="005455C3" w:rsidRPr="009277F4" w:rsidRDefault="005455C3" w:rsidP="005455C3">
      <w:pPr>
        <w:spacing w:line="260" w:lineRule="atLeast"/>
        <w:jc w:val="both"/>
        <w:rPr>
          <w:rFonts w:cs="Arial"/>
        </w:rPr>
      </w:pPr>
    </w:p>
    <w:p w14:paraId="2C2ECA3A" w14:textId="77777777" w:rsidR="005455C3" w:rsidRPr="00C90EC0" w:rsidRDefault="005455C3" w:rsidP="00435538">
      <w:pPr>
        <w:pStyle w:val="Akapitzlist"/>
        <w:numPr>
          <w:ilvl w:val="0"/>
          <w:numId w:val="6"/>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1A10E80B"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15A2A0BA" w14:textId="77777777" w:rsidR="005455C3" w:rsidRPr="00C90EC0" w:rsidRDefault="005455C3" w:rsidP="005455C3">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1AFCB1ED"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435538">
      <w:pPr>
        <w:pStyle w:val="Akapitzlist"/>
        <w:numPr>
          <w:ilvl w:val="0"/>
          <w:numId w:val="6"/>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7240C8EF" w14:textId="77777777" w:rsidR="005455C3" w:rsidRPr="009277F4" w:rsidRDefault="005455C3" w:rsidP="005455C3">
      <w:pPr>
        <w:spacing w:line="260" w:lineRule="atLeast"/>
        <w:jc w:val="both"/>
        <w:rPr>
          <w:rFonts w:cs="Arial"/>
          <w:color w:val="000000"/>
        </w:rPr>
      </w:pPr>
    </w:p>
    <w:p w14:paraId="3A6967F2" w14:textId="77777777" w:rsidR="005455C3" w:rsidRPr="009277F4" w:rsidRDefault="005455C3" w:rsidP="005455C3">
      <w:pPr>
        <w:jc w:val="both"/>
        <w:rPr>
          <w:rFonts w:cs="Arial"/>
          <w:b/>
        </w:rPr>
      </w:pPr>
      <w:r w:rsidRPr="009277F4">
        <w:rPr>
          <w:rFonts w:cs="Arial"/>
          <w:b/>
        </w:rPr>
        <w:t>1</w:t>
      </w:r>
      <w:r>
        <w:rPr>
          <w:rFonts w:cs="Arial"/>
          <w:b/>
        </w:rPr>
        <w:t>2</w:t>
      </w:r>
      <w:r w:rsidRPr="009277F4">
        <w:rPr>
          <w:rFonts w:cs="Arial"/>
          <w:b/>
        </w:rPr>
        <w:t>.   Opis sposobu przygotowania ofert:</w:t>
      </w:r>
    </w:p>
    <w:p w14:paraId="78C570C6" w14:textId="77777777" w:rsidR="005455C3" w:rsidRPr="0004784A" w:rsidRDefault="005455C3" w:rsidP="005455C3">
      <w:pPr>
        <w:jc w:val="both"/>
        <w:rPr>
          <w:rFonts w:cs="Arial"/>
          <w:b/>
        </w:rPr>
      </w:pPr>
    </w:p>
    <w:p w14:paraId="49844F2B"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73DE0C8B" w14:textId="77777777" w:rsidR="005455C3" w:rsidRPr="00DB6497" w:rsidRDefault="005455C3" w:rsidP="00435538">
      <w:pPr>
        <w:pStyle w:val="Akapitzlist"/>
        <w:numPr>
          <w:ilvl w:val="0"/>
          <w:numId w:val="7"/>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B6497">
          <w:rPr>
            <w:rStyle w:val="Hipercze"/>
            <w:rFonts w:ascii="Arial" w:eastAsia="Lucida Sans Unicode" w:hAnsi="Arial" w:cs="Arial"/>
            <w:sz w:val="22"/>
            <w:szCs w:val="22"/>
          </w:rPr>
          <w:t>https://platformazakupowa.pl/pn/zwik_swi</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dostępnej również na stronie internetowej Zamawiającego w zakładce przetargi pod adresem:</w:t>
      </w:r>
      <w:r w:rsidRPr="003F5B3D">
        <w:rPr>
          <w:rStyle w:val="Hipercze"/>
          <w:rFonts w:ascii="Arial" w:eastAsia="Lucida Sans Unicode" w:hAnsi="Arial" w:cs="Arial"/>
          <w:sz w:val="22"/>
          <w:szCs w:val="22"/>
        </w:rPr>
        <w:t xml:space="preserve"> </w:t>
      </w:r>
      <w:hyperlink r:id="rId15"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oraz na stronie Biuletynu Informacji Publicznej Zamawiającego pod adresem:</w:t>
      </w:r>
      <w:r w:rsidRPr="00A83BD5">
        <w:rPr>
          <w:rStyle w:val="Hipercze"/>
          <w:rFonts w:ascii="Arial" w:eastAsia="Lucida Sans Unicode" w:hAnsi="Arial" w:cs="Arial"/>
          <w:color w:val="auto"/>
          <w:sz w:val="22"/>
          <w:szCs w:val="22"/>
        </w:rPr>
        <w:t xml:space="preserve"> </w:t>
      </w:r>
      <w:hyperlink r:id="rId16"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2448163" w14:textId="0F6A26CA" w:rsidR="00F22B85" w:rsidRPr="00563C08" w:rsidRDefault="005455C3" w:rsidP="00563C08">
      <w:pPr>
        <w:pStyle w:val="Akapitzlist"/>
        <w:numPr>
          <w:ilvl w:val="0"/>
          <w:numId w:val="7"/>
        </w:numPr>
        <w:ind w:left="0" w:firstLine="0"/>
        <w:jc w:val="both"/>
        <w:rPr>
          <w:rFonts w:ascii="Arial" w:hAnsi="Arial" w:cs="Arial"/>
          <w:sz w:val="22"/>
          <w:szCs w:val="22"/>
        </w:rPr>
      </w:pPr>
      <w:r w:rsidRPr="00DB6497">
        <w:rPr>
          <w:rFonts w:ascii="Arial" w:hAnsi="Arial" w:cs="Arial"/>
          <w:sz w:val="22"/>
          <w:szCs w:val="22"/>
        </w:rPr>
        <w:lastRenderedPageBreak/>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5F7A3950" w:rsidR="00D16594" w:rsidRPr="00D16594" w:rsidRDefault="005455C3" w:rsidP="00435538">
      <w:pPr>
        <w:pStyle w:val="Akapitzlist"/>
        <w:numPr>
          <w:ilvl w:val="0"/>
          <w:numId w:val="7"/>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wymaganych w prowadzonym postępowaniu. Ofertę należy przesłać na adres Zamawiającego tj. Zakład Wodociągów i Kanalizacji Sp. z o.o., ul. Kołłątaja 4, 72-600</w:t>
      </w:r>
      <w:r w:rsidRPr="00F22B85">
        <w:rPr>
          <w:rFonts w:ascii="Arial" w:hAnsi="Arial" w:cs="Arial"/>
          <w:sz w:val="22"/>
          <w:szCs w:val="22"/>
        </w:rPr>
        <w:t xml:space="preserve"> Świnoujście z dopiskiem na kopercie</w:t>
      </w:r>
      <w:r w:rsidRPr="00F22B85">
        <w:rPr>
          <w:rFonts w:ascii="Arial" w:hAnsi="Arial" w:cs="Arial"/>
          <w:b/>
          <w:bCs/>
          <w:sz w:val="22"/>
          <w:szCs w:val="22"/>
        </w:rPr>
        <w:t>:</w:t>
      </w:r>
      <w:r w:rsidR="000042E6" w:rsidRPr="00F22B85">
        <w:rPr>
          <w:rFonts w:ascii="Arial" w:hAnsi="Arial" w:cs="Arial"/>
          <w:b/>
          <w:bCs/>
          <w:sz w:val="22"/>
          <w:szCs w:val="22"/>
        </w:rPr>
        <w:t xml:space="preserve"> </w:t>
      </w:r>
      <w:r w:rsidR="007D7E59" w:rsidRPr="00F22B85">
        <w:rPr>
          <w:rFonts w:ascii="Arial" w:hAnsi="Arial" w:cs="Arial"/>
          <w:b/>
          <w:bCs/>
          <w:sz w:val="22"/>
          <w:szCs w:val="22"/>
        </w:rPr>
        <w:t>„</w:t>
      </w:r>
      <w:r w:rsidR="00F22B85" w:rsidRPr="00563C08">
        <w:rPr>
          <w:rFonts w:ascii="Arial" w:hAnsi="Arial" w:cs="Arial"/>
          <w:b/>
          <w:bCs/>
          <w:sz w:val="22"/>
          <w:szCs w:val="22"/>
        </w:rPr>
        <w:t xml:space="preserve"> </w:t>
      </w:r>
      <w:r w:rsidR="00563C08" w:rsidRPr="00563C08">
        <w:rPr>
          <w:rFonts w:ascii="Arial" w:hAnsi="Arial" w:cs="Arial"/>
          <w:b/>
          <w:bCs/>
          <w:sz w:val="22"/>
          <w:szCs w:val="22"/>
        </w:rPr>
        <w:t xml:space="preserve">Zakup wraz z </w:t>
      </w:r>
      <w:r w:rsidR="00563C08">
        <w:rPr>
          <w:rFonts w:ascii="Arial" w:hAnsi="Arial" w:cs="Arial"/>
          <w:b/>
          <w:bCs/>
          <w:sz w:val="22"/>
          <w:szCs w:val="22"/>
        </w:rPr>
        <w:t>d</w:t>
      </w:r>
      <w:r w:rsidR="00F22B85" w:rsidRPr="00F22B85">
        <w:rPr>
          <w:rFonts w:ascii="Arial" w:hAnsi="Arial" w:cs="Arial"/>
          <w:b/>
          <w:bCs/>
          <w:sz w:val="22"/>
          <w:szCs w:val="22"/>
        </w:rPr>
        <w:t>ostaw</w:t>
      </w:r>
      <w:r w:rsidR="00563C08">
        <w:rPr>
          <w:rFonts w:ascii="Arial" w:hAnsi="Arial" w:cs="Arial"/>
          <w:b/>
          <w:bCs/>
          <w:sz w:val="22"/>
          <w:szCs w:val="22"/>
        </w:rPr>
        <w:t>ą</w:t>
      </w:r>
      <w:r w:rsidR="00F22B85" w:rsidRPr="00F22B85">
        <w:rPr>
          <w:rFonts w:ascii="Arial" w:hAnsi="Arial" w:cs="Arial"/>
          <w:b/>
          <w:bCs/>
          <w:sz w:val="22"/>
          <w:szCs w:val="22"/>
        </w:rPr>
        <w:t xml:space="preserve"> i wymian</w:t>
      </w:r>
      <w:r w:rsidR="00563C08">
        <w:rPr>
          <w:rFonts w:ascii="Arial" w:hAnsi="Arial" w:cs="Arial"/>
          <w:b/>
          <w:bCs/>
          <w:sz w:val="22"/>
          <w:szCs w:val="22"/>
        </w:rPr>
        <w:t>ą</w:t>
      </w:r>
      <w:r w:rsidR="00F22B85" w:rsidRPr="00F22B85">
        <w:rPr>
          <w:rFonts w:ascii="Arial" w:hAnsi="Arial" w:cs="Arial"/>
          <w:b/>
          <w:bCs/>
          <w:sz w:val="22"/>
          <w:szCs w:val="22"/>
        </w:rPr>
        <w:t xml:space="preserve"> części wirówki FLOTTWEG Dekanter C4E, </w:t>
      </w:r>
      <w:r w:rsidR="00B6189B">
        <w:rPr>
          <w:rFonts w:ascii="Arial" w:hAnsi="Arial" w:cs="Arial"/>
          <w:b/>
          <w:bCs/>
          <w:sz w:val="22"/>
          <w:szCs w:val="22"/>
        </w:rPr>
        <w:t xml:space="preserve">konserwacja oraz </w:t>
      </w:r>
      <w:r w:rsidR="00F22B85" w:rsidRPr="00F22B85">
        <w:rPr>
          <w:rFonts w:ascii="Arial" w:hAnsi="Arial" w:cs="Arial"/>
          <w:b/>
          <w:bCs/>
          <w:sz w:val="22"/>
          <w:szCs w:val="22"/>
        </w:rPr>
        <w:t>przegląd zgodny z DTR</w:t>
      </w:r>
      <w:r w:rsidR="000042E6" w:rsidRPr="000042E6">
        <w:rPr>
          <w:rFonts w:ascii="Arial" w:hAnsi="Arial" w:cs="Arial"/>
          <w:b/>
          <w:bCs/>
          <w:sz w:val="22"/>
          <w:szCs w:val="22"/>
        </w:rPr>
        <w:t xml:space="preserve">” </w:t>
      </w:r>
      <w:r w:rsidR="00D16594" w:rsidRPr="000042E6">
        <w:rPr>
          <w:rFonts w:ascii="Arial" w:hAnsi="Arial" w:cs="Arial"/>
          <w:b/>
          <w:bCs/>
          <w:sz w:val="22"/>
          <w:szCs w:val="22"/>
        </w:rPr>
        <w:t>– Dział Inwestycji.</w:t>
      </w:r>
    </w:p>
    <w:p w14:paraId="5E5D842F" w14:textId="77777777" w:rsidR="005455C3" w:rsidRPr="00C31DA8" w:rsidRDefault="005455C3" w:rsidP="00435538">
      <w:pPr>
        <w:pStyle w:val="Akapitzlist"/>
        <w:numPr>
          <w:ilvl w:val="0"/>
          <w:numId w:val="7"/>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435538">
      <w:pPr>
        <w:pStyle w:val="Akapitzlist"/>
        <w:numPr>
          <w:ilvl w:val="0"/>
          <w:numId w:val="7"/>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E16433" w:rsidRDefault="005455C3" w:rsidP="00435538">
      <w:pPr>
        <w:pStyle w:val="Akapitzlist"/>
        <w:numPr>
          <w:ilvl w:val="0"/>
          <w:numId w:val="7"/>
        </w:numPr>
        <w:ind w:left="0" w:firstLine="0"/>
        <w:jc w:val="both"/>
        <w:rPr>
          <w:rFonts w:ascii="Arial" w:hAnsi="Arial" w:cs="Arial"/>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w:t>
      </w:r>
      <w:r w:rsidRPr="00E16433">
        <w:rPr>
          <w:rFonts w:ascii="Arial" w:hAnsi="Arial" w:cs="Arial"/>
          <w:sz w:val="22"/>
          <w:szCs w:val="22"/>
        </w:rPr>
        <w:t xml:space="preserve">. Nie jest dopuszczalne potwierdzanie za zgodność z oryginałem treści pełnomocnictwa przez samego pełnomocnika umocowanego tymże pełnomocnictwem. </w:t>
      </w:r>
    </w:p>
    <w:p w14:paraId="2DFBFA71"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36C39EF0"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72FBA6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E16433">
        <w:rPr>
          <w:rFonts w:ascii="Arial" w:hAnsi="Arial" w:cs="Arial"/>
          <w:sz w:val="22"/>
          <w:szCs w:val="22"/>
        </w:rPr>
        <w:t xml:space="preserve">Powyższe nie dotyczy ofert podpisanych kwalifikowalnym podpisem elektronicznym.  </w:t>
      </w:r>
    </w:p>
    <w:p w14:paraId="05B9D3FD"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45064D01" w14:textId="17933CB0"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7" w:name="_Hlk2155625"/>
      <w:r w:rsidRPr="00FF6CA2">
        <w:rPr>
          <w:rFonts w:ascii="Arial" w:hAnsi="Arial" w:cs="Arial"/>
          <w:sz w:val="22"/>
          <w:szCs w:val="22"/>
        </w:rPr>
        <w:t>Dz. U. z 202</w:t>
      </w:r>
      <w:r w:rsidR="00AE4F91">
        <w:rPr>
          <w:rFonts w:ascii="Arial" w:hAnsi="Arial" w:cs="Arial"/>
          <w:sz w:val="22"/>
          <w:szCs w:val="22"/>
        </w:rPr>
        <w:t>2</w:t>
      </w:r>
      <w:r w:rsidRPr="00FF6CA2">
        <w:rPr>
          <w:rFonts w:ascii="Arial" w:hAnsi="Arial" w:cs="Arial"/>
          <w:sz w:val="22"/>
          <w:szCs w:val="22"/>
        </w:rPr>
        <w:t xml:space="preserve"> poz. 1</w:t>
      </w:r>
      <w:r w:rsidR="00AE4F91">
        <w:rPr>
          <w:rFonts w:ascii="Arial" w:hAnsi="Arial" w:cs="Arial"/>
          <w:sz w:val="22"/>
          <w:szCs w:val="22"/>
        </w:rPr>
        <w:t xml:space="preserve">233 </w:t>
      </w:r>
      <w:r w:rsidRPr="00FF6CA2">
        <w:rPr>
          <w:rFonts w:ascii="Arial" w:hAnsi="Arial" w:cs="Arial"/>
          <w:sz w:val="22"/>
          <w:szCs w:val="22"/>
        </w:rPr>
        <w:t xml:space="preserve">) </w:t>
      </w:r>
      <w:bookmarkEnd w:id="7"/>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DC4ECC4"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lastRenderedPageBreak/>
        <w:t>Złożenie więcej niż jednej oferty lub złożenie oferty zawierającej propozycje alternatywne spowoduje odrzucenie wszystkich ofert złożonych przez Wykonawcę.</w:t>
      </w:r>
    </w:p>
    <w:p w14:paraId="26BBE708"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016B7F6"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435538">
      <w:pPr>
        <w:pStyle w:val="Akapitzlist"/>
        <w:numPr>
          <w:ilvl w:val="0"/>
          <w:numId w:val="7"/>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435538">
      <w:pPr>
        <w:pStyle w:val="Akapitzlist"/>
        <w:numPr>
          <w:ilvl w:val="0"/>
          <w:numId w:val="7"/>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435538">
      <w:pPr>
        <w:pStyle w:val="Akapitzlist"/>
        <w:numPr>
          <w:ilvl w:val="0"/>
          <w:numId w:val="7"/>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51B75EC8" w14:textId="77777777" w:rsidR="005455C3" w:rsidRPr="00DB5B7B" w:rsidRDefault="005455C3" w:rsidP="00DB5B7B">
      <w:pPr>
        <w:jc w:val="both"/>
        <w:rPr>
          <w:rFonts w:cs="Arial"/>
        </w:rPr>
      </w:pP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A80579B" w14:textId="77777777" w:rsidR="00077C94" w:rsidRPr="00563C08" w:rsidRDefault="005455C3" w:rsidP="00666A3E">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w:t>
      </w:r>
      <w:r w:rsidR="009C48A1">
        <w:rPr>
          <w:rFonts w:cs="Arial"/>
        </w:rPr>
        <w:t>C</w:t>
      </w:r>
      <w:r w:rsidRPr="003B4438">
        <w:rPr>
          <w:rFonts w:cs="Arial"/>
        </w:rPr>
        <w:t xml:space="preserve">ena </w:t>
      </w:r>
      <w:r w:rsidR="009C48A1">
        <w:rPr>
          <w:rFonts w:cs="Arial"/>
        </w:rPr>
        <w:t xml:space="preserve">podana w ofercie </w:t>
      </w:r>
      <w:r w:rsidRPr="003B4438">
        <w:rPr>
          <w:rFonts w:cs="Arial"/>
        </w:rPr>
        <w:t>obejm</w:t>
      </w:r>
      <w:r w:rsidR="009C48A1">
        <w:rPr>
          <w:rFonts w:cs="Arial"/>
        </w:rPr>
        <w:t xml:space="preserve">uje </w:t>
      </w:r>
      <w:r w:rsidRPr="003B4438">
        <w:rPr>
          <w:rFonts w:cs="Arial"/>
        </w:rPr>
        <w:t xml:space="preserve">wszystkie koszty </w:t>
      </w:r>
      <w:r w:rsidR="006A5919">
        <w:rPr>
          <w:rFonts w:cs="Arial"/>
        </w:rPr>
        <w:t xml:space="preserve">związane z </w:t>
      </w:r>
      <w:r w:rsidR="009C48A1">
        <w:rPr>
          <w:rFonts w:cs="Arial"/>
        </w:rPr>
        <w:t>terminowym i </w:t>
      </w:r>
      <w:r w:rsidR="009C48A1" w:rsidRPr="00563C08">
        <w:rPr>
          <w:rFonts w:cs="Arial"/>
        </w:rPr>
        <w:t xml:space="preserve">prawidłowym wykonaniem przedmiotu </w:t>
      </w:r>
      <w:r w:rsidR="006A5919" w:rsidRPr="00563C08">
        <w:rPr>
          <w:rFonts w:cs="Arial"/>
        </w:rPr>
        <w:t>zamówienia</w:t>
      </w:r>
      <w:r w:rsidR="00313BC9" w:rsidRPr="00563C08">
        <w:rPr>
          <w:rFonts w:cs="Arial"/>
        </w:rPr>
        <w:t xml:space="preserve"> </w:t>
      </w:r>
      <w:r w:rsidR="00077C94" w:rsidRPr="00563C08">
        <w:rPr>
          <w:rFonts w:cs="Arial"/>
        </w:rPr>
        <w:t>w tym</w:t>
      </w:r>
      <w:r w:rsidR="006E44FC" w:rsidRPr="00563C08">
        <w:rPr>
          <w:rFonts w:cs="Arial"/>
        </w:rPr>
        <w:t xml:space="preserve"> w szczególności</w:t>
      </w:r>
      <w:r w:rsidR="00077C94" w:rsidRPr="00563C08">
        <w:rPr>
          <w:rFonts w:cs="Arial"/>
        </w:rPr>
        <w:t>:</w:t>
      </w:r>
    </w:p>
    <w:p w14:paraId="2349B9E2" w14:textId="77777777" w:rsidR="00077C94" w:rsidRPr="00563C08" w:rsidRDefault="00077C94" w:rsidP="00666A3E">
      <w:pPr>
        <w:jc w:val="both"/>
        <w:rPr>
          <w:rFonts w:cs="Arial"/>
        </w:rPr>
      </w:pPr>
      <w:r w:rsidRPr="00563C08">
        <w:rPr>
          <w:rFonts w:cs="Arial"/>
        </w:rPr>
        <w:t>-</w:t>
      </w:r>
      <w:r w:rsidR="006E44FC" w:rsidRPr="00563C08">
        <w:rPr>
          <w:rFonts w:cs="Arial"/>
        </w:rPr>
        <w:t xml:space="preserve"> koszty</w:t>
      </w:r>
      <w:r w:rsidR="00666A3E" w:rsidRPr="00563C08">
        <w:rPr>
          <w:rFonts w:cs="Arial"/>
        </w:rPr>
        <w:t xml:space="preserve"> </w:t>
      </w:r>
      <w:r w:rsidR="006E44FC" w:rsidRPr="00563C08">
        <w:rPr>
          <w:rFonts w:cs="Arial"/>
        </w:rPr>
        <w:t>materiał</w:t>
      </w:r>
      <w:r w:rsidR="00666A3E" w:rsidRPr="00563C08">
        <w:rPr>
          <w:rFonts w:cs="Arial"/>
        </w:rPr>
        <w:t>ów</w:t>
      </w:r>
      <w:r w:rsidR="006E44FC" w:rsidRPr="00563C08">
        <w:rPr>
          <w:rFonts w:cs="Arial"/>
        </w:rPr>
        <w:t xml:space="preserve"> – części do wymiany, sprzęt</w:t>
      </w:r>
      <w:r w:rsidR="00666A3E" w:rsidRPr="00563C08">
        <w:rPr>
          <w:rFonts w:cs="Arial"/>
        </w:rPr>
        <w:t>u</w:t>
      </w:r>
      <w:r w:rsidR="006E44FC" w:rsidRPr="00563C08">
        <w:rPr>
          <w:rFonts w:cs="Arial"/>
        </w:rPr>
        <w:t>, robocizn</w:t>
      </w:r>
      <w:r w:rsidR="00666A3E" w:rsidRPr="00563C08">
        <w:rPr>
          <w:rFonts w:cs="Arial"/>
        </w:rPr>
        <w:t>y</w:t>
      </w:r>
      <w:r w:rsidR="006E44FC" w:rsidRPr="00563C08">
        <w:rPr>
          <w:rFonts w:cs="Arial"/>
        </w:rPr>
        <w:t xml:space="preserve">, </w:t>
      </w:r>
    </w:p>
    <w:p w14:paraId="725AE454" w14:textId="7AED6D2F" w:rsidR="00077C94" w:rsidRPr="00563C08" w:rsidRDefault="00077C94" w:rsidP="00077C94">
      <w:pPr>
        <w:jc w:val="both"/>
      </w:pPr>
      <w:r w:rsidRPr="00563C08">
        <w:rPr>
          <w:rFonts w:cs="Arial"/>
        </w:rPr>
        <w:t xml:space="preserve">- </w:t>
      </w:r>
      <w:r w:rsidR="006E44FC" w:rsidRPr="00563C08">
        <w:rPr>
          <w:rFonts w:cs="Arial"/>
        </w:rPr>
        <w:t>koszty transport</w:t>
      </w:r>
      <w:r w:rsidRPr="00563C08">
        <w:rPr>
          <w:rFonts w:cs="Arial"/>
        </w:rPr>
        <w:t xml:space="preserve">u wirówki </w:t>
      </w:r>
      <w:r w:rsidRPr="00563C08">
        <w:t>do Wykonawcy (jeżeli wykonanie określonych czynności serwisowych będzie tego wymagało).</w:t>
      </w:r>
    </w:p>
    <w:p w14:paraId="28C692E4" w14:textId="65FE4D82" w:rsidR="006E44FC" w:rsidRDefault="00077C94" w:rsidP="00666A3E">
      <w:pPr>
        <w:jc w:val="both"/>
        <w:rPr>
          <w:rFonts w:cs="Arial"/>
        </w:rPr>
      </w:pPr>
      <w:r w:rsidRPr="00563C08">
        <w:rPr>
          <w:rFonts w:cs="Arial"/>
        </w:rPr>
        <w:t xml:space="preserve">- </w:t>
      </w:r>
      <w:r w:rsidR="00666A3E" w:rsidRPr="00563C08">
        <w:rPr>
          <w:rFonts w:cs="Arial"/>
        </w:rPr>
        <w:t>wszelkie inne koszty niezbędne do prawidłowego wykonania przedmiotu umowy</w:t>
      </w:r>
      <w:r w:rsidRPr="00563C08">
        <w:rPr>
          <w:rFonts w:cs="Arial"/>
        </w:rPr>
        <w:t>,</w:t>
      </w:r>
      <w:r w:rsidR="00666A3E" w:rsidRPr="00563C08">
        <w:rPr>
          <w:rFonts w:cs="Arial"/>
        </w:rPr>
        <w:t xml:space="preserve"> </w:t>
      </w:r>
      <w:r w:rsidR="005455C3" w:rsidRPr="00563C08">
        <w:rPr>
          <w:rFonts w:cs="Arial"/>
        </w:rPr>
        <w:t>z</w:t>
      </w:r>
      <w:r w:rsidR="006A5919" w:rsidRPr="00563C08">
        <w:rPr>
          <w:rFonts w:cs="Arial"/>
        </w:rPr>
        <w:t> </w:t>
      </w:r>
      <w:r w:rsidR="005455C3" w:rsidRPr="00563C08">
        <w:rPr>
          <w:rFonts w:cs="Arial"/>
        </w:rPr>
        <w:t>uwzględnieniem podatku</w:t>
      </w:r>
      <w:r w:rsidR="005455C3" w:rsidRPr="003B4438">
        <w:rPr>
          <w:rFonts w:cs="Arial"/>
        </w:rPr>
        <w:t xml:space="preserve"> od towarów </w:t>
      </w:r>
      <w:r w:rsidR="005455C3" w:rsidRPr="007439D8">
        <w:rPr>
          <w:rFonts w:cs="Arial"/>
        </w:rPr>
        <w:t>i</w:t>
      </w:r>
      <w:r w:rsidR="009C48A1">
        <w:rPr>
          <w:rFonts w:cs="Arial"/>
        </w:rPr>
        <w:t> </w:t>
      </w:r>
      <w:r w:rsidR="005455C3" w:rsidRPr="007439D8">
        <w:rPr>
          <w:rFonts w:cs="Arial"/>
        </w:rPr>
        <w:t xml:space="preserve">usług VAT, innych opłat i podatków, opłat celnych oraz ewentualnych upustów i rabatów.  </w:t>
      </w:r>
    </w:p>
    <w:p w14:paraId="11275E80" w14:textId="3CF58EFA" w:rsidR="006A5919" w:rsidRPr="003B4438"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sidR="009C48A1">
        <w:rPr>
          <w:rFonts w:ascii="Arial" w:hAnsi="Arial" w:cs="Arial"/>
          <w:color w:val="auto"/>
          <w:sz w:val="22"/>
          <w:szCs w:val="22"/>
        </w:rPr>
        <w:t>3</w:t>
      </w:r>
      <w:r w:rsidRPr="003B4438">
        <w:rPr>
          <w:rFonts w:ascii="Arial" w:hAnsi="Arial" w:cs="Arial"/>
          <w:color w:val="auto"/>
          <w:sz w:val="22"/>
          <w:szCs w:val="22"/>
        </w:rPr>
        <w:t>. Wszystkie obliczenia oraz wpisywanie ich wyników do dokumentów stanowiących ofertę należy wykonać ze szczególną starannością i poddać sprawdzeniu w celu uniknięcia omyłek rachunkowych i pisarskich.</w:t>
      </w:r>
    </w:p>
    <w:p w14:paraId="44C93FAC" w14:textId="3CEBC869" w:rsidR="005455C3" w:rsidRPr="007439D8" w:rsidRDefault="005455C3" w:rsidP="005455C3">
      <w:pPr>
        <w:pStyle w:val="Default"/>
        <w:jc w:val="both"/>
        <w:rPr>
          <w:rFonts w:ascii="Arial" w:hAnsi="Arial" w:cs="Arial"/>
          <w:color w:val="auto"/>
          <w:sz w:val="22"/>
          <w:szCs w:val="22"/>
        </w:rPr>
      </w:pPr>
      <w:r w:rsidRPr="001C400E">
        <w:rPr>
          <w:rFonts w:ascii="Arial" w:hAnsi="Arial" w:cs="Arial"/>
          <w:color w:val="auto"/>
          <w:sz w:val="22"/>
          <w:szCs w:val="22"/>
        </w:rPr>
        <w:t>13.</w:t>
      </w:r>
      <w:r w:rsidR="00313BC9">
        <w:rPr>
          <w:rFonts w:ascii="Arial" w:hAnsi="Arial" w:cs="Arial"/>
          <w:color w:val="auto"/>
          <w:sz w:val="22"/>
          <w:szCs w:val="22"/>
        </w:rPr>
        <w:t>4</w:t>
      </w:r>
      <w:r w:rsidRPr="001C400E">
        <w:rPr>
          <w:rFonts w:ascii="Arial" w:hAnsi="Arial" w:cs="Arial"/>
          <w:color w:val="auto"/>
          <w:sz w:val="22"/>
          <w:szCs w:val="22"/>
        </w:rPr>
        <w:t>. Rozliczenia miedzy Zamawiającym a Wykonawcą będą dokonywane w złotych polskich</w:t>
      </w:r>
      <w:r w:rsidRPr="007439D8">
        <w:rPr>
          <w:rFonts w:ascii="Arial" w:hAnsi="Arial" w:cs="Arial"/>
          <w:color w:val="auto"/>
          <w:sz w:val="22"/>
          <w:szCs w:val="22"/>
        </w:rPr>
        <w:t>.</w:t>
      </w:r>
    </w:p>
    <w:p w14:paraId="779C7D07" w14:textId="4F05660D" w:rsidR="005455C3" w:rsidRPr="005455C3" w:rsidRDefault="005455C3" w:rsidP="005455C3">
      <w:pPr>
        <w:jc w:val="both"/>
        <w:rPr>
          <w:rFonts w:cs="Arial"/>
        </w:rPr>
      </w:pPr>
      <w:r w:rsidRPr="007439D8">
        <w:rPr>
          <w:rFonts w:cs="Arial"/>
        </w:rPr>
        <w:t>13.</w:t>
      </w:r>
      <w:r w:rsidR="00313BC9">
        <w:rPr>
          <w:rFonts w:cs="Arial"/>
        </w:rPr>
        <w:t>5</w:t>
      </w:r>
      <w:r w:rsidRPr="007439D8">
        <w:rPr>
          <w:rFonts w:cs="Arial"/>
        </w:rPr>
        <w:t>. Stawka podatku VAT jest określana zgodnie</w:t>
      </w:r>
      <w:r w:rsidRPr="005455C3">
        <w:rPr>
          <w:rFonts w:cs="Arial"/>
        </w:rPr>
        <w:t xml:space="preserve"> z ustawą z dnia 11 marca 2004 r. o  podatku od towarów i usług (</w:t>
      </w:r>
      <w:r w:rsidRPr="005455C3">
        <w:rPr>
          <w:rFonts w:cs="Arial"/>
          <w:bCs/>
        </w:rPr>
        <w:t xml:space="preserve">Dz. U. </w:t>
      </w:r>
      <w:r w:rsidR="00D92722" w:rsidRPr="00B65E53">
        <w:rPr>
          <w:rFonts w:cs="Arial"/>
          <w:bCs/>
        </w:rPr>
        <w:t>z 2022 r. poz. 931, z późn. zm.</w:t>
      </w:r>
      <w:r w:rsidRPr="005455C3">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65721866" w:rsidR="005455C3" w:rsidRPr="005455C3" w:rsidRDefault="005455C3" w:rsidP="005455C3">
      <w:pPr>
        <w:jc w:val="both"/>
        <w:rPr>
          <w:rFonts w:cs="Arial"/>
        </w:rPr>
      </w:pPr>
      <w:r w:rsidRPr="00FC0115">
        <w:rPr>
          <w:rFonts w:cs="Arial"/>
        </w:rPr>
        <w:t>13.</w:t>
      </w:r>
      <w:r w:rsidR="00313BC9">
        <w:rPr>
          <w:rFonts w:cs="Arial"/>
        </w:rPr>
        <w:t>6</w:t>
      </w:r>
      <w:r w:rsidRPr="00FC0115">
        <w:rPr>
          <w:rFonts w:cs="Arial"/>
        </w:rPr>
        <w:t>. Cena podana przez Wykonawcę w ofercie nie będzie zmieniana w toku realizacji przedmiotu zamówienia o ile nie zajdą przesłanki uwzględnione w pkt. 18.5</w:t>
      </w:r>
      <w:r w:rsidR="00FC0115" w:rsidRPr="00FC0115">
        <w:rPr>
          <w:rFonts w:cs="Arial"/>
        </w:rPr>
        <w:t>.</w:t>
      </w:r>
      <w:r w:rsidR="00563C08">
        <w:rPr>
          <w:rFonts w:cs="Arial"/>
        </w:rPr>
        <w:t xml:space="preserve"> oraz 18.7.</w:t>
      </w:r>
    </w:p>
    <w:p w14:paraId="70F8BEFC"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3F1501A0" w:rsidR="005455C3" w:rsidRPr="009277F4" w:rsidRDefault="00C34F15" w:rsidP="005455C3">
      <w:pPr>
        <w:jc w:val="both"/>
        <w:rPr>
          <w:rFonts w:cs="Arial"/>
        </w:rPr>
      </w:pPr>
      <w:r>
        <w:rPr>
          <w:rFonts w:cs="Arial"/>
        </w:rPr>
        <w:t xml:space="preserve">14.1. </w:t>
      </w:r>
      <w:r w:rsidR="005455C3"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3CB382C3" w14:textId="133DCA7D" w:rsidR="005455C3" w:rsidRPr="009277F4" w:rsidRDefault="005455C3" w:rsidP="005455C3">
      <w:pPr>
        <w:pStyle w:val="Tekstpodstawowy"/>
        <w:jc w:val="both"/>
        <w:rPr>
          <w:szCs w:val="22"/>
        </w:rPr>
      </w:pPr>
      <w:r w:rsidRPr="009277F4">
        <w:rPr>
          <w:szCs w:val="22"/>
        </w:rPr>
        <w:t>cena  brutto – 100 % - przedstawiona w Formularzu oferty,</w:t>
      </w:r>
    </w:p>
    <w:p w14:paraId="4DAC57EB" w14:textId="77777777" w:rsidR="005455C3" w:rsidRPr="00C34F15" w:rsidRDefault="005455C3" w:rsidP="005455C3">
      <w:pPr>
        <w:jc w:val="both"/>
        <w:rPr>
          <w:rFonts w:cs="Arial"/>
          <w:b/>
        </w:rPr>
      </w:pPr>
    </w:p>
    <w:p w14:paraId="3FCD4317" w14:textId="76EE79CC" w:rsidR="005455C3" w:rsidRPr="009277F4" w:rsidRDefault="00C34F15" w:rsidP="005455C3">
      <w:pPr>
        <w:jc w:val="both"/>
        <w:rPr>
          <w:rFonts w:cs="Arial"/>
          <w:b/>
        </w:rPr>
      </w:pPr>
      <w:r w:rsidRPr="00C34F15">
        <w:rPr>
          <w:rFonts w:cs="Arial"/>
          <w:b/>
        </w:rPr>
        <w:t>14.2</w:t>
      </w:r>
      <w:r>
        <w:rPr>
          <w:rFonts w:cs="Arial"/>
          <w:b/>
        </w:rPr>
        <w:t xml:space="preserve">. </w:t>
      </w:r>
      <w:r w:rsidR="005455C3" w:rsidRPr="009277F4">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005455C3" w:rsidRPr="009277F4">
        <w:rPr>
          <w:rFonts w:cs="Arial"/>
          <w:b/>
          <w:u w:val="single"/>
        </w:rPr>
        <w:t>jedynie do oceny ofert.</w:t>
      </w:r>
      <w:r w:rsidR="005455C3" w:rsidRPr="009277F4">
        <w:rPr>
          <w:rFonts w:cs="Arial"/>
          <w:b/>
        </w:rPr>
        <w:t xml:space="preserve"> W przypadku wyboru oferty </w:t>
      </w:r>
      <w:r w:rsidR="005455C3" w:rsidRPr="009277F4">
        <w:rPr>
          <w:rFonts w:cs="Arial"/>
          <w:b/>
        </w:rPr>
        <w:lastRenderedPageBreak/>
        <w:t xml:space="preserve">złożonej przez Wykonawcę zwolnionego z obowiązku płacenia podatku VAT, umowa zawarta zostanie na kwotę faktycznie wynikającą ze złożonej oferty. </w:t>
      </w:r>
    </w:p>
    <w:p w14:paraId="4093A96A" w14:textId="77777777" w:rsidR="005455C3" w:rsidRDefault="005455C3" w:rsidP="005455C3">
      <w:pPr>
        <w:jc w:val="both"/>
        <w:rPr>
          <w:rFonts w:cs="Arial"/>
          <w:b/>
        </w:rPr>
      </w:pPr>
    </w:p>
    <w:p w14:paraId="7BD71C19" w14:textId="219EAFF9" w:rsidR="005455C3" w:rsidRPr="00C34F15" w:rsidRDefault="00C34F15" w:rsidP="005455C3">
      <w:pPr>
        <w:jc w:val="both"/>
        <w:rPr>
          <w:rFonts w:cs="Arial"/>
          <w:b/>
          <w:color w:val="000000"/>
        </w:rPr>
      </w:pPr>
      <w:r>
        <w:rPr>
          <w:rFonts w:cs="Arial"/>
          <w:b/>
          <w:color w:val="000000"/>
        </w:rPr>
        <w:t xml:space="preserve">14.3. </w:t>
      </w:r>
      <w:r w:rsidR="005455C3" w:rsidRPr="009277F4">
        <w:rPr>
          <w:rFonts w:cs="Arial"/>
          <w:b/>
          <w:color w:val="000000"/>
        </w:rPr>
        <w:t>Sposób wyliczenia punktacji, którą Zamawiający przyjmie do oceny</w:t>
      </w:r>
      <w:r w:rsidR="005455C3"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(C</w:t>
      </w:r>
      <w:r w:rsidRPr="009277F4">
        <w:rPr>
          <w:rFonts w:cs="Arial"/>
          <w:vertAlign w:val="subscript"/>
        </w:rPr>
        <w:t>n</w:t>
      </w:r>
      <w:r w:rsidRPr="009277F4">
        <w:rPr>
          <w:rFonts w:cs="Arial"/>
        </w:rPr>
        <w:t>/C</w:t>
      </w:r>
      <w:r w:rsidRPr="009277F4">
        <w:rPr>
          <w:rFonts w:cs="Arial"/>
          <w:vertAlign w:val="subscript"/>
        </w:rPr>
        <w:t>of.b</w:t>
      </w:r>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267E0F20"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7A10C621" w14:textId="416E6375" w:rsidR="00C34F15" w:rsidRDefault="00C34F15" w:rsidP="0014632A">
      <w:pPr>
        <w:pStyle w:val="Tekstpodstawowy"/>
        <w:jc w:val="both"/>
        <w:rPr>
          <w:szCs w:val="22"/>
        </w:rPr>
      </w:pPr>
      <w:r>
        <w:rPr>
          <w:szCs w:val="22"/>
        </w:rPr>
        <w:t xml:space="preserve">  </w:t>
      </w:r>
    </w:p>
    <w:p w14:paraId="41C731F8" w14:textId="77777777" w:rsidR="00C34F15" w:rsidRPr="009277F4" w:rsidRDefault="00C34F15"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46005AB0"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Nexus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960D45">
        <w:rPr>
          <w:rFonts w:cs="Arial"/>
          <w:b/>
          <w:bCs/>
        </w:rPr>
        <w:t>10.08</w:t>
      </w:r>
      <w:r w:rsidR="00F93541">
        <w:rPr>
          <w:rFonts w:cs="Arial"/>
          <w:b/>
          <w:bCs/>
        </w:rPr>
        <w:t>.</w:t>
      </w:r>
      <w:r w:rsidRPr="009277F4">
        <w:rPr>
          <w:rFonts w:cs="Arial"/>
          <w:b/>
          <w:bCs/>
        </w:rPr>
        <w:t>202</w:t>
      </w:r>
      <w:r w:rsidR="00F25F2A">
        <w:rPr>
          <w:rFonts w:cs="Arial"/>
          <w:b/>
          <w:bCs/>
        </w:rPr>
        <w:t>3</w:t>
      </w:r>
      <w:r w:rsidRPr="009277F4">
        <w:rPr>
          <w:rFonts w:cs="Arial"/>
          <w:b/>
          <w:bCs/>
        </w:rPr>
        <w:t>r., do godziny 1</w:t>
      </w:r>
      <w:r>
        <w:rPr>
          <w:rFonts w:cs="Arial"/>
          <w:b/>
          <w:bCs/>
        </w:rPr>
        <w:t>2</w:t>
      </w:r>
      <w:r w:rsidRPr="009277F4">
        <w:rPr>
          <w:rFonts w:cs="Arial"/>
          <w:b/>
          <w:bCs/>
        </w:rPr>
        <w:t>:30.</w:t>
      </w:r>
    </w:p>
    <w:p w14:paraId="14751B40" w14:textId="70AD695C"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Nexus) nastąpi w siedzibie Zamawiającego w Świnoujściu przy ul. Kołłątaja 4, w pokoju nr 4, w dniu </w:t>
      </w:r>
      <w:r w:rsidR="00960D45">
        <w:rPr>
          <w:rFonts w:cs="Arial"/>
          <w:b/>
          <w:bCs/>
        </w:rPr>
        <w:t>10.08</w:t>
      </w:r>
      <w:r w:rsidR="00F93541">
        <w:rPr>
          <w:rFonts w:cs="Arial"/>
          <w:b/>
          <w:bCs/>
        </w:rPr>
        <w:t>.</w:t>
      </w:r>
      <w:r w:rsidRPr="009277F4">
        <w:rPr>
          <w:rFonts w:cs="Arial"/>
          <w:b/>
          <w:bCs/>
        </w:rPr>
        <w:t>202</w:t>
      </w:r>
      <w:r w:rsidR="00F25F2A">
        <w:rPr>
          <w:rFonts w:cs="Arial"/>
          <w:b/>
          <w:bCs/>
        </w:rPr>
        <w:t>3</w:t>
      </w:r>
      <w:r w:rsidRPr="009277F4">
        <w:rPr>
          <w:rFonts w:cs="Arial"/>
          <w:b/>
          <w:bCs/>
        </w:rPr>
        <w:t>r</w:t>
      </w:r>
      <w:r w:rsidRPr="009277F4">
        <w:rPr>
          <w:rFonts w:cs="Arial"/>
        </w:rPr>
        <w:t xml:space="preserve">. </w:t>
      </w:r>
      <w:r w:rsidRPr="009277F4">
        <w:rPr>
          <w:rFonts w:cs="Arial"/>
          <w:b/>
          <w:bCs/>
        </w:rPr>
        <w:t>o</w:t>
      </w:r>
      <w:r w:rsidR="000D3B00">
        <w:rPr>
          <w:rFonts w:cs="Arial"/>
          <w:b/>
          <w:bCs/>
        </w:rPr>
        <w:t> </w:t>
      </w:r>
      <w:r w:rsidRPr="009277F4">
        <w:rPr>
          <w:rFonts w:cs="Arial"/>
          <w:b/>
          <w:bCs/>
        </w:rPr>
        <w:t>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Po czynności otwarcia ofert, najpóźniej  w następnym dniu roboczym od dnia otwarcia ofert, Zamawiający opublikuje na swoim profilu platformy zakupowej open Nexus:</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8" w:name="_Toc213477059"/>
      <w:r w:rsidRPr="00D16594">
        <w:rPr>
          <w:sz w:val="22"/>
          <w:szCs w:val="22"/>
        </w:rPr>
        <w:t xml:space="preserve">Wadium </w:t>
      </w:r>
      <w:bookmarkEnd w:id="8"/>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9"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9"/>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lastRenderedPageBreak/>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77777777" w:rsidR="00247D1B" w:rsidRPr="009277F4" w:rsidRDefault="00247D1B" w:rsidP="00247D1B">
      <w:pPr>
        <w:pStyle w:val="Default"/>
        <w:ind w:left="567" w:hanging="567"/>
        <w:jc w:val="both"/>
        <w:rPr>
          <w:rFonts w:ascii="Arial" w:hAnsi="Arial" w:cs="Arial"/>
          <w:bCs/>
          <w:color w:val="auto"/>
          <w:sz w:val="22"/>
          <w:szCs w:val="22"/>
        </w:rPr>
      </w:pPr>
      <w:bookmarkStart w:id="10"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10"/>
      <w:r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435538">
      <w:pPr>
        <w:pStyle w:val="Default"/>
        <w:numPr>
          <w:ilvl w:val="0"/>
          <w:numId w:val="36"/>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2DCE2BD" w14:textId="2EF34261" w:rsidR="00CF2324" w:rsidRPr="00CF2324" w:rsidRDefault="00CF2324" w:rsidP="00435538">
      <w:pPr>
        <w:pStyle w:val="Akapitzlist"/>
        <w:numPr>
          <w:ilvl w:val="0"/>
          <w:numId w:val="8"/>
        </w:numPr>
        <w:tabs>
          <w:tab w:val="left" w:pos="667"/>
        </w:tabs>
        <w:autoSpaceDE w:val="0"/>
        <w:autoSpaceDN w:val="0"/>
        <w:adjustRightInd w:val="0"/>
        <w:spacing w:line="274" w:lineRule="exact"/>
        <w:jc w:val="both"/>
        <w:rPr>
          <w:rFonts w:ascii="Arial" w:hAnsi="Arial" w:cs="Arial"/>
          <w:sz w:val="22"/>
          <w:szCs w:val="22"/>
        </w:rPr>
      </w:pPr>
      <w:bookmarkStart w:id="11" w:name="_Hlk121129692"/>
      <w:r w:rsidRPr="00CF2324">
        <w:rPr>
          <w:rFonts w:ascii="Arial" w:hAnsi="Arial" w:cs="Arial"/>
          <w:sz w:val="22"/>
          <w:szCs w:val="22"/>
        </w:rPr>
        <w:t>jeżeli Zamawiający dokonał zmiany sposobu wykonania części przedmiotu umowy, czego nie można było przewidzieć przed zawarciem umowy,</w:t>
      </w:r>
    </w:p>
    <w:p w14:paraId="36D10B3C" w14:textId="77777777" w:rsidR="00247D1B" w:rsidRPr="00CF2324" w:rsidRDefault="00247D1B" w:rsidP="00435538">
      <w:pPr>
        <w:pStyle w:val="Akapitzlist"/>
        <w:numPr>
          <w:ilvl w:val="0"/>
          <w:numId w:val="8"/>
        </w:numPr>
        <w:jc w:val="both"/>
        <w:rPr>
          <w:rFonts w:ascii="Arial" w:hAnsi="Arial" w:cs="Arial"/>
          <w:sz w:val="22"/>
          <w:szCs w:val="22"/>
        </w:rPr>
      </w:pPr>
      <w:r w:rsidRPr="00CF2324">
        <w:rPr>
          <w:rFonts w:ascii="Arial" w:hAnsi="Arial" w:cs="Arial"/>
          <w:sz w:val="22"/>
          <w:szCs w:val="22"/>
        </w:rPr>
        <w:t>w przypadku wstrzymania prac przez Zamawiającego,</w:t>
      </w:r>
    </w:p>
    <w:p w14:paraId="24E2D1FF"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435538">
      <w:pPr>
        <w:pStyle w:val="Akapitzlist"/>
        <w:numPr>
          <w:ilvl w:val="0"/>
          <w:numId w:val="8"/>
        </w:numPr>
        <w:ind w:left="647" w:hanging="284"/>
        <w:jc w:val="both"/>
        <w:rPr>
          <w:rFonts w:ascii="Arial" w:hAnsi="Arial" w:cs="Arial"/>
          <w:i/>
          <w:sz w:val="22"/>
          <w:szCs w:val="22"/>
        </w:rPr>
      </w:pPr>
      <w:r w:rsidRPr="00CF2324">
        <w:rPr>
          <w:rFonts w:ascii="Arial" w:hAnsi="Arial" w:cs="Arial"/>
          <w:sz w:val="22"/>
          <w:szCs w:val="22"/>
        </w:rPr>
        <w:lastRenderedPageBreak/>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5ED6FA15" w14:textId="77777777" w:rsidR="00247D1B" w:rsidRPr="00CF2324" w:rsidRDefault="00247D1B" w:rsidP="00435538">
      <w:pPr>
        <w:pStyle w:val="Akapitzlist"/>
        <w:numPr>
          <w:ilvl w:val="0"/>
          <w:numId w:val="8"/>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435538">
      <w:pPr>
        <w:pStyle w:val="Akapitzlist"/>
        <w:numPr>
          <w:ilvl w:val="0"/>
          <w:numId w:val="8"/>
        </w:numPr>
        <w:ind w:left="647" w:hanging="284"/>
        <w:jc w:val="both"/>
        <w:rPr>
          <w:rFonts w:ascii="Arial" w:hAnsi="Arial" w:cs="Arial"/>
          <w:bCs/>
          <w:sz w:val="22"/>
          <w:szCs w:val="22"/>
        </w:rPr>
      </w:pPr>
      <w:bookmarkStart w:id="12" w:name="_Hlk22559098"/>
      <w:r w:rsidRPr="00CF2324">
        <w:rPr>
          <w:rFonts w:ascii="Arial" w:hAnsi="Arial" w:cs="Arial"/>
          <w:bCs/>
          <w:sz w:val="22"/>
          <w:szCs w:val="22"/>
        </w:rPr>
        <w:t>jeżeli wprowadzone zmiany są korzystne dla Zamawiającego,</w:t>
      </w:r>
      <w:bookmarkEnd w:id="12"/>
    </w:p>
    <w:p w14:paraId="0812A17F" w14:textId="1478B189" w:rsidR="00247D1B" w:rsidRPr="00E41813" w:rsidRDefault="00247D1B" w:rsidP="00E41813">
      <w:pPr>
        <w:pStyle w:val="Akapitzlist"/>
        <w:numPr>
          <w:ilvl w:val="0"/>
          <w:numId w:val="8"/>
        </w:numPr>
        <w:ind w:left="647" w:hanging="284"/>
        <w:jc w:val="both"/>
        <w:rPr>
          <w:rFonts w:ascii="Arial" w:hAnsi="Arial" w:cs="Arial"/>
          <w:bCs/>
          <w:sz w:val="22"/>
          <w:szCs w:val="22"/>
        </w:rPr>
      </w:pPr>
      <w:r w:rsidRPr="00CF2324">
        <w:rPr>
          <w:rFonts w:ascii="Arial" w:hAnsi="Arial" w:cs="Arial"/>
          <w:sz w:val="22"/>
          <w:szCs w:val="22"/>
        </w:rPr>
        <w:t>z powodu nadzwyczajnej zmiany stosunków gospodarczych, o której mowa w pkt. 18.7. siwz,</w:t>
      </w:r>
      <w:r w:rsidR="00AE2E0F" w:rsidRPr="00CF2324">
        <w:rPr>
          <w:rFonts w:ascii="Arial" w:hAnsi="Arial" w:cs="Arial"/>
          <w:sz w:val="22"/>
          <w:szCs w:val="22"/>
        </w:rPr>
        <w:t xml:space="preserve"> </w:t>
      </w:r>
      <w:bookmarkEnd w:id="11"/>
    </w:p>
    <w:p w14:paraId="4DCA322B" w14:textId="038E3A9A" w:rsidR="00247D1B" w:rsidRDefault="00247D1B" w:rsidP="00CF2324">
      <w:pPr>
        <w:jc w:val="both"/>
        <w:rPr>
          <w:rFonts w:cs="Arial"/>
        </w:rPr>
      </w:pPr>
      <w:r w:rsidRPr="00CF2324">
        <w:rPr>
          <w:rFonts w:cs="Arial"/>
        </w:rPr>
        <w:t xml:space="preserve">18.7.  Zmiana wynagrodzenia należnego Wykonawcy może nastąpić w przypadku gwałtownej zmiany poziomu cen, w tym w szczególności: materiałów, </w:t>
      </w:r>
      <w:r w:rsidRPr="005D458B">
        <w:rPr>
          <w:rFonts w:cs="Arial"/>
        </w:rPr>
        <w:t xml:space="preserve">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D28AB0B" w14:textId="77777777" w:rsidR="00CF2324" w:rsidRPr="00CF2324" w:rsidRDefault="00CF2324" w:rsidP="00CF2324">
      <w:pPr>
        <w:pStyle w:val="Akapitzlist"/>
        <w:ind w:left="0"/>
        <w:jc w:val="both"/>
        <w:rPr>
          <w:rFonts w:ascii="Arial" w:hAnsi="Arial" w:cs="Arial"/>
          <w:b/>
          <w:sz w:val="22"/>
          <w:szCs w:val="22"/>
        </w:rPr>
      </w:pPr>
    </w:p>
    <w:p w14:paraId="7D362E8B" w14:textId="7AB36DE8" w:rsidR="00AE2E0F" w:rsidRPr="00CF2324" w:rsidRDefault="00AE2E0F" w:rsidP="00435538">
      <w:pPr>
        <w:pStyle w:val="Akapitzlist"/>
        <w:numPr>
          <w:ilvl w:val="0"/>
          <w:numId w:val="31"/>
        </w:numPr>
        <w:jc w:val="both"/>
        <w:rPr>
          <w:rFonts w:ascii="Arial" w:hAnsi="Arial" w:cs="Arial"/>
          <w:b/>
          <w:sz w:val="22"/>
          <w:szCs w:val="22"/>
        </w:rPr>
      </w:pPr>
      <w:r w:rsidRPr="00CF2324">
        <w:rPr>
          <w:rFonts w:ascii="Arial" w:hAnsi="Arial" w:cs="Arial"/>
          <w:b/>
          <w:sz w:val="22"/>
          <w:szCs w:val="22"/>
        </w:rPr>
        <w:t xml:space="preserve">Gwarancja i rękojmia </w:t>
      </w:r>
    </w:p>
    <w:p w14:paraId="22A4957E" w14:textId="2F1C25EC" w:rsidR="00AE2E0F" w:rsidRPr="001C400E" w:rsidRDefault="00112A72" w:rsidP="00AE2E0F">
      <w:pPr>
        <w:autoSpaceDE w:val="0"/>
        <w:autoSpaceDN w:val="0"/>
        <w:adjustRightInd w:val="0"/>
        <w:jc w:val="both"/>
        <w:rPr>
          <w:rFonts w:cs="Arial"/>
          <w:iCs/>
          <w:strike/>
        </w:rPr>
      </w:pPr>
      <w:r w:rsidRPr="00112A72">
        <w:rPr>
          <w:rFonts w:cs="Arial"/>
          <w:iCs/>
        </w:rPr>
        <w:t xml:space="preserve">19.1. </w:t>
      </w:r>
      <w:r w:rsidR="00AE2E0F" w:rsidRPr="00112A72">
        <w:rPr>
          <w:rFonts w:cs="Arial"/>
          <w:iCs/>
        </w:rPr>
        <w:t xml:space="preserve">Wykonawca udzieli Zamawiającemu gwarancji na przeprowadzone prace na okres </w:t>
      </w:r>
      <w:r w:rsidR="00BC6D3B">
        <w:rPr>
          <w:rFonts w:cs="Arial"/>
          <w:iCs/>
        </w:rPr>
        <w:t>12</w:t>
      </w:r>
      <w:r w:rsidR="00AE2E0F" w:rsidRPr="00112A72">
        <w:rPr>
          <w:rFonts w:cs="Arial"/>
          <w:iCs/>
        </w:rPr>
        <w:t xml:space="preserve"> miesięcy </w:t>
      </w:r>
    </w:p>
    <w:p w14:paraId="3CC11C76" w14:textId="7929B480" w:rsidR="00112A72" w:rsidRPr="001C400E" w:rsidRDefault="00112A72" w:rsidP="00112A72">
      <w:pPr>
        <w:autoSpaceDE w:val="0"/>
        <w:autoSpaceDN w:val="0"/>
        <w:adjustRightInd w:val="0"/>
        <w:jc w:val="both"/>
        <w:rPr>
          <w:rFonts w:cs="Arial"/>
          <w:iCs/>
        </w:rPr>
      </w:pPr>
      <w:r w:rsidRPr="001C400E">
        <w:rPr>
          <w:rFonts w:cs="Arial"/>
          <w:iCs/>
        </w:rPr>
        <w:t xml:space="preserve">19.2. Okres rękojmi za wady będzie wynosił  </w:t>
      </w:r>
      <w:r w:rsidR="00563C08">
        <w:rPr>
          <w:rFonts w:cs="Arial"/>
          <w:iCs/>
        </w:rPr>
        <w:t>12</w:t>
      </w:r>
      <w:r w:rsidR="0063075E">
        <w:rPr>
          <w:rFonts w:cs="Arial"/>
          <w:iCs/>
        </w:rPr>
        <w:t xml:space="preserve"> </w:t>
      </w:r>
      <w:r w:rsidR="0095720D" w:rsidRPr="001C400E">
        <w:rPr>
          <w:rFonts w:cs="Arial"/>
          <w:iCs/>
        </w:rPr>
        <w:t>miesi</w:t>
      </w:r>
      <w:r w:rsidR="0063075E">
        <w:rPr>
          <w:rFonts w:cs="Arial"/>
          <w:iCs/>
        </w:rPr>
        <w:t>ęcy</w:t>
      </w:r>
      <w:r w:rsidR="001C400E" w:rsidRPr="001C400E">
        <w:rPr>
          <w:rFonts w:cs="Arial"/>
          <w:iCs/>
        </w:rPr>
        <w:t>.</w:t>
      </w:r>
    </w:p>
    <w:p w14:paraId="57FD0562" w14:textId="77777777" w:rsidR="009B2CEA" w:rsidRDefault="009B2CEA" w:rsidP="00112A72">
      <w:pPr>
        <w:autoSpaceDE w:val="0"/>
        <w:autoSpaceDN w:val="0"/>
        <w:adjustRightInd w:val="0"/>
        <w:jc w:val="both"/>
        <w:rPr>
          <w:rFonts w:cs="Arial"/>
          <w:iCs/>
        </w:rPr>
      </w:pPr>
    </w:p>
    <w:p w14:paraId="63ED87B5" w14:textId="6D40BD50" w:rsidR="00AE2E0F" w:rsidRPr="00112A72" w:rsidRDefault="00AE2E0F" w:rsidP="00AE2E0F">
      <w:pPr>
        <w:pStyle w:val="Nagwek2"/>
        <w:tabs>
          <w:tab w:val="left" w:pos="709"/>
        </w:tabs>
        <w:suppressAutoHyphens/>
        <w:jc w:val="both"/>
        <w:rPr>
          <w:b/>
          <w:bCs/>
          <w:i/>
          <w:sz w:val="22"/>
          <w:szCs w:val="22"/>
        </w:rPr>
      </w:pPr>
      <w:bookmarkStart w:id="13" w:name="_Toc395614023"/>
      <w:bookmarkStart w:id="14" w:name="_Toc395614098"/>
      <w:bookmarkStart w:id="15" w:name="_Toc395685472"/>
      <w:r w:rsidRPr="00112A72">
        <w:rPr>
          <w:b/>
          <w:bCs/>
          <w:sz w:val="22"/>
          <w:szCs w:val="22"/>
        </w:rPr>
        <w:t>2</w:t>
      </w:r>
      <w:r w:rsidR="00112A72" w:rsidRPr="00112A72">
        <w:rPr>
          <w:b/>
          <w:bCs/>
          <w:sz w:val="22"/>
          <w:szCs w:val="22"/>
        </w:rPr>
        <w:t>0</w:t>
      </w:r>
      <w:r w:rsidRPr="00112A72">
        <w:rPr>
          <w:b/>
          <w:bCs/>
          <w:sz w:val="22"/>
          <w:szCs w:val="22"/>
        </w:rPr>
        <w:t>. Informacje o formalnościach, jakie powinny zostać dopełnione po wyborze oferty w celu zawarcia umowy</w:t>
      </w:r>
      <w:bookmarkEnd w:id="13"/>
      <w:bookmarkEnd w:id="14"/>
      <w:bookmarkEnd w:id="15"/>
    </w:p>
    <w:p w14:paraId="2A7C124E" w14:textId="77777777" w:rsidR="00AE2E0F" w:rsidRPr="009277F4" w:rsidRDefault="00AE2E0F" w:rsidP="00AE2E0F">
      <w:pPr>
        <w:pStyle w:val="Akapitzlist2"/>
        <w:spacing w:after="0" w:line="240" w:lineRule="auto"/>
        <w:ind w:left="0"/>
        <w:jc w:val="both"/>
        <w:rPr>
          <w:rFonts w:ascii="Arial" w:hAnsi="Arial" w:cs="Arial"/>
          <w:color w:val="000000"/>
        </w:rPr>
      </w:pPr>
    </w:p>
    <w:p w14:paraId="7A561235" w14:textId="75A49890" w:rsidR="00AE2E0F" w:rsidRPr="00630D85" w:rsidRDefault="00AE2E0F" w:rsidP="006E44FC">
      <w:pPr>
        <w:jc w:val="both"/>
        <w:rPr>
          <w:rFonts w:cs="Arial"/>
        </w:rPr>
      </w:pPr>
      <w:r w:rsidRPr="00112A72">
        <w:rPr>
          <w:rFonts w:cs="Arial"/>
        </w:rPr>
        <w:t>W przypadku gdy oferta najkorzystniejsza</w:t>
      </w:r>
      <w:r w:rsidRPr="00630D85">
        <w:rPr>
          <w:rFonts w:cs="Arial"/>
        </w:rPr>
        <w:t xml:space="preserve">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1672B65" w14:textId="36B588BE"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C640C2">
        <w:rPr>
          <w:color w:val="000000"/>
          <w:sz w:val="22"/>
          <w:szCs w:val="22"/>
        </w:rPr>
        <w:t>1</w:t>
      </w:r>
      <w:r w:rsidRPr="00630D85">
        <w:rPr>
          <w:color w:val="000000"/>
          <w:sz w:val="22"/>
          <w:szCs w:val="22"/>
        </w:rPr>
        <w:t>. Obowiązki informacyjne związane z przetwarzaniem danych osobowych.</w:t>
      </w:r>
    </w:p>
    <w:p w14:paraId="3DF88979" w14:textId="77777777" w:rsidR="00AE2E0F" w:rsidRPr="00630D85" w:rsidRDefault="00AE2E0F" w:rsidP="00AE2E0F">
      <w:pPr>
        <w:jc w:val="both"/>
        <w:rPr>
          <w:rFonts w:eastAsia="Calibri" w:cs="Arial"/>
          <w:lang w:eastAsia="en-US"/>
        </w:rPr>
      </w:pP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Zakład Wodociągów i Kanalizacji Sp. z o.o. – siedziba: 72-600 Świnoujście, ul. Kołłątaja 4 jest Administratorem Danych Osobowych;</w:t>
      </w:r>
    </w:p>
    <w:p w14:paraId="767457CD" w14:textId="16634570"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pozyskane dane osobowe będą przetwarzane przez Z</w:t>
      </w:r>
      <w:r w:rsidR="00D16594" w:rsidRPr="00630D85">
        <w:rPr>
          <w:rFonts w:eastAsia="Calibri" w:cs="Arial"/>
          <w:lang w:eastAsia="en-US"/>
        </w:rPr>
        <w:t>w</w:t>
      </w:r>
      <w:r w:rsidRPr="00630D85">
        <w:rPr>
          <w:rFonts w:eastAsia="Calibri" w:cs="Arial"/>
          <w:lang w:eastAsia="en-US"/>
        </w:rPr>
        <w:t>iK Spółka z o.o. w Świnoujściu, jako Administratora Danych w celu związanym z realizacją niniejszego zamówienia;</w:t>
      </w:r>
    </w:p>
    <w:p w14:paraId="68594DC1"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lastRenderedPageBreak/>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telefonicznie: nr (91) 321-45-31 / 321-42-86 / 321-35-24 </w:t>
      </w:r>
    </w:p>
    <w:p w14:paraId="3A69C3DC"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435538">
      <w:pPr>
        <w:numPr>
          <w:ilvl w:val="0"/>
          <w:numId w:val="12"/>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435538">
      <w:pPr>
        <w:numPr>
          <w:ilvl w:val="0"/>
          <w:numId w:val="13"/>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435538">
      <w:pPr>
        <w:numPr>
          <w:ilvl w:val="0"/>
          <w:numId w:val="11"/>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435538">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4F3322BA" w14:textId="1A2A4957" w:rsidR="00963511" w:rsidRPr="00D31FF3" w:rsidRDefault="00D16594" w:rsidP="00D16594">
      <w:pPr>
        <w:tabs>
          <w:tab w:val="left" w:pos="662"/>
        </w:tabs>
        <w:autoSpaceDE w:val="0"/>
        <w:autoSpaceDN w:val="0"/>
        <w:adjustRightInd w:val="0"/>
        <w:spacing w:line="274" w:lineRule="exact"/>
        <w:jc w:val="right"/>
        <w:rPr>
          <w:b/>
          <w:bCs/>
          <w:iCs/>
        </w:rPr>
      </w:pPr>
      <w:r w:rsidRPr="00D31FF3">
        <w:rPr>
          <w:b/>
          <w:bCs/>
          <w:iCs/>
        </w:rPr>
        <w:lastRenderedPageBreak/>
        <w:t>Załącznik nr 1 do siwz</w:t>
      </w:r>
    </w:p>
    <w:p w14:paraId="634C42FB" w14:textId="0B61787C" w:rsidR="00D16594" w:rsidRPr="00D31FF3" w:rsidRDefault="00D16594" w:rsidP="00D16594">
      <w:pPr>
        <w:tabs>
          <w:tab w:val="left" w:pos="662"/>
        </w:tabs>
        <w:autoSpaceDE w:val="0"/>
        <w:autoSpaceDN w:val="0"/>
        <w:adjustRightInd w:val="0"/>
        <w:spacing w:line="274" w:lineRule="exact"/>
        <w:jc w:val="right"/>
        <w:rPr>
          <w:b/>
          <w:bCs/>
          <w:iCs/>
        </w:rPr>
      </w:pPr>
      <w:r w:rsidRPr="00D31FF3">
        <w:rPr>
          <w:b/>
          <w:bCs/>
          <w:iCs/>
        </w:rPr>
        <w:t>(załącznik nr 1 do umowy)</w:t>
      </w:r>
    </w:p>
    <w:p w14:paraId="3557F5A7" w14:textId="2DD7B11F" w:rsidR="00D16594" w:rsidRDefault="00D16594" w:rsidP="00D16594">
      <w:pPr>
        <w:tabs>
          <w:tab w:val="left" w:pos="662"/>
        </w:tabs>
        <w:autoSpaceDE w:val="0"/>
        <w:autoSpaceDN w:val="0"/>
        <w:adjustRightInd w:val="0"/>
        <w:spacing w:line="274" w:lineRule="exact"/>
        <w:rPr>
          <w:b/>
          <w:bCs/>
          <w:iCs/>
        </w:rPr>
      </w:pPr>
      <w:r w:rsidRPr="00D31FF3">
        <w:rPr>
          <w:b/>
          <w:bCs/>
          <w:iCs/>
        </w:rPr>
        <w:t>Szczegółowy opis przedmiotu zamówienia</w:t>
      </w:r>
    </w:p>
    <w:p w14:paraId="4252E26F" w14:textId="77777777" w:rsidR="00D16594" w:rsidRPr="00D31FF3" w:rsidRDefault="00D16594" w:rsidP="00D16594">
      <w:pPr>
        <w:tabs>
          <w:tab w:val="left" w:pos="662"/>
        </w:tabs>
        <w:autoSpaceDE w:val="0"/>
        <w:autoSpaceDN w:val="0"/>
        <w:adjustRightInd w:val="0"/>
        <w:spacing w:line="274" w:lineRule="exact"/>
        <w:rPr>
          <w:b/>
          <w:bCs/>
          <w:iCs/>
        </w:rPr>
      </w:pPr>
    </w:p>
    <w:p w14:paraId="1D1DD57D" w14:textId="77777777" w:rsidR="00C17EEA" w:rsidRDefault="00C17EEA" w:rsidP="00C17EEA">
      <w:pPr>
        <w:jc w:val="both"/>
      </w:pPr>
      <w:r>
        <w:t xml:space="preserve">Przedmiotem zamówienia jest wykonanie przeglądu serwisowego – remontu wirówki dekantera typu FLOTTWEG C4E-4/454 HTS nr 017.261.21 w zakresie jaki przewiduje plan obsługi technicznej dla w/w wirówki w zakresach jak po 2 oraz 6 latach eksploatacji. </w:t>
      </w:r>
    </w:p>
    <w:p w14:paraId="1C93DFB3" w14:textId="77777777" w:rsidR="00C17EEA" w:rsidRDefault="00C17EEA" w:rsidP="00C17EEA">
      <w:r>
        <w:t>Całkowity czas pracy wirówki wynosi 10.593 godzin.</w:t>
      </w:r>
    </w:p>
    <w:p w14:paraId="6FF98DD9" w14:textId="77777777" w:rsidR="00C17EEA" w:rsidRDefault="00C17EEA" w:rsidP="00C17EEA"/>
    <w:p w14:paraId="53C3A409" w14:textId="52E12877" w:rsidR="00C17EEA" w:rsidRDefault="00C17EEA" w:rsidP="00631426">
      <w:r>
        <w:t>Czynności</w:t>
      </w:r>
      <w:r w:rsidR="00631426">
        <w:t xml:space="preserve"> do</w:t>
      </w:r>
      <w:r>
        <w:t xml:space="preserve"> wykona</w:t>
      </w:r>
      <w:r w:rsidR="00631426">
        <w:t>nia</w:t>
      </w:r>
      <w:r>
        <w:t xml:space="preserve">, zgodnie z wymogami zawartymi w </w:t>
      </w:r>
      <w:r w:rsidR="0082481A" w:rsidRPr="00016DA2">
        <w:t>DTR</w:t>
      </w:r>
      <w:r w:rsidRPr="00016DA2">
        <w:t>:</w:t>
      </w:r>
    </w:p>
    <w:p w14:paraId="1378BDD2" w14:textId="77777777" w:rsidR="00C17EEA" w:rsidRDefault="00C17EEA" w:rsidP="00C17EEA"/>
    <w:p w14:paraId="1A16DEE2" w14:textId="77777777" w:rsidR="00C17EEA" w:rsidRPr="00431E34" w:rsidRDefault="00C17EEA" w:rsidP="00C17EEA">
      <w:pPr>
        <w:autoSpaceDE w:val="0"/>
        <w:autoSpaceDN w:val="0"/>
        <w:adjustRightInd w:val="0"/>
        <w:rPr>
          <w:rFonts w:cs="Arial"/>
          <w:i/>
        </w:rPr>
      </w:pPr>
      <w:r w:rsidRPr="00431E34">
        <w:rPr>
          <w:rFonts w:cs="Arial"/>
          <w:i/>
        </w:rPr>
        <w:t xml:space="preserve">Rotor, ślimak, obudowa: </w:t>
      </w:r>
    </w:p>
    <w:p w14:paraId="7A71436A" w14:textId="77777777" w:rsidR="00C17EEA" w:rsidRPr="00431E34" w:rsidRDefault="00C17EEA" w:rsidP="00C17EEA">
      <w:pPr>
        <w:autoSpaceDE w:val="0"/>
        <w:autoSpaceDN w:val="0"/>
        <w:adjustRightInd w:val="0"/>
      </w:pPr>
      <w:r w:rsidRPr="00431E34">
        <w:rPr>
          <w:rFonts w:cs="Arial"/>
        </w:rPr>
        <w:t>- Kontrola zużycia ściernego w stanie rozmontowanym, w razie potrzeby naprawa lub wymiana</w:t>
      </w:r>
      <w:r w:rsidRPr="00431E34">
        <w:t xml:space="preserve"> </w:t>
      </w:r>
    </w:p>
    <w:p w14:paraId="66342601" w14:textId="77777777" w:rsidR="00C17EEA" w:rsidRPr="00431E34" w:rsidRDefault="00C17EEA" w:rsidP="00C17EEA">
      <w:pPr>
        <w:autoSpaceDE w:val="0"/>
        <w:autoSpaceDN w:val="0"/>
        <w:adjustRightInd w:val="0"/>
        <w:rPr>
          <w:rFonts w:cs="Arial"/>
        </w:rPr>
      </w:pPr>
      <w:r w:rsidRPr="00431E34">
        <w:rPr>
          <w:rFonts w:cs="Arial"/>
        </w:rPr>
        <w:t>- Wymiana łożysk ślimaka i uszczelek łożysk ślimaka</w:t>
      </w:r>
    </w:p>
    <w:p w14:paraId="79A2CECC" w14:textId="77777777" w:rsidR="00C17EEA" w:rsidRPr="00431E34" w:rsidRDefault="00C17EEA" w:rsidP="00C17EEA">
      <w:pPr>
        <w:autoSpaceDE w:val="0"/>
        <w:autoSpaceDN w:val="0"/>
        <w:adjustRightInd w:val="0"/>
        <w:rPr>
          <w:rFonts w:cs="Arial"/>
        </w:rPr>
      </w:pPr>
      <w:r w:rsidRPr="00431E34">
        <w:rPr>
          <w:rFonts w:cs="Arial"/>
        </w:rPr>
        <w:t>- Wymiana łożysk bębna</w:t>
      </w:r>
    </w:p>
    <w:p w14:paraId="75E47186" w14:textId="77777777" w:rsidR="00C17EEA" w:rsidRPr="00431E34" w:rsidRDefault="00C17EEA" w:rsidP="00C17EEA">
      <w:pPr>
        <w:autoSpaceDE w:val="0"/>
        <w:autoSpaceDN w:val="0"/>
        <w:adjustRightInd w:val="0"/>
        <w:rPr>
          <w:rFonts w:cs="Arial"/>
          <w:i/>
        </w:rPr>
      </w:pPr>
      <w:r w:rsidRPr="00431E34">
        <w:rPr>
          <w:rFonts w:cs="Arial"/>
          <w:i/>
        </w:rPr>
        <w:t>Łoże rotora:</w:t>
      </w:r>
    </w:p>
    <w:p w14:paraId="57E426FA" w14:textId="77777777" w:rsidR="00C17EEA" w:rsidRPr="00431E34" w:rsidRDefault="00C17EEA" w:rsidP="00C17EEA">
      <w:pPr>
        <w:autoSpaceDE w:val="0"/>
        <w:autoSpaceDN w:val="0"/>
        <w:adjustRightInd w:val="0"/>
        <w:rPr>
          <w:rFonts w:cs="Arial"/>
        </w:rPr>
      </w:pPr>
      <w:r w:rsidRPr="00431E34">
        <w:rPr>
          <w:rFonts w:cs="Arial"/>
        </w:rPr>
        <w:t>- Wymiana wydrążonych sprężyn gumowych</w:t>
      </w:r>
    </w:p>
    <w:p w14:paraId="66B8240D" w14:textId="77777777" w:rsidR="00C17EEA" w:rsidRPr="00431E34" w:rsidRDefault="00C17EEA" w:rsidP="00C17EEA">
      <w:pPr>
        <w:autoSpaceDE w:val="0"/>
        <w:autoSpaceDN w:val="0"/>
        <w:adjustRightInd w:val="0"/>
        <w:rPr>
          <w:rFonts w:cs="Arial"/>
          <w:i/>
        </w:rPr>
      </w:pPr>
      <w:r w:rsidRPr="00431E34">
        <w:rPr>
          <w:rFonts w:cs="Arial"/>
          <w:i/>
        </w:rPr>
        <w:t>Przekładnia:</w:t>
      </w:r>
    </w:p>
    <w:p w14:paraId="414C01C1" w14:textId="77777777" w:rsidR="00C17EEA" w:rsidRPr="00431E34" w:rsidRDefault="00C17EEA" w:rsidP="00C17EEA">
      <w:pPr>
        <w:autoSpaceDE w:val="0"/>
        <w:autoSpaceDN w:val="0"/>
        <w:adjustRightInd w:val="0"/>
        <w:rPr>
          <w:rFonts w:cs="Arial"/>
        </w:rPr>
      </w:pPr>
      <w:r w:rsidRPr="00431E34">
        <w:rPr>
          <w:rFonts w:cs="Arial"/>
        </w:rPr>
        <w:t>- Wymiana pierścieni uszczelniających wału, wymiana łożysk wału wejściowego przekładni</w:t>
      </w:r>
    </w:p>
    <w:p w14:paraId="1BEC2CB2" w14:textId="77777777" w:rsidR="00C17EEA" w:rsidRPr="00431E34" w:rsidRDefault="00C17EEA" w:rsidP="00C17EEA">
      <w:pPr>
        <w:autoSpaceDE w:val="0"/>
        <w:autoSpaceDN w:val="0"/>
        <w:adjustRightInd w:val="0"/>
        <w:rPr>
          <w:rFonts w:cs="Arial"/>
        </w:rPr>
      </w:pPr>
      <w:r w:rsidRPr="00431E34">
        <w:rPr>
          <w:rFonts w:cs="Arial"/>
        </w:rPr>
        <w:t>- Wymiana oleju</w:t>
      </w:r>
    </w:p>
    <w:p w14:paraId="4E7B6B80" w14:textId="77777777" w:rsidR="00C17EEA" w:rsidRPr="00431E34" w:rsidRDefault="00C17EEA" w:rsidP="00C17EEA">
      <w:pPr>
        <w:autoSpaceDE w:val="0"/>
        <w:autoSpaceDN w:val="0"/>
        <w:adjustRightInd w:val="0"/>
        <w:rPr>
          <w:rFonts w:cs="Arial"/>
        </w:rPr>
      </w:pPr>
      <w:r w:rsidRPr="00431E34">
        <w:rPr>
          <w:rFonts w:cs="Arial"/>
        </w:rPr>
        <w:t>- Wymiana pasów klinowych</w:t>
      </w:r>
    </w:p>
    <w:p w14:paraId="6FD7E83C" w14:textId="77777777" w:rsidR="00C17EEA" w:rsidRPr="00431E34" w:rsidRDefault="00C17EEA" w:rsidP="00C17EEA">
      <w:pPr>
        <w:autoSpaceDE w:val="0"/>
        <w:autoSpaceDN w:val="0"/>
        <w:adjustRightInd w:val="0"/>
        <w:rPr>
          <w:rFonts w:cs="Arial"/>
          <w:i/>
        </w:rPr>
      </w:pPr>
      <w:r w:rsidRPr="00431E34">
        <w:rPr>
          <w:rFonts w:cs="Arial"/>
          <w:i/>
        </w:rPr>
        <w:t>Napęd:</w:t>
      </w:r>
    </w:p>
    <w:p w14:paraId="48F544BA" w14:textId="77777777" w:rsidR="00C17EEA" w:rsidRPr="00431E34" w:rsidRDefault="00C17EEA" w:rsidP="00C17EEA">
      <w:pPr>
        <w:autoSpaceDE w:val="0"/>
        <w:autoSpaceDN w:val="0"/>
        <w:adjustRightInd w:val="0"/>
        <w:rPr>
          <w:rFonts w:cs="Arial"/>
        </w:rPr>
      </w:pPr>
      <w:r w:rsidRPr="00431E34">
        <w:rPr>
          <w:rFonts w:cs="Arial"/>
        </w:rPr>
        <w:t>- Wymiana elementów elastycznych</w:t>
      </w:r>
    </w:p>
    <w:p w14:paraId="045A6206" w14:textId="77777777" w:rsidR="00C17EEA" w:rsidRPr="00431E34" w:rsidRDefault="00C17EEA" w:rsidP="00C17EEA">
      <w:pPr>
        <w:autoSpaceDE w:val="0"/>
        <w:autoSpaceDN w:val="0"/>
        <w:adjustRightInd w:val="0"/>
        <w:rPr>
          <w:rFonts w:cs="Arial"/>
          <w:i/>
        </w:rPr>
      </w:pPr>
      <w:r w:rsidRPr="00431E34">
        <w:rPr>
          <w:rFonts w:cs="Arial"/>
          <w:i/>
        </w:rPr>
        <w:t>Kompensatory:</w:t>
      </w:r>
    </w:p>
    <w:p w14:paraId="1A6F3A7A" w14:textId="77777777" w:rsidR="00C17EEA" w:rsidRPr="00431E34" w:rsidRDefault="00C17EEA" w:rsidP="00C17EEA">
      <w:pPr>
        <w:autoSpaceDE w:val="0"/>
        <w:autoSpaceDN w:val="0"/>
        <w:adjustRightInd w:val="0"/>
        <w:rPr>
          <w:rFonts w:cs="Arial"/>
        </w:rPr>
      </w:pPr>
      <w:r w:rsidRPr="00431E34">
        <w:rPr>
          <w:rFonts w:cs="Arial"/>
        </w:rPr>
        <w:t>- Wymiana kompensatorów</w:t>
      </w:r>
    </w:p>
    <w:p w14:paraId="382319EF" w14:textId="77777777" w:rsidR="00C17EEA" w:rsidRPr="00431E34" w:rsidRDefault="00C17EEA" w:rsidP="00C17EEA">
      <w:pPr>
        <w:autoSpaceDE w:val="0"/>
        <w:autoSpaceDN w:val="0"/>
        <w:adjustRightInd w:val="0"/>
        <w:rPr>
          <w:rFonts w:cs="Arial"/>
          <w:i/>
        </w:rPr>
      </w:pPr>
      <w:r w:rsidRPr="00431E34">
        <w:rPr>
          <w:rFonts w:cs="Arial"/>
          <w:i/>
        </w:rPr>
        <w:t>Przetwornica częstotliwości:</w:t>
      </w:r>
    </w:p>
    <w:p w14:paraId="35A6C7D5" w14:textId="003988DB"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maksymalne</w:t>
      </w:r>
      <w:r w:rsidR="00077C94">
        <w:rPr>
          <w:rFonts w:cs="Arial"/>
        </w:rPr>
        <w:t>go</w:t>
      </w:r>
      <w:r w:rsidRPr="00431E34">
        <w:rPr>
          <w:rFonts w:cs="Arial"/>
        </w:rPr>
        <w:t xml:space="preserve"> nastawieni</w:t>
      </w:r>
      <w:r w:rsidR="00077C94">
        <w:rPr>
          <w:rFonts w:cs="Arial"/>
        </w:rPr>
        <w:t>a</w:t>
      </w:r>
      <w:r w:rsidRPr="00431E34">
        <w:rPr>
          <w:rFonts w:cs="Arial"/>
        </w:rPr>
        <w:t xml:space="preserve"> prędkości obrotowej bębna i różnicowej prędkości obrotowej, odczyta</w:t>
      </w:r>
      <w:r w:rsidR="00077C94">
        <w:rPr>
          <w:rFonts w:cs="Arial"/>
        </w:rPr>
        <w:t>nie</w:t>
      </w:r>
      <w:r w:rsidRPr="00431E34">
        <w:rPr>
          <w:rFonts w:cs="Arial"/>
        </w:rPr>
        <w:t xml:space="preserve"> komunikat</w:t>
      </w:r>
      <w:r w:rsidR="00077C94">
        <w:rPr>
          <w:rFonts w:cs="Arial"/>
        </w:rPr>
        <w:t>ów</w:t>
      </w:r>
      <w:r w:rsidRPr="00431E34">
        <w:rPr>
          <w:rFonts w:cs="Arial"/>
        </w:rPr>
        <w:t xml:space="preserve"> zakłóceń, w razie potrzeby naprawi</w:t>
      </w:r>
      <w:r w:rsidR="00077C94">
        <w:rPr>
          <w:rFonts w:cs="Arial"/>
        </w:rPr>
        <w:t>enie</w:t>
      </w:r>
    </w:p>
    <w:p w14:paraId="5A4D0055" w14:textId="0B86B280"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układ</w:t>
      </w:r>
      <w:r w:rsidR="00077C94">
        <w:rPr>
          <w:rFonts w:cs="Arial"/>
        </w:rPr>
        <w:t>u</w:t>
      </w:r>
      <w:r w:rsidRPr="00431E34">
        <w:rPr>
          <w:rFonts w:cs="Arial"/>
        </w:rPr>
        <w:t xml:space="preserve"> kontroli momentu obrotowego ślimaka, sprawdz</w:t>
      </w:r>
      <w:r w:rsidR="00077C94">
        <w:rPr>
          <w:rFonts w:cs="Arial"/>
        </w:rPr>
        <w:t>enie</w:t>
      </w:r>
      <w:r w:rsidRPr="00431E34">
        <w:rPr>
          <w:rFonts w:cs="Arial"/>
        </w:rPr>
        <w:t xml:space="preserve"> parametryzacj</w:t>
      </w:r>
      <w:r w:rsidR="00077C94">
        <w:rPr>
          <w:rFonts w:cs="Arial"/>
        </w:rPr>
        <w:t>i</w:t>
      </w:r>
      <w:r w:rsidRPr="00431E34">
        <w:rPr>
          <w:rFonts w:cs="Arial"/>
        </w:rPr>
        <w:t xml:space="preserve"> punktów wyłączania, odczyta</w:t>
      </w:r>
      <w:r w:rsidR="00077C94">
        <w:rPr>
          <w:rFonts w:cs="Arial"/>
        </w:rPr>
        <w:t>nie</w:t>
      </w:r>
      <w:r w:rsidRPr="00431E34">
        <w:rPr>
          <w:rFonts w:cs="Arial"/>
        </w:rPr>
        <w:t xml:space="preserve"> komunikat</w:t>
      </w:r>
      <w:r w:rsidR="00077C94">
        <w:rPr>
          <w:rFonts w:cs="Arial"/>
        </w:rPr>
        <w:t>ów</w:t>
      </w:r>
      <w:r w:rsidRPr="00431E34">
        <w:rPr>
          <w:rFonts w:cs="Arial"/>
        </w:rPr>
        <w:t xml:space="preserve"> zakłóceń, sprawdz</w:t>
      </w:r>
      <w:r w:rsidR="00077C94">
        <w:rPr>
          <w:rFonts w:cs="Arial"/>
        </w:rPr>
        <w:t>enie</w:t>
      </w:r>
      <w:r w:rsidRPr="00431E34">
        <w:rPr>
          <w:rFonts w:cs="Arial"/>
        </w:rPr>
        <w:t xml:space="preserve"> działani</w:t>
      </w:r>
      <w:r w:rsidR="00077C94">
        <w:rPr>
          <w:rFonts w:cs="Arial"/>
        </w:rPr>
        <w:t>a</w:t>
      </w:r>
      <w:r w:rsidRPr="00431E34">
        <w:rPr>
          <w:rFonts w:cs="Arial"/>
        </w:rPr>
        <w:t xml:space="preserve"> i w razie potrzeby naprawi</w:t>
      </w:r>
      <w:r w:rsidR="00077C94">
        <w:rPr>
          <w:rFonts w:cs="Arial"/>
        </w:rPr>
        <w:t>enie</w:t>
      </w:r>
    </w:p>
    <w:p w14:paraId="5712A16E" w14:textId="77777777" w:rsidR="00C17EEA" w:rsidRPr="00431E34" w:rsidRDefault="00C17EEA" w:rsidP="000512D0">
      <w:pPr>
        <w:autoSpaceDE w:val="0"/>
        <w:autoSpaceDN w:val="0"/>
        <w:adjustRightInd w:val="0"/>
        <w:jc w:val="both"/>
        <w:rPr>
          <w:rFonts w:cs="Arial"/>
          <w:i/>
        </w:rPr>
      </w:pPr>
      <w:r w:rsidRPr="00431E34">
        <w:rPr>
          <w:rFonts w:cs="Arial"/>
          <w:i/>
        </w:rPr>
        <w:t>Ustawienie:</w:t>
      </w:r>
    </w:p>
    <w:p w14:paraId="00C7F007" w14:textId="0F1F4616" w:rsidR="00C17EEA" w:rsidRPr="00431E34" w:rsidRDefault="00C17EEA" w:rsidP="000512D0">
      <w:pPr>
        <w:autoSpaceDE w:val="0"/>
        <w:autoSpaceDN w:val="0"/>
        <w:adjustRightInd w:val="0"/>
        <w:jc w:val="both"/>
        <w:rPr>
          <w:rFonts w:cs="Arial"/>
        </w:rPr>
      </w:pPr>
      <w:r w:rsidRPr="00431E34">
        <w:rPr>
          <w:rFonts w:cs="Arial"/>
        </w:rPr>
        <w:t>- Sprawdz</w:t>
      </w:r>
      <w:r w:rsidR="00077C94">
        <w:rPr>
          <w:rFonts w:cs="Arial"/>
        </w:rPr>
        <w:t>enie</w:t>
      </w:r>
      <w:r w:rsidRPr="00431E34">
        <w:rPr>
          <w:rFonts w:cs="Arial"/>
        </w:rPr>
        <w:t xml:space="preserve"> stateczność ustawienia wirówki i zabezpieczenie przeciw drganiowe</w:t>
      </w:r>
      <w:r>
        <w:rPr>
          <w:rFonts w:cs="Arial"/>
        </w:rPr>
        <w:t xml:space="preserve">, </w:t>
      </w:r>
      <w:r w:rsidRPr="00431E34">
        <w:rPr>
          <w:rFonts w:cs="Arial"/>
        </w:rPr>
        <w:t>w razie potrzeby poprawi</w:t>
      </w:r>
      <w:r w:rsidR="00077C94">
        <w:rPr>
          <w:rFonts w:cs="Arial"/>
        </w:rPr>
        <w:t>enie.</w:t>
      </w:r>
    </w:p>
    <w:p w14:paraId="4092BA31" w14:textId="77777777" w:rsidR="00C17EEA" w:rsidRPr="00BC6D3B" w:rsidRDefault="00C17EEA" w:rsidP="00C17EEA">
      <w:pPr>
        <w:rPr>
          <w:rFonts w:cs="Arial"/>
        </w:rPr>
      </w:pPr>
    </w:p>
    <w:p w14:paraId="77C2AF1C" w14:textId="2366A86C" w:rsidR="00077C94" w:rsidRPr="00BC6D3B" w:rsidRDefault="00C17EEA" w:rsidP="00BC6D3B">
      <w:pPr>
        <w:pStyle w:val="Tekstkomentarza"/>
        <w:jc w:val="both"/>
        <w:rPr>
          <w:rFonts w:ascii="Arial" w:hAnsi="Arial" w:cs="Arial"/>
        </w:rPr>
      </w:pPr>
      <w:r w:rsidRPr="00BC6D3B">
        <w:rPr>
          <w:rFonts w:ascii="Arial" w:hAnsi="Arial" w:cs="Arial"/>
        </w:rPr>
        <w:t xml:space="preserve">Zakres </w:t>
      </w:r>
      <w:r w:rsidR="00077C94" w:rsidRPr="00BC6D3B">
        <w:rPr>
          <w:rFonts w:ascii="Arial" w:hAnsi="Arial" w:cs="Arial"/>
        </w:rPr>
        <w:t>przedmiotu zamówienia</w:t>
      </w:r>
      <w:r w:rsidRPr="00BC6D3B">
        <w:rPr>
          <w:rFonts w:ascii="Arial" w:hAnsi="Arial" w:cs="Arial"/>
        </w:rPr>
        <w:t xml:space="preserve"> </w:t>
      </w:r>
      <w:r w:rsidR="00FB3D9B" w:rsidRPr="00BC6D3B">
        <w:rPr>
          <w:rFonts w:ascii="Arial" w:hAnsi="Arial" w:cs="Arial"/>
        </w:rPr>
        <w:t xml:space="preserve">po stronie Wykonawcy obejmuje </w:t>
      </w:r>
      <w:r w:rsidRPr="00BC6D3B">
        <w:rPr>
          <w:rFonts w:ascii="Arial" w:hAnsi="Arial" w:cs="Arial"/>
        </w:rPr>
        <w:t xml:space="preserve">demontaż i montaż wirówki </w:t>
      </w:r>
      <w:r w:rsidR="0082481A" w:rsidRPr="00BC6D3B">
        <w:rPr>
          <w:rFonts w:ascii="Arial" w:hAnsi="Arial" w:cs="Arial"/>
        </w:rPr>
        <w:t xml:space="preserve">oraz uruchomienie wirówki po wymianie części i dokonaniu przeglądu </w:t>
      </w:r>
      <w:r w:rsidRPr="00BC6D3B">
        <w:rPr>
          <w:rFonts w:ascii="Arial" w:hAnsi="Arial" w:cs="Arial"/>
        </w:rPr>
        <w:t>wraz z</w:t>
      </w:r>
      <w:r w:rsidR="00BC6D3B">
        <w:rPr>
          <w:rFonts w:ascii="Arial" w:hAnsi="Arial" w:cs="Arial"/>
        </w:rPr>
        <w:t> </w:t>
      </w:r>
      <w:r w:rsidRPr="00BC6D3B">
        <w:rPr>
          <w:rFonts w:ascii="Arial" w:hAnsi="Arial" w:cs="Arial"/>
        </w:rPr>
        <w:t>przekazaniem</w:t>
      </w:r>
      <w:r w:rsidR="008542E0" w:rsidRPr="00BC6D3B">
        <w:rPr>
          <w:rFonts w:ascii="Arial" w:hAnsi="Arial" w:cs="Arial"/>
        </w:rPr>
        <w:t xml:space="preserve"> </w:t>
      </w:r>
      <w:r w:rsidR="0082481A" w:rsidRPr="00BC6D3B">
        <w:rPr>
          <w:rFonts w:ascii="Arial" w:hAnsi="Arial" w:cs="Arial"/>
        </w:rPr>
        <w:t xml:space="preserve">urządzenia </w:t>
      </w:r>
      <w:r w:rsidR="008542E0" w:rsidRPr="00BC6D3B">
        <w:rPr>
          <w:rFonts w:ascii="Arial" w:hAnsi="Arial" w:cs="Arial"/>
        </w:rPr>
        <w:t>do eksploatacji</w:t>
      </w:r>
      <w:r w:rsidRPr="00BC6D3B">
        <w:rPr>
          <w:rFonts w:ascii="Arial" w:hAnsi="Arial" w:cs="Arial"/>
        </w:rPr>
        <w:t xml:space="preserve"> Z</w:t>
      </w:r>
      <w:r w:rsidR="00077C94" w:rsidRPr="00BC6D3B">
        <w:rPr>
          <w:rFonts w:ascii="Arial" w:hAnsi="Arial" w:cs="Arial"/>
        </w:rPr>
        <w:t>amawiającemu</w:t>
      </w:r>
      <w:r w:rsidRPr="00BC6D3B">
        <w:rPr>
          <w:rFonts w:ascii="Arial" w:hAnsi="Arial" w:cs="Arial"/>
        </w:rPr>
        <w:t xml:space="preserve">. </w:t>
      </w:r>
      <w:r w:rsidR="00077C94" w:rsidRPr="00BC6D3B">
        <w:rPr>
          <w:rFonts w:ascii="Arial" w:hAnsi="Arial" w:cs="Arial"/>
        </w:rPr>
        <w:t xml:space="preserve"> </w:t>
      </w:r>
    </w:p>
    <w:p w14:paraId="51F74412" w14:textId="77777777" w:rsidR="00077C94" w:rsidRPr="00BC6D3B" w:rsidRDefault="00077C94" w:rsidP="00C17EEA">
      <w:pPr>
        <w:rPr>
          <w:rFonts w:cs="Arial"/>
        </w:rPr>
      </w:pPr>
    </w:p>
    <w:p w14:paraId="3C293915" w14:textId="0CDC3E6C" w:rsidR="00C17EEA" w:rsidRPr="00BC6D3B" w:rsidRDefault="00C17EEA" w:rsidP="00C17EEA">
      <w:pPr>
        <w:rPr>
          <w:rFonts w:cs="Arial"/>
        </w:rPr>
      </w:pPr>
    </w:p>
    <w:p w14:paraId="147FA496" w14:textId="77777777" w:rsidR="00C17EEA" w:rsidRDefault="00C17EEA" w:rsidP="00C17EEA">
      <w:r>
        <w:t>Wykaz niezbędnych do wymiany części wg wykazu zalecanego przez producenta:</w:t>
      </w:r>
    </w:p>
    <w:p w14:paraId="7FD9CCAE" w14:textId="77777777" w:rsidR="00C17EEA" w:rsidRDefault="00C17EEA" w:rsidP="00C17EEA"/>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679"/>
        <w:gridCol w:w="4120"/>
        <w:gridCol w:w="1040"/>
        <w:gridCol w:w="960"/>
      </w:tblGrid>
      <w:tr w:rsidR="00C17EEA" w:rsidRPr="007F20D0" w14:paraId="42C0A6EC" w14:textId="77777777" w:rsidTr="00220E57">
        <w:trPr>
          <w:trHeight w:val="300"/>
        </w:trPr>
        <w:tc>
          <w:tcPr>
            <w:tcW w:w="567" w:type="dxa"/>
            <w:shd w:val="clear" w:color="auto" w:fill="auto"/>
            <w:noWrap/>
            <w:vAlign w:val="bottom"/>
            <w:hideMark/>
          </w:tcPr>
          <w:p w14:paraId="618E2645"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LP</w:t>
            </w:r>
          </w:p>
        </w:tc>
        <w:tc>
          <w:tcPr>
            <w:tcW w:w="1679" w:type="dxa"/>
            <w:shd w:val="clear" w:color="auto" w:fill="auto"/>
            <w:noWrap/>
            <w:vAlign w:val="bottom"/>
            <w:hideMark/>
          </w:tcPr>
          <w:p w14:paraId="255F1709"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Symbol</w:t>
            </w:r>
          </w:p>
        </w:tc>
        <w:tc>
          <w:tcPr>
            <w:tcW w:w="4120" w:type="dxa"/>
            <w:shd w:val="clear" w:color="auto" w:fill="auto"/>
            <w:noWrap/>
            <w:vAlign w:val="bottom"/>
            <w:hideMark/>
          </w:tcPr>
          <w:p w14:paraId="4C03724F"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Nazwa</w:t>
            </w:r>
          </w:p>
        </w:tc>
        <w:tc>
          <w:tcPr>
            <w:tcW w:w="1040" w:type="dxa"/>
            <w:shd w:val="clear" w:color="auto" w:fill="auto"/>
            <w:noWrap/>
            <w:vAlign w:val="bottom"/>
            <w:hideMark/>
          </w:tcPr>
          <w:p w14:paraId="3B4529D3"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Ilość</w:t>
            </w:r>
          </w:p>
        </w:tc>
        <w:tc>
          <w:tcPr>
            <w:tcW w:w="960" w:type="dxa"/>
            <w:shd w:val="clear" w:color="auto" w:fill="auto"/>
            <w:noWrap/>
            <w:vAlign w:val="bottom"/>
            <w:hideMark/>
          </w:tcPr>
          <w:p w14:paraId="6762576C" w14:textId="77777777" w:rsidR="00C17EEA" w:rsidRPr="007F20D0" w:rsidRDefault="00C17EEA" w:rsidP="00220E57">
            <w:pPr>
              <w:rPr>
                <w:rFonts w:ascii="Tahoma" w:hAnsi="Tahoma" w:cs="Tahoma"/>
                <w:b/>
                <w:bCs/>
                <w:sz w:val="18"/>
                <w:szCs w:val="18"/>
              </w:rPr>
            </w:pPr>
            <w:r w:rsidRPr="007F20D0">
              <w:rPr>
                <w:rFonts w:ascii="Tahoma" w:hAnsi="Tahoma" w:cs="Tahoma"/>
                <w:b/>
                <w:bCs/>
                <w:sz w:val="18"/>
                <w:szCs w:val="18"/>
              </w:rPr>
              <w:t>J.m.</w:t>
            </w:r>
          </w:p>
        </w:tc>
      </w:tr>
      <w:tr w:rsidR="00C17EEA" w:rsidRPr="007F20D0" w14:paraId="6032543F" w14:textId="77777777" w:rsidTr="00220E57">
        <w:trPr>
          <w:trHeight w:val="300"/>
        </w:trPr>
        <w:tc>
          <w:tcPr>
            <w:tcW w:w="567" w:type="dxa"/>
            <w:shd w:val="clear" w:color="auto" w:fill="auto"/>
            <w:noWrap/>
            <w:vAlign w:val="bottom"/>
            <w:hideMark/>
          </w:tcPr>
          <w:p w14:paraId="73D079A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1679" w:type="dxa"/>
            <w:shd w:val="clear" w:color="auto" w:fill="auto"/>
            <w:noWrap/>
            <w:vAlign w:val="bottom"/>
            <w:hideMark/>
          </w:tcPr>
          <w:p w14:paraId="1FD81EA4"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1005.101.40</w:t>
            </w:r>
          </w:p>
        </w:tc>
        <w:tc>
          <w:tcPr>
            <w:tcW w:w="4120" w:type="dxa"/>
            <w:shd w:val="clear" w:color="auto" w:fill="auto"/>
            <w:noWrap/>
            <w:vAlign w:val="bottom"/>
            <w:hideMark/>
          </w:tcPr>
          <w:p w14:paraId="411C2FC0"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7160BF1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279026EF"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11B825C9" w14:textId="77777777" w:rsidTr="00220E57">
        <w:trPr>
          <w:trHeight w:val="300"/>
        </w:trPr>
        <w:tc>
          <w:tcPr>
            <w:tcW w:w="567" w:type="dxa"/>
            <w:shd w:val="clear" w:color="auto" w:fill="auto"/>
            <w:noWrap/>
            <w:vAlign w:val="bottom"/>
            <w:hideMark/>
          </w:tcPr>
          <w:p w14:paraId="05D6E24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1679" w:type="dxa"/>
            <w:shd w:val="clear" w:color="auto" w:fill="auto"/>
            <w:noWrap/>
            <w:vAlign w:val="bottom"/>
            <w:hideMark/>
          </w:tcPr>
          <w:p w14:paraId="1FB3C57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1014.060.03</w:t>
            </w:r>
          </w:p>
        </w:tc>
        <w:tc>
          <w:tcPr>
            <w:tcW w:w="4120" w:type="dxa"/>
            <w:shd w:val="clear" w:color="auto" w:fill="auto"/>
            <w:noWrap/>
            <w:vAlign w:val="bottom"/>
            <w:hideMark/>
          </w:tcPr>
          <w:p w14:paraId="4EAC2460"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Łożysko / cylindrical roller bearing </w:t>
            </w:r>
          </w:p>
        </w:tc>
        <w:tc>
          <w:tcPr>
            <w:tcW w:w="1040" w:type="dxa"/>
            <w:shd w:val="clear" w:color="auto" w:fill="auto"/>
            <w:noWrap/>
            <w:vAlign w:val="bottom"/>
            <w:hideMark/>
          </w:tcPr>
          <w:p w14:paraId="3CFC5A2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81B7DD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32C0A30" w14:textId="77777777" w:rsidTr="00220E57">
        <w:trPr>
          <w:trHeight w:val="300"/>
        </w:trPr>
        <w:tc>
          <w:tcPr>
            <w:tcW w:w="567" w:type="dxa"/>
            <w:shd w:val="clear" w:color="auto" w:fill="auto"/>
            <w:noWrap/>
            <w:vAlign w:val="bottom"/>
            <w:hideMark/>
          </w:tcPr>
          <w:p w14:paraId="608E40B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w:t>
            </w:r>
          </w:p>
        </w:tc>
        <w:tc>
          <w:tcPr>
            <w:tcW w:w="1679" w:type="dxa"/>
            <w:shd w:val="clear" w:color="auto" w:fill="auto"/>
            <w:noWrap/>
            <w:vAlign w:val="bottom"/>
            <w:hideMark/>
          </w:tcPr>
          <w:p w14:paraId="4C55D598" w14:textId="77777777" w:rsidR="00C17EEA" w:rsidRPr="007F20D0" w:rsidRDefault="00C17EEA" w:rsidP="00220E57">
            <w:pPr>
              <w:rPr>
                <w:rFonts w:ascii="Tahoma" w:hAnsi="Tahoma" w:cs="Tahoma"/>
                <w:sz w:val="18"/>
                <w:szCs w:val="18"/>
              </w:rPr>
            </w:pPr>
            <w:r w:rsidRPr="007F20D0">
              <w:rPr>
                <w:rFonts w:ascii="Tahoma" w:hAnsi="Tahoma" w:cs="Tahoma"/>
                <w:sz w:val="18"/>
                <w:szCs w:val="18"/>
              </w:rPr>
              <w:t>2619.016.10</w:t>
            </w:r>
          </w:p>
        </w:tc>
        <w:tc>
          <w:tcPr>
            <w:tcW w:w="4120" w:type="dxa"/>
            <w:shd w:val="clear" w:color="auto" w:fill="auto"/>
            <w:noWrap/>
            <w:vAlign w:val="bottom"/>
            <w:hideMark/>
          </w:tcPr>
          <w:p w14:paraId="13F000A3" w14:textId="77777777" w:rsidR="00C17EEA" w:rsidRPr="007F20D0" w:rsidRDefault="00C17EEA" w:rsidP="00220E57">
            <w:pPr>
              <w:rPr>
                <w:rFonts w:ascii="Tahoma" w:hAnsi="Tahoma" w:cs="Tahoma"/>
                <w:sz w:val="18"/>
                <w:szCs w:val="18"/>
              </w:rPr>
            </w:pPr>
            <w:r w:rsidRPr="007F20D0">
              <w:rPr>
                <w:rFonts w:ascii="Tahoma" w:hAnsi="Tahoma" w:cs="Tahoma"/>
                <w:sz w:val="18"/>
                <w:szCs w:val="18"/>
              </w:rPr>
              <w:t>Śruba skrobaka / Countersunk screw</w:t>
            </w:r>
          </w:p>
        </w:tc>
        <w:tc>
          <w:tcPr>
            <w:tcW w:w="1040" w:type="dxa"/>
            <w:shd w:val="clear" w:color="auto" w:fill="auto"/>
            <w:noWrap/>
            <w:vAlign w:val="bottom"/>
            <w:hideMark/>
          </w:tcPr>
          <w:p w14:paraId="79552D9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960" w:type="dxa"/>
            <w:shd w:val="clear" w:color="auto" w:fill="auto"/>
            <w:noWrap/>
            <w:vAlign w:val="bottom"/>
            <w:hideMark/>
          </w:tcPr>
          <w:p w14:paraId="53C261BA"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146916D" w14:textId="77777777" w:rsidTr="00220E57">
        <w:trPr>
          <w:trHeight w:val="300"/>
        </w:trPr>
        <w:tc>
          <w:tcPr>
            <w:tcW w:w="567" w:type="dxa"/>
            <w:shd w:val="clear" w:color="auto" w:fill="auto"/>
            <w:noWrap/>
            <w:vAlign w:val="bottom"/>
            <w:hideMark/>
          </w:tcPr>
          <w:p w14:paraId="2B8FC9A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4</w:t>
            </w:r>
          </w:p>
        </w:tc>
        <w:tc>
          <w:tcPr>
            <w:tcW w:w="1679" w:type="dxa"/>
            <w:shd w:val="clear" w:color="auto" w:fill="auto"/>
            <w:noWrap/>
            <w:vAlign w:val="bottom"/>
            <w:hideMark/>
          </w:tcPr>
          <w:p w14:paraId="4638BD73" w14:textId="77777777" w:rsidR="00C17EEA" w:rsidRPr="007F20D0" w:rsidRDefault="00C17EEA" w:rsidP="00220E57">
            <w:pPr>
              <w:rPr>
                <w:rFonts w:ascii="Tahoma" w:hAnsi="Tahoma" w:cs="Tahoma"/>
                <w:sz w:val="18"/>
                <w:szCs w:val="18"/>
              </w:rPr>
            </w:pPr>
            <w:r w:rsidRPr="007F20D0">
              <w:rPr>
                <w:rFonts w:ascii="Tahoma" w:hAnsi="Tahoma" w:cs="Tahoma"/>
                <w:sz w:val="18"/>
                <w:szCs w:val="18"/>
              </w:rPr>
              <w:t>1148.001.00</w:t>
            </w:r>
          </w:p>
        </w:tc>
        <w:tc>
          <w:tcPr>
            <w:tcW w:w="4120" w:type="dxa"/>
            <w:shd w:val="clear" w:color="auto" w:fill="auto"/>
            <w:noWrap/>
            <w:vAlign w:val="bottom"/>
            <w:hideMark/>
          </w:tcPr>
          <w:p w14:paraId="09C8C92F" w14:textId="77777777" w:rsidR="00C17EEA" w:rsidRPr="007F20D0" w:rsidRDefault="00C17EEA" w:rsidP="00220E57">
            <w:pPr>
              <w:rPr>
                <w:rFonts w:ascii="Tahoma" w:hAnsi="Tahoma" w:cs="Tahoma"/>
                <w:sz w:val="18"/>
                <w:szCs w:val="18"/>
              </w:rPr>
            </w:pPr>
            <w:r w:rsidRPr="007F20D0">
              <w:rPr>
                <w:rFonts w:ascii="Tahoma" w:hAnsi="Tahoma" w:cs="Tahoma"/>
                <w:sz w:val="18"/>
                <w:szCs w:val="18"/>
              </w:rPr>
              <w:t>Mały skrobak</w:t>
            </w:r>
          </w:p>
        </w:tc>
        <w:tc>
          <w:tcPr>
            <w:tcW w:w="1040" w:type="dxa"/>
            <w:shd w:val="clear" w:color="auto" w:fill="auto"/>
            <w:noWrap/>
            <w:vAlign w:val="bottom"/>
            <w:hideMark/>
          </w:tcPr>
          <w:p w14:paraId="76DAD2D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960" w:type="dxa"/>
            <w:shd w:val="clear" w:color="auto" w:fill="auto"/>
            <w:noWrap/>
            <w:vAlign w:val="bottom"/>
            <w:hideMark/>
          </w:tcPr>
          <w:p w14:paraId="43D72F8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520A75F" w14:textId="77777777" w:rsidTr="00220E57">
        <w:trPr>
          <w:trHeight w:val="300"/>
        </w:trPr>
        <w:tc>
          <w:tcPr>
            <w:tcW w:w="567" w:type="dxa"/>
            <w:shd w:val="clear" w:color="auto" w:fill="auto"/>
            <w:noWrap/>
            <w:vAlign w:val="bottom"/>
            <w:hideMark/>
          </w:tcPr>
          <w:p w14:paraId="7B45DE7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5</w:t>
            </w:r>
          </w:p>
        </w:tc>
        <w:tc>
          <w:tcPr>
            <w:tcW w:w="1679" w:type="dxa"/>
            <w:shd w:val="clear" w:color="auto" w:fill="auto"/>
            <w:noWrap/>
            <w:vAlign w:val="bottom"/>
            <w:hideMark/>
          </w:tcPr>
          <w:p w14:paraId="427422D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1012.108.60</w:t>
            </w:r>
          </w:p>
        </w:tc>
        <w:tc>
          <w:tcPr>
            <w:tcW w:w="4120" w:type="dxa"/>
            <w:shd w:val="clear" w:color="auto" w:fill="auto"/>
            <w:noWrap/>
            <w:vAlign w:val="bottom"/>
            <w:hideMark/>
          </w:tcPr>
          <w:p w14:paraId="7C6A7BEE"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1C215F2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474B76FD"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7431F94" w14:textId="77777777" w:rsidTr="00220E57">
        <w:trPr>
          <w:trHeight w:val="300"/>
        </w:trPr>
        <w:tc>
          <w:tcPr>
            <w:tcW w:w="567" w:type="dxa"/>
            <w:shd w:val="clear" w:color="auto" w:fill="auto"/>
            <w:noWrap/>
            <w:vAlign w:val="bottom"/>
            <w:hideMark/>
          </w:tcPr>
          <w:p w14:paraId="40C1AAB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6</w:t>
            </w:r>
          </w:p>
        </w:tc>
        <w:tc>
          <w:tcPr>
            <w:tcW w:w="1679" w:type="dxa"/>
            <w:shd w:val="clear" w:color="auto" w:fill="auto"/>
            <w:noWrap/>
            <w:vAlign w:val="bottom"/>
            <w:hideMark/>
          </w:tcPr>
          <w:p w14:paraId="60BF526C" w14:textId="77777777" w:rsidR="00C17EEA" w:rsidRPr="007F20D0" w:rsidRDefault="00C17EEA" w:rsidP="00220E57">
            <w:pPr>
              <w:rPr>
                <w:rFonts w:ascii="Tahoma" w:hAnsi="Tahoma" w:cs="Tahoma"/>
                <w:sz w:val="18"/>
                <w:szCs w:val="18"/>
              </w:rPr>
            </w:pPr>
            <w:r w:rsidRPr="007F20D0">
              <w:rPr>
                <w:rFonts w:ascii="Tahoma" w:hAnsi="Tahoma" w:cs="Tahoma"/>
                <w:sz w:val="18"/>
                <w:szCs w:val="18"/>
              </w:rPr>
              <w:t>1212.773.03</w:t>
            </w:r>
          </w:p>
        </w:tc>
        <w:tc>
          <w:tcPr>
            <w:tcW w:w="4120" w:type="dxa"/>
            <w:shd w:val="clear" w:color="auto" w:fill="auto"/>
            <w:noWrap/>
            <w:vAlign w:val="bottom"/>
            <w:hideMark/>
          </w:tcPr>
          <w:p w14:paraId="26C9E38F"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ślizgowy / slip ring</w:t>
            </w:r>
          </w:p>
        </w:tc>
        <w:tc>
          <w:tcPr>
            <w:tcW w:w="1040" w:type="dxa"/>
            <w:shd w:val="clear" w:color="auto" w:fill="auto"/>
            <w:noWrap/>
            <w:vAlign w:val="bottom"/>
            <w:hideMark/>
          </w:tcPr>
          <w:p w14:paraId="2A2BB52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w:t>
            </w:r>
          </w:p>
        </w:tc>
        <w:tc>
          <w:tcPr>
            <w:tcW w:w="960" w:type="dxa"/>
            <w:shd w:val="clear" w:color="auto" w:fill="auto"/>
            <w:noWrap/>
            <w:vAlign w:val="bottom"/>
            <w:hideMark/>
          </w:tcPr>
          <w:p w14:paraId="69D04DBC"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432010B2" w14:textId="77777777" w:rsidTr="00220E57">
        <w:trPr>
          <w:trHeight w:val="300"/>
        </w:trPr>
        <w:tc>
          <w:tcPr>
            <w:tcW w:w="567" w:type="dxa"/>
            <w:shd w:val="clear" w:color="auto" w:fill="auto"/>
            <w:noWrap/>
            <w:vAlign w:val="bottom"/>
            <w:hideMark/>
          </w:tcPr>
          <w:p w14:paraId="651F5B6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7</w:t>
            </w:r>
          </w:p>
        </w:tc>
        <w:tc>
          <w:tcPr>
            <w:tcW w:w="1679" w:type="dxa"/>
            <w:shd w:val="clear" w:color="auto" w:fill="auto"/>
            <w:noWrap/>
            <w:vAlign w:val="bottom"/>
            <w:hideMark/>
          </w:tcPr>
          <w:p w14:paraId="7F01D115"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1012.218.60</w:t>
            </w:r>
          </w:p>
        </w:tc>
        <w:tc>
          <w:tcPr>
            <w:tcW w:w="4120" w:type="dxa"/>
            <w:shd w:val="clear" w:color="auto" w:fill="auto"/>
            <w:noWrap/>
            <w:vAlign w:val="bottom"/>
            <w:hideMark/>
          </w:tcPr>
          <w:p w14:paraId="03BF16F5"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4E0601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ED316D7"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672B86D" w14:textId="77777777" w:rsidTr="00220E57">
        <w:trPr>
          <w:trHeight w:val="300"/>
        </w:trPr>
        <w:tc>
          <w:tcPr>
            <w:tcW w:w="567" w:type="dxa"/>
            <w:shd w:val="clear" w:color="auto" w:fill="auto"/>
            <w:noWrap/>
            <w:vAlign w:val="bottom"/>
            <w:hideMark/>
          </w:tcPr>
          <w:p w14:paraId="402D474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lastRenderedPageBreak/>
              <w:t>8</w:t>
            </w:r>
          </w:p>
        </w:tc>
        <w:tc>
          <w:tcPr>
            <w:tcW w:w="1679" w:type="dxa"/>
            <w:shd w:val="clear" w:color="auto" w:fill="auto"/>
            <w:noWrap/>
            <w:vAlign w:val="bottom"/>
            <w:hideMark/>
          </w:tcPr>
          <w:p w14:paraId="2414DECA"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1014.034.01-01</w:t>
            </w:r>
          </w:p>
        </w:tc>
        <w:tc>
          <w:tcPr>
            <w:tcW w:w="4120" w:type="dxa"/>
            <w:shd w:val="clear" w:color="auto" w:fill="auto"/>
            <w:noWrap/>
            <w:vAlign w:val="bottom"/>
            <w:hideMark/>
          </w:tcPr>
          <w:p w14:paraId="4FB3BD5B"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3D741AF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2A3B0D1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60E7B76" w14:textId="77777777" w:rsidTr="00220E57">
        <w:trPr>
          <w:trHeight w:val="300"/>
        </w:trPr>
        <w:tc>
          <w:tcPr>
            <w:tcW w:w="567" w:type="dxa"/>
            <w:shd w:val="clear" w:color="auto" w:fill="auto"/>
            <w:noWrap/>
            <w:vAlign w:val="bottom"/>
            <w:hideMark/>
          </w:tcPr>
          <w:p w14:paraId="6A19EB7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9</w:t>
            </w:r>
          </w:p>
        </w:tc>
        <w:tc>
          <w:tcPr>
            <w:tcW w:w="1679" w:type="dxa"/>
            <w:shd w:val="clear" w:color="auto" w:fill="auto"/>
            <w:noWrap/>
            <w:vAlign w:val="bottom"/>
            <w:hideMark/>
          </w:tcPr>
          <w:p w14:paraId="7F6BF598"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1012.113.60</w:t>
            </w:r>
          </w:p>
        </w:tc>
        <w:tc>
          <w:tcPr>
            <w:tcW w:w="4120" w:type="dxa"/>
            <w:shd w:val="clear" w:color="auto" w:fill="auto"/>
            <w:noWrap/>
            <w:vAlign w:val="bottom"/>
            <w:hideMark/>
          </w:tcPr>
          <w:p w14:paraId="6BB9CA97"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19E052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638A49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B6F281E" w14:textId="77777777" w:rsidTr="00220E57">
        <w:trPr>
          <w:trHeight w:val="300"/>
        </w:trPr>
        <w:tc>
          <w:tcPr>
            <w:tcW w:w="567" w:type="dxa"/>
            <w:shd w:val="clear" w:color="auto" w:fill="auto"/>
            <w:noWrap/>
            <w:vAlign w:val="bottom"/>
            <w:hideMark/>
          </w:tcPr>
          <w:p w14:paraId="64A3327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w:t>
            </w:r>
          </w:p>
        </w:tc>
        <w:tc>
          <w:tcPr>
            <w:tcW w:w="1679" w:type="dxa"/>
            <w:shd w:val="clear" w:color="auto" w:fill="auto"/>
            <w:noWrap/>
            <w:vAlign w:val="bottom"/>
            <w:hideMark/>
          </w:tcPr>
          <w:p w14:paraId="63D3B57A"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1012.381.60</w:t>
            </w:r>
          </w:p>
        </w:tc>
        <w:tc>
          <w:tcPr>
            <w:tcW w:w="4120" w:type="dxa"/>
            <w:shd w:val="clear" w:color="auto" w:fill="auto"/>
            <w:noWrap/>
            <w:vAlign w:val="bottom"/>
            <w:hideMark/>
          </w:tcPr>
          <w:p w14:paraId="4BE5F6A4"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5033CBF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E23B8A3"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09E1AAB" w14:textId="77777777" w:rsidTr="00220E57">
        <w:trPr>
          <w:trHeight w:val="300"/>
        </w:trPr>
        <w:tc>
          <w:tcPr>
            <w:tcW w:w="567" w:type="dxa"/>
            <w:shd w:val="clear" w:color="auto" w:fill="auto"/>
            <w:noWrap/>
            <w:vAlign w:val="bottom"/>
            <w:hideMark/>
          </w:tcPr>
          <w:p w14:paraId="2262FE1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11</w:t>
            </w:r>
          </w:p>
        </w:tc>
        <w:tc>
          <w:tcPr>
            <w:tcW w:w="1679" w:type="dxa"/>
            <w:shd w:val="clear" w:color="auto" w:fill="auto"/>
            <w:noWrap/>
            <w:vAlign w:val="bottom"/>
            <w:hideMark/>
          </w:tcPr>
          <w:p w14:paraId="4ABB51B6"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1014.039.01-04</w:t>
            </w:r>
          </w:p>
        </w:tc>
        <w:tc>
          <w:tcPr>
            <w:tcW w:w="4120" w:type="dxa"/>
            <w:shd w:val="clear" w:color="auto" w:fill="auto"/>
            <w:noWrap/>
            <w:vAlign w:val="bottom"/>
            <w:hideMark/>
          </w:tcPr>
          <w:p w14:paraId="0F3A8F48"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549780A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532FECD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1CD961FC" w14:textId="77777777" w:rsidTr="00220E57">
        <w:trPr>
          <w:trHeight w:val="300"/>
        </w:trPr>
        <w:tc>
          <w:tcPr>
            <w:tcW w:w="567" w:type="dxa"/>
            <w:shd w:val="clear" w:color="auto" w:fill="auto"/>
            <w:noWrap/>
            <w:vAlign w:val="bottom"/>
            <w:hideMark/>
          </w:tcPr>
          <w:p w14:paraId="7C720A2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12</w:t>
            </w:r>
          </w:p>
        </w:tc>
        <w:tc>
          <w:tcPr>
            <w:tcW w:w="1679" w:type="dxa"/>
            <w:shd w:val="clear" w:color="auto" w:fill="auto"/>
            <w:noWrap/>
            <w:vAlign w:val="bottom"/>
            <w:hideMark/>
          </w:tcPr>
          <w:p w14:paraId="3DFC7A1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1019.300.00</w:t>
            </w:r>
          </w:p>
        </w:tc>
        <w:tc>
          <w:tcPr>
            <w:tcW w:w="4120" w:type="dxa"/>
            <w:shd w:val="clear" w:color="auto" w:fill="auto"/>
            <w:noWrap/>
            <w:vAlign w:val="bottom"/>
            <w:hideMark/>
          </w:tcPr>
          <w:p w14:paraId="19E3E0C7"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twarda / Guide ring</w:t>
            </w:r>
          </w:p>
        </w:tc>
        <w:tc>
          <w:tcPr>
            <w:tcW w:w="1040" w:type="dxa"/>
            <w:shd w:val="clear" w:color="auto" w:fill="auto"/>
            <w:noWrap/>
            <w:vAlign w:val="bottom"/>
            <w:hideMark/>
          </w:tcPr>
          <w:p w14:paraId="5632FCC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0,377</w:t>
            </w:r>
          </w:p>
        </w:tc>
        <w:tc>
          <w:tcPr>
            <w:tcW w:w="960" w:type="dxa"/>
            <w:shd w:val="clear" w:color="auto" w:fill="auto"/>
            <w:noWrap/>
            <w:vAlign w:val="bottom"/>
            <w:hideMark/>
          </w:tcPr>
          <w:p w14:paraId="7D180088"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0BF7407A" w14:textId="77777777" w:rsidTr="00220E57">
        <w:trPr>
          <w:trHeight w:val="300"/>
        </w:trPr>
        <w:tc>
          <w:tcPr>
            <w:tcW w:w="567" w:type="dxa"/>
            <w:shd w:val="clear" w:color="auto" w:fill="auto"/>
            <w:noWrap/>
            <w:vAlign w:val="bottom"/>
            <w:hideMark/>
          </w:tcPr>
          <w:p w14:paraId="5A90CEB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13</w:t>
            </w:r>
          </w:p>
        </w:tc>
        <w:tc>
          <w:tcPr>
            <w:tcW w:w="1679" w:type="dxa"/>
            <w:shd w:val="clear" w:color="auto" w:fill="auto"/>
            <w:noWrap/>
            <w:vAlign w:val="bottom"/>
            <w:hideMark/>
          </w:tcPr>
          <w:p w14:paraId="00566DD1"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1005.117.40</w:t>
            </w:r>
          </w:p>
        </w:tc>
        <w:tc>
          <w:tcPr>
            <w:tcW w:w="4120" w:type="dxa"/>
            <w:shd w:val="clear" w:color="auto" w:fill="auto"/>
            <w:noWrap/>
            <w:vAlign w:val="bottom"/>
            <w:hideMark/>
          </w:tcPr>
          <w:p w14:paraId="0EBF94AA"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66B6F7E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14513F54"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748DF535" w14:textId="77777777" w:rsidTr="00220E57">
        <w:trPr>
          <w:trHeight w:val="300"/>
        </w:trPr>
        <w:tc>
          <w:tcPr>
            <w:tcW w:w="567" w:type="dxa"/>
            <w:shd w:val="clear" w:color="auto" w:fill="auto"/>
            <w:noWrap/>
            <w:vAlign w:val="bottom"/>
            <w:hideMark/>
          </w:tcPr>
          <w:p w14:paraId="27713C5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14</w:t>
            </w:r>
          </w:p>
        </w:tc>
        <w:tc>
          <w:tcPr>
            <w:tcW w:w="1679" w:type="dxa"/>
            <w:shd w:val="clear" w:color="auto" w:fill="auto"/>
            <w:noWrap/>
            <w:vAlign w:val="bottom"/>
            <w:hideMark/>
          </w:tcPr>
          <w:p w14:paraId="3E23F1E0"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1012.096.60</w:t>
            </w:r>
          </w:p>
        </w:tc>
        <w:tc>
          <w:tcPr>
            <w:tcW w:w="4120" w:type="dxa"/>
            <w:shd w:val="clear" w:color="auto" w:fill="auto"/>
            <w:noWrap/>
            <w:vAlign w:val="bottom"/>
            <w:hideMark/>
          </w:tcPr>
          <w:p w14:paraId="04030149"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0254F80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0BB17D5"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5B5E8B4" w14:textId="77777777" w:rsidTr="00220E57">
        <w:trPr>
          <w:trHeight w:val="300"/>
        </w:trPr>
        <w:tc>
          <w:tcPr>
            <w:tcW w:w="567" w:type="dxa"/>
            <w:shd w:val="clear" w:color="auto" w:fill="auto"/>
            <w:noWrap/>
            <w:vAlign w:val="bottom"/>
            <w:hideMark/>
          </w:tcPr>
          <w:p w14:paraId="0504F74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15</w:t>
            </w:r>
          </w:p>
        </w:tc>
        <w:tc>
          <w:tcPr>
            <w:tcW w:w="1679" w:type="dxa"/>
            <w:shd w:val="clear" w:color="auto" w:fill="auto"/>
            <w:noWrap/>
            <w:vAlign w:val="bottom"/>
            <w:hideMark/>
          </w:tcPr>
          <w:p w14:paraId="2A8E3BFA"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1005.102.01</w:t>
            </w:r>
          </w:p>
        </w:tc>
        <w:tc>
          <w:tcPr>
            <w:tcW w:w="4120" w:type="dxa"/>
            <w:shd w:val="clear" w:color="auto" w:fill="auto"/>
            <w:noWrap/>
            <w:vAlign w:val="bottom"/>
            <w:hideMark/>
          </w:tcPr>
          <w:p w14:paraId="2D9FA49D"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607AD6C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1,000</w:t>
            </w:r>
          </w:p>
        </w:tc>
        <w:tc>
          <w:tcPr>
            <w:tcW w:w="960" w:type="dxa"/>
            <w:shd w:val="clear" w:color="auto" w:fill="auto"/>
            <w:noWrap/>
            <w:vAlign w:val="bottom"/>
            <w:hideMark/>
          </w:tcPr>
          <w:p w14:paraId="638D7B09"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r>
              <w:rPr>
                <w:rFonts w:ascii="Tahoma" w:hAnsi="Tahoma" w:cs="Tahoma"/>
                <w:sz w:val="18"/>
                <w:szCs w:val="18"/>
              </w:rPr>
              <w:t>aw</w:t>
            </w:r>
          </w:p>
        </w:tc>
      </w:tr>
      <w:tr w:rsidR="00C17EEA" w:rsidRPr="007F20D0" w14:paraId="5F007709" w14:textId="77777777" w:rsidTr="00220E57">
        <w:trPr>
          <w:trHeight w:val="300"/>
        </w:trPr>
        <w:tc>
          <w:tcPr>
            <w:tcW w:w="567" w:type="dxa"/>
            <w:shd w:val="clear" w:color="auto" w:fill="auto"/>
            <w:noWrap/>
            <w:vAlign w:val="bottom"/>
            <w:hideMark/>
          </w:tcPr>
          <w:p w14:paraId="6EAD127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16</w:t>
            </w:r>
          </w:p>
        </w:tc>
        <w:tc>
          <w:tcPr>
            <w:tcW w:w="1679" w:type="dxa"/>
            <w:shd w:val="clear" w:color="auto" w:fill="auto"/>
            <w:noWrap/>
            <w:vAlign w:val="bottom"/>
            <w:hideMark/>
          </w:tcPr>
          <w:p w14:paraId="00AA273E"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1012.145.60</w:t>
            </w:r>
          </w:p>
        </w:tc>
        <w:tc>
          <w:tcPr>
            <w:tcW w:w="4120" w:type="dxa"/>
            <w:shd w:val="clear" w:color="auto" w:fill="auto"/>
            <w:noWrap/>
            <w:vAlign w:val="bottom"/>
            <w:hideMark/>
          </w:tcPr>
          <w:p w14:paraId="1AB01811"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709813E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5404E17"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23F5262A" w14:textId="77777777" w:rsidTr="00220E57">
        <w:trPr>
          <w:trHeight w:val="300"/>
        </w:trPr>
        <w:tc>
          <w:tcPr>
            <w:tcW w:w="567" w:type="dxa"/>
            <w:shd w:val="clear" w:color="auto" w:fill="auto"/>
            <w:noWrap/>
            <w:vAlign w:val="bottom"/>
            <w:hideMark/>
          </w:tcPr>
          <w:p w14:paraId="2FE3745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17</w:t>
            </w:r>
          </w:p>
        </w:tc>
        <w:tc>
          <w:tcPr>
            <w:tcW w:w="1679" w:type="dxa"/>
            <w:shd w:val="clear" w:color="auto" w:fill="auto"/>
            <w:noWrap/>
            <w:vAlign w:val="bottom"/>
            <w:hideMark/>
          </w:tcPr>
          <w:p w14:paraId="43F28F1C" w14:textId="77777777" w:rsidR="00C17EEA" w:rsidRPr="007F20D0" w:rsidRDefault="00C17EEA" w:rsidP="00220E57">
            <w:pPr>
              <w:rPr>
                <w:rFonts w:ascii="Tahoma" w:hAnsi="Tahoma" w:cs="Tahoma"/>
                <w:sz w:val="18"/>
                <w:szCs w:val="18"/>
              </w:rPr>
            </w:pPr>
            <w:r w:rsidRPr="007F20D0">
              <w:rPr>
                <w:rFonts w:ascii="Tahoma" w:hAnsi="Tahoma" w:cs="Tahoma"/>
                <w:sz w:val="18"/>
                <w:szCs w:val="18"/>
              </w:rPr>
              <w:t>1019.300.00</w:t>
            </w:r>
          </w:p>
        </w:tc>
        <w:tc>
          <w:tcPr>
            <w:tcW w:w="4120" w:type="dxa"/>
            <w:shd w:val="clear" w:color="auto" w:fill="auto"/>
            <w:noWrap/>
            <w:vAlign w:val="bottom"/>
            <w:hideMark/>
          </w:tcPr>
          <w:p w14:paraId="4B6901C8"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twarda / Guide ring</w:t>
            </w:r>
          </w:p>
        </w:tc>
        <w:tc>
          <w:tcPr>
            <w:tcW w:w="1040" w:type="dxa"/>
            <w:shd w:val="clear" w:color="auto" w:fill="auto"/>
            <w:noWrap/>
            <w:vAlign w:val="bottom"/>
            <w:hideMark/>
          </w:tcPr>
          <w:p w14:paraId="167642F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0,920</w:t>
            </w:r>
          </w:p>
        </w:tc>
        <w:tc>
          <w:tcPr>
            <w:tcW w:w="960" w:type="dxa"/>
            <w:shd w:val="clear" w:color="auto" w:fill="auto"/>
            <w:noWrap/>
            <w:vAlign w:val="bottom"/>
            <w:hideMark/>
          </w:tcPr>
          <w:p w14:paraId="51F44B2F"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68F245BB" w14:textId="77777777" w:rsidTr="00220E57">
        <w:trPr>
          <w:trHeight w:val="300"/>
        </w:trPr>
        <w:tc>
          <w:tcPr>
            <w:tcW w:w="567" w:type="dxa"/>
            <w:shd w:val="clear" w:color="auto" w:fill="auto"/>
            <w:noWrap/>
            <w:vAlign w:val="bottom"/>
            <w:hideMark/>
          </w:tcPr>
          <w:p w14:paraId="0EC5D5C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18</w:t>
            </w:r>
          </w:p>
        </w:tc>
        <w:tc>
          <w:tcPr>
            <w:tcW w:w="1679" w:type="dxa"/>
            <w:shd w:val="clear" w:color="auto" w:fill="auto"/>
            <w:noWrap/>
            <w:vAlign w:val="bottom"/>
            <w:hideMark/>
          </w:tcPr>
          <w:p w14:paraId="56A7EA5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1012.257.60</w:t>
            </w:r>
          </w:p>
        </w:tc>
        <w:tc>
          <w:tcPr>
            <w:tcW w:w="4120" w:type="dxa"/>
            <w:shd w:val="clear" w:color="auto" w:fill="auto"/>
            <w:noWrap/>
            <w:vAlign w:val="bottom"/>
            <w:hideMark/>
          </w:tcPr>
          <w:p w14:paraId="02D52542"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460303C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7CB5E3D4"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5984338" w14:textId="77777777" w:rsidTr="00220E57">
        <w:trPr>
          <w:trHeight w:val="300"/>
        </w:trPr>
        <w:tc>
          <w:tcPr>
            <w:tcW w:w="567" w:type="dxa"/>
            <w:shd w:val="clear" w:color="auto" w:fill="auto"/>
            <w:noWrap/>
            <w:vAlign w:val="bottom"/>
            <w:hideMark/>
          </w:tcPr>
          <w:p w14:paraId="316A11B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19</w:t>
            </w:r>
          </w:p>
        </w:tc>
        <w:tc>
          <w:tcPr>
            <w:tcW w:w="1679" w:type="dxa"/>
            <w:shd w:val="clear" w:color="auto" w:fill="auto"/>
            <w:noWrap/>
            <w:vAlign w:val="bottom"/>
            <w:hideMark/>
          </w:tcPr>
          <w:p w14:paraId="4D3774B3" w14:textId="77777777" w:rsidR="00C17EEA" w:rsidRPr="007F20D0" w:rsidRDefault="00C17EEA" w:rsidP="00220E57">
            <w:pPr>
              <w:rPr>
                <w:rFonts w:ascii="Tahoma" w:hAnsi="Tahoma" w:cs="Tahoma"/>
                <w:sz w:val="18"/>
                <w:szCs w:val="18"/>
              </w:rPr>
            </w:pPr>
            <w:r w:rsidRPr="007F20D0">
              <w:rPr>
                <w:rFonts w:ascii="Tahoma" w:hAnsi="Tahoma" w:cs="Tahoma"/>
                <w:sz w:val="18"/>
                <w:szCs w:val="18"/>
              </w:rPr>
              <w:t>1212.753.05</w:t>
            </w:r>
          </w:p>
        </w:tc>
        <w:tc>
          <w:tcPr>
            <w:tcW w:w="4120" w:type="dxa"/>
            <w:shd w:val="clear" w:color="auto" w:fill="auto"/>
            <w:noWrap/>
            <w:vAlign w:val="bottom"/>
            <w:hideMark/>
          </w:tcPr>
          <w:p w14:paraId="6384C63A"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ślizgowy / slip ring</w:t>
            </w:r>
          </w:p>
        </w:tc>
        <w:tc>
          <w:tcPr>
            <w:tcW w:w="1040" w:type="dxa"/>
            <w:shd w:val="clear" w:color="auto" w:fill="auto"/>
            <w:noWrap/>
            <w:vAlign w:val="bottom"/>
            <w:hideMark/>
          </w:tcPr>
          <w:p w14:paraId="77B578A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2,00</w:t>
            </w:r>
          </w:p>
        </w:tc>
        <w:tc>
          <w:tcPr>
            <w:tcW w:w="960" w:type="dxa"/>
            <w:shd w:val="clear" w:color="auto" w:fill="auto"/>
            <w:noWrap/>
            <w:vAlign w:val="bottom"/>
            <w:hideMark/>
          </w:tcPr>
          <w:p w14:paraId="07E3B4B5"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p>
        </w:tc>
      </w:tr>
      <w:tr w:rsidR="00C17EEA" w:rsidRPr="007F20D0" w14:paraId="4A7BC5EC" w14:textId="77777777" w:rsidTr="00220E57">
        <w:trPr>
          <w:trHeight w:val="300"/>
        </w:trPr>
        <w:tc>
          <w:tcPr>
            <w:tcW w:w="567" w:type="dxa"/>
            <w:shd w:val="clear" w:color="auto" w:fill="auto"/>
            <w:noWrap/>
            <w:vAlign w:val="bottom"/>
            <w:hideMark/>
          </w:tcPr>
          <w:p w14:paraId="7D578F69"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20</w:t>
            </w:r>
          </w:p>
        </w:tc>
        <w:tc>
          <w:tcPr>
            <w:tcW w:w="1679" w:type="dxa"/>
            <w:shd w:val="clear" w:color="auto" w:fill="auto"/>
            <w:noWrap/>
            <w:vAlign w:val="bottom"/>
            <w:hideMark/>
          </w:tcPr>
          <w:p w14:paraId="2325A7B5"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1012.100.60</w:t>
            </w:r>
          </w:p>
        </w:tc>
        <w:tc>
          <w:tcPr>
            <w:tcW w:w="4120" w:type="dxa"/>
            <w:shd w:val="clear" w:color="auto" w:fill="auto"/>
            <w:noWrap/>
            <w:vAlign w:val="bottom"/>
            <w:hideMark/>
          </w:tcPr>
          <w:p w14:paraId="769F8844"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613B9DC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4720A58C"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C0E7115" w14:textId="77777777" w:rsidTr="00220E57">
        <w:trPr>
          <w:trHeight w:val="300"/>
        </w:trPr>
        <w:tc>
          <w:tcPr>
            <w:tcW w:w="567" w:type="dxa"/>
            <w:shd w:val="clear" w:color="auto" w:fill="auto"/>
            <w:noWrap/>
            <w:vAlign w:val="bottom"/>
            <w:hideMark/>
          </w:tcPr>
          <w:p w14:paraId="0964D55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21</w:t>
            </w:r>
          </w:p>
        </w:tc>
        <w:tc>
          <w:tcPr>
            <w:tcW w:w="1679" w:type="dxa"/>
            <w:shd w:val="clear" w:color="auto" w:fill="auto"/>
            <w:noWrap/>
            <w:vAlign w:val="bottom"/>
            <w:hideMark/>
          </w:tcPr>
          <w:p w14:paraId="7C582B16" w14:textId="77777777" w:rsidR="00C17EEA" w:rsidRPr="007F20D0" w:rsidRDefault="00C17EEA" w:rsidP="00220E57">
            <w:pPr>
              <w:rPr>
                <w:rFonts w:ascii="Tahoma" w:hAnsi="Tahoma" w:cs="Tahoma"/>
                <w:sz w:val="18"/>
                <w:szCs w:val="18"/>
              </w:rPr>
            </w:pPr>
            <w:r w:rsidRPr="007F20D0">
              <w:rPr>
                <w:rFonts w:ascii="Tahoma" w:hAnsi="Tahoma" w:cs="Tahoma"/>
                <w:sz w:val="18"/>
                <w:szCs w:val="18"/>
              </w:rPr>
              <w:t>1014.194.03</w:t>
            </w:r>
          </w:p>
        </w:tc>
        <w:tc>
          <w:tcPr>
            <w:tcW w:w="4120" w:type="dxa"/>
            <w:shd w:val="clear" w:color="auto" w:fill="auto"/>
            <w:noWrap/>
            <w:vAlign w:val="bottom"/>
            <w:hideMark/>
          </w:tcPr>
          <w:p w14:paraId="5D79E0B4" w14:textId="77777777" w:rsidR="00C17EEA" w:rsidRPr="007F20D0" w:rsidRDefault="00C17EEA" w:rsidP="00220E57">
            <w:pPr>
              <w:rPr>
                <w:rFonts w:ascii="Tahoma" w:hAnsi="Tahoma" w:cs="Tahoma"/>
                <w:sz w:val="18"/>
                <w:szCs w:val="18"/>
              </w:rPr>
            </w:pPr>
            <w:r w:rsidRPr="007F20D0">
              <w:rPr>
                <w:rFonts w:ascii="Tahoma" w:hAnsi="Tahoma" w:cs="Tahoma"/>
                <w:sz w:val="18"/>
                <w:szCs w:val="18"/>
              </w:rPr>
              <w:t>Łożysko / grooved ball bearing</w:t>
            </w:r>
          </w:p>
        </w:tc>
        <w:tc>
          <w:tcPr>
            <w:tcW w:w="1040" w:type="dxa"/>
            <w:shd w:val="clear" w:color="auto" w:fill="auto"/>
            <w:noWrap/>
            <w:vAlign w:val="bottom"/>
            <w:hideMark/>
          </w:tcPr>
          <w:p w14:paraId="27AE4105"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301184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1A7C31D" w14:textId="77777777" w:rsidTr="00220E57">
        <w:trPr>
          <w:trHeight w:val="300"/>
        </w:trPr>
        <w:tc>
          <w:tcPr>
            <w:tcW w:w="567" w:type="dxa"/>
            <w:shd w:val="clear" w:color="auto" w:fill="auto"/>
            <w:noWrap/>
            <w:vAlign w:val="bottom"/>
            <w:hideMark/>
          </w:tcPr>
          <w:p w14:paraId="1114F91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22</w:t>
            </w:r>
          </w:p>
        </w:tc>
        <w:tc>
          <w:tcPr>
            <w:tcW w:w="1679" w:type="dxa"/>
            <w:shd w:val="clear" w:color="auto" w:fill="auto"/>
            <w:noWrap/>
            <w:vAlign w:val="bottom"/>
            <w:hideMark/>
          </w:tcPr>
          <w:p w14:paraId="6CA3AAC2"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1012.280.60</w:t>
            </w:r>
          </w:p>
        </w:tc>
        <w:tc>
          <w:tcPr>
            <w:tcW w:w="4120" w:type="dxa"/>
            <w:shd w:val="clear" w:color="auto" w:fill="auto"/>
            <w:noWrap/>
            <w:vAlign w:val="bottom"/>
            <w:hideMark/>
          </w:tcPr>
          <w:p w14:paraId="5DDACD69"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O-ring NBR (Perbunan) </w:t>
            </w:r>
          </w:p>
        </w:tc>
        <w:tc>
          <w:tcPr>
            <w:tcW w:w="1040" w:type="dxa"/>
            <w:shd w:val="clear" w:color="auto" w:fill="auto"/>
            <w:noWrap/>
            <w:vAlign w:val="bottom"/>
            <w:hideMark/>
          </w:tcPr>
          <w:p w14:paraId="2E07159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60D39FD6"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6EAACF1D" w14:textId="77777777" w:rsidTr="00220E57">
        <w:trPr>
          <w:trHeight w:val="300"/>
        </w:trPr>
        <w:tc>
          <w:tcPr>
            <w:tcW w:w="567" w:type="dxa"/>
            <w:shd w:val="clear" w:color="auto" w:fill="auto"/>
            <w:noWrap/>
            <w:vAlign w:val="bottom"/>
            <w:hideMark/>
          </w:tcPr>
          <w:p w14:paraId="0BF4F85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23</w:t>
            </w:r>
          </w:p>
        </w:tc>
        <w:tc>
          <w:tcPr>
            <w:tcW w:w="1679" w:type="dxa"/>
            <w:shd w:val="clear" w:color="auto" w:fill="auto"/>
            <w:noWrap/>
            <w:vAlign w:val="bottom"/>
            <w:hideMark/>
          </w:tcPr>
          <w:p w14:paraId="4FE8F6E7" w14:textId="77777777" w:rsidR="00C17EEA" w:rsidRPr="007F20D0" w:rsidRDefault="00C17EEA" w:rsidP="00220E57">
            <w:pPr>
              <w:rPr>
                <w:rFonts w:ascii="Tahoma" w:hAnsi="Tahoma" w:cs="Tahoma"/>
                <w:sz w:val="18"/>
                <w:szCs w:val="18"/>
              </w:rPr>
            </w:pPr>
            <w:r w:rsidRPr="007F20D0">
              <w:rPr>
                <w:rFonts w:ascii="Tahoma" w:hAnsi="Tahoma" w:cs="Tahoma"/>
                <w:sz w:val="18"/>
                <w:szCs w:val="18"/>
              </w:rPr>
              <w:t>1005.102.01</w:t>
            </w:r>
          </w:p>
        </w:tc>
        <w:tc>
          <w:tcPr>
            <w:tcW w:w="4120" w:type="dxa"/>
            <w:shd w:val="clear" w:color="auto" w:fill="auto"/>
            <w:noWrap/>
            <w:vAlign w:val="bottom"/>
            <w:hideMark/>
          </w:tcPr>
          <w:p w14:paraId="3754E412" w14:textId="77777777" w:rsidR="00C17EEA" w:rsidRPr="007F20D0" w:rsidRDefault="00C17EEA" w:rsidP="00220E57">
            <w:pPr>
              <w:rPr>
                <w:rFonts w:ascii="Tahoma" w:hAnsi="Tahoma" w:cs="Tahoma"/>
                <w:sz w:val="18"/>
                <w:szCs w:val="18"/>
              </w:rPr>
            </w:pPr>
            <w:r w:rsidRPr="007F20D0">
              <w:rPr>
                <w:rFonts w:ascii="Tahoma" w:hAnsi="Tahoma" w:cs="Tahoma"/>
                <w:sz w:val="18"/>
                <w:szCs w:val="18"/>
              </w:rPr>
              <w:t>Pierścień wielowarstwowy / lamellar ring</w:t>
            </w:r>
          </w:p>
        </w:tc>
        <w:tc>
          <w:tcPr>
            <w:tcW w:w="1040" w:type="dxa"/>
            <w:shd w:val="clear" w:color="auto" w:fill="auto"/>
            <w:noWrap/>
            <w:vAlign w:val="bottom"/>
            <w:hideMark/>
          </w:tcPr>
          <w:p w14:paraId="4EBE4C7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0,500</w:t>
            </w:r>
          </w:p>
        </w:tc>
        <w:tc>
          <w:tcPr>
            <w:tcW w:w="960" w:type="dxa"/>
            <w:shd w:val="clear" w:color="auto" w:fill="auto"/>
            <w:noWrap/>
            <w:vAlign w:val="bottom"/>
            <w:hideMark/>
          </w:tcPr>
          <w:p w14:paraId="75879D4F" w14:textId="77777777" w:rsidR="00C17EEA" w:rsidRPr="007F20D0" w:rsidRDefault="00C17EEA" w:rsidP="00220E57">
            <w:pPr>
              <w:rPr>
                <w:rFonts w:ascii="Tahoma" w:hAnsi="Tahoma" w:cs="Tahoma"/>
                <w:sz w:val="18"/>
                <w:szCs w:val="18"/>
              </w:rPr>
            </w:pPr>
            <w:r w:rsidRPr="007F20D0">
              <w:rPr>
                <w:rFonts w:ascii="Tahoma" w:hAnsi="Tahoma" w:cs="Tahoma"/>
                <w:sz w:val="18"/>
                <w:szCs w:val="18"/>
              </w:rPr>
              <w:t>zest</w:t>
            </w:r>
          </w:p>
        </w:tc>
      </w:tr>
      <w:tr w:rsidR="00C17EEA" w:rsidRPr="007F20D0" w14:paraId="30DD616A" w14:textId="77777777" w:rsidTr="00220E57">
        <w:trPr>
          <w:trHeight w:val="300"/>
        </w:trPr>
        <w:tc>
          <w:tcPr>
            <w:tcW w:w="567" w:type="dxa"/>
            <w:shd w:val="clear" w:color="auto" w:fill="auto"/>
            <w:noWrap/>
            <w:vAlign w:val="bottom"/>
            <w:hideMark/>
          </w:tcPr>
          <w:p w14:paraId="29D88FA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24</w:t>
            </w:r>
          </w:p>
        </w:tc>
        <w:tc>
          <w:tcPr>
            <w:tcW w:w="1679" w:type="dxa"/>
            <w:shd w:val="clear" w:color="auto" w:fill="auto"/>
            <w:noWrap/>
            <w:vAlign w:val="bottom"/>
            <w:hideMark/>
          </w:tcPr>
          <w:p w14:paraId="740B1CAE" w14:textId="77777777" w:rsidR="00C17EEA" w:rsidRPr="007F20D0" w:rsidRDefault="00C17EEA" w:rsidP="00220E57">
            <w:pPr>
              <w:rPr>
                <w:rFonts w:ascii="Tahoma" w:hAnsi="Tahoma" w:cs="Tahoma"/>
                <w:sz w:val="18"/>
                <w:szCs w:val="18"/>
              </w:rPr>
            </w:pPr>
            <w:r w:rsidRPr="007F20D0">
              <w:rPr>
                <w:rFonts w:ascii="Tahoma" w:hAnsi="Tahoma" w:cs="Tahoma"/>
                <w:sz w:val="18"/>
                <w:szCs w:val="18"/>
              </w:rPr>
              <w:t>2311.707.00</w:t>
            </w:r>
          </w:p>
        </w:tc>
        <w:tc>
          <w:tcPr>
            <w:tcW w:w="4120" w:type="dxa"/>
            <w:shd w:val="clear" w:color="auto" w:fill="auto"/>
            <w:noWrap/>
            <w:vAlign w:val="bottom"/>
            <w:hideMark/>
          </w:tcPr>
          <w:p w14:paraId="69582F74" w14:textId="77777777" w:rsidR="00C17EEA" w:rsidRPr="007F20D0" w:rsidRDefault="00C17EEA" w:rsidP="00220E57">
            <w:pPr>
              <w:rPr>
                <w:rFonts w:ascii="Tahoma" w:hAnsi="Tahoma" w:cs="Tahoma"/>
                <w:sz w:val="18"/>
                <w:szCs w:val="18"/>
              </w:rPr>
            </w:pPr>
            <w:r w:rsidRPr="007F20D0">
              <w:rPr>
                <w:rFonts w:ascii="Tahoma" w:hAnsi="Tahoma" w:cs="Tahoma"/>
                <w:sz w:val="18"/>
                <w:szCs w:val="18"/>
              </w:rPr>
              <w:t>Listwa skrobaka / scraper strip</w:t>
            </w:r>
          </w:p>
        </w:tc>
        <w:tc>
          <w:tcPr>
            <w:tcW w:w="1040" w:type="dxa"/>
            <w:shd w:val="clear" w:color="auto" w:fill="auto"/>
            <w:noWrap/>
            <w:vAlign w:val="bottom"/>
            <w:hideMark/>
          </w:tcPr>
          <w:p w14:paraId="772152D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54753E21"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7EC663A" w14:textId="77777777" w:rsidTr="00220E57">
        <w:trPr>
          <w:trHeight w:val="300"/>
        </w:trPr>
        <w:tc>
          <w:tcPr>
            <w:tcW w:w="567" w:type="dxa"/>
            <w:shd w:val="clear" w:color="auto" w:fill="auto"/>
            <w:noWrap/>
            <w:vAlign w:val="bottom"/>
            <w:hideMark/>
          </w:tcPr>
          <w:p w14:paraId="37EEE8C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25</w:t>
            </w:r>
          </w:p>
        </w:tc>
        <w:tc>
          <w:tcPr>
            <w:tcW w:w="1679" w:type="dxa"/>
            <w:shd w:val="clear" w:color="auto" w:fill="auto"/>
            <w:noWrap/>
            <w:vAlign w:val="bottom"/>
            <w:hideMark/>
          </w:tcPr>
          <w:p w14:paraId="63655995" w14:textId="77777777" w:rsidR="00C17EEA" w:rsidRPr="007F20D0" w:rsidRDefault="00C17EEA" w:rsidP="00220E57">
            <w:pPr>
              <w:rPr>
                <w:rFonts w:ascii="Tahoma" w:hAnsi="Tahoma" w:cs="Tahoma"/>
                <w:sz w:val="18"/>
                <w:szCs w:val="18"/>
              </w:rPr>
            </w:pPr>
            <w:r w:rsidRPr="007F20D0">
              <w:rPr>
                <w:rFonts w:ascii="Tahoma" w:hAnsi="Tahoma" w:cs="Tahoma"/>
                <w:sz w:val="18"/>
                <w:szCs w:val="18"/>
              </w:rPr>
              <w:t>2311.448.00</w:t>
            </w:r>
          </w:p>
        </w:tc>
        <w:tc>
          <w:tcPr>
            <w:tcW w:w="4120" w:type="dxa"/>
            <w:shd w:val="clear" w:color="auto" w:fill="auto"/>
            <w:noWrap/>
            <w:vAlign w:val="bottom"/>
            <w:hideMark/>
          </w:tcPr>
          <w:p w14:paraId="422A9EEB" w14:textId="77777777" w:rsidR="00C17EEA" w:rsidRPr="007F20D0" w:rsidRDefault="00C17EEA" w:rsidP="00220E57">
            <w:pPr>
              <w:rPr>
                <w:rFonts w:ascii="Tahoma" w:hAnsi="Tahoma" w:cs="Tahoma"/>
                <w:sz w:val="18"/>
                <w:szCs w:val="18"/>
              </w:rPr>
            </w:pPr>
            <w:r w:rsidRPr="007F20D0">
              <w:rPr>
                <w:rFonts w:ascii="Tahoma" w:hAnsi="Tahoma" w:cs="Tahoma"/>
                <w:sz w:val="18"/>
                <w:szCs w:val="18"/>
              </w:rPr>
              <w:t>Listwa skrobaka /scraper strip</w:t>
            </w:r>
          </w:p>
        </w:tc>
        <w:tc>
          <w:tcPr>
            <w:tcW w:w="1040" w:type="dxa"/>
            <w:shd w:val="clear" w:color="auto" w:fill="auto"/>
            <w:noWrap/>
            <w:vAlign w:val="bottom"/>
            <w:hideMark/>
          </w:tcPr>
          <w:p w14:paraId="781F6586"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6786C2C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126F1D7" w14:textId="77777777" w:rsidTr="00220E57">
        <w:trPr>
          <w:trHeight w:val="300"/>
        </w:trPr>
        <w:tc>
          <w:tcPr>
            <w:tcW w:w="567" w:type="dxa"/>
            <w:shd w:val="clear" w:color="auto" w:fill="auto"/>
            <w:noWrap/>
            <w:vAlign w:val="bottom"/>
            <w:hideMark/>
          </w:tcPr>
          <w:p w14:paraId="031A8F8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26</w:t>
            </w:r>
          </w:p>
        </w:tc>
        <w:tc>
          <w:tcPr>
            <w:tcW w:w="1679" w:type="dxa"/>
            <w:shd w:val="clear" w:color="auto" w:fill="auto"/>
            <w:noWrap/>
            <w:vAlign w:val="bottom"/>
            <w:hideMark/>
          </w:tcPr>
          <w:p w14:paraId="2D01A47C" w14:textId="77777777" w:rsidR="00C17EEA" w:rsidRPr="007F20D0" w:rsidRDefault="00C17EEA" w:rsidP="00220E57">
            <w:pPr>
              <w:rPr>
                <w:rFonts w:ascii="Tahoma" w:hAnsi="Tahoma" w:cs="Tahoma"/>
                <w:sz w:val="18"/>
                <w:szCs w:val="18"/>
              </w:rPr>
            </w:pPr>
            <w:r w:rsidRPr="007F20D0">
              <w:rPr>
                <w:rFonts w:ascii="Tahoma" w:hAnsi="Tahoma" w:cs="Tahoma"/>
                <w:sz w:val="18"/>
                <w:szCs w:val="18"/>
              </w:rPr>
              <w:t>0037.068,41</w:t>
            </w:r>
          </w:p>
        </w:tc>
        <w:tc>
          <w:tcPr>
            <w:tcW w:w="4120" w:type="dxa"/>
            <w:shd w:val="clear" w:color="auto" w:fill="auto"/>
            <w:noWrap/>
            <w:vAlign w:val="bottom"/>
            <w:hideMark/>
          </w:tcPr>
          <w:p w14:paraId="330FEC7C" w14:textId="77777777" w:rsidR="00C17EEA" w:rsidRPr="007F20D0" w:rsidRDefault="00C17EEA" w:rsidP="00220E57">
            <w:pPr>
              <w:rPr>
                <w:rFonts w:ascii="Tahoma" w:hAnsi="Tahoma" w:cs="Tahoma"/>
                <w:sz w:val="18"/>
                <w:szCs w:val="18"/>
              </w:rPr>
            </w:pPr>
            <w:r w:rsidRPr="007F20D0">
              <w:rPr>
                <w:rFonts w:ascii="Tahoma" w:hAnsi="Tahoma" w:cs="Tahoma"/>
                <w:sz w:val="18"/>
                <w:szCs w:val="18"/>
              </w:rPr>
              <w:t>Head cap screw \ śruba</w:t>
            </w:r>
          </w:p>
        </w:tc>
        <w:tc>
          <w:tcPr>
            <w:tcW w:w="1040" w:type="dxa"/>
            <w:shd w:val="clear" w:color="auto" w:fill="auto"/>
            <w:noWrap/>
            <w:vAlign w:val="bottom"/>
            <w:hideMark/>
          </w:tcPr>
          <w:p w14:paraId="04F02DD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12</w:t>
            </w:r>
          </w:p>
        </w:tc>
        <w:tc>
          <w:tcPr>
            <w:tcW w:w="960" w:type="dxa"/>
            <w:shd w:val="clear" w:color="auto" w:fill="auto"/>
            <w:noWrap/>
            <w:vAlign w:val="bottom"/>
            <w:hideMark/>
          </w:tcPr>
          <w:p w14:paraId="0D1A331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957474D" w14:textId="77777777" w:rsidTr="00220E57">
        <w:trPr>
          <w:trHeight w:val="300"/>
        </w:trPr>
        <w:tc>
          <w:tcPr>
            <w:tcW w:w="567" w:type="dxa"/>
            <w:shd w:val="clear" w:color="auto" w:fill="auto"/>
            <w:noWrap/>
            <w:vAlign w:val="bottom"/>
            <w:hideMark/>
          </w:tcPr>
          <w:p w14:paraId="0E18A1F2"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27</w:t>
            </w:r>
          </w:p>
        </w:tc>
        <w:tc>
          <w:tcPr>
            <w:tcW w:w="1679" w:type="dxa"/>
            <w:shd w:val="clear" w:color="auto" w:fill="auto"/>
            <w:noWrap/>
            <w:vAlign w:val="bottom"/>
            <w:hideMark/>
          </w:tcPr>
          <w:p w14:paraId="62097669" w14:textId="77777777" w:rsidR="00C17EEA" w:rsidRPr="007F20D0" w:rsidRDefault="00C17EEA" w:rsidP="00220E57">
            <w:pPr>
              <w:rPr>
                <w:rFonts w:ascii="Tahoma" w:hAnsi="Tahoma" w:cs="Tahoma"/>
                <w:sz w:val="18"/>
                <w:szCs w:val="18"/>
              </w:rPr>
            </w:pPr>
            <w:r w:rsidRPr="007F20D0">
              <w:rPr>
                <w:rFonts w:ascii="Tahoma" w:hAnsi="Tahoma" w:cs="Tahoma"/>
                <w:sz w:val="18"/>
                <w:szCs w:val="18"/>
              </w:rPr>
              <w:t>1064.033.00</w:t>
            </w:r>
          </w:p>
        </w:tc>
        <w:tc>
          <w:tcPr>
            <w:tcW w:w="4120" w:type="dxa"/>
            <w:shd w:val="clear" w:color="auto" w:fill="auto"/>
            <w:noWrap/>
            <w:vAlign w:val="bottom"/>
            <w:hideMark/>
          </w:tcPr>
          <w:p w14:paraId="20108E83" w14:textId="77777777" w:rsidR="00C17EEA" w:rsidRPr="007F20D0" w:rsidRDefault="00C17EEA" w:rsidP="00220E57">
            <w:pPr>
              <w:rPr>
                <w:rFonts w:ascii="Tahoma" w:hAnsi="Tahoma" w:cs="Tahoma"/>
                <w:sz w:val="18"/>
                <w:szCs w:val="18"/>
              </w:rPr>
            </w:pPr>
            <w:r w:rsidRPr="007F20D0">
              <w:rPr>
                <w:rFonts w:ascii="Tahoma" w:hAnsi="Tahoma" w:cs="Tahoma"/>
                <w:sz w:val="18"/>
                <w:szCs w:val="18"/>
              </w:rPr>
              <w:t>Uszczelka pod pokrywę</w:t>
            </w:r>
          </w:p>
        </w:tc>
        <w:tc>
          <w:tcPr>
            <w:tcW w:w="1040" w:type="dxa"/>
            <w:shd w:val="clear" w:color="auto" w:fill="auto"/>
            <w:noWrap/>
            <w:vAlign w:val="bottom"/>
            <w:hideMark/>
          </w:tcPr>
          <w:p w14:paraId="3637EE7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6,700</w:t>
            </w:r>
          </w:p>
        </w:tc>
        <w:tc>
          <w:tcPr>
            <w:tcW w:w="960" w:type="dxa"/>
            <w:shd w:val="clear" w:color="auto" w:fill="auto"/>
            <w:noWrap/>
            <w:vAlign w:val="bottom"/>
            <w:hideMark/>
          </w:tcPr>
          <w:p w14:paraId="1AC31708" w14:textId="77777777" w:rsidR="00C17EEA" w:rsidRPr="007F20D0" w:rsidRDefault="00C17EEA" w:rsidP="00220E57">
            <w:pPr>
              <w:rPr>
                <w:rFonts w:ascii="Tahoma" w:hAnsi="Tahoma" w:cs="Tahoma"/>
                <w:sz w:val="18"/>
                <w:szCs w:val="18"/>
              </w:rPr>
            </w:pPr>
            <w:r w:rsidRPr="007F20D0">
              <w:rPr>
                <w:rFonts w:ascii="Tahoma" w:hAnsi="Tahoma" w:cs="Tahoma"/>
                <w:sz w:val="18"/>
                <w:szCs w:val="18"/>
              </w:rPr>
              <w:t>m</w:t>
            </w:r>
          </w:p>
        </w:tc>
      </w:tr>
      <w:tr w:rsidR="00C17EEA" w:rsidRPr="007F20D0" w14:paraId="45CF16C2" w14:textId="77777777" w:rsidTr="00220E57">
        <w:trPr>
          <w:trHeight w:val="300"/>
        </w:trPr>
        <w:tc>
          <w:tcPr>
            <w:tcW w:w="567" w:type="dxa"/>
            <w:shd w:val="clear" w:color="auto" w:fill="auto"/>
            <w:noWrap/>
            <w:vAlign w:val="bottom"/>
            <w:hideMark/>
          </w:tcPr>
          <w:p w14:paraId="3457340F"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28</w:t>
            </w:r>
          </w:p>
        </w:tc>
        <w:tc>
          <w:tcPr>
            <w:tcW w:w="1679" w:type="dxa"/>
            <w:shd w:val="clear" w:color="auto" w:fill="auto"/>
            <w:noWrap/>
            <w:vAlign w:val="bottom"/>
            <w:hideMark/>
          </w:tcPr>
          <w:p w14:paraId="1074EA2F" w14:textId="77777777" w:rsidR="00C17EEA" w:rsidRPr="007F20D0" w:rsidRDefault="00C17EEA" w:rsidP="00220E57">
            <w:pPr>
              <w:rPr>
                <w:rFonts w:ascii="Tahoma" w:hAnsi="Tahoma" w:cs="Tahoma"/>
                <w:sz w:val="18"/>
                <w:szCs w:val="18"/>
              </w:rPr>
            </w:pPr>
            <w:r w:rsidRPr="007F20D0">
              <w:rPr>
                <w:rFonts w:ascii="Tahoma" w:hAnsi="Tahoma" w:cs="Tahoma"/>
                <w:sz w:val="18"/>
                <w:szCs w:val="18"/>
              </w:rPr>
              <w:t>1012.186.60</w:t>
            </w:r>
          </w:p>
        </w:tc>
        <w:tc>
          <w:tcPr>
            <w:tcW w:w="4120" w:type="dxa"/>
            <w:shd w:val="clear" w:color="auto" w:fill="auto"/>
            <w:noWrap/>
            <w:vAlign w:val="bottom"/>
            <w:hideMark/>
          </w:tcPr>
          <w:p w14:paraId="7048D288" w14:textId="77777777" w:rsidR="00C17EEA" w:rsidRPr="007F20D0" w:rsidRDefault="00C17EEA" w:rsidP="00220E57">
            <w:pPr>
              <w:rPr>
                <w:rFonts w:ascii="Tahoma" w:hAnsi="Tahoma" w:cs="Tahoma"/>
                <w:sz w:val="18"/>
                <w:szCs w:val="18"/>
              </w:rPr>
            </w:pPr>
            <w:r w:rsidRPr="007F20D0">
              <w:rPr>
                <w:rFonts w:ascii="Tahoma" w:hAnsi="Tahoma" w:cs="Tahoma"/>
                <w:sz w:val="18"/>
                <w:szCs w:val="18"/>
              </w:rPr>
              <w:t>O-ring NBR (Perbunan)</w:t>
            </w:r>
          </w:p>
        </w:tc>
        <w:tc>
          <w:tcPr>
            <w:tcW w:w="1040" w:type="dxa"/>
            <w:shd w:val="clear" w:color="auto" w:fill="auto"/>
            <w:noWrap/>
            <w:vAlign w:val="bottom"/>
            <w:hideMark/>
          </w:tcPr>
          <w:p w14:paraId="34C193DB"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01521A7E"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316D4EC" w14:textId="77777777" w:rsidTr="00220E57">
        <w:trPr>
          <w:trHeight w:val="300"/>
        </w:trPr>
        <w:tc>
          <w:tcPr>
            <w:tcW w:w="567" w:type="dxa"/>
            <w:shd w:val="clear" w:color="auto" w:fill="auto"/>
            <w:noWrap/>
            <w:vAlign w:val="bottom"/>
            <w:hideMark/>
          </w:tcPr>
          <w:p w14:paraId="34A8F927"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29</w:t>
            </w:r>
          </w:p>
        </w:tc>
        <w:tc>
          <w:tcPr>
            <w:tcW w:w="1679" w:type="dxa"/>
            <w:shd w:val="clear" w:color="auto" w:fill="auto"/>
            <w:noWrap/>
            <w:vAlign w:val="bottom"/>
            <w:hideMark/>
          </w:tcPr>
          <w:p w14:paraId="516B28F4" w14:textId="77777777" w:rsidR="00C17EEA" w:rsidRPr="007F20D0" w:rsidRDefault="00C17EEA" w:rsidP="00220E57">
            <w:pPr>
              <w:rPr>
                <w:rFonts w:ascii="Tahoma" w:hAnsi="Tahoma" w:cs="Tahoma"/>
                <w:sz w:val="18"/>
                <w:szCs w:val="18"/>
              </w:rPr>
            </w:pPr>
            <w:r w:rsidRPr="007F20D0">
              <w:rPr>
                <w:rFonts w:ascii="Tahoma" w:hAnsi="Tahoma" w:cs="Tahoma"/>
                <w:sz w:val="18"/>
                <w:szCs w:val="18"/>
              </w:rPr>
              <w:t>0096.062.01</w:t>
            </w:r>
          </w:p>
        </w:tc>
        <w:tc>
          <w:tcPr>
            <w:tcW w:w="4120" w:type="dxa"/>
            <w:shd w:val="clear" w:color="auto" w:fill="auto"/>
            <w:noWrap/>
            <w:vAlign w:val="bottom"/>
            <w:hideMark/>
          </w:tcPr>
          <w:p w14:paraId="170F060A" w14:textId="77777777" w:rsidR="00C17EEA" w:rsidRPr="007F20D0" w:rsidRDefault="00C17EEA" w:rsidP="00220E57">
            <w:pPr>
              <w:rPr>
                <w:rFonts w:ascii="Tahoma" w:hAnsi="Tahoma" w:cs="Tahoma"/>
                <w:sz w:val="18"/>
                <w:szCs w:val="18"/>
              </w:rPr>
            </w:pPr>
            <w:r w:rsidRPr="007F20D0">
              <w:rPr>
                <w:rFonts w:ascii="Tahoma" w:hAnsi="Tahoma" w:cs="Tahoma"/>
                <w:sz w:val="18"/>
                <w:szCs w:val="18"/>
              </w:rPr>
              <w:t>Pasek klinowy / V-belt</w:t>
            </w:r>
          </w:p>
        </w:tc>
        <w:tc>
          <w:tcPr>
            <w:tcW w:w="1040" w:type="dxa"/>
            <w:shd w:val="clear" w:color="auto" w:fill="auto"/>
            <w:noWrap/>
            <w:vAlign w:val="bottom"/>
            <w:hideMark/>
          </w:tcPr>
          <w:p w14:paraId="3667689A"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w:t>
            </w:r>
          </w:p>
        </w:tc>
        <w:tc>
          <w:tcPr>
            <w:tcW w:w="960" w:type="dxa"/>
            <w:shd w:val="clear" w:color="auto" w:fill="auto"/>
            <w:noWrap/>
            <w:vAlign w:val="bottom"/>
            <w:hideMark/>
          </w:tcPr>
          <w:p w14:paraId="3824B3E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0A043AD2" w14:textId="77777777" w:rsidTr="00220E57">
        <w:trPr>
          <w:trHeight w:val="300"/>
        </w:trPr>
        <w:tc>
          <w:tcPr>
            <w:tcW w:w="567" w:type="dxa"/>
            <w:shd w:val="clear" w:color="auto" w:fill="auto"/>
            <w:noWrap/>
            <w:vAlign w:val="bottom"/>
            <w:hideMark/>
          </w:tcPr>
          <w:p w14:paraId="4DF3556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30</w:t>
            </w:r>
          </w:p>
        </w:tc>
        <w:tc>
          <w:tcPr>
            <w:tcW w:w="1679" w:type="dxa"/>
            <w:shd w:val="clear" w:color="auto" w:fill="auto"/>
            <w:noWrap/>
            <w:vAlign w:val="bottom"/>
            <w:hideMark/>
          </w:tcPr>
          <w:p w14:paraId="0B20FB76" w14:textId="77777777" w:rsidR="00C17EEA" w:rsidRPr="007F20D0" w:rsidRDefault="00C17EEA" w:rsidP="00220E57">
            <w:pPr>
              <w:rPr>
                <w:rFonts w:ascii="Tahoma" w:hAnsi="Tahoma" w:cs="Tahoma"/>
                <w:sz w:val="18"/>
                <w:szCs w:val="18"/>
              </w:rPr>
            </w:pPr>
            <w:r w:rsidRPr="007F20D0">
              <w:rPr>
                <w:rFonts w:ascii="Tahoma" w:hAnsi="Tahoma" w:cs="Tahoma"/>
                <w:sz w:val="18"/>
                <w:szCs w:val="18"/>
              </w:rPr>
              <w:t>1001.4125</w:t>
            </w:r>
          </w:p>
        </w:tc>
        <w:tc>
          <w:tcPr>
            <w:tcW w:w="4120" w:type="dxa"/>
            <w:shd w:val="clear" w:color="auto" w:fill="auto"/>
            <w:noWrap/>
            <w:vAlign w:val="bottom"/>
            <w:hideMark/>
          </w:tcPr>
          <w:p w14:paraId="0B5B8E93" w14:textId="77777777" w:rsidR="00C17EEA" w:rsidRPr="007F20D0" w:rsidRDefault="00C17EEA" w:rsidP="00220E57">
            <w:pPr>
              <w:rPr>
                <w:rFonts w:ascii="Tahoma" w:hAnsi="Tahoma" w:cs="Tahoma"/>
                <w:sz w:val="18"/>
                <w:szCs w:val="18"/>
              </w:rPr>
            </w:pPr>
            <w:r w:rsidRPr="007F20D0">
              <w:rPr>
                <w:rFonts w:ascii="Tahoma" w:hAnsi="Tahoma" w:cs="Tahoma"/>
                <w:sz w:val="18"/>
                <w:szCs w:val="18"/>
              </w:rPr>
              <w:t>Pasek klinowy / V-belt</w:t>
            </w:r>
          </w:p>
        </w:tc>
        <w:tc>
          <w:tcPr>
            <w:tcW w:w="1040" w:type="dxa"/>
            <w:shd w:val="clear" w:color="auto" w:fill="auto"/>
            <w:noWrap/>
            <w:vAlign w:val="bottom"/>
            <w:hideMark/>
          </w:tcPr>
          <w:p w14:paraId="5279536D"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2</w:t>
            </w:r>
          </w:p>
        </w:tc>
        <w:tc>
          <w:tcPr>
            <w:tcW w:w="960" w:type="dxa"/>
            <w:shd w:val="clear" w:color="auto" w:fill="auto"/>
            <w:noWrap/>
            <w:vAlign w:val="bottom"/>
            <w:hideMark/>
          </w:tcPr>
          <w:p w14:paraId="13825504"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4223FF34" w14:textId="77777777" w:rsidTr="00220E57">
        <w:trPr>
          <w:trHeight w:val="300"/>
        </w:trPr>
        <w:tc>
          <w:tcPr>
            <w:tcW w:w="567" w:type="dxa"/>
            <w:shd w:val="clear" w:color="auto" w:fill="auto"/>
            <w:noWrap/>
            <w:vAlign w:val="bottom"/>
            <w:hideMark/>
          </w:tcPr>
          <w:p w14:paraId="5F513EE3"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31</w:t>
            </w:r>
          </w:p>
        </w:tc>
        <w:tc>
          <w:tcPr>
            <w:tcW w:w="1679" w:type="dxa"/>
            <w:shd w:val="clear" w:color="auto" w:fill="auto"/>
            <w:noWrap/>
            <w:vAlign w:val="bottom"/>
            <w:hideMark/>
          </w:tcPr>
          <w:p w14:paraId="4AE677EF" w14:textId="77777777" w:rsidR="00C17EEA" w:rsidRPr="007F20D0" w:rsidRDefault="00C17EEA" w:rsidP="00220E57">
            <w:pPr>
              <w:rPr>
                <w:rFonts w:ascii="Tahoma" w:hAnsi="Tahoma" w:cs="Tahoma"/>
                <w:sz w:val="18"/>
                <w:szCs w:val="18"/>
              </w:rPr>
            </w:pPr>
            <w:r w:rsidRPr="007F20D0">
              <w:rPr>
                <w:rFonts w:ascii="Tahoma" w:hAnsi="Tahoma" w:cs="Tahoma"/>
                <w:sz w:val="18"/>
                <w:szCs w:val="18"/>
              </w:rPr>
              <w:t>2390.075.00</w:t>
            </w:r>
          </w:p>
        </w:tc>
        <w:tc>
          <w:tcPr>
            <w:tcW w:w="4120" w:type="dxa"/>
            <w:shd w:val="clear" w:color="auto" w:fill="auto"/>
            <w:noWrap/>
            <w:vAlign w:val="bottom"/>
            <w:hideMark/>
          </w:tcPr>
          <w:p w14:paraId="0693F421" w14:textId="77777777" w:rsidR="00C17EEA" w:rsidRPr="007F20D0" w:rsidRDefault="00C17EEA" w:rsidP="00220E57">
            <w:pPr>
              <w:rPr>
                <w:rFonts w:ascii="Tahoma" w:hAnsi="Tahoma" w:cs="Tahoma"/>
                <w:sz w:val="18"/>
                <w:szCs w:val="18"/>
              </w:rPr>
            </w:pPr>
            <w:r w:rsidRPr="007F20D0">
              <w:rPr>
                <w:rFonts w:ascii="Tahoma" w:hAnsi="Tahoma" w:cs="Tahoma"/>
                <w:sz w:val="18"/>
                <w:szCs w:val="18"/>
              </w:rPr>
              <w:t xml:space="preserve">Smar do łożysk bębna 5kg/ Flottweg HG </w:t>
            </w:r>
          </w:p>
        </w:tc>
        <w:tc>
          <w:tcPr>
            <w:tcW w:w="1040" w:type="dxa"/>
            <w:shd w:val="clear" w:color="auto" w:fill="auto"/>
            <w:noWrap/>
            <w:vAlign w:val="bottom"/>
            <w:hideMark/>
          </w:tcPr>
          <w:p w14:paraId="75094378"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7F6E363F"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A5DF40E" w14:textId="77777777" w:rsidTr="00220E57">
        <w:trPr>
          <w:trHeight w:val="300"/>
        </w:trPr>
        <w:tc>
          <w:tcPr>
            <w:tcW w:w="567" w:type="dxa"/>
            <w:shd w:val="clear" w:color="auto" w:fill="auto"/>
            <w:noWrap/>
            <w:vAlign w:val="bottom"/>
            <w:hideMark/>
          </w:tcPr>
          <w:p w14:paraId="7A025284"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32</w:t>
            </w:r>
          </w:p>
        </w:tc>
        <w:tc>
          <w:tcPr>
            <w:tcW w:w="1679" w:type="dxa"/>
            <w:shd w:val="clear" w:color="auto" w:fill="auto"/>
            <w:noWrap/>
            <w:vAlign w:val="bottom"/>
            <w:hideMark/>
          </w:tcPr>
          <w:p w14:paraId="46248FFC" w14:textId="77777777" w:rsidR="00C17EEA" w:rsidRPr="007F20D0" w:rsidRDefault="00C17EEA" w:rsidP="00220E57">
            <w:pPr>
              <w:rPr>
                <w:rFonts w:ascii="Tahoma" w:hAnsi="Tahoma" w:cs="Tahoma"/>
                <w:sz w:val="18"/>
                <w:szCs w:val="18"/>
              </w:rPr>
            </w:pPr>
            <w:r w:rsidRPr="007F20D0">
              <w:rPr>
                <w:rFonts w:ascii="Tahoma" w:hAnsi="Tahoma" w:cs="Tahoma"/>
                <w:sz w:val="18"/>
                <w:szCs w:val="18"/>
              </w:rPr>
              <w:t>1002.017.00-02</w:t>
            </w:r>
          </w:p>
        </w:tc>
        <w:tc>
          <w:tcPr>
            <w:tcW w:w="4120" w:type="dxa"/>
            <w:shd w:val="clear" w:color="auto" w:fill="auto"/>
            <w:noWrap/>
            <w:vAlign w:val="bottom"/>
            <w:hideMark/>
          </w:tcPr>
          <w:p w14:paraId="03B47E1B" w14:textId="77777777" w:rsidR="00C17EEA" w:rsidRPr="007F20D0" w:rsidRDefault="00C17EEA" w:rsidP="00220E57">
            <w:pPr>
              <w:rPr>
                <w:rFonts w:ascii="Tahoma" w:hAnsi="Tahoma" w:cs="Tahoma"/>
                <w:sz w:val="18"/>
                <w:szCs w:val="18"/>
              </w:rPr>
            </w:pPr>
            <w:r w:rsidRPr="007F20D0">
              <w:rPr>
                <w:rFonts w:ascii="Tahoma" w:hAnsi="Tahoma" w:cs="Tahoma"/>
                <w:sz w:val="18"/>
                <w:szCs w:val="18"/>
              </w:rPr>
              <w:t>Smar do łożysk ślimaka</w:t>
            </w:r>
          </w:p>
        </w:tc>
        <w:tc>
          <w:tcPr>
            <w:tcW w:w="1040" w:type="dxa"/>
            <w:shd w:val="clear" w:color="auto" w:fill="auto"/>
            <w:noWrap/>
            <w:vAlign w:val="bottom"/>
            <w:hideMark/>
          </w:tcPr>
          <w:p w14:paraId="3E569731"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4</w:t>
            </w:r>
          </w:p>
        </w:tc>
        <w:tc>
          <w:tcPr>
            <w:tcW w:w="960" w:type="dxa"/>
            <w:shd w:val="clear" w:color="auto" w:fill="auto"/>
            <w:noWrap/>
            <w:vAlign w:val="bottom"/>
            <w:hideMark/>
          </w:tcPr>
          <w:p w14:paraId="1AF3144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34E07E8A" w14:textId="77777777" w:rsidTr="00220E57">
        <w:trPr>
          <w:trHeight w:val="300"/>
        </w:trPr>
        <w:tc>
          <w:tcPr>
            <w:tcW w:w="567" w:type="dxa"/>
            <w:shd w:val="clear" w:color="auto" w:fill="auto"/>
            <w:noWrap/>
            <w:vAlign w:val="bottom"/>
            <w:hideMark/>
          </w:tcPr>
          <w:p w14:paraId="0168BE7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33</w:t>
            </w:r>
          </w:p>
        </w:tc>
        <w:tc>
          <w:tcPr>
            <w:tcW w:w="1679" w:type="dxa"/>
            <w:shd w:val="clear" w:color="auto" w:fill="auto"/>
            <w:noWrap/>
            <w:vAlign w:val="bottom"/>
            <w:hideMark/>
          </w:tcPr>
          <w:p w14:paraId="2A608F90" w14:textId="77777777" w:rsidR="00C17EEA" w:rsidRPr="007F20D0" w:rsidRDefault="00C17EEA" w:rsidP="00220E57">
            <w:pPr>
              <w:rPr>
                <w:rFonts w:ascii="Tahoma" w:hAnsi="Tahoma" w:cs="Tahoma"/>
                <w:sz w:val="18"/>
                <w:szCs w:val="18"/>
              </w:rPr>
            </w:pPr>
            <w:r w:rsidRPr="007F20D0">
              <w:rPr>
                <w:rFonts w:ascii="Tahoma" w:hAnsi="Tahoma" w:cs="Tahoma"/>
                <w:sz w:val="18"/>
                <w:szCs w:val="18"/>
              </w:rPr>
              <w:t>1002.195.00-02</w:t>
            </w:r>
          </w:p>
        </w:tc>
        <w:tc>
          <w:tcPr>
            <w:tcW w:w="4120" w:type="dxa"/>
            <w:shd w:val="clear" w:color="auto" w:fill="auto"/>
            <w:noWrap/>
            <w:vAlign w:val="bottom"/>
            <w:hideMark/>
          </w:tcPr>
          <w:p w14:paraId="55704C19" w14:textId="77777777" w:rsidR="00C17EEA" w:rsidRPr="007F20D0" w:rsidRDefault="00C17EEA" w:rsidP="00220E57">
            <w:pPr>
              <w:rPr>
                <w:rFonts w:ascii="Tahoma" w:hAnsi="Tahoma" w:cs="Tahoma"/>
                <w:sz w:val="18"/>
                <w:szCs w:val="18"/>
              </w:rPr>
            </w:pPr>
            <w:r w:rsidRPr="007F20D0">
              <w:rPr>
                <w:rFonts w:ascii="Tahoma" w:hAnsi="Tahoma" w:cs="Tahoma"/>
                <w:sz w:val="18"/>
                <w:szCs w:val="18"/>
              </w:rPr>
              <w:t>Olej przekładniowy 5 l</w:t>
            </w:r>
          </w:p>
        </w:tc>
        <w:tc>
          <w:tcPr>
            <w:tcW w:w="1040" w:type="dxa"/>
            <w:shd w:val="clear" w:color="auto" w:fill="auto"/>
            <w:noWrap/>
            <w:vAlign w:val="bottom"/>
            <w:hideMark/>
          </w:tcPr>
          <w:p w14:paraId="502436AE"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1852A068"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r w:rsidR="00C17EEA" w:rsidRPr="007F20D0" w14:paraId="7D921B8E" w14:textId="77777777" w:rsidTr="00220E57">
        <w:trPr>
          <w:trHeight w:val="300"/>
        </w:trPr>
        <w:tc>
          <w:tcPr>
            <w:tcW w:w="567" w:type="dxa"/>
            <w:shd w:val="clear" w:color="auto" w:fill="auto"/>
            <w:noWrap/>
            <w:vAlign w:val="bottom"/>
            <w:hideMark/>
          </w:tcPr>
          <w:p w14:paraId="236335EC"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34</w:t>
            </w:r>
          </w:p>
        </w:tc>
        <w:tc>
          <w:tcPr>
            <w:tcW w:w="1679" w:type="dxa"/>
            <w:shd w:val="clear" w:color="auto" w:fill="auto"/>
            <w:noWrap/>
            <w:vAlign w:val="bottom"/>
            <w:hideMark/>
          </w:tcPr>
          <w:p w14:paraId="301864A5" w14:textId="77777777" w:rsidR="00C17EEA" w:rsidRPr="007F20D0" w:rsidRDefault="00C17EEA" w:rsidP="00220E57">
            <w:pPr>
              <w:rPr>
                <w:rFonts w:ascii="Tahoma" w:hAnsi="Tahoma" w:cs="Tahoma"/>
                <w:sz w:val="18"/>
                <w:szCs w:val="18"/>
              </w:rPr>
            </w:pPr>
            <w:r w:rsidRPr="007F20D0">
              <w:rPr>
                <w:rFonts w:ascii="Tahoma" w:hAnsi="Tahoma" w:cs="Tahoma"/>
                <w:sz w:val="18"/>
                <w:szCs w:val="18"/>
              </w:rPr>
              <w:t>1031.045.41-01</w:t>
            </w:r>
          </w:p>
        </w:tc>
        <w:tc>
          <w:tcPr>
            <w:tcW w:w="4120" w:type="dxa"/>
            <w:shd w:val="clear" w:color="auto" w:fill="auto"/>
            <w:noWrap/>
            <w:vAlign w:val="bottom"/>
            <w:hideMark/>
          </w:tcPr>
          <w:p w14:paraId="32D9D37A" w14:textId="77777777" w:rsidR="00C17EEA" w:rsidRPr="007F20D0" w:rsidRDefault="00C17EEA" w:rsidP="00220E57">
            <w:pPr>
              <w:rPr>
                <w:rFonts w:ascii="Tahoma" w:hAnsi="Tahoma" w:cs="Tahoma"/>
                <w:sz w:val="18"/>
                <w:szCs w:val="18"/>
              </w:rPr>
            </w:pPr>
            <w:r w:rsidRPr="007F20D0">
              <w:rPr>
                <w:rFonts w:ascii="Tahoma" w:hAnsi="Tahoma" w:cs="Tahoma"/>
                <w:sz w:val="18"/>
                <w:szCs w:val="18"/>
              </w:rPr>
              <w:t>Wał przekładni \ driving shaft</w:t>
            </w:r>
          </w:p>
        </w:tc>
        <w:tc>
          <w:tcPr>
            <w:tcW w:w="1040" w:type="dxa"/>
            <w:shd w:val="clear" w:color="auto" w:fill="auto"/>
            <w:noWrap/>
            <w:vAlign w:val="bottom"/>
            <w:hideMark/>
          </w:tcPr>
          <w:p w14:paraId="6992B860" w14:textId="77777777" w:rsidR="00C17EEA" w:rsidRPr="007F20D0" w:rsidRDefault="00C17EEA" w:rsidP="00220E57">
            <w:pPr>
              <w:jc w:val="right"/>
              <w:rPr>
                <w:rFonts w:ascii="Tahoma" w:hAnsi="Tahoma" w:cs="Tahoma"/>
                <w:sz w:val="18"/>
                <w:szCs w:val="18"/>
              </w:rPr>
            </w:pPr>
            <w:r w:rsidRPr="007F20D0">
              <w:rPr>
                <w:rFonts w:ascii="Tahoma" w:hAnsi="Tahoma" w:cs="Tahoma"/>
                <w:sz w:val="18"/>
                <w:szCs w:val="18"/>
              </w:rPr>
              <w:t>1</w:t>
            </w:r>
          </w:p>
        </w:tc>
        <w:tc>
          <w:tcPr>
            <w:tcW w:w="960" w:type="dxa"/>
            <w:shd w:val="clear" w:color="auto" w:fill="auto"/>
            <w:noWrap/>
            <w:vAlign w:val="bottom"/>
            <w:hideMark/>
          </w:tcPr>
          <w:p w14:paraId="3CB81889" w14:textId="77777777" w:rsidR="00C17EEA" w:rsidRPr="007F20D0" w:rsidRDefault="00C17EEA" w:rsidP="00220E57">
            <w:pPr>
              <w:rPr>
                <w:rFonts w:ascii="Tahoma" w:hAnsi="Tahoma" w:cs="Tahoma"/>
                <w:sz w:val="18"/>
                <w:szCs w:val="18"/>
              </w:rPr>
            </w:pPr>
            <w:r w:rsidRPr="007F20D0">
              <w:rPr>
                <w:rFonts w:ascii="Tahoma" w:hAnsi="Tahoma" w:cs="Tahoma"/>
                <w:sz w:val="18"/>
                <w:szCs w:val="18"/>
              </w:rPr>
              <w:t>szt</w:t>
            </w:r>
          </w:p>
        </w:tc>
      </w:tr>
    </w:tbl>
    <w:p w14:paraId="3846A064" w14:textId="77777777" w:rsidR="007F3316" w:rsidRPr="007F3316" w:rsidRDefault="007F3316">
      <w:pPr>
        <w:rPr>
          <w:bCs/>
        </w:rPr>
      </w:pPr>
    </w:p>
    <w:p w14:paraId="2E18BF2A" w14:textId="441637ED" w:rsidR="00F75E4E" w:rsidRDefault="007F3316" w:rsidP="007F3316">
      <w:pPr>
        <w:jc w:val="both"/>
        <w:rPr>
          <w:b/>
          <w:sz w:val="28"/>
          <w:szCs w:val="28"/>
        </w:rPr>
      </w:pPr>
      <w:r w:rsidRPr="007F3316">
        <w:rPr>
          <w:bCs/>
        </w:rPr>
        <w:t xml:space="preserve">Wszystkie części wyszczególnione </w:t>
      </w:r>
      <w:r>
        <w:rPr>
          <w:bCs/>
        </w:rPr>
        <w:t xml:space="preserve">w tabeli </w:t>
      </w:r>
      <w:r w:rsidRPr="007F3316">
        <w:rPr>
          <w:bCs/>
        </w:rPr>
        <w:t>powyżej muszą być oryginaln</w:t>
      </w:r>
      <w:r>
        <w:rPr>
          <w:bCs/>
        </w:rPr>
        <w:t>e</w:t>
      </w:r>
      <w:r w:rsidR="001666D5">
        <w:rPr>
          <w:bCs/>
        </w:rPr>
        <w:t>, fabrycznie nowe oraz wolne od wad</w:t>
      </w:r>
      <w:r w:rsidRPr="007F3316">
        <w:rPr>
          <w:bCs/>
        </w:rPr>
        <w:t>.</w:t>
      </w:r>
      <w:r w:rsidR="00F75E4E">
        <w:rPr>
          <w:b/>
          <w:sz w:val="28"/>
          <w:szCs w:val="28"/>
        </w:rPr>
        <w:br w:type="page"/>
      </w:r>
    </w:p>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Default="00180A9C" w:rsidP="007322F4">
      <w:pPr>
        <w:rPr>
          <w:b/>
          <w:sz w:val="28"/>
          <w:szCs w:val="28"/>
        </w:rPr>
      </w:pPr>
    </w:p>
    <w:p w14:paraId="1FAD06DC" w14:textId="77777777" w:rsidR="000512D0" w:rsidRDefault="000512D0" w:rsidP="007322F4">
      <w:pPr>
        <w:rPr>
          <w:b/>
          <w:sz w:val="28"/>
          <w:szCs w:val="28"/>
        </w:rPr>
      </w:pPr>
    </w:p>
    <w:p w14:paraId="59B30056" w14:textId="77777777" w:rsidR="000512D0" w:rsidRPr="000B4ED1" w:rsidRDefault="000512D0"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6D22567D" w:rsidR="00120658" w:rsidRPr="009723BC" w:rsidRDefault="00120658" w:rsidP="009723BC">
      <w:pPr>
        <w:spacing w:line="276" w:lineRule="auto"/>
        <w:jc w:val="both"/>
        <w:rPr>
          <w:rFonts w:cs="Arial"/>
          <w:b/>
          <w:bCs/>
          <w:strike/>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Pr="00682DC4">
        <w:rPr>
          <w:rFonts w:cs="Arial"/>
          <w:b/>
          <w:bCs/>
        </w:rPr>
        <w:t>„</w:t>
      </w:r>
      <w:r w:rsidR="00563C08">
        <w:rPr>
          <w:rFonts w:cs="Arial"/>
          <w:b/>
          <w:bCs/>
        </w:rPr>
        <w:t xml:space="preserve"> Zakup wraz z d</w:t>
      </w:r>
      <w:r w:rsidR="009723BC">
        <w:rPr>
          <w:b/>
          <w:bCs/>
        </w:rPr>
        <w:t>ostaw</w:t>
      </w:r>
      <w:r w:rsidR="00563C08">
        <w:rPr>
          <w:b/>
          <w:bCs/>
        </w:rPr>
        <w:t>ą</w:t>
      </w:r>
      <w:r w:rsidR="009723BC">
        <w:rPr>
          <w:b/>
          <w:bCs/>
        </w:rPr>
        <w:t xml:space="preserve"> i wymian</w:t>
      </w:r>
      <w:r w:rsidR="00563C08">
        <w:rPr>
          <w:b/>
          <w:bCs/>
        </w:rPr>
        <w:t>ą</w:t>
      </w:r>
      <w:r w:rsidR="009723BC">
        <w:rPr>
          <w:b/>
          <w:bCs/>
        </w:rPr>
        <w:t xml:space="preserve"> części wirówki FLOTTWEG Dekanter C4E, </w:t>
      </w:r>
      <w:r w:rsidR="00A22C9B">
        <w:rPr>
          <w:b/>
          <w:bCs/>
        </w:rPr>
        <w:t xml:space="preserve">konserwacja oraz </w:t>
      </w:r>
      <w:r w:rsidR="009723BC">
        <w:rPr>
          <w:b/>
          <w:bCs/>
        </w:rPr>
        <w:t>przegląd zgodny z DTR</w:t>
      </w:r>
      <w:r w:rsidR="000042E6" w:rsidRPr="00B600F5">
        <w:rPr>
          <w:rFonts w:cs="Arial"/>
          <w:b/>
          <w:bCs/>
        </w:rPr>
        <w:t>”</w:t>
      </w:r>
      <w:r w:rsidRPr="00682DC4">
        <w:rPr>
          <w:rFonts w:cs="Arial"/>
          <w:b/>
        </w:rPr>
        <w:t xml:space="preserve">, </w:t>
      </w:r>
      <w:r w:rsidRPr="00682DC4">
        <w:rPr>
          <w:rFonts w:cs="Arial"/>
        </w:rPr>
        <w:t xml:space="preserve">zgodnie z wymaganiami określonymi w siwz, przedkładamy niniejszą ofertę oświadczając, że akceptujemy w całości wszystkie warunki zawarte w specyfikacji istotnych warunków zamówienia. </w:t>
      </w:r>
    </w:p>
    <w:p w14:paraId="554F42CB" w14:textId="77777777" w:rsidR="00120658" w:rsidRPr="00682DC4" w:rsidRDefault="00120658" w:rsidP="00120658">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77777777" w:rsidR="00120658" w:rsidRDefault="00120658"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08AF658D" w14:textId="60E5B628" w:rsidR="008B194A" w:rsidRPr="00820C2C" w:rsidRDefault="00120658" w:rsidP="008B194A">
      <w:pPr>
        <w:jc w:val="both"/>
        <w:rPr>
          <w:rFonts w:cs="Arial"/>
          <w:b/>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w:t>
      </w:r>
      <w:r w:rsidR="008B194A">
        <w:rPr>
          <w:rFonts w:cs="Arial"/>
          <w:color w:val="000000"/>
        </w:rPr>
        <w:t xml:space="preserve"> </w:t>
      </w:r>
      <w:r w:rsidR="008B194A">
        <w:rPr>
          <w:rFonts w:cs="Arial"/>
          <w:b/>
          <w:color w:val="000000"/>
        </w:rPr>
        <w:t xml:space="preserve">za </w:t>
      </w:r>
      <w:r w:rsidR="008B194A" w:rsidRPr="00820C2C">
        <w:rPr>
          <w:rFonts w:cs="Arial"/>
          <w:b/>
          <w:color w:val="000000"/>
        </w:rPr>
        <w:t>cenę brutto ………………………………… zł</w:t>
      </w:r>
    </w:p>
    <w:p w14:paraId="24B866A5" w14:textId="77777777" w:rsidR="008B194A" w:rsidRPr="00820C2C" w:rsidRDefault="008B194A" w:rsidP="008B194A">
      <w:pPr>
        <w:jc w:val="both"/>
        <w:rPr>
          <w:rFonts w:cs="Arial"/>
          <w:b/>
          <w:color w:val="000000"/>
        </w:rPr>
      </w:pPr>
      <w:r>
        <w:rPr>
          <w:rFonts w:cs="Arial"/>
          <w:b/>
          <w:color w:val="000000"/>
        </w:rPr>
        <w:t>s</w:t>
      </w:r>
      <w:r w:rsidRPr="00820C2C">
        <w:rPr>
          <w:rFonts w:cs="Arial"/>
          <w:b/>
          <w:color w:val="000000"/>
        </w:rPr>
        <w:t>łownie cena brutto: ……………………………………………………………………………</w:t>
      </w:r>
      <w:r>
        <w:rPr>
          <w:rFonts w:cs="Arial"/>
          <w:b/>
          <w:color w:val="000000"/>
        </w:rPr>
        <w:t>.</w:t>
      </w:r>
    </w:p>
    <w:p w14:paraId="51467DBD" w14:textId="77777777" w:rsidR="008B194A" w:rsidRPr="00931BFB" w:rsidRDefault="008B194A" w:rsidP="008B194A">
      <w:pPr>
        <w:jc w:val="both"/>
        <w:rPr>
          <w:rFonts w:cs="Arial"/>
          <w:b/>
          <w:color w:val="000000"/>
        </w:rPr>
      </w:pPr>
      <w:r>
        <w:rPr>
          <w:rFonts w:cs="Arial"/>
          <w:b/>
          <w:color w:val="000000"/>
        </w:rPr>
        <w:t>w</w:t>
      </w:r>
      <w:r w:rsidRPr="00931BFB">
        <w:rPr>
          <w:rFonts w:cs="Arial"/>
          <w:b/>
          <w:color w:val="000000"/>
        </w:rPr>
        <w:t xml:space="preserve"> tym podatek VAT ……….. % tj. ……………….. zł</w:t>
      </w:r>
    </w:p>
    <w:p w14:paraId="1852A589" w14:textId="77777777" w:rsidR="008B194A" w:rsidRPr="00931BFB" w:rsidRDefault="008B194A" w:rsidP="008B194A">
      <w:pPr>
        <w:jc w:val="both"/>
        <w:rPr>
          <w:rFonts w:cs="Arial"/>
          <w:b/>
          <w:color w:val="000000"/>
        </w:rPr>
      </w:pPr>
      <w:r w:rsidRPr="00931BFB">
        <w:rPr>
          <w:rFonts w:cs="Arial"/>
          <w:b/>
          <w:color w:val="000000"/>
        </w:rPr>
        <w:t>słownie podatek VAT</w:t>
      </w:r>
      <w:r>
        <w:rPr>
          <w:rFonts w:cs="Arial"/>
          <w:b/>
          <w:color w:val="000000"/>
        </w:rPr>
        <w:t xml:space="preserve"> ……………………………………………………………………………</w:t>
      </w:r>
    </w:p>
    <w:p w14:paraId="35A5457F" w14:textId="77777777" w:rsidR="008B194A" w:rsidRDefault="008B194A" w:rsidP="008B194A">
      <w:pPr>
        <w:jc w:val="both"/>
        <w:rPr>
          <w:rFonts w:cs="Arial"/>
          <w:color w:val="000000"/>
        </w:rPr>
      </w:pPr>
    </w:p>
    <w:p w14:paraId="0797AB9B" w14:textId="77777777" w:rsidR="00E553C4" w:rsidRDefault="00E553C4" w:rsidP="00120658">
      <w:pPr>
        <w:jc w:val="both"/>
        <w:rPr>
          <w:rFonts w:cs="Arial"/>
          <w:color w:val="000000"/>
        </w:rPr>
      </w:pPr>
    </w:p>
    <w:p w14:paraId="27DC0D53" w14:textId="2437CCEE"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sidR="0012508B">
        <w:rPr>
          <w:rFonts w:cs="Arial"/>
          <w:color w:val="000000"/>
        </w:rPr>
        <w:t>, w tym</w:t>
      </w:r>
      <w:r>
        <w:rPr>
          <w:rFonts w:cs="Arial"/>
          <w:color w:val="000000"/>
        </w:rPr>
        <w:t xml:space="preserve"> </w:t>
      </w:r>
      <w:r w:rsidR="0012508B">
        <w:rPr>
          <w:rFonts w:cs="Arial"/>
          <w:color w:val="000000"/>
        </w:rPr>
        <w:t>w szczególności:</w:t>
      </w:r>
    </w:p>
    <w:p w14:paraId="4A84CA24" w14:textId="77777777" w:rsidR="0012508B" w:rsidRDefault="0012508B" w:rsidP="0012508B">
      <w:pPr>
        <w:jc w:val="both"/>
        <w:rPr>
          <w:rFonts w:cs="Arial"/>
        </w:rPr>
      </w:pPr>
      <w:r>
        <w:rPr>
          <w:rFonts w:cs="Arial"/>
        </w:rPr>
        <w:t xml:space="preserve">- koszty materiałów – części do wymiany, sprzętu, robocizny, </w:t>
      </w:r>
    </w:p>
    <w:p w14:paraId="634BA077" w14:textId="77777777" w:rsidR="0012508B" w:rsidRDefault="0012508B" w:rsidP="0012508B">
      <w:pPr>
        <w:jc w:val="both"/>
      </w:pPr>
      <w:r w:rsidRPr="0012508B">
        <w:rPr>
          <w:rFonts w:cs="Arial"/>
        </w:rPr>
        <w:t xml:space="preserve">- koszty transportu wirówki </w:t>
      </w:r>
      <w:r w:rsidRPr="0012508B">
        <w:t>do Wykonawcy (jeżeli wykonanie określonych czynności serwisowych będzie tego wymagało).</w:t>
      </w:r>
    </w:p>
    <w:p w14:paraId="6757E9D1" w14:textId="77777777" w:rsidR="0012508B" w:rsidRDefault="0012508B" w:rsidP="0012508B">
      <w:pPr>
        <w:jc w:val="both"/>
        <w:rPr>
          <w:rFonts w:cs="Arial"/>
        </w:rPr>
      </w:pPr>
      <w:r>
        <w:rPr>
          <w:rFonts w:cs="Arial"/>
        </w:rPr>
        <w:t xml:space="preserve">- wszelkie inne koszty niezbędne do prawidłowego wykonania przedmiotu umowy, </w:t>
      </w:r>
      <w:r w:rsidRPr="003B4438">
        <w:rPr>
          <w:rFonts w:cs="Arial"/>
        </w:rPr>
        <w:t>z</w:t>
      </w:r>
      <w:r>
        <w:rPr>
          <w:rFonts w:cs="Arial"/>
        </w:rPr>
        <w:t> </w:t>
      </w:r>
      <w:r w:rsidRPr="003B4438">
        <w:rPr>
          <w:rFonts w:cs="Arial"/>
        </w:rPr>
        <w:t xml:space="preserve">uwzględnieniem podatku od towarów </w:t>
      </w:r>
      <w:r w:rsidRPr="007439D8">
        <w:rPr>
          <w:rFonts w:cs="Arial"/>
        </w:rPr>
        <w:t>i</w:t>
      </w:r>
      <w:r>
        <w:rPr>
          <w:rFonts w:cs="Arial"/>
        </w:rPr>
        <w:t> </w:t>
      </w:r>
      <w:r w:rsidRPr="007439D8">
        <w:rPr>
          <w:rFonts w:cs="Arial"/>
        </w:rPr>
        <w:t xml:space="preserve">usług VAT, innych opłat i podatków, opłat celnych oraz ewentualnych upustów i rabatów.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61586FD0" w14:textId="77777777" w:rsidR="00120658" w:rsidRPr="00991219" w:rsidRDefault="00120658" w:rsidP="00120658">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18C678EC" w14:textId="77777777" w:rsidR="00120658" w:rsidRPr="00991219" w:rsidRDefault="00120658" w:rsidP="00435538">
      <w:pPr>
        <w:numPr>
          <w:ilvl w:val="0"/>
          <w:numId w:val="39"/>
        </w:numPr>
        <w:suppressAutoHyphens/>
        <w:jc w:val="both"/>
        <w:rPr>
          <w:rFonts w:cs="Arial"/>
        </w:rPr>
      </w:pPr>
      <w:r w:rsidRPr="00991219">
        <w:rPr>
          <w:rFonts w:cs="Arial"/>
        </w:rPr>
        <w:lastRenderedPageBreak/>
        <w:t>zapoznaliśmy się z otrzymanymi dokumentami przetargowymi i w pełni je akceptujemy,</w:t>
      </w:r>
    </w:p>
    <w:p w14:paraId="1119C0F7" w14:textId="77777777" w:rsidR="00120658" w:rsidRPr="00991219" w:rsidRDefault="00120658" w:rsidP="00435538">
      <w:pPr>
        <w:numPr>
          <w:ilvl w:val="0"/>
          <w:numId w:val="39"/>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435538">
      <w:pPr>
        <w:numPr>
          <w:ilvl w:val="0"/>
          <w:numId w:val="39"/>
        </w:numPr>
        <w:suppressAutoHyphens/>
        <w:jc w:val="both"/>
        <w:rPr>
          <w:rFonts w:cs="Arial"/>
        </w:rPr>
      </w:pPr>
      <w:r w:rsidRPr="00991219">
        <w:rPr>
          <w:rFonts w:cs="Arial"/>
        </w:rPr>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435538">
      <w:pPr>
        <w:numPr>
          <w:ilvl w:val="0"/>
          <w:numId w:val="39"/>
        </w:numPr>
        <w:suppressAutoHyphens/>
        <w:jc w:val="both"/>
        <w:rPr>
          <w:rFonts w:cs="Arial"/>
        </w:rPr>
      </w:pPr>
      <w:r w:rsidRPr="00991219">
        <w:rPr>
          <w:rFonts w:cs="Arial"/>
        </w:rPr>
        <w:t xml:space="preserve">umowę wiążącą obydwie strony odeślemy w ciągu 7 dni od daty jej otrzymania. </w:t>
      </w:r>
    </w:p>
    <w:p w14:paraId="4CE109EE" w14:textId="77777777" w:rsidR="00120658" w:rsidRPr="00991219" w:rsidRDefault="00120658" w:rsidP="00435538">
      <w:pPr>
        <w:numPr>
          <w:ilvl w:val="0"/>
          <w:numId w:val="39"/>
        </w:numPr>
        <w:suppressAutoHyphens/>
        <w:jc w:val="both"/>
        <w:rPr>
          <w:rFonts w:cs="Arial"/>
        </w:rPr>
      </w:pPr>
      <w:r w:rsidRPr="00991219">
        <w:rPr>
          <w:rFonts w:cs="Arial"/>
        </w:rPr>
        <w:t>akceptujemy 21-dniowy termin płatności w formie przelewu po dostarczeniu przedmiotu zamówienia i otrzymaniu faktury VAT.</w:t>
      </w:r>
    </w:p>
    <w:p w14:paraId="7046DDC1" w14:textId="77777777" w:rsidR="00120658" w:rsidRPr="00991219" w:rsidRDefault="00120658" w:rsidP="00435538">
      <w:pPr>
        <w:numPr>
          <w:ilvl w:val="0"/>
          <w:numId w:val="39"/>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435538">
      <w:pPr>
        <w:numPr>
          <w:ilvl w:val="0"/>
          <w:numId w:val="39"/>
        </w:numPr>
        <w:suppressAutoHyphens/>
        <w:jc w:val="both"/>
        <w:rPr>
          <w:rFonts w:cs="Arial"/>
        </w:rPr>
      </w:pPr>
      <w:r w:rsidRPr="00991219">
        <w:rPr>
          <w:rFonts w:cs="Arial"/>
        </w:rPr>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435538">
      <w:pPr>
        <w:pStyle w:val="Akapitzlist"/>
        <w:numPr>
          <w:ilvl w:val="0"/>
          <w:numId w:val="39"/>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435538">
      <w:pPr>
        <w:numPr>
          <w:ilvl w:val="0"/>
          <w:numId w:val="39"/>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435538">
      <w:pPr>
        <w:numPr>
          <w:ilvl w:val="0"/>
          <w:numId w:val="39"/>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435538">
      <w:pPr>
        <w:numPr>
          <w:ilvl w:val="0"/>
          <w:numId w:val="39"/>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74AE2168"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2C2FBD" w:rsidRPr="00B600F5">
        <w:rPr>
          <w:rFonts w:cs="Arial"/>
          <w:b/>
          <w:bCs/>
        </w:rPr>
        <w:t>”</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134482" w:rsidRDefault="00120658" w:rsidP="00120658">
      <w:pPr>
        <w:ind w:left="5664" w:hanging="5004"/>
        <w:jc w:val="right"/>
        <w:rPr>
          <w:rFonts w:cs="Arial"/>
          <w:b/>
          <w:bCs/>
        </w:rPr>
      </w:pPr>
      <w:r w:rsidRPr="00134482">
        <w:rPr>
          <w:rFonts w:cs="Arial"/>
          <w:b/>
          <w:bCs/>
        </w:rPr>
        <w:t>do oferty</w:t>
      </w:r>
    </w:p>
    <w:p w14:paraId="7EDD6D59" w14:textId="77777777" w:rsidR="00120658" w:rsidRPr="00134482" w:rsidRDefault="00120658" w:rsidP="00120658">
      <w:pPr>
        <w:pStyle w:val="Tytu"/>
        <w:rPr>
          <w:szCs w:val="22"/>
        </w:rPr>
      </w:pPr>
    </w:p>
    <w:p w14:paraId="0FB8ED97" w14:textId="60E94612" w:rsidR="00120658" w:rsidRPr="00134482" w:rsidRDefault="00120658" w:rsidP="00120658">
      <w:pPr>
        <w:pStyle w:val="Tytu"/>
        <w:rPr>
          <w:szCs w:val="22"/>
        </w:rPr>
      </w:pPr>
      <w:r w:rsidRPr="00134482">
        <w:rPr>
          <w:szCs w:val="22"/>
        </w:rPr>
        <w:t>UMOWA Nr ....../202</w:t>
      </w:r>
      <w:r w:rsidR="00DB5CDE" w:rsidRPr="00134482">
        <w:rPr>
          <w:szCs w:val="22"/>
        </w:rPr>
        <w:t>3</w:t>
      </w:r>
    </w:p>
    <w:p w14:paraId="447F6FE1" w14:textId="4ACC10FA" w:rsidR="00120658" w:rsidRPr="00134482" w:rsidRDefault="00120658" w:rsidP="00120658">
      <w:pPr>
        <w:jc w:val="center"/>
        <w:rPr>
          <w:rFonts w:cs="Arial"/>
        </w:rPr>
      </w:pPr>
      <w:r w:rsidRPr="00134482">
        <w:rPr>
          <w:rFonts w:cs="Arial"/>
        </w:rPr>
        <w:t>z dnia .....................202</w:t>
      </w:r>
      <w:r w:rsidR="00DB5CDE" w:rsidRPr="00134482">
        <w:rPr>
          <w:rFonts w:cs="Arial"/>
        </w:rPr>
        <w:t>3</w:t>
      </w:r>
      <w:r w:rsidRPr="00134482">
        <w:rPr>
          <w:rFonts w:cs="Arial"/>
        </w:rPr>
        <w:t>r.</w:t>
      </w:r>
    </w:p>
    <w:p w14:paraId="67F3E327" w14:textId="77777777" w:rsidR="00120658" w:rsidRPr="00134482" w:rsidRDefault="00120658" w:rsidP="00120658">
      <w:pPr>
        <w:jc w:val="center"/>
        <w:rPr>
          <w:rFonts w:cs="Arial"/>
        </w:rPr>
      </w:pPr>
    </w:p>
    <w:p w14:paraId="125E35E6" w14:textId="1EAE2594" w:rsidR="00120658" w:rsidRPr="009277F4" w:rsidRDefault="00120658" w:rsidP="00120658">
      <w:pPr>
        <w:jc w:val="both"/>
        <w:rPr>
          <w:rFonts w:cs="Arial"/>
          <w:color w:val="000000"/>
        </w:rPr>
      </w:pPr>
      <w:r w:rsidRPr="00134482">
        <w:rPr>
          <w:rFonts w:cs="Arial"/>
        </w:rPr>
        <w:t xml:space="preserve">zawarta pomiędzy </w:t>
      </w:r>
      <w:r w:rsidRPr="00134482">
        <w:rPr>
          <w:rFonts w:cs="Arial"/>
          <w:b/>
        </w:rPr>
        <w:t>Zakładem Wodociągów i Kanalizacji Spółką z o.o.</w:t>
      </w:r>
      <w:r w:rsidRPr="00134482">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134482">
        <w:rPr>
          <w:rFonts w:cs="Arial"/>
          <w:color w:val="000000"/>
        </w:rPr>
        <w:t>o kapitale zakładowym w kwocie 9</w:t>
      </w:r>
      <w:r w:rsidR="00DB5CDE" w:rsidRPr="00134482">
        <w:rPr>
          <w:rFonts w:cs="Arial"/>
          <w:color w:val="000000"/>
        </w:rPr>
        <w:t>9</w:t>
      </w:r>
      <w:r w:rsidRPr="00134482">
        <w:rPr>
          <w:rFonts w:cs="Arial"/>
          <w:color w:val="000000"/>
        </w:rPr>
        <w:t> </w:t>
      </w:r>
      <w:r w:rsidR="00DB5CDE" w:rsidRPr="00134482">
        <w:rPr>
          <w:rFonts w:cs="Arial"/>
          <w:color w:val="000000"/>
        </w:rPr>
        <w:t>700</w:t>
      </w:r>
      <w:r w:rsidRPr="00134482">
        <w:rPr>
          <w:rFonts w:cs="Arial"/>
          <w:color w:val="000000"/>
        </w:rPr>
        <w:t> </w:t>
      </w:r>
      <w:r w:rsidR="00DB5CDE" w:rsidRPr="00134482">
        <w:rPr>
          <w:rFonts w:cs="Arial"/>
          <w:color w:val="000000"/>
        </w:rPr>
        <w:t>2</w:t>
      </w:r>
      <w:r w:rsidRPr="00134482">
        <w:rPr>
          <w:rFonts w:cs="Arial"/>
          <w:color w:val="000000"/>
        </w:rPr>
        <w:t>00,00 zł, NIP 855-00-24-412, REGON 810561303</w:t>
      </w:r>
      <w:r w:rsidRPr="00134482">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7BAC7C11"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0042E6" w:rsidRPr="00B600F5">
        <w:rPr>
          <w:rFonts w:cs="Arial"/>
          <w:b/>
          <w:bCs/>
        </w:rPr>
        <w:t>”</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(uchwałą Zarządu ZWiK Sp. z o.o. Nr 82/2019 z dn. 12.09. 2019r.</w:t>
      </w:r>
      <w:r w:rsidR="000C019D">
        <w:rPr>
          <w:rFonts w:cs="Arial"/>
        </w:rPr>
        <w:t xml:space="preserve"> z późn.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9277F4" w:rsidRDefault="00120658" w:rsidP="00120658">
      <w:pPr>
        <w:jc w:val="center"/>
        <w:rPr>
          <w:rFonts w:cs="Arial"/>
          <w:b/>
        </w:rPr>
      </w:pPr>
    </w:p>
    <w:p w14:paraId="3C675D0E" w14:textId="77777777" w:rsidR="00120658" w:rsidRPr="009277F4" w:rsidRDefault="00120658" w:rsidP="00120658">
      <w:pPr>
        <w:jc w:val="center"/>
        <w:rPr>
          <w:rFonts w:cs="Arial"/>
          <w:b/>
        </w:rPr>
      </w:pPr>
      <w:r w:rsidRPr="009277F4">
        <w:rPr>
          <w:rFonts w:cs="Arial"/>
          <w:b/>
        </w:rPr>
        <w:t>§ 1.</w:t>
      </w:r>
    </w:p>
    <w:p w14:paraId="6469AB10" w14:textId="77777777" w:rsidR="00120658" w:rsidRPr="00C363A7" w:rsidRDefault="00120658" w:rsidP="00120658">
      <w:pPr>
        <w:ind w:left="284"/>
        <w:jc w:val="center"/>
        <w:rPr>
          <w:rFonts w:cs="Arial"/>
          <w:b/>
        </w:rPr>
      </w:pPr>
      <w:r w:rsidRPr="00C363A7">
        <w:rPr>
          <w:rFonts w:cs="Arial"/>
          <w:b/>
        </w:rPr>
        <w:t>PRZEDMIOT UMOWY</w:t>
      </w:r>
    </w:p>
    <w:p w14:paraId="6776075C" w14:textId="1F9015A7" w:rsidR="0023781C" w:rsidRPr="00E553C4" w:rsidRDefault="00B6189B" w:rsidP="00435538">
      <w:pPr>
        <w:pStyle w:val="Stopka"/>
        <w:numPr>
          <w:ilvl w:val="0"/>
          <w:numId w:val="22"/>
        </w:numPr>
        <w:ind w:left="360"/>
        <w:jc w:val="both"/>
        <w:rPr>
          <w:rFonts w:cs="Arial"/>
          <w:strike/>
          <w:sz w:val="22"/>
          <w:szCs w:val="22"/>
        </w:rPr>
      </w:pPr>
      <w:r>
        <w:rPr>
          <w:rFonts w:cs="Arial"/>
          <w:sz w:val="22"/>
          <w:szCs w:val="22"/>
        </w:rPr>
        <w:t xml:space="preserve">Zamawiający powierza, a Wykonawca przyjmuje do wykonania zakres rzeczowy obejmujący dostawę i wymianę części wirówki FLOTTWEG Dekanter C4E, </w:t>
      </w:r>
      <w:r w:rsidR="00181A67">
        <w:rPr>
          <w:rFonts w:cs="Arial"/>
          <w:sz w:val="22"/>
          <w:szCs w:val="22"/>
        </w:rPr>
        <w:t xml:space="preserve"> konserwację oraz przegląd zgodnie z DTR. Szczegółowy opis przedmiotu zamówienia określa </w:t>
      </w:r>
      <w:r w:rsidR="0023781C" w:rsidRPr="00E553C4">
        <w:rPr>
          <w:rFonts w:cs="Arial"/>
          <w:sz w:val="22"/>
          <w:szCs w:val="22"/>
        </w:rPr>
        <w:t xml:space="preserve">załącznik nr 1 do umowy (załącznik nr 1 do SIWZ). </w:t>
      </w:r>
    </w:p>
    <w:p w14:paraId="2787018F" w14:textId="3932F5F7" w:rsidR="00120658" w:rsidRPr="00E553C4" w:rsidRDefault="008542E0" w:rsidP="00A74711">
      <w:pPr>
        <w:pStyle w:val="Stopka"/>
        <w:jc w:val="both"/>
        <w:rPr>
          <w:rFonts w:cs="Arial"/>
          <w:strike/>
          <w:sz w:val="22"/>
          <w:szCs w:val="22"/>
        </w:rPr>
      </w:pPr>
      <w:r>
        <w:rPr>
          <w:rFonts w:cs="Arial"/>
          <w:sz w:val="22"/>
          <w:szCs w:val="22"/>
        </w:rPr>
        <w:t>2</w:t>
      </w:r>
      <w:r w:rsidR="00A74711" w:rsidRPr="00E553C4">
        <w:rPr>
          <w:rFonts w:cs="Arial"/>
          <w:sz w:val="22"/>
          <w:szCs w:val="22"/>
        </w:rPr>
        <w:t xml:space="preserve">. </w:t>
      </w:r>
      <w:r w:rsidR="00120658" w:rsidRPr="00E553C4">
        <w:rPr>
          <w:rFonts w:cs="Arial"/>
          <w:sz w:val="22"/>
          <w:szCs w:val="22"/>
        </w:rPr>
        <w:t>Przedmiot umowy został szczegółowo określony w:</w:t>
      </w:r>
    </w:p>
    <w:p w14:paraId="0153919C" w14:textId="77777777" w:rsidR="00120658" w:rsidRPr="00E553C4" w:rsidRDefault="00120658" w:rsidP="00435538">
      <w:pPr>
        <w:pStyle w:val="Tekstpodstawowy"/>
        <w:numPr>
          <w:ilvl w:val="0"/>
          <w:numId w:val="23"/>
        </w:numPr>
        <w:tabs>
          <w:tab w:val="left" w:pos="2127"/>
        </w:tabs>
        <w:contextualSpacing/>
        <w:jc w:val="both"/>
        <w:rPr>
          <w:i/>
          <w:sz w:val="22"/>
          <w:szCs w:val="22"/>
        </w:rPr>
      </w:pPr>
      <w:r w:rsidRPr="00E553C4">
        <w:rPr>
          <w:sz w:val="22"/>
          <w:szCs w:val="22"/>
        </w:rPr>
        <w:t>niniejszej Umowie,</w:t>
      </w:r>
    </w:p>
    <w:p w14:paraId="7E05CC29"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SIWZ,</w:t>
      </w:r>
    </w:p>
    <w:p w14:paraId="3F762D78" w14:textId="77777777" w:rsidR="00120658" w:rsidRPr="00F33905" w:rsidRDefault="00120658" w:rsidP="00435538">
      <w:pPr>
        <w:pStyle w:val="Tekstpodstawowy"/>
        <w:numPr>
          <w:ilvl w:val="0"/>
          <w:numId w:val="23"/>
        </w:numPr>
        <w:tabs>
          <w:tab w:val="left" w:pos="2127"/>
        </w:tabs>
        <w:contextualSpacing/>
        <w:jc w:val="both"/>
        <w:rPr>
          <w:i/>
          <w:sz w:val="22"/>
          <w:szCs w:val="22"/>
        </w:rPr>
      </w:pPr>
      <w:r w:rsidRPr="00F33905">
        <w:rPr>
          <w:sz w:val="22"/>
          <w:szCs w:val="22"/>
        </w:rPr>
        <w:t>Ofercie Wykonawcy wraz z załącznikami.</w:t>
      </w:r>
    </w:p>
    <w:p w14:paraId="33BB1B41" w14:textId="1C9F9038" w:rsidR="00120658" w:rsidRPr="00880C9D" w:rsidRDefault="00120658" w:rsidP="00120658">
      <w:pPr>
        <w:pStyle w:val="Tekstpodstawowy"/>
        <w:tabs>
          <w:tab w:val="left" w:pos="2127"/>
        </w:tabs>
        <w:ind w:left="425"/>
        <w:contextualSpacing/>
        <w:jc w:val="both"/>
        <w:rPr>
          <w:sz w:val="22"/>
          <w:szCs w:val="22"/>
        </w:rPr>
      </w:pPr>
      <w:r w:rsidRPr="00F33905">
        <w:rPr>
          <w:sz w:val="22"/>
          <w:szCs w:val="22"/>
        </w:rPr>
        <w:t xml:space="preserve">Dokumenty, o których </w:t>
      </w:r>
      <w:r w:rsidRPr="00880C9D">
        <w:rPr>
          <w:sz w:val="22"/>
          <w:szCs w:val="22"/>
        </w:rPr>
        <w:t>mowa w ust.</w:t>
      </w:r>
      <w:r w:rsidR="00930DE0">
        <w:rPr>
          <w:sz w:val="22"/>
          <w:szCs w:val="22"/>
        </w:rPr>
        <w:t>2</w:t>
      </w:r>
      <w:r w:rsidRPr="00880C9D">
        <w:rPr>
          <w:sz w:val="22"/>
          <w:szCs w:val="22"/>
        </w:rPr>
        <w:t xml:space="preserve"> (w pkt 1-2) są obowiązujące w swej treści wraz ze zmianami wynikającymi z udzielonych odpowiedzi dla Wykonawców w toku postępowania znak sprawy: </w:t>
      </w:r>
      <w:r w:rsidR="008542E0">
        <w:rPr>
          <w:sz w:val="22"/>
          <w:szCs w:val="22"/>
        </w:rPr>
        <w:t>19/</w:t>
      </w:r>
      <w:r w:rsidRPr="00880C9D">
        <w:rPr>
          <w:sz w:val="22"/>
          <w:szCs w:val="22"/>
        </w:rPr>
        <w:t>202</w:t>
      </w:r>
      <w:r w:rsidR="008542E0">
        <w:rPr>
          <w:sz w:val="22"/>
          <w:szCs w:val="22"/>
        </w:rPr>
        <w:t>3</w:t>
      </w:r>
      <w:r w:rsidRPr="00880C9D">
        <w:rPr>
          <w:sz w:val="22"/>
          <w:szCs w:val="22"/>
        </w:rPr>
        <w:t>/KSz oraz modyfikacjami SIWZ.</w:t>
      </w:r>
    </w:p>
    <w:p w14:paraId="2C114B1B" w14:textId="6CF599E0" w:rsidR="00120658" w:rsidRDefault="008542E0" w:rsidP="00DD4244">
      <w:pPr>
        <w:pStyle w:val="Tekstpodstawowy"/>
        <w:tabs>
          <w:tab w:val="left" w:pos="2127"/>
        </w:tabs>
        <w:contextualSpacing/>
        <w:jc w:val="both"/>
        <w:rPr>
          <w:sz w:val="22"/>
          <w:szCs w:val="22"/>
        </w:rPr>
      </w:pPr>
      <w:r>
        <w:rPr>
          <w:sz w:val="22"/>
          <w:szCs w:val="22"/>
        </w:rPr>
        <w:t>3</w:t>
      </w:r>
      <w:r w:rsidR="00DD4244" w:rsidRPr="00880C9D">
        <w:rPr>
          <w:sz w:val="22"/>
          <w:szCs w:val="22"/>
        </w:rPr>
        <w:t xml:space="preserve">. </w:t>
      </w:r>
      <w:r w:rsidR="00120658" w:rsidRPr="00880C9D">
        <w:rPr>
          <w:sz w:val="22"/>
          <w:szCs w:val="22"/>
        </w:rPr>
        <w:t xml:space="preserve">W przypadku wątpliwości interpretacyjnych co do rodzaju, zakresu, sposobu wykonania </w:t>
      </w:r>
      <w:r w:rsidR="004E3D95">
        <w:rPr>
          <w:sz w:val="22"/>
          <w:szCs w:val="22"/>
        </w:rPr>
        <w:t>prac</w:t>
      </w:r>
      <w:r w:rsidR="00120658" w:rsidRPr="00880C9D">
        <w:rPr>
          <w:sz w:val="22"/>
          <w:szCs w:val="22"/>
        </w:rPr>
        <w:t xml:space="preserve"> określonych w umowie oraz zakresu praw i obowiązków Zamawiającego i Wykonawcy, będzie obowiązywać kolejność ważności dokumentów określona w ust.</w:t>
      </w:r>
      <w:r w:rsidR="00880C9D" w:rsidRPr="00880C9D">
        <w:rPr>
          <w:sz w:val="22"/>
          <w:szCs w:val="22"/>
        </w:rPr>
        <w:t xml:space="preserve"> </w:t>
      </w:r>
      <w:r>
        <w:rPr>
          <w:sz w:val="22"/>
          <w:szCs w:val="22"/>
        </w:rPr>
        <w:t>3</w:t>
      </w:r>
      <w:r w:rsidR="00120658" w:rsidRPr="00880C9D">
        <w:rPr>
          <w:sz w:val="22"/>
          <w:szCs w:val="22"/>
        </w:rPr>
        <w:t xml:space="preserve">, przy czym dokumenty te należy interpretować jako wzajemnie uzupełniające się.  </w:t>
      </w:r>
    </w:p>
    <w:p w14:paraId="0503AC24" w14:textId="77777777" w:rsidR="00C308B0" w:rsidRPr="00880C9D" w:rsidRDefault="00C308B0" w:rsidP="00DD4244">
      <w:pPr>
        <w:pStyle w:val="Tekstpodstawowy"/>
        <w:tabs>
          <w:tab w:val="left" w:pos="2127"/>
        </w:tabs>
        <w:contextualSpacing/>
        <w:jc w:val="both"/>
        <w:rPr>
          <w:sz w:val="22"/>
          <w:szCs w:val="22"/>
        </w:rPr>
      </w:pPr>
    </w:p>
    <w:p w14:paraId="5881FBB0" w14:textId="5AA1A816" w:rsidR="00DD4244" w:rsidRDefault="00120658" w:rsidP="00C308B0">
      <w:pPr>
        <w:pStyle w:val="Tekstpodstawowy"/>
        <w:numPr>
          <w:ilvl w:val="0"/>
          <w:numId w:val="46"/>
        </w:numPr>
        <w:tabs>
          <w:tab w:val="left" w:pos="2127"/>
        </w:tabs>
        <w:ind w:left="360"/>
        <w:contextualSpacing/>
        <w:jc w:val="both"/>
        <w:rPr>
          <w:rFonts w:cs="Arial"/>
          <w:sz w:val="22"/>
          <w:szCs w:val="22"/>
        </w:rPr>
      </w:pPr>
      <w:r w:rsidRPr="00DD4244">
        <w:rPr>
          <w:rFonts w:cs="Arial"/>
          <w:sz w:val="22"/>
          <w:szCs w:val="22"/>
        </w:rPr>
        <w:lastRenderedPageBreak/>
        <w:t>Wykonawca zobowiązuje się realizować przedmiot umowy z zachowaniem należytej staranności, zgodnie z obowiązującymi przepisami prawa, normami, zasadami wiedzy technicznej</w:t>
      </w:r>
      <w:r w:rsidRPr="00E970E5">
        <w:rPr>
          <w:rFonts w:cs="Arial"/>
          <w:sz w:val="22"/>
          <w:szCs w:val="22"/>
        </w:rPr>
        <w:t>.</w:t>
      </w:r>
    </w:p>
    <w:p w14:paraId="0FEE8DB9" w14:textId="4541172F" w:rsidR="00120658" w:rsidRPr="00E970E5" w:rsidRDefault="00935CD3" w:rsidP="00DD4244">
      <w:pPr>
        <w:pStyle w:val="Tekstpodstawowy"/>
        <w:tabs>
          <w:tab w:val="left" w:pos="2127"/>
        </w:tabs>
        <w:contextualSpacing/>
        <w:jc w:val="both"/>
        <w:rPr>
          <w:rFonts w:cs="Arial"/>
          <w:sz w:val="22"/>
          <w:szCs w:val="22"/>
        </w:rPr>
      </w:pPr>
      <w:r>
        <w:rPr>
          <w:rFonts w:cs="Arial"/>
          <w:sz w:val="22"/>
          <w:szCs w:val="22"/>
        </w:rPr>
        <w:t>5</w:t>
      </w:r>
      <w:r w:rsidR="00DD4244" w:rsidRPr="00E970E5">
        <w:rPr>
          <w:rFonts w:cs="Arial"/>
          <w:sz w:val="22"/>
          <w:szCs w:val="22"/>
        </w:rPr>
        <w:t>. J</w:t>
      </w:r>
      <w:r w:rsidR="00120658" w:rsidRPr="00E970E5">
        <w:rPr>
          <w:rFonts w:cs="Arial"/>
          <w:sz w:val="22"/>
          <w:szCs w:val="22"/>
        </w:rPr>
        <w:t xml:space="preserve">eżeli Wykonawcę stanowią podmioty wspólnie wykonujące umowę̨ na podstawie umowy konsorcjum lub innego uregulowania ich współpracy to: </w:t>
      </w:r>
    </w:p>
    <w:p w14:paraId="4DBF99B2" w14:textId="01515FD0" w:rsidR="00120658" w:rsidRPr="00E970E5" w:rsidRDefault="00120658" w:rsidP="00E970E5">
      <w:pPr>
        <w:pStyle w:val="Akapitzlist"/>
        <w:numPr>
          <w:ilvl w:val="0"/>
          <w:numId w:val="24"/>
        </w:numPr>
        <w:shd w:val="clear" w:color="auto" w:fill="FFFFFF"/>
        <w:tabs>
          <w:tab w:val="left" w:pos="2127"/>
        </w:tabs>
        <w:ind w:left="785"/>
        <w:jc w:val="both"/>
        <w:rPr>
          <w:rFonts w:ascii="Arial" w:hAnsi="Arial" w:cs="Arial"/>
          <w:sz w:val="22"/>
          <w:szCs w:val="22"/>
        </w:rPr>
      </w:pPr>
      <w:r w:rsidRPr="00E970E5">
        <w:rPr>
          <w:rFonts w:ascii="Arial" w:hAnsi="Arial" w:cs="Arial"/>
          <w:sz w:val="22"/>
          <w:szCs w:val="22"/>
        </w:rPr>
        <w:t xml:space="preserve">Umowa regulująca zasady współpracy pomiędzy podmiotami wspólnie wykonującymi umowę stanowi załącznik do niniejszej umowy. </w:t>
      </w:r>
    </w:p>
    <w:p w14:paraId="4A7810F0" w14:textId="77777777" w:rsidR="00120658" w:rsidRPr="00E970E5" w:rsidRDefault="00120658" w:rsidP="00435538">
      <w:pPr>
        <w:numPr>
          <w:ilvl w:val="0"/>
          <w:numId w:val="24"/>
        </w:numPr>
        <w:shd w:val="clear" w:color="auto" w:fill="FFFFFF"/>
        <w:tabs>
          <w:tab w:val="left" w:pos="2127"/>
        </w:tabs>
        <w:ind w:left="851" w:hanging="425"/>
        <w:contextualSpacing/>
        <w:jc w:val="both"/>
        <w:rPr>
          <w:rFonts w:cs="Arial"/>
        </w:rPr>
      </w:pPr>
      <w:r w:rsidRPr="00E970E5">
        <w:rPr>
          <w:rFonts w:cs="Arial"/>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7B2EA7C4" w14:textId="77777777" w:rsidR="00120658" w:rsidRPr="00DD4244" w:rsidRDefault="00120658" w:rsidP="00120658">
      <w:pPr>
        <w:pStyle w:val="Stopka"/>
        <w:jc w:val="both"/>
        <w:rPr>
          <w:rFonts w:cs="Arial"/>
          <w:strike/>
          <w:sz w:val="22"/>
          <w:szCs w:val="22"/>
        </w:rPr>
      </w:pPr>
    </w:p>
    <w:p w14:paraId="15B1D259" w14:textId="75470CE1" w:rsidR="00120658" w:rsidRPr="006C2A04" w:rsidRDefault="00120658" w:rsidP="00120658">
      <w:pPr>
        <w:spacing w:line="259" w:lineRule="auto"/>
        <w:jc w:val="center"/>
        <w:rPr>
          <w:rFonts w:cs="Arial"/>
          <w:b/>
          <w:bCs/>
        </w:rPr>
      </w:pPr>
      <w:r w:rsidRPr="006C2A04">
        <w:rPr>
          <w:rFonts w:cs="Arial"/>
          <w:b/>
          <w:bCs/>
        </w:rPr>
        <w:t>§ 3</w:t>
      </w:r>
    </w:p>
    <w:p w14:paraId="61DF529B" w14:textId="6702E34C" w:rsidR="00120658" w:rsidRPr="00B63B58" w:rsidRDefault="00935CD3" w:rsidP="00120658">
      <w:pPr>
        <w:pStyle w:val="Tytu"/>
        <w:tabs>
          <w:tab w:val="left" w:pos="2127"/>
        </w:tabs>
        <w:contextualSpacing/>
        <w:rPr>
          <w:rFonts w:cs="Arial"/>
          <w:sz w:val="22"/>
          <w:szCs w:val="22"/>
        </w:rPr>
      </w:pPr>
      <w:r>
        <w:rPr>
          <w:rFonts w:cs="Arial"/>
          <w:sz w:val="22"/>
          <w:szCs w:val="22"/>
        </w:rPr>
        <w:t>WARUNKI DOSTAWY, MONTAŻU ORAZ PRZEGLĄDU</w:t>
      </w:r>
    </w:p>
    <w:p w14:paraId="37B81B1C"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bookmarkStart w:id="16" w:name="_Hlk116452381"/>
      <w:r w:rsidRPr="00C308B0">
        <w:rPr>
          <w:rFonts w:cs="Arial"/>
          <w:sz w:val="22"/>
          <w:szCs w:val="22"/>
        </w:rPr>
        <w:t>Wszelkie prace związane z realizacją przedmiotu zamówienia  muszą być wykonywane z uwzględnieniem konieczności utrzymania ciągłości procesu technologicznego i w żaden sposób nie mogą wpływać negatywnie na funkcjonowanie obiektu.</w:t>
      </w:r>
    </w:p>
    <w:p w14:paraId="2CF4D159"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r w:rsidRPr="00C308B0">
        <w:rPr>
          <w:rFonts w:cs="Arial"/>
          <w:sz w:val="22"/>
          <w:szCs w:val="22"/>
        </w:rPr>
        <w:t>Wszelkie prace realizowane na terenie Oczyszczalni Ścieków w Świnoujściu muszą odbywać się z bezpośrednią obecnością i pod kontrolą przedstawiciela Zamawiającego.</w:t>
      </w:r>
    </w:p>
    <w:p w14:paraId="47100472" w14:textId="77777777" w:rsidR="00935CD3" w:rsidRPr="00C308B0" w:rsidRDefault="00935CD3" w:rsidP="00935CD3">
      <w:pPr>
        <w:pStyle w:val="Tekstpodstawowy"/>
        <w:numPr>
          <w:ilvl w:val="0"/>
          <w:numId w:val="47"/>
        </w:numPr>
        <w:tabs>
          <w:tab w:val="left" w:pos="2127"/>
        </w:tabs>
        <w:ind w:left="360"/>
        <w:contextualSpacing/>
        <w:jc w:val="both"/>
        <w:rPr>
          <w:rFonts w:cs="Arial"/>
          <w:sz w:val="22"/>
          <w:szCs w:val="22"/>
        </w:rPr>
      </w:pPr>
      <w:r w:rsidRPr="00C308B0">
        <w:rPr>
          <w:rFonts w:cs="Arial"/>
          <w:sz w:val="22"/>
          <w:szCs w:val="22"/>
        </w:rPr>
        <w:t xml:space="preserve">Wszelkie ustalenia dotyczące wykonywania prac na terenie Oczyszczalni Ścieków przez Wykonawcę muszą być dokonywane z przedstawicielem Zamawiającego, z wyprzedzeniem stosownym do zakresu czynności przygotowawczych niezbędnych dla zabezpieczenia miejsca pracy, jednak nie krótszym niż jeden dzień roboczy. </w:t>
      </w:r>
    </w:p>
    <w:p w14:paraId="4C875D55" w14:textId="22B6AA83"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Wykonawca przed przyjazdem na teren obiektu musi o tym poinformować przedstawiciela Zamawiającego przynajmniej godzinę wcześniej. W przypadku braku możliwości kontaktu z wyznaczoną w umowie osobą, należy przyjazd zgłosić do Operatora Oczyszczalni Ścieków tel. 91 322 39 30, 91 322 35 09 lub 609 879 973.</w:t>
      </w:r>
    </w:p>
    <w:p w14:paraId="62BC254B" w14:textId="50D0C266"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 xml:space="preserve">Prace związane z realizacją </w:t>
      </w:r>
      <w:r w:rsidR="00052B87" w:rsidRPr="0021170A">
        <w:rPr>
          <w:rFonts w:cs="Arial"/>
          <w:sz w:val="22"/>
          <w:szCs w:val="22"/>
        </w:rPr>
        <w:t>przedmiotu zamówienia</w:t>
      </w:r>
      <w:r w:rsidRPr="0021170A">
        <w:rPr>
          <w:rFonts w:cs="Arial"/>
          <w:sz w:val="22"/>
          <w:szCs w:val="22"/>
        </w:rPr>
        <w:t xml:space="preserve"> powinny być wykonywane od poniedziałku do piątku</w:t>
      </w:r>
      <w:r w:rsidRPr="0021170A">
        <w:rPr>
          <w:rFonts w:cs="Arial"/>
          <w:bCs/>
          <w:sz w:val="22"/>
          <w:szCs w:val="22"/>
        </w:rPr>
        <w:t xml:space="preserve">, między godziną 7:00 a 15:00. </w:t>
      </w:r>
      <w:r w:rsidRPr="0021170A">
        <w:rPr>
          <w:rFonts w:cs="Arial"/>
          <w:b/>
          <w:bCs/>
          <w:sz w:val="22"/>
          <w:szCs w:val="22"/>
        </w:rPr>
        <w:t xml:space="preserve"> </w:t>
      </w:r>
    </w:p>
    <w:p w14:paraId="2AE94117" w14:textId="05ABC7F2"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rPr>
        <w:t xml:space="preserve">W uzasadnionych sytuacjach istnieje możliwość wydłużenia czasu wykonywania pracy przez Wykonawcę lub prowadzenia prac w dni wolne. W takim przypadku Wykonawca zobowiązany jest wystąpić do Zamawiającego o zgodę na wydłużenie czasu pracy po godz. 15:00 lub w dni wolne. </w:t>
      </w:r>
    </w:p>
    <w:bookmarkEnd w:id="16"/>
    <w:p w14:paraId="00147082" w14:textId="77777777" w:rsidR="00935CD3" w:rsidRPr="0021170A" w:rsidRDefault="00935CD3" w:rsidP="00935CD3">
      <w:pPr>
        <w:pStyle w:val="Tekstpodstawowy"/>
        <w:numPr>
          <w:ilvl w:val="0"/>
          <w:numId w:val="47"/>
        </w:numPr>
        <w:tabs>
          <w:tab w:val="left" w:pos="2127"/>
        </w:tabs>
        <w:ind w:left="360"/>
        <w:contextualSpacing/>
        <w:jc w:val="both"/>
        <w:rPr>
          <w:rFonts w:cs="Arial"/>
          <w:sz w:val="22"/>
          <w:szCs w:val="22"/>
        </w:rPr>
      </w:pPr>
      <w:r w:rsidRPr="0021170A">
        <w:rPr>
          <w:rFonts w:cs="Arial"/>
          <w:sz w:val="22"/>
          <w:szCs w:val="22"/>
          <w:lang w:eastAsia="ar-SA"/>
        </w:rPr>
        <w:t>Przed przystąpieniem do realizacji przedmiotu umowy Wykonawca dostarczy Zamawiającemu wykaz wszystkich osób, które będą wykonywały lub nadzorowały prace. Na teren oczyszczalni będą mogły wejść jedynie osoby i wjechać pojazdy wcześniej pisemnie zgłoszone przez Wykonawcę i zaakceptowane przez Zamawiającego.</w:t>
      </w:r>
    </w:p>
    <w:p w14:paraId="0817F5FC" w14:textId="0FFF6873" w:rsidR="00935CD3" w:rsidRPr="00935CD3" w:rsidRDefault="00935CD3" w:rsidP="007B6014">
      <w:pPr>
        <w:pStyle w:val="Tekstpodstawowy"/>
        <w:tabs>
          <w:tab w:val="left" w:pos="2127"/>
        </w:tabs>
        <w:ind w:left="360"/>
        <w:contextualSpacing/>
        <w:jc w:val="both"/>
        <w:rPr>
          <w:rFonts w:cs="Arial"/>
          <w:sz w:val="22"/>
          <w:szCs w:val="22"/>
        </w:rPr>
      </w:pPr>
    </w:p>
    <w:p w14:paraId="1456935C" w14:textId="77777777" w:rsidR="009E60B9" w:rsidRDefault="009E60B9" w:rsidP="00935CD3">
      <w:pPr>
        <w:ind w:left="360"/>
        <w:jc w:val="center"/>
        <w:rPr>
          <w:rFonts w:cs="Arial"/>
          <w:b/>
        </w:rPr>
      </w:pPr>
    </w:p>
    <w:p w14:paraId="41B28DCA" w14:textId="10011385" w:rsidR="00120658" w:rsidRPr="006C2A04" w:rsidRDefault="00120658" w:rsidP="0019075E">
      <w:pPr>
        <w:jc w:val="center"/>
        <w:rPr>
          <w:rFonts w:cs="Arial"/>
          <w:b/>
        </w:rPr>
      </w:pPr>
      <w:r w:rsidRPr="006C2A04">
        <w:rPr>
          <w:rFonts w:cs="Arial"/>
          <w:b/>
        </w:rPr>
        <w:t>§ 4.</w:t>
      </w:r>
    </w:p>
    <w:p w14:paraId="79F66123" w14:textId="77777777" w:rsidR="00120658" w:rsidRPr="006C2A04" w:rsidRDefault="00120658" w:rsidP="0019075E">
      <w:pPr>
        <w:jc w:val="center"/>
        <w:rPr>
          <w:rFonts w:cs="Arial"/>
          <w:b/>
        </w:rPr>
      </w:pPr>
      <w:r w:rsidRPr="006C2A04">
        <w:rPr>
          <w:rFonts w:cs="Arial"/>
          <w:b/>
        </w:rPr>
        <w:t>TERMIN WYKONANIA UMOWY</w:t>
      </w:r>
    </w:p>
    <w:p w14:paraId="5BCBE822" w14:textId="20D51263" w:rsidR="00DA2C46" w:rsidRDefault="00120658" w:rsidP="00DA2C46">
      <w:pPr>
        <w:jc w:val="both"/>
        <w:rPr>
          <w:rFonts w:cs="Arial"/>
          <w:color w:val="000000"/>
        </w:rPr>
      </w:pPr>
      <w:r w:rsidRPr="00B63B58">
        <w:rPr>
          <w:rFonts w:cs="Arial"/>
        </w:rPr>
        <w:t xml:space="preserve">Strony ustalają termin wykonania przedmiotu umowy </w:t>
      </w:r>
      <w:r w:rsidR="00F33905" w:rsidRPr="00B63B58">
        <w:rPr>
          <w:rFonts w:cs="Arial"/>
        </w:rPr>
        <w:t xml:space="preserve">– </w:t>
      </w:r>
      <w:r w:rsidRPr="00B63B58">
        <w:rPr>
          <w:rFonts w:cs="Arial"/>
          <w:color w:val="000000"/>
        </w:rPr>
        <w:t xml:space="preserve">do </w:t>
      </w:r>
      <w:r w:rsidR="00052B87">
        <w:rPr>
          <w:rFonts w:cs="Arial"/>
          <w:color w:val="000000"/>
        </w:rPr>
        <w:t>90 dni kalendarzowych od daty podpisania umowy.</w:t>
      </w:r>
      <w:r w:rsidR="00077F0B" w:rsidRPr="00B63B58">
        <w:rPr>
          <w:rFonts w:cs="Arial"/>
          <w:color w:val="000000"/>
        </w:rPr>
        <w:t xml:space="preserve"> </w:t>
      </w:r>
    </w:p>
    <w:p w14:paraId="740125D7" w14:textId="77777777" w:rsidR="009E60B9" w:rsidRDefault="009E60B9" w:rsidP="0019075E">
      <w:pPr>
        <w:pStyle w:val="Tytu"/>
        <w:tabs>
          <w:tab w:val="num" w:pos="720"/>
          <w:tab w:val="left" w:pos="2127"/>
        </w:tabs>
        <w:ind w:hanging="654"/>
        <w:contextualSpacing/>
        <w:rPr>
          <w:sz w:val="22"/>
          <w:szCs w:val="22"/>
        </w:rPr>
      </w:pPr>
    </w:p>
    <w:p w14:paraId="1860A4CA" w14:textId="585FF32F" w:rsidR="00120658" w:rsidRPr="006C2A04" w:rsidRDefault="00120658" w:rsidP="0019075E">
      <w:pPr>
        <w:pStyle w:val="Tytu"/>
        <w:tabs>
          <w:tab w:val="num" w:pos="720"/>
          <w:tab w:val="left" w:pos="2127"/>
        </w:tabs>
        <w:ind w:hanging="654"/>
        <w:contextualSpacing/>
        <w:rPr>
          <w:sz w:val="22"/>
          <w:szCs w:val="22"/>
        </w:rPr>
      </w:pPr>
      <w:r w:rsidRPr="006C2A04">
        <w:rPr>
          <w:sz w:val="22"/>
          <w:szCs w:val="22"/>
        </w:rPr>
        <w:t>§ 5</w:t>
      </w:r>
    </w:p>
    <w:p w14:paraId="4E9EAAE7" w14:textId="4AF0EF4B" w:rsidR="00120658" w:rsidRPr="00E836CB" w:rsidRDefault="00120658" w:rsidP="0019075E">
      <w:pPr>
        <w:pStyle w:val="Tytu"/>
        <w:tabs>
          <w:tab w:val="num" w:pos="720"/>
          <w:tab w:val="left" w:pos="2127"/>
        </w:tabs>
        <w:ind w:hanging="654"/>
        <w:contextualSpacing/>
        <w:rPr>
          <w:sz w:val="22"/>
          <w:szCs w:val="22"/>
        </w:rPr>
      </w:pPr>
      <w:r w:rsidRPr="00E836CB">
        <w:rPr>
          <w:sz w:val="22"/>
          <w:szCs w:val="22"/>
        </w:rPr>
        <w:t>WYNAGRODZENIE</w:t>
      </w:r>
      <w:r w:rsidR="00BA4E6E">
        <w:rPr>
          <w:sz w:val="22"/>
          <w:szCs w:val="22"/>
        </w:rPr>
        <w:t xml:space="preserve"> I WARUNKI PŁATNOŚCI</w:t>
      </w:r>
    </w:p>
    <w:p w14:paraId="66BB5968" w14:textId="0688661C" w:rsidR="00CF44DF" w:rsidRPr="00BA4E6E" w:rsidRDefault="00B910FE" w:rsidP="00BA4E6E">
      <w:pPr>
        <w:pStyle w:val="Tekstpodstawowywcity"/>
        <w:tabs>
          <w:tab w:val="left" w:pos="1701"/>
          <w:tab w:val="left" w:pos="2268"/>
          <w:tab w:val="left" w:pos="2835"/>
          <w:tab w:val="left" w:pos="3402"/>
        </w:tabs>
        <w:spacing w:after="0"/>
        <w:ind w:left="284" w:hanging="284"/>
        <w:jc w:val="both"/>
        <w:rPr>
          <w:rFonts w:cs="Arial"/>
        </w:rPr>
      </w:pPr>
      <w:r w:rsidRPr="00E836CB">
        <w:rPr>
          <w:rFonts w:ascii="Arial" w:hAnsi="Arial" w:cs="Arial"/>
          <w:sz w:val="22"/>
          <w:szCs w:val="22"/>
        </w:rPr>
        <w:t xml:space="preserve">1. </w:t>
      </w:r>
      <w:r w:rsidR="00B53EAE" w:rsidRPr="00E836CB">
        <w:rPr>
          <w:rFonts w:ascii="Arial" w:hAnsi="Arial" w:cs="Arial"/>
          <w:bCs/>
          <w:sz w:val="22"/>
          <w:szCs w:val="22"/>
        </w:rPr>
        <w:t xml:space="preserve">Strony ustalają wynagrodzenie </w:t>
      </w:r>
      <w:r w:rsidR="00B53EAE" w:rsidRPr="00E836CB">
        <w:rPr>
          <w:rFonts w:ascii="Arial" w:hAnsi="Arial" w:cs="Arial"/>
          <w:sz w:val="22"/>
          <w:szCs w:val="22"/>
        </w:rPr>
        <w:t>za wykonanie cał</w:t>
      </w:r>
      <w:r w:rsidR="00F07CA5">
        <w:rPr>
          <w:rFonts w:ascii="Arial" w:hAnsi="Arial" w:cs="Arial"/>
          <w:sz w:val="22"/>
          <w:szCs w:val="22"/>
        </w:rPr>
        <w:t xml:space="preserve">ego przedmiotu zamówienia </w:t>
      </w:r>
      <w:r w:rsidR="00B53EAE" w:rsidRPr="00E836CB">
        <w:rPr>
          <w:rFonts w:ascii="Arial" w:hAnsi="Arial" w:cs="Arial"/>
          <w:sz w:val="22"/>
          <w:szCs w:val="22"/>
        </w:rPr>
        <w:t>zgodnie z</w:t>
      </w:r>
      <w:r w:rsidR="00CF44DF">
        <w:rPr>
          <w:rFonts w:ascii="Arial" w:hAnsi="Arial" w:cs="Arial"/>
          <w:sz w:val="22"/>
          <w:szCs w:val="22"/>
        </w:rPr>
        <w:t> </w:t>
      </w:r>
      <w:r w:rsidR="00B53EAE" w:rsidRPr="00E836CB">
        <w:rPr>
          <w:rFonts w:ascii="Arial" w:hAnsi="Arial" w:cs="Arial"/>
          <w:sz w:val="22"/>
          <w:szCs w:val="22"/>
        </w:rPr>
        <w:t>Ofertą Wykonawcy w kwocie netto ……………. (słownie złotych: ………………………… ) powiększonej o należny podatek VAT …………. %, tj. …………………………… zł</w:t>
      </w:r>
    </w:p>
    <w:p w14:paraId="4C0A3BEB" w14:textId="4CF2CC96" w:rsidR="00B53EAE" w:rsidRPr="00EE14A5" w:rsidRDefault="00B910FE" w:rsidP="0019075E">
      <w:pPr>
        <w:pStyle w:val="Akapitzlist"/>
        <w:tabs>
          <w:tab w:val="left" w:pos="2127"/>
        </w:tabs>
        <w:ind w:left="284" w:hanging="284"/>
        <w:jc w:val="both"/>
        <w:rPr>
          <w:rFonts w:ascii="Arial" w:hAnsi="Arial" w:cs="Arial"/>
          <w:strike/>
          <w:sz w:val="22"/>
          <w:szCs w:val="22"/>
        </w:rPr>
      </w:pPr>
      <w:r w:rsidRPr="00E836CB">
        <w:rPr>
          <w:rFonts w:ascii="Arial" w:hAnsi="Arial" w:cs="Arial"/>
          <w:sz w:val="22"/>
          <w:szCs w:val="22"/>
        </w:rPr>
        <w:t xml:space="preserve">2. </w:t>
      </w:r>
      <w:r w:rsidR="00B53EAE" w:rsidRPr="00E836CB">
        <w:rPr>
          <w:rFonts w:ascii="Arial" w:hAnsi="Arial" w:cs="Arial"/>
          <w:sz w:val="22"/>
          <w:szCs w:val="22"/>
        </w:rPr>
        <w:t xml:space="preserve">Wynagrodzenie Wykonawcy, o którym mowa w ust. 1, zawiera wszelkie koszty związane z realizacją przedmiotu umowy wg stanu prawnego na dzień złożenia oferty, których konieczność poniesienia  </w:t>
      </w:r>
      <w:r w:rsidR="00747476">
        <w:rPr>
          <w:rFonts w:ascii="Arial" w:hAnsi="Arial" w:cs="Arial"/>
          <w:sz w:val="22"/>
          <w:szCs w:val="22"/>
        </w:rPr>
        <w:t>W</w:t>
      </w:r>
      <w:r w:rsidR="00B53EAE" w:rsidRPr="00E836CB">
        <w:rPr>
          <w:rFonts w:ascii="Arial" w:hAnsi="Arial" w:cs="Arial"/>
          <w:sz w:val="22"/>
          <w:szCs w:val="22"/>
        </w:rPr>
        <w:t xml:space="preserve">ykonawca winien przewidzieć w zakresie wynikającym z </w:t>
      </w:r>
      <w:r w:rsidR="00B53EAE" w:rsidRPr="0019075E">
        <w:rPr>
          <w:rFonts w:ascii="Arial" w:hAnsi="Arial" w:cs="Arial"/>
          <w:sz w:val="22"/>
          <w:szCs w:val="22"/>
        </w:rPr>
        <w:t>dochowania należytej staranności w zbadaniu przekazanej przez Zamawiającego dokumentacji w toku postępowania o udzielenie zamówienia</w:t>
      </w:r>
      <w:r w:rsidR="00B53EAE" w:rsidRPr="00EE14A5">
        <w:rPr>
          <w:rFonts w:ascii="Arial" w:hAnsi="Arial" w:cs="Arial"/>
          <w:sz w:val="22"/>
          <w:szCs w:val="22"/>
        </w:rPr>
        <w:t>.</w:t>
      </w:r>
    </w:p>
    <w:p w14:paraId="57C0631B" w14:textId="77777777" w:rsidR="00BA4E6E" w:rsidRDefault="00B53EAE" w:rsidP="00052B87">
      <w:pPr>
        <w:tabs>
          <w:tab w:val="left" w:pos="2127"/>
        </w:tabs>
        <w:ind w:left="284" w:hanging="284"/>
        <w:contextualSpacing/>
        <w:jc w:val="both"/>
        <w:rPr>
          <w:rFonts w:cs="Arial"/>
          <w:color w:val="000000" w:themeColor="text1"/>
        </w:rPr>
      </w:pPr>
      <w:r w:rsidRPr="00EE14A5">
        <w:rPr>
          <w:rFonts w:cs="Arial"/>
        </w:rPr>
        <w:lastRenderedPageBreak/>
        <w:t>3</w:t>
      </w:r>
      <w:r w:rsidR="00052B87">
        <w:rPr>
          <w:rFonts w:cs="Arial"/>
        </w:rPr>
        <w:t xml:space="preserve">. </w:t>
      </w:r>
      <w:bookmarkStart w:id="17" w:name="_Hlk48211902"/>
      <w:r w:rsidR="00BD487D">
        <w:t>P</w:t>
      </w:r>
      <w:r w:rsidR="008673BE" w:rsidRPr="00F4353D">
        <w:rPr>
          <w:rFonts w:cs="Arial" w:hint="eastAsia"/>
          <w:color w:val="000000" w:themeColor="text1"/>
        </w:rPr>
        <w:t>odstaw</w:t>
      </w:r>
      <w:r w:rsidR="008673BE" w:rsidRPr="00F4353D">
        <w:rPr>
          <w:rFonts w:cs="Arial" w:hint="cs"/>
          <w:color w:val="000000" w:themeColor="text1"/>
        </w:rPr>
        <w:t>ą</w:t>
      </w:r>
      <w:r w:rsidR="008673BE" w:rsidRPr="00F4353D">
        <w:rPr>
          <w:rFonts w:cs="Arial" w:hint="eastAsia"/>
          <w:color w:val="000000" w:themeColor="text1"/>
        </w:rPr>
        <w:t xml:space="preserve"> do wystawienia faktur</w:t>
      </w:r>
      <w:r w:rsidR="00946125">
        <w:rPr>
          <w:rFonts w:cs="Arial"/>
          <w:color w:val="000000" w:themeColor="text1"/>
        </w:rPr>
        <w:t>y</w:t>
      </w:r>
      <w:r w:rsidR="00817035">
        <w:rPr>
          <w:rFonts w:cs="Arial"/>
          <w:color w:val="000000" w:themeColor="text1"/>
        </w:rPr>
        <w:t xml:space="preserve"> </w:t>
      </w:r>
      <w:r w:rsidR="00BA4E6E">
        <w:rPr>
          <w:rFonts w:cs="Arial"/>
          <w:color w:val="000000" w:themeColor="text1"/>
        </w:rPr>
        <w:t>są:</w:t>
      </w:r>
    </w:p>
    <w:p w14:paraId="56B87FCA" w14:textId="42794F4A" w:rsidR="001534FE" w:rsidRPr="00052B87" w:rsidRDefault="00BA4E6E" w:rsidP="00052B87">
      <w:pPr>
        <w:tabs>
          <w:tab w:val="left" w:pos="2127"/>
        </w:tabs>
        <w:ind w:left="284" w:hanging="284"/>
        <w:contextualSpacing/>
        <w:jc w:val="both"/>
        <w:rPr>
          <w:rFonts w:cs="Arial"/>
        </w:rPr>
      </w:pPr>
      <w:r>
        <w:rPr>
          <w:rFonts w:cs="Arial"/>
        </w:rPr>
        <w:t>1)</w:t>
      </w:r>
      <w:r w:rsidR="00817035">
        <w:rPr>
          <w:rFonts w:cs="Arial"/>
          <w:color w:val="000000" w:themeColor="text1"/>
        </w:rPr>
        <w:t xml:space="preserve"> protokół odbioru</w:t>
      </w:r>
      <w:r>
        <w:rPr>
          <w:rFonts w:cs="Arial"/>
          <w:color w:val="000000" w:themeColor="text1"/>
        </w:rPr>
        <w:t xml:space="preserve"> końcowego</w:t>
      </w:r>
      <w:r w:rsidR="00817035">
        <w:rPr>
          <w:rFonts w:cs="Arial"/>
          <w:color w:val="000000" w:themeColor="text1"/>
        </w:rPr>
        <w:t xml:space="preserve">, o którym mowa w § </w:t>
      </w:r>
      <w:r w:rsidR="001534FE">
        <w:rPr>
          <w:rFonts w:cs="Arial"/>
          <w:color w:val="000000" w:themeColor="text1"/>
        </w:rPr>
        <w:t xml:space="preserve"> </w:t>
      </w:r>
      <w:r>
        <w:rPr>
          <w:rFonts w:cs="Arial"/>
          <w:color w:val="000000" w:themeColor="text1"/>
        </w:rPr>
        <w:t>6 ust. 2</w:t>
      </w:r>
    </w:p>
    <w:p w14:paraId="2147C941" w14:textId="3C18EE87" w:rsidR="00127A90" w:rsidRPr="0078647A" w:rsidRDefault="00BA4E6E" w:rsidP="00127A90">
      <w:pPr>
        <w:jc w:val="both"/>
        <w:rPr>
          <w:rFonts w:cs="Arial"/>
          <w:iCs/>
        </w:rPr>
      </w:pPr>
      <w:r>
        <w:rPr>
          <w:rFonts w:cs="Arial"/>
        </w:rPr>
        <w:t>2</w:t>
      </w:r>
      <w:r w:rsidR="00127A90" w:rsidRPr="0078647A">
        <w:rPr>
          <w:rFonts w:cs="Arial"/>
        </w:rPr>
        <w:t xml:space="preserve">) </w:t>
      </w:r>
      <w:r w:rsidR="00127A90" w:rsidRPr="0078647A">
        <w:rPr>
          <w:rFonts w:cs="Arial"/>
          <w:iCs/>
        </w:rPr>
        <w:t xml:space="preserve">dokumenty, o </w:t>
      </w:r>
      <w:r w:rsidR="00127A90" w:rsidRPr="00FD3D2D">
        <w:rPr>
          <w:rFonts w:cs="Arial"/>
          <w:iCs/>
        </w:rPr>
        <w:t xml:space="preserve">których mowa w § </w:t>
      </w:r>
      <w:r>
        <w:rPr>
          <w:rFonts w:cs="Arial"/>
          <w:iCs/>
        </w:rPr>
        <w:t>9</w:t>
      </w:r>
      <w:r w:rsidR="00127A90" w:rsidRPr="00FD3D2D">
        <w:rPr>
          <w:rFonts w:cs="Arial"/>
          <w:iCs/>
        </w:rPr>
        <w:t xml:space="preserve"> ust. 8 umowy, tj. fakturę obejmującą wynagrodzenie za zakres prac wykonanych przez Podwykonawcę oraz dowody potwierdzające </w:t>
      </w:r>
      <w:r w:rsidR="00127A90" w:rsidRPr="0078647A">
        <w:rPr>
          <w:rFonts w:cs="Arial"/>
          <w:iCs/>
        </w:rPr>
        <w:t>dokonanie zapłaty całości należnego wymagalnego wynagrodzenia Podwykonawcy,</w:t>
      </w:r>
    </w:p>
    <w:bookmarkEnd w:id="17"/>
    <w:p w14:paraId="48B79CC5" w14:textId="7891FE51" w:rsidR="0019075E" w:rsidRPr="009D598F" w:rsidRDefault="00BA4E6E" w:rsidP="004A2464">
      <w:pPr>
        <w:jc w:val="both"/>
        <w:rPr>
          <w:rFonts w:cs="Arial"/>
        </w:rPr>
      </w:pPr>
      <w:r>
        <w:rPr>
          <w:rFonts w:cs="Arial"/>
        </w:rPr>
        <w:t>4</w:t>
      </w:r>
      <w:r w:rsidR="00F17739" w:rsidRPr="00EE14A5">
        <w:rPr>
          <w:rFonts w:cs="Arial"/>
        </w:rPr>
        <w:t xml:space="preserve">. </w:t>
      </w:r>
      <w:r w:rsidR="0019075E" w:rsidRPr="00EE14A5">
        <w:rPr>
          <w:rFonts w:cs="Arial"/>
        </w:rPr>
        <w:t xml:space="preserve">Zapłata należnego Wykonawcy wynagrodzenia nastąpi </w:t>
      </w:r>
      <w:r w:rsidR="0019075E" w:rsidRPr="00EE14A5">
        <w:rPr>
          <w:rFonts w:cs="Arial"/>
          <w:bCs/>
        </w:rPr>
        <w:t>w terminie 21 dni od daty otrzymania prawidłowo wystawionej faktury,</w:t>
      </w:r>
      <w:r w:rsidR="0019075E" w:rsidRPr="00EE14A5">
        <w:rPr>
          <w:rFonts w:cs="Arial"/>
        </w:rPr>
        <w:t xml:space="preserve"> </w:t>
      </w:r>
      <w:r w:rsidR="0019075E" w:rsidRPr="00EE14A5">
        <w:rPr>
          <w:rFonts w:cs="Arial"/>
          <w:bCs/>
        </w:rPr>
        <w:t>na rachunek bankowy Wykonawcy podany</w:t>
      </w:r>
      <w:r w:rsidR="0019075E" w:rsidRPr="009D598F">
        <w:rPr>
          <w:rFonts w:cs="Arial"/>
          <w:bCs/>
        </w:rPr>
        <w:t xml:space="preserve"> w fakturze wystawionej przez Wykonawcę. </w:t>
      </w:r>
      <w:r w:rsidR="0019075E" w:rsidRPr="009D598F">
        <w:rPr>
          <w:rFonts w:cs="Arial"/>
        </w:rPr>
        <w:t>Za dzień zapłaty uważa się dzień obciążenia rachunku bankowego Zamawiającego.</w:t>
      </w:r>
    </w:p>
    <w:p w14:paraId="5AF16F05" w14:textId="3D490AA6" w:rsidR="009763DD" w:rsidRPr="009D598F" w:rsidRDefault="00BA4E6E" w:rsidP="0019075E">
      <w:pPr>
        <w:pStyle w:val="Default"/>
        <w:jc w:val="both"/>
        <w:rPr>
          <w:rFonts w:ascii="Arial" w:hAnsi="Arial" w:cs="Arial"/>
          <w:sz w:val="22"/>
          <w:szCs w:val="22"/>
        </w:rPr>
      </w:pPr>
      <w:r>
        <w:rPr>
          <w:rFonts w:ascii="Arial" w:hAnsi="Arial" w:cs="Arial"/>
          <w:iCs/>
          <w:sz w:val="22"/>
          <w:szCs w:val="22"/>
        </w:rPr>
        <w:t>5</w:t>
      </w:r>
      <w:r w:rsidR="009763DD" w:rsidRPr="009D598F">
        <w:rPr>
          <w:rFonts w:ascii="Arial" w:hAnsi="Arial" w:cs="Arial"/>
          <w:iCs/>
          <w:sz w:val="22"/>
          <w:szCs w:val="22"/>
        </w:rPr>
        <w:t xml:space="preserve">. </w:t>
      </w:r>
      <w:r w:rsidR="009763DD" w:rsidRPr="009D598F">
        <w:rPr>
          <w:rFonts w:ascii="Arial" w:hAnsi="Arial" w:cs="Arial"/>
          <w:sz w:val="22"/>
          <w:szCs w:val="22"/>
        </w:rPr>
        <w:t xml:space="preserve">W przypadku dokonania bezpośredniej zapłaty Podwykonawcy, Zamawiający potrąci kwotę wypłaconego wynagrodzenia z wynagrodzenia należnego Wykonawcy. </w:t>
      </w:r>
    </w:p>
    <w:p w14:paraId="7B3D0C0C" w14:textId="23930165" w:rsidR="009763DD" w:rsidRPr="009D598F" w:rsidRDefault="00BA4E6E" w:rsidP="0019075E">
      <w:pPr>
        <w:jc w:val="both"/>
        <w:rPr>
          <w:rFonts w:cs="Arial"/>
        </w:rPr>
      </w:pPr>
      <w:r>
        <w:rPr>
          <w:rFonts w:cs="Arial"/>
        </w:rPr>
        <w:t>6</w:t>
      </w:r>
      <w:r w:rsidR="009763DD" w:rsidRPr="009D598F">
        <w:rPr>
          <w:rFonts w:cs="Arial"/>
        </w:rPr>
        <w:t>. Zamawiający upoważnia Wykonawcę do wystawienia faktury VAT bez jego podpisu.</w:t>
      </w:r>
    </w:p>
    <w:p w14:paraId="70042483" w14:textId="19FC17F4" w:rsidR="009763DD" w:rsidRPr="009D598F" w:rsidRDefault="00BA4E6E" w:rsidP="0019075E">
      <w:pPr>
        <w:jc w:val="both"/>
        <w:rPr>
          <w:rFonts w:cs="Arial"/>
        </w:rPr>
      </w:pPr>
      <w:r>
        <w:rPr>
          <w:rFonts w:cs="Arial"/>
        </w:rPr>
        <w:t>7</w:t>
      </w:r>
      <w:r w:rsidR="009763DD" w:rsidRPr="009D598F">
        <w:rPr>
          <w:rFonts w:cs="Arial"/>
        </w:rPr>
        <w:t>. Zamawiający jest podatnikiem podatku VAT o nr identyfikacyjnym: 855-00-24-412.</w:t>
      </w:r>
    </w:p>
    <w:p w14:paraId="69F9B50A" w14:textId="155F8104" w:rsidR="009763DD" w:rsidRDefault="00BA4E6E" w:rsidP="0019075E">
      <w:pPr>
        <w:pStyle w:val="Tekstpodstawowy2"/>
        <w:spacing w:after="0"/>
        <w:ind w:left="360" w:hanging="360"/>
        <w:jc w:val="both"/>
        <w:rPr>
          <w:rFonts w:cs="Arial"/>
          <w:sz w:val="22"/>
          <w:szCs w:val="22"/>
        </w:rPr>
      </w:pPr>
      <w:r>
        <w:rPr>
          <w:sz w:val="22"/>
          <w:szCs w:val="22"/>
        </w:rPr>
        <w:t>8</w:t>
      </w:r>
      <w:r w:rsidR="009763DD" w:rsidRPr="009D598F">
        <w:rPr>
          <w:sz w:val="22"/>
          <w:szCs w:val="22"/>
        </w:rPr>
        <w:t xml:space="preserve">. Wykonawca jest płatnikiem podatku VAT </w:t>
      </w:r>
      <w:r w:rsidR="009763DD" w:rsidRPr="009D598F">
        <w:rPr>
          <w:rFonts w:cs="Arial"/>
          <w:sz w:val="22"/>
          <w:szCs w:val="22"/>
        </w:rPr>
        <w:t>o numerze identyfikacyjnym:……………….</w:t>
      </w:r>
    </w:p>
    <w:p w14:paraId="6E91951B" w14:textId="00440233" w:rsidR="0009557C" w:rsidRPr="00385B89" w:rsidRDefault="0009557C" w:rsidP="00BA4EFB">
      <w:pPr>
        <w:pStyle w:val="Tytu"/>
        <w:tabs>
          <w:tab w:val="left" w:pos="2127"/>
        </w:tabs>
        <w:contextualSpacing/>
        <w:rPr>
          <w:rFonts w:cs="Arial"/>
          <w:sz w:val="22"/>
          <w:szCs w:val="22"/>
        </w:rPr>
      </w:pPr>
      <w:r w:rsidRPr="00385B89">
        <w:rPr>
          <w:rFonts w:cs="Arial"/>
          <w:sz w:val="22"/>
          <w:szCs w:val="22"/>
        </w:rPr>
        <w:t xml:space="preserve">§ </w:t>
      </w:r>
      <w:r w:rsidR="00817035">
        <w:rPr>
          <w:rFonts w:cs="Arial"/>
          <w:sz w:val="22"/>
          <w:szCs w:val="22"/>
        </w:rPr>
        <w:t>6</w:t>
      </w:r>
      <w:r w:rsidRPr="00385B89">
        <w:rPr>
          <w:rFonts w:cs="Arial"/>
          <w:sz w:val="22"/>
          <w:szCs w:val="22"/>
        </w:rPr>
        <w:t>.</w:t>
      </w:r>
    </w:p>
    <w:p w14:paraId="6BAF3C5B" w14:textId="283D3544" w:rsidR="0009557C" w:rsidRPr="00385B89" w:rsidRDefault="0009557C" w:rsidP="00BA4E6E">
      <w:pPr>
        <w:pStyle w:val="Tytu"/>
        <w:tabs>
          <w:tab w:val="left" w:pos="2127"/>
        </w:tabs>
        <w:contextualSpacing/>
        <w:rPr>
          <w:rFonts w:cs="Arial"/>
          <w:sz w:val="22"/>
          <w:szCs w:val="22"/>
        </w:rPr>
      </w:pPr>
      <w:r w:rsidRPr="00385B89">
        <w:rPr>
          <w:rFonts w:cs="Arial"/>
          <w:sz w:val="22"/>
          <w:szCs w:val="22"/>
        </w:rPr>
        <w:t xml:space="preserve">ODBIÓR  </w:t>
      </w:r>
    </w:p>
    <w:p w14:paraId="3CAB5CE7" w14:textId="6F1B030B" w:rsidR="0009557C" w:rsidRPr="00BA4E6E" w:rsidRDefault="0009557C" w:rsidP="00BA4E6E">
      <w:pPr>
        <w:pStyle w:val="Default"/>
        <w:numPr>
          <w:ilvl w:val="0"/>
          <w:numId w:val="32"/>
        </w:numPr>
        <w:ind w:left="360"/>
        <w:jc w:val="both"/>
        <w:rPr>
          <w:rFonts w:ascii="Arial" w:hAnsi="Arial" w:cs="Arial"/>
          <w:iCs/>
          <w:color w:val="auto"/>
          <w:sz w:val="22"/>
          <w:szCs w:val="22"/>
        </w:rPr>
      </w:pPr>
      <w:r w:rsidRPr="00BA4E6E">
        <w:rPr>
          <w:rFonts w:ascii="Arial" w:hAnsi="Arial" w:cs="Arial"/>
          <w:iCs/>
          <w:color w:val="auto"/>
          <w:sz w:val="22"/>
          <w:szCs w:val="22"/>
        </w:rPr>
        <w:t>Przedmiotem odbioru są prace określone w §1 umowy</w:t>
      </w:r>
      <w:r w:rsidR="006E0CD0" w:rsidRPr="00BA4E6E">
        <w:rPr>
          <w:rFonts w:ascii="Arial" w:hAnsi="Arial" w:cs="Arial"/>
          <w:iCs/>
          <w:color w:val="auto"/>
          <w:sz w:val="22"/>
          <w:szCs w:val="22"/>
        </w:rPr>
        <w:t xml:space="preserve"> oraz załączniku nr 1 do umo</w:t>
      </w:r>
      <w:r w:rsidR="00946125" w:rsidRPr="00BA4E6E">
        <w:rPr>
          <w:rFonts w:ascii="Arial" w:hAnsi="Arial" w:cs="Arial"/>
          <w:iCs/>
          <w:color w:val="auto"/>
          <w:sz w:val="22"/>
          <w:szCs w:val="22"/>
        </w:rPr>
        <w:t>w</w:t>
      </w:r>
      <w:r w:rsidR="006E0CD0" w:rsidRPr="00BA4E6E">
        <w:rPr>
          <w:rFonts w:ascii="Arial" w:hAnsi="Arial" w:cs="Arial"/>
          <w:iCs/>
          <w:color w:val="auto"/>
          <w:sz w:val="22"/>
          <w:szCs w:val="22"/>
        </w:rPr>
        <w:t>y (załącznik nr 1 do siwz)</w:t>
      </w:r>
      <w:r w:rsidRPr="00BA4E6E">
        <w:rPr>
          <w:rFonts w:ascii="Arial" w:hAnsi="Arial" w:cs="Arial"/>
          <w:iCs/>
          <w:color w:val="auto"/>
          <w:sz w:val="22"/>
          <w:szCs w:val="22"/>
        </w:rPr>
        <w:t xml:space="preserve">. </w:t>
      </w:r>
    </w:p>
    <w:p w14:paraId="1D3F7586" w14:textId="1544DC9A" w:rsidR="0009557C" w:rsidRPr="00BA4E6E" w:rsidRDefault="00CA01C9" w:rsidP="00BA4E6E">
      <w:pPr>
        <w:pStyle w:val="Default"/>
        <w:numPr>
          <w:ilvl w:val="0"/>
          <w:numId w:val="32"/>
        </w:numPr>
        <w:ind w:left="360"/>
        <w:jc w:val="both"/>
        <w:rPr>
          <w:rFonts w:ascii="Arial" w:hAnsi="Arial" w:cs="Arial"/>
          <w:iCs/>
          <w:color w:val="auto"/>
          <w:sz w:val="22"/>
          <w:szCs w:val="22"/>
        </w:rPr>
      </w:pPr>
      <w:r w:rsidRPr="00BA4E6E">
        <w:rPr>
          <w:rFonts w:ascii="Arial" w:hAnsi="Arial" w:cs="Arial"/>
          <w:sz w:val="22"/>
          <w:szCs w:val="22"/>
        </w:rPr>
        <w:t>Odbiór końcowy jest dokonywany po pisemnym zgłoszeniu gotowości do odbioru</w:t>
      </w:r>
      <w:r w:rsidR="00ED63B7" w:rsidRPr="00BA4E6E">
        <w:rPr>
          <w:rFonts w:ascii="Arial" w:hAnsi="Arial" w:cs="Arial"/>
          <w:sz w:val="22"/>
          <w:szCs w:val="22"/>
        </w:rPr>
        <w:t xml:space="preserve"> </w:t>
      </w:r>
      <w:r w:rsidRPr="00BA4E6E">
        <w:rPr>
          <w:rFonts w:ascii="Arial" w:hAnsi="Arial" w:cs="Arial"/>
          <w:sz w:val="22"/>
          <w:szCs w:val="22"/>
        </w:rPr>
        <w:t>przez Wykonawcę, całkowitym zrealizowaniu prac określonych w umowie</w:t>
      </w:r>
      <w:r w:rsidR="00817035" w:rsidRPr="00BA4E6E">
        <w:rPr>
          <w:rFonts w:ascii="Arial" w:hAnsi="Arial" w:cs="Arial"/>
          <w:sz w:val="22"/>
          <w:szCs w:val="22"/>
        </w:rPr>
        <w:t xml:space="preserve">. </w:t>
      </w:r>
      <w:r w:rsidR="00AE465C" w:rsidRPr="00BA4E6E">
        <w:rPr>
          <w:rFonts w:ascii="Arial" w:hAnsi="Arial" w:cs="Arial"/>
          <w:sz w:val="22"/>
          <w:szCs w:val="22"/>
        </w:rPr>
        <w:t xml:space="preserve">Odbiór końcowy będzie przeprowadzony w terminie </w:t>
      </w:r>
      <w:r w:rsidR="00AE465C" w:rsidRPr="00BC6D3B">
        <w:rPr>
          <w:rFonts w:ascii="Arial" w:hAnsi="Arial" w:cs="Arial"/>
          <w:sz w:val="22"/>
          <w:szCs w:val="22"/>
        </w:rPr>
        <w:t xml:space="preserve">do </w:t>
      </w:r>
      <w:r w:rsidR="0021170A" w:rsidRPr="00BC6D3B">
        <w:rPr>
          <w:rFonts w:ascii="Arial" w:hAnsi="Arial" w:cs="Arial"/>
          <w:sz w:val="22"/>
          <w:szCs w:val="22"/>
        </w:rPr>
        <w:t>3</w:t>
      </w:r>
      <w:r w:rsidR="00817035" w:rsidRPr="00BC6D3B">
        <w:rPr>
          <w:rFonts w:ascii="Arial" w:hAnsi="Arial" w:cs="Arial"/>
          <w:sz w:val="22"/>
          <w:szCs w:val="22"/>
        </w:rPr>
        <w:t xml:space="preserve"> </w:t>
      </w:r>
      <w:r w:rsidR="00AE465C" w:rsidRPr="00BC6D3B">
        <w:rPr>
          <w:rFonts w:ascii="Arial" w:hAnsi="Arial" w:cs="Arial"/>
          <w:sz w:val="22"/>
          <w:szCs w:val="22"/>
        </w:rPr>
        <w:t>dni roboczych</w:t>
      </w:r>
      <w:r w:rsidR="00AE465C" w:rsidRPr="00BA4E6E">
        <w:rPr>
          <w:rFonts w:ascii="Arial" w:hAnsi="Arial" w:cs="Arial"/>
          <w:sz w:val="22"/>
          <w:szCs w:val="22"/>
        </w:rPr>
        <w:t xml:space="preserve"> licząc od daty pisemnego zgłoszenia przez Wykonawcę gotowości do odbioru. Odbioru końcowego dokonują upoważnieni przedstawiciele Wykonawcy oraz </w:t>
      </w:r>
      <w:r w:rsidR="0021170A" w:rsidRPr="00BA4E6E">
        <w:rPr>
          <w:rFonts w:ascii="Arial" w:hAnsi="Arial" w:cs="Arial"/>
          <w:sz w:val="22"/>
          <w:szCs w:val="22"/>
        </w:rPr>
        <w:t>Zamawiającego</w:t>
      </w:r>
      <w:r w:rsidR="00AE465C" w:rsidRPr="00BA4E6E">
        <w:rPr>
          <w:rFonts w:ascii="Arial" w:hAnsi="Arial" w:cs="Arial"/>
          <w:sz w:val="22"/>
          <w:szCs w:val="22"/>
        </w:rPr>
        <w:t xml:space="preserve">. Z czynności odbioru końcowego </w:t>
      </w:r>
      <w:r w:rsidR="00817035" w:rsidRPr="00BA4E6E">
        <w:rPr>
          <w:rFonts w:ascii="Arial" w:hAnsi="Arial" w:cs="Arial"/>
          <w:sz w:val="22"/>
          <w:szCs w:val="22"/>
        </w:rPr>
        <w:t xml:space="preserve">zostanie </w:t>
      </w:r>
      <w:r w:rsidR="00AE465C" w:rsidRPr="00BA4E6E">
        <w:rPr>
          <w:rFonts w:ascii="Arial" w:hAnsi="Arial" w:cs="Arial"/>
          <w:sz w:val="22"/>
          <w:szCs w:val="22"/>
        </w:rPr>
        <w:t xml:space="preserve">sporządzony protokół w </w:t>
      </w:r>
      <w:r w:rsidR="00C766E4" w:rsidRPr="00BA4E6E">
        <w:rPr>
          <w:rFonts w:ascii="Arial" w:hAnsi="Arial" w:cs="Arial"/>
          <w:sz w:val="22"/>
          <w:szCs w:val="22"/>
        </w:rPr>
        <w:t>2</w:t>
      </w:r>
      <w:r w:rsidR="00AE465C" w:rsidRPr="00BA4E6E">
        <w:rPr>
          <w:rFonts w:ascii="Arial" w:hAnsi="Arial" w:cs="Arial"/>
          <w:sz w:val="22"/>
          <w:szCs w:val="22"/>
        </w:rPr>
        <w:t xml:space="preserve"> egz. w tym: </w:t>
      </w:r>
      <w:r w:rsidR="00C766E4" w:rsidRPr="00BA4E6E">
        <w:rPr>
          <w:rFonts w:ascii="Arial" w:hAnsi="Arial" w:cs="Arial"/>
          <w:sz w:val="22"/>
          <w:szCs w:val="22"/>
        </w:rPr>
        <w:t>1</w:t>
      </w:r>
      <w:r w:rsidR="00AE465C" w:rsidRPr="00BA4E6E">
        <w:rPr>
          <w:rFonts w:ascii="Arial" w:hAnsi="Arial" w:cs="Arial"/>
          <w:sz w:val="22"/>
          <w:szCs w:val="22"/>
        </w:rPr>
        <w:t xml:space="preserve"> egz. dla Zamawiającego i </w:t>
      </w:r>
      <w:r w:rsidR="00C766E4" w:rsidRPr="00BA4E6E">
        <w:rPr>
          <w:rFonts w:ascii="Arial" w:hAnsi="Arial" w:cs="Arial"/>
          <w:sz w:val="22"/>
          <w:szCs w:val="22"/>
        </w:rPr>
        <w:t>1</w:t>
      </w:r>
      <w:r w:rsidR="00AE465C" w:rsidRPr="00BA4E6E">
        <w:rPr>
          <w:rFonts w:ascii="Arial" w:hAnsi="Arial" w:cs="Arial"/>
          <w:sz w:val="22"/>
          <w:szCs w:val="22"/>
        </w:rPr>
        <w:t xml:space="preserve"> dla Wykonawcy. </w:t>
      </w:r>
      <w:r w:rsidR="00385B89" w:rsidRPr="00BA4E6E">
        <w:rPr>
          <w:rFonts w:ascii="Arial" w:hAnsi="Arial" w:cs="Arial"/>
          <w:sz w:val="22"/>
          <w:szCs w:val="22"/>
        </w:rPr>
        <w:t xml:space="preserve">Protokół odbioru końcowego zawiera wszelkie ustalenia dokonane w toku odbioru, a także terminy wyznaczone na </w:t>
      </w:r>
      <w:r w:rsidR="00817035" w:rsidRPr="00BA4E6E">
        <w:rPr>
          <w:rFonts w:ascii="Arial" w:hAnsi="Arial" w:cs="Arial"/>
          <w:sz w:val="22"/>
          <w:szCs w:val="22"/>
        </w:rPr>
        <w:t xml:space="preserve">nieodpłatne </w:t>
      </w:r>
      <w:r w:rsidR="00385B89" w:rsidRPr="00BA4E6E">
        <w:rPr>
          <w:rFonts w:ascii="Arial" w:hAnsi="Arial" w:cs="Arial"/>
          <w:sz w:val="22"/>
          <w:szCs w:val="22"/>
        </w:rPr>
        <w:t>usunięcie stwierdzonych usterek i wad. Po podpisaniu protokołu odbioru</w:t>
      </w:r>
      <w:r w:rsidR="001A142D" w:rsidRPr="00BA4E6E">
        <w:rPr>
          <w:rFonts w:ascii="Arial" w:hAnsi="Arial" w:cs="Arial"/>
          <w:sz w:val="22"/>
          <w:szCs w:val="22"/>
        </w:rPr>
        <w:t xml:space="preserve"> końcowego</w:t>
      </w:r>
      <w:r w:rsidR="00385B89" w:rsidRPr="00BA4E6E">
        <w:rPr>
          <w:rFonts w:ascii="Arial" w:hAnsi="Arial" w:cs="Arial"/>
          <w:sz w:val="22"/>
          <w:szCs w:val="22"/>
        </w:rPr>
        <w:t xml:space="preserve"> bez zastrzeżeń lub protokolarnym potwierdzeniu usunięcia wad ( jeśli zostaną stwierdzone przy odbiorze końcowym ) rozpoczyna się bieg rękojmi i gwarancji.</w:t>
      </w:r>
      <w:r w:rsidR="007B0984" w:rsidRPr="00BA4E6E">
        <w:rPr>
          <w:rFonts w:ascii="Arial" w:hAnsi="Arial" w:cs="Arial"/>
          <w:sz w:val="22"/>
          <w:szCs w:val="22"/>
        </w:rPr>
        <w:t xml:space="preserve"> </w:t>
      </w:r>
    </w:p>
    <w:p w14:paraId="44EFDB09" w14:textId="541F0833" w:rsidR="00817035" w:rsidRPr="00BA4E6E" w:rsidRDefault="00817035" w:rsidP="00BA4E6E">
      <w:pPr>
        <w:pStyle w:val="Default"/>
        <w:numPr>
          <w:ilvl w:val="0"/>
          <w:numId w:val="32"/>
        </w:numPr>
        <w:ind w:left="360"/>
        <w:jc w:val="both"/>
        <w:rPr>
          <w:rFonts w:ascii="Arial" w:hAnsi="Arial" w:cs="Arial"/>
          <w:iCs/>
          <w:color w:val="auto"/>
          <w:sz w:val="22"/>
          <w:szCs w:val="22"/>
        </w:rPr>
      </w:pPr>
      <w:r w:rsidRPr="00BA4E6E">
        <w:rPr>
          <w:rFonts w:ascii="Arial" w:hAnsi="Arial" w:cs="Arial"/>
          <w:iCs/>
          <w:sz w:val="22"/>
          <w:szCs w:val="22"/>
        </w:rPr>
        <w:t xml:space="preserve">Jeżeli czynności odbiorowe ujawnią, że przedmiot nie osiągnął gotowości do odbioru z powodu nie zakończenia robót, Zamawiający może odmówić odbioru. </w:t>
      </w:r>
    </w:p>
    <w:p w14:paraId="5018C1E3" w14:textId="77777777" w:rsidR="00817035" w:rsidRPr="00BA4E6E" w:rsidRDefault="00817035" w:rsidP="002826FB">
      <w:pPr>
        <w:spacing w:line="259" w:lineRule="auto"/>
        <w:jc w:val="both"/>
        <w:rPr>
          <w:rFonts w:cs="Arial"/>
          <w:b/>
          <w:color w:val="000000"/>
        </w:rPr>
      </w:pPr>
    </w:p>
    <w:p w14:paraId="1CC83FF0" w14:textId="0EC220B4" w:rsidR="00120658" w:rsidRPr="00AD5BF1" w:rsidRDefault="00120658" w:rsidP="00682DC4">
      <w:pPr>
        <w:spacing w:line="259" w:lineRule="auto"/>
        <w:jc w:val="center"/>
        <w:rPr>
          <w:rFonts w:cs="Arial"/>
          <w:b/>
          <w:color w:val="000000"/>
        </w:rPr>
      </w:pPr>
      <w:r w:rsidRPr="00AD5BF1">
        <w:rPr>
          <w:rFonts w:cs="Arial"/>
          <w:b/>
          <w:color w:val="000000"/>
        </w:rPr>
        <w:t xml:space="preserve">§ </w:t>
      </w:r>
      <w:r w:rsidR="00BA4E6E">
        <w:rPr>
          <w:rFonts w:cs="Arial"/>
          <w:b/>
          <w:color w:val="000000"/>
        </w:rPr>
        <w:t>7</w:t>
      </w:r>
      <w:r w:rsidRPr="00AD5BF1">
        <w:rPr>
          <w:rFonts w:cs="Arial"/>
          <w:b/>
          <w:color w:val="000000"/>
        </w:rPr>
        <w:t>.</w:t>
      </w:r>
    </w:p>
    <w:p w14:paraId="4949AE1B" w14:textId="77777777" w:rsidR="00120658" w:rsidRPr="00AD5BF1" w:rsidRDefault="00120658" w:rsidP="00120658">
      <w:pPr>
        <w:pStyle w:val="Tekstpodstawowy"/>
        <w:jc w:val="center"/>
        <w:rPr>
          <w:rFonts w:cs="Arial"/>
          <w:bCs/>
          <w:color w:val="000000"/>
          <w:sz w:val="22"/>
          <w:szCs w:val="22"/>
        </w:rPr>
      </w:pPr>
      <w:r w:rsidRPr="00AD5BF1">
        <w:rPr>
          <w:rFonts w:cs="Arial"/>
          <w:b/>
          <w:color w:val="000000"/>
          <w:sz w:val="22"/>
          <w:szCs w:val="22"/>
        </w:rPr>
        <w:t>ZAMÓWIENIA DODATKOWE</w:t>
      </w:r>
    </w:p>
    <w:p w14:paraId="2AA92C6F" w14:textId="77777777" w:rsidR="00120658" w:rsidRPr="00AD5BF1" w:rsidRDefault="00120658" w:rsidP="00120658">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71A6402"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0A7B77B9"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3DACA343" w14:textId="77777777" w:rsidR="00120658" w:rsidRPr="00AD5BF1" w:rsidRDefault="00120658" w:rsidP="00120658">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23001DE1"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których wykonanie stało się konieczne na skutek sytuacji niemożliwej wcześniej do przewidzenia</w:t>
      </w:r>
    </w:p>
    <w:p w14:paraId="568700BA"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1433BE0F"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00EFACD"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79B84A88" w14:textId="77777777" w:rsidR="00120658" w:rsidRPr="003F42D8" w:rsidRDefault="00120658" w:rsidP="00120658">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2E104F39" w14:textId="77777777" w:rsidR="00120658" w:rsidRPr="003F42D8" w:rsidRDefault="00120658" w:rsidP="00120658">
      <w:pPr>
        <w:pStyle w:val="Default"/>
        <w:ind w:left="426"/>
        <w:jc w:val="both"/>
        <w:rPr>
          <w:rFonts w:ascii="Arial" w:hAnsi="Arial" w:cs="Arial"/>
          <w:bCs/>
          <w:color w:val="auto"/>
          <w:sz w:val="22"/>
          <w:szCs w:val="22"/>
        </w:rPr>
      </w:pPr>
    </w:p>
    <w:p w14:paraId="2A4940D3" w14:textId="631802C1" w:rsidR="003F42D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w:t>
      </w:r>
      <w:r w:rsidR="003F42D8" w:rsidRPr="003F42D8">
        <w:rPr>
          <w:rFonts w:ascii="Arial" w:hAnsi="Arial" w:cs="Arial"/>
          <w:bCs/>
          <w:color w:val="000000"/>
          <w:sz w:val="22"/>
          <w:szCs w:val="22"/>
          <w:lang w:eastAsia="ar-SA"/>
        </w:rPr>
        <w:t xml:space="preserve"> zostanie ustalone w oparciu o negocjacje stron</w:t>
      </w:r>
      <w:r w:rsidR="003F42D8" w:rsidRPr="003F42D8">
        <w:rPr>
          <w:rFonts w:ascii="Arial" w:hAnsi="Arial" w:cs="Arial"/>
          <w:bCs/>
          <w:sz w:val="22"/>
          <w:szCs w:val="22"/>
        </w:rPr>
        <w:t xml:space="preserve">. </w:t>
      </w:r>
    </w:p>
    <w:p w14:paraId="324A4BA9" w14:textId="53686458" w:rsidR="00120658" w:rsidRPr="003F42D8" w:rsidRDefault="00120658" w:rsidP="00435538">
      <w:pPr>
        <w:pStyle w:val="Akapitzlist"/>
        <w:numPr>
          <w:ilvl w:val="0"/>
          <w:numId w:val="21"/>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lastRenderedPageBreak/>
        <w:t xml:space="preserve">Podstawę przygotowania aneksu w przypadku w/w </w:t>
      </w:r>
      <w:r w:rsidR="003F42D8" w:rsidRPr="003F42D8">
        <w:rPr>
          <w:rFonts w:ascii="Arial" w:hAnsi="Arial" w:cs="Arial"/>
          <w:bCs/>
          <w:color w:val="000000"/>
          <w:sz w:val="22"/>
          <w:szCs w:val="22"/>
        </w:rPr>
        <w:t>zamówień</w:t>
      </w:r>
      <w:r w:rsidRPr="003F42D8">
        <w:rPr>
          <w:rFonts w:ascii="Arial" w:hAnsi="Arial" w:cs="Arial"/>
          <w:bCs/>
          <w:color w:val="000000"/>
          <w:sz w:val="22"/>
          <w:szCs w:val="22"/>
        </w:rPr>
        <w:t xml:space="preserve"> stanowić będzie protokół konieczności podpisany przez Zamawiającego i Wykonawcę lub ich upoważnionych przedstawicieli.</w:t>
      </w:r>
    </w:p>
    <w:p w14:paraId="68C1403B" w14:textId="77777777" w:rsidR="00120658" w:rsidRPr="00AD5BF1" w:rsidRDefault="00120658" w:rsidP="00120658">
      <w:pPr>
        <w:jc w:val="center"/>
        <w:rPr>
          <w:rFonts w:cs="Arial"/>
          <w:b/>
        </w:rPr>
      </w:pPr>
    </w:p>
    <w:p w14:paraId="3DDDB096" w14:textId="7A84A1D6" w:rsidR="00120658" w:rsidRPr="00AD5BF1" w:rsidRDefault="00120658" w:rsidP="00120658">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BA4E6E">
        <w:rPr>
          <w:rFonts w:cs="Arial"/>
          <w:b/>
          <w:sz w:val="22"/>
          <w:szCs w:val="22"/>
        </w:rPr>
        <w:t>8</w:t>
      </w:r>
      <w:r w:rsidRPr="00AD5BF1">
        <w:rPr>
          <w:rFonts w:cs="Arial"/>
          <w:b/>
          <w:sz w:val="22"/>
          <w:szCs w:val="22"/>
        </w:rPr>
        <w:t>.</w:t>
      </w:r>
    </w:p>
    <w:p w14:paraId="7CCC2EAC" w14:textId="77777777" w:rsidR="00120658" w:rsidRPr="00AD5BF1" w:rsidRDefault="00120658" w:rsidP="00120658">
      <w:pPr>
        <w:pStyle w:val="Tekstpodstawowy"/>
        <w:jc w:val="center"/>
        <w:rPr>
          <w:rFonts w:cs="Arial"/>
          <w:b/>
          <w:sz w:val="22"/>
          <w:szCs w:val="22"/>
        </w:rPr>
      </w:pPr>
      <w:r w:rsidRPr="00AD5BF1">
        <w:rPr>
          <w:rFonts w:cs="Arial"/>
          <w:b/>
          <w:sz w:val="22"/>
          <w:szCs w:val="22"/>
        </w:rPr>
        <w:t xml:space="preserve">OSOBY ODPOWIEDZIALNE </w:t>
      </w:r>
    </w:p>
    <w:p w14:paraId="402787ED" w14:textId="0BDBA6D7" w:rsidR="00120658" w:rsidRPr="00EE14A5" w:rsidRDefault="00120658" w:rsidP="00120658">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sprawach związanych z realizacją niniejszej umowy ze strony ZAMAWIAJĄCEGO jest</w:t>
      </w:r>
      <w:r w:rsidR="00BA4E6E">
        <w:rPr>
          <w:rFonts w:cs="Arial"/>
          <w:sz w:val="22"/>
          <w:szCs w:val="22"/>
        </w:rPr>
        <w:t xml:space="preserve"> Jan Bednarski</w:t>
      </w:r>
      <w:r w:rsidR="0008162C" w:rsidRPr="00EE14A5">
        <w:rPr>
          <w:rFonts w:cs="Arial"/>
          <w:sz w:val="22"/>
          <w:szCs w:val="22"/>
        </w:rPr>
        <w:t>.</w:t>
      </w:r>
    </w:p>
    <w:p w14:paraId="47966A49" w14:textId="77777777" w:rsidR="00120658" w:rsidRPr="00AD5BF1" w:rsidRDefault="00120658" w:rsidP="00120658">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 xml:space="preserve">iązanych z realizacją niniejszej umowy ze strony WYKONAWCY jest ………………………………………………………………………………. </w:t>
      </w:r>
    </w:p>
    <w:p w14:paraId="32330E34" w14:textId="77777777" w:rsidR="009B2CEA" w:rsidRDefault="009B2CEA" w:rsidP="00682DC4">
      <w:pPr>
        <w:spacing w:line="259" w:lineRule="auto"/>
        <w:jc w:val="center"/>
        <w:rPr>
          <w:rFonts w:cs="Arial"/>
          <w:b/>
          <w:color w:val="000000"/>
        </w:rPr>
      </w:pPr>
    </w:p>
    <w:p w14:paraId="5963D914" w14:textId="3372624D" w:rsidR="00120658" w:rsidRPr="00AD5BF1" w:rsidRDefault="00120658" w:rsidP="00682DC4">
      <w:pPr>
        <w:spacing w:line="259" w:lineRule="auto"/>
        <w:jc w:val="center"/>
        <w:rPr>
          <w:rFonts w:cs="Arial"/>
          <w:color w:val="000000"/>
        </w:rPr>
      </w:pPr>
      <w:r w:rsidRPr="00AD5BF1">
        <w:rPr>
          <w:rFonts w:cs="Arial"/>
          <w:b/>
          <w:color w:val="000000"/>
        </w:rPr>
        <w:t xml:space="preserve">§ </w:t>
      </w:r>
      <w:r w:rsidR="00BA4E6E">
        <w:rPr>
          <w:rFonts w:cs="Arial"/>
          <w:b/>
          <w:color w:val="000000"/>
        </w:rPr>
        <w:t>9</w:t>
      </w:r>
      <w:r w:rsidRPr="00AD5BF1">
        <w:rPr>
          <w:rFonts w:cs="Arial"/>
          <w:b/>
          <w:color w:val="000000"/>
        </w:rPr>
        <w:t>.</w:t>
      </w:r>
    </w:p>
    <w:p w14:paraId="668BAEA1" w14:textId="77777777" w:rsidR="00120658" w:rsidRPr="00AD5BF1" w:rsidRDefault="00120658" w:rsidP="00120658">
      <w:pPr>
        <w:pStyle w:val="Default"/>
        <w:jc w:val="center"/>
        <w:rPr>
          <w:rFonts w:ascii="Arial" w:hAnsi="Arial" w:cs="Arial"/>
          <w:b/>
          <w:bCs/>
          <w:sz w:val="22"/>
          <w:szCs w:val="22"/>
        </w:rPr>
      </w:pPr>
      <w:r w:rsidRPr="00AD5BF1">
        <w:rPr>
          <w:rFonts w:ascii="Arial" w:hAnsi="Arial" w:cs="Arial"/>
          <w:b/>
          <w:bCs/>
          <w:sz w:val="22"/>
          <w:szCs w:val="22"/>
        </w:rPr>
        <w:t xml:space="preserve">PODWYKONAWCY </w:t>
      </w:r>
    </w:p>
    <w:p w14:paraId="58D0DDF7"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Zamawiający dopuszcza możliwość powierzenia Podwykonawcom wykonanie części zamówienia pod warunkiem uprzedniego zaakceptowania przez Zamawiającego zakresu prac, które Wykonawca zamierza zlecić Podwykonawcy.</w:t>
      </w:r>
    </w:p>
    <w:p w14:paraId="5FE020B9" w14:textId="1A1A3EB8" w:rsidR="00C531AE" w:rsidRPr="00065E92" w:rsidRDefault="00C531AE" w:rsidP="00435538">
      <w:pPr>
        <w:numPr>
          <w:ilvl w:val="3"/>
          <w:numId w:val="16"/>
        </w:numPr>
        <w:tabs>
          <w:tab w:val="num" w:pos="284"/>
        </w:tabs>
        <w:ind w:left="284" w:hanging="284"/>
        <w:jc w:val="both"/>
        <w:rPr>
          <w:rFonts w:cs="Arial"/>
        </w:rPr>
      </w:pPr>
      <w:r w:rsidRPr="00065E92">
        <w:rPr>
          <w:rFonts w:cs="Arial"/>
        </w:rPr>
        <w:t>Zawarcie Umowy o podwykonawstwo</w:t>
      </w:r>
      <w:r w:rsidR="00BA4E6E">
        <w:rPr>
          <w:rFonts w:cs="Arial"/>
        </w:rPr>
        <w:t xml:space="preserve"> </w:t>
      </w:r>
      <w:r w:rsidRPr="00065E92">
        <w:rPr>
          <w:rFonts w:cs="Arial"/>
        </w:rPr>
        <w:t>powinno być poprzedzone akceptacją projektu tej umowy przez Zamawiającego.</w:t>
      </w:r>
    </w:p>
    <w:p w14:paraId="34544ACD"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0C65C0A"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Zamawiającemu przysługuje prawo zgłoszenia pisemnych zastrzeżeń do przedstawionego projektu umowy o podwykonawstwo.</w:t>
      </w:r>
    </w:p>
    <w:p w14:paraId="74C59CA2" w14:textId="77777777" w:rsidR="00C531AE" w:rsidRPr="00065E92" w:rsidRDefault="00C531AE" w:rsidP="00435538">
      <w:pPr>
        <w:numPr>
          <w:ilvl w:val="3"/>
          <w:numId w:val="16"/>
        </w:numPr>
        <w:tabs>
          <w:tab w:val="num" w:pos="284"/>
        </w:tabs>
        <w:ind w:left="284" w:hanging="284"/>
        <w:jc w:val="both"/>
        <w:rPr>
          <w:rFonts w:cs="Arial"/>
        </w:rPr>
      </w:pPr>
      <w:r w:rsidRPr="00065E92">
        <w:rPr>
          <w:rFonts w:cs="Arial"/>
        </w:rPr>
        <w:t xml:space="preserve">Umowa z Podwykonawcą powinna określać: </w:t>
      </w:r>
    </w:p>
    <w:p w14:paraId="5C16EB1C" w14:textId="4AB031A7" w:rsidR="00C531AE" w:rsidRPr="00065E92" w:rsidRDefault="00C531AE" w:rsidP="00435538">
      <w:pPr>
        <w:numPr>
          <w:ilvl w:val="0"/>
          <w:numId w:val="17"/>
        </w:numPr>
        <w:ind w:left="567" w:hanging="283"/>
        <w:jc w:val="both"/>
        <w:rPr>
          <w:rFonts w:cs="Arial"/>
        </w:rPr>
      </w:pPr>
      <w:r w:rsidRPr="00065E92">
        <w:rPr>
          <w:rFonts w:cs="Arial"/>
        </w:rPr>
        <w:t xml:space="preserve">zakres </w:t>
      </w:r>
      <w:r w:rsidR="00BA4E6E">
        <w:rPr>
          <w:rFonts w:cs="Arial"/>
        </w:rPr>
        <w:t xml:space="preserve">prac </w:t>
      </w:r>
      <w:r w:rsidRPr="00065E92">
        <w:rPr>
          <w:rFonts w:cs="Arial"/>
        </w:rPr>
        <w:t>do wykonania przez podwykonawcę, sposób realizacji, zastosowane materiały, które nie mogą być sprzeczne z umową zawartą z Zamawiającym,</w:t>
      </w:r>
    </w:p>
    <w:p w14:paraId="76467F8A" w14:textId="0F7AF72F" w:rsidR="00C531AE" w:rsidRPr="00065E92" w:rsidRDefault="00C531AE" w:rsidP="00435538">
      <w:pPr>
        <w:numPr>
          <w:ilvl w:val="0"/>
          <w:numId w:val="17"/>
        </w:numPr>
        <w:ind w:left="567" w:hanging="283"/>
        <w:jc w:val="both"/>
        <w:rPr>
          <w:rFonts w:cs="Arial"/>
        </w:rPr>
      </w:pPr>
      <w:r w:rsidRPr="00065E92">
        <w:rPr>
          <w:rFonts w:cs="Arial"/>
        </w:rPr>
        <w:t xml:space="preserve">termin realizacji </w:t>
      </w:r>
      <w:r w:rsidR="00BA4E6E">
        <w:rPr>
          <w:rFonts w:cs="Arial"/>
        </w:rPr>
        <w:t xml:space="preserve">prac </w:t>
      </w:r>
      <w:r w:rsidRPr="00065E92">
        <w:rPr>
          <w:rFonts w:cs="Arial"/>
        </w:rPr>
        <w:t>objętych umową, przy czym termin ten nie może przekraczać terminu realizacji zamówienia określonego w umowie z Zamawiającym,</w:t>
      </w:r>
    </w:p>
    <w:p w14:paraId="0997C054" w14:textId="5435F2F5" w:rsidR="00C531AE" w:rsidRPr="00065E92" w:rsidRDefault="00C531AE" w:rsidP="00435538">
      <w:pPr>
        <w:numPr>
          <w:ilvl w:val="0"/>
          <w:numId w:val="17"/>
        </w:numPr>
        <w:ind w:left="567" w:hanging="283"/>
        <w:jc w:val="both"/>
        <w:rPr>
          <w:rFonts w:cs="Arial"/>
        </w:rPr>
      </w:pPr>
      <w:r w:rsidRPr="00065E92">
        <w:rPr>
          <w:rFonts w:cs="Arial"/>
        </w:rPr>
        <w:t>wysokość wynagrodzenia podwykonawcy (dalszego podwykonawcy) za wykonanie danego zakresu</w:t>
      </w:r>
      <w:r w:rsidR="00BA4E6E">
        <w:rPr>
          <w:rFonts w:cs="Arial"/>
        </w:rPr>
        <w:t xml:space="preserve"> prac</w:t>
      </w:r>
      <w:r w:rsidRPr="00065E92">
        <w:rPr>
          <w:rFonts w:cs="Arial"/>
        </w:rPr>
        <w:t xml:space="preserve">, </w:t>
      </w:r>
    </w:p>
    <w:p w14:paraId="1DBA1F46" w14:textId="77777777" w:rsidR="00C531AE" w:rsidRPr="00065E92" w:rsidRDefault="00C531AE" w:rsidP="00C531AE">
      <w:pPr>
        <w:jc w:val="both"/>
        <w:rPr>
          <w:rFonts w:cs="Arial"/>
        </w:rPr>
      </w:pPr>
      <w:r w:rsidRPr="00065E92">
        <w:rPr>
          <w:rFonts w:cs="Arial"/>
        </w:rPr>
        <w:t>6. Umowa o podwykonawstwo nie może zawierać postanowień:</w:t>
      </w:r>
    </w:p>
    <w:p w14:paraId="084E8238" w14:textId="30CB7715" w:rsidR="00C531AE" w:rsidRPr="00065E92" w:rsidRDefault="00C531AE" w:rsidP="00435538">
      <w:pPr>
        <w:numPr>
          <w:ilvl w:val="0"/>
          <w:numId w:val="18"/>
        </w:numPr>
        <w:jc w:val="both"/>
        <w:rPr>
          <w:rFonts w:cs="Arial"/>
        </w:rPr>
      </w:pPr>
      <w:r w:rsidRPr="00065E92">
        <w:rPr>
          <w:rFonts w:cs="Arial"/>
        </w:rPr>
        <w:t xml:space="preserve">uzależniających uzyskanie przez Podwykonawcę wypłaty od Wykonawcy na rzecz  zapłaty przez Zamawiającego dla Wykonawcy wynagrodzenia obejmującego zakres </w:t>
      </w:r>
      <w:r w:rsidR="00BA4E6E">
        <w:rPr>
          <w:rFonts w:cs="Arial"/>
        </w:rPr>
        <w:t xml:space="preserve">prac </w:t>
      </w:r>
      <w:r w:rsidRPr="00065E92">
        <w:rPr>
          <w:rFonts w:cs="Arial"/>
        </w:rPr>
        <w:t xml:space="preserve">wykonanych przez Podwykonawcę, </w:t>
      </w:r>
    </w:p>
    <w:p w14:paraId="0FA0D726" w14:textId="77777777" w:rsidR="00C531AE" w:rsidRPr="00065E92" w:rsidRDefault="00C531AE" w:rsidP="00435538">
      <w:pPr>
        <w:numPr>
          <w:ilvl w:val="0"/>
          <w:numId w:val="18"/>
        </w:numPr>
        <w:jc w:val="both"/>
        <w:rPr>
          <w:rFonts w:cs="Arial"/>
        </w:rPr>
      </w:pPr>
      <w:r w:rsidRPr="00065E92">
        <w:rPr>
          <w:rFonts w:cs="Arial"/>
        </w:rPr>
        <w:t>sprzecznych z postanowieniami umowy zawartej z Wykonawcą lub sprzecznych z obowiązującymi przepisami prawa.</w:t>
      </w:r>
    </w:p>
    <w:p w14:paraId="286A95DD" w14:textId="77777777" w:rsidR="00C531AE" w:rsidRPr="00065E92" w:rsidRDefault="00C531AE" w:rsidP="00435538">
      <w:pPr>
        <w:numPr>
          <w:ilvl w:val="3"/>
          <w:numId w:val="19"/>
        </w:numPr>
        <w:tabs>
          <w:tab w:val="clear" w:pos="3196"/>
        </w:tabs>
        <w:ind w:left="284" w:hanging="284"/>
        <w:jc w:val="both"/>
        <w:rPr>
          <w:rFonts w:cs="Arial"/>
        </w:rPr>
      </w:pPr>
      <w:r w:rsidRPr="00065E92">
        <w:rPr>
          <w:rFonts w:cs="Arial"/>
        </w:rPr>
        <w:t>Wykonawca jest odpowiedzialny za działania lub zaniechania Podwykonawcy, jego przedstawicieli lub pracowników, jak za własne działania i zaniechania.</w:t>
      </w:r>
    </w:p>
    <w:p w14:paraId="1C03F696" w14:textId="1E01F0D0" w:rsidR="00C531AE" w:rsidRPr="00065E92" w:rsidRDefault="00C531AE" w:rsidP="00435538">
      <w:pPr>
        <w:numPr>
          <w:ilvl w:val="3"/>
          <w:numId w:val="19"/>
        </w:numPr>
        <w:tabs>
          <w:tab w:val="clear" w:pos="3196"/>
        </w:tabs>
        <w:ind w:left="284" w:hanging="284"/>
        <w:jc w:val="both"/>
        <w:rPr>
          <w:rFonts w:cs="Arial"/>
        </w:rPr>
      </w:pPr>
      <w:r w:rsidRPr="00065E92">
        <w:rPr>
          <w:rFonts w:cs="Arial"/>
        </w:rPr>
        <w:t xml:space="preserve">W przypadku powierzenia przez Wykonawcę realizacji </w:t>
      </w:r>
      <w:r w:rsidR="00BA4E6E">
        <w:rPr>
          <w:rFonts w:cs="Arial"/>
        </w:rPr>
        <w:t xml:space="preserve">prac </w:t>
      </w:r>
      <w:r w:rsidRPr="00065E92">
        <w:rPr>
          <w:rFonts w:cs="Arial"/>
        </w:rPr>
        <w:t>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DE4E77F" w14:textId="77777777" w:rsidR="00120658" w:rsidRPr="00AD5BF1" w:rsidRDefault="00120658" w:rsidP="00120658">
      <w:pPr>
        <w:rPr>
          <w:rFonts w:cs="Arial"/>
          <w:b/>
        </w:rPr>
      </w:pPr>
    </w:p>
    <w:p w14:paraId="5191FE0E" w14:textId="0D34E8A2" w:rsidR="00120658" w:rsidRPr="00EE14A5" w:rsidRDefault="00120658" w:rsidP="00120658">
      <w:pPr>
        <w:jc w:val="center"/>
        <w:rPr>
          <w:rFonts w:cs="Arial"/>
          <w:b/>
          <w:bCs/>
        </w:rPr>
      </w:pPr>
      <w:r w:rsidRPr="00EE14A5">
        <w:rPr>
          <w:rFonts w:cs="Arial"/>
          <w:b/>
          <w:bCs/>
        </w:rPr>
        <w:t>§ 1</w:t>
      </w:r>
      <w:r w:rsidR="00BA4E6E">
        <w:rPr>
          <w:rFonts w:cs="Arial"/>
          <w:b/>
          <w:bCs/>
        </w:rPr>
        <w:t>0</w:t>
      </w:r>
      <w:r w:rsidRPr="00EE14A5">
        <w:rPr>
          <w:rFonts w:cs="Arial"/>
          <w:b/>
          <w:bCs/>
        </w:rPr>
        <w:t xml:space="preserve">. </w:t>
      </w:r>
    </w:p>
    <w:p w14:paraId="68CC2FEE" w14:textId="77777777" w:rsidR="00120658" w:rsidRPr="00EE14A5" w:rsidRDefault="00120658" w:rsidP="00120658">
      <w:pPr>
        <w:jc w:val="center"/>
        <w:rPr>
          <w:rFonts w:cs="Arial"/>
          <w:b/>
        </w:rPr>
      </w:pPr>
      <w:r w:rsidRPr="00EE14A5">
        <w:rPr>
          <w:rFonts w:cs="Arial"/>
          <w:b/>
          <w:bCs/>
        </w:rPr>
        <w:t>KARY UMOWNE</w:t>
      </w:r>
    </w:p>
    <w:p w14:paraId="7C57BD49" w14:textId="0C4367CF" w:rsidR="00120658" w:rsidRPr="00EE14A5" w:rsidRDefault="00120658" w:rsidP="00435538">
      <w:pPr>
        <w:pStyle w:val="Akapitzlist"/>
        <w:numPr>
          <w:ilvl w:val="0"/>
          <w:numId w:val="3"/>
        </w:numPr>
        <w:ind w:left="426" w:hanging="426"/>
        <w:jc w:val="both"/>
        <w:rPr>
          <w:rFonts w:ascii="Arial" w:hAnsi="Arial" w:cs="Arial"/>
          <w:sz w:val="22"/>
          <w:szCs w:val="22"/>
        </w:rPr>
      </w:pPr>
      <w:r w:rsidRPr="00EE14A5">
        <w:rPr>
          <w:rFonts w:ascii="Arial" w:hAnsi="Arial" w:cs="Arial"/>
          <w:sz w:val="22"/>
          <w:szCs w:val="22"/>
        </w:rPr>
        <w:t>Wykonawca zapłaci Zamawiającemu karę umowną:</w:t>
      </w:r>
    </w:p>
    <w:p w14:paraId="4D059513" w14:textId="2118B1D0"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1) za zwłokę w realizacji umowy w umówionym terminie w wysokości </w:t>
      </w:r>
      <w:r w:rsidR="001427CD" w:rsidRPr="00EE14A5">
        <w:rPr>
          <w:rFonts w:ascii="Arial" w:hAnsi="Arial" w:cs="Arial"/>
          <w:sz w:val="22"/>
          <w:szCs w:val="22"/>
        </w:rPr>
        <w:t>100,00 zł za każdy dzień zwłoki, po upływie</w:t>
      </w:r>
      <w:r w:rsidRPr="00EE14A5">
        <w:rPr>
          <w:rFonts w:ascii="Arial" w:hAnsi="Arial" w:cs="Arial"/>
          <w:sz w:val="22"/>
          <w:szCs w:val="22"/>
        </w:rPr>
        <w:t xml:space="preserve"> termin</w:t>
      </w:r>
      <w:r w:rsidR="001427CD" w:rsidRPr="00EE14A5">
        <w:rPr>
          <w:rFonts w:ascii="Arial" w:hAnsi="Arial" w:cs="Arial"/>
          <w:sz w:val="22"/>
          <w:szCs w:val="22"/>
        </w:rPr>
        <w:t xml:space="preserve">u, o którym mowa </w:t>
      </w:r>
      <w:r w:rsidRPr="00EE14A5">
        <w:rPr>
          <w:rFonts w:ascii="Arial" w:hAnsi="Arial" w:cs="Arial"/>
          <w:sz w:val="22"/>
          <w:szCs w:val="22"/>
        </w:rPr>
        <w:t xml:space="preserve"> w </w:t>
      </w:r>
      <w:r w:rsidRPr="00EE14A5">
        <w:rPr>
          <w:rFonts w:ascii="Arial" w:hAnsi="Arial" w:cs="Arial"/>
          <w:bCs/>
          <w:sz w:val="22"/>
          <w:szCs w:val="22"/>
        </w:rPr>
        <w:t>§ 4 umowy,</w:t>
      </w:r>
    </w:p>
    <w:p w14:paraId="6A34E7F8" w14:textId="47B312A7"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lastRenderedPageBreak/>
        <w:t xml:space="preserve">2) za zwłokę w usunięciu wad i usterek stwierdzonych przy odbiorze końcowym w wysokości 0,2 % wynagrodzenia umownego brutto </w:t>
      </w:r>
      <w:r w:rsidR="00033576" w:rsidRPr="00EE14A5">
        <w:rPr>
          <w:rFonts w:ascii="Arial" w:hAnsi="Arial" w:cs="Arial"/>
          <w:sz w:val="22"/>
          <w:szCs w:val="22"/>
        </w:rPr>
        <w:t xml:space="preserve">za wykonanie przedmiotu umowy, </w:t>
      </w:r>
      <w:r w:rsidRPr="00EE14A5">
        <w:rPr>
          <w:rFonts w:ascii="Arial" w:hAnsi="Arial" w:cs="Arial"/>
          <w:sz w:val="22"/>
          <w:szCs w:val="22"/>
        </w:rPr>
        <w:t xml:space="preserve">za każdy dzień zwłoki od dnia wyznaczonego przez Zamawiającego na usunięcie wad i usterek. </w:t>
      </w:r>
    </w:p>
    <w:p w14:paraId="0AB40EC8" w14:textId="77777777" w:rsidR="00120658" w:rsidRPr="00EE14A5" w:rsidRDefault="00120658" w:rsidP="00120658">
      <w:pPr>
        <w:jc w:val="both"/>
        <w:rPr>
          <w:rFonts w:cs="Arial"/>
        </w:rPr>
      </w:pPr>
      <w:r w:rsidRPr="00EE14A5">
        <w:rPr>
          <w:rFonts w:cs="Arial"/>
        </w:rPr>
        <w:t xml:space="preserve">           3) za zwłokę w usunięciu wad i usterek stwierdzonych w okresie rękojmi w wysokości           </w:t>
      </w:r>
    </w:p>
    <w:p w14:paraId="16B86510" w14:textId="571253BB" w:rsidR="00120658" w:rsidRPr="00EE14A5" w:rsidRDefault="00120658" w:rsidP="00033576">
      <w:pPr>
        <w:ind w:left="708"/>
        <w:jc w:val="both"/>
        <w:rPr>
          <w:rFonts w:cs="Arial"/>
          <w:iCs/>
        </w:rPr>
      </w:pPr>
      <w:r w:rsidRPr="00EE14A5">
        <w:rPr>
          <w:rFonts w:cs="Arial"/>
        </w:rPr>
        <w:t xml:space="preserve">0,2 % wynagrodzenia umownego brutto </w:t>
      </w:r>
      <w:r w:rsidR="00033576" w:rsidRPr="00EE14A5">
        <w:rPr>
          <w:rFonts w:cs="Arial"/>
        </w:rPr>
        <w:t xml:space="preserve">za wykonanie całego przedmiotu umowy </w:t>
      </w:r>
      <w:r w:rsidRPr="00EE14A5">
        <w:rPr>
          <w:rFonts w:cs="Arial"/>
        </w:rPr>
        <w:t xml:space="preserve">za każdy dzień zwłoki od dnia wyznaczonego przez Zamawiającego na usunięcie wad i usterek. </w:t>
      </w:r>
    </w:p>
    <w:p w14:paraId="3B09C472" w14:textId="324CECAC" w:rsidR="00120658" w:rsidRPr="00EE14A5" w:rsidRDefault="00120658" w:rsidP="00120658">
      <w:pPr>
        <w:jc w:val="both"/>
        <w:rPr>
          <w:rFonts w:cs="Arial"/>
        </w:rPr>
      </w:pPr>
      <w:r w:rsidRPr="00EE14A5">
        <w:rPr>
          <w:rFonts w:cs="Arial"/>
        </w:rPr>
        <w:t>2.</w:t>
      </w:r>
      <w:r w:rsidR="008D147B" w:rsidRPr="00EE14A5">
        <w:rPr>
          <w:rFonts w:cs="Arial"/>
        </w:rPr>
        <w:t xml:space="preserve"> </w:t>
      </w:r>
      <w:r w:rsidRPr="00EE14A5">
        <w:rPr>
          <w:rFonts w:cs="Arial"/>
        </w:rPr>
        <w:t xml:space="preserve">Kary umowne, o których mowa w ust. 1 pkt 1 </w:t>
      </w:r>
      <w:r w:rsidR="008D147B" w:rsidRPr="00EE14A5">
        <w:rPr>
          <w:rFonts w:cs="Arial"/>
        </w:rPr>
        <w:t>-</w:t>
      </w:r>
      <w:r w:rsidRPr="00EE14A5">
        <w:rPr>
          <w:rFonts w:cs="Arial"/>
        </w:rPr>
        <w:t xml:space="preserve"> </w:t>
      </w:r>
      <w:r w:rsidR="008D147B" w:rsidRPr="00EE14A5">
        <w:rPr>
          <w:rFonts w:cs="Arial"/>
        </w:rPr>
        <w:t>3</w:t>
      </w:r>
      <w:r w:rsidRPr="00EE14A5">
        <w:rPr>
          <w:rFonts w:cs="Arial"/>
        </w:rPr>
        <w:t xml:space="preserve"> Zamawiający może potrącić z    wynagrodzenia Wykonawcy, na co Wykonawca wyraża zgodę. </w:t>
      </w:r>
    </w:p>
    <w:p w14:paraId="00C214A5" w14:textId="10F21644" w:rsidR="00120658" w:rsidRPr="00AD5BF1" w:rsidRDefault="00120658" w:rsidP="00120658">
      <w:pPr>
        <w:jc w:val="both"/>
        <w:rPr>
          <w:rFonts w:cs="Arial"/>
          <w:iCs/>
        </w:rPr>
      </w:pPr>
      <w:r w:rsidRPr="00EE14A5">
        <w:rPr>
          <w:rFonts w:cs="Arial"/>
        </w:rPr>
        <w:t>3.</w:t>
      </w:r>
      <w:r w:rsidR="008D147B" w:rsidRPr="00EE14A5">
        <w:rPr>
          <w:rFonts w:cs="Arial"/>
        </w:rPr>
        <w:t xml:space="preserve"> </w:t>
      </w:r>
      <w:r w:rsidRPr="00EE14A5">
        <w:rPr>
          <w:rFonts w:cs="Arial"/>
        </w:rPr>
        <w:t>Strony zastrzegają sobie prawo dochodzenia odszkodowania uzupełniającego w przypadku, gdy wysokość szkody przewyższa zastrzeżone kary umowne.</w:t>
      </w:r>
    </w:p>
    <w:p w14:paraId="309EBF81" w14:textId="77777777" w:rsidR="00120658" w:rsidRPr="00AD5BF1" w:rsidRDefault="00120658" w:rsidP="00120658">
      <w:pPr>
        <w:jc w:val="both"/>
        <w:rPr>
          <w:rFonts w:cs="Arial"/>
          <w:b/>
        </w:rPr>
      </w:pPr>
    </w:p>
    <w:p w14:paraId="55258F3B" w14:textId="3047C899" w:rsidR="00120658" w:rsidRPr="00AD5BF1" w:rsidRDefault="00120658" w:rsidP="00120658">
      <w:pPr>
        <w:pStyle w:val="Tytu"/>
        <w:tabs>
          <w:tab w:val="left" w:pos="2127"/>
        </w:tabs>
        <w:contextualSpacing/>
        <w:rPr>
          <w:rFonts w:cs="Arial"/>
          <w:sz w:val="22"/>
          <w:szCs w:val="22"/>
        </w:rPr>
      </w:pPr>
      <w:r w:rsidRPr="00AD5BF1">
        <w:rPr>
          <w:rFonts w:cs="Arial"/>
          <w:sz w:val="22"/>
          <w:szCs w:val="22"/>
        </w:rPr>
        <w:t>§ 1</w:t>
      </w:r>
      <w:r w:rsidR="00147A01">
        <w:rPr>
          <w:rFonts w:cs="Arial"/>
          <w:sz w:val="22"/>
          <w:szCs w:val="22"/>
        </w:rPr>
        <w:t>2</w:t>
      </w:r>
      <w:r w:rsidRPr="00AD5BF1">
        <w:rPr>
          <w:rFonts w:cs="Arial"/>
          <w:sz w:val="22"/>
          <w:szCs w:val="22"/>
        </w:rPr>
        <w:t>.</w:t>
      </w:r>
    </w:p>
    <w:p w14:paraId="1CF4A7D6" w14:textId="77777777" w:rsidR="00120658" w:rsidRPr="00AD5BF1" w:rsidRDefault="00120658" w:rsidP="00120658">
      <w:pPr>
        <w:tabs>
          <w:tab w:val="left" w:pos="2127"/>
        </w:tabs>
        <w:autoSpaceDE w:val="0"/>
        <w:autoSpaceDN w:val="0"/>
        <w:adjustRightInd w:val="0"/>
        <w:contextualSpacing/>
        <w:jc w:val="center"/>
        <w:rPr>
          <w:rFonts w:cs="Arial"/>
          <w:b/>
          <w:bCs/>
        </w:rPr>
      </w:pPr>
      <w:r w:rsidRPr="00AD5BF1">
        <w:rPr>
          <w:rFonts w:cs="Arial"/>
          <w:b/>
          <w:bCs/>
        </w:rPr>
        <w:t>GWARANCJA I RĘKOJMIA</w:t>
      </w:r>
    </w:p>
    <w:p w14:paraId="70D76CFE" w14:textId="7AB7B3D5" w:rsidR="00120658" w:rsidRPr="00AD5BF1" w:rsidRDefault="00120658" w:rsidP="00435538">
      <w:pPr>
        <w:pStyle w:val="Tekstpodstawowy"/>
        <w:numPr>
          <w:ilvl w:val="0"/>
          <w:numId w:val="27"/>
        </w:numPr>
        <w:tabs>
          <w:tab w:val="clear" w:pos="360"/>
          <w:tab w:val="num" w:pos="426"/>
        </w:tabs>
        <w:ind w:left="426" w:hanging="426"/>
        <w:jc w:val="both"/>
        <w:rPr>
          <w:rFonts w:cs="Arial"/>
          <w:b/>
          <w:bCs/>
          <w:i/>
          <w:iCs/>
          <w:strike/>
          <w:sz w:val="22"/>
          <w:szCs w:val="22"/>
        </w:rPr>
      </w:pPr>
      <w:r w:rsidRPr="00AD5BF1">
        <w:rPr>
          <w:rFonts w:cs="Arial"/>
          <w:iCs/>
          <w:sz w:val="22"/>
          <w:szCs w:val="22"/>
        </w:rPr>
        <w:t xml:space="preserve">Wykonawca jest odpowiedzialny wobec Zamawiającego z tytułu rękojmi za wady przedmiotu umowy </w:t>
      </w:r>
      <w:r w:rsidRPr="00BC6D3B">
        <w:rPr>
          <w:rFonts w:cs="Arial"/>
          <w:iCs/>
          <w:sz w:val="22"/>
          <w:szCs w:val="22"/>
        </w:rPr>
        <w:t xml:space="preserve">przez okres </w:t>
      </w:r>
      <w:r w:rsidR="00563C08">
        <w:rPr>
          <w:rFonts w:cs="Arial"/>
          <w:iCs/>
          <w:sz w:val="22"/>
          <w:szCs w:val="22"/>
        </w:rPr>
        <w:t>12</w:t>
      </w:r>
      <w:r w:rsidRPr="00BC6D3B">
        <w:rPr>
          <w:rFonts w:cs="Arial"/>
          <w:iCs/>
          <w:sz w:val="22"/>
          <w:szCs w:val="22"/>
        </w:rPr>
        <w:t xml:space="preserve"> miesięcy od</w:t>
      </w:r>
      <w:r w:rsidRPr="00AD5BF1">
        <w:rPr>
          <w:rFonts w:cs="Arial"/>
          <w:iCs/>
          <w:sz w:val="22"/>
          <w:szCs w:val="22"/>
        </w:rPr>
        <w:t xml:space="preserve"> dnia podpisania protokołu końcowego odbioru robót.</w:t>
      </w:r>
      <w:r w:rsidRPr="00AD5BF1">
        <w:rPr>
          <w:rFonts w:cs="Arial"/>
          <w:iCs/>
          <w:strike/>
          <w:sz w:val="22"/>
          <w:szCs w:val="22"/>
        </w:rPr>
        <w:t xml:space="preserve"> </w:t>
      </w:r>
    </w:p>
    <w:p w14:paraId="137D4B94" w14:textId="5772E2FF" w:rsidR="00120658" w:rsidRPr="00AD5BF1" w:rsidRDefault="00120658" w:rsidP="00435538">
      <w:pPr>
        <w:pStyle w:val="Tekstpodstawowy"/>
        <w:numPr>
          <w:ilvl w:val="0"/>
          <w:numId w:val="27"/>
        </w:numPr>
        <w:tabs>
          <w:tab w:val="clear" w:pos="360"/>
          <w:tab w:val="num" w:pos="426"/>
        </w:tabs>
        <w:ind w:left="426" w:hanging="426"/>
        <w:jc w:val="both"/>
        <w:rPr>
          <w:rFonts w:cs="Arial"/>
          <w:b/>
          <w:bCs/>
          <w:i/>
          <w:iCs/>
          <w:sz w:val="22"/>
          <w:szCs w:val="22"/>
        </w:rPr>
      </w:pPr>
      <w:r w:rsidRPr="00AD5BF1">
        <w:rPr>
          <w:rFonts w:cs="Arial"/>
          <w:iCs/>
          <w:sz w:val="22"/>
          <w:szCs w:val="22"/>
        </w:rPr>
        <w:t xml:space="preserve">Niezależnie od uprawnień z tytułu rękojmi Wykonawca udziela Zamawiającemu gwarancji jakości na przedmiot umowy. Okres gwarancji wynosi minimum </w:t>
      </w:r>
      <w:r w:rsidR="00BC6D3B">
        <w:rPr>
          <w:rFonts w:cs="Arial"/>
          <w:iCs/>
          <w:sz w:val="22"/>
          <w:szCs w:val="22"/>
        </w:rPr>
        <w:t>12</w:t>
      </w:r>
      <w:r w:rsidRPr="00AD5BF1">
        <w:rPr>
          <w:rFonts w:cs="Arial"/>
          <w:iCs/>
          <w:sz w:val="22"/>
          <w:szCs w:val="22"/>
        </w:rPr>
        <w:t xml:space="preserve"> miesi</w:t>
      </w:r>
      <w:r w:rsidR="00E96E8B">
        <w:rPr>
          <w:rFonts w:cs="Arial"/>
          <w:iCs/>
          <w:sz w:val="22"/>
          <w:szCs w:val="22"/>
        </w:rPr>
        <w:t>ęcy</w:t>
      </w:r>
      <w:r w:rsidRPr="00AD5BF1">
        <w:rPr>
          <w:rFonts w:cs="Arial"/>
          <w:iCs/>
          <w:sz w:val="22"/>
          <w:szCs w:val="22"/>
        </w:rPr>
        <w:t xml:space="preserve"> od dnia podpisania  protokołu końcowego odbioru robót,</w:t>
      </w:r>
    </w:p>
    <w:p w14:paraId="48C9379E" w14:textId="77777777" w:rsidR="00120658" w:rsidRPr="00AD5BF1" w:rsidRDefault="00120658" w:rsidP="00435538">
      <w:pPr>
        <w:pStyle w:val="Tekstpodstawowy"/>
        <w:numPr>
          <w:ilvl w:val="0"/>
          <w:numId w:val="27"/>
        </w:numPr>
        <w:tabs>
          <w:tab w:val="clear" w:pos="360"/>
        </w:tabs>
        <w:ind w:left="426" w:hanging="426"/>
        <w:jc w:val="both"/>
        <w:rPr>
          <w:rFonts w:cs="Arial"/>
          <w:b/>
          <w:bCs/>
          <w:i/>
          <w:iCs/>
          <w:sz w:val="22"/>
          <w:szCs w:val="22"/>
        </w:rPr>
      </w:pPr>
      <w:r w:rsidRPr="00AD5BF1">
        <w:rPr>
          <w:rFonts w:cs="Arial"/>
          <w:iCs/>
          <w:sz w:val="22"/>
          <w:szCs w:val="22"/>
        </w:rPr>
        <w:t xml:space="preserve">Bieg rękojmi i gwarancji rozpoczyna się z dniem podpisania protokołu końcowego odbioru </w:t>
      </w:r>
      <w:bookmarkStart w:id="18" w:name="_Hlk101768719"/>
      <w:r w:rsidRPr="00AD5BF1">
        <w:rPr>
          <w:rFonts w:cs="Arial"/>
          <w:iCs/>
          <w:sz w:val="22"/>
          <w:szCs w:val="22"/>
        </w:rPr>
        <w:t>robót.</w:t>
      </w:r>
    </w:p>
    <w:p w14:paraId="709D0275" w14:textId="77777777" w:rsidR="006B3165" w:rsidRPr="00C6006B" w:rsidRDefault="00120658" w:rsidP="00435538">
      <w:pPr>
        <w:pStyle w:val="Tekstpodstawowy"/>
        <w:numPr>
          <w:ilvl w:val="0"/>
          <w:numId w:val="27"/>
        </w:numPr>
        <w:tabs>
          <w:tab w:val="clear" w:pos="360"/>
        </w:tabs>
        <w:ind w:left="426" w:hanging="426"/>
        <w:jc w:val="both"/>
        <w:rPr>
          <w:rFonts w:cs="Arial"/>
          <w:b/>
          <w:bCs/>
          <w:i/>
          <w:iCs/>
          <w:sz w:val="22"/>
          <w:szCs w:val="22"/>
        </w:rPr>
      </w:pPr>
      <w:r w:rsidRPr="00AD7C8C">
        <w:rPr>
          <w:rFonts w:cs="Arial"/>
          <w:iCs/>
          <w:sz w:val="22"/>
          <w:szCs w:val="22"/>
          <w:lang w:eastAsia="ar-SA"/>
        </w:rPr>
        <w:t>W</w:t>
      </w:r>
      <w:r w:rsidRPr="00AD7C8C">
        <w:rPr>
          <w:rFonts w:cs="Arial"/>
          <w:iCs/>
          <w:sz w:val="22"/>
          <w:szCs w:val="22"/>
        </w:rPr>
        <w:t xml:space="preserve"> ramach</w:t>
      </w:r>
      <w:r w:rsidRPr="00EC25A5">
        <w:rPr>
          <w:rFonts w:cs="Arial"/>
          <w:iCs/>
          <w:sz w:val="22"/>
          <w:szCs w:val="22"/>
        </w:rPr>
        <w:t xml:space="preserve"> rękojmi i gwarancji, z zastrzeżeniem postanowień umowy, Wykonawca </w:t>
      </w:r>
      <w:r w:rsidRPr="00EE14A5">
        <w:rPr>
          <w:rFonts w:cs="Arial"/>
          <w:iCs/>
          <w:sz w:val="22"/>
          <w:szCs w:val="22"/>
        </w:rPr>
        <w:t xml:space="preserve">zobowiązany </w:t>
      </w:r>
      <w:r w:rsidRPr="00C6006B">
        <w:rPr>
          <w:rFonts w:cs="Arial"/>
          <w:iCs/>
          <w:sz w:val="22"/>
          <w:szCs w:val="22"/>
        </w:rPr>
        <w:t xml:space="preserve">jest do usunięcia na własny koszt i ryzyko wad </w:t>
      </w:r>
      <w:r w:rsidRPr="00C6006B">
        <w:rPr>
          <w:rFonts w:cs="Arial"/>
          <w:iCs/>
          <w:sz w:val="22"/>
          <w:szCs w:val="22"/>
          <w:lang w:eastAsia="ar-SA"/>
        </w:rPr>
        <w:t>i usterek ujawnionych w okresie gwarancji</w:t>
      </w:r>
      <w:r w:rsidR="006B3165" w:rsidRPr="00C6006B">
        <w:rPr>
          <w:rFonts w:cs="Arial"/>
          <w:iCs/>
          <w:sz w:val="22"/>
          <w:szCs w:val="22"/>
          <w:lang w:eastAsia="ar-SA"/>
        </w:rPr>
        <w:t>.</w:t>
      </w:r>
    </w:p>
    <w:p w14:paraId="03D57FC0" w14:textId="562E08E7" w:rsidR="00E6236E" w:rsidRPr="00C6006B" w:rsidRDefault="00E6236E" w:rsidP="00435538">
      <w:pPr>
        <w:pStyle w:val="Akapitzlist"/>
        <w:numPr>
          <w:ilvl w:val="0"/>
          <w:numId w:val="27"/>
        </w:numPr>
        <w:autoSpaceDE w:val="0"/>
        <w:autoSpaceDN w:val="0"/>
        <w:adjustRightInd w:val="0"/>
        <w:jc w:val="both"/>
        <w:rPr>
          <w:rFonts w:ascii="Arial" w:hAnsi="Arial" w:cs="Arial"/>
          <w:color w:val="000000"/>
          <w:sz w:val="22"/>
          <w:szCs w:val="22"/>
        </w:rPr>
      </w:pPr>
      <w:r w:rsidRPr="00C6006B">
        <w:rPr>
          <w:rFonts w:ascii="Arial" w:hAnsi="Arial" w:cs="Arial"/>
          <w:color w:val="000000"/>
          <w:sz w:val="22"/>
          <w:szCs w:val="22"/>
        </w:rPr>
        <w:t>O wszelkich ujawnionych wadach i usterkach Zamawiający powiadomi Wykonawcę</w:t>
      </w:r>
      <w:r w:rsidR="00EC25A5" w:rsidRPr="00C6006B">
        <w:rPr>
          <w:rFonts w:ascii="Arial" w:hAnsi="Arial" w:cs="Arial"/>
          <w:color w:val="000000"/>
          <w:sz w:val="22"/>
          <w:szCs w:val="22"/>
        </w:rPr>
        <w:t xml:space="preserve"> </w:t>
      </w:r>
      <w:r w:rsidRPr="00C6006B">
        <w:rPr>
          <w:rFonts w:ascii="Arial" w:hAnsi="Arial" w:cs="Arial"/>
          <w:color w:val="000000"/>
          <w:sz w:val="22"/>
          <w:szCs w:val="22"/>
        </w:rPr>
        <w:t xml:space="preserve">w </w:t>
      </w:r>
      <w:r w:rsidR="00410C08" w:rsidRPr="00C6006B">
        <w:rPr>
          <w:rFonts w:ascii="Arial" w:hAnsi="Arial" w:cs="Arial"/>
          <w:color w:val="000000"/>
          <w:sz w:val="22"/>
          <w:szCs w:val="22"/>
        </w:rPr>
        <w:t xml:space="preserve">terminie 3 dni roboczych od dnia ich  stwierdzenia, </w:t>
      </w:r>
      <w:r w:rsidRPr="00C6006B">
        <w:rPr>
          <w:rFonts w:ascii="Arial" w:hAnsi="Arial" w:cs="Arial"/>
          <w:color w:val="000000"/>
          <w:sz w:val="22"/>
          <w:szCs w:val="22"/>
        </w:rPr>
        <w:t>pisemnie lub pocztą elektroniczna. Poczta elektroniczna wysyłana będzie na</w:t>
      </w:r>
    </w:p>
    <w:p w14:paraId="30929E06" w14:textId="77777777" w:rsidR="00E6236E" w:rsidRPr="00C6006B" w:rsidRDefault="00E6236E" w:rsidP="00E6236E">
      <w:pPr>
        <w:pStyle w:val="Akapitzlist"/>
        <w:autoSpaceDE w:val="0"/>
        <w:autoSpaceDN w:val="0"/>
        <w:adjustRightInd w:val="0"/>
        <w:ind w:left="360"/>
        <w:jc w:val="both"/>
        <w:rPr>
          <w:rFonts w:ascii="Arial" w:hAnsi="Arial" w:cs="Arial"/>
          <w:color w:val="000000"/>
          <w:sz w:val="22"/>
          <w:szCs w:val="22"/>
        </w:rPr>
      </w:pPr>
      <w:r w:rsidRPr="00C6006B">
        <w:rPr>
          <w:rFonts w:ascii="Arial" w:hAnsi="Arial" w:cs="Arial"/>
          <w:color w:val="000000"/>
          <w:sz w:val="22"/>
          <w:szCs w:val="22"/>
        </w:rPr>
        <w:t>adres e-mail Wykonawcy ……………………………………… .</w:t>
      </w:r>
    </w:p>
    <w:p w14:paraId="03C52BA4" w14:textId="4C8142C9" w:rsidR="00E6236E" w:rsidRPr="00C6006B" w:rsidRDefault="00E6236E" w:rsidP="00435538">
      <w:pPr>
        <w:pStyle w:val="Akapitzlist"/>
        <w:numPr>
          <w:ilvl w:val="0"/>
          <w:numId w:val="27"/>
        </w:numPr>
        <w:autoSpaceDE w:val="0"/>
        <w:autoSpaceDN w:val="0"/>
        <w:adjustRightInd w:val="0"/>
        <w:jc w:val="both"/>
        <w:rPr>
          <w:rFonts w:ascii="Arial" w:hAnsi="Arial" w:cs="Arial"/>
          <w:b/>
          <w:bCs/>
          <w:color w:val="00009A"/>
          <w:sz w:val="22"/>
          <w:szCs w:val="22"/>
        </w:rPr>
      </w:pPr>
      <w:r w:rsidRPr="00C6006B">
        <w:rPr>
          <w:rFonts w:ascii="Arial" w:hAnsi="Arial" w:cs="Arial"/>
          <w:color w:val="000000"/>
          <w:sz w:val="22"/>
          <w:szCs w:val="22"/>
        </w:rPr>
        <w:t xml:space="preserve">Wykonawca przystąpi do usuwania wad i usterek w </w:t>
      </w:r>
      <w:r w:rsidRPr="00BC6D3B">
        <w:rPr>
          <w:rFonts w:ascii="Arial" w:hAnsi="Arial" w:cs="Arial"/>
          <w:color w:val="000000"/>
          <w:sz w:val="22"/>
          <w:szCs w:val="22"/>
        </w:rPr>
        <w:t xml:space="preserve">terminie do </w:t>
      </w:r>
      <w:r w:rsidR="00324C13" w:rsidRPr="00BC6D3B">
        <w:rPr>
          <w:rFonts w:ascii="Arial" w:hAnsi="Arial" w:cs="Arial"/>
          <w:color w:val="000000"/>
          <w:sz w:val="22"/>
          <w:szCs w:val="22"/>
        </w:rPr>
        <w:t>7</w:t>
      </w:r>
      <w:r w:rsidRPr="00BC6D3B">
        <w:rPr>
          <w:rFonts w:ascii="Arial" w:hAnsi="Arial" w:cs="Arial"/>
          <w:b/>
          <w:bCs/>
          <w:color w:val="000000"/>
          <w:sz w:val="22"/>
          <w:szCs w:val="22"/>
        </w:rPr>
        <w:t xml:space="preserve"> dni roboczych</w:t>
      </w:r>
      <w:r w:rsidRPr="00C6006B">
        <w:rPr>
          <w:rFonts w:ascii="Arial" w:hAnsi="Arial" w:cs="Arial"/>
          <w:b/>
          <w:bCs/>
          <w:color w:val="000000"/>
          <w:sz w:val="22"/>
          <w:szCs w:val="22"/>
        </w:rPr>
        <w:t xml:space="preserve"> </w:t>
      </w:r>
      <w:r w:rsidRPr="00C6006B">
        <w:rPr>
          <w:rFonts w:ascii="Arial" w:hAnsi="Arial" w:cs="Arial"/>
          <w:color w:val="000000"/>
          <w:sz w:val="22"/>
          <w:szCs w:val="22"/>
        </w:rPr>
        <w:t xml:space="preserve">od daty powiadomienia przez Zamawiajacego. Czas usuwania wad ustala się na </w:t>
      </w:r>
      <w:r w:rsidRPr="00C6006B">
        <w:rPr>
          <w:rFonts w:ascii="Arial" w:hAnsi="Arial" w:cs="Arial"/>
          <w:b/>
          <w:bCs/>
          <w:color w:val="000000"/>
          <w:sz w:val="22"/>
          <w:szCs w:val="22"/>
        </w:rPr>
        <w:t>7 dni roboczych</w:t>
      </w:r>
      <w:r w:rsidRPr="00C6006B">
        <w:rPr>
          <w:rFonts w:ascii="Arial" w:hAnsi="Arial" w:cs="Arial"/>
          <w:b/>
          <w:bCs/>
          <w:color w:val="00009A"/>
          <w:sz w:val="22"/>
          <w:szCs w:val="22"/>
        </w:rPr>
        <w:t>.</w:t>
      </w:r>
    </w:p>
    <w:p w14:paraId="40591B1C" w14:textId="6A102255" w:rsidR="00EC25A5" w:rsidRPr="00EE14A5" w:rsidRDefault="00EC25A5" w:rsidP="00435538">
      <w:pPr>
        <w:pStyle w:val="Tekstpodstawowy"/>
        <w:numPr>
          <w:ilvl w:val="0"/>
          <w:numId w:val="27"/>
        </w:numPr>
        <w:tabs>
          <w:tab w:val="clear" w:pos="360"/>
        </w:tabs>
        <w:ind w:left="426" w:hanging="426"/>
        <w:jc w:val="both"/>
        <w:rPr>
          <w:rFonts w:cs="Arial"/>
          <w:b/>
          <w:bCs/>
          <w:i/>
          <w:iCs/>
          <w:sz w:val="22"/>
          <w:szCs w:val="22"/>
        </w:rPr>
      </w:pPr>
      <w:r w:rsidRPr="00EE14A5">
        <w:rPr>
          <w:rFonts w:cs="Arial"/>
          <w:iCs/>
          <w:sz w:val="22"/>
          <w:szCs w:val="22"/>
          <w:lang w:eastAsia="ar-SA"/>
        </w:rPr>
        <w:t xml:space="preserve">W przypadku usterki / wady, której ze względów technicznych lub prawnych brak jest możliwości usunięcia w terminie o którym mowa powyżej, usterka ta zostanie usunięta w terminie ustalonym z Zamawiającym. Wykonawca zobowiązany jest przedstawić Zamawiającemu pisemnie uzasadnienie o braku możliwości wcześniejszej naprawy wraz z proponowanym harmonogramem prac. </w:t>
      </w:r>
    </w:p>
    <w:bookmarkEnd w:id="18"/>
    <w:p w14:paraId="5801E136" w14:textId="53B4C96E" w:rsidR="00120658" w:rsidRPr="00EE14A5" w:rsidRDefault="00120658" w:rsidP="00435538">
      <w:pPr>
        <w:pStyle w:val="Tekstpodstawowy"/>
        <w:numPr>
          <w:ilvl w:val="0"/>
          <w:numId w:val="27"/>
        </w:numPr>
        <w:tabs>
          <w:tab w:val="clear" w:pos="360"/>
        </w:tabs>
        <w:ind w:left="426" w:hanging="426"/>
        <w:jc w:val="both"/>
        <w:rPr>
          <w:rFonts w:cs="Arial"/>
          <w:b/>
          <w:bCs/>
          <w:i/>
          <w:iCs/>
          <w:sz w:val="22"/>
          <w:szCs w:val="22"/>
        </w:rPr>
      </w:pPr>
      <w:r w:rsidRPr="00EE14A5">
        <w:rPr>
          <w:rFonts w:cs="Arial"/>
          <w:sz w:val="22"/>
          <w:szCs w:val="22"/>
        </w:rPr>
        <w:t>W przypadku nieusunięcia wad lub usterek w terminach wskazanych przez Zamawiającego w protokole końcowym odbioru lub w okresie rękojmi za wady lub gwarancji, Wykonawca wyraża zgodę na usunięcie wad i usterek na koszt i </w:t>
      </w:r>
      <w:r w:rsidR="00195C75">
        <w:rPr>
          <w:rFonts w:cs="Arial"/>
          <w:sz w:val="22"/>
          <w:szCs w:val="22"/>
        </w:rPr>
        <w:t>ryzyko</w:t>
      </w:r>
      <w:r w:rsidRPr="00EE14A5">
        <w:rPr>
          <w:rFonts w:cs="Arial"/>
          <w:sz w:val="22"/>
          <w:szCs w:val="22"/>
        </w:rPr>
        <w:t xml:space="preserve"> Wykonawcy bez konieczności uzyskania upoważnienia sądu</w:t>
      </w:r>
      <w:r w:rsidR="00195C75">
        <w:rPr>
          <w:rFonts w:cs="Arial"/>
          <w:sz w:val="22"/>
          <w:szCs w:val="22"/>
        </w:rPr>
        <w:t xml:space="preserve"> z zachowaniem praw wynikających z gwarancji lub rękojmi,</w:t>
      </w:r>
      <w:r w:rsidRPr="00EE14A5">
        <w:rPr>
          <w:rFonts w:cs="Arial"/>
          <w:sz w:val="22"/>
          <w:szCs w:val="22"/>
        </w:rPr>
        <w:t xml:space="preserve"> na co Wykonawca wyraża zgodę</w:t>
      </w:r>
      <w:r w:rsidR="00E27A21" w:rsidRPr="00EE14A5">
        <w:rPr>
          <w:rFonts w:cs="Arial"/>
          <w:sz w:val="22"/>
          <w:szCs w:val="22"/>
        </w:rPr>
        <w:t>.</w:t>
      </w:r>
    </w:p>
    <w:p w14:paraId="5AAC2EAC" w14:textId="4340BC56"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Okres gwarancji na naprawiony element będzie przedłużony o ilość dni, które upłynęły od dnia powiadomienia o wadach do dnia usunięcia wad.</w:t>
      </w:r>
    </w:p>
    <w:p w14:paraId="553E1D5E" w14:textId="3CCC5BF2"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Każda naprawa gwarancyjna musi być potwierdzona protokołem naprawy gwarancyjnej z wyszczególnieniem wykonanych prac.</w:t>
      </w:r>
    </w:p>
    <w:p w14:paraId="4AF976F7" w14:textId="192F63D2" w:rsidR="00AD7C8C" w:rsidRPr="00EE14A5" w:rsidRDefault="00AD7C8C" w:rsidP="00435538">
      <w:pPr>
        <w:pStyle w:val="Akapitzlist"/>
        <w:numPr>
          <w:ilvl w:val="0"/>
          <w:numId w:val="27"/>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 xml:space="preserve">Udzielone rękojmia i gwarancja nie naruszają prawa </w:t>
      </w:r>
      <w:r w:rsidR="00324C13" w:rsidRPr="00EE14A5">
        <w:rPr>
          <w:rFonts w:ascii="Arial" w:hAnsi="Arial" w:cs="Arial"/>
          <w:color w:val="000000"/>
          <w:sz w:val="22"/>
          <w:szCs w:val="22"/>
        </w:rPr>
        <w:t>Zamawiającego</w:t>
      </w:r>
      <w:r w:rsidRPr="00EE14A5">
        <w:rPr>
          <w:rFonts w:ascii="Arial" w:hAnsi="Arial" w:cs="Arial"/>
          <w:color w:val="000000"/>
          <w:sz w:val="22"/>
          <w:szCs w:val="22"/>
        </w:rPr>
        <w:t xml:space="preserve"> do dochodzenia roszczeń o naprawienie szkody w pełnej wysokości na zasadach określonych w Kodeksie Cywilnym.</w:t>
      </w:r>
    </w:p>
    <w:p w14:paraId="6B7DCB80" w14:textId="77777777" w:rsidR="00120658" w:rsidRDefault="00120658" w:rsidP="00AD7C8C">
      <w:pPr>
        <w:autoSpaceDE w:val="0"/>
        <w:autoSpaceDN w:val="0"/>
        <w:adjustRightInd w:val="0"/>
        <w:jc w:val="both"/>
        <w:rPr>
          <w:rFonts w:cs="Arial"/>
        </w:rPr>
      </w:pPr>
    </w:p>
    <w:p w14:paraId="2A07F143" w14:textId="77777777" w:rsidR="00BC6D3B" w:rsidRDefault="00BC6D3B">
      <w:pPr>
        <w:rPr>
          <w:rFonts w:cs="Arial"/>
          <w:b/>
          <w:bCs/>
        </w:rPr>
      </w:pPr>
      <w:r>
        <w:rPr>
          <w:rFonts w:cs="Arial"/>
          <w:b/>
          <w:bCs/>
        </w:rPr>
        <w:br w:type="page"/>
      </w:r>
    </w:p>
    <w:p w14:paraId="53F4E4A3" w14:textId="6D7B30B1" w:rsidR="00120658" w:rsidRPr="00AD5BF1" w:rsidRDefault="00120658" w:rsidP="00120658">
      <w:pPr>
        <w:autoSpaceDE w:val="0"/>
        <w:autoSpaceDN w:val="0"/>
        <w:adjustRightInd w:val="0"/>
        <w:jc w:val="center"/>
        <w:rPr>
          <w:rFonts w:cs="Arial"/>
          <w:b/>
          <w:bCs/>
        </w:rPr>
      </w:pPr>
      <w:r w:rsidRPr="00AD5BF1">
        <w:rPr>
          <w:rFonts w:cs="Arial"/>
          <w:b/>
          <w:bCs/>
        </w:rPr>
        <w:lastRenderedPageBreak/>
        <w:t>§ 1</w:t>
      </w:r>
      <w:r w:rsidR="00147A01">
        <w:rPr>
          <w:rFonts w:cs="Arial"/>
          <w:b/>
          <w:bCs/>
        </w:rPr>
        <w:t>3</w:t>
      </w:r>
      <w:r w:rsidRPr="00AD5BF1">
        <w:rPr>
          <w:rFonts w:cs="Arial"/>
          <w:b/>
          <w:bCs/>
        </w:rPr>
        <w:t>.</w:t>
      </w:r>
    </w:p>
    <w:p w14:paraId="74F413DC" w14:textId="77777777" w:rsidR="00120658" w:rsidRPr="002C246E" w:rsidRDefault="00120658" w:rsidP="00120658">
      <w:pPr>
        <w:autoSpaceDE w:val="0"/>
        <w:autoSpaceDN w:val="0"/>
        <w:adjustRightInd w:val="0"/>
        <w:jc w:val="center"/>
        <w:rPr>
          <w:rFonts w:cs="Arial"/>
          <w:b/>
        </w:rPr>
      </w:pPr>
      <w:r w:rsidRPr="002C246E">
        <w:rPr>
          <w:rFonts w:cs="Arial"/>
          <w:b/>
        </w:rPr>
        <w:t>POSTANOWIENIA KOŃCOWE</w:t>
      </w:r>
    </w:p>
    <w:p w14:paraId="7C816B82" w14:textId="77777777" w:rsidR="00120658" w:rsidRPr="002C246E" w:rsidRDefault="00120658" w:rsidP="00435538">
      <w:pPr>
        <w:numPr>
          <w:ilvl w:val="0"/>
          <w:numId w:val="28"/>
        </w:numPr>
        <w:jc w:val="both"/>
        <w:rPr>
          <w:rFonts w:cs="Arial"/>
        </w:rPr>
      </w:pPr>
      <w:r w:rsidRPr="002C246E">
        <w:rPr>
          <w:rFonts w:cs="Arial"/>
        </w:rPr>
        <w:t xml:space="preserve">Wszelkie  zmiany  w  treści  niniejszej  umowy  wymagają  formy  pisemnej  pod rygorem nieważności. </w:t>
      </w:r>
    </w:p>
    <w:p w14:paraId="0C065F27" w14:textId="77777777" w:rsidR="00120658" w:rsidRPr="002C246E" w:rsidRDefault="00120658" w:rsidP="00435538">
      <w:pPr>
        <w:numPr>
          <w:ilvl w:val="0"/>
          <w:numId w:val="28"/>
        </w:numPr>
        <w:jc w:val="both"/>
        <w:rPr>
          <w:rFonts w:cs="Arial"/>
        </w:rPr>
      </w:pPr>
      <w:r w:rsidRPr="002C246E">
        <w:rPr>
          <w:rFonts w:cs="Arial"/>
        </w:rPr>
        <w:t>Zamawiający przewiduje możliwość wprowadzenia zmian do zawartej umowy w formie pisemnego aneksu:</w:t>
      </w:r>
    </w:p>
    <w:p w14:paraId="3ABD1889" w14:textId="6A54C62B"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Zamawiający dokonał zmiany sposobu wykonania części przedmiotu umowy, czego nie można było przewidzieć przed zawarciem umowy,</w:t>
      </w:r>
    </w:p>
    <w:p w14:paraId="03630A7A" w14:textId="09DE6DF7"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0995A179" w14:textId="790669A8"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ulegnie urzędowa stawka VAT lub Wykonawca utraci zwolnienie od podatku VAT. W takim wypadku wynagrodzenie Wykonawcy zostanie powiększone o zależny podatek VAT,</w:t>
      </w:r>
    </w:p>
    <w:p w14:paraId="4C604672" w14:textId="6766BB09"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ulegną powszechnie obowiązujące przepisy prawa w zakresie mającym wpływ na realizację przedmiotu zamówienia lub świadczenia stron,</w:t>
      </w:r>
    </w:p>
    <w:p w14:paraId="247B52B1" w14:textId="721E6C5E"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na skutek siły wyższej zajdzie konieczność zmiany terminu wykonania zamówienia</w:t>
      </w:r>
      <w:r w:rsidRPr="002C246E">
        <w:rPr>
          <w:rFonts w:ascii="Arial" w:hAnsi="Arial" w:cs="Arial"/>
          <w:i/>
          <w:sz w:val="22"/>
          <w:szCs w:val="22"/>
        </w:rPr>
        <w:t>,</w:t>
      </w:r>
    </w:p>
    <w:p w14:paraId="2A200A86" w14:textId="7868F586"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jeżeli wystąpiła konieczność wykonania zamówień dodatkowych, </w:t>
      </w:r>
    </w:p>
    <w:p w14:paraId="04FBA949" w14:textId="2F1FB491"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4599F8BC" w14:textId="377860FD"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bCs/>
          <w:sz w:val="22"/>
          <w:szCs w:val="22"/>
        </w:rPr>
        <w:t>jeżeli wprowadzone zmiany są korzystne dla Zamawiającego,</w:t>
      </w:r>
    </w:p>
    <w:p w14:paraId="241B9DFE" w14:textId="3FE8827E" w:rsidR="002C246E" w:rsidRPr="002C246E" w:rsidRDefault="002C246E" w:rsidP="00435538">
      <w:pPr>
        <w:pStyle w:val="Akapitzlist"/>
        <w:numPr>
          <w:ilvl w:val="0"/>
          <w:numId w:val="37"/>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z powodu nadzwyczajnej zmiany stosunków gospodarczych, o której mowa w ust. 3 umowy</w:t>
      </w:r>
      <w:r w:rsidR="00E41813">
        <w:rPr>
          <w:rFonts w:ascii="Arial" w:hAnsi="Arial" w:cs="Arial"/>
          <w:sz w:val="22"/>
          <w:szCs w:val="22"/>
        </w:rPr>
        <w:t>.</w:t>
      </w:r>
    </w:p>
    <w:p w14:paraId="1AA3EB51" w14:textId="0CE73F06"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materiałów,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D8748DC" w14:textId="77777777" w:rsidR="00120658" w:rsidRPr="002C246E" w:rsidRDefault="00120658" w:rsidP="00435538">
      <w:pPr>
        <w:pStyle w:val="Akapitzlist"/>
        <w:numPr>
          <w:ilvl w:val="0"/>
          <w:numId w:val="28"/>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9553A0" w14:textId="10CFF6AC" w:rsidR="00E96E8B" w:rsidRPr="001D024F" w:rsidRDefault="00E96E8B" w:rsidP="00435538">
      <w:pPr>
        <w:pStyle w:val="Akapitzlist"/>
        <w:numPr>
          <w:ilvl w:val="0"/>
          <w:numId w:val="28"/>
        </w:numPr>
        <w:jc w:val="both"/>
        <w:rPr>
          <w:rFonts w:ascii="Arial" w:hAnsi="Arial" w:cs="Arial"/>
          <w:sz w:val="22"/>
          <w:szCs w:val="22"/>
        </w:rPr>
      </w:pPr>
      <w:bookmarkStart w:id="19" w:name="_Hlk114228378"/>
      <w:r w:rsidRPr="001D024F">
        <w:rPr>
          <w:rFonts w:ascii="Arial" w:hAnsi="Arial" w:cs="Arial"/>
          <w:sz w:val="22"/>
          <w:szCs w:val="22"/>
        </w:rPr>
        <w:t>W sprawach nieuregulowanych niniejszą umową mają zastosowanie przepisy ustawy z dnia 23 kwietnia 1964 r. Kodeks cywilny (Dz. U. z 2022r. poz. 1360 z późn. zm</w:t>
      </w:r>
      <w:r w:rsidR="00E41813">
        <w:rPr>
          <w:rFonts w:ascii="Arial" w:hAnsi="Arial" w:cs="Arial"/>
          <w:sz w:val="22"/>
          <w:szCs w:val="22"/>
        </w:rPr>
        <w:t>).</w:t>
      </w:r>
    </w:p>
    <w:bookmarkEnd w:id="19"/>
    <w:p w14:paraId="36A653BB" w14:textId="77777777" w:rsidR="0089148E" w:rsidRPr="001D024F" w:rsidRDefault="0089148E" w:rsidP="00435538">
      <w:pPr>
        <w:pStyle w:val="Tekstpodstawowy"/>
        <w:numPr>
          <w:ilvl w:val="0"/>
          <w:numId w:val="28"/>
        </w:numPr>
        <w:jc w:val="both"/>
        <w:rPr>
          <w:rFonts w:cs="Arial"/>
          <w:sz w:val="22"/>
          <w:szCs w:val="22"/>
        </w:rPr>
      </w:pPr>
      <w:r w:rsidRPr="001D024F">
        <w:rPr>
          <w:rFonts w:cs="Arial"/>
          <w:sz w:val="22"/>
          <w:szCs w:val="22"/>
        </w:rPr>
        <w:t xml:space="preserve">Zamawiający ustala następującą hierarchię ważności dokumentów przy rozstrzyganiu jakichkolwiek rozbieżności przy realizacji umowy: </w:t>
      </w:r>
    </w:p>
    <w:p w14:paraId="25E6FBAF"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1) umowa,</w:t>
      </w:r>
    </w:p>
    <w:p w14:paraId="29523EBE"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2) SIWZ – instrukcja dla Wykonawców wraz z załącznikami,  </w:t>
      </w:r>
    </w:p>
    <w:p w14:paraId="76F1D5DC" w14:textId="4DBB10A6"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3) oferta Wykonawcy wraz z oświadczeniami i dokumentami złożonymi wraz z ofertą, </w:t>
      </w:r>
    </w:p>
    <w:p w14:paraId="68B612A4"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2BF5FE89" w14:textId="77777777" w:rsidR="00E96E8B" w:rsidRPr="001D024F" w:rsidRDefault="00E96E8B" w:rsidP="00435538">
      <w:pPr>
        <w:pStyle w:val="Akapitzlist"/>
        <w:numPr>
          <w:ilvl w:val="0"/>
          <w:numId w:val="28"/>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07BC19A6" w14:textId="0DBF4DAB" w:rsidR="00BC6D3B" w:rsidRDefault="00BC6D3B">
      <w:pPr>
        <w:rPr>
          <w:rFonts w:cs="Arial"/>
        </w:rPr>
      </w:pPr>
      <w:r>
        <w:rPr>
          <w:rFonts w:cs="Arial"/>
        </w:rPr>
        <w:br w:type="page"/>
      </w:r>
    </w:p>
    <w:p w14:paraId="7F1340AE" w14:textId="77777777" w:rsidR="00120658" w:rsidRPr="001D024F" w:rsidRDefault="00120658" w:rsidP="00120658">
      <w:pPr>
        <w:pStyle w:val="Akapitzlist"/>
        <w:ind w:left="357"/>
        <w:rPr>
          <w:rFonts w:ascii="Arial" w:hAnsi="Arial" w:cs="Arial"/>
          <w:sz w:val="22"/>
          <w:szCs w:val="22"/>
        </w:rPr>
      </w:pPr>
    </w:p>
    <w:p w14:paraId="110C55BD" w14:textId="77777777" w:rsidR="00237119" w:rsidRPr="001D024F" w:rsidRDefault="00237119" w:rsidP="00120658">
      <w:pPr>
        <w:jc w:val="both"/>
        <w:rPr>
          <w:rFonts w:cs="Arial"/>
        </w:rPr>
      </w:pPr>
    </w:p>
    <w:p w14:paraId="2257E2E2" w14:textId="287E5194" w:rsidR="00120658" w:rsidRPr="00AD5BF1" w:rsidRDefault="00120658" w:rsidP="00120658">
      <w:pPr>
        <w:jc w:val="both"/>
        <w:rPr>
          <w:rFonts w:cs="Arial"/>
        </w:rPr>
      </w:pPr>
      <w:r w:rsidRPr="00AD5BF1">
        <w:rPr>
          <w:rFonts w:cs="Arial"/>
        </w:rPr>
        <w:t>Załączniki do umowy:</w:t>
      </w:r>
    </w:p>
    <w:p w14:paraId="20A7C7E7" w14:textId="47976B43" w:rsidR="00120658" w:rsidRPr="00747CA6" w:rsidRDefault="00120658" w:rsidP="00120658">
      <w:pPr>
        <w:jc w:val="both"/>
        <w:rPr>
          <w:rFonts w:cs="Arial"/>
        </w:rPr>
      </w:pPr>
      <w:r w:rsidRPr="00747CA6">
        <w:rPr>
          <w:rFonts w:cs="Arial"/>
        </w:rPr>
        <w:t>- załącznik nr 1 – szczegółowy opis przedmiotu zamówienia</w:t>
      </w:r>
      <w:r w:rsidR="00181B56" w:rsidRPr="00747CA6">
        <w:rPr>
          <w:rFonts w:cs="Arial"/>
        </w:rPr>
        <w:t>.</w:t>
      </w:r>
    </w:p>
    <w:p w14:paraId="3129A223" w14:textId="77777777" w:rsidR="00120658" w:rsidRPr="00747CA6" w:rsidRDefault="00120658" w:rsidP="00120658">
      <w:pPr>
        <w:jc w:val="both"/>
        <w:rPr>
          <w:rFonts w:cs="Arial"/>
        </w:rPr>
      </w:pPr>
    </w:p>
    <w:p w14:paraId="253DF028" w14:textId="77777777" w:rsidR="00120658" w:rsidRPr="00747CA6" w:rsidRDefault="00120658" w:rsidP="00120658">
      <w:pPr>
        <w:pStyle w:val="Tekstpodstawowy"/>
        <w:jc w:val="center"/>
        <w:rPr>
          <w:rFonts w:cs="Arial"/>
          <w:sz w:val="22"/>
          <w:szCs w:val="22"/>
        </w:rPr>
      </w:pPr>
    </w:p>
    <w:p w14:paraId="54330765" w14:textId="77777777" w:rsidR="00120658" w:rsidRPr="00AD5BF1" w:rsidRDefault="00120658" w:rsidP="00120658">
      <w:pPr>
        <w:pStyle w:val="Tekstpodstawowy"/>
        <w:rPr>
          <w:rFonts w:cs="Arial"/>
          <w:sz w:val="22"/>
          <w:szCs w:val="22"/>
        </w:rPr>
      </w:pPr>
    </w:p>
    <w:p w14:paraId="44AF97DD" w14:textId="77777777" w:rsidR="00120658" w:rsidRPr="00AD5BF1" w:rsidRDefault="00120658" w:rsidP="00120658">
      <w:pPr>
        <w:pStyle w:val="Tekstpodstawowy"/>
        <w:rPr>
          <w:rFonts w:cs="Arial"/>
          <w:sz w:val="22"/>
          <w:szCs w:val="22"/>
        </w:rPr>
      </w:pPr>
    </w:p>
    <w:p w14:paraId="1F61E1E3" w14:textId="77777777" w:rsidR="00120658" w:rsidRPr="00AD5BF1" w:rsidRDefault="00120658" w:rsidP="00120658">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1C66728" w14:textId="77777777" w:rsidR="00A44AC3" w:rsidRPr="00AD5BF1" w:rsidRDefault="00A44AC3" w:rsidP="00A44AC3">
      <w:pPr>
        <w:jc w:val="both"/>
        <w:rPr>
          <w:rFonts w:cs="Arial"/>
          <w:bCs/>
          <w:color w:val="000000"/>
        </w:rPr>
      </w:pPr>
    </w:p>
    <w:p w14:paraId="30D88A7B" w14:textId="77777777" w:rsidR="00120658" w:rsidRPr="00AD5BF1" w:rsidRDefault="00120658" w:rsidP="00120658">
      <w:pPr>
        <w:pStyle w:val="Tytu"/>
        <w:tabs>
          <w:tab w:val="left" w:pos="7200"/>
        </w:tabs>
        <w:jc w:val="left"/>
        <w:rPr>
          <w:rFonts w:cs="Arial"/>
          <w:sz w:val="22"/>
          <w:szCs w:val="22"/>
        </w:rPr>
      </w:pPr>
    </w:p>
    <w:p w14:paraId="7E454DE6" w14:textId="77777777" w:rsidR="00120658" w:rsidRDefault="00120658" w:rsidP="00120658">
      <w:pPr>
        <w:pStyle w:val="Tytu"/>
        <w:tabs>
          <w:tab w:val="left" w:pos="7200"/>
        </w:tabs>
        <w:jc w:val="left"/>
        <w:rPr>
          <w:szCs w:val="22"/>
        </w:rPr>
        <w:sectPr w:rsidR="00120658" w:rsidSect="00D52D2E">
          <w:headerReference w:type="default" r:id="rId22"/>
          <w:footerReference w:type="default" r:id="rId23"/>
          <w:pgSz w:w="11906" w:h="16838" w:code="9"/>
          <w:pgMar w:top="851" w:right="1418" w:bottom="567" w:left="1418" w:header="680" w:footer="510" w:gutter="0"/>
          <w:cols w:space="708"/>
          <w:docGrid w:linePitch="360"/>
        </w:sectPr>
      </w:pPr>
    </w:p>
    <w:p w14:paraId="747F788D" w14:textId="77777777" w:rsidR="00120658" w:rsidRPr="00682DC4" w:rsidRDefault="00120658" w:rsidP="00682DC4">
      <w:pPr>
        <w:spacing w:line="259" w:lineRule="auto"/>
        <w:jc w:val="both"/>
        <w:rPr>
          <w:rFonts w:cs="Arial"/>
          <w:b/>
        </w:rPr>
      </w:pPr>
    </w:p>
    <w:p w14:paraId="5940A74B" w14:textId="55AEE5FF" w:rsidR="00120658" w:rsidRPr="00682DC4" w:rsidRDefault="00120658" w:rsidP="00682DC4">
      <w:pPr>
        <w:spacing w:line="259" w:lineRule="auto"/>
        <w:jc w:val="right"/>
        <w:rPr>
          <w:rFonts w:cs="Arial"/>
          <w:b/>
        </w:rPr>
      </w:pPr>
      <w:r w:rsidRPr="00682DC4">
        <w:rPr>
          <w:rFonts w:cs="Arial"/>
          <w:b/>
        </w:rPr>
        <w:t xml:space="preserve">Załącznik nr </w:t>
      </w:r>
      <w:r w:rsidR="00BD57A0">
        <w:rPr>
          <w:rFonts w:cs="Arial"/>
          <w:b/>
        </w:rPr>
        <w:t>3</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284C5766"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563C08">
        <w:rPr>
          <w:rFonts w:cs="Arial"/>
          <w:b/>
          <w:bCs/>
        </w:rPr>
        <w:t>Zakup wraz z d</w:t>
      </w:r>
      <w:r w:rsidR="00563C08">
        <w:rPr>
          <w:b/>
          <w:bCs/>
        </w:rPr>
        <w:t xml:space="preserve">ostawą i wymianą </w:t>
      </w:r>
      <w:r w:rsidR="009723BC">
        <w:rPr>
          <w:b/>
          <w:bCs/>
        </w:rPr>
        <w:t xml:space="preserve">części wirówki FLOTTWEG Dekanter C4E, </w:t>
      </w:r>
      <w:r w:rsidR="00A22C9B">
        <w:rPr>
          <w:b/>
          <w:bCs/>
        </w:rPr>
        <w:t xml:space="preserve">konserwacja oraz </w:t>
      </w:r>
      <w:r w:rsidR="009723BC">
        <w:rPr>
          <w:b/>
          <w:bCs/>
        </w:rPr>
        <w:t>przegląd zgodny z DTR</w:t>
      </w:r>
      <w:r w:rsidR="000042E6" w:rsidRPr="00B600F5">
        <w:rPr>
          <w:rFonts w:cs="Arial"/>
          <w:b/>
          <w:bCs/>
        </w:rPr>
        <w:t xml:space="preserve">” </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77777777"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a) oświadczamy, że część robót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587085BE" w:rsidR="00120658" w:rsidRPr="009277F4" w:rsidRDefault="009723BC" w:rsidP="00910340">
            <w:pPr>
              <w:snapToGrid w:val="0"/>
              <w:rPr>
                <w:rFonts w:cs="Arial"/>
                <w:b/>
              </w:rPr>
            </w:pPr>
            <w:r>
              <w:rPr>
                <w:rFonts w:cs="Arial"/>
                <w:b/>
              </w:rPr>
              <w:t>Usługi</w:t>
            </w:r>
            <w:r w:rsidR="00120658" w:rsidRPr="009277F4">
              <w:rPr>
                <w:rFonts w:cs="Arial"/>
                <w:b/>
              </w:rPr>
              <w:t>, które będą zlecone podwykonawcom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C5038AF" w14:textId="42967C28" w:rsidR="00120658" w:rsidRPr="009277F4" w:rsidRDefault="00120658" w:rsidP="00910340">
            <w:pPr>
              <w:snapToGrid w:val="0"/>
              <w:rPr>
                <w:rFonts w:cs="Arial"/>
                <w:b/>
              </w:rPr>
            </w:pPr>
            <w:r w:rsidRPr="009277F4">
              <w:rPr>
                <w:rFonts w:cs="Arial"/>
                <w:b/>
              </w:rPr>
              <w:t xml:space="preserve">Procentowy udział wartości </w:t>
            </w:r>
            <w:r w:rsidR="00B87B61">
              <w:rPr>
                <w:rFonts w:cs="Arial"/>
                <w:b/>
              </w:rPr>
              <w:t>usług</w:t>
            </w:r>
            <w:r w:rsidRPr="009277F4">
              <w:rPr>
                <w:rFonts w:cs="Arial"/>
                <w:b/>
              </w:rPr>
              <w:t xml:space="preserve">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30D38383" w:rsidR="00120658" w:rsidRPr="009277F4" w:rsidRDefault="00120658" w:rsidP="00910340">
            <w:pPr>
              <w:snapToGrid w:val="0"/>
              <w:rPr>
                <w:rFonts w:cs="Arial"/>
              </w:rPr>
            </w:pPr>
            <w:r w:rsidRPr="009277F4">
              <w:rPr>
                <w:rFonts w:cs="Arial"/>
              </w:rPr>
              <w:t xml:space="preserve">% </w:t>
            </w:r>
            <w:r w:rsidR="009723BC">
              <w:rPr>
                <w:rFonts w:cs="Arial"/>
              </w:rPr>
              <w:t>usług</w:t>
            </w:r>
            <w:r w:rsidRPr="009277F4">
              <w:rPr>
                <w:rFonts w:cs="Arial"/>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6D57BABB" w:rsidR="00120658" w:rsidRPr="009277F4" w:rsidRDefault="00120658" w:rsidP="00120658">
      <w:pPr>
        <w:pStyle w:val="Tekstpodstawowy"/>
        <w:ind w:left="360" w:hanging="360"/>
        <w:rPr>
          <w:szCs w:val="22"/>
        </w:rPr>
      </w:pPr>
      <w:r w:rsidRPr="009277F4">
        <w:rPr>
          <w:szCs w:val="22"/>
        </w:rPr>
        <w:t xml:space="preserve">b) oświadczamy, że </w:t>
      </w:r>
      <w:r w:rsidR="009723BC">
        <w:rPr>
          <w:szCs w:val="22"/>
        </w:rPr>
        <w:t>usługi</w:t>
      </w:r>
      <w:r w:rsidRPr="009277F4">
        <w:rPr>
          <w:szCs w:val="22"/>
        </w:rPr>
        <w:t xml:space="preserve">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21"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21"/>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7F6B20E5" w14:textId="2DA73256" w:rsidR="008E7D6F" w:rsidRPr="009277F4" w:rsidRDefault="008E7D6F" w:rsidP="008E7D6F">
      <w:pPr>
        <w:jc w:val="right"/>
        <w:rPr>
          <w:rFonts w:cs="Arial"/>
          <w:b/>
        </w:rPr>
      </w:pPr>
      <w:r w:rsidRPr="009277F4">
        <w:rPr>
          <w:rFonts w:cs="Arial"/>
          <w:b/>
        </w:rPr>
        <w:lastRenderedPageBreak/>
        <w:t xml:space="preserve">Załącznik nr </w:t>
      </w:r>
      <w:r>
        <w:rPr>
          <w:rFonts w:cs="Arial"/>
          <w:b/>
        </w:rPr>
        <w:t>4</w:t>
      </w:r>
    </w:p>
    <w:p w14:paraId="4BD9E973" w14:textId="77777777" w:rsidR="008E7D6F" w:rsidRPr="009277F4" w:rsidRDefault="008E7D6F" w:rsidP="008E7D6F">
      <w:pPr>
        <w:jc w:val="right"/>
        <w:rPr>
          <w:rFonts w:cs="Arial"/>
          <w:b/>
        </w:rPr>
      </w:pPr>
      <w:r w:rsidRPr="009277F4">
        <w:rPr>
          <w:rFonts w:cs="Arial"/>
          <w:b/>
        </w:rPr>
        <w:t>do oferty</w:t>
      </w:r>
    </w:p>
    <w:p w14:paraId="01DDCF27" w14:textId="77777777" w:rsidR="008E7D6F" w:rsidRPr="009277F4" w:rsidRDefault="008E7D6F" w:rsidP="008E7D6F">
      <w:pPr>
        <w:rPr>
          <w:rFonts w:cs="Arial"/>
        </w:rPr>
      </w:pPr>
    </w:p>
    <w:p w14:paraId="3560ADA3" w14:textId="77777777" w:rsidR="008E7D6F" w:rsidRPr="009277F4" w:rsidRDefault="008E7D6F" w:rsidP="008E7D6F">
      <w:pPr>
        <w:pStyle w:val="Nagwek2"/>
        <w:spacing w:before="120"/>
        <w:jc w:val="right"/>
        <w:rPr>
          <w:b/>
          <w:sz w:val="22"/>
          <w:szCs w:val="22"/>
        </w:rPr>
      </w:pPr>
    </w:p>
    <w:p w14:paraId="58F20EF9" w14:textId="77777777" w:rsidR="008E7D6F" w:rsidRPr="009277F4" w:rsidRDefault="008E7D6F" w:rsidP="008E7D6F">
      <w:pPr>
        <w:spacing w:before="120"/>
        <w:rPr>
          <w:rFonts w:cs="Arial"/>
        </w:rPr>
      </w:pPr>
    </w:p>
    <w:p w14:paraId="59353F3F" w14:textId="77777777" w:rsidR="008E7D6F" w:rsidRPr="009277F4" w:rsidRDefault="008E7D6F" w:rsidP="008E7D6F">
      <w:pPr>
        <w:tabs>
          <w:tab w:val="left" w:pos="3780"/>
        </w:tabs>
        <w:ind w:right="5290"/>
        <w:jc w:val="center"/>
        <w:rPr>
          <w:rFonts w:cs="Arial"/>
        </w:rPr>
      </w:pPr>
      <w:r w:rsidRPr="009277F4">
        <w:rPr>
          <w:rFonts w:cs="Arial"/>
        </w:rPr>
        <w:t>..........................................................</w:t>
      </w:r>
    </w:p>
    <w:p w14:paraId="6AC83717" w14:textId="77777777" w:rsidR="008E7D6F" w:rsidRPr="009277F4" w:rsidRDefault="008E7D6F" w:rsidP="008E7D6F">
      <w:pPr>
        <w:tabs>
          <w:tab w:val="left" w:pos="3780"/>
        </w:tabs>
        <w:ind w:right="5290"/>
        <w:jc w:val="center"/>
        <w:rPr>
          <w:rFonts w:cs="Arial"/>
        </w:rPr>
      </w:pPr>
      <w:r w:rsidRPr="009277F4">
        <w:rPr>
          <w:rFonts w:cs="Arial"/>
        </w:rPr>
        <w:t>(pieczęć nagłówkowa Wykonawcy)</w:t>
      </w:r>
    </w:p>
    <w:p w14:paraId="1DF65A14" w14:textId="77777777" w:rsidR="008E7D6F" w:rsidRPr="009277F4" w:rsidRDefault="008E7D6F" w:rsidP="008E7D6F">
      <w:pPr>
        <w:spacing w:before="120"/>
        <w:rPr>
          <w:rFonts w:cs="Arial"/>
        </w:rPr>
      </w:pPr>
    </w:p>
    <w:p w14:paraId="0EEA7A53" w14:textId="77777777" w:rsidR="008E7D6F" w:rsidRPr="009277F4" w:rsidRDefault="008E7D6F" w:rsidP="008E7D6F">
      <w:pPr>
        <w:spacing w:before="120"/>
        <w:jc w:val="center"/>
        <w:rPr>
          <w:rFonts w:cs="Arial"/>
          <w:b/>
        </w:rPr>
      </w:pPr>
    </w:p>
    <w:p w14:paraId="54637973" w14:textId="77777777" w:rsidR="008E7D6F" w:rsidRPr="009277F4" w:rsidRDefault="008E7D6F" w:rsidP="008E7D6F">
      <w:pPr>
        <w:spacing w:before="120"/>
        <w:jc w:val="center"/>
        <w:rPr>
          <w:rFonts w:cs="Arial"/>
          <w:b/>
        </w:rPr>
      </w:pPr>
      <w:r w:rsidRPr="009277F4">
        <w:rPr>
          <w:rFonts w:cs="Arial"/>
          <w:b/>
        </w:rPr>
        <w:t>OŚWIADCZENIE</w:t>
      </w:r>
    </w:p>
    <w:p w14:paraId="07370C91" w14:textId="77777777" w:rsidR="008E7D6F" w:rsidRPr="009277F4" w:rsidRDefault="008E7D6F" w:rsidP="008E7D6F">
      <w:pPr>
        <w:spacing w:before="120"/>
        <w:jc w:val="center"/>
        <w:rPr>
          <w:rFonts w:cs="Arial"/>
          <w:b/>
        </w:rPr>
      </w:pPr>
    </w:p>
    <w:p w14:paraId="65E9DDB5" w14:textId="058B8653" w:rsidR="008E7D6F" w:rsidRPr="009277F4" w:rsidRDefault="008E7D6F" w:rsidP="008E7D6F">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Pr>
          <w:b/>
          <w:bCs/>
        </w:rPr>
        <w:t xml:space="preserve">części wirówki FLOTTWEG Dekanter C4E, </w:t>
      </w:r>
      <w:r w:rsidR="00A22C9B">
        <w:rPr>
          <w:b/>
          <w:bCs/>
        </w:rPr>
        <w:t xml:space="preserve">konserwacja oraz </w:t>
      </w:r>
      <w:r>
        <w:rPr>
          <w:b/>
          <w:bCs/>
        </w:rPr>
        <w:t>przegląd zgodny z DTR</w:t>
      </w:r>
      <w:r w:rsidRPr="00B600F5">
        <w:rPr>
          <w:rFonts w:cs="Arial"/>
          <w:b/>
          <w:bCs/>
        </w:rPr>
        <w:t xml:space="preserve">” </w:t>
      </w:r>
      <w:r w:rsidRPr="009277F4">
        <w:rPr>
          <w:rFonts w:cs="Arial"/>
        </w:rPr>
        <w:t>, będąc uprawnionym(-i) do składania oświadczeń w imieniu Wykonawcy oświadczam(y), że:</w:t>
      </w:r>
    </w:p>
    <w:p w14:paraId="57EB4A16" w14:textId="77777777" w:rsidR="008E7D6F" w:rsidRPr="009277F4" w:rsidRDefault="008E7D6F" w:rsidP="008E7D6F">
      <w:pPr>
        <w:jc w:val="both"/>
        <w:rPr>
          <w:rFonts w:cs="Arial"/>
        </w:rPr>
      </w:pPr>
    </w:p>
    <w:p w14:paraId="788605F4" w14:textId="77777777" w:rsidR="008E7D6F" w:rsidRPr="009277F4" w:rsidRDefault="008E7D6F" w:rsidP="008E7D6F">
      <w:pPr>
        <w:jc w:val="both"/>
        <w:rPr>
          <w:rFonts w:cs="Arial"/>
        </w:rPr>
      </w:pPr>
    </w:p>
    <w:p w14:paraId="1C48859E" w14:textId="599AC4E3" w:rsidR="008E7D6F" w:rsidRDefault="008E7D6F" w:rsidP="008E7D6F">
      <w:pPr>
        <w:jc w:val="both"/>
        <w:rPr>
          <w:rFonts w:cs="Arial"/>
          <w:b/>
        </w:rPr>
      </w:pPr>
      <w:r w:rsidRPr="0012508B">
        <w:rPr>
          <w:rFonts w:cs="Arial"/>
          <w:bCs/>
        </w:rPr>
        <w:t>Posiadam/my autoryzację do wykonywania przeglądów i napraw moi/nasi technicy/inżynierowie posiadają certyfikat od producenta potwierdzający odbyte szkolenia u producenta urządzenia będącego przedmiotem zamówienia, upoważniające ich do wykonywania przeglądów i napraw.</w:t>
      </w:r>
    </w:p>
    <w:p w14:paraId="0507D591" w14:textId="77777777" w:rsidR="008E7D6F" w:rsidRDefault="008E7D6F" w:rsidP="008E7D6F">
      <w:pPr>
        <w:spacing w:before="120"/>
        <w:ind w:right="5292"/>
        <w:rPr>
          <w:rFonts w:cs="Arial"/>
        </w:rPr>
      </w:pPr>
    </w:p>
    <w:p w14:paraId="1898C843" w14:textId="77777777" w:rsidR="008E7D6F" w:rsidRPr="009277F4" w:rsidRDefault="008E7D6F" w:rsidP="008E7D6F">
      <w:pPr>
        <w:spacing w:before="120"/>
        <w:ind w:right="5292"/>
        <w:rPr>
          <w:rFonts w:cs="Arial"/>
        </w:rPr>
      </w:pPr>
    </w:p>
    <w:p w14:paraId="384768BD" w14:textId="77777777" w:rsidR="008E7D6F" w:rsidRPr="009277F4" w:rsidRDefault="008E7D6F" w:rsidP="008E7D6F">
      <w:pPr>
        <w:spacing w:before="120"/>
        <w:ind w:right="5292"/>
        <w:rPr>
          <w:rFonts w:cs="Arial"/>
        </w:rPr>
      </w:pPr>
    </w:p>
    <w:p w14:paraId="2689EF8E" w14:textId="77777777" w:rsidR="008E7D6F" w:rsidRPr="009277F4" w:rsidRDefault="008E7D6F" w:rsidP="008E7D6F">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4B7ECB6" w14:textId="77777777" w:rsidR="008E7D6F" w:rsidRPr="009277F4" w:rsidRDefault="008E7D6F" w:rsidP="008E7D6F">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6F00B896" w14:textId="77777777" w:rsidR="008E7D6F" w:rsidRPr="009277F4" w:rsidRDefault="008E7D6F" w:rsidP="008E7D6F">
      <w:pPr>
        <w:ind w:left="5664" w:hanging="5004"/>
        <w:jc w:val="both"/>
        <w:rPr>
          <w:rFonts w:cs="Arial"/>
          <w:color w:val="000000"/>
          <w:sz w:val="18"/>
          <w:szCs w:val="18"/>
        </w:rPr>
      </w:pPr>
    </w:p>
    <w:p w14:paraId="09B654B9" w14:textId="77777777" w:rsidR="008E7D6F" w:rsidRPr="009277F4" w:rsidRDefault="008E7D6F" w:rsidP="008E7D6F">
      <w:pPr>
        <w:rPr>
          <w:rFonts w:cs="Arial"/>
          <w:color w:val="FF0000"/>
        </w:rPr>
      </w:pPr>
    </w:p>
    <w:p w14:paraId="32DCE4FF" w14:textId="77777777" w:rsidR="008E7D6F" w:rsidRPr="009277F4" w:rsidRDefault="008E7D6F" w:rsidP="008E7D6F">
      <w:pPr>
        <w:rPr>
          <w:rFonts w:cs="Arial"/>
          <w:b/>
          <w:bCs/>
          <w:color w:val="FF0000"/>
        </w:rPr>
      </w:pPr>
      <w:r w:rsidRPr="009277F4">
        <w:rPr>
          <w:rFonts w:cs="Arial"/>
          <w:b/>
          <w:bCs/>
          <w:color w:val="FF0000"/>
        </w:rPr>
        <w:br w:type="page"/>
      </w:r>
    </w:p>
    <w:p w14:paraId="2B69D115" w14:textId="45F32A27" w:rsidR="00750B4E" w:rsidRPr="009277F4" w:rsidRDefault="00750B4E" w:rsidP="00750B4E">
      <w:pPr>
        <w:jc w:val="right"/>
        <w:rPr>
          <w:rFonts w:cs="Arial"/>
          <w:b/>
        </w:rPr>
      </w:pPr>
      <w:r w:rsidRPr="009277F4">
        <w:rPr>
          <w:rFonts w:cs="Arial"/>
          <w:b/>
        </w:rPr>
        <w:lastRenderedPageBreak/>
        <w:t xml:space="preserve">Załącznik nr </w:t>
      </w:r>
      <w:r w:rsidR="009723BC">
        <w:rPr>
          <w:rFonts w:cs="Arial"/>
          <w:b/>
        </w:rPr>
        <w:t>5</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02523D6D"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4F5956E7" w:rsidR="00750B4E" w:rsidRPr="009277F4" w:rsidRDefault="00750B4E" w:rsidP="00750B4E">
      <w:pPr>
        <w:jc w:val="right"/>
        <w:rPr>
          <w:rFonts w:cs="Arial"/>
          <w:b/>
        </w:rPr>
      </w:pPr>
      <w:r w:rsidRPr="009277F4">
        <w:rPr>
          <w:rFonts w:cs="Arial"/>
          <w:b/>
        </w:rPr>
        <w:lastRenderedPageBreak/>
        <w:t xml:space="preserve">Załącznik nr </w:t>
      </w:r>
      <w:r w:rsidR="008E7D6F">
        <w:rPr>
          <w:rFonts w:cs="Arial"/>
          <w:b/>
        </w:rPr>
        <w:t>6</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5144CC4D"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77777777"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(t.j. Dz. U. z 20</w:t>
      </w:r>
      <w:r>
        <w:rPr>
          <w:rFonts w:cs="Arial"/>
        </w:rPr>
        <w:t>20</w:t>
      </w:r>
      <w:r w:rsidRPr="009277F4">
        <w:rPr>
          <w:rFonts w:cs="Arial"/>
        </w:rPr>
        <w:t xml:space="preserve"> poz. </w:t>
      </w:r>
      <w:r>
        <w:rPr>
          <w:rFonts w:cs="Arial"/>
        </w:rPr>
        <w:t>358</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734FDE29" w:rsidR="00750B4E" w:rsidRPr="009277F4" w:rsidRDefault="00750B4E" w:rsidP="00750B4E">
      <w:pPr>
        <w:jc w:val="right"/>
        <w:rPr>
          <w:rFonts w:cs="Arial"/>
          <w:b/>
        </w:rPr>
      </w:pPr>
      <w:r w:rsidRPr="009277F4">
        <w:rPr>
          <w:rFonts w:cs="Arial"/>
          <w:b/>
        </w:rPr>
        <w:lastRenderedPageBreak/>
        <w:t xml:space="preserve"> Załącznik nr </w:t>
      </w:r>
      <w:r w:rsidR="008E7D6F">
        <w:rPr>
          <w:rFonts w:cs="Arial"/>
          <w:b/>
        </w:rPr>
        <w:t>7</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5DB3933E"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435538">
      <w:pPr>
        <w:pStyle w:val="Akapitzlist2"/>
        <w:numPr>
          <w:ilvl w:val="0"/>
          <w:numId w:val="29"/>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*należy skreślić ppkt a lub ppkt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5F510DE0"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8E7D6F">
        <w:rPr>
          <w:rFonts w:cs="Arial"/>
          <w:b/>
        </w:rPr>
        <w:t>9</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127E2CDC"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563C08">
        <w:rPr>
          <w:rFonts w:cs="Arial"/>
          <w:b/>
          <w:bCs/>
        </w:rPr>
        <w:t>Zakup wraz z d</w:t>
      </w:r>
      <w:r w:rsidR="00563C08">
        <w:rPr>
          <w:b/>
          <w:bCs/>
        </w:rPr>
        <w:t xml:space="preserve">ostawą i wymianą </w:t>
      </w:r>
      <w:r w:rsidR="008E7D6F">
        <w:rPr>
          <w:b/>
          <w:bCs/>
        </w:rPr>
        <w:t xml:space="preserve">części wirówki FLOTTWEG Dekanter C4E, </w:t>
      </w:r>
      <w:r w:rsidR="00A22C9B">
        <w:rPr>
          <w:b/>
          <w:bCs/>
        </w:rPr>
        <w:t xml:space="preserve">konserwacja oraz </w:t>
      </w:r>
      <w:r w:rsidR="008E7D6F">
        <w:rPr>
          <w:b/>
          <w:bCs/>
        </w:rPr>
        <w:t>przegląd zgodny z DTR</w:t>
      </w:r>
      <w:r w:rsidR="000042E6" w:rsidRPr="00B600F5">
        <w:rPr>
          <w:rFonts w:cs="Arial"/>
          <w:b/>
          <w:bCs/>
        </w:rPr>
        <w:t xml:space="preserve">” </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77777777"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 xml:space="preserve">z 2022r. </w:t>
      </w:r>
      <w:r w:rsidRPr="008E6B2E">
        <w:rPr>
          <w:rStyle w:val="markedcontent"/>
          <w:rFonts w:cs="Arial"/>
        </w:rPr>
        <w:t>poz. 835).</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14051952" w:rsidR="00750B4E" w:rsidRPr="009277F4" w:rsidRDefault="00750B4E" w:rsidP="00750B4E">
      <w:pPr>
        <w:spacing w:line="259" w:lineRule="auto"/>
        <w:jc w:val="right"/>
        <w:rPr>
          <w:rFonts w:cs="Arial"/>
          <w:b/>
        </w:rPr>
      </w:pPr>
      <w:r w:rsidRPr="009277F4">
        <w:rPr>
          <w:rFonts w:cs="Arial"/>
          <w:b/>
        </w:rPr>
        <w:lastRenderedPageBreak/>
        <w:t xml:space="preserve">Załącznik nr </w:t>
      </w:r>
      <w:r w:rsidR="008E7D6F">
        <w:rPr>
          <w:rFonts w:cs="Arial"/>
          <w:b/>
        </w:rPr>
        <w:t>9</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4"/>
      <w:footerReference w:type="even" r:id="rId25"/>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BD02" w14:textId="77777777" w:rsidR="005F65B4" w:rsidRDefault="005F65B4" w:rsidP="007322F4">
      <w:r>
        <w:separator/>
      </w:r>
    </w:p>
  </w:endnote>
  <w:endnote w:type="continuationSeparator" w:id="0">
    <w:p w14:paraId="5C3D5394" w14:textId="77777777" w:rsidR="005F65B4" w:rsidRDefault="005F65B4"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81AC" w14:textId="77777777" w:rsidR="00563C08" w:rsidRDefault="00EC4843" w:rsidP="00563C08">
    <w:pPr>
      <w:pStyle w:val="Stopka"/>
      <w:ind w:left="993" w:hanging="993"/>
      <w:rPr>
        <w:sz w:val="12"/>
        <w:szCs w:val="12"/>
      </w:rPr>
    </w:pPr>
    <w:r w:rsidRPr="005015D4">
      <w:rPr>
        <w:rFonts w:cs="Arial"/>
        <w:noProof/>
        <w:color w:val="808080" w:themeColor="background1" w:themeShade="80"/>
        <w:sz w:val="14"/>
        <w:szCs w:val="14"/>
      </w:rPr>
      <mc:AlternateContent>
        <mc:Choice Requires="wps">
          <w:drawing>
            <wp:anchor distT="0" distB="0" distL="114300" distR="114300" simplePos="0" relativeHeight="251665920" behindDoc="0" locked="0" layoutInCell="1" allowOverlap="1" wp14:anchorId="55EFDC24" wp14:editId="347FBBE5">
              <wp:simplePos x="0" y="0"/>
              <wp:positionH relativeFrom="column">
                <wp:posOffset>-878205</wp:posOffset>
              </wp:positionH>
              <wp:positionV relativeFrom="paragraph">
                <wp:posOffset>-6680</wp:posOffset>
              </wp:positionV>
              <wp:extent cx="7534656" cy="7315"/>
              <wp:effectExtent l="0" t="0" r="28575" b="31115"/>
              <wp:wrapNone/>
              <wp:docPr id="4" name="Łącznik prosty 4"/>
              <wp:cNvGraphicFramePr/>
              <a:graphic xmlns:a="http://schemas.openxmlformats.org/drawingml/2006/main">
                <a:graphicData uri="http://schemas.microsoft.com/office/word/2010/wordprocessingShape">
                  <wps:wsp>
                    <wps:cNvCnPr/>
                    <wps:spPr>
                      <a:xfrm>
                        <a:off x="0" y="0"/>
                        <a:ext cx="753465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70F29" id="Łącznik prosty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9.15pt,-.5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" strokecolor="#4579b8 [3044]"/>
          </w:pict>
        </mc:Fallback>
      </mc:AlternateContent>
    </w:r>
    <w:bookmarkStart w:id="20" w:name="_Hlk133568358"/>
    <w:r w:rsidR="001D0B04" w:rsidRPr="001D0B04">
      <w:rPr>
        <w:rFonts w:cs="Arial"/>
        <w:sz w:val="12"/>
        <w:szCs w:val="12"/>
      </w:rPr>
      <w:t xml:space="preserve"> </w:t>
    </w:r>
    <w:r w:rsidR="001D0B04" w:rsidRPr="004F0619">
      <w:rPr>
        <w:rFonts w:cs="Arial"/>
        <w:sz w:val="12"/>
        <w:szCs w:val="12"/>
      </w:rPr>
      <w:t xml:space="preserve">Znak sprawy </w:t>
    </w:r>
    <w:r w:rsidR="001D0B04">
      <w:rPr>
        <w:rFonts w:cs="Arial"/>
        <w:sz w:val="12"/>
        <w:szCs w:val="12"/>
      </w:rPr>
      <w:t xml:space="preserve">19 </w:t>
    </w:r>
    <w:r w:rsidR="001D0B04" w:rsidRPr="004F0619">
      <w:rPr>
        <w:rFonts w:cs="Arial"/>
        <w:sz w:val="12"/>
        <w:szCs w:val="12"/>
      </w:rPr>
      <w:t>/</w:t>
    </w:r>
    <w:r w:rsidR="001D0B04">
      <w:rPr>
        <w:rFonts w:cs="Arial"/>
        <w:sz w:val="12"/>
        <w:szCs w:val="12"/>
      </w:rPr>
      <w:t>2023/</w:t>
    </w:r>
    <w:r w:rsidR="001D0B04" w:rsidRPr="00793BC3">
      <w:rPr>
        <w:rFonts w:cs="Arial"/>
        <w:sz w:val="12"/>
        <w:szCs w:val="12"/>
      </w:rPr>
      <w:t xml:space="preserve">KSz               </w:t>
    </w:r>
    <w:r w:rsidR="00563C08">
      <w:rPr>
        <w:rFonts w:cs="Arial"/>
        <w:sz w:val="12"/>
        <w:szCs w:val="12"/>
      </w:rPr>
      <w:t>Zakup wraz z d</w:t>
    </w:r>
    <w:r w:rsidR="001D0B04">
      <w:rPr>
        <w:rFonts w:cs="Arial"/>
        <w:sz w:val="12"/>
        <w:szCs w:val="12"/>
      </w:rPr>
      <w:t>ostaw</w:t>
    </w:r>
    <w:r w:rsidR="00563C08">
      <w:rPr>
        <w:rFonts w:cs="Arial"/>
        <w:sz w:val="12"/>
        <w:szCs w:val="12"/>
      </w:rPr>
      <w:t>ą</w:t>
    </w:r>
    <w:r w:rsidR="001D0B04">
      <w:rPr>
        <w:rFonts w:cs="Arial"/>
        <w:sz w:val="12"/>
        <w:szCs w:val="12"/>
      </w:rPr>
      <w:t xml:space="preserve"> i wymian</w:t>
    </w:r>
    <w:r w:rsidR="00563C08">
      <w:rPr>
        <w:rFonts w:cs="Arial"/>
        <w:sz w:val="12"/>
        <w:szCs w:val="12"/>
      </w:rPr>
      <w:t>ą</w:t>
    </w:r>
    <w:r w:rsidR="001D0B04">
      <w:rPr>
        <w:rFonts w:cs="Arial"/>
        <w:sz w:val="12"/>
        <w:szCs w:val="12"/>
      </w:rPr>
      <w:t xml:space="preserve"> części </w:t>
    </w:r>
    <w:r w:rsidR="001D0B04" w:rsidRPr="00793BC3">
      <w:rPr>
        <w:sz w:val="12"/>
        <w:szCs w:val="12"/>
      </w:rPr>
      <w:t>wirówki FLOTTWEG Dekanter C4E</w:t>
    </w:r>
    <w:r w:rsidR="001D0B04">
      <w:rPr>
        <w:sz w:val="12"/>
        <w:szCs w:val="12"/>
      </w:rPr>
      <w:t xml:space="preserve">, </w:t>
    </w:r>
    <w:r w:rsidR="00B6189B">
      <w:rPr>
        <w:sz w:val="12"/>
        <w:szCs w:val="12"/>
      </w:rPr>
      <w:t xml:space="preserve">konserwacja oraz </w:t>
    </w:r>
    <w:r w:rsidR="001D0B04">
      <w:rPr>
        <w:sz w:val="12"/>
        <w:szCs w:val="12"/>
      </w:rPr>
      <w:t>p</w:t>
    </w:r>
    <w:r w:rsidR="001D0B04" w:rsidRPr="00793BC3">
      <w:rPr>
        <w:sz w:val="12"/>
        <w:szCs w:val="12"/>
      </w:rPr>
      <w:t xml:space="preserve">rzegląd </w:t>
    </w:r>
    <w:r w:rsidR="001D0B04">
      <w:rPr>
        <w:sz w:val="12"/>
        <w:szCs w:val="12"/>
      </w:rPr>
      <w:t xml:space="preserve">zgodny z DTR </w:t>
    </w:r>
    <w:r w:rsidR="00B6189B">
      <w:rPr>
        <w:sz w:val="12"/>
        <w:szCs w:val="12"/>
      </w:rPr>
      <w:t xml:space="preserve">  </w:t>
    </w:r>
    <w:r w:rsidR="00563C08">
      <w:rPr>
        <w:sz w:val="12"/>
        <w:szCs w:val="12"/>
      </w:rPr>
      <w:t xml:space="preserve"> </w:t>
    </w:r>
  </w:p>
  <w:p w14:paraId="66853E2D" w14:textId="6EB2A2F4" w:rsidR="00EC4843" w:rsidRPr="005015D4" w:rsidRDefault="00563C08" w:rsidP="00563C08">
    <w:pPr>
      <w:pStyle w:val="Stopka"/>
      <w:ind w:left="993" w:hanging="993"/>
      <w:rPr>
        <w:rFonts w:eastAsiaTheme="majorEastAsia" w:cs="Arial"/>
        <w:sz w:val="14"/>
        <w:szCs w:val="14"/>
      </w:rPr>
    </w:pPr>
    <w:r>
      <w:rPr>
        <w:sz w:val="12"/>
        <w:szCs w:val="12"/>
      </w:rPr>
      <w:t xml:space="preserve">                                                           </w:t>
    </w:r>
    <w:r w:rsidR="001D0B04">
      <w:rPr>
        <w:sz w:val="12"/>
        <w:szCs w:val="12"/>
      </w:rPr>
      <w:t>(R/14/2023/TK)</w:t>
    </w:r>
    <w:bookmarkEnd w:id="20"/>
    <w:sdt>
      <w:sdtPr>
        <w:rPr>
          <w:rFonts w:eastAsiaTheme="majorEastAsia" w:cs="Arial"/>
          <w:sz w:val="14"/>
          <w:szCs w:val="14"/>
        </w:rPr>
        <w:id w:val="551044447"/>
        <w:docPartObj>
          <w:docPartGallery w:val="Page Numbers (Bottom of Page)"/>
          <w:docPartUnique/>
        </w:docPartObj>
      </w:sdtPr>
      <w:sdtEndPr/>
      <w:sdtContent>
        <w:r w:rsidR="00EC4843">
          <w:rPr>
            <w:rFonts w:cs="Arial"/>
            <w:color w:val="808080" w:themeColor="background1" w:themeShade="80"/>
            <w:sz w:val="14"/>
            <w:szCs w:val="14"/>
          </w:rPr>
          <w:tab/>
        </w:r>
        <w:r>
          <w:rPr>
            <w:rFonts w:cs="Arial"/>
            <w:color w:val="808080" w:themeColor="background1" w:themeShade="80"/>
            <w:sz w:val="14"/>
            <w:szCs w:val="14"/>
          </w:rPr>
          <w:t xml:space="preserve">                                                                                                                                                      </w:t>
        </w:r>
        <w:r w:rsidR="00EC4843" w:rsidRPr="005015D4">
          <w:rPr>
            <w:rFonts w:eastAsiaTheme="majorEastAsia" w:cs="Arial"/>
            <w:sz w:val="14"/>
            <w:szCs w:val="14"/>
          </w:rPr>
          <w:t xml:space="preserve">str. </w:t>
        </w:r>
        <w:r w:rsidR="00EC4843" w:rsidRPr="005015D4">
          <w:rPr>
            <w:rFonts w:eastAsiaTheme="minorEastAsia" w:cs="Arial"/>
            <w:sz w:val="14"/>
            <w:szCs w:val="14"/>
          </w:rPr>
          <w:fldChar w:fldCharType="begin"/>
        </w:r>
        <w:r w:rsidR="00EC4843" w:rsidRPr="005015D4">
          <w:rPr>
            <w:rFonts w:cs="Arial"/>
            <w:sz w:val="14"/>
            <w:szCs w:val="14"/>
          </w:rPr>
          <w:instrText>PAGE    \* MERGEFORMAT</w:instrText>
        </w:r>
        <w:r w:rsidR="00EC4843" w:rsidRPr="005015D4">
          <w:rPr>
            <w:rFonts w:eastAsiaTheme="minorEastAsia" w:cs="Arial"/>
            <w:sz w:val="14"/>
            <w:szCs w:val="14"/>
          </w:rPr>
          <w:fldChar w:fldCharType="separate"/>
        </w:r>
        <w:r w:rsidR="00324C13" w:rsidRPr="00324C13">
          <w:rPr>
            <w:rFonts w:eastAsiaTheme="majorEastAsia" w:cs="Arial"/>
            <w:noProof/>
            <w:sz w:val="14"/>
            <w:szCs w:val="14"/>
          </w:rPr>
          <w:t>35</w:t>
        </w:r>
        <w:r w:rsidR="00EC4843" w:rsidRPr="005015D4">
          <w:rPr>
            <w:rFonts w:eastAsiaTheme="majorEastAsia" w:cs="Arial"/>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A41E" w14:textId="77777777" w:rsidR="005F65B4" w:rsidRDefault="005F65B4" w:rsidP="007322F4">
      <w:r>
        <w:separator/>
      </w:r>
    </w:p>
  </w:footnote>
  <w:footnote w:type="continuationSeparator" w:id="0">
    <w:p w14:paraId="770925D1" w14:textId="77777777" w:rsidR="005F65B4" w:rsidRDefault="005F65B4"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3F" w14:textId="77777777" w:rsidR="00EC4843" w:rsidRPr="00AE6EB4" w:rsidRDefault="00EC4843" w:rsidP="005A6977">
    <w:pPr>
      <w:pStyle w:val="Nagwek"/>
      <w:jc w:val="center"/>
      <w:rPr>
        <w:rFonts w:cs="Arial"/>
        <w:b/>
        <w:sz w:val="18"/>
        <w:szCs w:val="18"/>
      </w:rPr>
    </w:pPr>
    <w:r w:rsidRPr="00AE6EB4">
      <w:rPr>
        <w:rFonts w:cs="Arial"/>
        <w:b/>
        <w:noProof/>
        <w:sz w:val="18"/>
        <w:szCs w:val="18"/>
      </w:rPr>
      <w:drawing>
        <wp:anchor distT="0" distB="0" distL="114300" distR="114300" simplePos="0" relativeHeight="251664896" behindDoc="1" locked="0" layoutInCell="1" allowOverlap="1" wp14:anchorId="04956EF2" wp14:editId="73CDDBB4">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36D561AE" w14:textId="77777777" w:rsidR="00EC4843" w:rsidRPr="00AE6EB4" w:rsidRDefault="00EC4843" w:rsidP="005A6977">
    <w:pPr>
      <w:pStyle w:val="Nagwek"/>
      <w:jc w:val="center"/>
      <w:rPr>
        <w:rFonts w:cs="Arial"/>
        <w:sz w:val="18"/>
        <w:szCs w:val="18"/>
      </w:rPr>
    </w:pPr>
    <w:r w:rsidRPr="00AE6EB4">
      <w:rPr>
        <w:rFonts w:cs="Arial"/>
        <w:sz w:val="18"/>
        <w:szCs w:val="18"/>
      </w:rPr>
      <w:t>72-600 Świnoujście, ul. Kołłątaja 4</w:t>
    </w:r>
  </w:p>
  <w:p w14:paraId="3311293A" w14:textId="77777777" w:rsidR="00EC4843" w:rsidRPr="00AE6EB4" w:rsidRDefault="00EC4843" w:rsidP="005A6977">
    <w:pPr>
      <w:pStyle w:val="Nagwek"/>
      <w:jc w:val="center"/>
      <w:rPr>
        <w:rFonts w:cs="Arial"/>
        <w:sz w:val="18"/>
        <w:szCs w:val="18"/>
      </w:rPr>
    </w:pPr>
    <w:r w:rsidRPr="00AE6EB4">
      <w:rPr>
        <w:rFonts w:cs="Arial"/>
        <w:sz w:val="18"/>
        <w:szCs w:val="18"/>
      </w:rPr>
      <w:t>tel. (91) 321 45 31  fax. (91) 321 47 82</w:t>
    </w:r>
  </w:p>
  <w:p w14:paraId="346767D1" w14:textId="77777777" w:rsidR="00EC4843" w:rsidRPr="00AE6EB4" w:rsidRDefault="00EC4843" w:rsidP="005A6977">
    <w:pPr>
      <w:pStyle w:val="Nagwek"/>
      <w:jc w:val="center"/>
      <w:rPr>
        <w:rFonts w:cs="Arial"/>
        <w:sz w:val="18"/>
        <w:szCs w:val="18"/>
      </w:rPr>
    </w:pPr>
  </w:p>
  <w:p w14:paraId="7E069D48" w14:textId="77777777" w:rsidR="00EC4843" w:rsidRPr="00AE6EB4" w:rsidRDefault="00EC4843" w:rsidP="005A6977">
    <w:pPr>
      <w:pStyle w:val="Nagwek"/>
      <w:jc w:val="center"/>
      <w:rPr>
        <w:rFonts w:cs="Arial"/>
        <w:sz w:val="14"/>
        <w:szCs w:val="14"/>
      </w:rPr>
    </w:pPr>
    <w:r w:rsidRPr="00AE6EB4">
      <w:rPr>
        <w:rFonts w:cs="Arial"/>
        <w:sz w:val="14"/>
        <w:szCs w:val="14"/>
      </w:rPr>
      <w:t>Sąd Rejonowy Szczecin-Centrum w Szczecinie,</w:t>
    </w:r>
  </w:p>
  <w:p w14:paraId="5ECCC39F" w14:textId="77777777" w:rsidR="00EC4843" w:rsidRPr="00AE6EB4" w:rsidRDefault="00EC4843" w:rsidP="005A6977">
    <w:pPr>
      <w:pStyle w:val="Nagwek"/>
      <w:jc w:val="center"/>
      <w:rPr>
        <w:rFonts w:cs="Arial"/>
        <w:sz w:val="14"/>
        <w:szCs w:val="14"/>
      </w:rPr>
    </w:pPr>
    <w:r w:rsidRPr="00AE6EB4">
      <w:rPr>
        <w:rFonts w:cs="Arial"/>
        <w:sz w:val="14"/>
        <w:szCs w:val="14"/>
      </w:rPr>
      <w:t>XIII Wydział Gospodarczy Krajowego Rejestru Sądowego nr 0000139551</w:t>
    </w:r>
  </w:p>
  <w:p w14:paraId="70799D53" w14:textId="2F31650B" w:rsidR="00EC4843" w:rsidRPr="00AE6EB4" w:rsidRDefault="00EC4843" w:rsidP="005A6977">
    <w:pPr>
      <w:pStyle w:val="Nagwek"/>
      <w:jc w:val="center"/>
      <w:rPr>
        <w:rFonts w:cs="Arial"/>
        <w:b/>
        <w:sz w:val="14"/>
        <w:szCs w:val="14"/>
      </w:rPr>
    </w:pPr>
    <w:r w:rsidRPr="00AE6EB4">
      <w:rPr>
        <w:rFonts w:cs="Arial"/>
        <w:b/>
        <w:noProof/>
        <w:sz w:val="14"/>
        <w:szCs w:val="14"/>
      </w:rPr>
      <mc:AlternateContent>
        <mc:Choice Requires="wps">
          <w:drawing>
            <wp:anchor distT="0" distB="0" distL="114300" distR="114300" simplePos="0" relativeHeight="251663872" behindDoc="0" locked="0" layoutInCell="1" allowOverlap="1" wp14:anchorId="3B728586" wp14:editId="33792658">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52A7B8" id="Łącznik prosty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w:t>
    </w:r>
    <w:r w:rsidR="003C4276">
      <w:rPr>
        <w:rFonts w:cs="Arial"/>
        <w:b/>
        <w:sz w:val="14"/>
        <w:szCs w:val="14"/>
      </w:rPr>
      <w:t>9</w:t>
    </w:r>
    <w:r w:rsidRPr="00AE6EB4">
      <w:rPr>
        <w:rFonts w:cs="Arial"/>
        <w:b/>
        <w:sz w:val="14"/>
        <w:szCs w:val="14"/>
      </w:rPr>
      <w:t> </w:t>
    </w:r>
    <w:r w:rsidR="003C4276">
      <w:rPr>
        <w:rFonts w:cs="Arial"/>
        <w:b/>
        <w:sz w:val="14"/>
        <w:szCs w:val="14"/>
      </w:rPr>
      <w:t>700</w:t>
    </w:r>
    <w:r w:rsidRPr="00AE6EB4">
      <w:rPr>
        <w:rFonts w:cs="Arial"/>
        <w:b/>
        <w:sz w:val="14"/>
        <w:szCs w:val="14"/>
      </w:rPr>
      <w:t xml:space="preserve"> </w:t>
    </w:r>
    <w:r w:rsidR="003C4276">
      <w:rPr>
        <w:rFonts w:cs="Arial"/>
        <w:b/>
        <w:sz w:val="14"/>
        <w:szCs w:val="14"/>
      </w:rPr>
      <w:t>2</w:t>
    </w:r>
    <w:r w:rsidRPr="00AE6EB4">
      <w:rPr>
        <w:rFonts w:cs="Arial"/>
        <w:b/>
        <w:sz w:val="14"/>
        <w:szCs w:val="14"/>
      </w:rPr>
      <w:t>00,00 z</w:t>
    </w:r>
    <w:r>
      <w:rPr>
        <w:rFonts w:cs="Arial"/>
        <w:b/>
        <w:sz w:val="14"/>
        <w:szCs w:val="14"/>
      </w:rPr>
      <w:t>ł</w:t>
    </w:r>
  </w:p>
  <w:p w14:paraId="6D755AB5" w14:textId="77777777" w:rsidR="00EC4843" w:rsidRDefault="00EC48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5E9A2C21"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B2ACB2"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266611"/>
    <w:multiLevelType w:val="hybridMultilevel"/>
    <w:tmpl w:val="E3F6DC6A"/>
    <w:lvl w:ilvl="0" w:tplc="D590A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2D0EAC"/>
    <w:multiLevelType w:val="hybridMultilevel"/>
    <w:tmpl w:val="9962F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D1998"/>
    <w:multiLevelType w:val="hybridMultilevel"/>
    <w:tmpl w:val="389AB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3DE4431"/>
    <w:multiLevelType w:val="multilevel"/>
    <w:tmpl w:val="B9740B32"/>
    <w:lvl w:ilvl="0">
      <w:start w:val="1"/>
      <w:numFmt w:val="decimal"/>
      <w:lvlText w:val="%1."/>
      <w:lvlJc w:val="left"/>
      <w:pPr>
        <w:tabs>
          <w:tab w:val="num" w:pos="360"/>
        </w:tabs>
        <w:ind w:left="360" w:hanging="360"/>
      </w:pPr>
      <w:rPr>
        <w:rFonts w:hint="default"/>
        <w:b w:val="0"/>
        <w:bCs w:val="0"/>
        <w:i w:val="0"/>
        <w:strike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7A239F"/>
    <w:multiLevelType w:val="hybridMultilevel"/>
    <w:tmpl w:val="6CBCF09C"/>
    <w:lvl w:ilvl="0" w:tplc="0FF0D5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C36595"/>
    <w:multiLevelType w:val="hybridMultilevel"/>
    <w:tmpl w:val="A3EE4F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E5001"/>
    <w:multiLevelType w:val="hybridMultilevel"/>
    <w:tmpl w:val="C012FD50"/>
    <w:lvl w:ilvl="0" w:tplc="EB385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0B6F2D"/>
    <w:multiLevelType w:val="multilevel"/>
    <w:tmpl w:val="A9F0FA2E"/>
    <w:lvl w:ilvl="0">
      <w:start w:val="5"/>
      <w:numFmt w:val="decimal"/>
      <w:lvlText w:val="%1."/>
      <w:lvlJc w:val="left"/>
      <w:pPr>
        <w:tabs>
          <w:tab w:val="num" w:pos="567"/>
        </w:tabs>
        <w:ind w:left="567" w:hanging="567"/>
      </w:pPr>
      <w:rPr>
        <w:rFonts w:hint="default"/>
        <w:b/>
        <w:bCs w:val="0"/>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0C52F3A"/>
    <w:multiLevelType w:val="hybridMultilevel"/>
    <w:tmpl w:val="A30EE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 w15:restartNumberingAfterBreak="0">
    <w:nsid w:val="3E493437"/>
    <w:multiLevelType w:val="hybridMultilevel"/>
    <w:tmpl w:val="AA424E4A"/>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D6B69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EF5CEE"/>
    <w:multiLevelType w:val="hybridMultilevel"/>
    <w:tmpl w:val="77FA335A"/>
    <w:lvl w:ilvl="0" w:tplc="15907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64B00F6"/>
    <w:multiLevelType w:val="hybridMultilevel"/>
    <w:tmpl w:val="C76ABDB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A1A5E"/>
    <w:multiLevelType w:val="hybridMultilevel"/>
    <w:tmpl w:val="428C80D2"/>
    <w:lvl w:ilvl="0" w:tplc="6D70EE8C">
      <w:start w:val="1"/>
      <w:numFmt w:val="decimal"/>
      <w:lvlText w:val="%1."/>
      <w:lvlJc w:val="left"/>
      <w:pPr>
        <w:tabs>
          <w:tab w:val="num" w:pos="567"/>
        </w:tabs>
        <w:ind w:left="567" w:hanging="567"/>
      </w:pPr>
      <w:rPr>
        <w:rFonts w:hint="default"/>
        <w:b/>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3"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E551F05"/>
    <w:multiLevelType w:val="hybridMultilevel"/>
    <w:tmpl w:val="C50E6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E74F7"/>
    <w:multiLevelType w:val="hybridMultilevel"/>
    <w:tmpl w:val="F04AF30A"/>
    <w:lvl w:ilvl="0" w:tplc="EF74B848">
      <w:start w:val="2"/>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B6E2EF5"/>
    <w:multiLevelType w:val="hybridMultilevel"/>
    <w:tmpl w:val="65D07C2E"/>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8244639"/>
    <w:multiLevelType w:val="multilevel"/>
    <w:tmpl w:val="FE469018"/>
    <w:lvl w:ilvl="0">
      <w:start w:val="19"/>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50" w15:restartNumberingAfterBreak="0">
    <w:nsid w:val="78396E1C"/>
    <w:multiLevelType w:val="hybridMultilevel"/>
    <w:tmpl w:val="AAF86728"/>
    <w:lvl w:ilvl="0" w:tplc="F0AED3C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5003553">
    <w:abstractNumId w:val="32"/>
  </w:num>
  <w:num w:numId="2" w16cid:durableId="1417903981">
    <w:abstractNumId w:val="0"/>
  </w:num>
  <w:num w:numId="3" w16cid:durableId="1329671749">
    <w:abstractNumId w:val="46"/>
  </w:num>
  <w:num w:numId="4" w16cid:durableId="218170671">
    <w:abstractNumId w:val="13"/>
  </w:num>
  <w:num w:numId="5" w16cid:durableId="240678205">
    <w:abstractNumId w:val="40"/>
  </w:num>
  <w:num w:numId="6" w16cid:durableId="374735978">
    <w:abstractNumId w:val="42"/>
  </w:num>
  <w:num w:numId="7" w16cid:durableId="643854293">
    <w:abstractNumId w:val="41"/>
  </w:num>
  <w:num w:numId="8" w16cid:durableId="2092507081">
    <w:abstractNumId w:val="25"/>
  </w:num>
  <w:num w:numId="9" w16cid:durableId="1953706718">
    <w:abstractNumId w:val="11"/>
  </w:num>
  <w:num w:numId="10" w16cid:durableId="1535847656">
    <w:abstractNumId w:val="19"/>
  </w:num>
  <w:num w:numId="11" w16cid:durableId="305743662">
    <w:abstractNumId w:val="33"/>
  </w:num>
  <w:num w:numId="12" w16cid:durableId="568151430">
    <w:abstractNumId w:val="27"/>
  </w:num>
  <w:num w:numId="13" w16cid:durableId="2005282194">
    <w:abstractNumId w:val="22"/>
  </w:num>
  <w:num w:numId="14" w16cid:durableId="1391031893">
    <w:abstractNumId w:val="5"/>
  </w:num>
  <w:num w:numId="15" w16cid:durableId="270286287">
    <w:abstractNumId w:val="6"/>
  </w:num>
  <w:num w:numId="16" w16cid:durableId="776369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5575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44838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9838090">
    <w:abstractNumId w:val="34"/>
  </w:num>
  <w:num w:numId="20" w16cid:durableId="596983832">
    <w:abstractNumId w:val="44"/>
  </w:num>
  <w:num w:numId="21" w16cid:durableId="2147047483">
    <w:abstractNumId w:val="23"/>
  </w:num>
  <w:num w:numId="22" w16cid:durableId="1747411137">
    <w:abstractNumId w:val="38"/>
  </w:num>
  <w:num w:numId="23" w16cid:durableId="13461839">
    <w:abstractNumId w:val="12"/>
  </w:num>
  <w:num w:numId="24" w16cid:durableId="251135308">
    <w:abstractNumId w:val="50"/>
  </w:num>
  <w:num w:numId="25" w16cid:durableId="846287565">
    <w:abstractNumId w:val="24"/>
  </w:num>
  <w:num w:numId="26" w16cid:durableId="2123571511">
    <w:abstractNumId w:val="21"/>
  </w:num>
  <w:num w:numId="27" w16cid:durableId="1727871026">
    <w:abstractNumId w:val="14"/>
  </w:num>
  <w:num w:numId="28" w16cid:durableId="904340730">
    <w:abstractNumId w:val="47"/>
  </w:num>
  <w:num w:numId="29" w16cid:durableId="1085685114">
    <w:abstractNumId w:val="28"/>
  </w:num>
  <w:num w:numId="30" w16cid:durableId="590629974">
    <w:abstractNumId w:val="45"/>
  </w:num>
  <w:num w:numId="31" w16cid:durableId="1509443292">
    <w:abstractNumId w:val="49"/>
  </w:num>
  <w:num w:numId="32" w16cid:durableId="2041977967">
    <w:abstractNumId w:val="36"/>
  </w:num>
  <w:num w:numId="33" w16cid:durableId="2070642166">
    <w:abstractNumId w:val="8"/>
  </w:num>
  <w:num w:numId="34" w16cid:durableId="1722511568">
    <w:abstractNumId w:val="10"/>
  </w:num>
  <w:num w:numId="35" w16cid:durableId="1469471046">
    <w:abstractNumId w:val="15"/>
  </w:num>
  <w:num w:numId="36" w16cid:durableId="144050576">
    <w:abstractNumId w:val="29"/>
  </w:num>
  <w:num w:numId="37" w16cid:durableId="1165701321">
    <w:abstractNumId w:val="30"/>
  </w:num>
  <w:num w:numId="38" w16cid:durableId="1775325866">
    <w:abstractNumId w:val="9"/>
  </w:num>
  <w:num w:numId="39" w16cid:durableId="126289644">
    <w:abstractNumId w:val="37"/>
  </w:num>
  <w:num w:numId="40" w16cid:durableId="860438899">
    <w:abstractNumId w:val="16"/>
  </w:num>
  <w:num w:numId="41" w16cid:durableId="1553999168">
    <w:abstractNumId w:val="39"/>
  </w:num>
  <w:num w:numId="42" w16cid:durableId="1041243368">
    <w:abstractNumId w:val="35"/>
  </w:num>
  <w:num w:numId="43" w16cid:durableId="1017387358">
    <w:abstractNumId w:val="20"/>
  </w:num>
  <w:num w:numId="44" w16cid:durableId="869340713">
    <w:abstractNumId w:val="17"/>
  </w:num>
  <w:num w:numId="45" w16cid:durableId="1403257627">
    <w:abstractNumId w:val="26"/>
  </w:num>
  <w:num w:numId="46" w16cid:durableId="1198391357">
    <w:abstractNumId w:val="31"/>
  </w:num>
  <w:num w:numId="47" w16cid:durableId="906962300">
    <w:abstractNumId w:val="4"/>
  </w:num>
  <w:num w:numId="48" w16cid:durableId="674528434">
    <w:abstractNumId w:val="43"/>
  </w:num>
  <w:num w:numId="49" w16cid:durableId="29807207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0111"/>
    <w:rsid w:val="00003713"/>
    <w:rsid w:val="000042E6"/>
    <w:rsid w:val="000055DE"/>
    <w:rsid w:val="00006178"/>
    <w:rsid w:val="000104E5"/>
    <w:rsid w:val="00011958"/>
    <w:rsid w:val="00011CA8"/>
    <w:rsid w:val="00013339"/>
    <w:rsid w:val="000135D4"/>
    <w:rsid w:val="000167C1"/>
    <w:rsid w:val="00016DA2"/>
    <w:rsid w:val="00024554"/>
    <w:rsid w:val="00030AD0"/>
    <w:rsid w:val="00032703"/>
    <w:rsid w:val="00033576"/>
    <w:rsid w:val="00034F05"/>
    <w:rsid w:val="0004049B"/>
    <w:rsid w:val="00042437"/>
    <w:rsid w:val="000434E1"/>
    <w:rsid w:val="000471E5"/>
    <w:rsid w:val="00047351"/>
    <w:rsid w:val="00047E15"/>
    <w:rsid w:val="00050005"/>
    <w:rsid w:val="00050C27"/>
    <w:rsid w:val="000512D0"/>
    <w:rsid w:val="00052B87"/>
    <w:rsid w:val="0005303B"/>
    <w:rsid w:val="000530A2"/>
    <w:rsid w:val="0005476D"/>
    <w:rsid w:val="00054B88"/>
    <w:rsid w:val="00055615"/>
    <w:rsid w:val="0006068C"/>
    <w:rsid w:val="00061B25"/>
    <w:rsid w:val="00070CC2"/>
    <w:rsid w:val="00077C94"/>
    <w:rsid w:val="00077F0B"/>
    <w:rsid w:val="0008162C"/>
    <w:rsid w:val="000858F1"/>
    <w:rsid w:val="0009039C"/>
    <w:rsid w:val="00090474"/>
    <w:rsid w:val="00094BB5"/>
    <w:rsid w:val="0009557C"/>
    <w:rsid w:val="000978ED"/>
    <w:rsid w:val="000A1C6A"/>
    <w:rsid w:val="000A5015"/>
    <w:rsid w:val="000A6E87"/>
    <w:rsid w:val="000B1020"/>
    <w:rsid w:val="000B187F"/>
    <w:rsid w:val="000B471A"/>
    <w:rsid w:val="000B4ED1"/>
    <w:rsid w:val="000B4EDA"/>
    <w:rsid w:val="000B73FC"/>
    <w:rsid w:val="000C019D"/>
    <w:rsid w:val="000C079A"/>
    <w:rsid w:val="000C08A1"/>
    <w:rsid w:val="000C2F6F"/>
    <w:rsid w:val="000C704B"/>
    <w:rsid w:val="000D3B00"/>
    <w:rsid w:val="000E209C"/>
    <w:rsid w:val="000E4F39"/>
    <w:rsid w:val="000E6009"/>
    <w:rsid w:val="000E7ABD"/>
    <w:rsid w:val="000F2C36"/>
    <w:rsid w:val="000F43CF"/>
    <w:rsid w:val="00106CAD"/>
    <w:rsid w:val="00112A72"/>
    <w:rsid w:val="00120658"/>
    <w:rsid w:val="0012311A"/>
    <w:rsid w:val="00124BAA"/>
    <w:rsid w:val="0012508B"/>
    <w:rsid w:val="00127A90"/>
    <w:rsid w:val="00134482"/>
    <w:rsid w:val="001427CD"/>
    <w:rsid w:val="00145910"/>
    <w:rsid w:val="0014632A"/>
    <w:rsid w:val="00147A01"/>
    <w:rsid w:val="00147EA2"/>
    <w:rsid w:val="001534FE"/>
    <w:rsid w:val="00156063"/>
    <w:rsid w:val="00156B56"/>
    <w:rsid w:val="00156DDD"/>
    <w:rsid w:val="001623FF"/>
    <w:rsid w:val="00165C7C"/>
    <w:rsid w:val="001666D5"/>
    <w:rsid w:val="00166D74"/>
    <w:rsid w:val="001700BE"/>
    <w:rsid w:val="001730C8"/>
    <w:rsid w:val="001752EC"/>
    <w:rsid w:val="001754A6"/>
    <w:rsid w:val="0017580C"/>
    <w:rsid w:val="00180785"/>
    <w:rsid w:val="00180A9C"/>
    <w:rsid w:val="00181A67"/>
    <w:rsid w:val="00181B56"/>
    <w:rsid w:val="00187FE6"/>
    <w:rsid w:val="0019075E"/>
    <w:rsid w:val="00190C9B"/>
    <w:rsid w:val="0019318F"/>
    <w:rsid w:val="0019347F"/>
    <w:rsid w:val="001955F4"/>
    <w:rsid w:val="00195C75"/>
    <w:rsid w:val="0019722C"/>
    <w:rsid w:val="001973AC"/>
    <w:rsid w:val="001A142D"/>
    <w:rsid w:val="001A41CE"/>
    <w:rsid w:val="001A4F37"/>
    <w:rsid w:val="001A5A30"/>
    <w:rsid w:val="001A70C7"/>
    <w:rsid w:val="001B071B"/>
    <w:rsid w:val="001B368E"/>
    <w:rsid w:val="001C2CFB"/>
    <w:rsid w:val="001C3CBE"/>
    <w:rsid w:val="001C400E"/>
    <w:rsid w:val="001C472A"/>
    <w:rsid w:val="001D024F"/>
    <w:rsid w:val="001D0B04"/>
    <w:rsid w:val="001D0C86"/>
    <w:rsid w:val="001D1BAF"/>
    <w:rsid w:val="001D26E8"/>
    <w:rsid w:val="001D5362"/>
    <w:rsid w:val="001E2243"/>
    <w:rsid w:val="001E4E81"/>
    <w:rsid w:val="001E582A"/>
    <w:rsid w:val="001F38F0"/>
    <w:rsid w:val="001F55BF"/>
    <w:rsid w:val="001F673C"/>
    <w:rsid w:val="001F7D02"/>
    <w:rsid w:val="00205DEC"/>
    <w:rsid w:val="00205EF5"/>
    <w:rsid w:val="0021170A"/>
    <w:rsid w:val="00211AB6"/>
    <w:rsid w:val="0021211D"/>
    <w:rsid w:val="00213353"/>
    <w:rsid w:val="0022065C"/>
    <w:rsid w:val="00224C73"/>
    <w:rsid w:val="0023553D"/>
    <w:rsid w:val="00237119"/>
    <w:rsid w:val="0023781C"/>
    <w:rsid w:val="002449BE"/>
    <w:rsid w:val="00247542"/>
    <w:rsid w:val="00247D1B"/>
    <w:rsid w:val="002500A9"/>
    <w:rsid w:val="00251E8A"/>
    <w:rsid w:val="00252016"/>
    <w:rsid w:val="00252BCF"/>
    <w:rsid w:val="00253563"/>
    <w:rsid w:val="00253D5E"/>
    <w:rsid w:val="0025490C"/>
    <w:rsid w:val="002651DC"/>
    <w:rsid w:val="0027249C"/>
    <w:rsid w:val="00273738"/>
    <w:rsid w:val="00275CAA"/>
    <w:rsid w:val="00276E54"/>
    <w:rsid w:val="00281C13"/>
    <w:rsid w:val="002826FB"/>
    <w:rsid w:val="00285D25"/>
    <w:rsid w:val="002872DD"/>
    <w:rsid w:val="00296371"/>
    <w:rsid w:val="00297B6F"/>
    <w:rsid w:val="00297E28"/>
    <w:rsid w:val="002A2952"/>
    <w:rsid w:val="002A4DAA"/>
    <w:rsid w:val="002A5421"/>
    <w:rsid w:val="002B1164"/>
    <w:rsid w:val="002B3836"/>
    <w:rsid w:val="002B5EF5"/>
    <w:rsid w:val="002C246E"/>
    <w:rsid w:val="002C2FBD"/>
    <w:rsid w:val="002C6B1B"/>
    <w:rsid w:val="002D2704"/>
    <w:rsid w:val="002D3026"/>
    <w:rsid w:val="002D757A"/>
    <w:rsid w:val="002E0A3E"/>
    <w:rsid w:val="002E5EB9"/>
    <w:rsid w:val="002F3EF0"/>
    <w:rsid w:val="002F6DEF"/>
    <w:rsid w:val="00304FFE"/>
    <w:rsid w:val="00312B05"/>
    <w:rsid w:val="003133CE"/>
    <w:rsid w:val="00313BC9"/>
    <w:rsid w:val="00316ADA"/>
    <w:rsid w:val="00322D30"/>
    <w:rsid w:val="00324C13"/>
    <w:rsid w:val="00325069"/>
    <w:rsid w:val="00330FAB"/>
    <w:rsid w:val="003310CB"/>
    <w:rsid w:val="00332C3A"/>
    <w:rsid w:val="0034223D"/>
    <w:rsid w:val="00363A57"/>
    <w:rsid w:val="00364A4F"/>
    <w:rsid w:val="003651BC"/>
    <w:rsid w:val="00371EEA"/>
    <w:rsid w:val="00373459"/>
    <w:rsid w:val="003749C0"/>
    <w:rsid w:val="00375200"/>
    <w:rsid w:val="00376EC5"/>
    <w:rsid w:val="00380F49"/>
    <w:rsid w:val="00381762"/>
    <w:rsid w:val="00385B89"/>
    <w:rsid w:val="00386939"/>
    <w:rsid w:val="00387196"/>
    <w:rsid w:val="003A1114"/>
    <w:rsid w:val="003A6170"/>
    <w:rsid w:val="003A67F8"/>
    <w:rsid w:val="003B4756"/>
    <w:rsid w:val="003B5605"/>
    <w:rsid w:val="003B5AEE"/>
    <w:rsid w:val="003B600F"/>
    <w:rsid w:val="003C13E8"/>
    <w:rsid w:val="003C4276"/>
    <w:rsid w:val="003D126F"/>
    <w:rsid w:val="003D20A9"/>
    <w:rsid w:val="003E4916"/>
    <w:rsid w:val="003E6176"/>
    <w:rsid w:val="003E7230"/>
    <w:rsid w:val="003F42D8"/>
    <w:rsid w:val="003F5C05"/>
    <w:rsid w:val="003F6E90"/>
    <w:rsid w:val="00400DC5"/>
    <w:rsid w:val="00402D8E"/>
    <w:rsid w:val="0040321E"/>
    <w:rsid w:val="00410C08"/>
    <w:rsid w:val="004119E5"/>
    <w:rsid w:val="00415D7A"/>
    <w:rsid w:val="00416BBB"/>
    <w:rsid w:val="00416DFB"/>
    <w:rsid w:val="00421423"/>
    <w:rsid w:val="00423B31"/>
    <w:rsid w:val="00435538"/>
    <w:rsid w:val="0043731C"/>
    <w:rsid w:val="00440279"/>
    <w:rsid w:val="004425E4"/>
    <w:rsid w:val="00443D68"/>
    <w:rsid w:val="00453120"/>
    <w:rsid w:val="00454350"/>
    <w:rsid w:val="00457A30"/>
    <w:rsid w:val="0046208D"/>
    <w:rsid w:val="004657FC"/>
    <w:rsid w:val="0046738D"/>
    <w:rsid w:val="00471FD8"/>
    <w:rsid w:val="004755DF"/>
    <w:rsid w:val="00476D90"/>
    <w:rsid w:val="004810E3"/>
    <w:rsid w:val="00481A81"/>
    <w:rsid w:val="004826A4"/>
    <w:rsid w:val="00482FA2"/>
    <w:rsid w:val="004850E3"/>
    <w:rsid w:val="004953FD"/>
    <w:rsid w:val="00496573"/>
    <w:rsid w:val="004A2464"/>
    <w:rsid w:val="004B0B87"/>
    <w:rsid w:val="004B1579"/>
    <w:rsid w:val="004B5775"/>
    <w:rsid w:val="004C0D21"/>
    <w:rsid w:val="004C445B"/>
    <w:rsid w:val="004C694F"/>
    <w:rsid w:val="004D0732"/>
    <w:rsid w:val="004D111B"/>
    <w:rsid w:val="004D281E"/>
    <w:rsid w:val="004D2F6C"/>
    <w:rsid w:val="004E03E6"/>
    <w:rsid w:val="004E1034"/>
    <w:rsid w:val="004E3D95"/>
    <w:rsid w:val="0050073D"/>
    <w:rsid w:val="00500777"/>
    <w:rsid w:val="005015D4"/>
    <w:rsid w:val="00505576"/>
    <w:rsid w:val="00505E5E"/>
    <w:rsid w:val="00513FE0"/>
    <w:rsid w:val="00520D96"/>
    <w:rsid w:val="00522C7E"/>
    <w:rsid w:val="00524596"/>
    <w:rsid w:val="005253F5"/>
    <w:rsid w:val="0053445C"/>
    <w:rsid w:val="0053590C"/>
    <w:rsid w:val="00536680"/>
    <w:rsid w:val="005455C3"/>
    <w:rsid w:val="00547D96"/>
    <w:rsid w:val="00555939"/>
    <w:rsid w:val="00556E8A"/>
    <w:rsid w:val="00557697"/>
    <w:rsid w:val="00562493"/>
    <w:rsid w:val="00562855"/>
    <w:rsid w:val="005628C1"/>
    <w:rsid w:val="00563C08"/>
    <w:rsid w:val="00566E8F"/>
    <w:rsid w:val="00573019"/>
    <w:rsid w:val="0057722F"/>
    <w:rsid w:val="005809AD"/>
    <w:rsid w:val="00584DB1"/>
    <w:rsid w:val="005859C3"/>
    <w:rsid w:val="005A3D60"/>
    <w:rsid w:val="005A65DE"/>
    <w:rsid w:val="005A6897"/>
    <w:rsid w:val="005A6977"/>
    <w:rsid w:val="005B032A"/>
    <w:rsid w:val="005B2E8D"/>
    <w:rsid w:val="005B3EC7"/>
    <w:rsid w:val="005B4CA1"/>
    <w:rsid w:val="005B601C"/>
    <w:rsid w:val="005B7750"/>
    <w:rsid w:val="005C018D"/>
    <w:rsid w:val="005C0996"/>
    <w:rsid w:val="005D05B3"/>
    <w:rsid w:val="005D20DA"/>
    <w:rsid w:val="005D3771"/>
    <w:rsid w:val="005D46C3"/>
    <w:rsid w:val="005D7AB6"/>
    <w:rsid w:val="005E069A"/>
    <w:rsid w:val="005E4888"/>
    <w:rsid w:val="005E5BC0"/>
    <w:rsid w:val="005E6338"/>
    <w:rsid w:val="005F23B6"/>
    <w:rsid w:val="005F49C8"/>
    <w:rsid w:val="005F4D52"/>
    <w:rsid w:val="005F4F3D"/>
    <w:rsid w:val="005F5FE0"/>
    <w:rsid w:val="005F613F"/>
    <w:rsid w:val="005F65B4"/>
    <w:rsid w:val="0060069A"/>
    <w:rsid w:val="00601C9F"/>
    <w:rsid w:val="006041B1"/>
    <w:rsid w:val="00606703"/>
    <w:rsid w:val="00610174"/>
    <w:rsid w:val="00616A73"/>
    <w:rsid w:val="00621385"/>
    <w:rsid w:val="006221A2"/>
    <w:rsid w:val="00624ACB"/>
    <w:rsid w:val="0063075E"/>
    <w:rsid w:val="00630D85"/>
    <w:rsid w:val="00631260"/>
    <w:rsid w:val="00631426"/>
    <w:rsid w:val="00636C50"/>
    <w:rsid w:val="00636DFE"/>
    <w:rsid w:val="00637A57"/>
    <w:rsid w:val="006408F8"/>
    <w:rsid w:val="00650621"/>
    <w:rsid w:val="00650E49"/>
    <w:rsid w:val="00653349"/>
    <w:rsid w:val="00654352"/>
    <w:rsid w:val="006545B4"/>
    <w:rsid w:val="0065564F"/>
    <w:rsid w:val="0065779F"/>
    <w:rsid w:val="00657FE0"/>
    <w:rsid w:val="00666A3E"/>
    <w:rsid w:val="00666F2A"/>
    <w:rsid w:val="0067091A"/>
    <w:rsid w:val="00671CD3"/>
    <w:rsid w:val="00681FB5"/>
    <w:rsid w:val="00682DC4"/>
    <w:rsid w:val="006934C7"/>
    <w:rsid w:val="00694817"/>
    <w:rsid w:val="006A2AFC"/>
    <w:rsid w:val="006A34AC"/>
    <w:rsid w:val="006A3FCD"/>
    <w:rsid w:val="006A5919"/>
    <w:rsid w:val="006A6330"/>
    <w:rsid w:val="006B03CF"/>
    <w:rsid w:val="006B3165"/>
    <w:rsid w:val="006B360A"/>
    <w:rsid w:val="006B41F5"/>
    <w:rsid w:val="006C2A04"/>
    <w:rsid w:val="006C4523"/>
    <w:rsid w:val="006C7745"/>
    <w:rsid w:val="006D0556"/>
    <w:rsid w:val="006D07F5"/>
    <w:rsid w:val="006D32ED"/>
    <w:rsid w:val="006E0CD0"/>
    <w:rsid w:val="006E3D10"/>
    <w:rsid w:val="006E44FC"/>
    <w:rsid w:val="006F48B7"/>
    <w:rsid w:val="006F4DF3"/>
    <w:rsid w:val="007060C8"/>
    <w:rsid w:val="00710038"/>
    <w:rsid w:val="007107EA"/>
    <w:rsid w:val="00713FD8"/>
    <w:rsid w:val="007149AE"/>
    <w:rsid w:val="007168FD"/>
    <w:rsid w:val="00717CFB"/>
    <w:rsid w:val="00722FF1"/>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6B32"/>
    <w:rsid w:val="007773D7"/>
    <w:rsid w:val="007842E8"/>
    <w:rsid w:val="0078647A"/>
    <w:rsid w:val="00791F6C"/>
    <w:rsid w:val="007945AC"/>
    <w:rsid w:val="007969C3"/>
    <w:rsid w:val="007A1FF7"/>
    <w:rsid w:val="007A773F"/>
    <w:rsid w:val="007B0984"/>
    <w:rsid w:val="007B0D20"/>
    <w:rsid w:val="007B474F"/>
    <w:rsid w:val="007B6014"/>
    <w:rsid w:val="007C1A37"/>
    <w:rsid w:val="007C23B1"/>
    <w:rsid w:val="007C30B2"/>
    <w:rsid w:val="007C31DF"/>
    <w:rsid w:val="007C7BCD"/>
    <w:rsid w:val="007D03BB"/>
    <w:rsid w:val="007D08FA"/>
    <w:rsid w:val="007D3021"/>
    <w:rsid w:val="007D7E59"/>
    <w:rsid w:val="007E1C8E"/>
    <w:rsid w:val="007E2DFE"/>
    <w:rsid w:val="007E309E"/>
    <w:rsid w:val="007E4D29"/>
    <w:rsid w:val="007F081C"/>
    <w:rsid w:val="007F3316"/>
    <w:rsid w:val="007F47EB"/>
    <w:rsid w:val="007F5E8C"/>
    <w:rsid w:val="00800EAA"/>
    <w:rsid w:val="008041CD"/>
    <w:rsid w:val="00804800"/>
    <w:rsid w:val="00805F4C"/>
    <w:rsid w:val="00817035"/>
    <w:rsid w:val="00821ED8"/>
    <w:rsid w:val="0082269D"/>
    <w:rsid w:val="00822ABB"/>
    <w:rsid w:val="00822E86"/>
    <w:rsid w:val="00823EF2"/>
    <w:rsid w:val="0082481A"/>
    <w:rsid w:val="00827069"/>
    <w:rsid w:val="00827FCF"/>
    <w:rsid w:val="008403F6"/>
    <w:rsid w:val="00840C22"/>
    <w:rsid w:val="00840FD5"/>
    <w:rsid w:val="00847717"/>
    <w:rsid w:val="00850ED0"/>
    <w:rsid w:val="008532D4"/>
    <w:rsid w:val="008542E0"/>
    <w:rsid w:val="00865D24"/>
    <w:rsid w:val="008673BE"/>
    <w:rsid w:val="00867E9A"/>
    <w:rsid w:val="008713DE"/>
    <w:rsid w:val="0088028F"/>
    <w:rsid w:val="00880C9D"/>
    <w:rsid w:val="0088389E"/>
    <w:rsid w:val="00883B14"/>
    <w:rsid w:val="008900E2"/>
    <w:rsid w:val="0089148E"/>
    <w:rsid w:val="00896592"/>
    <w:rsid w:val="0089790C"/>
    <w:rsid w:val="008A0134"/>
    <w:rsid w:val="008A1ECB"/>
    <w:rsid w:val="008A569D"/>
    <w:rsid w:val="008A5F6C"/>
    <w:rsid w:val="008A608F"/>
    <w:rsid w:val="008B038B"/>
    <w:rsid w:val="008B0F0A"/>
    <w:rsid w:val="008B194A"/>
    <w:rsid w:val="008B5EB2"/>
    <w:rsid w:val="008B7619"/>
    <w:rsid w:val="008C10C3"/>
    <w:rsid w:val="008C1CDE"/>
    <w:rsid w:val="008C2963"/>
    <w:rsid w:val="008C4DBF"/>
    <w:rsid w:val="008C7FA0"/>
    <w:rsid w:val="008D147B"/>
    <w:rsid w:val="008D27BD"/>
    <w:rsid w:val="008D2975"/>
    <w:rsid w:val="008E1518"/>
    <w:rsid w:val="008E1646"/>
    <w:rsid w:val="008E33A1"/>
    <w:rsid w:val="008E3B20"/>
    <w:rsid w:val="008E51A8"/>
    <w:rsid w:val="008E7883"/>
    <w:rsid w:val="008E7D6F"/>
    <w:rsid w:val="008F1C4C"/>
    <w:rsid w:val="008F59FE"/>
    <w:rsid w:val="008F7C84"/>
    <w:rsid w:val="00904CAD"/>
    <w:rsid w:val="0090515C"/>
    <w:rsid w:val="00905367"/>
    <w:rsid w:val="009056D0"/>
    <w:rsid w:val="00910340"/>
    <w:rsid w:val="00914D74"/>
    <w:rsid w:val="0092165C"/>
    <w:rsid w:val="00924C29"/>
    <w:rsid w:val="00930DBE"/>
    <w:rsid w:val="00930DE0"/>
    <w:rsid w:val="009316ED"/>
    <w:rsid w:val="00932C80"/>
    <w:rsid w:val="00934951"/>
    <w:rsid w:val="00934E68"/>
    <w:rsid w:val="009352F2"/>
    <w:rsid w:val="00935CD3"/>
    <w:rsid w:val="009374DA"/>
    <w:rsid w:val="009410EB"/>
    <w:rsid w:val="00944C70"/>
    <w:rsid w:val="00945CD0"/>
    <w:rsid w:val="00946125"/>
    <w:rsid w:val="00950313"/>
    <w:rsid w:val="00951341"/>
    <w:rsid w:val="0095576B"/>
    <w:rsid w:val="0095720D"/>
    <w:rsid w:val="00960D45"/>
    <w:rsid w:val="00963511"/>
    <w:rsid w:val="0096466C"/>
    <w:rsid w:val="00964EBF"/>
    <w:rsid w:val="009723BC"/>
    <w:rsid w:val="009745D8"/>
    <w:rsid w:val="00974651"/>
    <w:rsid w:val="00974C7A"/>
    <w:rsid w:val="009763DD"/>
    <w:rsid w:val="009829CF"/>
    <w:rsid w:val="00985C8F"/>
    <w:rsid w:val="00987A41"/>
    <w:rsid w:val="00991219"/>
    <w:rsid w:val="0099356A"/>
    <w:rsid w:val="0099667B"/>
    <w:rsid w:val="009A2764"/>
    <w:rsid w:val="009A7BA5"/>
    <w:rsid w:val="009B2CEA"/>
    <w:rsid w:val="009B351E"/>
    <w:rsid w:val="009B7976"/>
    <w:rsid w:val="009C0999"/>
    <w:rsid w:val="009C48A1"/>
    <w:rsid w:val="009D0C0E"/>
    <w:rsid w:val="009D0D16"/>
    <w:rsid w:val="009D3C05"/>
    <w:rsid w:val="009D598F"/>
    <w:rsid w:val="009D6AD9"/>
    <w:rsid w:val="009E1723"/>
    <w:rsid w:val="009E589E"/>
    <w:rsid w:val="009E60B9"/>
    <w:rsid w:val="009E6EC0"/>
    <w:rsid w:val="00A04220"/>
    <w:rsid w:val="00A119FE"/>
    <w:rsid w:val="00A15879"/>
    <w:rsid w:val="00A17186"/>
    <w:rsid w:val="00A17BE8"/>
    <w:rsid w:val="00A20D7A"/>
    <w:rsid w:val="00A22C9B"/>
    <w:rsid w:val="00A27D84"/>
    <w:rsid w:val="00A316DE"/>
    <w:rsid w:val="00A32C87"/>
    <w:rsid w:val="00A364B1"/>
    <w:rsid w:val="00A43C0F"/>
    <w:rsid w:val="00A44AC3"/>
    <w:rsid w:val="00A50AAD"/>
    <w:rsid w:val="00A55608"/>
    <w:rsid w:val="00A55FB5"/>
    <w:rsid w:val="00A5664E"/>
    <w:rsid w:val="00A56CDF"/>
    <w:rsid w:val="00A658C0"/>
    <w:rsid w:val="00A65EEA"/>
    <w:rsid w:val="00A70849"/>
    <w:rsid w:val="00A73264"/>
    <w:rsid w:val="00A74711"/>
    <w:rsid w:val="00A779B7"/>
    <w:rsid w:val="00A81068"/>
    <w:rsid w:val="00A83BD5"/>
    <w:rsid w:val="00A8657B"/>
    <w:rsid w:val="00A9357B"/>
    <w:rsid w:val="00AA5CAC"/>
    <w:rsid w:val="00AA689A"/>
    <w:rsid w:val="00AA75B1"/>
    <w:rsid w:val="00AB0510"/>
    <w:rsid w:val="00AC05BC"/>
    <w:rsid w:val="00AC7459"/>
    <w:rsid w:val="00AD02A6"/>
    <w:rsid w:val="00AD5BF1"/>
    <w:rsid w:val="00AD7C8C"/>
    <w:rsid w:val="00AE1B86"/>
    <w:rsid w:val="00AE20C2"/>
    <w:rsid w:val="00AE2280"/>
    <w:rsid w:val="00AE2E0F"/>
    <w:rsid w:val="00AE3444"/>
    <w:rsid w:val="00AE374F"/>
    <w:rsid w:val="00AE465C"/>
    <w:rsid w:val="00AE4F91"/>
    <w:rsid w:val="00AF06DF"/>
    <w:rsid w:val="00AF0C84"/>
    <w:rsid w:val="00AF691C"/>
    <w:rsid w:val="00B013E4"/>
    <w:rsid w:val="00B01A99"/>
    <w:rsid w:val="00B03206"/>
    <w:rsid w:val="00B11F6B"/>
    <w:rsid w:val="00B124E9"/>
    <w:rsid w:val="00B12CBE"/>
    <w:rsid w:val="00B201AC"/>
    <w:rsid w:val="00B20647"/>
    <w:rsid w:val="00B306DA"/>
    <w:rsid w:val="00B321D8"/>
    <w:rsid w:val="00B42E4B"/>
    <w:rsid w:val="00B50ED7"/>
    <w:rsid w:val="00B53EAE"/>
    <w:rsid w:val="00B600F5"/>
    <w:rsid w:val="00B6189B"/>
    <w:rsid w:val="00B63150"/>
    <w:rsid w:val="00B63B58"/>
    <w:rsid w:val="00B64366"/>
    <w:rsid w:val="00B66931"/>
    <w:rsid w:val="00B81C57"/>
    <w:rsid w:val="00B87B61"/>
    <w:rsid w:val="00B910DE"/>
    <w:rsid w:val="00B910FE"/>
    <w:rsid w:val="00B929F6"/>
    <w:rsid w:val="00B92F0D"/>
    <w:rsid w:val="00B934E4"/>
    <w:rsid w:val="00B9550F"/>
    <w:rsid w:val="00BA4E6E"/>
    <w:rsid w:val="00BA4EFB"/>
    <w:rsid w:val="00BA6A1D"/>
    <w:rsid w:val="00BA6EA5"/>
    <w:rsid w:val="00BA7793"/>
    <w:rsid w:val="00BB2A07"/>
    <w:rsid w:val="00BB3505"/>
    <w:rsid w:val="00BB4265"/>
    <w:rsid w:val="00BC05B2"/>
    <w:rsid w:val="00BC202B"/>
    <w:rsid w:val="00BC5272"/>
    <w:rsid w:val="00BC6D3B"/>
    <w:rsid w:val="00BC7B85"/>
    <w:rsid w:val="00BC7DAF"/>
    <w:rsid w:val="00BD2EB7"/>
    <w:rsid w:val="00BD487D"/>
    <w:rsid w:val="00BD50BB"/>
    <w:rsid w:val="00BD57A0"/>
    <w:rsid w:val="00BD698E"/>
    <w:rsid w:val="00BD7776"/>
    <w:rsid w:val="00BE101C"/>
    <w:rsid w:val="00BE3C57"/>
    <w:rsid w:val="00BE5670"/>
    <w:rsid w:val="00BF0FCE"/>
    <w:rsid w:val="00BF1244"/>
    <w:rsid w:val="00BF34E3"/>
    <w:rsid w:val="00BF67B8"/>
    <w:rsid w:val="00C10C63"/>
    <w:rsid w:val="00C1163C"/>
    <w:rsid w:val="00C17EEA"/>
    <w:rsid w:val="00C24AE4"/>
    <w:rsid w:val="00C26872"/>
    <w:rsid w:val="00C305C7"/>
    <w:rsid w:val="00C308B0"/>
    <w:rsid w:val="00C326EA"/>
    <w:rsid w:val="00C33801"/>
    <w:rsid w:val="00C34F15"/>
    <w:rsid w:val="00C363A7"/>
    <w:rsid w:val="00C4356A"/>
    <w:rsid w:val="00C46EB7"/>
    <w:rsid w:val="00C477CC"/>
    <w:rsid w:val="00C531AE"/>
    <w:rsid w:val="00C54DCF"/>
    <w:rsid w:val="00C572BE"/>
    <w:rsid w:val="00C6006B"/>
    <w:rsid w:val="00C619B6"/>
    <w:rsid w:val="00C6364E"/>
    <w:rsid w:val="00C640C2"/>
    <w:rsid w:val="00C651CC"/>
    <w:rsid w:val="00C67CFC"/>
    <w:rsid w:val="00C71BA3"/>
    <w:rsid w:val="00C7248E"/>
    <w:rsid w:val="00C72EA4"/>
    <w:rsid w:val="00C766E4"/>
    <w:rsid w:val="00C80D73"/>
    <w:rsid w:val="00C81E45"/>
    <w:rsid w:val="00C86ED2"/>
    <w:rsid w:val="00C87084"/>
    <w:rsid w:val="00C91BC9"/>
    <w:rsid w:val="00C92AE4"/>
    <w:rsid w:val="00C959C3"/>
    <w:rsid w:val="00C965CF"/>
    <w:rsid w:val="00CA01C9"/>
    <w:rsid w:val="00CA1785"/>
    <w:rsid w:val="00CA4548"/>
    <w:rsid w:val="00CA6BD7"/>
    <w:rsid w:val="00CB005B"/>
    <w:rsid w:val="00CB4297"/>
    <w:rsid w:val="00CB6C0F"/>
    <w:rsid w:val="00CB7888"/>
    <w:rsid w:val="00CC2303"/>
    <w:rsid w:val="00CC58F3"/>
    <w:rsid w:val="00CC6761"/>
    <w:rsid w:val="00CC6EF7"/>
    <w:rsid w:val="00CD3BE0"/>
    <w:rsid w:val="00CD53F7"/>
    <w:rsid w:val="00CD6E54"/>
    <w:rsid w:val="00CE1FAC"/>
    <w:rsid w:val="00CE7496"/>
    <w:rsid w:val="00CF0002"/>
    <w:rsid w:val="00CF2324"/>
    <w:rsid w:val="00CF27B6"/>
    <w:rsid w:val="00CF44DF"/>
    <w:rsid w:val="00CF59C4"/>
    <w:rsid w:val="00CF5DD5"/>
    <w:rsid w:val="00D03A98"/>
    <w:rsid w:val="00D04AFE"/>
    <w:rsid w:val="00D06F68"/>
    <w:rsid w:val="00D104CA"/>
    <w:rsid w:val="00D1250E"/>
    <w:rsid w:val="00D1348F"/>
    <w:rsid w:val="00D1581E"/>
    <w:rsid w:val="00D16594"/>
    <w:rsid w:val="00D171D0"/>
    <w:rsid w:val="00D205A6"/>
    <w:rsid w:val="00D227CE"/>
    <w:rsid w:val="00D23277"/>
    <w:rsid w:val="00D31702"/>
    <w:rsid w:val="00D31FF3"/>
    <w:rsid w:val="00D327E6"/>
    <w:rsid w:val="00D4063C"/>
    <w:rsid w:val="00D43BBF"/>
    <w:rsid w:val="00D45054"/>
    <w:rsid w:val="00D51E63"/>
    <w:rsid w:val="00D52D2E"/>
    <w:rsid w:val="00D548BC"/>
    <w:rsid w:val="00D57DAE"/>
    <w:rsid w:val="00D625BF"/>
    <w:rsid w:val="00D67826"/>
    <w:rsid w:val="00D72440"/>
    <w:rsid w:val="00D73B71"/>
    <w:rsid w:val="00D7520B"/>
    <w:rsid w:val="00D773A9"/>
    <w:rsid w:val="00D92116"/>
    <w:rsid w:val="00D92722"/>
    <w:rsid w:val="00D92C0D"/>
    <w:rsid w:val="00D945A5"/>
    <w:rsid w:val="00D97281"/>
    <w:rsid w:val="00DA1C9D"/>
    <w:rsid w:val="00DA2C46"/>
    <w:rsid w:val="00DA419C"/>
    <w:rsid w:val="00DA4BB2"/>
    <w:rsid w:val="00DA6918"/>
    <w:rsid w:val="00DB0314"/>
    <w:rsid w:val="00DB27B9"/>
    <w:rsid w:val="00DB33FD"/>
    <w:rsid w:val="00DB5641"/>
    <w:rsid w:val="00DB5B7B"/>
    <w:rsid w:val="00DB5CDE"/>
    <w:rsid w:val="00DB5E86"/>
    <w:rsid w:val="00DC1ACC"/>
    <w:rsid w:val="00DC48C7"/>
    <w:rsid w:val="00DD0F59"/>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16433"/>
    <w:rsid w:val="00E20F56"/>
    <w:rsid w:val="00E27A21"/>
    <w:rsid w:val="00E35A81"/>
    <w:rsid w:val="00E41813"/>
    <w:rsid w:val="00E4263F"/>
    <w:rsid w:val="00E441F5"/>
    <w:rsid w:val="00E44CC4"/>
    <w:rsid w:val="00E51398"/>
    <w:rsid w:val="00E51405"/>
    <w:rsid w:val="00E54A85"/>
    <w:rsid w:val="00E553C4"/>
    <w:rsid w:val="00E554EC"/>
    <w:rsid w:val="00E57906"/>
    <w:rsid w:val="00E6236E"/>
    <w:rsid w:val="00E66F6B"/>
    <w:rsid w:val="00E8298E"/>
    <w:rsid w:val="00E836CB"/>
    <w:rsid w:val="00E85995"/>
    <w:rsid w:val="00E954BE"/>
    <w:rsid w:val="00E96E8B"/>
    <w:rsid w:val="00E970E5"/>
    <w:rsid w:val="00EA08A0"/>
    <w:rsid w:val="00EA1079"/>
    <w:rsid w:val="00EB1B82"/>
    <w:rsid w:val="00EB63EA"/>
    <w:rsid w:val="00EC0161"/>
    <w:rsid w:val="00EC25A5"/>
    <w:rsid w:val="00EC4843"/>
    <w:rsid w:val="00EC5458"/>
    <w:rsid w:val="00ED0DCC"/>
    <w:rsid w:val="00ED63B7"/>
    <w:rsid w:val="00EE03AF"/>
    <w:rsid w:val="00EE14A5"/>
    <w:rsid w:val="00EF0E26"/>
    <w:rsid w:val="00EF1E86"/>
    <w:rsid w:val="00EF468E"/>
    <w:rsid w:val="00F008BD"/>
    <w:rsid w:val="00F00FAD"/>
    <w:rsid w:val="00F017CC"/>
    <w:rsid w:val="00F0355C"/>
    <w:rsid w:val="00F035F3"/>
    <w:rsid w:val="00F0422C"/>
    <w:rsid w:val="00F06D18"/>
    <w:rsid w:val="00F07CA5"/>
    <w:rsid w:val="00F1087F"/>
    <w:rsid w:val="00F167FE"/>
    <w:rsid w:val="00F17739"/>
    <w:rsid w:val="00F22B85"/>
    <w:rsid w:val="00F25F2A"/>
    <w:rsid w:val="00F26ACA"/>
    <w:rsid w:val="00F27B24"/>
    <w:rsid w:val="00F323C1"/>
    <w:rsid w:val="00F32C83"/>
    <w:rsid w:val="00F33905"/>
    <w:rsid w:val="00F34632"/>
    <w:rsid w:val="00F3539D"/>
    <w:rsid w:val="00F37CA5"/>
    <w:rsid w:val="00F452D8"/>
    <w:rsid w:val="00F4572B"/>
    <w:rsid w:val="00F46E0B"/>
    <w:rsid w:val="00F5005F"/>
    <w:rsid w:val="00F5043E"/>
    <w:rsid w:val="00F51AA4"/>
    <w:rsid w:val="00F52613"/>
    <w:rsid w:val="00F52742"/>
    <w:rsid w:val="00F53AAB"/>
    <w:rsid w:val="00F55E23"/>
    <w:rsid w:val="00F561C1"/>
    <w:rsid w:val="00F567E1"/>
    <w:rsid w:val="00F57145"/>
    <w:rsid w:val="00F625CA"/>
    <w:rsid w:val="00F62D3C"/>
    <w:rsid w:val="00F63A20"/>
    <w:rsid w:val="00F64C61"/>
    <w:rsid w:val="00F65601"/>
    <w:rsid w:val="00F65B90"/>
    <w:rsid w:val="00F66264"/>
    <w:rsid w:val="00F671C6"/>
    <w:rsid w:val="00F67307"/>
    <w:rsid w:val="00F7236A"/>
    <w:rsid w:val="00F72820"/>
    <w:rsid w:val="00F7391D"/>
    <w:rsid w:val="00F74272"/>
    <w:rsid w:val="00F75529"/>
    <w:rsid w:val="00F75E4E"/>
    <w:rsid w:val="00F84781"/>
    <w:rsid w:val="00F856BA"/>
    <w:rsid w:val="00F9205C"/>
    <w:rsid w:val="00F93541"/>
    <w:rsid w:val="00F979AA"/>
    <w:rsid w:val="00FA0551"/>
    <w:rsid w:val="00FA0C7D"/>
    <w:rsid w:val="00FA0D7F"/>
    <w:rsid w:val="00FA4D4F"/>
    <w:rsid w:val="00FA6BB0"/>
    <w:rsid w:val="00FB3B92"/>
    <w:rsid w:val="00FB3D9B"/>
    <w:rsid w:val="00FC0115"/>
    <w:rsid w:val="00FD208D"/>
    <w:rsid w:val="00FD2CDE"/>
    <w:rsid w:val="00FD3D2D"/>
    <w:rsid w:val="00FD581D"/>
    <w:rsid w:val="00FD72D3"/>
    <w:rsid w:val="00FE3EB4"/>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rsid w:val="007322F4"/>
    <w:pPr>
      <w:tabs>
        <w:tab w:val="center" w:pos="4536"/>
        <w:tab w:val="right" w:pos="9072"/>
      </w:tabs>
    </w:pPr>
    <w:rPr>
      <w:sz w:val="20"/>
      <w:szCs w:val="20"/>
    </w:rPr>
  </w:style>
  <w:style w:type="character" w:customStyle="1" w:styleId="StopkaZnak">
    <w:name w:val="Stopka Znak"/>
    <w:basedOn w:val="Domylnaczcionkaakapitu"/>
    <w:link w:val="Stopka"/>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uiPriority w:val="99"/>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uiPriority w:val="99"/>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 w:type="paragraph" w:styleId="Zwykytekst">
    <w:name w:val="Plain Text"/>
    <w:basedOn w:val="Normalny"/>
    <w:link w:val="ZwykytekstZnak"/>
    <w:uiPriority w:val="99"/>
    <w:rsid w:val="00776B32"/>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776B32"/>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154952235">
      <w:bodyDiv w:val="1"/>
      <w:marLeft w:val="0"/>
      <w:marRight w:val="0"/>
      <w:marTop w:val="0"/>
      <w:marBottom w:val="0"/>
      <w:divBdr>
        <w:top w:val="none" w:sz="0" w:space="0" w:color="auto"/>
        <w:left w:val="none" w:sz="0" w:space="0" w:color="auto"/>
        <w:bottom w:val="none" w:sz="0" w:space="0" w:color="auto"/>
        <w:right w:val="none" w:sz="0" w:space="0" w:color="auto"/>
      </w:divBdr>
    </w:div>
    <w:div w:id="590044564">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 w:id="1675721624">
      <w:bodyDiv w:val="1"/>
      <w:marLeft w:val="0"/>
      <w:marRight w:val="0"/>
      <w:marTop w:val="0"/>
      <w:marBottom w:val="0"/>
      <w:divBdr>
        <w:top w:val="none" w:sz="0" w:space="0" w:color="auto"/>
        <w:left w:val="none" w:sz="0" w:space="0" w:color="auto"/>
        <w:bottom w:val="none" w:sz="0" w:space="0" w:color="auto"/>
        <w:right w:val="none" w:sz="0" w:space="0" w:color="auto"/>
      </w:divBdr>
    </w:div>
    <w:div w:id="21046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B8C92-EC10-4835-9D01-A55325A8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10781</Words>
  <Characters>64690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75321</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8</cp:revision>
  <cp:lastPrinted>2022-09-28T06:19:00Z</cp:lastPrinted>
  <dcterms:created xsi:type="dcterms:W3CDTF">2023-07-18T06:56:00Z</dcterms:created>
  <dcterms:modified xsi:type="dcterms:W3CDTF">2023-07-21T07:03:00Z</dcterms:modified>
</cp:coreProperties>
</file>