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6" w:rsidRDefault="000E238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Bydgoszcz, dn. </w:t>
      </w:r>
      <w:r w:rsidR="00F71990">
        <w:rPr>
          <w:rFonts w:ascii="Arial" w:eastAsia="Times New Roman" w:hAnsi="Arial" w:cs="Arial"/>
          <w:bCs/>
          <w:sz w:val="24"/>
          <w:szCs w:val="24"/>
          <w:lang w:eastAsia="pl-PL"/>
        </w:rPr>
        <w:t>16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F71990">
        <w:rPr>
          <w:rFonts w:ascii="Arial" w:eastAsia="Times New Roman" w:hAnsi="Arial" w:cs="Arial"/>
          <w:bCs/>
          <w:sz w:val="24"/>
          <w:szCs w:val="24"/>
          <w:lang w:eastAsia="pl-PL"/>
        </w:rPr>
        <w:t>7.2020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3117B6" w:rsidRDefault="003117B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F71990" w:rsidRPr="00F71990" w:rsidRDefault="003117B6" w:rsidP="00F71990">
      <w:pPr>
        <w:tabs>
          <w:tab w:val="left" w:pos="3210"/>
        </w:tabs>
        <w:spacing w:after="360" w:line="240" w:lineRule="auto"/>
        <w:ind w:left="992" w:hanging="992"/>
        <w:jc w:val="both"/>
        <w:rPr>
          <w:rFonts w:ascii="Arial" w:hAnsi="Arial" w:cs="Arial"/>
          <w:sz w:val="24"/>
          <w:szCs w:val="24"/>
        </w:rPr>
      </w:pPr>
      <w:r w:rsidRPr="001C77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Dotyczy:</w:t>
      </w:r>
      <w:r w:rsidRPr="001C77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ab/>
      </w:r>
      <w:r w:rsidR="00F71990" w:rsidRPr="00F71990">
        <w:rPr>
          <w:rFonts w:ascii="Arial" w:hAnsi="Arial" w:cs="Arial"/>
          <w:sz w:val="24"/>
          <w:szCs w:val="24"/>
        </w:rPr>
        <w:t>postępowania o udzielenie zamówienia publicznego na: „Okresowe usługi przeglądu stanu technicznego, konserwacji i naprawy dynamicznego zasilacza UPS UBTD+ z silnikiem diesla w RCI Bydgoszcz, K-1168” - sprawa nr 18/ZP/U/INFR/2020</w:t>
      </w:r>
    </w:p>
    <w:p w:rsidR="0071558B" w:rsidRPr="0071558B" w:rsidRDefault="00E82DC0" w:rsidP="00F71990">
      <w:pPr>
        <w:tabs>
          <w:tab w:val="left" w:pos="3210"/>
        </w:tabs>
        <w:spacing w:after="360" w:line="240" w:lineRule="auto"/>
        <w:ind w:left="992" w:hanging="99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="0071558B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</w:t>
      </w:r>
      <w:r w:rsidR="007355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UNIEWAŻNIENIU POSTĘ</w:t>
      </w:r>
      <w:r w:rsidR="009710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POWANIA</w:t>
      </w:r>
    </w:p>
    <w:p w:rsidR="000E2386" w:rsidRPr="000E2386" w:rsidRDefault="000E2386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2386">
        <w:rPr>
          <w:rFonts w:ascii="Arial" w:eastAsia="Calibri" w:hAnsi="Arial" w:cs="Arial"/>
          <w:b/>
          <w:sz w:val="24"/>
          <w:szCs w:val="24"/>
        </w:rPr>
        <w:t xml:space="preserve">nr sprawy </w:t>
      </w:r>
      <w:r w:rsidR="00F71990">
        <w:rPr>
          <w:rFonts w:ascii="Arial" w:eastAsia="Calibri" w:hAnsi="Arial" w:cs="Arial"/>
          <w:b/>
          <w:sz w:val="24"/>
          <w:szCs w:val="24"/>
        </w:rPr>
        <w:t>18</w:t>
      </w:r>
      <w:r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/ZP/U/</w:t>
      </w:r>
      <w:r w:rsidR="003117B6">
        <w:rPr>
          <w:rFonts w:ascii="Arial" w:eastAsia="Times New Roman" w:hAnsi="Arial" w:cs="Arial"/>
          <w:b/>
          <w:sz w:val="24"/>
          <w:szCs w:val="24"/>
          <w:lang w:eastAsia="pl-PL"/>
        </w:rPr>
        <w:t>INFR</w:t>
      </w:r>
      <w:r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F71990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0E2386" w:rsidRPr="000E2386" w:rsidRDefault="000E2386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2386" w:rsidRPr="000E2386" w:rsidRDefault="000E2386" w:rsidP="000E238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1990" w:rsidRPr="003D566F">
        <w:rPr>
          <w:rFonts w:ascii="Arial" w:eastAsia="Times New Roman" w:hAnsi="Arial" w:cs="Arial"/>
          <w:sz w:val="24"/>
          <w:szCs w:val="24"/>
          <w:lang w:eastAsia="pl-PL"/>
        </w:rPr>
        <w:t>Na podstawie art. 92 ust. 1 ustawy z dnia 29</w:t>
      </w:r>
      <w:r w:rsidR="00F71990" w:rsidRPr="00F71990">
        <w:rPr>
          <w:rFonts w:ascii="Arial" w:eastAsia="Times New Roman" w:hAnsi="Arial" w:cs="Arial"/>
          <w:sz w:val="24"/>
          <w:szCs w:val="24"/>
          <w:lang w:eastAsia="pl-PL"/>
        </w:rPr>
        <w:t xml:space="preserve"> stycznia 2004 r. Prawa zamówień publicznych (tekst jedn.: Dz. U. z 2019 r. poz. 1843 ze zm.) 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3D56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11 Wojskowy Oddział Gospodarczy ul. Gdańska 147, 85-915 Bydgoszcz, </w:t>
      </w:r>
      <w:r w:rsidR="00F71990">
        <w:rPr>
          <w:rFonts w:ascii="Arial" w:eastAsia="Times New Roman" w:hAnsi="Arial" w:cs="Arial"/>
          <w:sz w:val="24"/>
          <w:szCs w:val="24"/>
          <w:lang w:eastAsia="pl-PL"/>
        </w:rPr>
        <w:t>informuje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, że postępowanie o udzielenie zamówienia publicznego na </w:t>
      </w:r>
      <w:r w:rsidR="00F7199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71990" w:rsidRPr="00F71990">
        <w:rPr>
          <w:rFonts w:ascii="Arial" w:hAnsi="Arial" w:cs="Arial"/>
          <w:sz w:val="24"/>
          <w:szCs w:val="24"/>
        </w:rPr>
        <w:t>kresowe usługi przeglądu stanu technicznego, konserwacji i naprawy dynamicznego zasilacza UPS UBTD+ z silnikiem diesla w RCI Bydgoszcz, K-1168</w:t>
      </w:r>
      <w:r w:rsidR="00B92A78"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zostało unieważnione na podstawie art. 93 ust. 1 pkt. 1. </w:t>
      </w:r>
    </w:p>
    <w:p w:rsidR="000E2386" w:rsidRPr="000E2386" w:rsidRDefault="000E2386" w:rsidP="003D566F">
      <w:pPr>
        <w:tabs>
          <w:tab w:val="left" w:pos="708"/>
          <w:tab w:val="right" w:pos="907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faktyczne:</w:t>
      </w:r>
    </w:p>
    <w:p w:rsidR="00F71990" w:rsidRDefault="000E2386" w:rsidP="00F71990">
      <w:pPr>
        <w:widowControl w:val="0"/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E2386">
        <w:rPr>
          <w:rFonts w:ascii="Arial" w:eastAsia="Calibri" w:hAnsi="Arial" w:cs="Arial"/>
          <w:sz w:val="24"/>
          <w:szCs w:val="24"/>
          <w:lang w:eastAsia="pl-PL"/>
        </w:rPr>
        <w:t>W niniejszym postępowaniu złożono jedną ofertę:</w:t>
      </w:r>
    </w:p>
    <w:p w:rsidR="00F71990" w:rsidRPr="00F71990" w:rsidRDefault="00F71990" w:rsidP="00F7199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1990">
        <w:rPr>
          <w:rFonts w:ascii="Arial" w:eastAsia="Times New Roman" w:hAnsi="Arial" w:cs="Arial"/>
          <w:sz w:val="24"/>
          <w:szCs w:val="24"/>
          <w:lang w:eastAsia="pl-PL"/>
        </w:rPr>
        <w:t>SLIDER TECHNOLOGIES</w:t>
      </w:r>
      <w:r w:rsidRPr="00F7199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F71990">
        <w:rPr>
          <w:rFonts w:ascii="Arial" w:eastAsia="Times New Roman" w:hAnsi="Arial" w:cs="Arial"/>
          <w:sz w:val="24"/>
          <w:szCs w:val="24"/>
          <w:lang w:eastAsia="pl-PL"/>
        </w:rPr>
        <w:t>Sp. z o.o.</w:t>
      </w:r>
    </w:p>
    <w:p w:rsidR="00F71990" w:rsidRDefault="00F71990" w:rsidP="00F7199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1990">
        <w:rPr>
          <w:rFonts w:ascii="Arial" w:eastAsia="Times New Roman" w:hAnsi="Arial" w:cs="Arial"/>
          <w:sz w:val="24"/>
          <w:szCs w:val="24"/>
          <w:lang w:eastAsia="pl-PL"/>
        </w:rPr>
        <w:t>ul. Przedpole 1</w:t>
      </w:r>
    </w:p>
    <w:p w:rsidR="00F71990" w:rsidRPr="00F71990" w:rsidRDefault="00F71990" w:rsidP="00F7199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71990">
        <w:rPr>
          <w:rFonts w:ascii="Arial" w:eastAsia="Times New Roman" w:hAnsi="Arial" w:cs="Arial"/>
          <w:sz w:val="24"/>
          <w:szCs w:val="24"/>
          <w:lang w:eastAsia="pl-PL"/>
        </w:rPr>
        <w:t>02 - 241 Warszawa</w:t>
      </w:r>
    </w:p>
    <w:p w:rsidR="00F739C4" w:rsidRPr="003117B6" w:rsidRDefault="00F739C4" w:rsidP="003117B6">
      <w:pPr>
        <w:spacing w:after="0" w:line="240" w:lineRule="auto"/>
        <w:ind w:right="-7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2386" w:rsidRPr="000E2386" w:rsidRDefault="00FC5839" w:rsidP="00F7199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="000E2386"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odrzucił ofertę Wykonawcy </w:t>
      </w:r>
      <w:r w:rsidR="000E2386" w:rsidRPr="00F719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r w:rsidR="00F71990" w:rsidRPr="00F71990">
        <w:rPr>
          <w:rFonts w:ascii="Arial" w:eastAsia="Times New Roman" w:hAnsi="Arial" w:cs="Arial"/>
          <w:b/>
          <w:sz w:val="24"/>
          <w:szCs w:val="24"/>
          <w:lang w:eastAsia="pl-PL"/>
        </w:rPr>
        <w:t>SLIDER TECHNOLOGIES</w:t>
      </w:r>
      <w:r w:rsidR="00F71990" w:rsidRPr="00F71990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pl-PL"/>
        </w:rPr>
        <w:br/>
      </w:r>
      <w:r w:rsidR="00F71990" w:rsidRPr="00F71990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  <w:r w:rsidR="00F739C4" w:rsidRPr="00F71990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3117B6" w:rsidRPr="00F71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739C4" w:rsidRPr="00F71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</w:t>
      </w:r>
      <w:r w:rsidR="00F71990" w:rsidRPr="00F71990">
        <w:rPr>
          <w:rFonts w:ascii="Arial" w:eastAsia="Times New Roman" w:hAnsi="Arial" w:cs="Arial"/>
          <w:b/>
          <w:sz w:val="24"/>
          <w:szCs w:val="24"/>
          <w:lang w:eastAsia="pl-PL"/>
        </w:rPr>
        <w:t>Przedpole 1, 02 – 241</w:t>
      </w:r>
      <w:r w:rsidR="00F739C4" w:rsidRPr="00F719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71990" w:rsidRPr="00F71990">
        <w:rPr>
          <w:rFonts w:ascii="Arial" w:eastAsia="Times New Roman" w:hAnsi="Arial" w:cs="Arial"/>
          <w:b/>
          <w:sz w:val="24"/>
          <w:szCs w:val="24"/>
          <w:lang w:eastAsia="pl-PL"/>
        </w:rPr>
        <w:t>Warszawa</w:t>
      </w:r>
      <w:r w:rsidR="000E2386" w:rsidRPr="00F71990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0E2386"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E2386"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8</w:t>
      </w:r>
      <w:r w:rsidR="000E2386"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9 ust. 1 pkt 2 </w:t>
      </w:r>
      <w:r w:rsidR="000E2386"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ustawy</w:t>
      </w:r>
      <w:r w:rsidR="000E2386"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 Prawo zamówień publicznych ponieważ treść oferty nie odpowiada treści SIWZ.</w:t>
      </w:r>
    </w:p>
    <w:p w:rsidR="000E2386" w:rsidRPr="000E2386" w:rsidRDefault="000E2386" w:rsidP="000E2386">
      <w:pPr>
        <w:tabs>
          <w:tab w:val="num" w:pos="0"/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W wyniku odrzucenia oferty, Zamawiający unieważnił postępowanie na podstawie art. 93 ust. 1 pkt 1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2386" w:rsidRPr="000E2386" w:rsidRDefault="000E2386" w:rsidP="00B92A78">
      <w:pPr>
        <w:tabs>
          <w:tab w:val="left" w:pos="708"/>
          <w:tab w:val="right" w:pos="907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prawne:</w:t>
      </w:r>
    </w:p>
    <w:p w:rsidR="000E2386" w:rsidRDefault="000E2386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lang w:eastAsia="pl-PL"/>
        </w:rPr>
        <w:t>Art. 93 ust. 1 pkt 1 ustawy Prawo zamówień publicznych – Zamawiający unieważnia postępowanie o udzielenie zamówienia, jeżeli nie złożono żadnej oferty niepodlegającej odrzuceniu.</w:t>
      </w: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566F" w:rsidRDefault="003D566F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566F" w:rsidRDefault="003D566F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566F" w:rsidRDefault="003D566F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566F" w:rsidRDefault="003D566F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566F" w:rsidRDefault="003D566F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566F" w:rsidRDefault="003D566F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566F" w:rsidRDefault="003D566F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2386" w:rsidRDefault="000E2386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postępowaniu oferty zostały złożone przez następujących Wykonawców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701"/>
        <w:gridCol w:w="2126"/>
        <w:gridCol w:w="1701"/>
        <w:gridCol w:w="1276"/>
      </w:tblGrid>
      <w:tr w:rsidR="003117B6" w:rsidRPr="002806F9" w:rsidTr="003D566F">
        <w:trPr>
          <w:trHeight w:val="462"/>
          <w:tblHeader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B6" w:rsidRPr="002806F9" w:rsidRDefault="003117B6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7B6" w:rsidRPr="002806F9" w:rsidRDefault="003117B6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7B6" w:rsidRPr="002806F9" w:rsidRDefault="003117B6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806F9">
              <w:rPr>
                <w:rFonts w:ascii="Arial" w:eastAsia="Times New Roman" w:hAnsi="Arial" w:cs="Arial"/>
                <w:lang w:eastAsia="pl-PL"/>
              </w:rPr>
              <w:t>Liczba punktów</w:t>
            </w:r>
          </w:p>
        </w:tc>
      </w:tr>
      <w:tr w:rsidR="003D566F" w:rsidRPr="002806F9" w:rsidTr="003D566F">
        <w:trPr>
          <w:trHeight w:val="351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6F" w:rsidRPr="002806F9" w:rsidRDefault="003D566F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6F" w:rsidRPr="002806F9" w:rsidRDefault="003D566F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66F" w:rsidRPr="002806F9" w:rsidRDefault="003D566F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kryterium </w:t>
            </w:r>
          </w:p>
          <w:p w:rsidR="003D566F" w:rsidRPr="002806F9" w:rsidRDefault="003D566F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 brutto za konserwację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66F" w:rsidRPr="002806F9" w:rsidRDefault="003D566F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kryterium </w:t>
            </w:r>
          </w:p>
          <w:p w:rsidR="003D566F" w:rsidRPr="002806F9" w:rsidRDefault="003D566F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</w:t>
            </w: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1rbh</w:t>
            </w:r>
          </w:p>
          <w:p w:rsidR="003D566F" w:rsidRPr="002806F9" w:rsidRDefault="003D566F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kryterium gwarancja (na przeprowadzone naprawy)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66F" w:rsidRPr="002806F9" w:rsidRDefault="003D566F" w:rsidP="003D5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kryterium czas stawiennictwa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przypadku awarii)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66F" w:rsidRPr="002806F9" w:rsidRDefault="003D566F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</w:tr>
      <w:tr w:rsidR="003117B6" w:rsidRPr="002806F9" w:rsidTr="003D566F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B6" w:rsidRPr="002806F9" w:rsidRDefault="003117B6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06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6F" w:rsidRDefault="003D566F" w:rsidP="003117B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Slider Technologies</w:t>
            </w:r>
          </w:p>
          <w:p w:rsidR="003117B6" w:rsidRPr="003117B6" w:rsidRDefault="003117B6" w:rsidP="003117B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7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:rsidR="003117B6" w:rsidRPr="003117B6" w:rsidRDefault="003117B6" w:rsidP="003117B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7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="003D56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Przedpole 1</w:t>
            </w:r>
          </w:p>
          <w:p w:rsidR="003117B6" w:rsidRPr="002806F9" w:rsidRDefault="003D566F" w:rsidP="003D5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 –</w:t>
            </w:r>
            <w:r w:rsidR="003117B6" w:rsidRPr="003117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 Warszawa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B6" w:rsidRPr="002806F9" w:rsidRDefault="003117B6" w:rsidP="00C84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odrzucona</w:t>
            </w:r>
          </w:p>
        </w:tc>
      </w:tr>
    </w:tbl>
    <w:p w:rsidR="003117B6" w:rsidRDefault="003117B6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117B6" w:rsidRDefault="003117B6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20C" w:rsidRPr="00192869" w:rsidRDefault="0060120C" w:rsidP="0060120C">
      <w:pPr>
        <w:spacing w:after="0" w:line="240" w:lineRule="auto"/>
        <w:ind w:firstLine="5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2869">
        <w:rPr>
          <w:rFonts w:ascii="Arial" w:eastAsia="Times New Roman" w:hAnsi="Arial" w:cs="Arial"/>
          <w:sz w:val="24"/>
          <w:szCs w:val="24"/>
          <w:lang w:eastAsia="pl-PL"/>
        </w:rPr>
        <w:t>Jednocześnie Zamawiający informuje, że ww. postępowanie zostanie powtórzone.</w:t>
      </w:r>
    </w:p>
    <w:p w:rsidR="0060120C" w:rsidRDefault="0060120C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20C" w:rsidRDefault="0060120C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120C" w:rsidRDefault="0060120C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2386" w:rsidRPr="0071558B" w:rsidRDefault="000E2386" w:rsidP="000E2386">
      <w:pPr>
        <w:tabs>
          <w:tab w:val="right" w:pos="0"/>
        </w:tabs>
        <w:suppressAutoHyphens/>
        <w:spacing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="00D57696">
        <w:rPr>
          <w:rFonts w:ascii="Arial" w:eastAsia="Times New Roman" w:hAnsi="Arial" w:cs="Arial"/>
          <w:b/>
          <w:bCs/>
          <w:spacing w:val="60"/>
          <w:lang w:eastAsia="pl-PL"/>
        </w:rPr>
        <w:t xml:space="preserve"> </w:t>
      </w:r>
      <w:bookmarkStart w:id="0" w:name="_GoBack"/>
      <w:bookmarkEnd w:id="0"/>
      <w:r w:rsidR="00F739C4" w:rsidRPr="0071558B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</w:t>
      </w:r>
      <w:r w:rsidR="003D566F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</w:t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AB7821" w:rsidRPr="0071558B" w:rsidRDefault="000E2386" w:rsidP="000E2386">
      <w:pPr>
        <w:rPr>
          <w:sz w:val="24"/>
          <w:szCs w:val="24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D576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(-) </w:t>
      </w:r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ppłk </w:t>
      </w:r>
      <w:r w:rsidR="003D56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Jan LIPIŃSKI</w:t>
      </w:r>
    </w:p>
    <w:sectPr w:rsidR="00AB7821" w:rsidRPr="0071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9"/>
    <w:rsid w:val="000E2386"/>
    <w:rsid w:val="003117B6"/>
    <w:rsid w:val="003D566F"/>
    <w:rsid w:val="004403F9"/>
    <w:rsid w:val="00442036"/>
    <w:rsid w:val="0060120C"/>
    <w:rsid w:val="00627390"/>
    <w:rsid w:val="006935CB"/>
    <w:rsid w:val="0071558B"/>
    <w:rsid w:val="007355E7"/>
    <w:rsid w:val="008B7078"/>
    <w:rsid w:val="00971073"/>
    <w:rsid w:val="009B2A40"/>
    <w:rsid w:val="00A81842"/>
    <w:rsid w:val="00AA21AC"/>
    <w:rsid w:val="00AB7821"/>
    <w:rsid w:val="00B92A78"/>
    <w:rsid w:val="00D57696"/>
    <w:rsid w:val="00D934D7"/>
    <w:rsid w:val="00E82DC0"/>
    <w:rsid w:val="00F4256B"/>
    <w:rsid w:val="00F71990"/>
    <w:rsid w:val="00F739C4"/>
    <w:rsid w:val="00F90513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31FB"/>
  <w15:docId w15:val="{FA1C22DF-0E90-4C8B-A4C1-25B7A20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21</cp:revision>
  <cp:lastPrinted>2020-07-16T09:58:00Z</cp:lastPrinted>
  <dcterms:created xsi:type="dcterms:W3CDTF">2018-09-13T12:27:00Z</dcterms:created>
  <dcterms:modified xsi:type="dcterms:W3CDTF">2020-07-16T09:58:00Z</dcterms:modified>
</cp:coreProperties>
</file>