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2C22" w14:textId="064892A8" w:rsidR="0092214E" w:rsidRPr="000D582C" w:rsidRDefault="0092214E" w:rsidP="0092214E">
      <w:pPr>
        <w:ind w:left="1985"/>
        <w:jc w:val="right"/>
        <w:rPr>
          <w:b/>
          <w:bCs/>
          <w:sz w:val="28"/>
          <w:szCs w:val="28"/>
        </w:rPr>
      </w:pPr>
      <w:r w:rsidRPr="000D582C">
        <w:rPr>
          <w:b/>
          <w:bCs/>
          <w:noProof/>
          <w:sz w:val="28"/>
          <w:szCs w:val="28"/>
          <w:lang w:eastAsia="pl-PL"/>
        </w:rPr>
        <mc:AlternateContent>
          <mc:Choice Requires="wps">
            <w:drawing>
              <wp:anchor distT="0" distB="0" distL="114300" distR="114300" simplePos="0" relativeHeight="251685888" behindDoc="0" locked="0" layoutInCell="1" allowOverlap="1" wp14:anchorId="0F1789A0" wp14:editId="36821CE5">
                <wp:simplePos x="0" y="0"/>
                <wp:positionH relativeFrom="column">
                  <wp:posOffset>1129030</wp:posOffset>
                </wp:positionH>
                <wp:positionV relativeFrom="paragraph">
                  <wp:posOffset>109855</wp:posOffset>
                </wp:positionV>
                <wp:extent cx="38100" cy="8639810"/>
                <wp:effectExtent l="0" t="0" r="19050" b="27940"/>
                <wp:wrapNone/>
                <wp:docPr id="4" name="Łącznik prosty 4"/>
                <wp:cNvGraphicFramePr/>
                <a:graphic xmlns:a="http://schemas.openxmlformats.org/drawingml/2006/main">
                  <a:graphicData uri="http://schemas.microsoft.com/office/word/2010/wordprocessingShape">
                    <wps:wsp>
                      <wps:cNvCnPr/>
                      <wps:spPr>
                        <a:xfrm flipH="1">
                          <a:off x="0" y="0"/>
                          <a:ext cx="38100" cy="8639810"/>
                        </a:xfrm>
                        <a:prstGeom prst="line">
                          <a:avLst/>
                        </a:prstGeom>
                        <a:ln w="127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13795" id="Łącznik prosty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8.65pt" to="91.9pt,6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" strokecolor="#960000" strokeweight="1pt">
                <v:stroke joinstyle="miter"/>
              </v:line>
            </w:pict>
          </mc:Fallback>
        </mc:AlternateContent>
      </w:r>
      <w:r w:rsidRPr="000D582C">
        <w:rPr>
          <w:b/>
          <w:bCs/>
          <w:noProof/>
          <w:sz w:val="28"/>
          <w:szCs w:val="28"/>
          <w:lang w:eastAsia="pl-PL"/>
        </w:rPr>
        <mc:AlternateContent>
          <mc:Choice Requires="wps">
            <w:drawing>
              <wp:anchor distT="45720" distB="45720" distL="114300" distR="114300" simplePos="0" relativeHeight="251684864" behindDoc="0" locked="0" layoutInCell="1" allowOverlap="1" wp14:anchorId="5A5F9FA3" wp14:editId="217C082F">
                <wp:simplePos x="0" y="0"/>
                <wp:positionH relativeFrom="page">
                  <wp:posOffset>397955</wp:posOffset>
                </wp:positionH>
                <wp:positionV relativeFrom="paragraph">
                  <wp:posOffset>6350</wp:posOffset>
                </wp:positionV>
                <wp:extent cx="1640205" cy="8849360"/>
                <wp:effectExtent l="0" t="0" r="0" b="889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8849360"/>
                        </a:xfrm>
                        <a:prstGeom prst="rect">
                          <a:avLst/>
                        </a:prstGeom>
                        <a:solidFill>
                          <a:srgbClr val="FFFFFF"/>
                        </a:solidFill>
                        <a:ln w="9525">
                          <a:noFill/>
                          <a:miter lim="800000"/>
                          <a:headEnd/>
                          <a:tailEnd/>
                        </a:ln>
                      </wps:spPr>
                      <wps:txbx>
                        <w:txbxContent>
                          <w:p w14:paraId="34D02404" w14:textId="01B45CBB" w:rsidR="0092214E" w:rsidRDefault="0092214E" w:rsidP="0092214E">
                            <w:pPr>
                              <w:spacing w:after="0" w:line="240" w:lineRule="auto"/>
                              <w:jc w:val="right"/>
                            </w:pPr>
                          </w:p>
                          <w:p w14:paraId="30028904" w14:textId="2292251A" w:rsidR="0092214E" w:rsidRDefault="009D4C99" w:rsidP="0092214E">
                            <w:pPr>
                              <w:spacing w:after="0" w:line="240" w:lineRule="auto"/>
                              <w:jc w:val="right"/>
                            </w:pPr>
                            <w:r>
                              <w:rPr>
                                <w:noProof/>
                                <w:lang w:eastAsia="pl-PL"/>
                              </w:rPr>
                              <w:drawing>
                                <wp:inline distT="0" distB="0" distL="0" distR="0" wp14:anchorId="5BA612FC" wp14:editId="0D3344C3">
                                  <wp:extent cx="1079500" cy="901065"/>
                                  <wp:effectExtent l="0" t="0" r="6350" b="0"/>
                                  <wp:docPr id="11" name="grafika1"/>
                                  <wp:cNvGraphicFramePr/>
                                  <a:graphic xmlns:a="http://schemas.openxmlformats.org/drawingml/2006/main">
                                    <a:graphicData uri="http://schemas.openxmlformats.org/drawingml/2006/picture">
                                      <pic:pic xmlns:pic="http://schemas.openxmlformats.org/drawingml/2006/picture">
                                        <pic:nvPicPr>
                                          <pic:cNvPr id="2" name="grafika1"/>
                                          <pic:cNvPicPr/>
                                        </pic:nvPicPr>
                                        <pic:blipFill>
                                          <a:blip r:embed="rId8" cstate="print">
                                            <a:lum/>
                                            <a:alphaModFix/>
                                          </a:blip>
                                          <a:srcRect/>
                                          <a:stretch>
                                            <a:fillRect/>
                                          </a:stretch>
                                        </pic:blipFill>
                                        <pic:spPr>
                                          <a:xfrm>
                                            <a:off x="0" y="0"/>
                                            <a:ext cx="1079500" cy="901065"/>
                                          </a:xfrm>
                                          <a:prstGeom prst="rect">
                                            <a:avLst/>
                                          </a:prstGeom>
                                          <a:noFill/>
                                          <a:ln>
                                            <a:noFill/>
                                            <a:prstDash/>
                                          </a:ln>
                                        </pic:spPr>
                                      </pic:pic>
                                    </a:graphicData>
                                  </a:graphic>
                                </wp:inline>
                              </w:drawing>
                            </w:r>
                          </w:p>
                          <w:p w14:paraId="6C4F36F1" w14:textId="44DD5A82" w:rsidR="0092214E" w:rsidRDefault="0092214E" w:rsidP="0092214E">
                            <w:pPr>
                              <w:spacing w:after="0" w:line="240" w:lineRule="auto"/>
                              <w:jc w:val="right"/>
                            </w:pPr>
                          </w:p>
                          <w:p w14:paraId="35FBA93F" w14:textId="77777777" w:rsidR="0092214E" w:rsidRDefault="0092214E" w:rsidP="0092214E">
                            <w:pPr>
                              <w:spacing w:after="0" w:line="240" w:lineRule="auto"/>
                              <w:jc w:val="right"/>
                            </w:pPr>
                          </w:p>
                          <w:p w14:paraId="1298ACBB" w14:textId="77777777" w:rsidR="0092214E" w:rsidRDefault="0092214E" w:rsidP="0092214E">
                            <w:pPr>
                              <w:spacing w:after="0" w:line="240" w:lineRule="auto"/>
                              <w:jc w:val="right"/>
                            </w:pPr>
                          </w:p>
                          <w:p w14:paraId="0627496B" w14:textId="4493B7B4" w:rsidR="0092214E" w:rsidRDefault="0092214E" w:rsidP="0092214E">
                            <w:pPr>
                              <w:spacing w:after="0" w:line="240" w:lineRule="auto"/>
                              <w:jc w:val="right"/>
                            </w:pPr>
                          </w:p>
                          <w:p w14:paraId="2C384C4A" w14:textId="77777777" w:rsidR="0092214E" w:rsidRDefault="0092214E" w:rsidP="0092214E">
                            <w:pPr>
                              <w:spacing w:after="0" w:line="240" w:lineRule="auto"/>
                              <w:jc w:val="right"/>
                            </w:pPr>
                          </w:p>
                          <w:p w14:paraId="06D37220" w14:textId="77777777" w:rsidR="0092214E" w:rsidRDefault="0092214E" w:rsidP="0092214E">
                            <w:pPr>
                              <w:spacing w:after="0" w:line="240" w:lineRule="auto"/>
                              <w:jc w:val="right"/>
                            </w:pPr>
                          </w:p>
                          <w:p w14:paraId="78CDF4C9" w14:textId="77777777" w:rsidR="0092214E" w:rsidRDefault="0092214E" w:rsidP="0092214E">
                            <w:pPr>
                              <w:spacing w:after="0" w:line="240" w:lineRule="auto"/>
                              <w:jc w:val="right"/>
                            </w:pPr>
                          </w:p>
                          <w:p w14:paraId="1034C7F2" w14:textId="77777777" w:rsidR="0092214E" w:rsidRDefault="0092214E" w:rsidP="0092214E">
                            <w:pPr>
                              <w:spacing w:after="0" w:line="240" w:lineRule="auto"/>
                              <w:jc w:val="right"/>
                            </w:pPr>
                          </w:p>
                          <w:p w14:paraId="53E74B61" w14:textId="77777777" w:rsidR="0092214E" w:rsidRDefault="0092214E" w:rsidP="0092214E">
                            <w:pPr>
                              <w:spacing w:after="0" w:line="240" w:lineRule="auto"/>
                              <w:jc w:val="right"/>
                            </w:pPr>
                          </w:p>
                          <w:p w14:paraId="6B43B87B" w14:textId="77777777" w:rsidR="0092214E" w:rsidRDefault="0092214E" w:rsidP="0092214E">
                            <w:pPr>
                              <w:spacing w:after="0" w:line="240" w:lineRule="auto"/>
                              <w:jc w:val="right"/>
                            </w:pPr>
                          </w:p>
                          <w:p w14:paraId="20092445" w14:textId="77777777" w:rsidR="0092214E" w:rsidRDefault="0092214E" w:rsidP="0092214E">
                            <w:pPr>
                              <w:spacing w:after="0" w:line="240" w:lineRule="auto"/>
                              <w:jc w:val="right"/>
                            </w:pPr>
                          </w:p>
                          <w:p w14:paraId="19C13FF6" w14:textId="77777777" w:rsidR="0092214E" w:rsidRDefault="0092214E" w:rsidP="0092214E">
                            <w:pPr>
                              <w:spacing w:after="0" w:line="240" w:lineRule="auto"/>
                              <w:jc w:val="right"/>
                            </w:pPr>
                          </w:p>
                          <w:p w14:paraId="25BF927E" w14:textId="77777777" w:rsidR="0092214E" w:rsidRDefault="0092214E" w:rsidP="0092214E">
                            <w:pPr>
                              <w:spacing w:after="0" w:line="240" w:lineRule="auto"/>
                              <w:jc w:val="right"/>
                            </w:pPr>
                          </w:p>
                          <w:p w14:paraId="4163A23F" w14:textId="77777777" w:rsidR="0092214E" w:rsidRDefault="0092214E" w:rsidP="0092214E">
                            <w:pPr>
                              <w:spacing w:after="0" w:line="240" w:lineRule="auto"/>
                              <w:jc w:val="right"/>
                            </w:pPr>
                          </w:p>
                          <w:p w14:paraId="265426C0" w14:textId="77777777" w:rsidR="0092214E" w:rsidRDefault="0092214E" w:rsidP="0092214E">
                            <w:pPr>
                              <w:spacing w:after="0" w:line="240" w:lineRule="auto"/>
                              <w:jc w:val="right"/>
                            </w:pPr>
                          </w:p>
                          <w:p w14:paraId="055F61C1" w14:textId="77777777" w:rsidR="0092214E" w:rsidRDefault="0092214E" w:rsidP="0092214E">
                            <w:pPr>
                              <w:spacing w:after="0" w:line="240" w:lineRule="auto"/>
                              <w:jc w:val="right"/>
                            </w:pPr>
                          </w:p>
                          <w:p w14:paraId="3735DFF6" w14:textId="77777777" w:rsidR="0092214E" w:rsidRDefault="0092214E" w:rsidP="0092214E">
                            <w:pPr>
                              <w:spacing w:after="0" w:line="240" w:lineRule="auto"/>
                              <w:jc w:val="right"/>
                            </w:pPr>
                          </w:p>
                          <w:p w14:paraId="28DDB8B6" w14:textId="77777777" w:rsidR="0092214E" w:rsidRDefault="0092214E" w:rsidP="0092214E">
                            <w:pPr>
                              <w:spacing w:after="0" w:line="240" w:lineRule="auto"/>
                              <w:jc w:val="right"/>
                            </w:pPr>
                          </w:p>
                          <w:p w14:paraId="5D03D783" w14:textId="77777777" w:rsidR="0092214E" w:rsidRDefault="0092214E" w:rsidP="0092214E">
                            <w:pPr>
                              <w:spacing w:after="0" w:line="240" w:lineRule="auto"/>
                              <w:jc w:val="right"/>
                            </w:pPr>
                          </w:p>
                          <w:p w14:paraId="776F9BAC" w14:textId="77777777" w:rsidR="0092214E" w:rsidRDefault="0092214E" w:rsidP="0092214E">
                            <w:pPr>
                              <w:spacing w:after="0" w:line="240" w:lineRule="auto"/>
                              <w:jc w:val="right"/>
                            </w:pPr>
                          </w:p>
                          <w:p w14:paraId="0FB40295" w14:textId="77777777" w:rsidR="0092214E" w:rsidRDefault="0092214E" w:rsidP="0092214E">
                            <w:pPr>
                              <w:spacing w:after="0" w:line="240" w:lineRule="auto"/>
                              <w:jc w:val="right"/>
                            </w:pPr>
                          </w:p>
                          <w:p w14:paraId="07D3D397" w14:textId="11597AAE" w:rsidR="0092214E" w:rsidRDefault="0092214E" w:rsidP="0092214E">
                            <w:pPr>
                              <w:spacing w:after="0" w:line="240" w:lineRule="auto"/>
                              <w:jc w:val="right"/>
                            </w:pPr>
                          </w:p>
                          <w:p w14:paraId="646909F1" w14:textId="77777777" w:rsidR="0092214E" w:rsidRDefault="0092214E" w:rsidP="0092214E">
                            <w:pPr>
                              <w:spacing w:after="0" w:line="240" w:lineRule="auto"/>
                              <w:jc w:val="right"/>
                            </w:pPr>
                          </w:p>
                          <w:p w14:paraId="2CAF4455" w14:textId="77777777" w:rsidR="0092214E" w:rsidRDefault="0092214E" w:rsidP="0092214E">
                            <w:pPr>
                              <w:spacing w:after="0" w:line="240" w:lineRule="auto"/>
                              <w:jc w:val="right"/>
                            </w:pPr>
                          </w:p>
                          <w:p w14:paraId="5ADD4C4A" w14:textId="77777777" w:rsidR="0092214E" w:rsidRDefault="0092214E" w:rsidP="0092214E">
                            <w:pPr>
                              <w:spacing w:after="0" w:line="240" w:lineRule="auto"/>
                              <w:jc w:val="right"/>
                            </w:pPr>
                          </w:p>
                          <w:p w14:paraId="76C4A3CC" w14:textId="77777777" w:rsidR="0092214E" w:rsidRDefault="0092214E" w:rsidP="0092214E">
                            <w:pPr>
                              <w:spacing w:after="0" w:line="240" w:lineRule="auto"/>
                              <w:jc w:val="right"/>
                            </w:pPr>
                          </w:p>
                          <w:p w14:paraId="70CCBF0B" w14:textId="77777777" w:rsidR="0092214E" w:rsidRDefault="0092214E" w:rsidP="0092214E">
                            <w:pPr>
                              <w:spacing w:after="0" w:line="240" w:lineRule="auto"/>
                              <w:jc w:val="right"/>
                            </w:pPr>
                          </w:p>
                          <w:p w14:paraId="79CA0599" w14:textId="77777777" w:rsidR="0092214E" w:rsidRDefault="0092214E" w:rsidP="0092214E">
                            <w:pPr>
                              <w:spacing w:after="0" w:line="240" w:lineRule="auto"/>
                              <w:jc w:val="right"/>
                            </w:pPr>
                          </w:p>
                          <w:p w14:paraId="5645C17B" w14:textId="77777777" w:rsidR="0092214E" w:rsidRDefault="0092214E" w:rsidP="0092214E">
                            <w:pPr>
                              <w:spacing w:after="0" w:line="240" w:lineRule="auto"/>
                              <w:jc w:val="right"/>
                            </w:pPr>
                          </w:p>
                          <w:p w14:paraId="4D1C721C" w14:textId="77777777" w:rsidR="0092214E" w:rsidRDefault="0092214E" w:rsidP="0092214E">
                            <w:pPr>
                              <w:spacing w:after="0" w:line="240" w:lineRule="auto"/>
                              <w:jc w:val="right"/>
                            </w:pPr>
                          </w:p>
                          <w:p w14:paraId="575281A0" w14:textId="77777777" w:rsidR="0092214E" w:rsidRDefault="0092214E" w:rsidP="0092214E">
                            <w:pPr>
                              <w:spacing w:after="0" w:line="240" w:lineRule="auto"/>
                              <w:jc w:val="right"/>
                            </w:pPr>
                          </w:p>
                          <w:p w14:paraId="1343AEB8" w14:textId="77777777" w:rsidR="0092214E" w:rsidRDefault="0092214E" w:rsidP="0092214E">
                            <w:pPr>
                              <w:spacing w:after="0" w:line="240" w:lineRule="auto"/>
                              <w:jc w:val="right"/>
                            </w:pPr>
                          </w:p>
                          <w:p w14:paraId="26928949" w14:textId="77777777" w:rsidR="0092214E" w:rsidRDefault="0092214E" w:rsidP="0092214E">
                            <w:pPr>
                              <w:spacing w:after="0" w:line="240" w:lineRule="auto"/>
                              <w:jc w:val="right"/>
                            </w:pPr>
                          </w:p>
                          <w:p w14:paraId="5EA97116" w14:textId="77777777" w:rsidR="0092214E" w:rsidRDefault="0092214E" w:rsidP="0092214E">
                            <w:pPr>
                              <w:spacing w:after="0" w:line="240" w:lineRule="auto"/>
                              <w:jc w:val="right"/>
                            </w:pPr>
                          </w:p>
                          <w:p w14:paraId="25644258" w14:textId="77777777" w:rsidR="0092214E" w:rsidRPr="009D4BC7" w:rsidRDefault="0092214E" w:rsidP="0092214E">
                            <w:pPr>
                              <w:spacing w:after="0" w:line="240" w:lineRule="auto"/>
                              <w:jc w:val="right"/>
                              <w:rPr>
                                <w:sz w:val="20"/>
                                <w:szCs w:val="20"/>
                              </w:rPr>
                            </w:pPr>
                          </w:p>
                          <w:p w14:paraId="1251EC49" w14:textId="77777777" w:rsidR="0092214E" w:rsidRPr="009D4BC7" w:rsidRDefault="0092214E" w:rsidP="0092214E">
                            <w:pPr>
                              <w:spacing w:after="0" w:line="240" w:lineRule="auto"/>
                              <w:jc w:val="right"/>
                              <w:rPr>
                                <w:sz w:val="20"/>
                                <w:szCs w:val="20"/>
                              </w:rPr>
                            </w:pPr>
                            <w:r w:rsidRPr="009D4BC7">
                              <w:rPr>
                                <w:sz w:val="20"/>
                                <w:szCs w:val="20"/>
                              </w:rPr>
                              <w:t>Pracownia Projektowa Format</w:t>
                            </w:r>
                          </w:p>
                          <w:p w14:paraId="6BE2567A" w14:textId="77777777" w:rsidR="0092214E" w:rsidRPr="009D4BC7" w:rsidRDefault="0092214E" w:rsidP="0092214E">
                            <w:pPr>
                              <w:spacing w:after="0" w:line="240" w:lineRule="auto"/>
                              <w:jc w:val="right"/>
                              <w:rPr>
                                <w:sz w:val="20"/>
                                <w:szCs w:val="20"/>
                              </w:rPr>
                            </w:pPr>
                          </w:p>
                          <w:p w14:paraId="651C7BBB" w14:textId="77777777" w:rsidR="0092214E" w:rsidRPr="009D4BC7" w:rsidRDefault="0092214E" w:rsidP="0092214E">
                            <w:pPr>
                              <w:spacing w:after="0" w:line="240" w:lineRule="auto"/>
                              <w:jc w:val="right"/>
                              <w:rPr>
                                <w:sz w:val="20"/>
                                <w:szCs w:val="20"/>
                              </w:rPr>
                            </w:pPr>
                            <w:r w:rsidRPr="009D4BC7">
                              <w:rPr>
                                <w:sz w:val="20"/>
                                <w:szCs w:val="20"/>
                              </w:rPr>
                              <w:t>ul. Mickiewicza 20B/2</w:t>
                            </w:r>
                          </w:p>
                          <w:p w14:paraId="10C3A70D" w14:textId="20AF288F" w:rsidR="0092214E" w:rsidRPr="009D4BC7" w:rsidRDefault="0092214E" w:rsidP="0092214E">
                            <w:pPr>
                              <w:spacing w:after="0" w:line="240" w:lineRule="auto"/>
                              <w:jc w:val="right"/>
                              <w:rPr>
                                <w:sz w:val="20"/>
                                <w:szCs w:val="20"/>
                              </w:rPr>
                            </w:pPr>
                            <w:r w:rsidRPr="009D4BC7">
                              <w:rPr>
                                <w:sz w:val="20"/>
                                <w:szCs w:val="20"/>
                              </w:rPr>
                              <w:t>58-500 Jelenia Góra</w:t>
                            </w:r>
                          </w:p>
                          <w:p w14:paraId="3CEC69B3" w14:textId="77777777" w:rsidR="0092214E" w:rsidRPr="009D4BC7" w:rsidRDefault="0092214E" w:rsidP="0092214E">
                            <w:pPr>
                              <w:spacing w:after="0" w:line="240" w:lineRule="auto"/>
                              <w:jc w:val="right"/>
                              <w:rPr>
                                <w:sz w:val="20"/>
                                <w:szCs w:val="20"/>
                              </w:rPr>
                            </w:pPr>
                          </w:p>
                          <w:p w14:paraId="549FD8E9" w14:textId="77777777" w:rsidR="0092214E" w:rsidRPr="009D4BC7" w:rsidRDefault="0092214E" w:rsidP="0092214E">
                            <w:pPr>
                              <w:spacing w:after="0" w:line="240" w:lineRule="auto"/>
                              <w:jc w:val="right"/>
                              <w:rPr>
                                <w:sz w:val="20"/>
                                <w:szCs w:val="20"/>
                              </w:rPr>
                            </w:pPr>
                            <w:r w:rsidRPr="009D4BC7">
                              <w:rPr>
                                <w:sz w:val="20"/>
                                <w:szCs w:val="20"/>
                              </w:rPr>
                              <w:t>tel./fax 75 75 529 65</w:t>
                            </w:r>
                          </w:p>
                          <w:p w14:paraId="1351372B" w14:textId="77777777" w:rsidR="0092214E" w:rsidRPr="009D4BC7" w:rsidRDefault="0092214E" w:rsidP="0092214E">
                            <w:pPr>
                              <w:spacing w:after="0" w:line="240" w:lineRule="auto"/>
                              <w:jc w:val="right"/>
                              <w:rPr>
                                <w:sz w:val="20"/>
                                <w:szCs w:val="20"/>
                              </w:rPr>
                            </w:pPr>
                          </w:p>
                          <w:p w14:paraId="2DBE1BE7" w14:textId="77777777" w:rsidR="0092214E" w:rsidRPr="009D4BC7" w:rsidRDefault="0092214E" w:rsidP="0092214E">
                            <w:pPr>
                              <w:spacing w:after="0" w:line="240" w:lineRule="auto"/>
                              <w:jc w:val="right"/>
                              <w:rPr>
                                <w:sz w:val="20"/>
                                <w:szCs w:val="20"/>
                              </w:rPr>
                            </w:pPr>
                            <w:r w:rsidRPr="009D4BC7">
                              <w:rPr>
                                <w:sz w:val="20"/>
                                <w:szCs w:val="20"/>
                              </w:rPr>
                              <w:t xml:space="preserve"> biuro@ppformat.pl</w:t>
                            </w:r>
                          </w:p>
                          <w:p w14:paraId="714137FE" w14:textId="66014B64" w:rsidR="0092214E" w:rsidRPr="009D4BC7" w:rsidRDefault="0092214E" w:rsidP="0092214E">
                            <w:pPr>
                              <w:spacing w:after="0" w:line="240" w:lineRule="auto"/>
                              <w:jc w:val="right"/>
                              <w:rPr>
                                <w:sz w:val="20"/>
                                <w:szCs w:val="20"/>
                              </w:rPr>
                            </w:pPr>
                          </w:p>
                          <w:p w14:paraId="6E0E0BA0" w14:textId="77777777" w:rsidR="0092214E" w:rsidRPr="009D4BC7" w:rsidRDefault="0092214E" w:rsidP="0092214E">
                            <w:pPr>
                              <w:spacing w:after="0" w:line="240" w:lineRule="auto"/>
                              <w:jc w:val="right"/>
                              <w:rPr>
                                <w:sz w:val="20"/>
                                <w:szCs w:val="20"/>
                              </w:rPr>
                            </w:pPr>
                            <w:r w:rsidRPr="009D4BC7">
                              <w:rPr>
                                <w:sz w:val="20"/>
                                <w:szCs w:val="20"/>
                                <w:lang w:val="en-US"/>
                              </w:rPr>
                              <w:t>www.ppformat.pl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F9FA3" id="_x0000_t202" coordsize="21600,21600" o:spt="202" path="m,l,21600r21600,l21600,xe">
                <v:stroke joinstyle="miter"/>
                <v:path gradientshapeok="t" o:connecttype="rect"/>
              </v:shapetype>
              <v:shape id="Pole tekstowe 2" o:spid="_x0000_s1026" type="#_x0000_t202" style="position:absolute;left:0;text-align:left;margin-left:31.35pt;margin-top:.5pt;width:129.15pt;height:696.8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" stroked="f">
                <v:textbox>
                  <w:txbxContent>
                    <w:p w14:paraId="34D02404" w14:textId="01B45CBB" w:rsidR="0092214E" w:rsidRDefault="0092214E" w:rsidP="0092214E">
                      <w:pPr>
                        <w:spacing w:after="0" w:line="240" w:lineRule="auto"/>
                        <w:jc w:val="right"/>
                      </w:pPr>
                    </w:p>
                    <w:p w14:paraId="30028904" w14:textId="2292251A" w:rsidR="0092214E" w:rsidRDefault="009D4C99" w:rsidP="0092214E">
                      <w:pPr>
                        <w:spacing w:after="0" w:line="240" w:lineRule="auto"/>
                        <w:jc w:val="right"/>
                      </w:pPr>
                      <w:r>
                        <w:rPr>
                          <w:noProof/>
                          <w:lang w:eastAsia="pl-PL"/>
                        </w:rPr>
                        <w:drawing>
                          <wp:inline distT="0" distB="0" distL="0" distR="0" wp14:anchorId="5BA612FC" wp14:editId="0D3344C3">
                            <wp:extent cx="1079500" cy="901065"/>
                            <wp:effectExtent l="0" t="0" r="6350" b="0"/>
                            <wp:docPr id="11" name="grafika1"/>
                            <wp:cNvGraphicFramePr/>
                            <a:graphic xmlns:a="http://schemas.openxmlformats.org/drawingml/2006/main">
                              <a:graphicData uri="http://schemas.openxmlformats.org/drawingml/2006/picture">
                                <pic:pic xmlns:pic="http://schemas.openxmlformats.org/drawingml/2006/picture">
                                  <pic:nvPicPr>
                                    <pic:cNvPr id="2" name="grafika1"/>
                                    <pic:cNvPicPr/>
                                  </pic:nvPicPr>
                                  <pic:blipFill>
                                    <a:blip r:embed="rId9" cstate="print">
                                      <a:lum/>
                                      <a:alphaModFix/>
                                    </a:blip>
                                    <a:srcRect/>
                                    <a:stretch>
                                      <a:fillRect/>
                                    </a:stretch>
                                  </pic:blipFill>
                                  <pic:spPr>
                                    <a:xfrm>
                                      <a:off x="0" y="0"/>
                                      <a:ext cx="1079500" cy="901065"/>
                                    </a:xfrm>
                                    <a:prstGeom prst="rect">
                                      <a:avLst/>
                                    </a:prstGeom>
                                    <a:noFill/>
                                    <a:ln>
                                      <a:noFill/>
                                      <a:prstDash/>
                                    </a:ln>
                                  </pic:spPr>
                                </pic:pic>
                              </a:graphicData>
                            </a:graphic>
                          </wp:inline>
                        </w:drawing>
                      </w:r>
                    </w:p>
                    <w:p w14:paraId="6C4F36F1" w14:textId="44DD5A82" w:rsidR="0092214E" w:rsidRDefault="0092214E" w:rsidP="0092214E">
                      <w:pPr>
                        <w:spacing w:after="0" w:line="240" w:lineRule="auto"/>
                        <w:jc w:val="right"/>
                      </w:pPr>
                    </w:p>
                    <w:p w14:paraId="35FBA93F" w14:textId="77777777" w:rsidR="0092214E" w:rsidRDefault="0092214E" w:rsidP="0092214E">
                      <w:pPr>
                        <w:spacing w:after="0" w:line="240" w:lineRule="auto"/>
                        <w:jc w:val="right"/>
                      </w:pPr>
                    </w:p>
                    <w:p w14:paraId="1298ACBB" w14:textId="77777777" w:rsidR="0092214E" w:rsidRDefault="0092214E" w:rsidP="0092214E">
                      <w:pPr>
                        <w:spacing w:after="0" w:line="240" w:lineRule="auto"/>
                        <w:jc w:val="right"/>
                      </w:pPr>
                    </w:p>
                    <w:p w14:paraId="0627496B" w14:textId="4493B7B4" w:rsidR="0092214E" w:rsidRDefault="0092214E" w:rsidP="0092214E">
                      <w:pPr>
                        <w:spacing w:after="0" w:line="240" w:lineRule="auto"/>
                        <w:jc w:val="right"/>
                      </w:pPr>
                    </w:p>
                    <w:p w14:paraId="2C384C4A" w14:textId="77777777" w:rsidR="0092214E" w:rsidRDefault="0092214E" w:rsidP="0092214E">
                      <w:pPr>
                        <w:spacing w:after="0" w:line="240" w:lineRule="auto"/>
                        <w:jc w:val="right"/>
                      </w:pPr>
                    </w:p>
                    <w:p w14:paraId="06D37220" w14:textId="77777777" w:rsidR="0092214E" w:rsidRDefault="0092214E" w:rsidP="0092214E">
                      <w:pPr>
                        <w:spacing w:after="0" w:line="240" w:lineRule="auto"/>
                        <w:jc w:val="right"/>
                      </w:pPr>
                    </w:p>
                    <w:p w14:paraId="78CDF4C9" w14:textId="77777777" w:rsidR="0092214E" w:rsidRDefault="0092214E" w:rsidP="0092214E">
                      <w:pPr>
                        <w:spacing w:after="0" w:line="240" w:lineRule="auto"/>
                        <w:jc w:val="right"/>
                      </w:pPr>
                    </w:p>
                    <w:p w14:paraId="1034C7F2" w14:textId="77777777" w:rsidR="0092214E" w:rsidRDefault="0092214E" w:rsidP="0092214E">
                      <w:pPr>
                        <w:spacing w:after="0" w:line="240" w:lineRule="auto"/>
                        <w:jc w:val="right"/>
                      </w:pPr>
                    </w:p>
                    <w:p w14:paraId="53E74B61" w14:textId="77777777" w:rsidR="0092214E" w:rsidRDefault="0092214E" w:rsidP="0092214E">
                      <w:pPr>
                        <w:spacing w:after="0" w:line="240" w:lineRule="auto"/>
                        <w:jc w:val="right"/>
                      </w:pPr>
                    </w:p>
                    <w:p w14:paraId="6B43B87B" w14:textId="77777777" w:rsidR="0092214E" w:rsidRDefault="0092214E" w:rsidP="0092214E">
                      <w:pPr>
                        <w:spacing w:after="0" w:line="240" w:lineRule="auto"/>
                        <w:jc w:val="right"/>
                      </w:pPr>
                    </w:p>
                    <w:p w14:paraId="20092445" w14:textId="77777777" w:rsidR="0092214E" w:rsidRDefault="0092214E" w:rsidP="0092214E">
                      <w:pPr>
                        <w:spacing w:after="0" w:line="240" w:lineRule="auto"/>
                        <w:jc w:val="right"/>
                      </w:pPr>
                    </w:p>
                    <w:p w14:paraId="19C13FF6" w14:textId="77777777" w:rsidR="0092214E" w:rsidRDefault="0092214E" w:rsidP="0092214E">
                      <w:pPr>
                        <w:spacing w:after="0" w:line="240" w:lineRule="auto"/>
                        <w:jc w:val="right"/>
                      </w:pPr>
                    </w:p>
                    <w:p w14:paraId="25BF927E" w14:textId="77777777" w:rsidR="0092214E" w:rsidRDefault="0092214E" w:rsidP="0092214E">
                      <w:pPr>
                        <w:spacing w:after="0" w:line="240" w:lineRule="auto"/>
                        <w:jc w:val="right"/>
                      </w:pPr>
                    </w:p>
                    <w:p w14:paraId="4163A23F" w14:textId="77777777" w:rsidR="0092214E" w:rsidRDefault="0092214E" w:rsidP="0092214E">
                      <w:pPr>
                        <w:spacing w:after="0" w:line="240" w:lineRule="auto"/>
                        <w:jc w:val="right"/>
                      </w:pPr>
                    </w:p>
                    <w:p w14:paraId="265426C0" w14:textId="77777777" w:rsidR="0092214E" w:rsidRDefault="0092214E" w:rsidP="0092214E">
                      <w:pPr>
                        <w:spacing w:after="0" w:line="240" w:lineRule="auto"/>
                        <w:jc w:val="right"/>
                      </w:pPr>
                    </w:p>
                    <w:p w14:paraId="055F61C1" w14:textId="77777777" w:rsidR="0092214E" w:rsidRDefault="0092214E" w:rsidP="0092214E">
                      <w:pPr>
                        <w:spacing w:after="0" w:line="240" w:lineRule="auto"/>
                        <w:jc w:val="right"/>
                      </w:pPr>
                    </w:p>
                    <w:p w14:paraId="3735DFF6" w14:textId="77777777" w:rsidR="0092214E" w:rsidRDefault="0092214E" w:rsidP="0092214E">
                      <w:pPr>
                        <w:spacing w:after="0" w:line="240" w:lineRule="auto"/>
                        <w:jc w:val="right"/>
                      </w:pPr>
                    </w:p>
                    <w:p w14:paraId="28DDB8B6" w14:textId="77777777" w:rsidR="0092214E" w:rsidRDefault="0092214E" w:rsidP="0092214E">
                      <w:pPr>
                        <w:spacing w:after="0" w:line="240" w:lineRule="auto"/>
                        <w:jc w:val="right"/>
                      </w:pPr>
                    </w:p>
                    <w:p w14:paraId="5D03D783" w14:textId="77777777" w:rsidR="0092214E" w:rsidRDefault="0092214E" w:rsidP="0092214E">
                      <w:pPr>
                        <w:spacing w:after="0" w:line="240" w:lineRule="auto"/>
                        <w:jc w:val="right"/>
                      </w:pPr>
                    </w:p>
                    <w:p w14:paraId="776F9BAC" w14:textId="77777777" w:rsidR="0092214E" w:rsidRDefault="0092214E" w:rsidP="0092214E">
                      <w:pPr>
                        <w:spacing w:after="0" w:line="240" w:lineRule="auto"/>
                        <w:jc w:val="right"/>
                      </w:pPr>
                    </w:p>
                    <w:p w14:paraId="0FB40295" w14:textId="77777777" w:rsidR="0092214E" w:rsidRDefault="0092214E" w:rsidP="0092214E">
                      <w:pPr>
                        <w:spacing w:after="0" w:line="240" w:lineRule="auto"/>
                        <w:jc w:val="right"/>
                      </w:pPr>
                    </w:p>
                    <w:p w14:paraId="07D3D397" w14:textId="11597AAE" w:rsidR="0092214E" w:rsidRDefault="0092214E" w:rsidP="0092214E">
                      <w:pPr>
                        <w:spacing w:after="0" w:line="240" w:lineRule="auto"/>
                        <w:jc w:val="right"/>
                      </w:pPr>
                    </w:p>
                    <w:p w14:paraId="646909F1" w14:textId="77777777" w:rsidR="0092214E" w:rsidRDefault="0092214E" w:rsidP="0092214E">
                      <w:pPr>
                        <w:spacing w:after="0" w:line="240" w:lineRule="auto"/>
                        <w:jc w:val="right"/>
                      </w:pPr>
                    </w:p>
                    <w:p w14:paraId="2CAF4455" w14:textId="77777777" w:rsidR="0092214E" w:rsidRDefault="0092214E" w:rsidP="0092214E">
                      <w:pPr>
                        <w:spacing w:after="0" w:line="240" w:lineRule="auto"/>
                        <w:jc w:val="right"/>
                      </w:pPr>
                    </w:p>
                    <w:p w14:paraId="5ADD4C4A" w14:textId="77777777" w:rsidR="0092214E" w:rsidRDefault="0092214E" w:rsidP="0092214E">
                      <w:pPr>
                        <w:spacing w:after="0" w:line="240" w:lineRule="auto"/>
                        <w:jc w:val="right"/>
                      </w:pPr>
                    </w:p>
                    <w:p w14:paraId="76C4A3CC" w14:textId="77777777" w:rsidR="0092214E" w:rsidRDefault="0092214E" w:rsidP="0092214E">
                      <w:pPr>
                        <w:spacing w:after="0" w:line="240" w:lineRule="auto"/>
                        <w:jc w:val="right"/>
                      </w:pPr>
                    </w:p>
                    <w:p w14:paraId="70CCBF0B" w14:textId="77777777" w:rsidR="0092214E" w:rsidRDefault="0092214E" w:rsidP="0092214E">
                      <w:pPr>
                        <w:spacing w:after="0" w:line="240" w:lineRule="auto"/>
                        <w:jc w:val="right"/>
                      </w:pPr>
                    </w:p>
                    <w:p w14:paraId="79CA0599" w14:textId="77777777" w:rsidR="0092214E" w:rsidRDefault="0092214E" w:rsidP="0092214E">
                      <w:pPr>
                        <w:spacing w:after="0" w:line="240" w:lineRule="auto"/>
                        <w:jc w:val="right"/>
                      </w:pPr>
                    </w:p>
                    <w:p w14:paraId="5645C17B" w14:textId="77777777" w:rsidR="0092214E" w:rsidRDefault="0092214E" w:rsidP="0092214E">
                      <w:pPr>
                        <w:spacing w:after="0" w:line="240" w:lineRule="auto"/>
                        <w:jc w:val="right"/>
                      </w:pPr>
                    </w:p>
                    <w:p w14:paraId="4D1C721C" w14:textId="77777777" w:rsidR="0092214E" w:rsidRDefault="0092214E" w:rsidP="0092214E">
                      <w:pPr>
                        <w:spacing w:after="0" w:line="240" w:lineRule="auto"/>
                        <w:jc w:val="right"/>
                      </w:pPr>
                    </w:p>
                    <w:p w14:paraId="575281A0" w14:textId="77777777" w:rsidR="0092214E" w:rsidRDefault="0092214E" w:rsidP="0092214E">
                      <w:pPr>
                        <w:spacing w:after="0" w:line="240" w:lineRule="auto"/>
                        <w:jc w:val="right"/>
                      </w:pPr>
                    </w:p>
                    <w:p w14:paraId="1343AEB8" w14:textId="77777777" w:rsidR="0092214E" w:rsidRDefault="0092214E" w:rsidP="0092214E">
                      <w:pPr>
                        <w:spacing w:after="0" w:line="240" w:lineRule="auto"/>
                        <w:jc w:val="right"/>
                      </w:pPr>
                    </w:p>
                    <w:p w14:paraId="26928949" w14:textId="77777777" w:rsidR="0092214E" w:rsidRDefault="0092214E" w:rsidP="0092214E">
                      <w:pPr>
                        <w:spacing w:after="0" w:line="240" w:lineRule="auto"/>
                        <w:jc w:val="right"/>
                      </w:pPr>
                    </w:p>
                    <w:p w14:paraId="5EA97116" w14:textId="77777777" w:rsidR="0092214E" w:rsidRDefault="0092214E" w:rsidP="0092214E">
                      <w:pPr>
                        <w:spacing w:after="0" w:line="240" w:lineRule="auto"/>
                        <w:jc w:val="right"/>
                      </w:pPr>
                    </w:p>
                    <w:p w14:paraId="25644258" w14:textId="77777777" w:rsidR="0092214E" w:rsidRPr="009D4BC7" w:rsidRDefault="0092214E" w:rsidP="0092214E">
                      <w:pPr>
                        <w:spacing w:after="0" w:line="240" w:lineRule="auto"/>
                        <w:jc w:val="right"/>
                        <w:rPr>
                          <w:sz w:val="20"/>
                          <w:szCs w:val="20"/>
                        </w:rPr>
                      </w:pPr>
                    </w:p>
                    <w:p w14:paraId="1251EC49" w14:textId="77777777" w:rsidR="0092214E" w:rsidRPr="009D4BC7" w:rsidRDefault="0092214E" w:rsidP="0092214E">
                      <w:pPr>
                        <w:spacing w:after="0" w:line="240" w:lineRule="auto"/>
                        <w:jc w:val="right"/>
                        <w:rPr>
                          <w:sz w:val="20"/>
                          <w:szCs w:val="20"/>
                        </w:rPr>
                      </w:pPr>
                      <w:r w:rsidRPr="009D4BC7">
                        <w:rPr>
                          <w:sz w:val="20"/>
                          <w:szCs w:val="20"/>
                        </w:rPr>
                        <w:t>Pracownia Projektowa Format</w:t>
                      </w:r>
                    </w:p>
                    <w:p w14:paraId="6BE2567A" w14:textId="77777777" w:rsidR="0092214E" w:rsidRPr="009D4BC7" w:rsidRDefault="0092214E" w:rsidP="0092214E">
                      <w:pPr>
                        <w:spacing w:after="0" w:line="240" w:lineRule="auto"/>
                        <w:jc w:val="right"/>
                        <w:rPr>
                          <w:sz w:val="20"/>
                          <w:szCs w:val="20"/>
                        </w:rPr>
                      </w:pPr>
                    </w:p>
                    <w:p w14:paraId="651C7BBB" w14:textId="77777777" w:rsidR="0092214E" w:rsidRPr="009D4BC7" w:rsidRDefault="0092214E" w:rsidP="0092214E">
                      <w:pPr>
                        <w:spacing w:after="0" w:line="240" w:lineRule="auto"/>
                        <w:jc w:val="right"/>
                        <w:rPr>
                          <w:sz w:val="20"/>
                          <w:szCs w:val="20"/>
                        </w:rPr>
                      </w:pPr>
                      <w:r w:rsidRPr="009D4BC7">
                        <w:rPr>
                          <w:sz w:val="20"/>
                          <w:szCs w:val="20"/>
                        </w:rPr>
                        <w:t>ul. Mickiewicza 20B/2</w:t>
                      </w:r>
                    </w:p>
                    <w:p w14:paraId="10C3A70D" w14:textId="20AF288F" w:rsidR="0092214E" w:rsidRPr="009D4BC7" w:rsidRDefault="0092214E" w:rsidP="0092214E">
                      <w:pPr>
                        <w:spacing w:after="0" w:line="240" w:lineRule="auto"/>
                        <w:jc w:val="right"/>
                        <w:rPr>
                          <w:sz w:val="20"/>
                          <w:szCs w:val="20"/>
                        </w:rPr>
                      </w:pPr>
                      <w:r w:rsidRPr="009D4BC7">
                        <w:rPr>
                          <w:sz w:val="20"/>
                          <w:szCs w:val="20"/>
                        </w:rPr>
                        <w:t>58-500 Jelenia Góra</w:t>
                      </w:r>
                    </w:p>
                    <w:p w14:paraId="3CEC69B3" w14:textId="77777777" w:rsidR="0092214E" w:rsidRPr="009D4BC7" w:rsidRDefault="0092214E" w:rsidP="0092214E">
                      <w:pPr>
                        <w:spacing w:after="0" w:line="240" w:lineRule="auto"/>
                        <w:jc w:val="right"/>
                        <w:rPr>
                          <w:sz w:val="20"/>
                          <w:szCs w:val="20"/>
                        </w:rPr>
                      </w:pPr>
                    </w:p>
                    <w:p w14:paraId="549FD8E9" w14:textId="77777777" w:rsidR="0092214E" w:rsidRPr="009D4BC7" w:rsidRDefault="0092214E" w:rsidP="0092214E">
                      <w:pPr>
                        <w:spacing w:after="0" w:line="240" w:lineRule="auto"/>
                        <w:jc w:val="right"/>
                        <w:rPr>
                          <w:sz w:val="20"/>
                          <w:szCs w:val="20"/>
                        </w:rPr>
                      </w:pPr>
                      <w:r w:rsidRPr="009D4BC7">
                        <w:rPr>
                          <w:sz w:val="20"/>
                          <w:szCs w:val="20"/>
                        </w:rPr>
                        <w:t>tel./fax 75 75 529 65</w:t>
                      </w:r>
                    </w:p>
                    <w:p w14:paraId="1351372B" w14:textId="77777777" w:rsidR="0092214E" w:rsidRPr="009D4BC7" w:rsidRDefault="0092214E" w:rsidP="0092214E">
                      <w:pPr>
                        <w:spacing w:after="0" w:line="240" w:lineRule="auto"/>
                        <w:jc w:val="right"/>
                        <w:rPr>
                          <w:sz w:val="20"/>
                          <w:szCs w:val="20"/>
                        </w:rPr>
                      </w:pPr>
                    </w:p>
                    <w:p w14:paraId="2DBE1BE7" w14:textId="77777777" w:rsidR="0092214E" w:rsidRPr="009D4BC7" w:rsidRDefault="0092214E" w:rsidP="0092214E">
                      <w:pPr>
                        <w:spacing w:after="0" w:line="240" w:lineRule="auto"/>
                        <w:jc w:val="right"/>
                        <w:rPr>
                          <w:sz w:val="20"/>
                          <w:szCs w:val="20"/>
                        </w:rPr>
                      </w:pPr>
                      <w:r w:rsidRPr="009D4BC7">
                        <w:rPr>
                          <w:sz w:val="20"/>
                          <w:szCs w:val="20"/>
                        </w:rPr>
                        <w:t xml:space="preserve"> biuro@ppformat.pl</w:t>
                      </w:r>
                    </w:p>
                    <w:p w14:paraId="714137FE" w14:textId="66014B64" w:rsidR="0092214E" w:rsidRPr="009D4BC7" w:rsidRDefault="0092214E" w:rsidP="0092214E">
                      <w:pPr>
                        <w:spacing w:after="0" w:line="240" w:lineRule="auto"/>
                        <w:jc w:val="right"/>
                        <w:rPr>
                          <w:sz w:val="20"/>
                          <w:szCs w:val="20"/>
                        </w:rPr>
                      </w:pPr>
                    </w:p>
                    <w:p w14:paraId="6E0E0BA0" w14:textId="77777777" w:rsidR="0092214E" w:rsidRPr="009D4BC7" w:rsidRDefault="0092214E" w:rsidP="0092214E">
                      <w:pPr>
                        <w:spacing w:after="0" w:line="240" w:lineRule="auto"/>
                        <w:jc w:val="right"/>
                        <w:rPr>
                          <w:sz w:val="20"/>
                          <w:szCs w:val="20"/>
                        </w:rPr>
                      </w:pPr>
                      <w:r w:rsidRPr="009D4BC7">
                        <w:rPr>
                          <w:sz w:val="20"/>
                          <w:szCs w:val="20"/>
                          <w:lang w:val="en-US"/>
                        </w:rPr>
                        <w:t>www.ppformat.pl</w:t>
                      </w:r>
                    </w:p>
                  </w:txbxContent>
                </v:textbox>
                <w10:wrap type="square" anchorx="page"/>
              </v:shape>
            </w:pict>
          </mc:Fallback>
        </mc:AlternateContent>
      </w:r>
      <w:r w:rsidRPr="000D582C">
        <w:rPr>
          <w:b/>
          <w:bCs/>
          <w:sz w:val="28"/>
          <w:szCs w:val="28"/>
        </w:rPr>
        <w:t xml:space="preserve">  </w:t>
      </w:r>
    </w:p>
    <w:p w14:paraId="726FDA55" w14:textId="77777777" w:rsidR="0092214E" w:rsidRPr="008A255A" w:rsidRDefault="0092214E" w:rsidP="0092214E">
      <w:pPr>
        <w:ind w:left="1985"/>
        <w:jc w:val="center"/>
        <w:rPr>
          <w:b/>
          <w:bCs/>
        </w:rPr>
      </w:pPr>
    </w:p>
    <w:p w14:paraId="4817E1BE" w14:textId="694E6B12" w:rsidR="0092214E" w:rsidRPr="00852919" w:rsidRDefault="0092214E" w:rsidP="0092214E">
      <w:pPr>
        <w:ind w:left="1985"/>
        <w:jc w:val="center"/>
        <w:rPr>
          <w:b/>
          <w:bCs/>
          <w:sz w:val="40"/>
          <w:szCs w:val="40"/>
        </w:rPr>
      </w:pPr>
      <w:r w:rsidRPr="00852919">
        <w:rPr>
          <w:b/>
          <w:bCs/>
          <w:sz w:val="40"/>
          <w:szCs w:val="40"/>
        </w:rPr>
        <w:t xml:space="preserve">Projekt </w:t>
      </w:r>
      <w:r w:rsidR="00D965EE">
        <w:rPr>
          <w:b/>
          <w:bCs/>
          <w:sz w:val="40"/>
          <w:szCs w:val="40"/>
        </w:rPr>
        <w:t>Wykonawczy</w:t>
      </w:r>
    </w:p>
    <w:p w14:paraId="46E00240" w14:textId="100063F1" w:rsidR="008276A8" w:rsidRPr="00852919" w:rsidRDefault="008276A8" w:rsidP="008276A8">
      <w:pPr>
        <w:ind w:left="1985"/>
        <w:jc w:val="center"/>
        <w:rPr>
          <w:b/>
          <w:bCs/>
          <w:sz w:val="40"/>
          <w:szCs w:val="40"/>
        </w:rPr>
      </w:pPr>
      <w:r>
        <w:rPr>
          <w:b/>
          <w:bCs/>
          <w:sz w:val="40"/>
          <w:szCs w:val="40"/>
        </w:rPr>
        <w:t>ARCHITEKTURA</w:t>
      </w:r>
    </w:p>
    <w:p w14:paraId="573C2165" w14:textId="77777777" w:rsidR="0092214E" w:rsidRPr="008A255A" w:rsidRDefault="0092214E" w:rsidP="0092214E">
      <w:pPr>
        <w:ind w:left="1985"/>
        <w:jc w:val="center"/>
        <w:rPr>
          <w:b/>
          <w:bCs/>
          <w:sz w:val="28"/>
          <w:szCs w:val="28"/>
        </w:rPr>
      </w:pPr>
    </w:p>
    <w:p w14:paraId="38DA04B2" w14:textId="389B4A4B" w:rsidR="0092214E" w:rsidRPr="00870AA8" w:rsidRDefault="0092214E" w:rsidP="0092214E">
      <w:pPr>
        <w:ind w:left="1985"/>
      </w:pPr>
      <w:r w:rsidRPr="008A255A">
        <w:t>Obiekt:</w:t>
      </w:r>
      <w:r w:rsidRPr="008A255A">
        <w:tab/>
      </w:r>
      <w:r>
        <w:tab/>
      </w:r>
      <w:r w:rsidRPr="008A255A">
        <w:t>Rozbudowa zespołu oświatowego w Żernikach Wrocławskich</w:t>
      </w:r>
      <w:r w:rsidRPr="008A255A">
        <w:rPr>
          <w:b/>
          <w:bCs/>
        </w:rPr>
        <w:tab/>
      </w:r>
      <w:r w:rsidRPr="008A255A">
        <w:rPr>
          <w:b/>
          <w:bCs/>
        </w:rPr>
        <w:tab/>
      </w:r>
      <w:r w:rsidRPr="008A255A">
        <w:rPr>
          <w:b/>
          <w:bCs/>
        </w:rPr>
        <w:tab/>
      </w:r>
      <w:r>
        <w:rPr>
          <w:b/>
          <w:bCs/>
        </w:rPr>
        <w:tab/>
      </w:r>
      <w:r w:rsidRPr="00870AA8">
        <w:t>wraz z infrastrukturą techniczną i drogową</w:t>
      </w:r>
    </w:p>
    <w:p w14:paraId="1EF2F4D0" w14:textId="77777777" w:rsidR="0092214E" w:rsidRDefault="0092214E" w:rsidP="0092214E">
      <w:pPr>
        <w:ind w:left="3540" w:hanging="1555"/>
      </w:pPr>
    </w:p>
    <w:p w14:paraId="69A6825D" w14:textId="77777777" w:rsidR="0092214E" w:rsidRPr="008A255A" w:rsidRDefault="0092214E" w:rsidP="0092214E">
      <w:pPr>
        <w:ind w:left="3540" w:hanging="1555"/>
      </w:pPr>
      <w:r w:rsidRPr="008A255A">
        <w:t>Adres:</w:t>
      </w:r>
      <w:r w:rsidRPr="008A255A">
        <w:tab/>
      </w:r>
      <w:proofErr w:type="spellStart"/>
      <w:r w:rsidRPr="008A255A">
        <w:t>dz</w:t>
      </w:r>
      <w:proofErr w:type="spellEnd"/>
      <w:r w:rsidRPr="008A255A">
        <w:t xml:space="preserve"> nr 209/2, obręb 0021, jedn. </w:t>
      </w:r>
      <w:proofErr w:type="spellStart"/>
      <w:r w:rsidRPr="008A255A">
        <w:t>ewid</w:t>
      </w:r>
      <w:proofErr w:type="spellEnd"/>
      <w:r w:rsidRPr="008A255A">
        <w:t>. 022308_5</w:t>
      </w:r>
      <w:r>
        <w:br/>
      </w:r>
      <w:r w:rsidRPr="008A255A">
        <w:t>ul. Kolejowa 7a Żerniki Wrocławskie. 55-01</w:t>
      </w:r>
      <w:r>
        <w:t>0</w:t>
      </w:r>
      <w:r w:rsidRPr="008A255A">
        <w:t xml:space="preserve"> gm. Siechnice</w:t>
      </w:r>
    </w:p>
    <w:p w14:paraId="2A853475" w14:textId="46857C5B" w:rsidR="0092214E" w:rsidRPr="000942C3" w:rsidRDefault="0092214E" w:rsidP="006A1107">
      <w:pPr>
        <w:spacing w:after="0"/>
        <w:ind w:left="3540" w:right="-567" w:hanging="2130"/>
        <w:rPr>
          <w:b/>
          <w:bCs/>
          <w:sz w:val="20"/>
          <w:szCs w:val="20"/>
        </w:rPr>
      </w:pPr>
      <w:r w:rsidRPr="008A255A">
        <w:t>Inwestor:</w:t>
      </w:r>
      <w:r w:rsidRPr="008A255A">
        <w:tab/>
      </w:r>
      <w:r w:rsidR="006A1107" w:rsidRPr="008A255A">
        <w:t xml:space="preserve">Gmina Siechnice </w:t>
      </w:r>
      <w:r w:rsidR="006A1107">
        <w:br/>
      </w:r>
      <w:r w:rsidR="006A1107" w:rsidRPr="008A255A">
        <w:t>ul. Jana Pawła II 12 55 - 011 Siechnice</w:t>
      </w:r>
    </w:p>
    <w:p w14:paraId="4E4C18B5" w14:textId="77777777" w:rsidR="0092214E" w:rsidRDefault="0092214E" w:rsidP="0092214E"/>
    <w:p w14:paraId="43EA3041" w14:textId="77777777" w:rsidR="00D5396C" w:rsidRDefault="00D5396C" w:rsidP="0092214E"/>
    <w:p w14:paraId="564050F9" w14:textId="77777777" w:rsidR="00D5396C" w:rsidRPr="008A255A" w:rsidRDefault="00D5396C" w:rsidP="0092214E"/>
    <w:p w14:paraId="585CC8F8" w14:textId="77777777" w:rsidR="0092214E" w:rsidRPr="008A255A" w:rsidRDefault="0092214E" w:rsidP="0092214E">
      <w:pPr>
        <w:spacing w:after="0" w:line="240" w:lineRule="auto"/>
        <w:ind w:left="1985"/>
      </w:pPr>
      <w:r w:rsidRPr="008A255A">
        <w:rPr>
          <w:rFonts w:eastAsia="Arial"/>
          <w:b/>
          <w:bCs/>
        </w:rPr>
        <w:t>PZT, Architektura:</w:t>
      </w:r>
      <w:r w:rsidRPr="008A255A">
        <w:rPr>
          <w:rFonts w:eastAsia="Arial"/>
          <w:b/>
          <w:bCs/>
        </w:rPr>
        <w:br/>
      </w:r>
      <w:r w:rsidRPr="008A255A">
        <w:t xml:space="preserve">Projektant:   </w:t>
      </w:r>
      <w:r w:rsidRPr="008A255A">
        <w:tab/>
        <w:t xml:space="preserve">mgr inż. arch. Hanna Cichoń </w:t>
      </w:r>
    </w:p>
    <w:p w14:paraId="7A96BD8A" w14:textId="77777777" w:rsidR="0092214E" w:rsidRPr="008A255A" w:rsidRDefault="0092214E" w:rsidP="0092214E">
      <w:pPr>
        <w:spacing w:after="0" w:line="240" w:lineRule="auto"/>
        <w:ind w:left="4109" w:firstLine="139"/>
        <w:rPr>
          <w:sz w:val="18"/>
          <w:szCs w:val="18"/>
        </w:rPr>
      </w:pPr>
      <w:proofErr w:type="spellStart"/>
      <w:r w:rsidRPr="008A255A">
        <w:rPr>
          <w:sz w:val="18"/>
          <w:szCs w:val="18"/>
        </w:rPr>
        <w:t>upr</w:t>
      </w:r>
      <w:proofErr w:type="spellEnd"/>
      <w:r w:rsidRPr="008A255A">
        <w:rPr>
          <w:sz w:val="18"/>
          <w:szCs w:val="18"/>
        </w:rPr>
        <w:t>. bud. nr 166/88/</w:t>
      </w:r>
      <w:proofErr w:type="spellStart"/>
      <w:r w:rsidRPr="008A255A">
        <w:rPr>
          <w:sz w:val="18"/>
          <w:szCs w:val="18"/>
        </w:rPr>
        <w:t>Lw</w:t>
      </w:r>
      <w:proofErr w:type="spellEnd"/>
      <w:r w:rsidRPr="008A255A">
        <w:rPr>
          <w:sz w:val="18"/>
          <w:szCs w:val="18"/>
        </w:rPr>
        <w:t xml:space="preserve"> spec. Architektoniczna</w:t>
      </w:r>
    </w:p>
    <w:p w14:paraId="03F2431C" w14:textId="77777777" w:rsidR="0092214E" w:rsidRPr="008A255A" w:rsidRDefault="0092214E" w:rsidP="0092214E">
      <w:pPr>
        <w:spacing w:after="0" w:line="240" w:lineRule="auto"/>
        <w:ind w:left="3545" w:hanging="1560"/>
        <w:rPr>
          <w:rFonts w:eastAsia="Arial"/>
        </w:rPr>
      </w:pPr>
    </w:p>
    <w:p w14:paraId="000532E9" w14:textId="7C73E083" w:rsidR="0092214E" w:rsidRPr="008A255A" w:rsidRDefault="0092214E" w:rsidP="0092214E">
      <w:pPr>
        <w:spacing w:after="0" w:line="240" w:lineRule="auto"/>
        <w:ind w:left="3545" w:hanging="1560"/>
        <w:rPr>
          <w:rFonts w:eastAsia="Arial"/>
        </w:rPr>
      </w:pPr>
      <w:r w:rsidRPr="008A255A">
        <w:rPr>
          <w:rFonts w:eastAsia="Arial"/>
        </w:rPr>
        <w:t xml:space="preserve">Sprawdzający: </w:t>
      </w:r>
      <w:r w:rsidRPr="008A255A">
        <w:rPr>
          <w:rFonts w:eastAsia="Arial"/>
        </w:rPr>
        <w:tab/>
        <w:t xml:space="preserve">mgr inż. arch. </w:t>
      </w:r>
      <w:r>
        <w:rPr>
          <w:rFonts w:eastAsia="Arial"/>
        </w:rPr>
        <w:tab/>
        <w:t>Tomasz</w:t>
      </w:r>
      <w:r w:rsidRPr="008A255A">
        <w:rPr>
          <w:rFonts w:eastAsia="Arial"/>
        </w:rPr>
        <w:t xml:space="preserve"> Cichoń </w:t>
      </w:r>
      <w:r w:rsidRPr="008A255A">
        <w:rPr>
          <w:rFonts w:eastAsia="Arial"/>
        </w:rPr>
        <w:tab/>
      </w:r>
    </w:p>
    <w:p w14:paraId="627ECECA" w14:textId="6C93A7BE" w:rsidR="0092214E" w:rsidRDefault="0092214E" w:rsidP="0092214E">
      <w:pPr>
        <w:spacing w:after="0" w:line="240" w:lineRule="auto"/>
        <w:ind w:left="3545" w:firstLine="703"/>
        <w:rPr>
          <w:rFonts w:eastAsia="Arial"/>
          <w:sz w:val="20"/>
          <w:szCs w:val="20"/>
        </w:rPr>
      </w:pPr>
      <w:proofErr w:type="spellStart"/>
      <w:r w:rsidRPr="000942C3">
        <w:rPr>
          <w:rFonts w:eastAsia="Arial"/>
          <w:sz w:val="20"/>
          <w:szCs w:val="20"/>
        </w:rPr>
        <w:t>upr</w:t>
      </w:r>
      <w:proofErr w:type="spellEnd"/>
      <w:r w:rsidRPr="000942C3">
        <w:rPr>
          <w:rFonts w:eastAsia="Arial"/>
          <w:sz w:val="20"/>
          <w:szCs w:val="20"/>
        </w:rPr>
        <w:t>. nr 40/DSOKK/2014 spec. arch.</w:t>
      </w:r>
    </w:p>
    <w:p w14:paraId="54F38690" w14:textId="77777777" w:rsidR="00D5396C" w:rsidRDefault="00D5396C" w:rsidP="0092214E">
      <w:pPr>
        <w:spacing w:after="0" w:line="240" w:lineRule="auto"/>
        <w:ind w:left="3545" w:firstLine="703"/>
        <w:rPr>
          <w:rFonts w:eastAsia="Arial"/>
          <w:sz w:val="20"/>
          <w:szCs w:val="20"/>
        </w:rPr>
      </w:pPr>
    </w:p>
    <w:p w14:paraId="08F6E242" w14:textId="77777777" w:rsidR="00D5396C" w:rsidRDefault="00D5396C" w:rsidP="0092214E">
      <w:pPr>
        <w:spacing w:after="0" w:line="240" w:lineRule="auto"/>
        <w:ind w:left="3545" w:firstLine="703"/>
        <w:rPr>
          <w:rFonts w:eastAsia="Arial"/>
          <w:sz w:val="20"/>
          <w:szCs w:val="20"/>
        </w:rPr>
      </w:pPr>
    </w:p>
    <w:p w14:paraId="3B292CE6" w14:textId="77777777" w:rsidR="00D5396C" w:rsidRDefault="00D5396C" w:rsidP="0092214E">
      <w:pPr>
        <w:spacing w:after="0" w:line="240" w:lineRule="auto"/>
        <w:ind w:left="3545" w:firstLine="703"/>
        <w:rPr>
          <w:rFonts w:eastAsia="Arial"/>
          <w:sz w:val="20"/>
          <w:szCs w:val="20"/>
        </w:rPr>
      </w:pPr>
    </w:p>
    <w:p w14:paraId="2AF1A919" w14:textId="77777777" w:rsidR="00D5396C" w:rsidRDefault="00D5396C" w:rsidP="0092214E">
      <w:pPr>
        <w:spacing w:after="0" w:line="240" w:lineRule="auto"/>
        <w:ind w:left="3545" w:firstLine="703"/>
        <w:rPr>
          <w:rFonts w:eastAsia="Arial"/>
          <w:sz w:val="20"/>
          <w:szCs w:val="20"/>
        </w:rPr>
      </w:pPr>
    </w:p>
    <w:p w14:paraId="1B08A96C" w14:textId="77777777" w:rsidR="00D5396C" w:rsidRDefault="00D5396C" w:rsidP="0092214E">
      <w:pPr>
        <w:spacing w:after="0" w:line="240" w:lineRule="auto"/>
        <w:ind w:left="3545" w:firstLine="703"/>
        <w:rPr>
          <w:rFonts w:eastAsia="Arial"/>
          <w:sz w:val="20"/>
          <w:szCs w:val="20"/>
        </w:rPr>
      </w:pPr>
    </w:p>
    <w:p w14:paraId="77CBD45C" w14:textId="77777777" w:rsidR="00D5396C" w:rsidRDefault="00D5396C" w:rsidP="0092214E">
      <w:pPr>
        <w:spacing w:after="0" w:line="240" w:lineRule="auto"/>
        <w:ind w:left="3545" w:firstLine="703"/>
        <w:rPr>
          <w:rFonts w:eastAsia="Arial"/>
          <w:sz w:val="20"/>
          <w:szCs w:val="20"/>
        </w:rPr>
      </w:pPr>
    </w:p>
    <w:p w14:paraId="20F34AF3" w14:textId="77777777" w:rsidR="00D5396C" w:rsidRDefault="00D5396C" w:rsidP="0092214E">
      <w:pPr>
        <w:spacing w:after="0" w:line="240" w:lineRule="auto"/>
        <w:ind w:left="3545" w:firstLine="703"/>
        <w:rPr>
          <w:rFonts w:eastAsia="Arial"/>
          <w:sz w:val="20"/>
          <w:szCs w:val="20"/>
        </w:rPr>
      </w:pPr>
    </w:p>
    <w:p w14:paraId="7CDBD3E8" w14:textId="77777777" w:rsidR="00D5396C" w:rsidRDefault="00D5396C" w:rsidP="0092214E">
      <w:pPr>
        <w:spacing w:after="0" w:line="240" w:lineRule="auto"/>
        <w:ind w:left="3545" w:firstLine="703"/>
        <w:rPr>
          <w:rFonts w:eastAsia="Arial"/>
          <w:sz w:val="20"/>
          <w:szCs w:val="20"/>
        </w:rPr>
      </w:pPr>
    </w:p>
    <w:p w14:paraId="514AB8BB" w14:textId="77777777" w:rsidR="00D5396C" w:rsidRDefault="00D5396C" w:rsidP="0092214E">
      <w:pPr>
        <w:spacing w:after="0" w:line="240" w:lineRule="auto"/>
        <w:ind w:left="3545" w:firstLine="703"/>
        <w:rPr>
          <w:rFonts w:eastAsia="Arial"/>
          <w:sz w:val="20"/>
          <w:szCs w:val="20"/>
        </w:rPr>
      </w:pPr>
    </w:p>
    <w:p w14:paraId="4E5B2737" w14:textId="77777777" w:rsidR="00D5396C" w:rsidRDefault="00D5396C" w:rsidP="0092214E">
      <w:pPr>
        <w:spacing w:after="0" w:line="240" w:lineRule="auto"/>
        <w:ind w:left="3545" w:firstLine="703"/>
        <w:rPr>
          <w:rFonts w:eastAsia="Arial"/>
          <w:sz w:val="20"/>
          <w:szCs w:val="20"/>
        </w:rPr>
      </w:pPr>
    </w:p>
    <w:p w14:paraId="7E571B8D" w14:textId="77777777" w:rsidR="00D5396C" w:rsidRDefault="00D5396C" w:rsidP="0092214E">
      <w:pPr>
        <w:spacing w:after="0" w:line="240" w:lineRule="auto"/>
        <w:ind w:left="3545" w:firstLine="703"/>
        <w:rPr>
          <w:rFonts w:eastAsia="Arial"/>
          <w:sz w:val="20"/>
          <w:szCs w:val="20"/>
        </w:rPr>
      </w:pPr>
    </w:p>
    <w:p w14:paraId="2DC4F708" w14:textId="77777777" w:rsidR="00D5396C" w:rsidRDefault="00D5396C" w:rsidP="0092214E">
      <w:pPr>
        <w:spacing w:after="0" w:line="240" w:lineRule="auto"/>
        <w:ind w:left="3545" w:firstLine="703"/>
        <w:rPr>
          <w:rFonts w:eastAsia="Arial"/>
          <w:sz w:val="20"/>
          <w:szCs w:val="20"/>
        </w:rPr>
      </w:pPr>
    </w:p>
    <w:p w14:paraId="283AB9FE" w14:textId="77777777" w:rsidR="00D5396C" w:rsidRDefault="00D5396C" w:rsidP="0092214E">
      <w:pPr>
        <w:spacing w:after="0" w:line="240" w:lineRule="auto"/>
        <w:ind w:left="3545" w:firstLine="703"/>
        <w:rPr>
          <w:rFonts w:eastAsia="Arial"/>
          <w:sz w:val="20"/>
          <w:szCs w:val="20"/>
        </w:rPr>
      </w:pPr>
    </w:p>
    <w:p w14:paraId="7ECF1D50" w14:textId="77777777" w:rsidR="00D5396C" w:rsidRDefault="00D5396C" w:rsidP="0092214E">
      <w:pPr>
        <w:spacing w:after="0" w:line="240" w:lineRule="auto"/>
        <w:ind w:left="3545" w:firstLine="703"/>
        <w:rPr>
          <w:rFonts w:eastAsia="Arial"/>
          <w:sz w:val="20"/>
          <w:szCs w:val="20"/>
        </w:rPr>
      </w:pPr>
    </w:p>
    <w:p w14:paraId="447AB38E" w14:textId="77777777" w:rsidR="00D5396C" w:rsidRDefault="00D5396C" w:rsidP="0092214E">
      <w:pPr>
        <w:spacing w:after="0" w:line="240" w:lineRule="auto"/>
        <w:ind w:left="3545" w:firstLine="703"/>
        <w:rPr>
          <w:rFonts w:eastAsia="Arial"/>
          <w:sz w:val="20"/>
          <w:szCs w:val="20"/>
        </w:rPr>
      </w:pPr>
    </w:p>
    <w:p w14:paraId="6D73DFF3" w14:textId="77777777" w:rsidR="00D5396C" w:rsidRDefault="00D5396C" w:rsidP="0092214E">
      <w:pPr>
        <w:spacing w:after="0" w:line="240" w:lineRule="auto"/>
        <w:ind w:left="3545" w:firstLine="703"/>
        <w:rPr>
          <w:rFonts w:eastAsia="Arial"/>
          <w:sz w:val="20"/>
          <w:szCs w:val="20"/>
        </w:rPr>
      </w:pPr>
    </w:p>
    <w:p w14:paraId="2D88C393" w14:textId="77777777" w:rsidR="00D5396C" w:rsidRDefault="00D5396C" w:rsidP="0092214E">
      <w:pPr>
        <w:spacing w:after="0" w:line="240" w:lineRule="auto"/>
        <w:ind w:left="3545" w:firstLine="703"/>
        <w:rPr>
          <w:rFonts w:eastAsia="Arial"/>
          <w:sz w:val="20"/>
          <w:szCs w:val="20"/>
        </w:rPr>
      </w:pPr>
    </w:p>
    <w:p w14:paraId="567AB6FC" w14:textId="77777777" w:rsidR="00D5396C" w:rsidRDefault="00D5396C" w:rsidP="0092214E">
      <w:pPr>
        <w:spacing w:after="0" w:line="240" w:lineRule="auto"/>
        <w:ind w:left="3545" w:firstLine="703"/>
        <w:rPr>
          <w:rFonts w:eastAsia="Arial"/>
          <w:sz w:val="20"/>
          <w:szCs w:val="20"/>
        </w:rPr>
      </w:pPr>
    </w:p>
    <w:p w14:paraId="47DCDE23" w14:textId="25B25071" w:rsidR="00D5396C" w:rsidRDefault="006B621C" w:rsidP="0092214E">
      <w:pPr>
        <w:spacing w:after="0" w:line="240" w:lineRule="auto"/>
        <w:ind w:left="3545" w:firstLine="703"/>
        <w:rPr>
          <w:rFonts w:eastAsia="Arial"/>
          <w:sz w:val="20"/>
          <w:szCs w:val="20"/>
        </w:rPr>
      </w:pPr>
      <w:r>
        <w:rPr>
          <w:rFonts w:eastAsia="Arial"/>
          <w:sz w:val="20"/>
          <w:szCs w:val="20"/>
        </w:rPr>
        <w:br/>
      </w:r>
    </w:p>
    <w:p w14:paraId="3FD710C6" w14:textId="77777777" w:rsidR="00D5396C" w:rsidRPr="008A255A" w:rsidRDefault="00D5396C" w:rsidP="0092214E">
      <w:pPr>
        <w:spacing w:after="0" w:line="240" w:lineRule="auto"/>
        <w:ind w:left="3545" w:firstLine="703"/>
        <w:rPr>
          <w:rFonts w:eastAsia="Arial"/>
        </w:rPr>
      </w:pPr>
    </w:p>
    <w:p w14:paraId="76764A2D" w14:textId="2874A636" w:rsidR="00821751" w:rsidRPr="001937FD" w:rsidRDefault="00821751" w:rsidP="00821751">
      <w:pPr>
        <w:jc w:val="center"/>
        <w:rPr>
          <w:b/>
          <w:sz w:val="24"/>
        </w:rPr>
      </w:pPr>
      <w:r w:rsidRPr="001937FD">
        <w:rPr>
          <w:b/>
          <w:sz w:val="24"/>
        </w:rPr>
        <w:lastRenderedPageBreak/>
        <w:t>SPIS ZAWATROŚCI OPRACOWANIA</w:t>
      </w:r>
    </w:p>
    <w:p w14:paraId="72302F6D" w14:textId="6D80A33F" w:rsidR="00455594" w:rsidRPr="001937FD" w:rsidRDefault="001937FD" w:rsidP="001937FD">
      <w:pPr>
        <w:jc w:val="center"/>
        <w:rPr>
          <w:b/>
          <w:u w:val="single"/>
        </w:rPr>
      </w:pPr>
      <w:r>
        <w:rPr>
          <w:b/>
          <w:u w:val="single"/>
        </w:rPr>
        <w:t>P</w:t>
      </w:r>
      <w:r w:rsidR="00821751" w:rsidRPr="001937FD">
        <w:rPr>
          <w:b/>
          <w:u w:val="single"/>
        </w:rPr>
        <w:t xml:space="preserve">ROJEKT </w:t>
      </w:r>
      <w:r w:rsidR="00005430">
        <w:rPr>
          <w:b/>
          <w:u w:val="single"/>
        </w:rPr>
        <w:t>WYKONAWCZY- ARCHITEKTURA</w:t>
      </w:r>
    </w:p>
    <w:p w14:paraId="36E70D72" w14:textId="3090C22A" w:rsidR="008276A8" w:rsidRDefault="000F046C">
      <w:pPr>
        <w:pStyle w:val="Spistreci1"/>
        <w:rPr>
          <w:rFonts w:eastAsiaTheme="minorEastAsia" w:cstheme="minorBidi"/>
          <w:kern w:val="2"/>
          <w:lang w:eastAsia="pl-PL"/>
          <w14:ligatures w14:val="standardContextual"/>
        </w:rPr>
      </w:pPr>
      <w:r>
        <w:rPr>
          <w:b/>
          <w:bCs/>
          <w:color w:val="FF0000"/>
        </w:rPr>
        <w:fldChar w:fldCharType="begin"/>
      </w:r>
      <w:r>
        <w:rPr>
          <w:b/>
          <w:bCs/>
          <w:color w:val="FF0000"/>
        </w:rPr>
        <w:instrText xml:space="preserve"> TOC \o "1-1" \h \z \u </w:instrText>
      </w:r>
      <w:r>
        <w:rPr>
          <w:b/>
          <w:bCs/>
          <w:color w:val="FF0000"/>
        </w:rPr>
        <w:fldChar w:fldCharType="separate"/>
      </w:r>
      <w:hyperlink w:anchor="_Toc145502707" w:history="1">
        <w:r w:rsidR="008276A8" w:rsidRPr="007031E2">
          <w:rPr>
            <w:rStyle w:val="Hipercze"/>
          </w:rPr>
          <w:t>1</w:t>
        </w:r>
        <w:r w:rsidR="008276A8">
          <w:rPr>
            <w:rFonts w:eastAsiaTheme="minorEastAsia" w:cstheme="minorBidi"/>
            <w:kern w:val="2"/>
            <w:lang w:eastAsia="pl-PL"/>
            <w14:ligatures w14:val="standardContextual"/>
          </w:rPr>
          <w:tab/>
        </w:r>
        <w:r w:rsidR="008276A8" w:rsidRPr="007031E2">
          <w:rPr>
            <w:rStyle w:val="Hipercze"/>
          </w:rPr>
          <w:t>Rodzaj i kategoria obiektu budowlanego.</w:t>
        </w:r>
        <w:r w:rsidR="008276A8">
          <w:rPr>
            <w:webHidden/>
          </w:rPr>
          <w:tab/>
        </w:r>
        <w:r w:rsidR="008276A8">
          <w:rPr>
            <w:webHidden/>
          </w:rPr>
          <w:fldChar w:fldCharType="begin"/>
        </w:r>
        <w:r w:rsidR="008276A8">
          <w:rPr>
            <w:webHidden/>
          </w:rPr>
          <w:instrText xml:space="preserve"> PAGEREF _Toc145502707 \h </w:instrText>
        </w:r>
        <w:r w:rsidR="008276A8">
          <w:rPr>
            <w:webHidden/>
          </w:rPr>
        </w:r>
        <w:r w:rsidR="008276A8">
          <w:rPr>
            <w:webHidden/>
          </w:rPr>
          <w:fldChar w:fldCharType="separate"/>
        </w:r>
        <w:r w:rsidR="003C1DC1">
          <w:rPr>
            <w:webHidden/>
          </w:rPr>
          <w:t>4</w:t>
        </w:r>
        <w:r w:rsidR="008276A8">
          <w:rPr>
            <w:webHidden/>
          </w:rPr>
          <w:fldChar w:fldCharType="end"/>
        </w:r>
      </w:hyperlink>
    </w:p>
    <w:p w14:paraId="58FB8CAE" w14:textId="676392E2" w:rsidR="008276A8" w:rsidRDefault="00000000">
      <w:pPr>
        <w:pStyle w:val="Spistreci1"/>
        <w:rPr>
          <w:rFonts w:eastAsiaTheme="minorEastAsia" w:cstheme="minorBidi"/>
          <w:kern w:val="2"/>
          <w:lang w:eastAsia="pl-PL"/>
          <w14:ligatures w14:val="standardContextual"/>
        </w:rPr>
      </w:pPr>
      <w:hyperlink w:anchor="_Toc145502708" w:history="1">
        <w:r w:rsidR="008276A8" w:rsidRPr="007031E2">
          <w:rPr>
            <w:rStyle w:val="Hipercze"/>
          </w:rPr>
          <w:t>2</w:t>
        </w:r>
        <w:r w:rsidR="008276A8">
          <w:rPr>
            <w:rFonts w:eastAsiaTheme="minorEastAsia" w:cstheme="minorBidi"/>
            <w:kern w:val="2"/>
            <w:lang w:eastAsia="pl-PL"/>
            <w14:ligatures w14:val="standardContextual"/>
          </w:rPr>
          <w:tab/>
        </w:r>
        <w:r w:rsidR="008276A8" w:rsidRPr="007031E2">
          <w:rPr>
            <w:rStyle w:val="Hipercze"/>
          </w:rPr>
          <w:t>Zamierzony sposób użytkowania oraz program użytkowy obiektu budowlanego.</w:t>
        </w:r>
        <w:r w:rsidR="008276A8">
          <w:rPr>
            <w:webHidden/>
          </w:rPr>
          <w:tab/>
        </w:r>
        <w:r w:rsidR="008276A8">
          <w:rPr>
            <w:webHidden/>
          </w:rPr>
          <w:fldChar w:fldCharType="begin"/>
        </w:r>
        <w:r w:rsidR="008276A8">
          <w:rPr>
            <w:webHidden/>
          </w:rPr>
          <w:instrText xml:space="preserve"> PAGEREF _Toc145502708 \h </w:instrText>
        </w:r>
        <w:r w:rsidR="008276A8">
          <w:rPr>
            <w:webHidden/>
          </w:rPr>
        </w:r>
        <w:r w:rsidR="008276A8">
          <w:rPr>
            <w:webHidden/>
          </w:rPr>
          <w:fldChar w:fldCharType="separate"/>
        </w:r>
        <w:r w:rsidR="003C1DC1">
          <w:rPr>
            <w:webHidden/>
          </w:rPr>
          <w:t>4</w:t>
        </w:r>
        <w:r w:rsidR="008276A8">
          <w:rPr>
            <w:webHidden/>
          </w:rPr>
          <w:fldChar w:fldCharType="end"/>
        </w:r>
      </w:hyperlink>
    </w:p>
    <w:p w14:paraId="4550C6E1" w14:textId="0C05614A" w:rsidR="008276A8" w:rsidRDefault="00000000">
      <w:pPr>
        <w:pStyle w:val="Spistreci1"/>
        <w:rPr>
          <w:rFonts w:eastAsiaTheme="minorEastAsia" w:cstheme="minorBidi"/>
          <w:kern w:val="2"/>
          <w:lang w:eastAsia="pl-PL"/>
          <w14:ligatures w14:val="standardContextual"/>
        </w:rPr>
      </w:pPr>
      <w:hyperlink w:anchor="_Toc145502709" w:history="1">
        <w:r w:rsidR="008276A8" w:rsidRPr="007031E2">
          <w:rPr>
            <w:rStyle w:val="Hipercze"/>
          </w:rPr>
          <w:t>3</w:t>
        </w:r>
        <w:r w:rsidR="008276A8">
          <w:rPr>
            <w:rFonts w:eastAsiaTheme="minorEastAsia" w:cstheme="minorBidi"/>
            <w:kern w:val="2"/>
            <w:lang w:eastAsia="pl-PL"/>
            <w14:ligatures w14:val="standardContextual"/>
          </w:rPr>
          <w:tab/>
        </w:r>
        <w:r w:rsidR="008276A8" w:rsidRPr="007031E2">
          <w:rPr>
            <w:rStyle w:val="Hipercze"/>
          </w:rPr>
          <w:t>Układ przestrzenny oraz forma architektoniczna i funkcja obiektu budowlanego</w:t>
        </w:r>
        <w:r w:rsidR="008276A8">
          <w:rPr>
            <w:webHidden/>
          </w:rPr>
          <w:tab/>
        </w:r>
        <w:r w:rsidR="008276A8">
          <w:rPr>
            <w:webHidden/>
          </w:rPr>
          <w:fldChar w:fldCharType="begin"/>
        </w:r>
        <w:r w:rsidR="008276A8">
          <w:rPr>
            <w:webHidden/>
          </w:rPr>
          <w:instrText xml:space="preserve"> PAGEREF _Toc145502709 \h </w:instrText>
        </w:r>
        <w:r w:rsidR="008276A8">
          <w:rPr>
            <w:webHidden/>
          </w:rPr>
        </w:r>
        <w:r w:rsidR="008276A8">
          <w:rPr>
            <w:webHidden/>
          </w:rPr>
          <w:fldChar w:fldCharType="separate"/>
        </w:r>
        <w:r w:rsidR="003C1DC1">
          <w:rPr>
            <w:webHidden/>
          </w:rPr>
          <w:t>5</w:t>
        </w:r>
        <w:r w:rsidR="008276A8">
          <w:rPr>
            <w:webHidden/>
          </w:rPr>
          <w:fldChar w:fldCharType="end"/>
        </w:r>
      </w:hyperlink>
    </w:p>
    <w:p w14:paraId="46EA6D25" w14:textId="4474105E" w:rsidR="008276A8" w:rsidRDefault="00000000">
      <w:pPr>
        <w:pStyle w:val="Spistreci1"/>
        <w:rPr>
          <w:rFonts w:eastAsiaTheme="minorEastAsia" w:cstheme="minorBidi"/>
          <w:kern w:val="2"/>
          <w:lang w:eastAsia="pl-PL"/>
          <w14:ligatures w14:val="standardContextual"/>
        </w:rPr>
      </w:pPr>
      <w:hyperlink w:anchor="_Toc145502710" w:history="1">
        <w:r w:rsidR="008276A8" w:rsidRPr="007031E2">
          <w:rPr>
            <w:rStyle w:val="Hipercze"/>
          </w:rPr>
          <w:t>4</w:t>
        </w:r>
        <w:r w:rsidR="008276A8">
          <w:rPr>
            <w:rFonts w:eastAsiaTheme="minorEastAsia" w:cstheme="minorBidi"/>
            <w:kern w:val="2"/>
            <w:lang w:eastAsia="pl-PL"/>
            <w14:ligatures w14:val="standardContextual"/>
          </w:rPr>
          <w:tab/>
        </w:r>
        <w:r w:rsidR="008276A8" w:rsidRPr="007031E2">
          <w:rPr>
            <w:rStyle w:val="Hipercze"/>
          </w:rPr>
          <w:t>Charakterystyczne parametry obiektu.</w:t>
        </w:r>
        <w:r w:rsidR="008276A8">
          <w:rPr>
            <w:webHidden/>
          </w:rPr>
          <w:tab/>
        </w:r>
        <w:r w:rsidR="008276A8">
          <w:rPr>
            <w:webHidden/>
          </w:rPr>
          <w:fldChar w:fldCharType="begin"/>
        </w:r>
        <w:r w:rsidR="008276A8">
          <w:rPr>
            <w:webHidden/>
          </w:rPr>
          <w:instrText xml:space="preserve"> PAGEREF _Toc145502710 \h </w:instrText>
        </w:r>
        <w:r w:rsidR="008276A8">
          <w:rPr>
            <w:webHidden/>
          </w:rPr>
        </w:r>
        <w:r w:rsidR="008276A8">
          <w:rPr>
            <w:webHidden/>
          </w:rPr>
          <w:fldChar w:fldCharType="separate"/>
        </w:r>
        <w:r w:rsidR="003C1DC1">
          <w:rPr>
            <w:webHidden/>
          </w:rPr>
          <w:t>6</w:t>
        </w:r>
        <w:r w:rsidR="008276A8">
          <w:rPr>
            <w:webHidden/>
          </w:rPr>
          <w:fldChar w:fldCharType="end"/>
        </w:r>
      </w:hyperlink>
    </w:p>
    <w:p w14:paraId="2A6A0241" w14:textId="520FE276" w:rsidR="008276A8" w:rsidRDefault="00000000">
      <w:pPr>
        <w:pStyle w:val="Spistreci1"/>
        <w:rPr>
          <w:rFonts w:eastAsiaTheme="minorEastAsia" w:cstheme="minorBidi"/>
          <w:kern w:val="2"/>
          <w:lang w:eastAsia="pl-PL"/>
          <w14:ligatures w14:val="standardContextual"/>
        </w:rPr>
      </w:pPr>
      <w:hyperlink w:anchor="_Toc145502711" w:history="1">
        <w:r w:rsidR="008276A8" w:rsidRPr="007031E2">
          <w:rPr>
            <w:rStyle w:val="Hipercze"/>
            <w:b/>
          </w:rPr>
          <w:t>5</w:t>
        </w:r>
        <w:r w:rsidR="008276A8">
          <w:rPr>
            <w:rFonts w:eastAsiaTheme="minorEastAsia" w:cstheme="minorBidi"/>
            <w:kern w:val="2"/>
            <w:lang w:eastAsia="pl-PL"/>
            <w14:ligatures w14:val="standardContextual"/>
          </w:rPr>
          <w:tab/>
        </w:r>
        <w:r w:rsidR="008276A8" w:rsidRPr="007031E2">
          <w:rPr>
            <w:rStyle w:val="Hipercze"/>
            <w:b/>
          </w:rPr>
          <w:t>OPIS ROZWIĄZAŃ PROJEKTOWYCH</w:t>
        </w:r>
        <w:r w:rsidR="008276A8">
          <w:rPr>
            <w:webHidden/>
          </w:rPr>
          <w:tab/>
        </w:r>
        <w:r w:rsidR="008276A8">
          <w:rPr>
            <w:webHidden/>
          </w:rPr>
          <w:fldChar w:fldCharType="begin"/>
        </w:r>
        <w:r w:rsidR="008276A8">
          <w:rPr>
            <w:webHidden/>
          </w:rPr>
          <w:instrText xml:space="preserve"> PAGEREF _Toc145502711 \h </w:instrText>
        </w:r>
        <w:r w:rsidR="008276A8">
          <w:rPr>
            <w:webHidden/>
          </w:rPr>
        </w:r>
        <w:r w:rsidR="008276A8">
          <w:rPr>
            <w:webHidden/>
          </w:rPr>
          <w:fldChar w:fldCharType="separate"/>
        </w:r>
        <w:r w:rsidR="003C1DC1">
          <w:rPr>
            <w:webHidden/>
          </w:rPr>
          <w:t>7</w:t>
        </w:r>
        <w:r w:rsidR="008276A8">
          <w:rPr>
            <w:webHidden/>
          </w:rPr>
          <w:fldChar w:fldCharType="end"/>
        </w:r>
      </w:hyperlink>
    </w:p>
    <w:p w14:paraId="3FE53AF9" w14:textId="44F83D75" w:rsidR="008276A8" w:rsidRDefault="00000000">
      <w:pPr>
        <w:pStyle w:val="Spistreci1"/>
        <w:rPr>
          <w:rFonts w:eastAsiaTheme="minorEastAsia" w:cstheme="minorBidi"/>
          <w:kern w:val="2"/>
          <w:lang w:eastAsia="pl-PL"/>
          <w14:ligatures w14:val="standardContextual"/>
        </w:rPr>
      </w:pPr>
      <w:hyperlink w:anchor="_Toc145502712" w:history="1">
        <w:r w:rsidR="008276A8" w:rsidRPr="007031E2">
          <w:rPr>
            <w:rStyle w:val="Hipercze"/>
          </w:rPr>
          <w:t>6</w:t>
        </w:r>
        <w:r w:rsidR="008276A8">
          <w:rPr>
            <w:rFonts w:eastAsiaTheme="minorEastAsia" w:cstheme="minorBidi"/>
            <w:kern w:val="2"/>
            <w:lang w:eastAsia="pl-PL"/>
            <w14:ligatures w14:val="standardContextual"/>
          </w:rPr>
          <w:tab/>
        </w:r>
        <w:r w:rsidR="008276A8" w:rsidRPr="007031E2">
          <w:rPr>
            <w:rStyle w:val="Hipercze"/>
          </w:rPr>
          <w:t>Warunki ochrony przeciwpożarowej.</w:t>
        </w:r>
        <w:r w:rsidR="008276A8">
          <w:rPr>
            <w:webHidden/>
          </w:rPr>
          <w:tab/>
        </w:r>
        <w:r w:rsidR="008276A8">
          <w:rPr>
            <w:webHidden/>
          </w:rPr>
          <w:fldChar w:fldCharType="begin"/>
        </w:r>
        <w:r w:rsidR="008276A8">
          <w:rPr>
            <w:webHidden/>
          </w:rPr>
          <w:instrText xml:space="preserve"> PAGEREF _Toc145502712 \h </w:instrText>
        </w:r>
        <w:r w:rsidR="008276A8">
          <w:rPr>
            <w:webHidden/>
          </w:rPr>
        </w:r>
        <w:r w:rsidR="008276A8">
          <w:rPr>
            <w:webHidden/>
          </w:rPr>
          <w:fldChar w:fldCharType="separate"/>
        </w:r>
        <w:r w:rsidR="003C1DC1">
          <w:rPr>
            <w:webHidden/>
          </w:rPr>
          <w:t>14</w:t>
        </w:r>
        <w:r w:rsidR="008276A8">
          <w:rPr>
            <w:webHidden/>
          </w:rPr>
          <w:fldChar w:fldCharType="end"/>
        </w:r>
      </w:hyperlink>
    </w:p>
    <w:p w14:paraId="5814479C" w14:textId="68D9A708" w:rsidR="008276A8" w:rsidRDefault="00000000">
      <w:pPr>
        <w:pStyle w:val="Spistreci1"/>
        <w:rPr>
          <w:rFonts w:eastAsiaTheme="minorEastAsia" w:cstheme="minorBidi"/>
          <w:kern w:val="2"/>
          <w:lang w:eastAsia="pl-PL"/>
          <w14:ligatures w14:val="standardContextual"/>
        </w:rPr>
      </w:pPr>
      <w:hyperlink w:anchor="_Toc145502713" w:history="1">
        <w:r w:rsidR="008276A8" w:rsidRPr="007031E2">
          <w:rPr>
            <w:rStyle w:val="Hipercze"/>
          </w:rPr>
          <w:t>7</w:t>
        </w:r>
        <w:r w:rsidR="008276A8">
          <w:rPr>
            <w:rFonts w:eastAsiaTheme="minorEastAsia" w:cstheme="minorBidi"/>
            <w:kern w:val="2"/>
            <w:lang w:eastAsia="pl-PL"/>
            <w14:ligatures w14:val="standardContextual"/>
          </w:rPr>
          <w:tab/>
        </w:r>
        <w:r w:rsidR="008276A8" w:rsidRPr="007031E2">
          <w:rPr>
            <w:rStyle w:val="Hipercze"/>
          </w:rPr>
          <w:t>Uwaga.</w:t>
        </w:r>
        <w:r w:rsidR="008276A8">
          <w:rPr>
            <w:webHidden/>
          </w:rPr>
          <w:tab/>
        </w:r>
        <w:r w:rsidR="008276A8">
          <w:rPr>
            <w:webHidden/>
          </w:rPr>
          <w:fldChar w:fldCharType="begin"/>
        </w:r>
        <w:r w:rsidR="008276A8">
          <w:rPr>
            <w:webHidden/>
          </w:rPr>
          <w:instrText xml:space="preserve"> PAGEREF _Toc145502713 \h </w:instrText>
        </w:r>
        <w:r w:rsidR="008276A8">
          <w:rPr>
            <w:webHidden/>
          </w:rPr>
        </w:r>
        <w:r w:rsidR="008276A8">
          <w:rPr>
            <w:webHidden/>
          </w:rPr>
          <w:fldChar w:fldCharType="separate"/>
        </w:r>
        <w:r w:rsidR="003C1DC1">
          <w:rPr>
            <w:webHidden/>
          </w:rPr>
          <w:t>22</w:t>
        </w:r>
        <w:r w:rsidR="008276A8">
          <w:rPr>
            <w:webHidden/>
          </w:rPr>
          <w:fldChar w:fldCharType="end"/>
        </w:r>
      </w:hyperlink>
    </w:p>
    <w:p w14:paraId="712BF996" w14:textId="1D0C0DC1" w:rsidR="001937FD" w:rsidRPr="001937FD" w:rsidRDefault="000F046C" w:rsidP="001937FD">
      <w:pPr>
        <w:spacing w:line="259" w:lineRule="auto"/>
        <w:rPr>
          <w:b/>
          <w:bCs/>
          <w:u w:val="single"/>
        </w:rPr>
      </w:pPr>
      <w:r>
        <w:rPr>
          <w:b/>
          <w:bCs/>
          <w:color w:val="FF0000"/>
          <w:u w:val="single"/>
        </w:rPr>
        <w:fldChar w:fldCharType="end"/>
      </w:r>
    </w:p>
    <w:p w14:paraId="461DAD41" w14:textId="451C7E74" w:rsidR="00D32728" w:rsidRPr="001937FD" w:rsidRDefault="00D32728" w:rsidP="001937FD">
      <w:pPr>
        <w:spacing w:line="259" w:lineRule="auto"/>
        <w:ind w:firstLine="360"/>
        <w:rPr>
          <w:b/>
          <w:bCs/>
          <w:u w:val="single"/>
        </w:rPr>
      </w:pPr>
      <w:r w:rsidRPr="001937FD">
        <w:rPr>
          <w:b/>
          <w:bCs/>
          <w:u w:val="single"/>
        </w:rPr>
        <w:t xml:space="preserve">Część rysunkowa </w:t>
      </w:r>
      <w:r w:rsidRPr="001937FD">
        <w:rPr>
          <w:b/>
          <w:bCs/>
          <w:u w:val="single"/>
        </w:rPr>
        <w:tab/>
      </w:r>
    </w:p>
    <w:p w14:paraId="7B8C7C96" w14:textId="14941E14" w:rsidR="00D32728" w:rsidRPr="001937FD" w:rsidRDefault="00D32728" w:rsidP="001937FD">
      <w:pPr>
        <w:ind w:firstLine="360"/>
      </w:pPr>
      <w:r w:rsidRPr="001937FD">
        <w:t>A.1</w:t>
      </w:r>
      <w:r w:rsidRPr="001937FD">
        <w:tab/>
      </w:r>
      <w:r w:rsidRPr="001937FD">
        <w:tab/>
        <w:t>Rzut parteru</w:t>
      </w:r>
      <w:r w:rsidRPr="001937FD">
        <w:tab/>
      </w:r>
      <w:r w:rsidR="0010009B">
        <w:t>Etap 1 i 2</w:t>
      </w:r>
      <w:r w:rsidRPr="001937FD">
        <w:tab/>
      </w:r>
      <w:r w:rsidR="001937FD">
        <w:tab/>
      </w:r>
      <w:r w:rsidRPr="001937FD">
        <w:tab/>
      </w:r>
      <w:r w:rsidRPr="001937FD">
        <w:tab/>
        <w:t>skala 1:100</w:t>
      </w:r>
    </w:p>
    <w:p w14:paraId="08720E2D" w14:textId="55C0B1BE" w:rsidR="00490369" w:rsidRPr="001937FD" w:rsidRDefault="00490369" w:rsidP="001937FD">
      <w:pPr>
        <w:ind w:firstLine="360"/>
      </w:pPr>
      <w:r w:rsidRPr="001937FD">
        <w:t>A.2</w:t>
      </w:r>
      <w:r w:rsidRPr="001937FD">
        <w:tab/>
      </w:r>
      <w:r w:rsidRPr="001937FD">
        <w:tab/>
        <w:t>Rzut pię</w:t>
      </w:r>
      <w:r w:rsidR="00680B80" w:rsidRPr="001937FD">
        <w:t>t</w:t>
      </w:r>
      <w:r w:rsidRPr="001937FD">
        <w:t>ra</w:t>
      </w:r>
      <w:r w:rsidRPr="001937FD">
        <w:tab/>
      </w:r>
      <w:r w:rsidR="0010009B">
        <w:t>Etap 1 i 2</w:t>
      </w:r>
      <w:r w:rsidRPr="001937FD">
        <w:tab/>
      </w:r>
      <w:r w:rsidRPr="001937FD">
        <w:tab/>
      </w:r>
      <w:r w:rsidRPr="001937FD">
        <w:tab/>
      </w:r>
      <w:r w:rsidR="001937FD">
        <w:tab/>
      </w:r>
      <w:r w:rsidRPr="001937FD">
        <w:t>skala 1:100</w:t>
      </w:r>
    </w:p>
    <w:p w14:paraId="57948EDC" w14:textId="6C4AF941" w:rsidR="00D32728" w:rsidRPr="001937FD" w:rsidRDefault="00D32728" w:rsidP="001937FD">
      <w:pPr>
        <w:ind w:firstLine="360"/>
      </w:pPr>
      <w:r w:rsidRPr="001937FD">
        <w:t>A.</w:t>
      </w:r>
      <w:r w:rsidR="00490369" w:rsidRPr="001937FD">
        <w:t>3</w:t>
      </w:r>
      <w:r w:rsidRPr="001937FD">
        <w:tab/>
      </w:r>
      <w:r w:rsidRPr="001937FD">
        <w:tab/>
        <w:t>Rzut dachu</w:t>
      </w:r>
      <w:r w:rsidRPr="001937FD">
        <w:tab/>
      </w:r>
      <w:r w:rsidR="0010009B">
        <w:t>Etap 1 i 2</w:t>
      </w:r>
      <w:r w:rsidRPr="001937FD">
        <w:tab/>
      </w:r>
      <w:r w:rsidRPr="001937FD">
        <w:tab/>
      </w:r>
      <w:r w:rsidR="001937FD">
        <w:tab/>
      </w:r>
      <w:r w:rsidRPr="001937FD">
        <w:tab/>
        <w:t>skala 1:100</w:t>
      </w:r>
    </w:p>
    <w:p w14:paraId="79397E3C" w14:textId="13493404" w:rsidR="00D32728" w:rsidRPr="001937FD" w:rsidRDefault="00D32728" w:rsidP="001937FD">
      <w:pPr>
        <w:ind w:firstLine="360"/>
      </w:pPr>
      <w:r w:rsidRPr="001937FD">
        <w:t>A.</w:t>
      </w:r>
      <w:r w:rsidR="00A76722" w:rsidRPr="001937FD">
        <w:t>4</w:t>
      </w:r>
      <w:r w:rsidRPr="001937FD">
        <w:tab/>
      </w:r>
      <w:r w:rsidRPr="001937FD">
        <w:tab/>
        <w:t xml:space="preserve">Elewacja </w:t>
      </w:r>
      <w:r w:rsidR="00490369" w:rsidRPr="001937FD">
        <w:t>północna</w:t>
      </w:r>
      <w:r w:rsidR="00490369" w:rsidRPr="001937FD">
        <w:tab/>
      </w:r>
      <w:r w:rsidR="0010009B">
        <w:t>Etap 1 i 2</w:t>
      </w:r>
      <w:r w:rsidR="001937FD">
        <w:tab/>
      </w:r>
      <w:r w:rsidRPr="001937FD">
        <w:tab/>
      </w:r>
      <w:r w:rsidRPr="001937FD">
        <w:tab/>
        <w:t>skala 1:100</w:t>
      </w:r>
    </w:p>
    <w:p w14:paraId="2DACCEB7" w14:textId="7A5D4B9A" w:rsidR="00D32728" w:rsidRPr="001937FD" w:rsidRDefault="00D32728" w:rsidP="001937FD">
      <w:pPr>
        <w:ind w:firstLine="360"/>
      </w:pPr>
      <w:bookmarkStart w:id="0" w:name="_Toc53578679"/>
      <w:bookmarkStart w:id="1" w:name="_Toc53578768"/>
      <w:bookmarkStart w:id="2" w:name="_Toc53581351"/>
      <w:bookmarkStart w:id="3" w:name="_Toc53581537"/>
      <w:bookmarkStart w:id="4" w:name="_Toc53582342"/>
      <w:r w:rsidRPr="001937FD">
        <w:t>A.</w:t>
      </w:r>
      <w:r w:rsidR="00A76722" w:rsidRPr="001937FD">
        <w:t>5</w:t>
      </w:r>
      <w:r w:rsidRPr="001937FD">
        <w:tab/>
      </w:r>
      <w:r w:rsidRPr="001937FD">
        <w:tab/>
        <w:t xml:space="preserve">Elewacja zachodnia </w:t>
      </w:r>
      <w:r w:rsidR="00490369" w:rsidRPr="001937FD">
        <w:tab/>
      </w:r>
      <w:r w:rsidR="0010009B">
        <w:t>Etap 1 i 2</w:t>
      </w:r>
      <w:r w:rsidRPr="001937FD">
        <w:tab/>
      </w:r>
      <w:r w:rsidR="001937FD">
        <w:tab/>
      </w:r>
      <w:r w:rsidRPr="001937FD">
        <w:tab/>
        <w:t>skala 1:100</w:t>
      </w:r>
    </w:p>
    <w:p w14:paraId="23E27727" w14:textId="682A3E17" w:rsidR="00D32728" w:rsidRPr="001937FD" w:rsidRDefault="00D32728" w:rsidP="001937FD">
      <w:pPr>
        <w:ind w:firstLine="360"/>
      </w:pPr>
      <w:r w:rsidRPr="001937FD">
        <w:t>A.</w:t>
      </w:r>
      <w:r w:rsidR="00A76722" w:rsidRPr="001937FD">
        <w:t>6</w:t>
      </w:r>
      <w:r w:rsidRPr="001937FD">
        <w:tab/>
      </w:r>
      <w:r w:rsidRPr="001937FD">
        <w:tab/>
        <w:t xml:space="preserve">Elewacja </w:t>
      </w:r>
      <w:r w:rsidR="00490369" w:rsidRPr="001937FD">
        <w:t>południowa</w:t>
      </w:r>
      <w:r w:rsidR="00490369" w:rsidRPr="001937FD">
        <w:tab/>
      </w:r>
      <w:r w:rsidR="0010009B">
        <w:t>Etap 1 i 2</w:t>
      </w:r>
      <w:r w:rsidRPr="001937FD">
        <w:tab/>
      </w:r>
      <w:r w:rsidRPr="001937FD">
        <w:tab/>
      </w:r>
      <w:r w:rsidR="001937FD" w:rsidRPr="001937FD">
        <w:tab/>
      </w:r>
      <w:r w:rsidRPr="001937FD">
        <w:t>skala 1:100</w:t>
      </w:r>
    </w:p>
    <w:p w14:paraId="4201CD3D" w14:textId="379CEEF8" w:rsidR="00D32728" w:rsidRPr="001937FD" w:rsidRDefault="00D32728" w:rsidP="001937FD">
      <w:pPr>
        <w:ind w:firstLine="360"/>
      </w:pPr>
      <w:r w:rsidRPr="001937FD">
        <w:t>A.</w:t>
      </w:r>
      <w:r w:rsidR="00A76722" w:rsidRPr="001937FD">
        <w:t>7</w:t>
      </w:r>
      <w:r w:rsidRPr="001937FD">
        <w:tab/>
      </w:r>
      <w:r w:rsidRPr="001937FD">
        <w:tab/>
        <w:t xml:space="preserve">Elewacja </w:t>
      </w:r>
      <w:r w:rsidR="00490369" w:rsidRPr="001937FD">
        <w:t>wschodnia</w:t>
      </w:r>
      <w:r w:rsidR="00490369" w:rsidRPr="001937FD">
        <w:tab/>
      </w:r>
      <w:r w:rsidR="0010009B">
        <w:t>Etap 1 i 2</w:t>
      </w:r>
      <w:r w:rsidR="00490369" w:rsidRPr="001937FD">
        <w:tab/>
      </w:r>
      <w:r w:rsidR="001937FD" w:rsidRPr="001937FD">
        <w:tab/>
      </w:r>
      <w:r w:rsidRPr="001937FD">
        <w:tab/>
        <w:t>skala 1:100</w:t>
      </w:r>
    </w:p>
    <w:p w14:paraId="53C73AA2" w14:textId="440422F8" w:rsidR="00A76722" w:rsidRPr="001937FD" w:rsidRDefault="00A76722" w:rsidP="001937FD">
      <w:pPr>
        <w:ind w:firstLine="360"/>
      </w:pPr>
      <w:r w:rsidRPr="001937FD">
        <w:t>A.8</w:t>
      </w:r>
      <w:r w:rsidRPr="001937FD">
        <w:tab/>
      </w:r>
      <w:r w:rsidRPr="001937FD">
        <w:tab/>
        <w:t>Przekroje A-A, B-B</w:t>
      </w:r>
      <w:r w:rsidRPr="001937FD">
        <w:tab/>
      </w:r>
      <w:r w:rsidR="0010009B">
        <w:t>Etap 1 i 2</w:t>
      </w:r>
      <w:r w:rsidR="001937FD" w:rsidRPr="001937FD">
        <w:tab/>
      </w:r>
      <w:r w:rsidRPr="001937FD">
        <w:tab/>
      </w:r>
      <w:r w:rsidRPr="001937FD">
        <w:tab/>
        <w:t>skala 1:100</w:t>
      </w:r>
      <w:r w:rsidR="003C1DC1">
        <w:t xml:space="preserve">                               </w:t>
      </w:r>
    </w:p>
    <w:p w14:paraId="148956FC" w14:textId="34D3DE45" w:rsidR="00D32728" w:rsidRPr="001937FD" w:rsidRDefault="00D32728" w:rsidP="001937FD">
      <w:pPr>
        <w:ind w:firstLine="360"/>
      </w:pPr>
      <w:r w:rsidRPr="001937FD">
        <w:t xml:space="preserve">A.9 </w:t>
      </w:r>
      <w:r w:rsidRPr="001937FD">
        <w:tab/>
      </w:r>
      <w:r w:rsidRPr="001937FD">
        <w:tab/>
        <w:t>Rzut</w:t>
      </w:r>
      <w:r w:rsidR="0010009B">
        <w:t xml:space="preserve"> sufitów </w:t>
      </w:r>
      <w:r w:rsidRPr="001937FD">
        <w:t xml:space="preserve"> parteru- </w:t>
      </w:r>
      <w:r w:rsidR="0010009B">
        <w:t xml:space="preserve">Etap 1 </w:t>
      </w:r>
      <w:r w:rsidRPr="001937FD">
        <w:tab/>
      </w:r>
      <w:r w:rsidR="001937FD" w:rsidRPr="001937FD">
        <w:tab/>
      </w:r>
      <w:r w:rsidR="0010009B">
        <w:tab/>
      </w:r>
      <w:r w:rsidR="0010009B">
        <w:tab/>
      </w:r>
      <w:r w:rsidRPr="001937FD">
        <w:t>skala 1:</w:t>
      </w:r>
      <w:r w:rsidR="0010009B">
        <w:t>1</w:t>
      </w:r>
      <w:r w:rsidRPr="001937FD">
        <w:t>00</w:t>
      </w:r>
    </w:p>
    <w:p w14:paraId="4B80BCB6" w14:textId="45AA9F47" w:rsidR="00D32728" w:rsidRDefault="00D32728" w:rsidP="001937FD">
      <w:pPr>
        <w:ind w:firstLine="360"/>
      </w:pPr>
      <w:r w:rsidRPr="001937FD">
        <w:t>A.10</w:t>
      </w:r>
      <w:r w:rsidRPr="001937FD">
        <w:tab/>
      </w:r>
      <w:r w:rsidR="0010009B" w:rsidRPr="001937FD">
        <w:t>Rzut</w:t>
      </w:r>
      <w:r w:rsidR="0010009B">
        <w:t xml:space="preserve"> sufitów </w:t>
      </w:r>
      <w:r w:rsidR="0010009B" w:rsidRPr="001937FD">
        <w:t xml:space="preserve"> p</w:t>
      </w:r>
      <w:r w:rsidR="0010009B">
        <w:t>iętro</w:t>
      </w:r>
      <w:r w:rsidR="0010009B" w:rsidRPr="001937FD">
        <w:t xml:space="preserve">- </w:t>
      </w:r>
      <w:r w:rsidR="0010009B">
        <w:t>Etap 1</w:t>
      </w:r>
      <w:r w:rsidR="00F3001D" w:rsidRPr="001937FD">
        <w:tab/>
      </w:r>
      <w:r w:rsidR="00F3001D" w:rsidRPr="001937FD">
        <w:tab/>
      </w:r>
      <w:r w:rsidR="0010009B">
        <w:tab/>
      </w:r>
      <w:r w:rsidR="0010009B">
        <w:tab/>
      </w:r>
      <w:r w:rsidR="00F3001D" w:rsidRPr="001937FD">
        <w:t>skala 1:</w:t>
      </w:r>
      <w:r w:rsidR="0010009B">
        <w:t>1</w:t>
      </w:r>
      <w:r w:rsidR="00F3001D" w:rsidRPr="001937FD">
        <w:t>00</w:t>
      </w:r>
    </w:p>
    <w:p w14:paraId="7089C574" w14:textId="0A36BF15" w:rsidR="0010009B" w:rsidRDefault="0010009B" w:rsidP="0010009B">
      <w:pPr>
        <w:ind w:firstLine="360"/>
      </w:pPr>
      <w:r>
        <w:t>A.11</w:t>
      </w:r>
      <w:r>
        <w:tab/>
      </w:r>
      <w:r w:rsidRPr="001937FD">
        <w:t>Rzut</w:t>
      </w:r>
      <w:r>
        <w:t xml:space="preserve"> sufitów </w:t>
      </w:r>
      <w:r w:rsidRPr="001937FD">
        <w:t xml:space="preserve"> p</w:t>
      </w:r>
      <w:r>
        <w:t>arteru</w:t>
      </w:r>
      <w:r w:rsidRPr="001937FD">
        <w:t xml:space="preserve">- </w:t>
      </w:r>
      <w:r>
        <w:t xml:space="preserve">Etap 2 </w:t>
      </w:r>
      <w:r w:rsidRPr="001937FD">
        <w:tab/>
      </w:r>
      <w:r w:rsidRPr="001937FD">
        <w:tab/>
      </w:r>
      <w:r>
        <w:tab/>
      </w:r>
      <w:r>
        <w:tab/>
      </w:r>
      <w:r w:rsidRPr="001937FD">
        <w:t>skala 1:</w:t>
      </w:r>
      <w:r>
        <w:t>1</w:t>
      </w:r>
      <w:r w:rsidRPr="001937FD">
        <w:t>00</w:t>
      </w:r>
    </w:p>
    <w:p w14:paraId="338D3AFD" w14:textId="77129FBA" w:rsidR="0010009B" w:rsidRDefault="0010009B" w:rsidP="0010009B">
      <w:pPr>
        <w:ind w:firstLine="360"/>
      </w:pPr>
      <w:r>
        <w:t>A.12</w:t>
      </w:r>
      <w:r>
        <w:tab/>
      </w:r>
      <w:r w:rsidRPr="001937FD">
        <w:t>Rzut</w:t>
      </w:r>
      <w:r>
        <w:t xml:space="preserve"> sufitów </w:t>
      </w:r>
      <w:r w:rsidRPr="001937FD">
        <w:t xml:space="preserve"> p</w:t>
      </w:r>
      <w:r>
        <w:t>iętra</w:t>
      </w:r>
      <w:r w:rsidRPr="001937FD">
        <w:t xml:space="preserve">- </w:t>
      </w:r>
      <w:r>
        <w:t>Etap 2</w:t>
      </w:r>
      <w:r w:rsidRPr="001937FD">
        <w:tab/>
      </w:r>
      <w:r w:rsidRPr="001937FD">
        <w:tab/>
      </w:r>
      <w:r>
        <w:tab/>
      </w:r>
      <w:r>
        <w:tab/>
      </w:r>
      <w:r w:rsidRPr="001937FD">
        <w:t>skala 1:</w:t>
      </w:r>
      <w:r>
        <w:t>1</w:t>
      </w:r>
      <w:r w:rsidRPr="001937FD">
        <w:t>00</w:t>
      </w:r>
    </w:p>
    <w:p w14:paraId="0110AE6E" w14:textId="1EF64C4D" w:rsidR="008053A2" w:rsidRDefault="008053A2" w:rsidP="008053A2">
      <w:pPr>
        <w:ind w:firstLine="360"/>
      </w:pPr>
      <w:r>
        <w:t>A.13</w:t>
      </w:r>
      <w:r>
        <w:tab/>
      </w:r>
      <w:r w:rsidRPr="001937FD">
        <w:t>Rzut</w:t>
      </w:r>
      <w:r>
        <w:t xml:space="preserve"> posadzki </w:t>
      </w:r>
      <w:r w:rsidRPr="001937FD">
        <w:t xml:space="preserve"> p</w:t>
      </w:r>
      <w:r>
        <w:t>arteru</w:t>
      </w:r>
      <w:r w:rsidRPr="001937FD">
        <w:t xml:space="preserve">- </w:t>
      </w:r>
      <w:r>
        <w:t xml:space="preserve">Etap 1 i 2 </w:t>
      </w:r>
      <w:r w:rsidRPr="001937FD">
        <w:tab/>
      </w:r>
      <w:r w:rsidRPr="001937FD">
        <w:tab/>
      </w:r>
      <w:r>
        <w:tab/>
      </w:r>
      <w:r w:rsidRPr="001937FD">
        <w:t>skala 1:</w:t>
      </w:r>
      <w:r>
        <w:t>1</w:t>
      </w:r>
      <w:r w:rsidRPr="001937FD">
        <w:t>00</w:t>
      </w:r>
    </w:p>
    <w:p w14:paraId="78005553" w14:textId="68C21C8E" w:rsidR="008053A2" w:rsidRDefault="008053A2" w:rsidP="008053A2">
      <w:pPr>
        <w:ind w:firstLine="360"/>
      </w:pPr>
      <w:r>
        <w:t>A.14</w:t>
      </w:r>
      <w:r>
        <w:tab/>
      </w:r>
      <w:r w:rsidRPr="001937FD">
        <w:t>Rzut</w:t>
      </w:r>
      <w:r>
        <w:t xml:space="preserve"> posadzki </w:t>
      </w:r>
      <w:r w:rsidRPr="001937FD">
        <w:t xml:space="preserve"> p</w:t>
      </w:r>
      <w:r>
        <w:t>iętra</w:t>
      </w:r>
      <w:r w:rsidRPr="001937FD">
        <w:t xml:space="preserve">- </w:t>
      </w:r>
      <w:r>
        <w:t>Etap 1 i 2</w:t>
      </w:r>
      <w:r w:rsidRPr="001937FD">
        <w:tab/>
      </w:r>
      <w:r w:rsidRPr="001937FD">
        <w:tab/>
      </w:r>
      <w:r>
        <w:tab/>
      </w:r>
      <w:r>
        <w:tab/>
      </w:r>
      <w:r w:rsidRPr="001937FD">
        <w:t>skala 1:</w:t>
      </w:r>
      <w:r>
        <w:t>1</w:t>
      </w:r>
      <w:r w:rsidRPr="001937FD">
        <w:t>00</w:t>
      </w:r>
    </w:p>
    <w:p w14:paraId="625B6874" w14:textId="77A299C6" w:rsidR="00D4717B" w:rsidRDefault="0010009B" w:rsidP="008053A2">
      <w:pPr>
        <w:ind w:firstLine="360"/>
      </w:pPr>
      <w:r>
        <w:t>A.</w:t>
      </w:r>
      <w:r w:rsidR="008053A2">
        <w:t>15</w:t>
      </w:r>
      <w:r>
        <w:tab/>
        <w:t>Zestawienie stolarki okiennej</w:t>
      </w:r>
      <w:r>
        <w:tab/>
        <w:t xml:space="preserve">Etap 1 </w:t>
      </w:r>
      <w:r>
        <w:tab/>
      </w:r>
    </w:p>
    <w:p w14:paraId="67B21C97" w14:textId="41F00546" w:rsidR="0010009B" w:rsidRDefault="00D4717B" w:rsidP="0010009B">
      <w:pPr>
        <w:ind w:firstLine="360"/>
      </w:pPr>
      <w:r>
        <w:t>A.</w:t>
      </w:r>
      <w:r w:rsidR="008053A2">
        <w:t>16</w:t>
      </w:r>
      <w:r>
        <w:tab/>
        <w:t>Zestawienie stolarki okiennej</w:t>
      </w:r>
      <w:r>
        <w:tab/>
        <w:t xml:space="preserve">Etap 2 </w:t>
      </w:r>
      <w:r>
        <w:tab/>
      </w:r>
      <w:r w:rsidR="0010009B">
        <w:tab/>
      </w:r>
      <w:r w:rsidR="0010009B">
        <w:tab/>
      </w:r>
      <w:r w:rsidR="0010009B">
        <w:tab/>
      </w:r>
      <w:r w:rsidR="0010009B">
        <w:tab/>
      </w:r>
    </w:p>
    <w:p w14:paraId="4898CDD9" w14:textId="0E4F0887" w:rsidR="0010009B" w:rsidRDefault="0010009B" w:rsidP="0010009B">
      <w:pPr>
        <w:ind w:firstLine="360"/>
      </w:pPr>
      <w:r>
        <w:t>A.1</w:t>
      </w:r>
      <w:r w:rsidR="008053A2">
        <w:t>7</w:t>
      </w:r>
      <w:r>
        <w:tab/>
        <w:t xml:space="preserve">Zestawienie </w:t>
      </w:r>
      <w:r w:rsidR="008053A2">
        <w:t xml:space="preserve">drzwi </w:t>
      </w:r>
      <w:r>
        <w:t xml:space="preserve">Etap 1 </w:t>
      </w:r>
    </w:p>
    <w:p w14:paraId="2A5B4A63" w14:textId="0B42C5AD" w:rsidR="0010009B" w:rsidRDefault="0010009B" w:rsidP="0010009B">
      <w:pPr>
        <w:ind w:firstLine="360"/>
      </w:pPr>
      <w:r>
        <w:t>A.1</w:t>
      </w:r>
      <w:r w:rsidR="008053A2">
        <w:t>8</w:t>
      </w:r>
      <w:r>
        <w:tab/>
        <w:t xml:space="preserve">Zestawienie drzwi  Etap </w:t>
      </w:r>
      <w:r w:rsidR="008053A2">
        <w:t>2</w:t>
      </w:r>
      <w:r>
        <w:t xml:space="preserve"> </w:t>
      </w:r>
    </w:p>
    <w:p w14:paraId="0C4CF4B1" w14:textId="5317FF4E" w:rsidR="0010009B" w:rsidRDefault="0010009B" w:rsidP="0010009B">
      <w:pPr>
        <w:ind w:firstLine="360"/>
      </w:pPr>
      <w:r>
        <w:t>A.1</w:t>
      </w:r>
      <w:r w:rsidR="008053A2">
        <w:t>9</w:t>
      </w:r>
      <w:r>
        <w:tab/>
        <w:t>Zestawienie kabin sanitariatów Etap 1</w:t>
      </w:r>
    </w:p>
    <w:p w14:paraId="4E23A28D" w14:textId="77777777" w:rsidR="008053A2" w:rsidRDefault="008053A2" w:rsidP="0010009B">
      <w:pPr>
        <w:ind w:firstLine="360"/>
      </w:pPr>
    </w:p>
    <w:p w14:paraId="42110EF6" w14:textId="5CFA5BE2" w:rsidR="0010009B" w:rsidRPr="001937FD" w:rsidRDefault="0010009B" w:rsidP="0010009B">
      <w:pPr>
        <w:ind w:firstLine="360"/>
      </w:pPr>
      <w:r w:rsidRPr="001937FD">
        <w:lastRenderedPageBreak/>
        <w:t>A.</w:t>
      </w:r>
      <w:r w:rsidR="008053A2">
        <w:t>20</w:t>
      </w:r>
      <w:r w:rsidRPr="001937FD">
        <w:tab/>
        <w:t>Rzut parteru</w:t>
      </w:r>
      <w:r w:rsidRPr="001937FD">
        <w:tab/>
      </w:r>
      <w:r>
        <w:t>Etap 3</w:t>
      </w:r>
      <w:r w:rsidRPr="001937FD">
        <w:tab/>
      </w:r>
      <w:r>
        <w:tab/>
      </w:r>
      <w:r w:rsidRPr="001937FD">
        <w:tab/>
      </w:r>
      <w:r>
        <w:tab/>
      </w:r>
      <w:r w:rsidRPr="001937FD">
        <w:tab/>
        <w:t>skala 1:100</w:t>
      </w:r>
    </w:p>
    <w:p w14:paraId="2377CB43" w14:textId="42668B41" w:rsidR="0010009B" w:rsidRPr="001937FD" w:rsidRDefault="0010009B" w:rsidP="0010009B">
      <w:pPr>
        <w:ind w:firstLine="360"/>
      </w:pPr>
      <w:r w:rsidRPr="001937FD">
        <w:t>A.</w:t>
      </w:r>
      <w:r w:rsidR="008053A2">
        <w:t>21</w:t>
      </w:r>
      <w:r w:rsidRPr="001937FD">
        <w:tab/>
        <w:t>Rzut piętra</w:t>
      </w:r>
      <w:r w:rsidRPr="001937FD">
        <w:tab/>
      </w:r>
      <w:r>
        <w:t>Etap 3</w:t>
      </w:r>
      <w:r w:rsidRPr="001937FD">
        <w:tab/>
      </w:r>
      <w:r w:rsidRPr="001937FD">
        <w:tab/>
      </w:r>
      <w:r w:rsidRPr="001937FD">
        <w:tab/>
      </w:r>
      <w:r>
        <w:tab/>
      </w:r>
      <w:r>
        <w:tab/>
      </w:r>
      <w:r w:rsidRPr="001937FD">
        <w:t>skala 1:100</w:t>
      </w:r>
    </w:p>
    <w:p w14:paraId="45BD7F4A" w14:textId="3B10EB9A" w:rsidR="0010009B" w:rsidRPr="001937FD" w:rsidRDefault="0010009B" w:rsidP="0010009B">
      <w:pPr>
        <w:ind w:firstLine="360"/>
      </w:pPr>
      <w:r w:rsidRPr="001937FD">
        <w:t>A.</w:t>
      </w:r>
      <w:r w:rsidR="008053A2">
        <w:t>22</w:t>
      </w:r>
      <w:r w:rsidRPr="001937FD">
        <w:tab/>
        <w:t>Rzut dachu</w:t>
      </w:r>
      <w:r w:rsidRPr="001937FD">
        <w:tab/>
      </w:r>
      <w:r>
        <w:t>Etap 3</w:t>
      </w:r>
      <w:r w:rsidRPr="001937FD">
        <w:tab/>
      </w:r>
      <w:r w:rsidRPr="001937FD">
        <w:tab/>
      </w:r>
      <w:r>
        <w:tab/>
      </w:r>
      <w:r>
        <w:tab/>
      </w:r>
      <w:r w:rsidRPr="001937FD">
        <w:tab/>
        <w:t>skala 1:100</w:t>
      </w:r>
    </w:p>
    <w:p w14:paraId="11C90B55" w14:textId="72332EEB" w:rsidR="0010009B" w:rsidRPr="001937FD" w:rsidRDefault="0010009B" w:rsidP="0010009B">
      <w:pPr>
        <w:ind w:firstLine="360"/>
      </w:pPr>
      <w:r w:rsidRPr="001937FD">
        <w:t>A.</w:t>
      </w:r>
      <w:r w:rsidR="008053A2">
        <w:t>23</w:t>
      </w:r>
      <w:r w:rsidRPr="001937FD">
        <w:tab/>
        <w:t>Elewacja północna</w:t>
      </w:r>
      <w:r w:rsidRPr="001937FD">
        <w:tab/>
      </w:r>
      <w:r>
        <w:t>Etap 3</w:t>
      </w:r>
      <w:r w:rsidRPr="001937FD">
        <w:tab/>
      </w:r>
      <w:r w:rsidRPr="001937FD">
        <w:tab/>
      </w:r>
      <w:r>
        <w:tab/>
      </w:r>
      <w:r>
        <w:tab/>
      </w:r>
      <w:r w:rsidRPr="001937FD">
        <w:t>skala 1:100</w:t>
      </w:r>
    </w:p>
    <w:p w14:paraId="68C4805C" w14:textId="6A20E747" w:rsidR="0010009B" w:rsidRPr="001937FD" w:rsidRDefault="0010009B" w:rsidP="0010009B">
      <w:pPr>
        <w:ind w:firstLine="360"/>
      </w:pPr>
      <w:r w:rsidRPr="001937FD">
        <w:t>A.</w:t>
      </w:r>
      <w:r w:rsidR="008053A2">
        <w:t>24</w:t>
      </w:r>
      <w:r w:rsidRPr="001937FD">
        <w:tab/>
        <w:t xml:space="preserve">Elewacja zachodnia </w:t>
      </w:r>
      <w:r w:rsidRPr="001937FD">
        <w:tab/>
      </w:r>
      <w:r>
        <w:t>Etap 3</w:t>
      </w:r>
      <w:r w:rsidRPr="001937FD">
        <w:tab/>
      </w:r>
      <w:r>
        <w:tab/>
      </w:r>
      <w:r w:rsidRPr="001937FD">
        <w:tab/>
      </w:r>
      <w:r>
        <w:tab/>
      </w:r>
      <w:r w:rsidRPr="001937FD">
        <w:t>skala 1:100</w:t>
      </w:r>
    </w:p>
    <w:p w14:paraId="557D4A5F" w14:textId="67931566" w:rsidR="0010009B" w:rsidRPr="001937FD" w:rsidRDefault="0010009B" w:rsidP="0010009B">
      <w:pPr>
        <w:ind w:firstLine="360"/>
      </w:pPr>
      <w:r w:rsidRPr="001937FD">
        <w:t>A.</w:t>
      </w:r>
      <w:r>
        <w:t>2</w:t>
      </w:r>
      <w:r w:rsidR="008053A2">
        <w:t>5</w:t>
      </w:r>
      <w:r w:rsidRPr="001937FD">
        <w:tab/>
        <w:t>Elewacja południowa</w:t>
      </w:r>
      <w:r w:rsidRPr="001937FD">
        <w:tab/>
      </w:r>
      <w:r>
        <w:t>Etap 3</w:t>
      </w:r>
      <w:r w:rsidRPr="001937FD">
        <w:tab/>
      </w:r>
      <w:r w:rsidRPr="001937FD">
        <w:tab/>
      </w:r>
      <w:r w:rsidRPr="001937FD">
        <w:tab/>
      </w:r>
      <w:r>
        <w:tab/>
      </w:r>
      <w:r w:rsidRPr="001937FD">
        <w:t>skala 1:100</w:t>
      </w:r>
    </w:p>
    <w:p w14:paraId="6495B3E9" w14:textId="35FD6E6A" w:rsidR="0010009B" w:rsidRDefault="0010009B" w:rsidP="0010009B">
      <w:pPr>
        <w:ind w:firstLine="360"/>
      </w:pPr>
      <w:r w:rsidRPr="001937FD">
        <w:t>A.</w:t>
      </w:r>
      <w:r>
        <w:t>2</w:t>
      </w:r>
      <w:r w:rsidR="008053A2">
        <w:t>6</w:t>
      </w:r>
      <w:r w:rsidRPr="001937FD">
        <w:tab/>
        <w:t xml:space="preserve">Przekroje </w:t>
      </w:r>
      <w:r>
        <w:t>C-C,</w:t>
      </w:r>
      <w:r w:rsidR="008053A2">
        <w:tab/>
      </w:r>
      <w:r w:rsidRPr="001937FD">
        <w:tab/>
      </w:r>
      <w:r>
        <w:t>Etap 3</w:t>
      </w:r>
      <w:r w:rsidRPr="001937FD">
        <w:tab/>
      </w:r>
      <w:r w:rsidRPr="001937FD">
        <w:tab/>
      </w:r>
      <w:r w:rsidRPr="001937FD">
        <w:tab/>
      </w:r>
      <w:r>
        <w:tab/>
      </w:r>
      <w:r w:rsidRPr="001937FD">
        <w:t>skala 1:100</w:t>
      </w:r>
    </w:p>
    <w:p w14:paraId="0D7042B1" w14:textId="5775894A" w:rsidR="008053A2" w:rsidRPr="001937FD" w:rsidRDefault="008053A2" w:rsidP="008053A2">
      <w:pPr>
        <w:ind w:firstLine="360"/>
      </w:pPr>
      <w:r w:rsidRPr="001937FD">
        <w:t>A.</w:t>
      </w:r>
      <w:r>
        <w:t>27</w:t>
      </w:r>
      <w:r w:rsidRPr="001937FD">
        <w:tab/>
        <w:t xml:space="preserve">Przekroje </w:t>
      </w:r>
      <w:r>
        <w:t xml:space="preserve"> D-D</w:t>
      </w:r>
      <w:r w:rsidRPr="001937FD">
        <w:tab/>
      </w:r>
      <w:r>
        <w:tab/>
        <w:t>Etap 3</w:t>
      </w:r>
      <w:r w:rsidRPr="001937FD">
        <w:tab/>
      </w:r>
      <w:r w:rsidRPr="001937FD">
        <w:tab/>
      </w:r>
      <w:r w:rsidRPr="001937FD">
        <w:tab/>
      </w:r>
      <w:r>
        <w:tab/>
      </w:r>
      <w:r w:rsidRPr="001937FD">
        <w:t>skala 1:100</w:t>
      </w:r>
    </w:p>
    <w:p w14:paraId="52ED60F5" w14:textId="2991E440" w:rsidR="0010009B" w:rsidRDefault="0010009B" w:rsidP="0010009B">
      <w:pPr>
        <w:ind w:firstLine="360"/>
      </w:pPr>
      <w:r>
        <w:t>A.2</w:t>
      </w:r>
      <w:r w:rsidR="008053A2">
        <w:t>8</w:t>
      </w:r>
      <w:r>
        <w:tab/>
      </w:r>
      <w:r w:rsidRPr="001937FD">
        <w:t>Rzut</w:t>
      </w:r>
      <w:r>
        <w:t xml:space="preserve"> sufitów </w:t>
      </w:r>
      <w:r w:rsidRPr="001937FD">
        <w:t xml:space="preserve"> p</w:t>
      </w:r>
      <w:r>
        <w:t>arteru</w:t>
      </w:r>
      <w:r w:rsidRPr="001937FD">
        <w:t xml:space="preserve">- </w:t>
      </w:r>
      <w:r>
        <w:t xml:space="preserve">Etap 3 </w:t>
      </w:r>
      <w:r w:rsidRPr="001937FD">
        <w:tab/>
      </w:r>
      <w:r w:rsidRPr="001937FD">
        <w:tab/>
      </w:r>
      <w:r>
        <w:tab/>
      </w:r>
      <w:r>
        <w:tab/>
      </w:r>
      <w:r w:rsidRPr="001937FD">
        <w:t>skala 1:</w:t>
      </w:r>
      <w:r>
        <w:t>1</w:t>
      </w:r>
      <w:r w:rsidRPr="001937FD">
        <w:t>00</w:t>
      </w:r>
    </w:p>
    <w:p w14:paraId="77AD68AC" w14:textId="39DACC2D" w:rsidR="0010009B" w:rsidRDefault="0010009B" w:rsidP="0010009B">
      <w:pPr>
        <w:ind w:firstLine="360"/>
      </w:pPr>
      <w:r>
        <w:t>A.2</w:t>
      </w:r>
      <w:r w:rsidR="008053A2">
        <w:t>9</w:t>
      </w:r>
      <w:r>
        <w:tab/>
      </w:r>
      <w:r w:rsidRPr="001937FD">
        <w:t>Rzut</w:t>
      </w:r>
      <w:r>
        <w:t xml:space="preserve"> sufitów </w:t>
      </w:r>
      <w:r w:rsidRPr="001937FD">
        <w:t xml:space="preserve"> p</w:t>
      </w:r>
      <w:r>
        <w:t>iętra</w:t>
      </w:r>
      <w:r w:rsidRPr="001937FD">
        <w:t xml:space="preserve">- </w:t>
      </w:r>
      <w:r>
        <w:t>Etap 3</w:t>
      </w:r>
      <w:r w:rsidRPr="001937FD">
        <w:tab/>
      </w:r>
      <w:r w:rsidRPr="001937FD">
        <w:tab/>
      </w:r>
      <w:r>
        <w:tab/>
      </w:r>
      <w:r>
        <w:tab/>
      </w:r>
      <w:r w:rsidRPr="001937FD">
        <w:t>skala 1:</w:t>
      </w:r>
      <w:r>
        <w:t>1</w:t>
      </w:r>
      <w:r w:rsidRPr="001937FD">
        <w:t>00</w:t>
      </w:r>
    </w:p>
    <w:p w14:paraId="1090606E" w14:textId="4E1D185E" w:rsidR="008053A2" w:rsidRDefault="008053A2" w:rsidP="008053A2">
      <w:pPr>
        <w:ind w:firstLine="360"/>
      </w:pPr>
      <w:r>
        <w:t>A.30</w:t>
      </w:r>
      <w:r>
        <w:tab/>
      </w:r>
      <w:r w:rsidRPr="001937FD">
        <w:t>Rzut</w:t>
      </w:r>
      <w:r>
        <w:t xml:space="preserve"> posadzki </w:t>
      </w:r>
      <w:r w:rsidRPr="001937FD">
        <w:t xml:space="preserve"> p</w:t>
      </w:r>
      <w:r>
        <w:t>arteru</w:t>
      </w:r>
      <w:r w:rsidRPr="001937FD">
        <w:t xml:space="preserve">- </w:t>
      </w:r>
      <w:r>
        <w:t xml:space="preserve">Etap 3 </w:t>
      </w:r>
      <w:r w:rsidRPr="001937FD">
        <w:tab/>
      </w:r>
      <w:r w:rsidRPr="001937FD">
        <w:tab/>
      </w:r>
      <w:r>
        <w:tab/>
      </w:r>
      <w:r>
        <w:tab/>
      </w:r>
      <w:r w:rsidRPr="001937FD">
        <w:t>skala 1:</w:t>
      </w:r>
      <w:r>
        <w:t>1</w:t>
      </w:r>
      <w:r w:rsidRPr="001937FD">
        <w:t>00</w:t>
      </w:r>
    </w:p>
    <w:p w14:paraId="0DD0070C" w14:textId="384500FA" w:rsidR="008053A2" w:rsidRDefault="008053A2" w:rsidP="008053A2">
      <w:pPr>
        <w:ind w:firstLine="360"/>
      </w:pPr>
      <w:r>
        <w:t>A.31</w:t>
      </w:r>
      <w:r>
        <w:tab/>
      </w:r>
      <w:r w:rsidRPr="001937FD">
        <w:t>Rzut</w:t>
      </w:r>
      <w:r>
        <w:t xml:space="preserve"> posadzki </w:t>
      </w:r>
      <w:r w:rsidRPr="001937FD">
        <w:t xml:space="preserve"> p</w:t>
      </w:r>
      <w:r>
        <w:t>iętra</w:t>
      </w:r>
      <w:r w:rsidRPr="001937FD">
        <w:t xml:space="preserve">- </w:t>
      </w:r>
      <w:r>
        <w:t>Etap 3</w:t>
      </w:r>
      <w:r w:rsidRPr="001937FD">
        <w:tab/>
      </w:r>
      <w:r w:rsidRPr="001937FD">
        <w:tab/>
      </w:r>
      <w:r>
        <w:tab/>
      </w:r>
      <w:r>
        <w:tab/>
      </w:r>
      <w:r w:rsidRPr="001937FD">
        <w:t>skala 1:</w:t>
      </w:r>
      <w:r>
        <w:t>1</w:t>
      </w:r>
      <w:r w:rsidRPr="001937FD">
        <w:t>00</w:t>
      </w:r>
    </w:p>
    <w:p w14:paraId="6648EECD" w14:textId="7DBEBA5B" w:rsidR="008E3DC0" w:rsidRDefault="008E3DC0" w:rsidP="008E3DC0">
      <w:pPr>
        <w:ind w:firstLine="360"/>
      </w:pPr>
      <w:r>
        <w:t>A.</w:t>
      </w:r>
      <w:r w:rsidR="008053A2">
        <w:t>32</w:t>
      </w:r>
      <w:r>
        <w:tab/>
        <w:t>Zestawienie stolarki okiennej</w:t>
      </w:r>
      <w:r>
        <w:tab/>
        <w:t>Etap 3</w:t>
      </w:r>
      <w:r>
        <w:tab/>
      </w:r>
      <w:r>
        <w:tab/>
      </w:r>
      <w:r>
        <w:tab/>
      </w:r>
      <w:r>
        <w:tab/>
      </w:r>
      <w:r>
        <w:tab/>
      </w:r>
    </w:p>
    <w:p w14:paraId="16FE17E6" w14:textId="4B9EC34A" w:rsidR="008E3DC0" w:rsidRDefault="008E3DC0" w:rsidP="008E3DC0">
      <w:pPr>
        <w:ind w:firstLine="360"/>
      </w:pPr>
      <w:r>
        <w:t>A.</w:t>
      </w:r>
      <w:r w:rsidR="008053A2">
        <w:t>33</w:t>
      </w:r>
      <w:r>
        <w:tab/>
        <w:t>Zestawienie drzwi wewnętrznych Etap 3</w:t>
      </w:r>
    </w:p>
    <w:p w14:paraId="6351BFD0" w14:textId="77777777" w:rsidR="0010009B" w:rsidRPr="001937FD" w:rsidRDefault="0010009B" w:rsidP="0010009B">
      <w:pPr>
        <w:ind w:firstLine="360"/>
      </w:pPr>
    </w:p>
    <w:p w14:paraId="3D4C4F5B" w14:textId="77777777" w:rsidR="0010009B" w:rsidRPr="001937FD" w:rsidRDefault="0010009B" w:rsidP="0010009B">
      <w:pPr>
        <w:ind w:firstLine="360"/>
      </w:pPr>
    </w:p>
    <w:p w14:paraId="3B08535A" w14:textId="7068E40E" w:rsidR="0010009B" w:rsidRPr="001937FD" w:rsidRDefault="0010009B" w:rsidP="001937FD">
      <w:pPr>
        <w:ind w:firstLine="360"/>
      </w:pPr>
    </w:p>
    <w:bookmarkEnd w:id="0"/>
    <w:bookmarkEnd w:id="1"/>
    <w:bookmarkEnd w:id="2"/>
    <w:bookmarkEnd w:id="3"/>
    <w:bookmarkEnd w:id="4"/>
    <w:p w14:paraId="004627FB" w14:textId="24B6DA75" w:rsidR="00821751" w:rsidRPr="001937FD" w:rsidRDefault="008276A8" w:rsidP="008053A2">
      <w:pPr>
        <w:spacing w:line="259" w:lineRule="auto"/>
        <w:rPr>
          <w:b/>
        </w:rPr>
      </w:pPr>
      <w:r>
        <w:rPr>
          <w:b/>
        </w:rPr>
        <w:br w:type="page"/>
      </w:r>
    </w:p>
    <w:p w14:paraId="68DD6A93" w14:textId="51FA7643" w:rsidR="00626461" w:rsidRPr="001937FD" w:rsidRDefault="000337F0" w:rsidP="00626461">
      <w:pPr>
        <w:pStyle w:val="Cytatintensywny"/>
        <w:rPr>
          <w:rFonts w:asciiTheme="minorHAnsi" w:hAnsiTheme="minorHAnsi" w:cstheme="minorHAnsi"/>
          <w:i w:val="0"/>
          <w:sz w:val="22"/>
          <w:szCs w:val="22"/>
        </w:rPr>
      </w:pPr>
      <w:r w:rsidRPr="001937FD">
        <w:rPr>
          <w:rFonts w:asciiTheme="minorHAnsi" w:hAnsiTheme="minorHAnsi" w:cstheme="minorHAnsi"/>
          <w:i w:val="0"/>
          <w:sz w:val="22"/>
          <w:szCs w:val="22"/>
        </w:rPr>
        <w:lastRenderedPageBreak/>
        <w:t xml:space="preserve">OPIS </w:t>
      </w:r>
      <w:r w:rsidR="008276A8">
        <w:rPr>
          <w:rFonts w:asciiTheme="minorHAnsi" w:hAnsiTheme="minorHAnsi" w:cstheme="minorHAnsi"/>
          <w:i w:val="0"/>
          <w:sz w:val="22"/>
          <w:szCs w:val="22"/>
        </w:rPr>
        <w:t xml:space="preserve"> </w:t>
      </w:r>
      <w:r w:rsidRPr="001937FD">
        <w:rPr>
          <w:rFonts w:asciiTheme="minorHAnsi" w:hAnsiTheme="minorHAnsi" w:cstheme="minorHAnsi"/>
          <w:i w:val="0"/>
          <w:sz w:val="22"/>
          <w:szCs w:val="22"/>
        </w:rPr>
        <w:t xml:space="preserve">DO PROJEKTU </w:t>
      </w:r>
      <w:r w:rsidR="008276A8">
        <w:rPr>
          <w:rFonts w:asciiTheme="minorHAnsi" w:hAnsiTheme="minorHAnsi" w:cstheme="minorHAnsi"/>
          <w:i w:val="0"/>
          <w:sz w:val="22"/>
          <w:szCs w:val="22"/>
        </w:rPr>
        <w:t>TECHNICZNEGO-</w:t>
      </w:r>
      <w:r w:rsidRPr="001937FD">
        <w:rPr>
          <w:rFonts w:asciiTheme="minorHAnsi" w:hAnsiTheme="minorHAnsi" w:cstheme="minorHAnsi"/>
          <w:i w:val="0"/>
          <w:sz w:val="22"/>
          <w:szCs w:val="22"/>
        </w:rPr>
        <w:t>ARCHITEKT</w:t>
      </w:r>
      <w:r w:rsidR="008276A8">
        <w:rPr>
          <w:rFonts w:asciiTheme="minorHAnsi" w:hAnsiTheme="minorHAnsi" w:cstheme="minorHAnsi"/>
          <w:i w:val="0"/>
          <w:sz w:val="22"/>
          <w:szCs w:val="22"/>
        </w:rPr>
        <w:t>URA</w:t>
      </w:r>
    </w:p>
    <w:p w14:paraId="56708738" w14:textId="1492C67C" w:rsidR="00694681" w:rsidRPr="001937FD" w:rsidRDefault="00D965EE" w:rsidP="000F046C">
      <w:pPr>
        <w:pStyle w:val="Nagwek1"/>
      </w:pPr>
      <w:bookmarkStart w:id="5" w:name="_Toc141883827"/>
      <w:bookmarkStart w:id="6" w:name="_Toc141883859"/>
      <w:bookmarkStart w:id="7" w:name="_Toc141884146"/>
      <w:bookmarkStart w:id="8" w:name="_Toc145502707"/>
      <w:r>
        <w:t>Cel i podstawa sporządzenia dokumentacji</w:t>
      </w:r>
      <w:r w:rsidR="007C25B6" w:rsidRPr="001937FD">
        <w:t>.</w:t>
      </w:r>
      <w:bookmarkEnd w:id="5"/>
      <w:bookmarkEnd w:id="6"/>
      <w:bookmarkEnd w:id="7"/>
      <w:bookmarkEnd w:id="8"/>
    </w:p>
    <w:p w14:paraId="6CA40C69" w14:textId="77777777" w:rsidR="00D965EE" w:rsidRPr="00CC4025" w:rsidRDefault="00D965EE" w:rsidP="00D965EE">
      <w:pPr>
        <w:ind w:left="426"/>
      </w:pPr>
      <w:bookmarkStart w:id="9" w:name="_Toc141883828"/>
      <w:bookmarkStart w:id="10" w:name="_Toc141883860"/>
      <w:bookmarkStart w:id="11" w:name="_Toc141884147"/>
      <w:bookmarkStart w:id="12" w:name="_Toc145502708"/>
      <w:r w:rsidRPr="00CC4025">
        <w:t>Projekt wykonawczy sporządzona na podstawie projektu architektoniczno-budowlanego pt. Rozbudowa zespołu oświatowego w Żernikach Wrocławskich wraz z infrastrukturą techniczną i drogową.</w:t>
      </w:r>
    </w:p>
    <w:p w14:paraId="6C7D0B9B" w14:textId="77777777" w:rsidR="00D965EE" w:rsidRPr="00CC4025" w:rsidRDefault="00D965EE" w:rsidP="00D965EE">
      <w:pPr>
        <w:ind w:left="426"/>
      </w:pPr>
      <w:r w:rsidRPr="00CC4025">
        <w:t>Celem sporządzonej dokumentacji jest uszczegółowienie rozwiązań zawartych w projekcie budowlanym.</w:t>
      </w:r>
    </w:p>
    <w:p w14:paraId="2CCDFEAA" w14:textId="3EFDF0F7" w:rsidR="00694681" w:rsidRPr="000F046C" w:rsidRDefault="007C25B6" w:rsidP="00455594">
      <w:pPr>
        <w:pStyle w:val="Nagwek1"/>
      </w:pPr>
      <w:r w:rsidRPr="00455594">
        <w:t xml:space="preserve">Zamierzony sposób użytkowania oraz program użytkowy obiektu </w:t>
      </w:r>
      <w:r w:rsidRPr="000F046C">
        <w:t>budowlanego.</w:t>
      </w:r>
      <w:bookmarkEnd w:id="9"/>
      <w:bookmarkEnd w:id="10"/>
      <w:bookmarkEnd w:id="11"/>
      <w:bookmarkEnd w:id="12"/>
    </w:p>
    <w:p w14:paraId="4C932CA9" w14:textId="3CEB8C7A" w:rsidR="009E564E" w:rsidRPr="000F046C" w:rsidRDefault="009E564E" w:rsidP="009E564E">
      <w:pPr>
        <w:ind w:left="432"/>
      </w:pPr>
      <w:r w:rsidRPr="000F046C">
        <w:t xml:space="preserve">Dobudowane skrzydło połączone jest korytarzem z układem komunikacyjnym szkoły, stanowiąc jego kontynuację. W projektowanym skrzydle powtórzono układ funkcjonalny istniejącej części budynku. Zaprojektowano szerokie korytarze, stanowiące element wewnętrznego układu komunikacyjnego szkoły, do których przylegają </w:t>
      </w:r>
      <w:r w:rsidR="00490369" w:rsidRPr="000F046C">
        <w:t>sale lekcyjne</w:t>
      </w:r>
      <w:r w:rsidRPr="000F046C">
        <w:t xml:space="preserve"> i sanitariaty. Projektowane </w:t>
      </w:r>
      <w:r w:rsidR="00F071EA" w:rsidRPr="000F046C">
        <w:t xml:space="preserve">rozwiązanie stanowi </w:t>
      </w:r>
      <w:r w:rsidRPr="000F046C">
        <w:t>przedłużenie istniejącego układu funkcjonalnego.</w:t>
      </w:r>
    </w:p>
    <w:p w14:paraId="2D87A18B" w14:textId="1A0A757D" w:rsidR="0087134F" w:rsidRPr="000F046C" w:rsidRDefault="008B5A99" w:rsidP="00F47BEB">
      <w:pPr>
        <w:ind w:left="432"/>
      </w:pPr>
      <w:r w:rsidRPr="000F046C">
        <w:t xml:space="preserve">Projektowana inwestycja </w:t>
      </w:r>
      <w:r w:rsidR="00F47BEB" w:rsidRPr="000F046C">
        <w:t xml:space="preserve">umożliwia </w:t>
      </w:r>
      <w:r w:rsidR="00CE2069" w:rsidRPr="000F046C">
        <w:t xml:space="preserve">powiększenie szkoły </w:t>
      </w:r>
      <w:r w:rsidR="00F6255A" w:rsidRPr="000F046C">
        <w:t>łącznie o 1</w:t>
      </w:r>
      <w:r w:rsidR="0087134F" w:rsidRPr="000F046C">
        <w:t>6</w:t>
      </w:r>
      <w:r w:rsidR="00F6255A" w:rsidRPr="000F046C">
        <w:t xml:space="preserve"> sal lekcyjnych i pracowni</w:t>
      </w:r>
      <w:r w:rsidR="0087134F" w:rsidRPr="000F046C">
        <w:t xml:space="preserve"> przeznaczonych dla uczniów klas I-III.</w:t>
      </w:r>
      <w:r w:rsidR="00F6255A" w:rsidRPr="000F046C">
        <w:t xml:space="preserve"> </w:t>
      </w:r>
    </w:p>
    <w:p w14:paraId="1616B8B1" w14:textId="2AF1E71E" w:rsidR="008B5A99" w:rsidRPr="000F046C" w:rsidRDefault="00F6255A" w:rsidP="00F47BEB">
      <w:pPr>
        <w:ind w:left="432"/>
      </w:pPr>
      <w:r w:rsidRPr="000F046C">
        <w:t xml:space="preserve">Utworzone zostanie dodatkowe chronione wejście, </w:t>
      </w:r>
      <w:r w:rsidR="00380E07" w:rsidRPr="000F046C">
        <w:t>powstanie świetlica połączona z</w:t>
      </w:r>
      <w:r w:rsidR="0087134F" w:rsidRPr="000F046C">
        <w:t xml:space="preserve"> istniejącą</w:t>
      </w:r>
      <w:r w:rsidR="00380E07" w:rsidRPr="000F046C">
        <w:t xml:space="preserve"> jadalnią</w:t>
      </w:r>
      <w:r w:rsidR="00332933" w:rsidRPr="000F046C">
        <w:t xml:space="preserve">. </w:t>
      </w:r>
      <w:r w:rsidR="00CE2069" w:rsidRPr="000F046C">
        <w:t>W klasach o</w:t>
      </w:r>
      <w:r w:rsidR="00F47BEB" w:rsidRPr="000F046C">
        <w:t>bywały się będą zajęcia dydaktyczne</w:t>
      </w:r>
      <w:r w:rsidR="00CE2069" w:rsidRPr="000F046C">
        <w:t xml:space="preserve"> </w:t>
      </w:r>
      <w:r w:rsidR="00F47BEB" w:rsidRPr="000F046C">
        <w:t>niewymagające specjalnego zaplecza technicznego.</w:t>
      </w:r>
      <w:r w:rsidR="008B5A99" w:rsidRPr="000F046C">
        <w:t xml:space="preserve"> </w:t>
      </w:r>
    </w:p>
    <w:p w14:paraId="2232B62A" w14:textId="749A78AB" w:rsidR="005D244E" w:rsidRPr="00E17B33" w:rsidRDefault="005D244E" w:rsidP="00F47BEB">
      <w:pPr>
        <w:ind w:left="432"/>
      </w:pPr>
      <w:r w:rsidRPr="00E17B33">
        <w:t>Wybudowanie czwartego skrzydła spowoduje utworzenie wewnętrznego</w:t>
      </w:r>
      <w:r w:rsidR="000F046C" w:rsidRPr="00E17B33">
        <w:t xml:space="preserve"> patio</w:t>
      </w:r>
      <w:r w:rsidRPr="00E17B33">
        <w:t xml:space="preserve">, dostępnego z komunikacji ogólnej, wykorzystywanego jako przestrzeń rekreacji </w:t>
      </w:r>
      <w:r w:rsidR="000F046C" w:rsidRPr="00E17B33">
        <w:t>międzylekcyjnej</w:t>
      </w:r>
      <w:r w:rsidRPr="00E17B33">
        <w:t xml:space="preserve">. </w:t>
      </w:r>
    </w:p>
    <w:p w14:paraId="356DC90C" w14:textId="724F71C3" w:rsidR="00380E07" w:rsidRPr="00E17B33" w:rsidRDefault="005D244E" w:rsidP="00F47BEB">
      <w:pPr>
        <w:ind w:left="432"/>
      </w:pPr>
      <w:r w:rsidRPr="00E17B33">
        <w:t xml:space="preserve">Inwestycja- budowa czwartego skrzydła </w:t>
      </w:r>
      <w:r w:rsidR="00380E07" w:rsidRPr="00E17B33">
        <w:t>realizowana będzie</w:t>
      </w:r>
      <w:r w:rsidR="009E564E" w:rsidRPr="00E17B33">
        <w:t xml:space="preserve"> i oddawana do użytkowania</w:t>
      </w:r>
      <w:r w:rsidR="000F046C" w:rsidRPr="00E17B33">
        <w:t xml:space="preserve"> </w:t>
      </w:r>
      <w:r w:rsidR="00380E07" w:rsidRPr="00E17B33">
        <w:t>w trzech etapach, na które składają się pomieszczenia:</w:t>
      </w:r>
    </w:p>
    <w:p w14:paraId="78633746" w14:textId="69506BDE" w:rsidR="00380E07" w:rsidRPr="00E17B33" w:rsidRDefault="002A5DD9" w:rsidP="002A5DD9">
      <w:pPr>
        <w:spacing w:after="0"/>
        <w:ind w:left="1407" w:hanging="975"/>
      </w:pPr>
      <w:r w:rsidRPr="00E17B33">
        <w:t>e</w:t>
      </w:r>
      <w:r w:rsidR="00380E07" w:rsidRPr="00E17B33">
        <w:t xml:space="preserve">tap 1- </w:t>
      </w:r>
      <w:r w:rsidR="00380E07" w:rsidRPr="00E17B33">
        <w:tab/>
        <w:t>parter: boczne wejście z wiatrołapem i portiernią, trzy sale</w:t>
      </w:r>
      <w:r w:rsidR="005D244E" w:rsidRPr="00E17B33">
        <w:t>, gabinety,</w:t>
      </w:r>
      <w:r w:rsidR="00380E07" w:rsidRPr="00E17B33">
        <w:t xml:space="preserve"> pracy indywidualnej, świetlica połączona funkcjonalnie ze stołówką oraz sanitariaty</w:t>
      </w:r>
      <w:r w:rsidRPr="00E17B33">
        <w:t xml:space="preserve"> i pomieszczenie porządkowe, komunikacja</w:t>
      </w:r>
    </w:p>
    <w:p w14:paraId="2A695BC5" w14:textId="7C33BFB4" w:rsidR="00380E07" w:rsidRPr="00E17B33" w:rsidRDefault="00380E07" w:rsidP="002A5DD9">
      <w:pPr>
        <w:ind w:left="1407"/>
      </w:pPr>
      <w:r w:rsidRPr="00E17B33">
        <w:t xml:space="preserve">piętro: </w:t>
      </w:r>
      <w:r w:rsidR="002A5DD9" w:rsidRPr="00E17B33">
        <w:t>dwie pracownie, pokój do pracy indywidualnej z uczniami, pomieszczenie samorządu uczniowskiego, sanitariaty, komunikacja/ rekreacja</w:t>
      </w:r>
    </w:p>
    <w:p w14:paraId="7378AB49" w14:textId="77777777" w:rsidR="0091191F" w:rsidRPr="00E17B33" w:rsidRDefault="002A5DD9" w:rsidP="0091191F">
      <w:pPr>
        <w:spacing w:after="0"/>
        <w:ind w:left="1407" w:hanging="981"/>
      </w:pPr>
      <w:r w:rsidRPr="00E17B33">
        <w:t xml:space="preserve">etap </w:t>
      </w:r>
      <w:r w:rsidR="0091191F" w:rsidRPr="00E17B33">
        <w:t>2-</w:t>
      </w:r>
      <w:r w:rsidR="0091191F" w:rsidRPr="00E17B33">
        <w:tab/>
        <w:t>parter: 4 sale lekcyjne i komunikacja</w:t>
      </w:r>
    </w:p>
    <w:p w14:paraId="6782D930" w14:textId="6D462D44" w:rsidR="0091191F" w:rsidRPr="00E17B33" w:rsidRDefault="0091191F" w:rsidP="002A5DD9">
      <w:pPr>
        <w:ind w:left="1407" w:hanging="981"/>
      </w:pPr>
      <w:r w:rsidRPr="00E17B33">
        <w:tab/>
        <w:t xml:space="preserve">piętro: 4 sale lekcyjne i komunikacja, zewnętrzne schody ewakuacyjne </w:t>
      </w:r>
    </w:p>
    <w:p w14:paraId="295FD4EE" w14:textId="524B786F" w:rsidR="002A5DD9" w:rsidRPr="00E17B33" w:rsidRDefault="0091191F" w:rsidP="0091191F">
      <w:pPr>
        <w:spacing w:after="0"/>
        <w:ind w:left="1407" w:hanging="981"/>
      </w:pPr>
      <w:r w:rsidRPr="00E17B33">
        <w:t>etap 3-</w:t>
      </w:r>
      <w:r w:rsidRPr="00E17B33">
        <w:tab/>
        <w:t xml:space="preserve">parter: </w:t>
      </w:r>
      <w:r w:rsidRPr="00E17B33">
        <w:tab/>
        <w:t>3 sale lekcyjne, komunikacja</w:t>
      </w:r>
    </w:p>
    <w:p w14:paraId="31132C0E" w14:textId="76156BF9" w:rsidR="0091191F" w:rsidRPr="00E17B33" w:rsidRDefault="0091191F" w:rsidP="009E564E">
      <w:pPr>
        <w:ind w:left="1407"/>
      </w:pPr>
      <w:r w:rsidRPr="00E17B33">
        <w:t>piętro: 3 sale lekcyjne, komunikacja</w:t>
      </w:r>
    </w:p>
    <w:p w14:paraId="54855340" w14:textId="77777777" w:rsidR="0091191F" w:rsidRPr="00E17B33" w:rsidRDefault="0091191F" w:rsidP="009E564E">
      <w:pPr>
        <w:spacing w:after="0"/>
        <w:ind w:left="1407" w:hanging="981"/>
      </w:pPr>
      <w:r w:rsidRPr="00E17B33">
        <w:t>W okresie prowadzenia robót budowlanych przy kolejnych etapach przejścia w komunikacji</w:t>
      </w:r>
    </w:p>
    <w:p w14:paraId="3736C573" w14:textId="16E7C535" w:rsidR="0091191F" w:rsidRPr="00E17B33" w:rsidRDefault="0091191F" w:rsidP="0091191F">
      <w:pPr>
        <w:ind w:left="1407" w:hanging="981"/>
      </w:pPr>
      <w:r w:rsidRPr="00E17B33">
        <w:t>będą czasowo zamknięte.</w:t>
      </w:r>
    </w:p>
    <w:p w14:paraId="31A14CFB" w14:textId="4CF3E8FE" w:rsidR="00455594" w:rsidRDefault="007C25B6" w:rsidP="00455594">
      <w:pPr>
        <w:pStyle w:val="Nagwek1"/>
      </w:pPr>
      <w:bookmarkStart w:id="13" w:name="_Toc141884148"/>
      <w:bookmarkStart w:id="14" w:name="_Toc145502709"/>
      <w:bookmarkStart w:id="15" w:name="_Toc141883829"/>
      <w:bookmarkStart w:id="16" w:name="_Toc141883861"/>
      <w:r w:rsidRPr="00455594">
        <w:lastRenderedPageBreak/>
        <w:t>Układ przestrzenny oraz forma architektoniczna i funkcja obiektu budowlanego</w:t>
      </w:r>
      <w:bookmarkEnd w:id="13"/>
      <w:bookmarkEnd w:id="14"/>
      <w:r w:rsidRPr="00455594">
        <w:t xml:space="preserve"> </w:t>
      </w:r>
    </w:p>
    <w:bookmarkEnd w:id="15"/>
    <w:bookmarkEnd w:id="16"/>
    <w:p w14:paraId="43F8C2BC" w14:textId="0ECAD42A" w:rsidR="00056018" w:rsidRPr="00E17B33" w:rsidRDefault="00056018" w:rsidP="00056018">
      <w:pPr>
        <w:ind w:left="432"/>
      </w:pPr>
      <w:r w:rsidRPr="00E17B33">
        <w:t>Rozbudowę zaprojektowano zgodnie z ustaleniami miejscowego planu zagospodarowania przestrzennego, w którym zawarto wymagania określające formę architektoniczn</w:t>
      </w:r>
      <w:r w:rsidR="00260484" w:rsidRPr="00E17B33">
        <w:t xml:space="preserve">ą </w:t>
      </w:r>
      <w:r w:rsidRPr="00E17B33">
        <w:t>i funkcję obiektu. Ich spełnieni zapewnia dostosowanie do</w:t>
      </w:r>
      <w:r w:rsidR="00260484" w:rsidRPr="00E17B33">
        <w:t xml:space="preserve"> </w:t>
      </w:r>
      <w:r w:rsidRPr="00E17B33">
        <w:t>krajobrazu i otaczającej zabudowy</w:t>
      </w:r>
      <w:r w:rsidR="00260484" w:rsidRPr="00E17B33">
        <w:t>.</w:t>
      </w:r>
    </w:p>
    <w:p w14:paraId="5D17F009" w14:textId="7E2222D0" w:rsidR="00CB5551" w:rsidRPr="00455594" w:rsidRDefault="00CB5551" w:rsidP="00455594">
      <w:pPr>
        <w:pStyle w:val="Nagwek2"/>
      </w:pPr>
      <w:r w:rsidRPr="00455594">
        <w:t>Układ przestrzenny.</w:t>
      </w:r>
    </w:p>
    <w:p w14:paraId="398856FF" w14:textId="292F9AF3" w:rsidR="00993839" w:rsidRPr="00E17B33" w:rsidRDefault="0043106A" w:rsidP="00056018">
      <w:pPr>
        <w:ind w:left="432"/>
      </w:pPr>
      <w:r w:rsidRPr="00E17B33">
        <w:t xml:space="preserve">Projektowane zmiany polegające na dobudowaniu </w:t>
      </w:r>
      <w:r w:rsidR="00993839" w:rsidRPr="00E17B33">
        <w:t>czwartego dwukondygnacyjnego skrzydła opracowane zostały w oparciu o Program Funkcjonalno- Użytkowy i koncepcję rozbudowy szkoły.</w:t>
      </w:r>
      <w:r w:rsidR="00FA1AED" w:rsidRPr="00E17B33">
        <w:t xml:space="preserve"> </w:t>
      </w:r>
      <w:r w:rsidR="00993839" w:rsidRPr="00E17B33">
        <w:t>Proponowane rozwiązanie stanowi kontynuację istniejącej zabudowy tworząc jednorodny stylistycznie układ przestrzenny</w:t>
      </w:r>
      <w:r w:rsidRPr="00E17B33">
        <w:t xml:space="preserve">. </w:t>
      </w:r>
    </w:p>
    <w:p w14:paraId="3257C24F" w14:textId="1102F547" w:rsidR="00176B46" w:rsidRPr="00E17B33" w:rsidRDefault="0043106A" w:rsidP="00056018">
      <w:pPr>
        <w:ind w:left="432"/>
      </w:pPr>
      <w:r w:rsidRPr="00E17B33">
        <w:t>Zachowana zostaje nieprzekraczalna linia zabudowy część budynku oraz sposób zagospodarowania terenu od strony ulicy Kolejowej.</w:t>
      </w:r>
    </w:p>
    <w:p w14:paraId="386F0501" w14:textId="7E9E8EAE" w:rsidR="00260484" w:rsidRPr="00455594" w:rsidRDefault="00260484" w:rsidP="00455594">
      <w:pPr>
        <w:pStyle w:val="Nagwek2"/>
      </w:pPr>
      <w:r w:rsidRPr="00455594">
        <w:t>Forma architektoniczna.</w:t>
      </w:r>
    </w:p>
    <w:p w14:paraId="193257E0" w14:textId="25B1BFA5" w:rsidR="00260484" w:rsidRPr="00E17B33" w:rsidRDefault="00E47095" w:rsidP="009C0FEC">
      <w:pPr>
        <w:tabs>
          <w:tab w:val="left" w:pos="1843"/>
        </w:tabs>
        <w:ind w:left="432"/>
      </w:pPr>
      <w:r w:rsidRPr="00E17B33">
        <w:t>C</w:t>
      </w:r>
      <w:r w:rsidR="00993839" w:rsidRPr="00E17B33">
        <w:t>zwarte skrzydło z</w:t>
      </w:r>
      <w:r w:rsidR="0041761A" w:rsidRPr="00E17B33">
        <w:t xml:space="preserve"> sal</w:t>
      </w:r>
      <w:r w:rsidR="00993839" w:rsidRPr="00E17B33">
        <w:t>ami</w:t>
      </w:r>
      <w:r w:rsidR="0041761A" w:rsidRPr="00E17B33">
        <w:t xml:space="preserve"> lekcyjn</w:t>
      </w:r>
      <w:r w:rsidR="00993839" w:rsidRPr="00E17B33">
        <w:t>ymi</w:t>
      </w:r>
      <w:r w:rsidR="0041761A" w:rsidRPr="00E17B33">
        <w:t xml:space="preserve"> przylega do </w:t>
      </w:r>
      <w:r w:rsidRPr="00E17B33">
        <w:t xml:space="preserve">północnych </w:t>
      </w:r>
      <w:r w:rsidR="00993839" w:rsidRPr="00E17B33">
        <w:t xml:space="preserve">szczytów </w:t>
      </w:r>
      <w:r w:rsidR="0041761A" w:rsidRPr="00E17B33">
        <w:t>istniejąc</w:t>
      </w:r>
      <w:r w:rsidR="00993839" w:rsidRPr="00E17B33">
        <w:t>ego budynku</w:t>
      </w:r>
      <w:r w:rsidRPr="00E17B33">
        <w:t>.</w:t>
      </w:r>
      <w:r w:rsidR="00527AC4" w:rsidRPr="00E17B33">
        <w:t xml:space="preserve"> </w:t>
      </w:r>
      <w:r w:rsidRPr="00E17B33">
        <w:t xml:space="preserve">Jego </w:t>
      </w:r>
      <w:r w:rsidR="00527AC4" w:rsidRPr="00E17B33">
        <w:t xml:space="preserve">gabaryty: szerokość i wysokość </w:t>
      </w:r>
      <w:r w:rsidR="00F47BEB" w:rsidRPr="00E17B33">
        <w:t>kondygnacji</w:t>
      </w:r>
      <w:r w:rsidR="00FA1AED" w:rsidRPr="00E17B33">
        <w:t xml:space="preserve"> </w:t>
      </w:r>
      <w:r w:rsidRPr="00E17B33">
        <w:t xml:space="preserve">oraz materiały wykończeniowe </w:t>
      </w:r>
      <w:r w:rsidR="00527AC4" w:rsidRPr="00E17B33">
        <w:t xml:space="preserve">odpowiadają istniejącej zabudowie. </w:t>
      </w:r>
      <w:r w:rsidRPr="00E17B33">
        <w:t xml:space="preserve">Zaprojektowano dachy </w:t>
      </w:r>
      <w:r w:rsidR="00527AC4" w:rsidRPr="00E17B33">
        <w:t>symetryc</w:t>
      </w:r>
      <w:r w:rsidRPr="00E17B33">
        <w:t xml:space="preserve">zne dwuspadowe, </w:t>
      </w:r>
      <w:r w:rsidR="00527AC4" w:rsidRPr="00E17B33">
        <w:t>pokryty blachą dachówko</w:t>
      </w:r>
      <w:r w:rsidR="00CB5551" w:rsidRPr="00E17B33">
        <w:t>-</w:t>
      </w:r>
      <w:r w:rsidR="00527AC4" w:rsidRPr="00E17B33">
        <w:t xml:space="preserve">podobną. Zastosowano analogiczne, jak w części istniejącej, układ stolarki i </w:t>
      </w:r>
      <w:r w:rsidRPr="00E17B33">
        <w:t xml:space="preserve">zasady kompozycji elewacji, kolorystykę i </w:t>
      </w:r>
      <w:r w:rsidR="00527AC4" w:rsidRPr="00E17B33">
        <w:t>materiały wykończeniowe.</w:t>
      </w:r>
      <w:r w:rsidR="0041761A" w:rsidRPr="00E17B33">
        <w:t xml:space="preserve"> </w:t>
      </w:r>
    </w:p>
    <w:p w14:paraId="13AD5568" w14:textId="39EC7702" w:rsidR="0041761A" w:rsidRPr="00E17B33" w:rsidRDefault="0041761A" w:rsidP="00455594">
      <w:pPr>
        <w:pStyle w:val="Nagwek2"/>
      </w:pPr>
      <w:r w:rsidRPr="00E17B33">
        <w:t>Funkcja obiektu budowlanego.</w:t>
      </w:r>
    </w:p>
    <w:p w14:paraId="504C096C" w14:textId="5ED92C77" w:rsidR="00C22642" w:rsidRDefault="0041761A" w:rsidP="0041761A">
      <w:pPr>
        <w:ind w:left="432"/>
        <w:jc w:val="both"/>
      </w:pPr>
      <w:r w:rsidRPr="00E17B33">
        <w:t>W projektowan</w:t>
      </w:r>
      <w:r w:rsidR="00C22642" w:rsidRPr="00E17B33">
        <w:t>ej</w:t>
      </w:r>
      <w:r w:rsidRPr="00E17B33">
        <w:t xml:space="preserve"> części zlokalizowano </w:t>
      </w:r>
      <w:r w:rsidR="00C22642" w:rsidRPr="00E17B33">
        <w:t>boczne wejście</w:t>
      </w:r>
      <w:r w:rsidR="009423AE" w:rsidRPr="00E17B33">
        <w:t xml:space="preserve"> z portiernią, świetlicę połączoną z jadalnią, szereg klas i pracowni, w których prowadzone będą zajęcia dydaktyczne, gabinety do pracy indywidualnej z uczniami, sanitariaty. Korytarze posiadające również elementy rekreacyjne połączone są z wewnętrznym układem komunikacyjnym budynku szkoły.</w:t>
      </w:r>
      <w:r w:rsidR="00FA1AED" w:rsidRPr="00E17B33">
        <w:t xml:space="preserve"> </w:t>
      </w:r>
    </w:p>
    <w:p w14:paraId="3DB81A62" w14:textId="242012F4" w:rsidR="000E539A" w:rsidRDefault="000E539A" w:rsidP="0041761A">
      <w:pPr>
        <w:ind w:left="432"/>
        <w:jc w:val="both"/>
      </w:pPr>
      <w:r>
        <w:t>Przy realizacji Etapu 3 należy przebudować istniejącą klatkę schodową nr 2 ( skrzydło trzecie)</w:t>
      </w:r>
    </w:p>
    <w:p w14:paraId="4727C84F" w14:textId="45A1C6A8" w:rsidR="000E539A" w:rsidRDefault="000E539A" w:rsidP="0041761A">
      <w:pPr>
        <w:ind w:left="432"/>
        <w:jc w:val="both"/>
      </w:pPr>
      <w:r>
        <w:t>Klatkę schodową należy wydzielić  od komunikacji na parterze i piętrzą ścianką REI60 z drzwiami EI30 oraz zamontować oddymianie . zaprojektowano dwie klapy dymowe 1,00m x 1,10m</w:t>
      </w:r>
    </w:p>
    <w:p w14:paraId="37D673E4" w14:textId="3A073849" w:rsidR="000E539A" w:rsidRPr="00E17B33" w:rsidRDefault="000E539A" w:rsidP="0041761A">
      <w:pPr>
        <w:ind w:left="432"/>
        <w:jc w:val="both"/>
      </w:pPr>
      <w:r>
        <w:t>Istniejące drzwi zewnętrzne będą drzwiami napowietrzającymi</w:t>
      </w:r>
    </w:p>
    <w:p w14:paraId="6AE4B1BF" w14:textId="33E3CAE1" w:rsidR="00B425D7" w:rsidRPr="00455594" w:rsidRDefault="007C25B6" w:rsidP="00FF6208">
      <w:pPr>
        <w:pStyle w:val="Nagwek1"/>
      </w:pPr>
      <w:bookmarkStart w:id="17" w:name="_Toc141883831"/>
      <w:bookmarkStart w:id="18" w:name="_Toc141883863"/>
      <w:bookmarkStart w:id="19" w:name="_Toc141884149"/>
      <w:bookmarkStart w:id="20" w:name="_Toc145502710"/>
      <w:r w:rsidRPr="00FF6208">
        <w:t>Charakterystyczne</w:t>
      </w:r>
      <w:r w:rsidRPr="00455594">
        <w:t xml:space="preserve"> parametry obiektu.</w:t>
      </w:r>
      <w:bookmarkEnd w:id="17"/>
      <w:bookmarkEnd w:id="18"/>
      <w:bookmarkEnd w:id="19"/>
      <w:bookmarkEnd w:id="20"/>
    </w:p>
    <w:p w14:paraId="457486A5" w14:textId="4A1ADA4B" w:rsidR="009139D2" w:rsidRDefault="009139D2" w:rsidP="009139D2">
      <w:pPr>
        <w:pStyle w:val="Nagwek2"/>
      </w:pPr>
      <w:r>
        <w:t xml:space="preserve">Charakterystyczne parametry </w:t>
      </w:r>
      <w:r w:rsidRPr="009139D2">
        <w:rPr>
          <w:u w:val="single"/>
        </w:rPr>
        <w:t>c</w:t>
      </w:r>
      <w:r w:rsidR="00625DA4" w:rsidRPr="009139D2">
        <w:rPr>
          <w:u w:val="single"/>
        </w:rPr>
        <w:t>zęści dobudowanej</w:t>
      </w:r>
      <w:r w:rsidR="00E03BF8" w:rsidRPr="009139D2">
        <w:rPr>
          <w:u w:val="single"/>
        </w:rPr>
        <w:t>- czwartego skrzydła</w:t>
      </w:r>
    </w:p>
    <w:p w14:paraId="26F50C53" w14:textId="2BA45073" w:rsidR="00527AC4" w:rsidRPr="007E5DF1" w:rsidRDefault="00527AC4" w:rsidP="009139D2">
      <w:pPr>
        <w:rPr>
          <w:rFonts w:cstheme="minorHAnsi"/>
        </w:rPr>
      </w:pPr>
      <w:r w:rsidRPr="007E5DF1">
        <w:t>Kubatura</w:t>
      </w:r>
      <w:r w:rsidR="00FA1AED" w:rsidRPr="007E5DF1">
        <w:t xml:space="preserve"> </w:t>
      </w:r>
      <w:r w:rsidR="00BB53AB" w:rsidRPr="007E5DF1">
        <w:rPr>
          <w:rFonts w:cstheme="minorHAnsi"/>
        </w:rPr>
        <w:tab/>
      </w:r>
      <w:r w:rsidR="00BB53AB" w:rsidRPr="007E5DF1">
        <w:rPr>
          <w:rFonts w:cstheme="minorHAnsi"/>
        </w:rPr>
        <w:tab/>
      </w:r>
      <w:r w:rsidR="00BB53AB" w:rsidRPr="007E5DF1">
        <w:rPr>
          <w:rFonts w:cstheme="minorHAnsi"/>
        </w:rPr>
        <w:tab/>
      </w:r>
      <w:r w:rsidR="00BB53AB" w:rsidRPr="007E5DF1">
        <w:rPr>
          <w:rFonts w:cstheme="minorHAnsi"/>
        </w:rPr>
        <w:tab/>
      </w:r>
      <w:r w:rsidR="00BB53AB" w:rsidRPr="007E5DF1">
        <w:rPr>
          <w:rFonts w:cstheme="minorHAnsi"/>
        </w:rPr>
        <w:tab/>
      </w:r>
      <w:r w:rsidR="0087134F" w:rsidRPr="007E5DF1">
        <w:rPr>
          <w:rFonts w:cstheme="minorHAnsi"/>
        </w:rPr>
        <w:t xml:space="preserve">7 524,50 </w:t>
      </w:r>
      <w:r w:rsidR="0067019E" w:rsidRPr="007E5DF1">
        <w:rPr>
          <w:rFonts w:cstheme="minorHAnsi"/>
        </w:rPr>
        <w:t>m³</w:t>
      </w:r>
    </w:p>
    <w:p w14:paraId="131608C0" w14:textId="42DA4D4B" w:rsidR="00332933" w:rsidRPr="007E5DF1" w:rsidRDefault="00343BCA" w:rsidP="009139D2">
      <w:pPr>
        <w:ind w:left="708" w:hanging="708"/>
        <w:rPr>
          <w:rFonts w:cstheme="minorHAnsi"/>
        </w:rPr>
      </w:pPr>
      <w:r w:rsidRPr="007E5DF1">
        <w:t xml:space="preserve">Powierzchnia </w:t>
      </w:r>
      <w:r w:rsidR="0087134F" w:rsidRPr="007E5DF1">
        <w:t>netto</w:t>
      </w:r>
      <w:r w:rsidR="0067019E" w:rsidRPr="007E5DF1">
        <w:tab/>
      </w:r>
      <w:r w:rsidR="00BB53AB" w:rsidRPr="007E5DF1">
        <w:tab/>
      </w:r>
      <w:r w:rsidR="00BB53AB" w:rsidRPr="007E5DF1">
        <w:tab/>
      </w:r>
      <w:r w:rsidR="0087134F" w:rsidRPr="009139D2">
        <w:rPr>
          <w:rFonts w:cstheme="minorHAnsi"/>
        </w:rPr>
        <w:t xml:space="preserve">1 661,11 </w:t>
      </w:r>
      <w:r w:rsidR="0067019E" w:rsidRPr="009139D2">
        <w:rPr>
          <w:rFonts w:cstheme="minorHAnsi"/>
        </w:rPr>
        <w:t>m²</w:t>
      </w:r>
      <w:r w:rsidR="0067019E" w:rsidRPr="009139D2">
        <w:rPr>
          <w:rFonts w:cstheme="minorHAnsi"/>
        </w:rPr>
        <w:tab/>
      </w:r>
      <w:r w:rsidR="009139D2">
        <w:rPr>
          <w:rFonts w:cstheme="minorHAnsi"/>
        </w:rPr>
        <w:br/>
      </w:r>
      <w:r w:rsidR="00332933" w:rsidRPr="007E5DF1">
        <w:rPr>
          <w:rFonts w:cstheme="minorHAnsi"/>
        </w:rPr>
        <w:t>w tym: etap 1</w:t>
      </w:r>
      <w:r w:rsidR="00E03BF8" w:rsidRPr="007E5DF1">
        <w:rPr>
          <w:rFonts w:cstheme="minorHAnsi"/>
        </w:rPr>
        <w:tab/>
      </w:r>
      <w:r w:rsidR="00E03BF8" w:rsidRPr="007E5DF1">
        <w:rPr>
          <w:rFonts w:cstheme="minorHAnsi"/>
        </w:rPr>
        <w:tab/>
      </w:r>
      <w:r w:rsidR="00E03BF8" w:rsidRPr="007E5DF1">
        <w:rPr>
          <w:rFonts w:cstheme="minorHAnsi"/>
        </w:rPr>
        <w:tab/>
      </w:r>
      <w:r w:rsidR="00E03BF8" w:rsidRPr="007E5DF1">
        <w:rPr>
          <w:rFonts w:cstheme="minorHAnsi"/>
        </w:rPr>
        <w:tab/>
      </w:r>
      <w:r w:rsidR="00761618" w:rsidRPr="007E5DF1">
        <w:rPr>
          <w:rFonts w:cstheme="minorHAnsi"/>
        </w:rPr>
        <w:tab/>
        <w:t xml:space="preserve">545,52 </w:t>
      </w:r>
      <w:r w:rsidR="00E03BF8" w:rsidRPr="007E5DF1">
        <w:rPr>
          <w:rFonts w:cstheme="minorHAnsi"/>
        </w:rPr>
        <w:t>m²</w:t>
      </w:r>
      <w:r w:rsidR="009139D2">
        <w:rPr>
          <w:rFonts w:cstheme="minorHAnsi"/>
        </w:rPr>
        <w:br/>
      </w:r>
      <w:r w:rsidR="00332933" w:rsidRPr="007E5DF1">
        <w:rPr>
          <w:rFonts w:cstheme="minorHAnsi"/>
        </w:rPr>
        <w:tab/>
        <w:t>etap 2</w:t>
      </w:r>
      <w:r w:rsidR="00E03BF8" w:rsidRPr="007E5DF1">
        <w:rPr>
          <w:rFonts w:cstheme="minorHAnsi"/>
        </w:rPr>
        <w:tab/>
      </w:r>
      <w:r w:rsidR="00E03BF8" w:rsidRPr="007E5DF1">
        <w:rPr>
          <w:rFonts w:cstheme="minorHAnsi"/>
        </w:rPr>
        <w:tab/>
      </w:r>
      <w:r w:rsidR="00E03BF8" w:rsidRPr="007E5DF1">
        <w:rPr>
          <w:rFonts w:cstheme="minorHAnsi"/>
        </w:rPr>
        <w:tab/>
      </w:r>
      <w:r w:rsidR="00E03BF8" w:rsidRPr="007E5DF1">
        <w:rPr>
          <w:rFonts w:cstheme="minorHAnsi"/>
        </w:rPr>
        <w:tab/>
      </w:r>
      <w:r w:rsidR="00761618" w:rsidRPr="007E5DF1">
        <w:rPr>
          <w:rFonts w:cstheme="minorHAnsi"/>
        </w:rPr>
        <w:tab/>
        <w:t xml:space="preserve">660,75 </w:t>
      </w:r>
      <w:r w:rsidR="00E03BF8" w:rsidRPr="007E5DF1">
        <w:rPr>
          <w:rFonts w:cstheme="minorHAnsi"/>
        </w:rPr>
        <w:t>m²</w:t>
      </w:r>
      <w:r w:rsidR="009139D2">
        <w:rPr>
          <w:rFonts w:cstheme="minorHAnsi"/>
        </w:rPr>
        <w:br/>
      </w:r>
      <w:r w:rsidR="00332933" w:rsidRPr="007E5DF1">
        <w:rPr>
          <w:rFonts w:cstheme="minorHAnsi"/>
        </w:rPr>
        <w:tab/>
        <w:t>etap 3</w:t>
      </w:r>
      <w:r w:rsidR="00E03BF8" w:rsidRPr="007E5DF1">
        <w:rPr>
          <w:rFonts w:cstheme="minorHAnsi"/>
        </w:rPr>
        <w:tab/>
      </w:r>
      <w:r w:rsidR="00E03BF8" w:rsidRPr="007E5DF1">
        <w:rPr>
          <w:rFonts w:cstheme="minorHAnsi"/>
        </w:rPr>
        <w:tab/>
      </w:r>
      <w:r w:rsidR="00E03BF8" w:rsidRPr="007E5DF1">
        <w:rPr>
          <w:rFonts w:cstheme="minorHAnsi"/>
        </w:rPr>
        <w:tab/>
      </w:r>
      <w:r w:rsidR="00E03BF8" w:rsidRPr="007E5DF1">
        <w:rPr>
          <w:rFonts w:cstheme="minorHAnsi"/>
        </w:rPr>
        <w:tab/>
      </w:r>
      <w:r w:rsidR="00761618" w:rsidRPr="007E5DF1">
        <w:rPr>
          <w:rFonts w:cstheme="minorHAnsi"/>
        </w:rPr>
        <w:tab/>
        <w:t xml:space="preserve">454,84 </w:t>
      </w:r>
      <w:r w:rsidR="00E03BF8" w:rsidRPr="007E5DF1">
        <w:rPr>
          <w:rFonts w:cstheme="minorHAnsi"/>
        </w:rPr>
        <w:t>m²</w:t>
      </w:r>
    </w:p>
    <w:p w14:paraId="176E576E" w14:textId="5E3A42DD" w:rsidR="00761618" w:rsidRPr="007E5DF1" w:rsidRDefault="00761618" w:rsidP="00343BCA">
      <w:pPr>
        <w:pStyle w:val="Akapitzlist"/>
        <w:ind w:left="792"/>
        <w:rPr>
          <w:rFonts w:cstheme="minorHAnsi"/>
        </w:rPr>
      </w:pPr>
      <w:r w:rsidRPr="007E5DF1">
        <w:rPr>
          <w:rFonts w:cstheme="minorHAnsi"/>
        </w:rPr>
        <w:t xml:space="preserve">powierzchnia użytkowa </w:t>
      </w:r>
      <w:r w:rsidRPr="007E5DF1">
        <w:rPr>
          <w:rFonts w:cstheme="minorHAnsi"/>
        </w:rPr>
        <w:tab/>
      </w:r>
      <w:r w:rsidRPr="007E5DF1">
        <w:rPr>
          <w:rFonts w:cstheme="minorHAnsi"/>
        </w:rPr>
        <w:tab/>
        <w:t>1152,75 m²</w:t>
      </w:r>
    </w:p>
    <w:p w14:paraId="2F7776D3" w14:textId="6A4D7DD1" w:rsidR="00761618" w:rsidRPr="007E5DF1" w:rsidRDefault="00761618" w:rsidP="00761618">
      <w:pPr>
        <w:pStyle w:val="Akapitzlist"/>
        <w:ind w:left="792"/>
        <w:rPr>
          <w:rFonts w:cstheme="minorHAnsi"/>
        </w:rPr>
      </w:pPr>
      <w:r w:rsidRPr="007E5DF1">
        <w:rPr>
          <w:rFonts w:cstheme="minorHAnsi"/>
        </w:rPr>
        <w:lastRenderedPageBreak/>
        <w:t>w tym: etap 1</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352,04 m²</w:t>
      </w:r>
    </w:p>
    <w:p w14:paraId="15165C0A" w14:textId="39E0B2E3" w:rsidR="00761618" w:rsidRPr="007E5DF1" w:rsidRDefault="00761618" w:rsidP="00761618">
      <w:pPr>
        <w:pStyle w:val="Akapitzlist"/>
        <w:ind w:left="792"/>
        <w:rPr>
          <w:rFonts w:cstheme="minorHAnsi"/>
        </w:rPr>
      </w:pPr>
      <w:r w:rsidRPr="007E5DF1">
        <w:rPr>
          <w:rFonts w:cstheme="minorHAnsi"/>
        </w:rPr>
        <w:tab/>
        <w:t>etap 2</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468,93 m²</w:t>
      </w:r>
    </w:p>
    <w:p w14:paraId="15D5A7E1" w14:textId="7C3B80E2" w:rsidR="00761618" w:rsidRPr="007E5DF1" w:rsidRDefault="00761618" w:rsidP="00761618">
      <w:pPr>
        <w:pStyle w:val="Akapitzlist"/>
        <w:ind w:left="792"/>
        <w:rPr>
          <w:rFonts w:cstheme="minorHAnsi"/>
        </w:rPr>
      </w:pPr>
      <w:r w:rsidRPr="007E5DF1">
        <w:rPr>
          <w:rFonts w:cstheme="minorHAnsi"/>
        </w:rPr>
        <w:tab/>
        <w:t>etap 3</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331,78 m²</w:t>
      </w:r>
    </w:p>
    <w:p w14:paraId="0F56DDC2" w14:textId="5D1D3E7A" w:rsidR="00761618" w:rsidRPr="007E5DF1" w:rsidRDefault="00761618" w:rsidP="00761618">
      <w:pPr>
        <w:pStyle w:val="Akapitzlist"/>
        <w:ind w:left="792"/>
        <w:rPr>
          <w:rFonts w:cstheme="minorHAnsi"/>
        </w:rPr>
      </w:pPr>
      <w:r w:rsidRPr="007E5DF1">
        <w:rPr>
          <w:rFonts w:cstheme="minorHAnsi"/>
        </w:rPr>
        <w:t>powierzchnia komunikacji</w:t>
      </w:r>
      <w:r w:rsidR="00FA1AED" w:rsidRPr="007E5DF1">
        <w:rPr>
          <w:rFonts w:cstheme="minorHAnsi"/>
        </w:rPr>
        <w:t xml:space="preserve"> </w:t>
      </w:r>
      <w:r w:rsidRPr="007E5DF1">
        <w:rPr>
          <w:rFonts w:cstheme="minorHAnsi"/>
        </w:rPr>
        <w:tab/>
      </w:r>
      <w:r w:rsidRPr="007E5DF1">
        <w:rPr>
          <w:rFonts w:cstheme="minorHAnsi"/>
        </w:rPr>
        <w:tab/>
        <w:t>508,36 m²</w:t>
      </w:r>
    </w:p>
    <w:p w14:paraId="12861FD0" w14:textId="165B5A94" w:rsidR="00761618" w:rsidRPr="007E5DF1" w:rsidRDefault="00761618" w:rsidP="00761618">
      <w:pPr>
        <w:pStyle w:val="Akapitzlist"/>
        <w:ind w:left="792"/>
        <w:rPr>
          <w:rFonts w:cstheme="minorHAnsi"/>
        </w:rPr>
      </w:pPr>
      <w:r w:rsidRPr="007E5DF1">
        <w:rPr>
          <w:rFonts w:cstheme="minorHAnsi"/>
        </w:rPr>
        <w:t>w tym: etap 1</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193,48 m²</w:t>
      </w:r>
    </w:p>
    <w:p w14:paraId="3E7F3B37" w14:textId="79291910" w:rsidR="00761618" w:rsidRPr="007E5DF1" w:rsidRDefault="00761618" w:rsidP="00761618">
      <w:pPr>
        <w:pStyle w:val="Akapitzlist"/>
        <w:ind w:left="792"/>
        <w:rPr>
          <w:rFonts w:cstheme="minorHAnsi"/>
        </w:rPr>
      </w:pPr>
      <w:r w:rsidRPr="007E5DF1">
        <w:rPr>
          <w:rFonts w:cstheme="minorHAnsi"/>
        </w:rPr>
        <w:tab/>
        <w:t>etap 2</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191,82 m²</w:t>
      </w:r>
    </w:p>
    <w:p w14:paraId="6B839C1C" w14:textId="3B50A216" w:rsidR="00761618" w:rsidRPr="000A7396" w:rsidRDefault="00761618" w:rsidP="000A7396">
      <w:pPr>
        <w:pStyle w:val="Akapitzlist"/>
        <w:ind w:left="792"/>
        <w:rPr>
          <w:rFonts w:cstheme="minorHAnsi"/>
        </w:rPr>
      </w:pPr>
      <w:r w:rsidRPr="007E5DF1">
        <w:rPr>
          <w:rFonts w:cstheme="minorHAnsi"/>
        </w:rPr>
        <w:tab/>
        <w:t>etap 3</w:t>
      </w:r>
      <w:r w:rsidRPr="007E5DF1">
        <w:rPr>
          <w:rFonts w:cstheme="minorHAnsi"/>
        </w:rPr>
        <w:tab/>
      </w:r>
      <w:r w:rsidRPr="007E5DF1">
        <w:rPr>
          <w:rFonts w:cstheme="minorHAnsi"/>
        </w:rPr>
        <w:tab/>
      </w:r>
      <w:r w:rsidRPr="007E5DF1">
        <w:rPr>
          <w:rFonts w:cstheme="minorHAnsi"/>
        </w:rPr>
        <w:tab/>
      </w:r>
      <w:r w:rsidRPr="007E5DF1">
        <w:rPr>
          <w:rFonts w:cstheme="minorHAnsi"/>
        </w:rPr>
        <w:tab/>
      </w:r>
      <w:r w:rsidRPr="007E5DF1">
        <w:rPr>
          <w:rFonts w:cstheme="minorHAnsi"/>
        </w:rPr>
        <w:tab/>
        <w:t>123,06 m²</w:t>
      </w:r>
    </w:p>
    <w:p w14:paraId="087A38A6" w14:textId="49114E48" w:rsidR="00CF5A51" w:rsidRPr="007E5DF1" w:rsidRDefault="00343BCA" w:rsidP="009139D2">
      <w:r w:rsidRPr="007E5DF1">
        <w:t>Wysokość</w:t>
      </w:r>
      <w:r w:rsidR="00681EF5" w:rsidRPr="007E5DF1">
        <w:t xml:space="preserve"> do kalenicy</w:t>
      </w:r>
      <w:r w:rsidR="00CF5A51" w:rsidRPr="007E5DF1">
        <w:tab/>
      </w:r>
      <w:r w:rsidR="00CF5A51" w:rsidRPr="007E5DF1">
        <w:tab/>
      </w:r>
      <w:r w:rsidR="00BB53AB" w:rsidRPr="007E5DF1">
        <w:tab/>
      </w:r>
      <w:r w:rsidR="00BB53AB" w:rsidRPr="007E5DF1">
        <w:tab/>
      </w:r>
      <w:bookmarkStart w:id="21" w:name="_Hlk141697775"/>
      <w:r w:rsidR="00761618" w:rsidRPr="007E5DF1">
        <w:t>9,25</w:t>
      </w:r>
      <w:r w:rsidR="00433200" w:rsidRPr="007E5DF1">
        <w:t xml:space="preserve"> </w:t>
      </w:r>
      <w:r w:rsidR="00CF5A51" w:rsidRPr="007E5DF1">
        <w:t>m</w:t>
      </w:r>
      <w:r w:rsidR="00761618" w:rsidRPr="007E5DF1">
        <w:t>; 9,80 m</w:t>
      </w:r>
    </w:p>
    <w:bookmarkEnd w:id="21"/>
    <w:p w14:paraId="6B829251" w14:textId="443C831C" w:rsidR="00681EF5" w:rsidRPr="007E5DF1" w:rsidRDefault="00681EF5" w:rsidP="009139D2">
      <w:r w:rsidRPr="007E5DF1">
        <w:t xml:space="preserve">Wysokość </w:t>
      </w:r>
      <w:r w:rsidR="0033657D" w:rsidRPr="007E5DF1">
        <w:t xml:space="preserve">budynku mierzona </w:t>
      </w:r>
      <w:r w:rsidRPr="007E5DF1">
        <w:t xml:space="preserve">od poziomu terenu przy najniżej położonym wejściu do górnej powierzchni </w:t>
      </w:r>
      <w:r w:rsidR="00BB53AB" w:rsidRPr="007E5DF1">
        <w:t>ocieplenia</w:t>
      </w:r>
      <w:r w:rsidRPr="007E5DF1">
        <w:t xml:space="preserve"> </w:t>
      </w:r>
      <w:r w:rsidR="00EE31F2" w:rsidRPr="007E5DF1">
        <w:tab/>
      </w:r>
      <w:r w:rsidR="00EE31F2" w:rsidRPr="007E5DF1">
        <w:tab/>
      </w:r>
      <w:r w:rsidRPr="007E5DF1">
        <w:t xml:space="preserve"> </w:t>
      </w:r>
      <w:r w:rsidR="00A66E46" w:rsidRPr="007E5DF1">
        <w:t>7,54</w:t>
      </w:r>
      <w:r w:rsidR="005455E8" w:rsidRPr="007E5DF1">
        <w:t xml:space="preserve"> </w:t>
      </w:r>
      <w:r w:rsidR="00BB53AB" w:rsidRPr="007E5DF1">
        <w:t>m</w:t>
      </w:r>
    </w:p>
    <w:p w14:paraId="5A9EFDFA" w14:textId="3359C05C" w:rsidR="0033657D" w:rsidRPr="007E5DF1" w:rsidRDefault="00433200" w:rsidP="009139D2">
      <w:r w:rsidRPr="007E5DF1">
        <w:t>Wysokość budynku mierzona od poziomu terenu</w:t>
      </w:r>
      <w:r w:rsidR="009139D2">
        <w:t xml:space="preserve"> </w:t>
      </w:r>
      <w:r w:rsidRPr="007E5DF1">
        <w:t>do najwyższego punktu dachu (kalenicy)</w:t>
      </w:r>
      <w:r w:rsidR="009139D2">
        <w:t xml:space="preserve"> </w:t>
      </w:r>
      <w:r w:rsidR="00A66E46" w:rsidRPr="007E5DF1">
        <w:t xml:space="preserve">10,20 </w:t>
      </w:r>
      <w:r w:rsidR="00E03BF8" w:rsidRPr="007E5DF1">
        <w:rPr>
          <w:rFonts w:cstheme="minorHAnsi"/>
        </w:rPr>
        <w:t>m</w:t>
      </w:r>
    </w:p>
    <w:p w14:paraId="1B775623" w14:textId="1535685C" w:rsidR="00343BCA" w:rsidRPr="009139D2" w:rsidRDefault="009139D2" w:rsidP="009139D2">
      <w:r w:rsidRPr="009139D2">
        <w:t xml:space="preserve">Wymiary podstawowe: </w:t>
      </w:r>
      <w:r w:rsidR="00343BCA" w:rsidRPr="009139D2">
        <w:t>długość, szerokość</w:t>
      </w:r>
      <w:r w:rsidRPr="009139D2">
        <w:t xml:space="preserve"> 20,68 x 28,83m</w:t>
      </w:r>
    </w:p>
    <w:p w14:paraId="463BA4D2" w14:textId="340BAFAD" w:rsidR="00343BCA" w:rsidRPr="009139D2" w:rsidRDefault="00343BCA" w:rsidP="009139D2">
      <w:r w:rsidRPr="009139D2">
        <w:t>Liczba kondygnacji</w:t>
      </w:r>
      <w:r w:rsidR="00625DA4" w:rsidRPr="009139D2">
        <w:tab/>
      </w:r>
      <w:r w:rsidR="00625DA4" w:rsidRPr="009139D2">
        <w:tab/>
      </w:r>
      <w:r w:rsidR="00625DA4" w:rsidRPr="009139D2">
        <w:tab/>
      </w:r>
      <w:r w:rsidR="00625DA4" w:rsidRPr="009139D2">
        <w:tab/>
      </w:r>
      <w:r w:rsidR="00E03BF8" w:rsidRPr="009139D2">
        <w:t>2</w:t>
      </w:r>
      <w:r w:rsidR="00625DA4" w:rsidRPr="009139D2">
        <w:tab/>
      </w:r>
    </w:p>
    <w:p w14:paraId="6A5727F6" w14:textId="46BAD790" w:rsidR="00E03BF8" w:rsidRPr="009139D2" w:rsidRDefault="00625DA4" w:rsidP="009139D2">
      <w:pPr>
        <w:ind w:left="708" w:hanging="708"/>
        <w:rPr>
          <w:rFonts w:cstheme="minorHAnsi"/>
        </w:rPr>
      </w:pPr>
      <w:r w:rsidRPr="009139D2">
        <w:t>Powierzchnia wewnętrzna</w:t>
      </w:r>
      <w:r w:rsidR="00CF5A51" w:rsidRPr="009139D2">
        <w:tab/>
      </w:r>
      <w:r w:rsidR="00BB53AB" w:rsidRPr="009139D2">
        <w:tab/>
      </w:r>
      <w:r w:rsidR="00BB53AB" w:rsidRPr="009139D2">
        <w:tab/>
      </w:r>
      <w:r w:rsidR="0087134F" w:rsidRPr="009139D2">
        <w:rPr>
          <w:rFonts w:cstheme="minorHAnsi"/>
        </w:rPr>
        <w:t>1</w:t>
      </w:r>
      <w:r w:rsidR="00A66E46" w:rsidRPr="009139D2">
        <w:rPr>
          <w:rFonts w:cstheme="minorHAnsi"/>
        </w:rPr>
        <w:t> </w:t>
      </w:r>
      <w:r w:rsidR="0087134F" w:rsidRPr="009139D2">
        <w:rPr>
          <w:rFonts w:cstheme="minorHAnsi"/>
        </w:rPr>
        <w:t>7</w:t>
      </w:r>
      <w:r w:rsidR="00A66E46" w:rsidRPr="009139D2">
        <w:rPr>
          <w:rFonts w:cstheme="minorHAnsi"/>
        </w:rPr>
        <w:t>53,</w:t>
      </w:r>
      <w:r w:rsidR="006B221F" w:rsidRPr="009139D2">
        <w:rPr>
          <w:rFonts w:cstheme="minorHAnsi"/>
        </w:rPr>
        <w:t xml:space="preserve">54 </w:t>
      </w:r>
      <w:r w:rsidR="00CF5A51" w:rsidRPr="009139D2">
        <w:rPr>
          <w:rFonts w:cstheme="minorHAnsi"/>
        </w:rPr>
        <w:t>m²</w:t>
      </w:r>
      <w:r w:rsidR="009139D2" w:rsidRPr="009139D2">
        <w:rPr>
          <w:rFonts w:cstheme="minorHAnsi"/>
        </w:rPr>
        <w:br/>
      </w:r>
      <w:r w:rsidR="00E03BF8" w:rsidRPr="009139D2">
        <w:rPr>
          <w:rFonts w:cstheme="minorHAnsi"/>
        </w:rPr>
        <w:t>w tym: etap 1</w:t>
      </w:r>
      <w:r w:rsidR="00E03BF8" w:rsidRPr="009139D2">
        <w:rPr>
          <w:rFonts w:cstheme="minorHAnsi"/>
        </w:rPr>
        <w:tab/>
      </w:r>
      <w:r w:rsidR="00E03BF8" w:rsidRPr="009139D2">
        <w:rPr>
          <w:rFonts w:cstheme="minorHAnsi"/>
        </w:rPr>
        <w:tab/>
      </w:r>
      <w:r w:rsidR="00E03BF8" w:rsidRPr="009139D2">
        <w:rPr>
          <w:rFonts w:cstheme="minorHAnsi"/>
        </w:rPr>
        <w:tab/>
      </w:r>
      <w:r w:rsidR="00E03BF8" w:rsidRPr="009139D2">
        <w:rPr>
          <w:rFonts w:cstheme="minorHAnsi"/>
        </w:rPr>
        <w:tab/>
      </w:r>
      <w:r w:rsidR="006B221F" w:rsidRPr="009139D2">
        <w:rPr>
          <w:rFonts w:cstheme="minorHAnsi"/>
        </w:rPr>
        <w:t xml:space="preserve">581,62 </w:t>
      </w:r>
      <w:r w:rsidR="00E03BF8" w:rsidRPr="009139D2">
        <w:rPr>
          <w:rFonts w:cstheme="minorHAnsi"/>
        </w:rPr>
        <w:t>m²</w:t>
      </w:r>
      <w:r w:rsidR="00E03BF8" w:rsidRPr="009139D2">
        <w:rPr>
          <w:rFonts w:cstheme="minorHAnsi"/>
        </w:rPr>
        <w:tab/>
      </w:r>
      <w:r w:rsidR="009139D2" w:rsidRPr="009139D2">
        <w:rPr>
          <w:rFonts w:cstheme="minorHAnsi"/>
        </w:rPr>
        <w:br/>
      </w:r>
      <w:r w:rsidR="00E03BF8" w:rsidRPr="009139D2">
        <w:rPr>
          <w:rFonts w:cstheme="minorHAnsi"/>
        </w:rPr>
        <w:tab/>
        <w:t>etap 2</w:t>
      </w:r>
      <w:r w:rsidR="00E03BF8" w:rsidRPr="009139D2">
        <w:rPr>
          <w:rFonts w:cstheme="minorHAnsi"/>
        </w:rPr>
        <w:tab/>
      </w:r>
      <w:r w:rsidR="00E03BF8" w:rsidRPr="009139D2">
        <w:rPr>
          <w:rFonts w:cstheme="minorHAnsi"/>
        </w:rPr>
        <w:tab/>
      </w:r>
      <w:r w:rsidR="00E03BF8" w:rsidRPr="009139D2">
        <w:rPr>
          <w:rFonts w:cstheme="minorHAnsi"/>
        </w:rPr>
        <w:tab/>
      </w:r>
      <w:r w:rsidR="00E03BF8" w:rsidRPr="009139D2">
        <w:rPr>
          <w:rFonts w:cstheme="minorHAnsi"/>
        </w:rPr>
        <w:tab/>
      </w:r>
      <w:r w:rsidR="006B221F" w:rsidRPr="009139D2">
        <w:rPr>
          <w:rFonts w:cstheme="minorHAnsi"/>
        </w:rPr>
        <w:t xml:space="preserve">694,62 </w:t>
      </w:r>
      <w:r w:rsidR="00E03BF8" w:rsidRPr="009139D2">
        <w:rPr>
          <w:rFonts w:cstheme="minorHAnsi"/>
        </w:rPr>
        <w:t>m²</w:t>
      </w:r>
      <w:r w:rsidR="009139D2" w:rsidRPr="009139D2">
        <w:rPr>
          <w:rFonts w:cstheme="minorHAnsi"/>
        </w:rPr>
        <w:br/>
      </w:r>
      <w:r w:rsidR="00E03BF8" w:rsidRPr="009139D2">
        <w:rPr>
          <w:rFonts w:cstheme="minorHAnsi"/>
        </w:rPr>
        <w:tab/>
        <w:t>etap 3</w:t>
      </w:r>
      <w:r w:rsidR="00E03BF8" w:rsidRPr="009139D2">
        <w:rPr>
          <w:rFonts w:cstheme="minorHAnsi"/>
        </w:rPr>
        <w:tab/>
      </w:r>
      <w:r w:rsidR="00E03BF8" w:rsidRPr="009139D2">
        <w:rPr>
          <w:rFonts w:cstheme="minorHAnsi"/>
        </w:rPr>
        <w:tab/>
      </w:r>
      <w:r w:rsidR="00E03BF8" w:rsidRPr="009139D2">
        <w:rPr>
          <w:rFonts w:cstheme="minorHAnsi"/>
        </w:rPr>
        <w:tab/>
      </w:r>
      <w:r w:rsidR="00E03BF8" w:rsidRPr="009139D2">
        <w:rPr>
          <w:rFonts w:cstheme="minorHAnsi"/>
        </w:rPr>
        <w:tab/>
      </w:r>
      <w:r w:rsidR="006B221F" w:rsidRPr="009139D2">
        <w:rPr>
          <w:rFonts w:cstheme="minorHAnsi"/>
        </w:rPr>
        <w:t xml:space="preserve">477,30 </w:t>
      </w:r>
      <w:r w:rsidR="00E03BF8" w:rsidRPr="009139D2">
        <w:rPr>
          <w:rFonts w:cstheme="minorHAnsi"/>
        </w:rPr>
        <w:t>m²</w:t>
      </w:r>
    </w:p>
    <w:p w14:paraId="0A0C91B6" w14:textId="5C569DE1" w:rsidR="009139D2" w:rsidRPr="009139D2" w:rsidRDefault="009139D2" w:rsidP="009139D2">
      <w:pPr>
        <w:ind w:left="708" w:hanging="708"/>
        <w:rPr>
          <w:rFonts w:cstheme="minorHAnsi"/>
        </w:rPr>
      </w:pPr>
      <w:r w:rsidRPr="009139D2">
        <w:rPr>
          <w:rFonts w:cstheme="minorHAnsi"/>
        </w:rPr>
        <w:t>Powierzchnia zabudowy</w:t>
      </w:r>
      <w:r w:rsidRPr="009139D2">
        <w:rPr>
          <w:rFonts w:cstheme="minorHAnsi"/>
        </w:rPr>
        <w:tab/>
      </w:r>
      <w:r w:rsidRPr="009139D2">
        <w:rPr>
          <w:rFonts w:cstheme="minorHAnsi"/>
        </w:rPr>
        <w:tab/>
      </w:r>
      <w:r w:rsidRPr="009139D2">
        <w:rPr>
          <w:rFonts w:cstheme="minorHAnsi"/>
        </w:rPr>
        <w:tab/>
        <w:t>942,92 m²</w:t>
      </w:r>
    </w:p>
    <w:p w14:paraId="44499CAE" w14:textId="6A4F0294" w:rsidR="000E539A" w:rsidRPr="000E539A" w:rsidRDefault="00FF6208" w:rsidP="009139D2">
      <w:pPr>
        <w:rPr>
          <w:rFonts w:cstheme="minorHAnsi"/>
        </w:rPr>
      </w:pPr>
      <w:r w:rsidRPr="009139D2">
        <w:rPr>
          <w:rFonts w:cstheme="minorHAnsi"/>
        </w:rPr>
        <w:t>Powierzchnia całkowita</w:t>
      </w:r>
      <w:r w:rsidR="009139D2" w:rsidRPr="009139D2">
        <w:rPr>
          <w:rFonts w:cstheme="minorHAnsi"/>
        </w:rPr>
        <w:tab/>
      </w:r>
      <w:r w:rsidR="009139D2" w:rsidRPr="009139D2">
        <w:rPr>
          <w:rFonts w:cstheme="minorHAnsi"/>
        </w:rPr>
        <w:tab/>
      </w:r>
      <w:r w:rsidR="009139D2" w:rsidRPr="009139D2">
        <w:rPr>
          <w:rFonts w:cstheme="minorHAnsi"/>
        </w:rPr>
        <w:tab/>
      </w:r>
      <w:r w:rsidR="009139D2" w:rsidRPr="009139D2">
        <w:rPr>
          <w:rFonts w:cstheme="minorHAnsi"/>
        </w:rPr>
        <w:tab/>
        <w:t>1885,84 m²</w:t>
      </w:r>
    </w:p>
    <w:p w14:paraId="22F020FD" w14:textId="21D98890" w:rsidR="00C42E0E" w:rsidRDefault="009D4C99" w:rsidP="009D4C99">
      <w:pPr>
        <w:pStyle w:val="Nagwek1"/>
        <w:rPr>
          <w:b/>
        </w:rPr>
      </w:pPr>
      <w:bookmarkStart w:id="22" w:name="_Toc145502711"/>
      <w:bookmarkStart w:id="23" w:name="_Toc141883836"/>
      <w:bookmarkStart w:id="24" w:name="_Toc141883868"/>
      <w:bookmarkStart w:id="25" w:name="_Toc141884154"/>
      <w:r w:rsidRPr="00E11F69">
        <w:rPr>
          <w:b/>
        </w:rPr>
        <w:t>OPIS ROZWIĄZAŃ PROJEKTOWYCH</w:t>
      </w:r>
      <w:bookmarkEnd w:id="22"/>
      <w:r w:rsidRPr="00E11F69">
        <w:rPr>
          <w:b/>
        </w:rPr>
        <w:t xml:space="preserve"> </w:t>
      </w:r>
      <w:bookmarkEnd w:id="23"/>
      <w:bookmarkEnd w:id="24"/>
      <w:bookmarkEnd w:id="25"/>
    </w:p>
    <w:p w14:paraId="1AAD0914" w14:textId="2773315F" w:rsidR="00D81183" w:rsidRPr="002B76D8" w:rsidRDefault="00D81183" w:rsidP="00D81183">
      <w:pPr>
        <w:pStyle w:val="Bezodstpw"/>
        <w:numPr>
          <w:ilvl w:val="1"/>
          <w:numId w:val="27"/>
        </w:numPr>
        <w:jc w:val="both"/>
        <w:rPr>
          <w:b/>
        </w:rPr>
      </w:pPr>
      <w:r w:rsidRPr="002B76D8">
        <w:rPr>
          <w:b/>
        </w:rPr>
        <w:t>STAN SUROWY ZAMKNIĘTY - PRACE OGÓLNOBUDOWLANE.</w:t>
      </w:r>
    </w:p>
    <w:p w14:paraId="7B4201C7" w14:textId="77777777" w:rsidR="00D81183" w:rsidRPr="00B31A77" w:rsidRDefault="00D81183" w:rsidP="00D81183">
      <w:pPr>
        <w:rPr>
          <w:rFonts w:cstheme="minorHAnsi"/>
        </w:rPr>
      </w:pPr>
    </w:p>
    <w:p w14:paraId="2E4B345E" w14:textId="77777777" w:rsidR="00D81183" w:rsidRPr="00A60967" w:rsidRDefault="00D81183" w:rsidP="00D81183">
      <w:pPr>
        <w:pStyle w:val="Nagwek3"/>
        <w:numPr>
          <w:ilvl w:val="2"/>
          <w:numId w:val="26"/>
        </w:numPr>
        <w:ind w:left="2160" w:hanging="180"/>
        <w:rPr>
          <w:rFonts w:asciiTheme="minorHAnsi" w:hAnsiTheme="minorHAnsi" w:cstheme="minorHAnsi"/>
          <w:sz w:val="22"/>
          <w:szCs w:val="22"/>
        </w:rPr>
      </w:pPr>
      <w:r w:rsidRPr="00A60967">
        <w:rPr>
          <w:rFonts w:asciiTheme="minorHAnsi" w:hAnsiTheme="minorHAnsi" w:cstheme="minorHAnsi"/>
          <w:sz w:val="22"/>
          <w:szCs w:val="22"/>
        </w:rPr>
        <w:t>Fundamenty</w:t>
      </w:r>
    </w:p>
    <w:p w14:paraId="1624C468" w14:textId="77777777" w:rsidR="00D81183" w:rsidRPr="00A60967" w:rsidRDefault="00D81183" w:rsidP="00D81183">
      <w:pPr>
        <w:ind w:left="426"/>
        <w:rPr>
          <w:rFonts w:cstheme="minorHAnsi"/>
        </w:rPr>
      </w:pPr>
      <w:r w:rsidRPr="00A60967">
        <w:rPr>
          <w:rFonts w:cstheme="minorHAnsi"/>
        </w:rPr>
        <w:t>Pod ścianami konstrukcyjnym wewnętrznymi i zewnętrznymi dla całego budynku zaprojektowano ławy fundamentowe     o wysokości 40 cm   i szerokości od 40 do 80 cm w zależności od przenoszonych obciążeń. Do poziomu - 0,11 zaprojektowano ściany fundamentowe betonowe zakończone wińcem żelbetowym 24x20 cm, alternatywnie dopuszcza  się ściany fundamentowe z bloczków betonowych M6 również zakończone wieńcem.</w:t>
      </w:r>
    </w:p>
    <w:p w14:paraId="1B8F7D7C" w14:textId="77777777" w:rsidR="00D81183" w:rsidRPr="00A60967" w:rsidRDefault="00D81183" w:rsidP="00D81183">
      <w:pPr>
        <w:ind w:left="426"/>
        <w:rPr>
          <w:rFonts w:cstheme="minorHAnsi"/>
        </w:rPr>
      </w:pPr>
      <w:r w:rsidRPr="00A60967">
        <w:rPr>
          <w:rFonts w:cstheme="minorHAnsi"/>
        </w:rPr>
        <w:t xml:space="preserve">Przyjęto poziom posadowienia -1,45 m p </w:t>
      </w:r>
      <w:proofErr w:type="spellStart"/>
      <w:r w:rsidRPr="00A60967">
        <w:rPr>
          <w:rFonts w:cstheme="minorHAnsi"/>
        </w:rPr>
        <w:t>ppp</w:t>
      </w:r>
      <w:proofErr w:type="spellEnd"/>
      <w:r w:rsidRPr="00A60967">
        <w:rPr>
          <w:rFonts w:cstheme="minorHAnsi"/>
        </w:rPr>
        <w:t xml:space="preserve"> dla ław.  Przyjęto poziom +/-0,00 = 131,60  m </w:t>
      </w:r>
      <w:proofErr w:type="spellStart"/>
      <w:r w:rsidRPr="00A60967">
        <w:rPr>
          <w:rFonts w:cstheme="minorHAnsi"/>
        </w:rPr>
        <w:t>npm</w:t>
      </w:r>
      <w:proofErr w:type="spellEnd"/>
      <w:r w:rsidRPr="00A60967">
        <w:rPr>
          <w:rFonts w:cstheme="minorHAnsi"/>
        </w:rPr>
        <w:t>.</w:t>
      </w:r>
    </w:p>
    <w:p w14:paraId="6ACDBE42" w14:textId="77777777" w:rsidR="00D81183" w:rsidRPr="00A60967" w:rsidRDefault="00D81183" w:rsidP="00D81183">
      <w:pPr>
        <w:ind w:left="426"/>
        <w:rPr>
          <w:rFonts w:cstheme="minorHAnsi"/>
        </w:rPr>
      </w:pPr>
      <w:r w:rsidRPr="00A60967">
        <w:rPr>
          <w:rFonts w:eastAsia="Arial" w:cstheme="minorHAnsi"/>
        </w:rPr>
        <w:t xml:space="preserve">  </w:t>
      </w:r>
      <w:r w:rsidRPr="00A60967">
        <w:rPr>
          <w:rFonts w:cstheme="minorHAnsi"/>
        </w:rPr>
        <w:t xml:space="preserve">- izolacja przeciwwilgociowa fundamentów i ścian piwnic – powierzchniowa powłokowa z emulsji asfaltowej </w:t>
      </w:r>
      <w:proofErr w:type="spellStart"/>
      <w:r w:rsidRPr="00A60967">
        <w:rPr>
          <w:rFonts w:cstheme="minorHAnsi"/>
        </w:rPr>
        <w:t>np</w:t>
      </w:r>
      <w:proofErr w:type="spellEnd"/>
      <w:r w:rsidRPr="00A60967">
        <w:rPr>
          <w:rFonts w:cstheme="minorHAnsi"/>
        </w:rPr>
        <w:t xml:space="preserve"> </w:t>
      </w:r>
      <w:proofErr w:type="spellStart"/>
      <w:r w:rsidRPr="00A60967">
        <w:rPr>
          <w:rFonts w:cstheme="minorHAnsi"/>
        </w:rPr>
        <w:t>Dysperbit</w:t>
      </w:r>
      <w:proofErr w:type="spellEnd"/>
      <w:r w:rsidRPr="00A60967">
        <w:rPr>
          <w:rFonts w:cstheme="minorHAnsi"/>
        </w:rPr>
        <w:t xml:space="preserve"> dwukrotnie</w:t>
      </w:r>
    </w:p>
    <w:p w14:paraId="7208DD5D" w14:textId="77777777" w:rsidR="00D81183" w:rsidRPr="00A60967" w:rsidRDefault="00D81183" w:rsidP="00D81183">
      <w:pPr>
        <w:ind w:left="426"/>
        <w:rPr>
          <w:rFonts w:cstheme="minorHAnsi"/>
        </w:rPr>
      </w:pPr>
      <w:r w:rsidRPr="00A60967">
        <w:rPr>
          <w:rFonts w:cstheme="minorHAnsi"/>
        </w:rPr>
        <w:t>Materiały:  Beton C20/25    Stal A-III,A-0</w:t>
      </w:r>
    </w:p>
    <w:p w14:paraId="59212E7F" w14:textId="77777777" w:rsidR="00D81183" w:rsidRPr="00A60967" w:rsidRDefault="00D81183" w:rsidP="00D81183">
      <w:pPr>
        <w:pStyle w:val="Nagwek3"/>
        <w:numPr>
          <w:ilvl w:val="2"/>
          <w:numId w:val="26"/>
        </w:numPr>
        <w:ind w:left="2160" w:hanging="180"/>
        <w:rPr>
          <w:rFonts w:asciiTheme="minorHAnsi" w:hAnsiTheme="minorHAnsi" w:cstheme="minorHAnsi"/>
          <w:sz w:val="22"/>
          <w:szCs w:val="22"/>
        </w:rPr>
      </w:pPr>
      <w:r w:rsidRPr="00A60967">
        <w:rPr>
          <w:rFonts w:asciiTheme="minorHAnsi" w:hAnsiTheme="minorHAnsi" w:cstheme="minorHAnsi"/>
          <w:sz w:val="22"/>
          <w:szCs w:val="22"/>
        </w:rPr>
        <w:t>Ściany  nośne</w:t>
      </w:r>
    </w:p>
    <w:p w14:paraId="6858CC50" w14:textId="77777777" w:rsidR="009F5A99" w:rsidRDefault="00D81183" w:rsidP="009F5A99">
      <w:pPr>
        <w:ind w:left="426"/>
        <w:rPr>
          <w:rFonts w:cstheme="minorHAnsi"/>
          <w:sz w:val="24"/>
          <w:szCs w:val="24"/>
        </w:rPr>
      </w:pPr>
      <w:r w:rsidRPr="00A60967">
        <w:rPr>
          <w:rFonts w:cstheme="minorHAnsi"/>
        </w:rPr>
        <w:t xml:space="preserve">- Ściany konstrukcyjne zewnętrzne i wewnętrzne  w poziomie  parteru i piętra     </w:t>
      </w:r>
      <w:r w:rsidR="009F5A99" w:rsidRPr="005502AF">
        <w:rPr>
          <w:rFonts w:cstheme="minorHAnsi"/>
          <w:sz w:val="24"/>
          <w:szCs w:val="24"/>
        </w:rPr>
        <w:t xml:space="preserve">zaprojektowano w tradycyjnej technologii murowanej. Ściany murowane nośne projektuje się z bloczków silikatowych 20 </w:t>
      </w:r>
      <w:proofErr w:type="spellStart"/>
      <w:r w:rsidR="009F5A99" w:rsidRPr="005502AF">
        <w:rPr>
          <w:rFonts w:cstheme="minorHAnsi"/>
          <w:sz w:val="24"/>
          <w:szCs w:val="24"/>
        </w:rPr>
        <w:t>MPa</w:t>
      </w:r>
      <w:proofErr w:type="spellEnd"/>
      <w:r w:rsidR="009F5A99" w:rsidRPr="005502AF">
        <w:rPr>
          <w:rFonts w:cstheme="minorHAnsi"/>
          <w:sz w:val="24"/>
          <w:szCs w:val="24"/>
        </w:rPr>
        <w:t xml:space="preserve"> gr. 24 cm na zaprawie systemowej lub </w:t>
      </w:r>
      <w:proofErr w:type="spellStart"/>
      <w:r w:rsidR="009F5A99" w:rsidRPr="005502AF">
        <w:rPr>
          <w:rFonts w:cstheme="minorHAnsi"/>
          <w:sz w:val="24"/>
          <w:szCs w:val="24"/>
        </w:rPr>
        <w:lastRenderedPageBreak/>
        <w:t>cem-wap</w:t>
      </w:r>
      <w:proofErr w:type="spellEnd"/>
      <w:r w:rsidR="009F5A99" w:rsidRPr="005502AF">
        <w:rPr>
          <w:rFonts w:cstheme="minorHAnsi"/>
          <w:sz w:val="24"/>
          <w:szCs w:val="24"/>
        </w:rPr>
        <w:t>. Ze względów konstrukcyjnych w ścianach konieczne jest wprowadzenie trzpieni żelbetowych usztywniających konstrukcję</w:t>
      </w:r>
    </w:p>
    <w:p w14:paraId="7F410BB1" w14:textId="02FABE07" w:rsidR="00D81183" w:rsidRDefault="00D81183" w:rsidP="009F5A99">
      <w:pPr>
        <w:ind w:left="426"/>
        <w:rPr>
          <w:rFonts w:cstheme="minorHAnsi"/>
        </w:rPr>
      </w:pPr>
      <w:r>
        <w:rPr>
          <w:rFonts w:cstheme="minorHAnsi"/>
        </w:rPr>
        <w:t>Ściany działowe</w:t>
      </w:r>
    </w:p>
    <w:p w14:paraId="7D6A8E0B" w14:textId="77777777" w:rsidR="00D81183" w:rsidRPr="002B76D8" w:rsidRDefault="00D81183" w:rsidP="00D81183">
      <w:pPr>
        <w:pStyle w:val="Bezodstpw"/>
        <w:ind w:left="495"/>
        <w:jc w:val="both"/>
        <w:rPr>
          <w:highlight w:val="yellow"/>
        </w:rPr>
      </w:pPr>
      <w:r w:rsidRPr="002B76D8">
        <w:t>Ściany grubości  12cm  z bloczków silikatowych 12cm klasy 15 zaprawie marki M 5 wg rysunków.</w:t>
      </w:r>
    </w:p>
    <w:p w14:paraId="7BD828DD" w14:textId="77777777" w:rsidR="00D81183" w:rsidRPr="002B76D8" w:rsidRDefault="00D81183" w:rsidP="00D81183">
      <w:pPr>
        <w:pStyle w:val="Bezodstpw"/>
        <w:ind w:left="495"/>
        <w:jc w:val="both"/>
      </w:pPr>
      <w:r w:rsidRPr="002B76D8">
        <w:t>Wszystkie ścianki działowe gr. 12 cm od poziomu + 2.06 m cm - zbroić prętami zbrojeniowymi 2 x ø6 mm w co trzeciej spoinie.</w:t>
      </w:r>
    </w:p>
    <w:p w14:paraId="2EA4A3A4" w14:textId="77777777" w:rsidR="00D81183" w:rsidRDefault="00D81183" w:rsidP="00D81183">
      <w:pPr>
        <w:pStyle w:val="Bezodstpw"/>
        <w:ind w:left="495"/>
        <w:jc w:val="both"/>
      </w:pPr>
      <w:r w:rsidRPr="002B76D8">
        <w:t>Ściany grubości 18 i 24 cm z bloczków akustycznych silikatowych E18A klasy 25 zaprawie marki M 5 wg rysunków.</w:t>
      </w:r>
    </w:p>
    <w:p w14:paraId="2FACC1FE" w14:textId="77777777" w:rsidR="009F5A99" w:rsidRPr="005502AF" w:rsidRDefault="009F5A99" w:rsidP="009F5A99">
      <w:pPr>
        <w:ind w:left="567"/>
        <w:rPr>
          <w:rFonts w:cstheme="minorHAnsi"/>
          <w:bCs/>
          <w:sz w:val="24"/>
          <w:szCs w:val="24"/>
        </w:rPr>
      </w:pPr>
      <w:r w:rsidRPr="005502AF">
        <w:rPr>
          <w:rFonts w:cstheme="minorHAnsi"/>
          <w:b/>
          <w:bCs/>
          <w:sz w:val="24"/>
          <w:szCs w:val="24"/>
        </w:rPr>
        <w:t>.3. Ściany murowane nienośne</w:t>
      </w:r>
    </w:p>
    <w:p w14:paraId="119AF0A3" w14:textId="77777777" w:rsidR="009F5A99" w:rsidRPr="005502AF" w:rsidRDefault="009F5A99" w:rsidP="009F5A99">
      <w:pPr>
        <w:pStyle w:val="Akapitzlist"/>
        <w:spacing w:before="240"/>
        <w:ind w:left="360"/>
        <w:rPr>
          <w:rFonts w:cstheme="minorHAnsi"/>
          <w:b/>
          <w:sz w:val="24"/>
          <w:szCs w:val="24"/>
        </w:rPr>
      </w:pPr>
      <w:r w:rsidRPr="005502AF">
        <w:rPr>
          <w:rFonts w:cstheme="minorHAnsi"/>
          <w:sz w:val="24"/>
          <w:szCs w:val="24"/>
        </w:rPr>
        <w:t xml:space="preserve">Na poszczególnych kondygnacjach zaprojektowano ściany murowane do wydzielenia pomieszczeń. Ściany projektuje się z bloczków silikatowych klasy 15 </w:t>
      </w:r>
      <w:proofErr w:type="spellStart"/>
      <w:r w:rsidRPr="005502AF">
        <w:rPr>
          <w:rFonts w:cstheme="minorHAnsi"/>
          <w:sz w:val="24"/>
          <w:szCs w:val="24"/>
        </w:rPr>
        <w:t>MPa</w:t>
      </w:r>
      <w:proofErr w:type="spellEnd"/>
      <w:r w:rsidRPr="005502AF">
        <w:rPr>
          <w:rFonts w:cstheme="minorHAnsi"/>
          <w:sz w:val="24"/>
          <w:szCs w:val="24"/>
        </w:rPr>
        <w:t xml:space="preserve"> różnych grubości. Ściany te ustawiane są na stropach i powinny być </w:t>
      </w:r>
      <w:proofErr w:type="spellStart"/>
      <w:r w:rsidRPr="005502AF">
        <w:rPr>
          <w:rFonts w:cstheme="minorHAnsi"/>
          <w:sz w:val="24"/>
          <w:szCs w:val="24"/>
        </w:rPr>
        <w:t>oddylatowane</w:t>
      </w:r>
      <w:proofErr w:type="spellEnd"/>
      <w:r w:rsidRPr="005502AF">
        <w:rPr>
          <w:rFonts w:cstheme="minorHAnsi"/>
          <w:sz w:val="24"/>
          <w:szCs w:val="24"/>
        </w:rPr>
        <w:t xml:space="preserve"> od i przegubowo mocowane do górnego stropu w sposób umożliwiający jego pracę bez przenoszenia obciążeń pionowych na samą ścianę i strop poniżej. Przestrzeń pomiędzy górą ściany i stropem należy pianką ognioochronną </w:t>
      </w:r>
      <w:proofErr w:type="spellStart"/>
      <w:r w:rsidRPr="005502AF">
        <w:rPr>
          <w:rFonts w:cstheme="minorHAnsi"/>
          <w:sz w:val="24"/>
          <w:szCs w:val="24"/>
        </w:rPr>
        <w:t>Pyroplex</w:t>
      </w:r>
      <w:proofErr w:type="spellEnd"/>
      <w:r w:rsidRPr="005502AF">
        <w:rPr>
          <w:rFonts w:cstheme="minorHAnsi"/>
          <w:sz w:val="24"/>
          <w:szCs w:val="24"/>
        </w:rPr>
        <w:t xml:space="preserve">. Zabezpieczenie pianką </w:t>
      </w:r>
      <w:proofErr w:type="spellStart"/>
      <w:r w:rsidRPr="005502AF">
        <w:rPr>
          <w:rFonts w:cstheme="minorHAnsi"/>
          <w:sz w:val="24"/>
          <w:szCs w:val="24"/>
        </w:rPr>
        <w:t>Pyroplex</w:t>
      </w:r>
      <w:proofErr w:type="spellEnd"/>
      <w:r w:rsidRPr="005502AF">
        <w:rPr>
          <w:rFonts w:cstheme="minorHAnsi"/>
          <w:sz w:val="24"/>
          <w:szCs w:val="24"/>
        </w:rPr>
        <w:t xml:space="preserve"> dotyczy ścian, które pełnią funkcję przegrody przeciwogniowej.</w:t>
      </w:r>
    </w:p>
    <w:p w14:paraId="5049AE3F" w14:textId="77777777" w:rsidR="009F5A99" w:rsidRPr="00C23560" w:rsidRDefault="009F5A99" w:rsidP="009F5A99">
      <w:pPr>
        <w:rPr>
          <w:rFonts w:eastAsia="CIDFont+F3" w:cstheme="minorHAnsi"/>
          <w:b/>
          <w:bCs/>
          <w:sz w:val="24"/>
          <w:szCs w:val="24"/>
        </w:rPr>
      </w:pPr>
      <w:r w:rsidRPr="00C23560">
        <w:rPr>
          <w:rFonts w:eastAsia="CIDFont+F3" w:cstheme="minorHAnsi"/>
          <w:b/>
          <w:bCs/>
          <w:sz w:val="24"/>
          <w:szCs w:val="24"/>
        </w:rPr>
        <w:t>.4. Trzpienie i wieńce</w:t>
      </w:r>
    </w:p>
    <w:p w14:paraId="35AE93FC" w14:textId="77777777" w:rsidR="009F5A99" w:rsidRPr="005502AF" w:rsidRDefault="009F5A99" w:rsidP="009F5A99">
      <w:pPr>
        <w:ind w:left="567"/>
        <w:rPr>
          <w:rFonts w:cstheme="minorHAnsi"/>
          <w:sz w:val="24"/>
          <w:szCs w:val="24"/>
        </w:rPr>
      </w:pPr>
      <w:r w:rsidRPr="005502AF">
        <w:rPr>
          <w:rFonts w:cstheme="minorHAnsi"/>
          <w:sz w:val="24"/>
          <w:szCs w:val="24"/>
        </w:rPr>
        <w:t>Wieńce i trzpienie zaprojektowano z betonu C30/37 i stali A-IIIN.</w:t>
      </w:r>
    </w:p>
    <w:p w14:paraId="3B6F1606" w14:textId="77777777" w:rsidR="009F5A99" w:rsidRPr="00E80E7F" w:rsidRDefault="009F5A99" w:rsidP="00D81183">
      <w:pPr>
        <w:pStyle w:val="Bezodstpw"/>
        <w:ind w:left="495"/>
        <w:jc w:val="both"/>
      </w:pPr>
    </w:p>
    <w:p w14:paraId="7D26A011" w14:textId="77777777" w:rsidR="00D81183" w:rsidRPr="00E80E7F" w:rsidRDefault="00D81183" w:rsidP="00D81183">
      <w:pPr>
        <w:pStyle w:val="Nagwek3"/>
        <w:numPr>
          <w:ilvl w:val="2"/>
          <w:numId w:val="26"/>
        </w:numPr>
        <w:ind w:left="2160" w:hanging="180"/>
        <w:rPr>
          <w:rFonts w:asciiTheme="minorHAnsi" w:hAnsiTheme="minorHAnsi" w:cstheme="minorHAnsi"/>
          <w:sz w:val="22"/>
          <w:szCs w:val="22"/>
        </w:rPr>
      </w:pPr>
      <w:r w:rsidRPr="00A60967">
        <w:rPr>
          <w:rFonts w:asciiTheme="minorHAnsi" w:hAnsiTheme="minorHAnsi" w:cstheme="minorHAnsi"/>
          <w:sz w:val="22"/>
          <w:szCs w:val="22"/>
        </w:rPr>
        <w:t>Stropy</w:t>
      </w:r>
    </w:p>
    <w:p w14:paraId="4DD7B60B" w14:textId="260FEA45" w:rsidR="00D81183" w:rsidRPr="00A60967" w:rsidRDefault="00D81183" w:rsidP="00D81183">
      <w:pPr>
        <w:ind w:left="426"/>
        <w:rPr>
          <w:rFonts w:cstheme="minorHAnsi"/>
        </w:rPr>
      </w:pPr>
      <w:r w:rsidRPr="00A60967">
        <w:rPr>
          <w:rFonts w:cstheme="minorHAnsi"/>
        </w:rPr>
        <w:t xml:space="preserve">-Nad  parterem </w:t>
      </w:r>
      <w:r w:rsidR="009F5A99">
        <w:rPr>
          <w:rFonts w:cstheme="minorHAnsi"/>
        </w:rPr>
        <w:t xml:space="preserve"> i nad piętrem</w:t>
      </w:r>
      <w:r w:rsidRPr="00A60967">
        <w:rPr>
          <w:rFonts w:cstheme="minorHAnsi"/>
        </w:rPr>
        <w:t xml:space="preserve"> zaprojektowano  stropy prefabrykowane  żelbetowymi lekki z paneli typu SMART  20/60 gr. 20 cm  i w przypadku rozpiętości 11,60 strop z płyt kanałowych sprężonych SPK 26,5/120 gr. 26,5 cm</w:t>
      </w:r>
    </w:p>
    <w:p w14:paraId="676FA63A" w14:textId="0310E880" w:rsidR="00D81183" w:rsidRPr="00A60967" w:rsidRDefault="00D81183" w:rsidP="00D81183">
      <w:pPr>
        <w:ind w:left="426"/>
        <w:rPr>
          <w:rFonts w:cstheme="minorHAnsi"/>
        </w:rPr>
      </w:pPr>
      <w:r w:rsidRPr="00A60967">
        <w:rPr>
          <w:rFonts w:cstheme="minorHAnsi"/>
        </w:rPr>
        <w:t xml:space="preserve">W poziomie stropu nad parterem i </w:t>
      </w:r>
      <w:r w:rsidR="009F5A99">
        <w:rPr>
          <w:rFonts w:cstheme="minorHAnsi"/>
        </w:rPr>
        <w:t>piętra</w:t>
      </w:r>
      <w:r w:rsidRPr="00A60967">
        <w:rPr>
          <w:rFonts w:cstheme="minorHAnsi"/>
        </w:rPr>
        <w:t xml:space="preserve"> zaprojektowano szereg elementów żelbetowych takich jak podciągi, wieńce, trzpienie które należy wykonać zgodnie z odpowiednimi rysunkami projektu wykonawczego.  </w:t>
      </w:r>
    </w:p>
    <w:p w14:paraId="4148DDEE" w14:textId="77777777" w:rsidR="00D81183" w:rsidRPr="00A60967" w:rsidRDefault="00D81183" w:rsidP="00D81183">
      <w:pPr>
        <w:ind w:left="426"/>
        <w:rPr>
          <w:rFonts w:cstheme="minorHAnsi"/>
          <w:lang w:val="en-US"/>
        </w:rPr>
      </w:pPr>
      <w:r w:rsidRPr="00A60967">
        <w:rPr>
          <w:rFonts w:eastAsia="Arial" w:cstheme="minorHAnsi"/>
        </w:rPr>
        <w:t xml:space="preserve">Materiały : </w:t>
      </w:r>
      <w:r w:rsidRPr="00A60967">
        <w:rPr>
          <w:rFonts w:cstheme="minorHAnsi"/>
          <w:lang w:val="en-US"/>
        </w:rPr>
        <w:t>Beton C25/30    Stal  A-III N (RB400),A-0</w:t>
      </w:r>
      <w:r w:rsidRPr="00A60967">
        <w:rPr>
          <w:rFonts w:eastAsia="Arial" w:cstheme="minorHAnsi"/>
          <w:lang w:val="en-US"/>
        </w:rPr>
        <w:t xml:space="preserve">  </w:t>
      </w:r>
    </w:p>
    <w:p w14:paraId="2376CBA7" w14:textId="77777777" w:rsidR="00D81183" w:rsidRDefault="00D81183" w:rsidP="00D81183">
      <w:pPr>
        <w:pStyle w:val="Nagwek3"/>
        <w:numPr>
          <w:ilvl w:val="2"/>
          <w:numId w:val="26"/>
        </w:numPr>
        <w:ind w:left="2160" w:hanging="180"/>
        <w:rPr>
          <w:rFonts w:asciiTheme="minorHAnsi" w:hAnsiTheme="minorHAnsi" w:cstheme="minorHAnsi"/>
          <w:sz w:val="22"/>
          <w:szCs w:val="22"/>
        </w:rPr>
      </w:pPr>
      <w:r w:rsidRPr="00A60967">
        <w:rPr>
          <w:rFonts w:asciiTheme="minorHAnsi" w:hAnsiTheme="minorHAnsi" w:cstheme="minorHAnsi"/>
          <w:sz w:val="22"/>
          <w:szCs w:val="22"/>
        </w:rPr>
        <w:t>Więźba dachowa-</w:t>
      </w:r>
      <w:r>
        <w:rPr>
          <w:rFonts w:asciiTheme="minorHAnsi" w:hAnsiTheme="minorHAnsi" w:cstheme="minorHAnsi"/>
          <w:sz w:val="22"/>
          <w:szCs w:val="22"/>
        </w:rPr>
        <w:t xml:space="preserve"> </w:t>
      </w:r>
      <w:r w:rsidRPr="00A60967">
        <w:rPr>
          <w:rFonts w:asciiTheme="minorHAnsi" w:hAnsiTheme="minorHAnsi" w:cstheme="minorHAnsi"/>
          <w:sz w:val="22"/>
          <w:szCs w:val="22"/>
        </w:rPr>
        <w:t>stropodach</w:t>
      </w:r>
    </w:p>
    <w:p w14:paraId="6996B5BA" w14:textId="77777777" w:rsidR="009F5A99" w:rsidRPr="009F5A99" w:rsidRDefault="009F5A99" w:rsidP="009F5A99"/>
    <w:p w14:paraId="2854E971" w14:textId="77777777" w:rsidR="00D81183" w:rsidRDefault="00D81183" w:rsidP="00D81183">
      <w:pPr>
        <w:pStyle w:val="Nagwek3"/>
        <w:numPr>
          <w:ilvl w:val="2"/>
          <w:numId w:val="26"/>
        </w:numPr>
        <w:ind w:left="2160" w:hanging="180"/>
        <w:rPr>
          <w:rFonts w:asciiTheme="minorHAnsi" w:hAnsiTheme="minorHAnsi" w:cstheme="minorHAnsi"/>
          <w:sz w:val="22"/>
          <w:szCs w:val="22"/>
        </w:rPr>
      </w:pPr>
      <w:r>
        <w:rPr>
          <w:rFonts w:asciiTheme="minorHAnsi" w:hAnsiTheme="minorHAnsi" w:cstheme="minorHAnsi"/>
          <w:sz w:val="22"/>
          <w:szCs w:val="22"/>
        </w:rPr>
        <w:t>Izolacje przeciwwilgociowe i przeciwwodne</w:t>
      </w:r>
    </w:p>
    <w:p w14:paraId="5C8C53D0" w14:textId="77777777" w:rsidR="00D81183" w:rsidRPr="006C6536" w:rsidRDefault="00D81183" w:rsidP="00D81183">
      <w:pPr>
        <w:spacing w:after="0"/>
        <w:ind w:left="567"/>
        <w:rPr>
          <w:b/>
        </w:rPr>
      </w:pPr>
      <w:r w:rsidRPr="006C6536">
        <w:rPr>
          <w:b/>
        </w:rPr>
        <w:t>Ściany fundamentowe.</w:t>
      </w:r>
    </w:p>
    <w:p w14:paraId="0E784282" w14:textId="77777777" w:rsidR="00D81183" w:rsidRDefault="00D81183" w:rsidP="00D81183">
      <w:pPr>
        <w:pStyle w:val="Bezodstpw"/>
        <w:ind w:left="567"/>
      </w:pPr>
      <w:r>
        <w:t>izolacja od gruntu w postaci bitumiczno-kauczukowej rozpuszczalnikowej masy do klejenia styropianu i laminowanych p</w:t>
      </w:r>
      <w:r>
        <w:rPr>
          <w:rFonts w:hint="eastAsia"/>
        </w:rPr>
        <w:t>ł</w:t>
      </w:r>
      <w:r>
        <w:t xml:space="preserve">yt styropianowych typu STYRBIT 2000K (lub innej o </w:t>
      </w:r>
      <w:proofErr w:type="spellStart"/>
      <w:r>
        <w:t>niegorszych</w:t>
      </w:r>
      <w:proofErr w:type="spellEnd"/>
      <w:r>
        <w:t xml:space="preserve"> w</w:t>
      </w:r>
      <w:r>
        <w:rPr>
          <w:rFonts w:hint="eastAsia"/>
        </w:rPr>
        <w:t>ł</w:t>
      </w:r>
      <w:r>
        <w:t>a</w:t>
      </w:r>
      <w:r>
        <w:rPr>
          <w:rFonts w:hint="eastAsia"/>
        </w:rPr>
        <w:t>ś</w:t>
      </w:r>
      <w:r>
        <w:t>ciwo</w:t>
      </w:r>
      <w:r>
        <w:rPr>
          <w:rFonts w:hint="eastAsia"/>
        </w:rPr>
        <w:t>ś</w:t>
      </w:r>
      <w:r>
        <w:t>ciach) na ca</w:t>
      </w:r>
      <w:r>
        <w:rPr>
          <w:rFonts w:hint="eastAsia"/>
        </w:rPr>
        <w:t>łą</w:t>
      </w:r>
      <w:r>
        <w:t xml:space="preserve"> wysoko</w:t>
      </w:r>
      <w:r>
        <w:rPr>
          <w:rFonts w:hint="eastAsia"/>
        </w:rPr>
        <w:t>ść</w:t>
      </w:r>
      <w:r>
        <w:t xml:space="preserve"> izolacji znajduj</w:t>
      </w:r>
      <w:r>
        <w:rPr>
          <w:rFonts w:hint="eastAsia"/>
        </w:rPr>
        <w:t>ą</w:t>
      </w:r>
      <w:r>
        <w:t>c</w:t>
      </w:r>
      <w:r>
        <w:rPr>
          <w:rFonts w:hint="eastAsia"/>
        </w:rPr>
        <w:t>ą</w:t>
      </w:r>
      <w:r>
        <w:t xml:space="preserve"> si</w:t>
      </w:r>
      <w:r>
        <w:rPr>
          <w:rFonts w:hint="eastAsia"/>
        </w:rPr>
        <w:t>ę</w:t>
      </w:r>
      <w:r>
        <w:t xml:space="preserve"> w gruncie.</w:t>
      </w:r>
    </w:p>
    <w:p w14:paraId="369C36F1" w14:textId="77777777" w:rsidR="00D81183" w:rsidRDefault="00D81183" w:rsidP="00D81183">
      <w:pPr>
        <w:pStyle w:val="Bezodstpw"/>
        <w:ind w:left="567"/>
      </w:pPr>
      <w:r>
        <w:t xml:space="preserve"> UWAGA: na</w:t>
      </w:r>
    </w:p>
    <w:p w14:paraId="3B0BFD6E" w14:textId="2714BE62" w:rsidR="00D81183" w:rsidRDefault="00D81183" w:rsidP="009F5A99">
      <w:pPr>
        <w:pStyle w:val="Bezodstpw"/>
        <w:ind w:left="709"/>
      </w:pPr>
      <w:r>
        <w:t>wysoko</w:t>
      </w:r>
      <w:r>
        <w:rPr>
          <w:rFonts w:hint="eastAsia"/>
        </w:rPr>
        <w:t>ś</w:t>
      </w:r>
      <w:r>
        <w:t>ci izolacji przeciwwilgociowej pod</w:t>
      </w:r>
      <w:r>
        <w:rPr>
          <w:rFonts w:hint="eastAsia"/>
        </w:rPr>
        <w:t>ł</w:t>
      </w:r>
      <w:r>
        <w:t>ogi na gruncie nale</w:t>
      </w:r>
      <w:r>
        <w:rPr>
          <w:rFonts w:hint="eastAsia"/>
        </w:rPr>
        <w:t>ż</w:t>
      </w:r>
      <w:r>
        <w:t>y wykona</w:t>
      </w:r>
      <w:r>
        <w:rPr>
          <w:rFonts w:hint="eastAsia"/>
        </w:rPr>
        <w:t>ć</w:t>
      </w:r>
      <w:r>
        <w:t xml:space="preserve"> dodatkow</w:t>
      </w:r>
      <w:r>
        <w:rPr>
          <w:rFonts w:hint="eastAsia"/>
        </w:rPr>
        <w:t>ą</w:t>
      </w:r>
      <w:r>
        <w:t xml:space="preserve"> przepon</w:t>
      </w:r>
      <w:r>
        <w:rPr>
          <w:rFonts w:hint="eastAsia"/>
        </w:rPr>
        <w:t>ę</w:t>
      </w:r>
      <w:r w:rsidRPr="0074219F">
        <w:t xml:space="preserve"> </w:t>
      </w:r>
      <w:r>
        <w:t>przeciwwilgociow</w:t>
      </w:r>
      <w:r>
        <w:rPr>
          <w:rFonts w:hint="eastAsia"/>
        </w:rPr>
        <w:t>ą</w:t>
      </w:r>
      <w:r>
        <w:t xml:space="preserve"> z papy asfaltowej </w:t>
      </w:r>
    </w:p>
    <w:p w14:paraId="56062DA4" w14:textId="77777777" w:rsidR="00D81183" w:rsidRDefault="00D81183" w:rsidP="00D81183">
      <w:pPr>
        <w:pStyle w:val="Bezodstpw"/>
        <w:ind w:left="709"/>
      </w:pPr>
    </w:p>
    <w:p w14:paraId="4611CDC3" w14:textId="77777777" w:rsidR="00D81183" w:rsidRPr="004038B8" w:rsidRDefault="00D81183" w:rsidP="00D81183">
      <w:pPr>
        <w:pStyle w:val="Bezodstpw"/>
        <w:ind w:left="567"/>
      </w:pPr>
      <w:r w:rsidRPr="004038B8">
        <w:lastRenderedPageBreak/>
        <w:t>Izolacje termiczne obwodowe ścian przyziemia izolowane wełną mineralną,</w:t>
      </w:r>
      <w:r>
        <w:t>(ściana oddzielenia pożarowego)</w:t>
      </w:r>
      <w:r w:rsidRPr="004038B8">
        <w:t xml:space="preserve">  izolować od gruntu membraną </w:t>
      </w:r>
      <w:proofErr w:type="spellStart"/>
      <w:r w:rsidRPr="004038B8">
        <w:t>hydroizolacyjną</w:t>
      </w:r>
      <w:proofErr w:type="spellEnd"/>
      <w:r w:rsidRPr="004038B8">
        <w:t>, na całą wysokość izolacji znajdującą się w gruncie.</w:t>
      </w:r>
    </w:p>
    <w:p w14:paraId="340F7BDF" w14:textId="77777777" w:rsidR="00D81183" w:rsidRPr="004038B8" w:rsidRDefault="00D81183" w:rsidP="00D81183">
      <w:pPr>
        <w:spacing w:after="0"/>
        <w:ind w:left="567"/>
      </w:pPr>
      <w:r w:rsidRPr="004038B8">
        <w:rPr>
          <w:b/>
        </w:rPr>
        <w:t>Izolacje podłoży na gruncie w parterze</w:t>
      </w:r>
    </w:p>
    <w:p w14:paraId="510FDF2B" w14:textId="77777777" w:rsidR="00D81183" w:rsidRPr="004038B8" w:rsidRDefault="00D81183" w:rsidP="00D81183">
      <w:pPr>
        <w:pStyle w:val="Bezodstpw"/>
        <w:ind w:left="567"/>
        <w:jc w:val="both"/>
      </w:pPr>
      <w:r w:rsidRPr="004038B8">
        <w:t xml:space="preserve">Hydroizolacja np. w postaci masy powłokowo-klejącej, dwie warstwy na </w:t>
      </w:r>
      <w:proofErr w:type="spellStart"/>
      <w:r w:rsidRPr="004038B8">
        <w:t>hydroizolacyjnym</w:t>
      </w:r>
      <w:proofErr w:type="spellEnd"/>
      <w:r w:rsidRPr="004038B8">
        <w:t xml:space="preserve"> roztworze gruntującym, nakładana na betonową płytę podkładową</w:t>
      </w:r>
    </w:p>
    <w:p w14:paraId="68F1678F" w14:textId="77777777" w:rsidR="00D81183" w:rsidRPr="004038B8" w:rsidRDefault="00D81183" w:rsidP="00D81183">
      <w:pPr>
        <w:pStyle w:val="Bezodstpw"/>
        <w:ind w:left="567"/>
        <w:jc w:val="both"/>
      </w:pPr>
      <w:r w:rsidRPr="004038B8">
        <w:t>2x folia budowlana PE gr. 0.2 mm na zakład nad izolacja termiczną jako warstwa rozdzielcza.</w:t>
      </w:r>
    </w:p>
    <w:p w14:paraId="101ECB38" w14:textId="77777777" w:rsidR="00D81183" w:rsidRDefault="00D81183" w:rsidP="00D81183">
      <w:pPr>
        <w:pStyle w:val="Bezodstpw"/>
        <w:ind w:left="567"/>
        <w:jc w:val="both"/>
        <w:rPr>
          <w:rFonts w:cs="Arial"/>
        </w:rPr>
      </w:pPr>
      <w:r w:rsidRPr="004038B8">
        <w:rPr>
          <w:rFonts w:cs="Arial"/>
        </w:rPr>
        <w:t>W pomieszczeniach mokrych podłoża w spadku izolować powłoką uszczelniającą „płynna folia” na zagruntowanym podłożu (tynku). Krawędzie ściana/ściana uszczelniać taśmami uszczelniającymi oraz narożnikami uszczelniającymi Przejścia rurowe uszczelniać mankietami uszczelniającymi.</w:t>
      </w:r>
    </w:p>
    <w:p w14:paraId="0866D6E6" w14:textId="77777777" w:rsidR="00D81183" w:rsidRPr="00B663FF" w:rsidRDefault="00D81183" w:rsidP="00D81183">
      <w:pPr>
        <w:pStyle w:val="Nagwek4"/>
        <w:numPr>
          <w:ilvl w:val="0"/>
          <w:numId w:val="0"/>
        </w:numPr>
        <w:spacing w:before="0" w:after="200"/>
        <w:ind w:left="720"/>
        <w:rPr>
          <w:rFonts w:asciiTheme="minorHAnsi" w:hAnsiTheme="minorHAnsi"/>
          <w:b/>
          <w:i w:val="0"/>
        </w:rPr>
      </w:pPr>
      <w:r w:rsidRPr="00B663FF">
        <w:rPr>
          <w:rFonts w:asciiTheme="minorHAnsi" w:hAnsiTheme="minorHAnsi"/>
          <w:b/>
          <w:i w:val="0"/>
        </w:rPr>
        <w:t>Izolacje przeciwwodne dachów.</w:t>
      </w:r>
    </w:p>
    <w:p w14:paraId="6C4EE7D4" w14:textId="77777777" w:rsidR="00D81183" w:rsidRPr="00B663FF" w:rsidRDefault="00D81183" w:rsidP="00D81183">
      <w:pPr>
        <w:spacing w:after="0"/>
        <w:ind w:left="567"/>
        <w:rPr>
          <w:rFonts w:cstheme="minorHAnsi"/>
        </w:rPr>
      </w:pPr>
      <w:r w:rsidRPr="00B663FF">
        <w:rPr>
          <w:rFonts w:cstheme="minorHAnsi"/>
          <w:color w:val="000000"/>
          <w:spacing w:val="-8"/>
        </w:rPr>
        <w:t>- folia paroprzepuszczalna</w:t>
      </w:r>
    </w:p>
    <w:p w14:paraId="687E1EBB" w14:textId="77777777" w:rsidR="00D81183" w:rsidRDefault="00D81183" w:rsidP="00D81183">
      <w:pPr>
        <w:pStyle w:val="Nagwek3"/>
        <w:numPr>
          <w:ilvl w:val="2"/>
          <w:numId w:val="28"/>
        </w:numPr>
        <w:rPr>
          <w:rFonts w:asciiTheme="minorHAnsi" w:hAnsiTheme="minorHAnsi" w:cstheme="minorHAnsi"/>
          <w:sz w:val="22"/>
          <w:szCs w:val="22"/>
        </w:rPr>
      </w:pPr>
      <w:r>
        <w:rPr>
          <w:rFonts w:asciiTheme="minorHAnsi" w:hAnsiTheme="minorHAnsi" w:cstheme="minorHAnsi"/>
          <w:sz w:val="22"/>
          <w:szCs w:val="22"/>
        </w:rPr>
        <w:t>Izolacje ochronna warstwy izolacji akustycznej</w:t>
      </w:r>
    </w:p>
    <w:p w14:paraId="496DD6EE" w14:textId="77777777" w:rsidR="00D81183" w:rsidRPr="004038B8" w:rsidRDefault="00D81183" w:rsidP="00D81183">
      <w:pPr>
        <w:spacing w:after="0"/>
        <w:ind w:left="567"/>
      </w:pPr>
      <w:r w:rsidRPr="004038B8">
        <w:t>Podłoża na gruncie parteru .</w:t>
      </w:r>
    </w:p>
    <w:p w14:paraId="15DB50FD" w14:textId="77777777" w:rsidR="00D81183" w:rsidRPr="004038B8" w:rsidRDefault="00D81183" w:rsidP="00D81183">
      <w:pPr>
        <w:spacing w:after="0"/>
        <w:ind w:left="567"/>
      </w:pPr>
      <w:proofErr w:type="spellStart"/>
      <w:r w:rsidRPr="004038B8">
        <w:t>Paroizolacja</w:t>
      </w:r>
      <w:proofErr w:type="spellEnd"/>
      <w:r w:rsidRPr="004038B8">
        <w:t xml:space="preserve"> warstwy ocieplenia  (styropian PS-E FS 20) przed wylaniem warstwy dociskowej w posadzkach na gruncie oraz stropie parteru i piętra- folia budowlana PE 0.2 mm łączona na zakład.</w:t>
      </w:r>
    </w:p>
    <w:p w14:paraId="4D9ABC50" w14:textId="77777777" w:rsidR="00852919" w:rsidRDefault="00852919" w:rsidP="00852919">
      <w:pPr>
        <w:pStyle w:val="Nagwek3"/>
        <w:numPr>
          <w:ilvl w:val="2"/>
          <w:numId w:val="29"/>
        </w:numPr>
        <w:rPr>
          <w:rFonts w:asciiTheme="minorHAnsi" w:hAnsiTheme="minorHAnsi" w:cstheme="minorHAnsi"/>
          <w:sz w:val="22"/>
          <w:szCs w:val="22"/>
        </w:rPr>
      </w:pPr>
      <w:proofErr w:type="spellStart"/>
      <w:r>
        <w:rPr>
          <w:rFonts w:asciiTheme="minorHAnsi" w:hAnsiTheme="minorHAnsi" w:cstheme="minorHAnsi"/>
          <w:sz w:val="22"/>
          <w:szCs w:val="22"/>
        </w:rPr>
        <w:t>Paroizolacja</w:t>
      </w:r>
      <w:proofErr w:type="spellEnd"/>
    </w:p>
    <w:p w14:paraId="443714F7" w14:textId="77777777" w:rsidR="00852919" w:rsidRPr="00B663FF" w:rsidRDefault="00852919" w:rsidP="00852919">
      <w:pPr>
        <w:pStyle w:val="Tekstpodstawowy21"/>
        <w:spacing w:line="360" w:lineRule="auto"/>
        <w:ind w:firstLine="567"/>
        <w:jc w:val="left"/>
        <w:rPr>
          <w:rFonts w:asciiTheme="minorHAnsi" w:hAnsiTheme="minorHAnsi" w:cstheme="minorHAnsi"/>
          <w:b w:val="0"/>
          <w:color w:val="000000"/>
          <w:spacing w:val="-8"/>
          <w:sz w:val="22"/>
          <w:szCs w:val="22"/>
        </w:rPr>
      </w:pPr>
      <w:r w:rsidRPr="00B663FF">
        <w:rPr>
          <w:rFonts w:asciiTheme="minorHAnsi" w:hAnsiTheme="minorHAnsi" w:cstheme="minorHAnsi"/>
          <w:b w:val="0"/>
          <w:color w:val="000000"/>
          <w:spacing w:val="-8"/>
          <w:sz w:val="22"/>
          <w:szCs w:val="22"/>
        </w:rPr>
        <w:t>-folia paroizolacyjna PE sklejana na zakładach do uzyskania gazoszczelnej  przepony</w:t>
      </w:r>
    </w:p>
    <w:p w14:paraId="102C21A6" w14:textId="77777777" w:rsidR="00852919" w:rsidRPr="004038B8" w:rsidRDefault="00852919" w:rsidP="00852919">
      <w:pPr>
        <w:pStyle w:val="Bezodstpw"/>
        <w:ind w:firstLine="567"/>
        <w:jc w:val="both"/>
      </w:pPr>
      <w:proofErr w:type="spellStart"/>
      <w:r w:rsidRPr="004038B8">
        <w:t>Paroizolację</w:t>
      </w:r>
      <w:proofErr w:type="spellEnd"/>
      <w:r w:rsidRPr="004038B8">
        <w:t xml:space="preserve"> stropodachów wyprowadzić na ściany.</w:t>
      </w:r>
    </w:p>
    <w:p w14:paraId="44521A8F" w14:textId="77777777" w:rsidR="00852919" w:rsidRDefault="00852919" w:rsidP="00852919">
      <w:pPr>
        <w:pStyle w:val="Nagwek3"/>
        <w:numPr>
          <w:ilvl w:val="2"/>
          <w:numId w:val="30"/>
        </w:numPr>
        <w:rPr>
          <w:rFonts w:asciiTheme="minorHAnsi" w:hAnsiTheme="minorHAnsi" w:cstheme="minorHAnsi"/>
          <w:sz w:val="22"/>
          <w:szCs w:val="22"/>
        </w:rPr>
      </w:pPr>
      <w:proofErr w:type="spellStart"/>
      <w:r>
        <w:rPr>
          <w:rFonts w:asciiTheme="minorHAnsi" w:hAnsiTheme="minorHAnsi" w:cstheme="minorHAnsi"/>
          <w:sz w:val="22"/>
          <w:szCs w:val="22"/>
        </w:rPr>
        <w:t>Paroizolacja</w:t>
      </w:r>
      <w:proofErr w:type="spellEnd"/>
    </w:p>
    <w:p w14:paraId="1CD1B931" w14:textId="77777777" w:rsidR="00852919" w:rsidRPr="00B663FF" w:rsidRDefault="00852919" w:rsidP="00852919">
      <w:pPr>
        <w:pStyle w:val="Tekstpodstawowy21"/>
        <w:spacing w:line="360" w:lineRule="auto"/>
        <w:ind w:firstLine="567"/>
        <w:jc w:val="left"/>
        <w:rPr>
          <w:rFonts w:asciiTheme="minorHAnsi" w:hAnsiTheme="minorHAnsi" w:cstheme="minorHAnsi"/>
          <w:b w:val="0"/>
          <w:color w:val="000000"/>
          <w:spacing w:val="-8"/>
          <w:sz w:val="22"/>
          <w:szCs w:val="22"/>
        </w:rPr>
      </w:pPr>
      <w:r w:rsidRPr="00B663FF">
        <w:rPr>
          <w:rFonts w:asciiTheme="minorHAnsi" w:hAnsiTheme="minorHAnsi" w:cstheme="minorHAnsi"/>
          <w:b w:val="0"/>
          <w:color w:val="000000"/>
          <w:spacing w:val="-8"/>
          <w:sz w:val="22"/>
          <w:szCs w:val="22"/>
        </w:rPr>
        <w:t>-folia paroizolacyjna PE sklejana na zakładach do uzyskania gazoszczelnej  przepony</w:t>
      </w:r>
    </w:p>
    <w:p w14:paraId="34BA4D17" w14:textId="77777777" w:rsidR="00852919" w:rsidRDefault="00852919" w:rsidP="00852919">
      <w:pPr>
        <w:pStyle w:val="Bezodstpw"/>
        <w:ind w:firstLine="567"/>
        <w:jc w:val="both"/>
      </w:pPr>
      <w:proofErr w:type="spellStart"/>
      <w:r w:rsidRPr="004038B8">
        <w:t>Paroizolację</w:t>
      </w:r>
      <w:proofErr w:type="spellEnd"/>
      <w:r w:rsidRPr="004038B8">
        <w:t xml:space="preserve"> stropodachów wyprowadzić na ściany.</w:t>
      </w:r>
    </w:p>
    <w:p w14:paraId="052F212C" w14:textId="77777777" w:rsidR="009F5A99" w:rsidRDefault="009F5A99" w:rsidP="00852919">
      <w:pPr>
        <w:pStyle w:val="Bezodstpw"/>
        <w:ind w:firstLine="567"/>
        <w:jc w:val="both"/>
      </w:pPr>
    </w:p>
    <w:p w14:paraId="4986F536" w14:textId="597A063C" w:rsidR="009F5A99" w:rsidRPr="009F5A99" w:rsidRDefault="009F5A99" w:rsidP="009F5A99">
      <w:pPr>
        <w:ind w:left="142"/>
        <w:rPr>
          <w:rFonts w:cstheme="minorHAnsi"/>
          <w:b/>
          <w:sz w:val="24"/>
          <w:szCs w:val="24"/>
        </w:rPr>
      </w:pPr>
      <w:r w:rsidRPr="005502AF">
        <w:rPr>
          <w:rFonts w:cstheme="minorHAnsi"/>
          <w:b/>
          <w:sz w:val="24"/>
          <w:szCs w:val="24"/>
        </w:rPr>
        <w:t>Ocieplenie ścian i elementów w ścianach zewn.</w:t>
      </w:r>
    </w:p>
    <w:p w14:paraId="52816655" w14:textId="77777777" w:rsidR="009F5A99" w:rsidRPr="005502AF" w:rsidRDefault="009F5A99" w:rsidP="009F5A99">
      <w:pPr>
        <w:autoSpaceDE w:val="0"/>
        <w:autoSpaceDN w:val="0"/>
        <w:adjustRightInd w:val="0"/>
        <w:ind w:left="142"/>
        <w:rPr>
          <w:rFonts w:eastAsia="ArialNarrow" w:cstheme="minorHAnsi"/>
          <w:sz w:val="24"/>
          <w:szCs w:val="24"/>
        </w:rPr>
      </w:pPr>
      <w:r w:rsidRPr="005502AF">
        <w:rPr>
          <w:rFonts w:cstheme="minorHAnsi"/>
          <w:b/>
          <w:bCs/>
          <w:sz w:val="24"/>
          <w:szCs w:val="24"/>
        </w:rPr>
        <w:t xml:space="preserve">ściany fundamentowe (cokołowe) </w:t>
      </w:r>
      <w:r w:rsidRPr="005502AF">
        <w:rPr>
          <w:rFonts w:eastAsia="ArialNarrow" w:cstheme="minorHAnsi"/>
          <w:sz w:val="24"/>
          <w:szCs w:val="24"/>
        </w:rPr>
        <w:t>–</w:t>
      </w:r>
    </w:p>
    <w:p w14:paraId="493F9B80" w14:textId="77777777" w:rsidR="009F5A99" w:rsidRPr="005502AF" w:rsidRDefault="009F5A99" w:rsidP="009F5A99">
      <w:pPr>
        <w:pStyle w:val="Bezodstpw"/>
        <w:spacing w:line="276" w:lineRule="auto"/>
        <w:ind w:left="142"/>
        <w:jc w:val="both"/>
        <w:rPr>
          <w:rFonts w:cstheme="minorHAnsi"/>
          <w:sz w:val="24"/>
          <w:szCs w:val="24"/>
        </w:rPr>
      </w:pPr>
      <w:r w:rsidRPr="005502AF">
        <w:rPr>
          <w:rFonts w:cstheme="minorHAnsi"/>
          <w:sz w:val="24"/>
          <w:szCs w:val="24"/>
        </w:rPr>
        <w:t xml:space="preserve">Na całej powierzchni </w:t>
      </w:r>
      <w:r w:rsidRPr="005502AF">
        <w:rPr>
          <w:rFonts w:cstheme="minorHAnsi"/>
          <w:b/>
          <w:sz w:val="24"/>
          <w:szCs w:val="24"/>
        </w:rPr>
        <w:t>ścian fundamentowych</w:t>
      </w:r>
      <w:r w:rsidRPr="005502AF">
        <w:rPr>
          <w:rFonts w:cstheme="minorHAnsi"/>
          <w:sz w:val="24"/>
          <w:szCs w:val="24"/>
        </w:rPr>
        <w:t xml:space="preserve"> od poziomu ławy do poziomu 0.00</w:t>
      </w:r>
    </w:p>
    <w:p w14:paraId="283D686D" w14:textId="77777777" w:rsidR="009F5A99" w:rsidRPr="005502AF" w:rsidRDefault="009F5A99" w:rsidP="009F5A99">
      <w:pPr>
        <w:autoSpaceDE w:val="0"/>
        <w:autoSpaceDN w:val="0"/>
        <w:adjustRightInd w:val="0"/>
        <w:ind w:left="142"/>
        <w:rPr>
          <w:rFonts w:cstheme="minorHAnsi"/>
          <w:sz w:val="24"/>
          <w:szCs w:val="24"/>
        </w:rPr>
      </w:pPr>
      <w:r w:rsidRPr="005502AF">
        <w:rPr>
          <w:rFonts w:eastAsia="ArialNarrow" w:cstheme="minorHAnsi"/>
          <w:sz w:val="24"/>
          <w:szCs w:val="24"/>
        </w:rPr>
        <w:t>styropianem wodoodpornym Organika Termo W /</w:t>
      </w:r>
      <w:proofErr w:type="spellStart"/>
      <w:r w:rsidRPr="005502AF">
        <w:rPr>
          <w:rFonts w:eastAsia="ArialNarrow" w:cstheme="minorHAnsi"/>
          <w:sz w:val="24"/>
          <w:szCs w:val="24"/>
        </w:rPr>
        <w:t>Styropol</w:t>
      </w:r>
      <w:proofErr w:type="spellEnd"/>
      <w:r w:rsidRPr="005502AF">
        <w:rPr>
          <w:rFonts w:eastAsia="ArialNarrow" w:cstheme="minorHAnsi"/>
          <w:sz w:val="24"/>
          <w:szCs w:val="24"/>
        </w:rPr>
        <w:t xml:space="preserve"> </w:t>
      </w:r>
      <w:proofErr w:type="spellStart"/>
      <w:r w:rsidRPr="005502AF">
        <w:rPr>
          <w:rFonts w:eastAsia="ArialNarrow" w:cstheme="minorHAnsi"/>
          <w:sz w:val="24"/>
          <w:szCs w:val="24"/>
        </w:rPr>
        <w:t>Hydromax</w:t>
      </w:r>
      <w:proofErr w:type="spellEnd"/>
      <w:r w:rsidRPr="005502AF">
        <w:rPr>
          <w:rFonts w:eastAsia="ArialNarrow" w:cstheme="minorHAnsi"/>
          <w:sz w:val="24"/>
          <w:szCs w:val="24"/>
        </w:rPr>
        <w:t>/ gr.15cm (10+5).</w:t>
      </w:r>
      <w:r w:rsidRPr="005502AF">
        <w:rPr>
          <w:rFonts w:cstheme="minorHAnsi"/>
          <w:sz w:val="24"/>
          <w:szCs w:val="24"/>
        </w:rPr>
        <w:t xml:space="preserve"> </w:t>
      </w:r>
    </w:p>
    <w:p w14:paraId="56DBD8CA" w14:textId="77777777" w:rsidR="009F5A99" w:rsidRPr="005502AF" w:rsidRDefault="009F5A99" w:rsidP="009F5A99">
      <w:pPr>
        <w:autoSpaceDE w:val="0"/>
        <w:autoSpaceDN w:val="0"/>
        <w:adjustRightInd w:val="0"/>
        <w:ind w:left="142"/>
        <w:rPr>
          <w:rFonts w:cstheme="minorHAnsi"/>
          <w:sz w:val="24"/>
          <w:szCs w:val="24"/>
        </w:rPr>
      </w:pPr>
      <w:r w:rsidRPr="005502AF">
        <w:rPr>
          <w:rFonts w:cstheme="minorHAnsi"/>
          <w:sz w:val="24"/>
          <w:szCs w:val="24"/>
        </w:rPr>
        <w:t xml:space="preserve"> λ max =0,037 W/</w:t>
      </w:r>
      <w:proofErr w:type="spellStart"/>
      <w:r w:rsidRPr="005502AF">
        <w:rPr>
          <w:rFonts w:cstheme="minorHAnsi"/>
          <w:sz w:val="24"/>
          <w:szCs w:val="24"/>
        </w:rPr>
        <w:t>mk</w:t>
      </w:r>
      <w:proofErr w:type="spellEnd"/>
      <w:r w:rsidRPr="005502AF">
        <w:rPr>
          <w:rFonts w:cstheme="minorHAnsi"/>
          <w:sz w:val="24"/>
          <w:szCs w:val="24"/>
        </w:rPr>
        <w:t xml:space="preserve"> lub lepszy</w:t>
      </w:r>
    </w:p>
    <w:p w14:paraId="4B18AA41" w14:textId="77777777" w:rsidR="009F5A99" w:rsidRPr="005502AF" w:rsidRDefault="009F5A99" w:rsidP="009F5A99">
      <w:pPr>
        <w:pStyle w:val="Bezodstpw"/>
        <w:spacing w:line="276" w:lineRule="auto"/>
        <w:ind w:left="142"/>
        <w:jc w:val="both"/>
        <w:rPr>
          <w:rFonts w:cstheme="minorHAnsi"/>
          <w:sz w:val="24"/>
          <w:szCs w:val="24"/>
        </w:rPr>
      </w:pPr>
      <w:r w:rsidRPr="005502AF">
        <w:rPr>
          <w:rFonts w:cstheme="minorHAnsi"/>
          <w:sz w:val="24"/>
          <w:szCs w:val="24"/>
        </w:rPr>
        <w:t xml:space="preserve">Płyty układać  ściśle, zabezpieczyć folią kubełkową przysypując warstwą gruntu. Płyty mocować do ściany klejem. </w:t>
      </w:r>
    </w:p>
    <w:p w14:paraId="0C485689" w14:textId="77777777" w:rsidR="009F5A99" w:rsidRPr="005502AF" w:rsidRDefault="009F5A99" w:rsidP="009F5A99">
      <w:pPr>
        <w:pStyle w:val="Bezodstpw"/>
        <w:spacing w:line="276" w:lineRule="auto"/>
        <w:ind w:left="142"/>
        <w:jc w:val="both"/>
        <w:rPr>
          <w:rFonts w:cstheme="minorHAnsi"/>
          <w:b/>
          <w:sz w:val="24"/>
          <w:szCs w:val="24"/>
        </w:rPr>
      </w:pPr>
      <w:r w:rsidRPr="005502AF">
        <w:rPr>
          <w:rFonts w:cstheme="minorHAnsi"/>
          <w:b/>
          <w:sz w:val="24"/>
          <w:szCs w:val="24"/>
        </w:rPr>
        <w:t xml:space="preserve">Ocieplenie ścian zewnętrznych </w:t>
      </w:r>
    </w:p>
    <w:p w14:paraId="4E2C6DDB" w14:textId="77777777" w:rsidR="009F5A99" w:rsidRPr="005502AF" w:rsidRDefault="009F5A99" w:rsidP="009F5A99">
      <w:pPr>
        <w:pStyle w:val="Akapitzlist"/>
        <w:numPr>
          <w:ilvl w:val="0"/>
          <w:numId w:val="35"/>
        </w:numPr>
        <w:spacing w:after="0"/>
        <w:ind w:left="142" w:firstLine="0"/>
        <w:rPr>
          <w:rFonts w:cstheme="minorHAnsi"/>
          <w:sz w:val="24"/>
          <w:szCs w:val="24"/>
        </w:rPr>
      </w:pPr>
      <w:r w:rsidRPr="005502AF">
        <w:rPr>
          <w:rFonts w:cstheme="minorHAnsi"/>
          <w:sz w:val="24"/>
          <w:szCs w:val="24"/>
        </w:rPr>
        <w:t>Ściana zewnętrzne</w:t>
      </w:r>
    </w:p>
    <w:p w14:paraId="197F4B38" w14:textId="13FFC089" w:rsidR="009F5A99" w:rsidRDefault="009F5A99" w:rsidP="009F5A99">
      <w:pPr>
        <w:pStyle w:val="Bezodstpw"/>
        <w:spacing w:line="276" w:lineRule="auto"/>
        <w:ind w:left="142"/>
        <w:jc w:val="both"/>
        <w:rPr>
          <w:rFonts w:cstheme="minorHAnsi"/>
          <w:sz w:val="24"/>
          <w:szCs w:val="24"/>
        </w:rPr>
      </w:pPr>
      <w:r w:rsidRPr="005502AF">
        <w:rPr>
          <w:rFonts w:cstheme="minorHAnsi"/>
          <w:snapToGrid w:val="0"/>
          <w:sz w:val="24"/>
          <w:szCs w:val="24"/>
        </w:rPr>
        <w:t>Wełna mineralna gr 1</w:t>
      </w:r>
      <w:r w:rsidR="00827F11">
        <w:rPr>
          <w:rFonts w:cstheme="minorHAnsi"/>
          <w:snapToGrid w:val="0"/>
          <w:sz w:val="24"/>
          <w:szCs w:val="24"/>
        </w:rPr>
        <w:t>7</w:t>
      </w:r>
      <w:r w:rsidRPr="005502AF">
        <w:rPr>
          <w:rFonts w:cstheme="minorHAnsi"/>
          <w:sz w:val="24"/>
          <w:szCs w:val="24"/>
        </w:rPr>
        <w:t>cm λ max =0,03</w:t>
      </w:r>
      <w:r>
        <w:rPr>
          <w:rFonts w:cstheme="minorHAnsi"/>
          <w:sz w:val="24"/>
          <w:szCs w:val="24"/>
        </w:rPr>
        <w:t>1</w:t>
      </w:r>
      <w:r w:rsidRPr="005502AF">
        <w:rPr>
          <w:rFonts w:cstheme="minorHAnsi"/>
          <w:sz w:val="24"/>
          <w:szCs w:val="24"/>
        </w:rPr>
        <w:t xml:space="preserve"> W/</w:t>
      </w:r>
      <w:proofErr w:type="spellStart"/>
      <w:r w:rsidRPr="005502AF">
        <w:rPr>
          <w:rFonts w:cstheme="minorHAnsi"/>
          <w:sz w:val="24"/>
          <w:szCs w:val="24"/>
        </w:rPr>
        <w:t>mk</w:t>
      </w:r>
      <w:proofErr w:type="spellEnd"/>
      <w:r w:rsidRPr="005502AF">
        <w:rPr>
          <w:rFonts w:cstheme="minorHAnsi"/>
          <w:sz w:val="24"/>
          <w:szCs w:val="24"/>
        </w:rPr>
        <w:t xml:space="preserve"> lub lepszy </w:t>
      </w:r>
    </w:p>
    <w:p w14:paraId="437562F5" w14:textId="74F57E26" w:rsidR="009F5A99" w:rsidRPr="005502AF" w:rsidRDefault="00827F11" w:rsidP="009F5A99">
      <w:pPr>
        <w:pStyle w:val="Akapitzlist"/>
        <w:spacing w:after="0"/>
        <w:ind w:left="142"/>
        <w:rPr>
          <w:rFonts w:cstheme="minorHAnsi"/>
          <w:snapToGrid w:val="0"/>
          <w:sz w:val="24"/>
          <w:szCs w:val="24"/>
        </w:rPr>
      </w:pPr>
      <w:r w:rsidRPr="00A60967">
        <w:rPr>
          <w:rFonts w:cstheme="minorHAnsi"/>
        </w:rPr>
        <w:t>styropian EPS, λ&lt;=0,038</w:t>
      </w:r>
    </w:p>
    <w:p w14:paraId="070EBD3C" w14:textId="77777777" w:rsidR="009F5A99" w:rsidRDefault="009F5A99" w:rsidP="00852919">
      <w:pPr>
        <w:pStyle w:val="Bezodstpw"/>
        <w:ind w:firstLine="567"/>
        <w:jc w:val="both"/>
      </w:pPr>
    </w:p>
    <w:p w14:paraId="48353F90" w14:textId="77777777" w:rsidR="009F5A99" w:rsidRPr="004038B8" w:rsidRDefault="009F5A99" w:rsidP="00852919">
      <w:pPr>
        <w:pStyle w:val="Bezodstpw"/>
        <w:ind w:firstLine="567"/>
        <w:jc w:val="both"/>
      </w:pPr>
    </w:p>
    <w:p w14:paraId="58EEC276" w14:textId="77777777" w:rsidR="00852919" w:rsidRPr="002B76D8" w:rsidRDefault="00852919" w:rsidP="00852919">
      <w:pPr>
        <w:pStyle w:val="Bezodstpw"/>
        <w:numPr>
          <w:ilvl w:val="1"/>
          <w:numId w:val="25"/>
        </w:numPr>
        <w:ind w:left="360"/>
        <w:jc w:val="both"/>
        <w:rPr>
          <w:b/>
        </w:rPr>
      </w:pPr>
      <w:r>
        <w:rPr>
          <w:b/>
        </w:rPr>
        <w:t>ROBOTY WYKOŃCZENIOWE ZEWNĘTRZNE</w:t>
      </w:r>
    </w:p>
    <w:p w14:paraId="5AA711EA" w14:textId="77777777" w:rsidR="00852919" w:rsidRPr="00B31A77" w:rsidRDefault="00852919" w:rsidP="00852919"/>
    <w:p w14:paraId="5667312C" w14:textId="77777777" w:rsidR="00852919" w:rsidRDefault="00852919" w:rsidP="00852919">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3.2.1. Tynki zewnętrzne</w:t>
      </w:r>
    </w:p>
    <w:p w14:paraId="4FD645CB" w14:textId="77777777" w:rsidR="00852919" w:rsidRDefault="00852919" w:rsidP="00852919">
      <w:pPr>
        <w:pStyle w:val="Bezodstpw"/>
        <w:ind w:left="851"/>
      </w:pPr>
      <w:r w:rsidRPr="00973F6A">
        <w:rPr>
          <w:rFonts w:cstheme="minorHAnsi"/>
        </w:rPr>
        <w:t xml:space="preserve">- </w:t>
      </w:r>
      <w:r>
        <w:rPr>
          <w:rFonts w:cstheme="minorHAnsi"/>
        </w:rPr>
        <w:t xml:space="preserve">Jako wykończenie części </w:t>
      </w:r>
      <w:r w:rsidRPr="00973F6A">
        <w:rPr>
          <w:rFonts w:cstheme="minorHAnsi"/>
        </w:rPr>
        <w:t>cok</w:t>
      </w:r>
      <w:r>
        <w:rPr>
          <w:rFonts w:cstheme="minorHAnsi"/>
        </w:rPr>
        <w:t xml:space="preserve">ołowej - </w:t>
      </w:r>
      <w:r w:rsidRPr="00973F6A">
        <w:rPr>
          <w:rFonts w:cstheme="minorHAnsi"/>
        </w:rPr>
        <w:t xml:space="preserve"> </w:t>
      </w:r>
      <w:r>
        <w:t>tynk cienkowarstwowy akrylowy kamyczkowy</w:t>
      </w:r>
    </w:p>
    <w:p w14:paraId="6A404A4B" w14:textId="77777777" w:rsidR="00852919" w:rsidRDefault="00852919" w:rsidP="00852919">
      <w:pPr>
        <w:pStyle w:val="Bezodstpw"/>
        <w:ind w:left="851"/>
        <w:rPr>
          <w:rFonts w:cstheme="minorHAnsi"/>
        </w:rPr>
      </w:pPr>
      <w:r>
        <w:lastRenderedPageBreak/>
        <w:t>(mozaikowy) o drobnym uziarnieniu 0,8-1,2mm nak</w:t>
      </w:r>
      <w:r>
        <w:rPr>
          <w:rFonts w:hint="eastAsia"/>
        </w:rPr>
        <w:t>ł</w:t>
      </w:r>
      <w:r>
        <w:t>adanym na siatce z tworzywa</w:t>
      </w:r>
      <w:r w:rsidRPr="00973F6A">
        <w:rPr>
          <w:rFonts w:cstheme="minorHAnsi"/>
        </w:rPr>
        <w:t xml:space="preserve"> kolorystyka wg. Rysunków elewacji</w:t>
      </w:r>
      <w:r>
        <w:rPr>
          <w:rFonts w:cstheme="minorHAnsi"/>
        </w:rPr>
        <w:t xml:space="preserve">. </w:t>
      </w:r>
      <w:r w:rsidRPr="0037611E">
        <w:t xml:space="preserve"> </w:t>
      </w:r>
      <w:r w:rsidRPr="00931FEC">
        <w:t>Do wys. 30 cm nad poziom terenu na wszystkich ścianach zewnętrznych tynkowanych</w:t>
      </w:r>
    </w:p>
    <w:p w14:paraId="3F6F1F60" w14:textId="77777777" w:rsidR="00852919" w:rsidRDefault="00852919" w:rsidP="00852919">
      <w:pPr>
        <w:pStyle w:val="Bezodstpw"/>
        <w:ind w:left="964"/>
        <w:jc w:val="both"/>
      </w:pPr>
      <w:r w:rsidRPr="00931FEC">
        <w:t xml:space="preserve">Na ścianach fundamentowych poniżej poziomu terenu obrzutka cementowa jako podkład pod izolacje p-wilg. </w:t>
      </w:r>
    </w:p>
    <w:p w14:paraId="25137095" w14:textId="77777777" w:rsidR="00852919" w:rsidRDefault="00852919" w:rsidP="00852919">
      <w:pPr>
        <w:ind w:left="567"/>
      </w:pPr>
    </w:p>
    <w:p w14:paraId="75D2BB46" w14:textId="77777777" w:rsidR="00852919" w:rsidRDefault="00852919" w:rsidP="00852919">
      <w:pPr>
        <w:ind w:left="567"/>
        <w:rPr>
          <w:rFonts w:cs="Arial"/>
        </w:rPr>
      </w:pPr>
      <w:r w:rsidRPr="00931FEC">
        <w:t xml:space="preserve">Na ścianach zewnętrznych murowanych z bloczków </w:t>
      </w:r>
      <w:r w:rsidRPr="00931FEC">
        <w:rPr>
          <w:rFonts w:cs="Arial"/>
        </w:rPr>
        <w:t xml:space="preserve">silikatowych </w:t>
      </w:r>
      <w:r w:rsidRPr="00931FEC">
        <w:t>włączając w to wieńce, trzpienie i nadproża ocieplane wg met. lekkiej mokrej –</w:t>
      </w:r>
      <w:r w:rsidRPr="00931FEC">
        <w:rPr>
          <w:rFonts w:cs="Arial"/>
        </w:rPr>
        <w:t>tynk silikatowy barwiony</w:t>
      </w:r>
      <w:r>
        <w:rPr>
          <w:rFonts w:cs="Arial"/>
        </w:rPr>
        <w:t xml:space="preserve"> </w:t>
      </w:r>
      <w:r w:rsidRPr="00931FEC">
        <w:rPr>
          <w:rFonts w:cs="Arial"/>
        </w:rPr>
        <w:t xml:space="preserve"> (kolorystyka wg rysunków elewacji ).</w:t>
      </w:r>
    </w:p>
    <w:p w14:paraId="306760A5" w14:textId="77777777" w:rsidR="00852919" w:rsidRPr="00973F6A" w:rsidRDefault="00852919" w:rsidP="00852919">
      <w:pPr>
        <w:ind w:left="567"/>
        <w:rPr>
          <w:rFonts w:cstheme="minorHAnsi"/>
        </w:rPr>
      </w:pPr>
      <w:r w:rsidRPr="00E21E19">
        <w:rPr>
          <w:rFonts w:cstheme="minorHAnsi"/>
        </w:rPr>
        <w:t xml:space="preserve"> </w:t>
      </w:r>
      <w:r w:rsidRPr="00973F6A">
        <w:rPr>
          <w:rFonts w:cstheme="minorHAnsi"/>
        </w:rPr>
        <w:t>w części elewacji tynkowanej stosować do wys. 220 cm dodatkową siatkę zbrojeniowa ( siatka podwójnie) w celu zabezpieczenia ściany przed uszkodzeniami mechanicznymi</w:t>
      </w:r>
    </w:p>
    <w:p w14:paraId="3A5FDD6C" w14:textId="77777777" w:rsidR="00852919" w:rsidRDefault="00852919" w:rsidP="00852919">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3.2.2. Opierzenia i odwodnienia dachów</w:t>
      </w:r>
    </w:p>
    <w:p w14:paraId="0ABE4B69" w14:textId="77777777" w:rsidR="00852919" w:rsidRDefault="00852919" w:rsidP="00852919">
      <w:pPr>
        <w:pStyle w:val="Bezodstpw"/>
        <w:ind w:left="964"/>
        <w:jc w:val="both"/>
      </w:pPr>
      <w:r w:rsidRPr="00931FEC">
        <w:t xml:space="preserve">Obróbki blacharskie ścian i dachów  -  blacha </w:t>
      </w:r>
      <w:proofErr w:type="spellStart"/>
      <w:r w:rsidRPr="00931FEC">
        <w:t>tytanowo-cynkowa</w:t>
      </w:r>
      <w:proofErr w:type="spellEnd"/>
      <w:r w:rsidRPr="00931FEC">
        <w:t xml:space="preserve"> gr. 1,2 mm.</w:t>
      </w:r>
    </w:p>
    <w:p w14:paraId="415FA016" w14:textId="77777777" w:rsidR="00852919" w:rsidRPr="00973F6A" w:rsidRDefault="00852919" w:rsidP="00852919">
      <w:pPr>
        <w:ind w:left="567"/>
        <w:rPr>
          <w:rFonts w:cstheme="minorHAnsi"/>
        </w:rPr>
      </w:pPr>
      <w:r w:rsidRPr="00973F6A">
        <w:rPr>
          <w:rFonts w:cstheme="minorHAnsi"/>
        </w:rPr>
        <w:t xml:space="preserve">-obróbka okapów </w:t>
      </w:r>
      <w:r w:rsidRPr="00973F6A">
        <w:rPr>
          <w:rFonts w:cstheme="minorHAnsi"/>
          <w:iCs/>
        </w:rPr>
        <w:t xml:space="preserve">deski gr 2,5cm impregnowanych preparatami </w:t>
      </w:r>
      <w:proofErr w:type="spellStart"/>
      <w:r w:rsidRPr="00973F6A">
        <w:rPr>
          <w:rFonts w:cstheme="minorHAnsi"/>
          <w:iCs/>
        </w:rPr>
        <w:t>ognio</w:t>
      </w:r>
      <w:proofErr w:type="spellEnd"/>
      <w:r w:rsidRPr="00973F6A">
        <w:rPr>
          <w:rFonts w:cstheme="minorHAnsi"/>
          <w:iCs/>
        </w:rPr>
        <w:t xml:space="preserve">- i </w:t>
      </w:r>
      <w:proofErr w:type="spellStart"/>
      <w:r w:rsidRPr="00973F6A">
        <w:rPr>
          <w:rFonts w:cstheme="minorHAnsi"/>
          <w:iCs/>
        </w:rPr>
        <w:t>biochronnymi</w:t>
      </w:r>
      <w:proofErr w:type="spellEnd"/>
      <w:r w:rsidRPr="00973F6A">
        <w:rPr>
          <w:rFonts w:cstheme="minorHAnsi"/>
          <w:iCs/>
        </w:rPr>
        <w:t xml:space="preserve"> i powleczone </w:t>
      </w:r>
      <w:r w:rsidRPr="00973F6A">
        <w:rPr>
          <w:rFonts w:cstheme="minorHAnsi"/>
          <w:iCs/>
        </w:rPr>
        <w:tab/>
        <w:t xml:space="preserve">preparatami koloryzującymi </w:t>
      </w:r>
    </w:p>
    <w:p w14:paraId="0C8D3487" w14:textId="77777777" w:rsidR="00852919" w:rsidRPr="00931FEC" w:rsidRDefault="00852919" w:rsidP="00852919">
      <w:pPr>
        <w:pStyle w:val="Bezodstpw"/>
        <w:ind w:left="964"/>
        <w:jc w:val="both"/>
      </w:pPr>
    </w:p>
    <w:p w14:paraId="2024CBED" w14:textId="77777777" w:rsidR="00852919" w:rsidRPr="00931FEC" w:rsidRDefault="00852919" w:rsidP="00852919">
      <w:pPr>
        <w:pStyle w:val="Bezodstpw"/>
        <w:ind w:left="964"/>
        <w:jc w:val="both"/>
      </w:pPr>
      <w:r w:rsidRPr="00931FEC">
        <w:t>W koszach i wpustach przewidzieć zabezpieczenia przeciw gromadzeniu się liści i zatkaniu wpustów.</w:t>
      </w:r>
    </w:p>
    <w:p w14:paraId="3EB0155F" w14:textId="77777777" w:rsidR="00852919" w:rsidRPr="00931FEC" w:rsidRDefault="00852919" w:rsidP="00852919">
      <w:pPr>
        <w:ind w:left="705"/>
        <w:rPr>
          <w:rFonts w:cs="Arial"/>
        </w:rPr>
      </w:pPr>
      <w:r w:rsidRPr="00931FEC">
        <w:t>W okapach należy zastosować</w:t>
      </w:r>
      <w:r w:rsidRPr="00931FEC">
        <w:rPr>
          <w:rFonts w:ascii="Arial" w:hAnsi="Arial" w:cs="Arial"/>
          <w:sz w:val="24"/>
          <w:szCs w:val="24"/>
        </w:rPr>
        <w:t xml:space="preserve"> </w:t>
      </w:r>
      <w:r w:rsidRPr="00931FEC">
        <w:rPr>
          <w:rFonts w:cs="Arial"/>
        </w:rPr>
        <w:t>profile wentylacyjne lub szczeliny wentylacyjne o łącznej powierzchni 200cm2 na 1mb ( 2,0 cm szczelina dla zapewnienia prawidłowej cyrkulacji powietrza w przestrzeni dachowej)</w:t>
      </w:r>
    </w:p>
    <w:p w14:paraId="0430A1ED" w14:textId="77777777" w:rsidR="00852919" w:rsidRDefault="00852919" w:rsidP="00852919">
      <w:pPr>
        <w:ind w:left="567"/>
        <w:rPr>
          <w:rFonts w:cstheme="minorHAnsi"/>
        </w:rPr>
      </w:pPr>
      <w:r w:rsidRPr="00973F6A">
        <w:rPr>
          <w:rFonts w:cstheme="minorHAnsi"/>
        </w:rPr>
        <w:t>- Rynny, attyki , leje zlewowe i rury spustowe z blachy tytan-cynk</w:t>
      </w:r>
    </w:p>
    <w:p w14:paraId="5954109F" w14:textId="77777777" w:rsidR="00852919" w:rsidRPr="00713FC2" w:rsidRDefault="00852919" w:rsidP="00852919">
      <w:pPr>
        <w:ind w:left="567"/>
        <w:rPr>
          <w:rFonts w:cstheme="minorHAnsi"/>
        </w:rPr>
      </w:pPr>
    </w:p>
    <w:p w14:paraId="090E804D" w14:textId="77777777" w:rsidR="00852919" w:rsidRDefault="00852919" w:rsidP="00852919">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3.2.3. Wykończenie dachów</w:t>
      </w:r>
    </w:p>
    <w:p w14:paraId="0C5CC9F7" w14:textId="77777777" w:rsidR="00852919" w:rsidRDefault="00852919" w:rsidP="00852919">
      <w:pPr>
        <w:ind w:left="1134"/>
      </w:pPr>
      <w:r>
        <w:t>a. Jako pokrycie dachów stromych o nachyleniu 25 st. Zaprojektowano blacho dachówkę modułową koloru ceglanego jak na budynku istniejącym</w:t>
      </w:r>
    </w:p>
    <w:p w14:paraId="5EBCC0DA" w14:textId="77777777" w:rsidR="00852919" w:rsidRDefault="00852919" w:rsidP="00852919">
      <w:pPr>
        <w:ind w:left="1134"/>
      </w:pPr>
      <w:r>
        <w:t>Rozstaw osiowy łat 330 mm płyty układane na zakładkę o długość fali</w:t>
      </w:r>
    </w:p>
    <w:p w14:paraId="0A3F46E9" w14:textId="77777777" w:rsidR="00852919" w:rsidRDefault="00852919" w:rsidP="00852919">
      <w:pPr>
        <w:ind w:left="1134"/>
      </w:pPr>
      <w:r>
        <w:t>Stosować systemowe gąsiory, pasy nadrynnowe, ławy kominiarskie, bariery śniegowe.</w:t>
      </w:r>
    </w:p>
    <w:p w14:paraId="389018B6" w14:textId="141C156B" w:rsidR="00852919" w:rsidRDefault="00852919" w:rsidP="009F5A99">
      <w:pPr>
        <w:pStyle w:val="Bezodstpw"/>
        <w:numPr>
          <w:ilvl w:val="0"/>
          <w:numId w:val="35"/>
        </w:numPr>
      </w:pPr>
      <w:r w:rsidRPr="00491DAA">
        <w:t>Papa termozgrzewalna (dachy płaskie)</w:t>
      </w:r>
    </w:p>
    <w:p w14:paraId="057C7EE0" w14:textId="77777777" w:rsidR="009F5A99" w:rsidRPr="00491DAA" w:rsidRDefault="009F5A99" w:rsidP="009F5A99">
      <w:pPr>
        <w:pStyle w:val="Bezodstpw"/>
        <w:ind w:left="1494"/>
      </w:pPr>
    </w:p>
    <w:p w14:paraId="4E392B6A" w14:textId="57954EDE" w:rsidR="00EF5464" w:rsidRPr="00EF5464" w:rsidRDefault="00EF5464" w:rsidP="00EF5464">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w:t>
      </w:r>
      <w:r w:rsidR="00867A19">
        <w:rPr>
          <w:rFonts w:asciiTheme="minorHAnsi" w:hAnsiTheme="minorHAnsi" w:cstheme="minorHAnsi"/>
          <w:sz w:val="22"/>
          <w:szCs w:val="22"/>
        </w:rPr>
        <w:t>4</w:t>
      </w:r>
      <w:r>
        <w:rPr>
          <w:rFonts w:asciiTheme="minorHAnsi" w:hAnsiTheme="minorHAnsi" w:cstheme="minorHAnsi"/>
          <w:sz w:val="22"/>
          <w:szCs w:val="22"/>
        </w:rPr>
        <w:t>. Okna zewnętrzne</w:t>
      </w:r>
    </w:p>
    <w:p w14:paraId="02436C82" w14:textId="77777777" w:rsidR="00EF5464" w:rsidRPr="0037611E" w:rsidRDefault="00EF5464" w:rsidP="00EF5464"/>
    <w:p w14:paraId="74F8EC6E" w14:textId="77777777" w:rsidR="00EF5464" w:rsidRPr="00383100" w:rsidRDefault="00EF5464" w:rsidP="00EF5464">
      <w:pPr>
        <w:pStyle w:val="Bezodstpw"/>
        <w:spacing w:line="276" w:lineRule="auto"/>
        <w:ind w:left="1134"/>
        <w:jc w:val="both"/>
      </w:pPr>
      <w:r w:rsidRPr="00383100">
        <w:t xml:space="preserve">Okna  – aluminiowe </w:t>
      </w:r>
      <w:r w:rsidRPr="00383100">
        <w:rPr>
          <w:b/>
        </w:rPr>
        <w:t>U=0,9 W/m2k</w:t>
      </w:r>
      <w:r w:rsidRPr="00383100">
        <w:t>, skrzydła stałe lub uchylno-rozwierane wg zestawienia.</w:t>
      </w:r>
    </w:p>
    <w:p w14:paraId="0C9336BE" w14:textId="77777777" w:rsidR="00EF5464" w:rsidRPr="00383100" w:rsidRDefault="00EF5464" w:rsidP="00EF5464">
      <w:pPr>
        <w:pStyle w:val="Bezodstpw"/>
        <w:spacing w:line="276" w:lineRule="auto"/>
        <w:ind w:left="1134"/>
        <w:jc w:val="both"/>
      </w:pPr>
      <w:r w:rsidRPr="00383100">
        <w:t>Szklenie: zespolonym pakietem termoizolacyjnym z potrójną szybą,   szkło w przegrodach od strony wewnętrznej bezpieczne VSG.</w:t>
      </w:r>
    </w:p>
    <w:p w14:paraId="06A7D764" w14:textId="7D0B8984" w:rsidR="00EF5464" w:rsidRPr="00383100" w:rsidRDefault="00EF5464" w:rsidP="00EF5464">
      <w:pPr>
        <w:pStyle w:val="Bezodstpw"/>
        <w:spacing w:after="240" w:line="276" w:lineRule="auto"/>
        <w:ind w:left="1134"/>
        <w:jc w:val="both"/>
      </w:pPr>
      <w:r w:rsidRPr="00383100">
        <w:t>Szczegóły i zestawienie okien wg rys.</w:t>
      </w:r>
      <w:r>
        <w:t xml:space="preserve">A13/1; A13/2; </w:t>
      </w:r>
      <w:r w:rsidRPr="00383100">
        <w:t xml:space="preserve"> A</w:t>
      </w:r>
      <w:r>
        <w:t xml:space="preserve">26; </w:t>
      </w:r>
    </w:p>
    <w:p w14:paraId="711E1F13" w14:textId="77777777" w:rsidR="00EF5464" w:rsidRDefault="00EF5464" w:rsidP="00EF5464">
      <w:pPr>
        <w:pStyle w:val="Nagwek3"/>
        <w:numPr>
          <w:ilvl w:val="0"/>
          <w:numId w:val="0"/>
        </w:numPr>
        <w:ind w:left="720" w:hanging="720"/>
        <w:rPr>
          <w:rFonts w:asciiTheme="minorHAnsi" w:hAnsiTheme="minorHAnsi" w:cstheme="minorHAnsi"/>
          <w:sz w:val="22"/>
          <w:szCs w:val="22"/>
        </w:rPr>
      </w:pPr>
    </w:p>
    <w:p w14:paraId="47EAAAE7" w14:textId="051EC5D6" w:rsidR="00EF5464" w:rsidRPr="00EF5464" w:rsidRDefault="00852919" w:rsidP="00EF5464">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w:t>
      </w:r>
      <w:r w:rsidR="00867A19">
        <w:rPr>
          <w:rFonts w:asciiTheme="minorHAnsi" w:hAnsiTheme="minorHAnsi" w:cstheme="minorHAnsi"/>
          <w:sz w:val="22"/>
          <w:szCs w:val="22"/>
        </w:rPr>
        <w:t>5</w:t>
      </w:r>
      <w:r>
        <w:rPr>
          <w:rFonts w:asciiTheme="minorHAnsi" w:hAnsiTheme="minorHAnsi" w:cstheme="minorHAnsi"/>
          <w:sz w:val="22"/>
          <w:szCs w:val="22"/>
        </w:rPr>
        <w:t>. Parapety zewnętrzne</w:t>
      </w:r>
    </w:p>
    <w:p w14:paraId="17BC0300" w14:textId="77777777" w:rsidR="00852919" w:rsidRPr="0037611E" w:rsidRDefault="00852919" w:rsidP="00852919"/>
    <w:p w14:paraId="22CBD9FD" w14:textId="77777777" w:rsidR="00852919" w:rsidRPr="00931FEC" w:rsidRDefault="00852919" w:rsidP="00852919">
      <w:pPr>
        <w:pStyle w:val="Bezodstpw"/>
        <w:ind w:left="964"/>
        <w:jc w:val="both"/>
      </w:pPr>
      <w:r w:rsidRPr="00931FEC">
        <w:lastRenderedPageBreak/>
        <w:t xml:space="preserve">Parapety zewnętrzne </w:t>
      </w:r>
      <w:r>
        <w:t xml:space="preserve">z blachy </w:t>
      </w:r>
      <w:proofErr w:type="spellStart"/>
      <w:r>
        <w:t>tytanowo-cynkowej</w:t>
      </w:r>
      <w:proofErr w:type="spellEnd"/>
      <w:r>
        <w:t xml:space="preserve"> gr. 0,7 mm</w:t>
      </w:r>
      <w:r w:rsidRPr="00931FEC">
        <w:t xml:space="preserve"> malowane proszkowo w kolorze ślusarki.</w:t>
      </w:r>
    </w:p>
    <w:p w14:paraId="2E6C97C7" w14:textId="7BE7478D" w:rsidR="00867A19" w:rsidRPr="00383100" w:rsidRDefault="00867A19" w:rsidP="00867A19">
      <w:pPr>
        <w:pStyle w:val="Nagwek3"/>
        <w:numPr>
          <w:ilvl w:val="2"/>
          <w:numId w:val="38"/>
        </w:numPr>
        <w:rPr>
          <w:rFonts w:asciiTheme="minorHAnsi" w:hAnsiTheme="minorHAnsi" w:cstheme="minorHAnsi"/>
          <w:b/>
          <w:sz w:val="22"/>
          <w:szCs w:val="22"/>
        </w:rPr>
      </w:pPr>
      <w:r w:rsidRPr="00383100">
        <w:rPr>
          <w:rFonts w:asciiTheme="minorHAnsi" w:hAnsiTheme="minorHAnsi" w:cstheme="minorHAnsi"/>
          <w:b/>
          <w:sz w:val="22"/>
          <w:szCs w:val="22"/>
        </w:rPr>
        <w:t>Drzwi zewnętrzne</w:t>
      </w:r>
    </w:p>
    <w:p w14:paraId="170778C0" w14:textId="77777777" w:rsidR="00867A19" w:rsidRPr="00383100" w:rsidRDefault="00867A19" w:rsidP="00867A19">
      <w:pPr>
        <w:spacing w:after="0"/>
        <w:ind w:left="1134"/>
      </w:pPr>
      <w:r w:rsidRPr="00383100">
        <w:t>Drzwi zewnętrzne Dz01, Dz02,    aluminiowe wypełnienie pakiet szklany</w:t>
      </w:r>
    </w:p>
    <w:p w14:paraId="14B00DDB" w14:textId="2EBA9C17" w:rsidR="00867A19" w:rsidRPr="00383100" w:rsidRDefault="00867A19" w:rsidP="00867A19">
      <w:pPr>
        <w:spacing w:after="0"/>
        <w:ind w:left="1134"/>
      </w:pPr>
      <w:r w:rsidRPr="00383100">
        <w:t xml:space="preserve">Drzwi zewnętrzne aluminiowe z naświetlem , </w:t>
      </w:r>
    </w:p>
    <w:p w14:paraId="41105590" w14:textId="6928836C" w:rsidR="00867A19" w:rsidRPr="00383100" w:rsidRDefault="00867A19" w:rsidP="00867A19">
      <w:pPr>
        <w:ind w:left="1134"/>
      </w:pPr>
      <w:r w:rsidRPr="00383100">
        <w:t xml:space="preserve">Wymiarowanie, wyposażenie i kolorystyka drzwi wg zestawienia drzwi rys. </w:t>
      </w:r>
      <w:r>
        <w:t xml:space="preserve">A14; </w:t>
      </w:r>
      <w:r w:rsidRPr="00383100">
        <w:t>A</w:t>
      </w:r>
      <w:r>
        <w:t>15</w:t>
      </w:r>
    </w:p>
    <w:p w14:paraId="0176813A" w14:textId="77777777" w:rsidR="00852919" w:rsidRPr="00277D2B" w:rsidRDefault="00852919" w:rsidP="00852919"/>
    <w:p w14:paraId="3A483808" w14:textId="77777777" w:rsidR="00852919" w:rsidRDefault="00852919" w:rsidP="00852919">
      <w:pPr>
        <w:pStyle w:val="Nagwek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3.2.4  Stalowe elementy zewnętrzne</w:t>
      </w:r>
    </w:p>
    <w:p w14:paraId="7F9A59F4" w14:textId="77777777" w:rsidR="00852919" w:rsidRDefault="00852919" w:rsidP="00852919">
      <w:r>
        <w:tab/>
        <w:t>a.</w:t>
      </w:r>
      <w:r>
        <w:tab/>
        <w:t xml:space="preserve"> wycieraczki zewnętrzne</w:t>
      </w:r>
    </w:p>
    <w:p w14:paraId="620BE5DF" w14:textId="3325C812" w:rsidR="00852919" w:rsidRPr="00491DAA" w:rsidRDefault="00852919" w:rsidP="009F5A99">
      <w:pPr>
        <w:autoSpaceDE w:val="0"/>
        <w:autoSpaceDN w:val="0"/>
        <w:adjustRightInd w:val="0"/>
        <w:spacing w:after="0" w:line="240" w:lineRule="auto"/>
        <w:ind w:left="993"/>
        <w:rPr>
          <w:rFonts w:eastAsia="ArialNarrow" w:cs="ArialNarrow"/>
        </w:rPr>
      </w:pPr>
      <w:r w:rsidRPr="00491DAA">
        <w:rPr>
          <w:rFonts w:eastAsia="ArialNarrow" w:cs="ArialNarrow"/>
        </w:rPr>
        <w:t xml:space="preserve">Przed wejściami do budynku zaprojektowano wycieraczki wejściowe zewnętrzne z krat </w:t>
      </w:r>
      <w:r w:rsidR="009F5A99">
        <w:rPr>
          <w:rFonts w:eastAsia="ArialNarrow" w:cs="ArialNarrow"/>
        </w:rPr>
        <w:t>stalowych lub aluminiowych</w:t>
      </w:r>
      <w:r w:rsidRPr="00491DAA">
        <w:rPr>
          <w:rFonts w:eastAsia="ArialNarrow" w:cs="ArialNarrow"/>
        </w:rPr>
        <w:t xml:space="preserve"> wraz z</w:t>
      </w:r>
      <w:r w:rsidR="009F5A99">
        <w:rPr>
          <w:rFonts w:eastAsia="ArialNarrow" w:cs="ArialNarrow"/>
        </w:rPr>
        <w:t xml:space="preserve"> </w:t>
      </w:r>
      <w:r w:rsidRPr="00491DAA">
        <w:rPr>
          <w:rFonts w:eastAsia="ArialNarrow" w:cs="ArialNarrow"/>
        </w:rPr>
        <w:t>ramką stalową pod kostkę brukową.</w:t>
      </w:r>
      <w:r w:rsidR="00D965EE">
        <w:rPr>
          <w:rFonts w:eastAsia="ArialNarrow" w:cs="ArialNarrow"/>
        </w:rPr>
        <w:t>(wg rys. detali D4/1; D4/2)</w:t>
      </w:r>
    </w:p>
    <w:p w14:paraId="44136EF1" w14:textId="77777777" w:rsidR="00852919" w:rsidRPr="000F16EF" w:rsidRDefault="00852919" w:rsidP="00852919">
      <w:pPr>
        <w:pStyle w:val="Akapitzlist"/>
        <w:numPr>
          <w:ilvl w:val="0"/>
          <w:numId w:val="31"/>
        </w:numPr>
        <w:autoSpaceDE w:val="0"/>
        <w:autoSpaceDN w:val="0"/>
        <w:adjustRightInd w:val="0"/>
        <w:spacing w:after="0" w:line="240" w:lineRule="auto"/>
        <w:rPr>
          <w:rFonts w:eastAsia="ArialNarrow" w:cs="ArialNarrow"/>
        </w:rPr>
      </w:pPr>
      <w:r>
        <w:rPr>
          <w:rFonts w:eastAsia="ArialNarrow" w:cs="ArialNarrow"/>
        </w:rPr>
        <w:t xml:space="preserve">Barierki zewnętrzne </w:t>
      </w:r>
    </w:p>
    <w:p w14:paraId="3893F063" w14:textId="7BBCFBF3" w:rsidR="00852919" w:rsidRPr="0049530C" w:rsidRDefault="00852919" w:rsidP="00852919">
      <w:pPr>
        <w:pStyle w:val="Akapitzlist"/>
        <w:ind w:left="1494"/>
      </w:pPr>
      <w:r w:rsidRPr="0049530C">
        <w:t xml:space="preserve">Balustrady zewn. z profili stalowych ze stali St3. Wszystkie elementy po prefabrykacji ocynkowane ogniowo. </w:t>
      </w:r>
      <w:r w:rsidR="00D965EE">
        <w:t>( rys. detali-D 6/1; D6/2)</w:t>
      </w:r>
    </w:p>
    <w:p w14:paraId="1B852B7C" w14:textId="77777777" w:rsidR="00852919" w:rsidRDefault="00852919" w:rsidP="00852919">
      <w:pPr>
        <w:pStyle w:val="Bezodstpw"/>
        <w:numPr>
          <w:ilvl w:val="1"/>
          <w:numId w:val="32"/>
        </w:numPr>
        <w:jc w:val="both"/>
        <w:rPr>
          <w:b/>
        </w:rPr>
      </w:pPr>
      <w:r>
        <w:rPr>
          <w:b/>
        </w:rPr>
        <w:t>ROBOTY WYKOŃCZENIOWE WEWNĘTRZNE</w:t>
      </w:r>
    </w:p>
    <w:p w14:paraId="5EE1F190" w14:textId="77777777" w:rsidR="00852919" w:rsidRDefault="00852919" w:rsidP="00852919">
      <w:pPr>
        <w:pStyle w:val="Nagwek3"/>
        <w:numPr>
          <w:ilvl w:val="2"/>
          <w:numId w:val="33"/>
        </w:numPr>
        <w:ind w:left="1872"/>
        <w:rPr>
          <w:rFonts w:asciiTheme="minorHAnsi" w:hAnsiTheme="minorHAnsi" w:cstheme="minorHAnsi"/>
          <w:sz w:val="22"/>
          <w:szCs w:val="22"/>
        </w:rPr>
      </w:pPr>
      <w:r>
        <w:rPr>
          <w:rFonts w:asciiTheme="minorHAnsi" w:hAnsiTheme="minorHAnsi" w:cstheme="minorHAnsi"/>
          <w:sz w:val="22"/>
          <w:szCs w:val="22"/>
        </w:rPr>
        <w:t xml:space="preserve">Obudowy G-K </w:t>
      </w:r>
    </w:p>
    <w:p w14:paraId="1CFD0006" w14:textId="77777777" w:rsidR="00852919" w:rsidRPr="0009442A" w:rsidRDefault="00852919" w:rsidP="00852919">
      <w:pPr>
        <w:pStyle w:val="Bezodstpw"/>
        <w:ind w:left="1134"/>
      </w:pPr>
      <w:r w:rsidRPr="0009442A">
        <w:t xml:space="preserve"> -Obudowy kana</w:t>
      </w:r>
      <w:r w:rsidRPr="0009442A">
        <w:rPr>
          <w:rFonts w:hint="eastAsia"/>
        </w:rPr>
        <w:t>ł</w:t>
      </w:r>
      <w:r>
        <w:t>ó</w:t>
      </w:r>
      <w:r w:rsidRPr="0009442A">
        <w:t>w</w:t>
      </w:r>
      <w:r>
        <w:t xml:space="preserve"> </w:t>
      </w:r>
      <w:r w:rsidRPr="0009442A">
        <w:t>wentylacyjnych i pion</w:t>
      </w:r>
      <w:r>
        <w:t>ó</w:t>
      </w:r>
      <w:r w:rsidRPr="0009442A">
        <w:t>w instalacyjnych z wype</w:t>
      </w:r>
      <w:r w:rsidRPr="0009442A">
        <w:rPr>
          <w:rFonts w:hint="eastAsia"/>
        </w:rPr>
        <w:t>ł</w:t>
      </w:r>
      <w:r w:rsidRPr="0009442A">
        <w:t>nieniem z we</w:t>
      </w:r>
      <w:r w:rsidRPr="0009442A">
        <w:rPr>
          <w:rFonts w:hint="eastAsia"/>
        </w:rPr>
        <w:t>ł</w:t>
      </w:r>
      <w:r w:rsidRPr="0009442A">
        <w:t>ny mineralnej wg systemu g-k.</w:t>
      </w:r>
      <w:r>
        <w:t xml:space="preserve"> </w:t>
      </w:r>
      <w:proofErr w:type="spellStart"/>
      <w:r>
        <w:t>opłytowanie</w:t>
      </w:r>
      <w:proofErr w:type="spellEnd"/>
      <w:r>
        <w:t xml:space="preserve"> jednostronne</w:t>
      </w:r>
    </w:p>
    <w:p w14:paraId="30F6B06F" w14:textId="77777777" w:rsidR="00852919" w:rsidRDefault="00852919" w:rsidP="00852919">
      <w:pPr>
        <w:pStyle w:val="Nagwek3"/>
        <w:numPr>
          <w:ilvl w:val="2"/>
          <w:numId w:val="33"/>
        </w:numPr>
        <w:ind w:left="1872"/>
        <w:rPr>
          <w:rFonts w:asciiTheme="minorHAnsi" w:hAnsiTheme="minorHAnsi" w:cstheme="minorHAnsi"/>
          <w:sz w:val="22"/>
          <w:szCs w:val="22"/>
        </w:rPr>
      </w:pPr>
      <w:r>
        <w:rPr>
          <w:rFonts w:asciiTheme="minorHAnsi" w:hAnsiTheme="minorHAnsi" w:cstheme="minorHAnsi"/>
          <w:sz w:val="22"/>
          <w:szCs w:val="22"/>
        </w:rPr>
        <w:t>Tynki wewnętrzne</w:t>
      </w:r>
    </w:p>
    <w:p w14:paraId="02DB6C64" w14:textId="77777777" w:rsidR="00852919" w:rsidRPr="00931FEC" w:rsidRDefault="00852919" w:rsidP="00852919">
      <w:pPr>
        <w:spacing w:after="0"/>
        <w:ind w:left="1134"/>
      </w:pPr>
      <w:r w:rsidRPr="00931FEC">
        <w:t>Podkład pod płytki ceramiczne – tynk wewnętrzny cementowo – wapienny kat. II.</w:t>
      </w:r>
    </w:p>
    <w:p w14:paraId="36D9F88B" w14:textId="1C1A894C" w:rsidR="00852919" w:rsidRPr="00931FEC" w:rsidRDefault="00852919" w:rsidP="00852919">
      <w:pPr>
        <w:spacing w:after="0"/>
        <w:ind w:left="1134"/>
      </w:pPr>
      <w:r w:rsidRPr="00931FEC">
        <w:t xml:space="preserve">Pomieszczenia  sanitariatów, gospodarcze, </w:t>
      </w:r>
    </w:p>
    <w:p w14:paraId="6320B986" w14:textId="77777777" w:rsidR="00852919" w:rsidRPr="00931FEC" w:rsidRDefault="00852919" w:rsidP="00852919">
      <w:pPr>
        <w:spacing w:after="0"/>
        <w:ind w:left="1134"/>
      </w:pPr>
      <w:r w:rsidRPr="00931FEC">
        <w:t xml:space="preserve">tynk wewnętrzny cementowo – wapienny kat. IV (filcowane) powyżej płytek </w:t>
      </w:r>
      <w:r w:rsidRPr="00931FEC">
        <w:tab/>
        <w:t>ceramicznych</w:t>
      </w:r>
    </w:p>
    <w:p w14:paraId="797A3007" w14:textId="77777777" w:rsidR="00852919" w:rsidRPr="00931FEC" w:rsidRDefault="00852919" w:rsidP="00852919">
      <w:pPr>
        <w:spacing w:after="0"/>
        <w:ind w:left="1134"/>
      </w:pPr>
      <w:r w:rsidRPr="00931FEC">
        <w:t xml:space="preserve">podkład pod płytki ceramiczne – tynk wewnętrzny cementowo – wapienny </w:t>
      </w:r>
      <w:proofErr w:type="spellStart"/>
      <w:r w:rsidRPr="00931FEC">
        <w:t>kat.II</w:t>
      </w:r>
      <w:proofErr w:type="spellEnd"/>
      <w:r w:rsidRPr="00931FEC">
        <w:t>.</w:t>
      </w:r>
    </w:p>
    <w:p w14:paraId="5F918164" w14:textId="77777777" w:rsidR="00852919" w:rsidRPr="00931FEC" w:rsidRDefault="00852919" w:rsidP="00852919">
      <w:pPr>
        <w:spacing w:after="0"/>
        <w:ind w:left="1134"/>
      </w:pPr>
      <w:r w:rsidRPr="00931FEC">
        <w:t>Pozostałe pomieszczenia tynkowane:</w:t>
      </w:r>
    </w:p>
    <w:p w14:paraId="6C1DB51D" w14:textId="77777777" w:rsidR="00852919" w:rsidRPr="00A064F8" w:rsidRDefault="00852919" w:rsidP="00852919">
      <w:pPr>
        <w:autoSpaceDE w:val="0"/>
        <w:autoSpaceDN w:val="0"/>
        <w:adjustRightInd w:val="0"/>
        <w:spacing w:after="0" w:line="240" w:lineRule="auto"/>
        <w:ind w:left="1134"/>
        <w:rPr>
          <w:rFonts w:eastAsia="ArialNarrow" w:cs="ArialNarrow"/>
        </w:rPr>
      </w:pPr>
      <w:r w:rsidRPr="00A064F8">
        <w:rPr>
          <w:rFonts w:eastAsia="ArialNarrow" w:cs="ArialNarrow"/>
        </w:rPr>
        <w:t>tynk gipsowy nanoszony mechanicznie systemowy, zacierany, średnia grubość:</w:t>
      </w:r>
    </w:p>
    <w:p w14:paraId="4ABA06EE" w14:textId="77777777" w:rsidR="00852919" w:rsidRPr="00A064F8" w:rsidRDefault="00852919" w:rsidP="00852919">
      <w:pPr>
        <w:autoSpaceDE w:val="0"/>
        <w:autoSpaceDN w:val="0"/>
        <w:adjustRightInd w:val="0"/>
        <w:spacing w:after="0" w:line="240" w:lineRule="auto"/>
        <w:ind w:left="1134"/>
        <w:rPr>
          <w:rFonts w:eastAsia="ArialNarrow" w:cs="ArialNarrow"/>
        </w:rPr>
      </w:pPr>
      <w:r w:rsidRPr="00A064F8">
        <w:rPr>
          <w:rFonts w:eastAsia="ArialNarrow" w:cs="ArialNarrow"/>
        </w:rPr>
        <w:t>10 mm (min. 8mm), powierzchnia: wygładzona, narożniki zewnętrzne wykończone przy pomocy listew</w:t>
      </w:r>
      <w:r>
        <w:rPr>
          <w:rFonts w:eastAsia="ArialNarrow" w:cs="ArialNarrow"/>
        </w:rPr>
        <w:t xml:space="preserve"> </w:t>
      </w:r>
      <w:r w:rsidRPr="00A064F8">
        <w:rPr>
          <w:rFonts w:eastAsia="ArialNarrow" w:cs="ArialNarrow"/>
        </w:rPr>
        <w:t>wzmacniających ze stali lub z usztywnionej siatki, nakładane za pomocą specjalnego agregatu.</w:t>
      </w:r>
    </w:p>
    <w:p w14:paraId="5DA8B9CB" w14:textId="77777777" w:rsidR="00852919" w:rsidRDefault="00852919" w:rsidP="00852919">
      <w:pPr>
        <w:pStyle w:val="Nagwek3"/>
        <w:numPr>
          <w:ilvl w:val="2"/>
          <w:numId w:val="33"/>
        </w:numPr>
        <w:ind w:left="1872"/>
        <w:rPr>
          <w:rFonts w:asciiTheme="minorHAnsi" w:hAnsiTheme="minorHAnsi" w:cstheme="minorHAnsi"/>
          <w:sz w:val="22"/>
          <w:szCs w:val="22"/>
        </w:rPr>
      </w:pPr>
      <w:r>
        <w:rPr>
          <w:rFonts w:asciiTheme="minorHAnsi" w:hAnsiTheme="minorHAnsi" w:cstheme="minorHAnsi"/>
          <w:sz w:val="22"/>
          <w:szCs w:val="22"/>
        </w:rPr>
        <w:t>Podłoża pod posadzki</w:t>
      </w:r>
    </w:p>
    <w:p w14:paraId="23C4BA84" w14:textId="77777777" w:rsidR="00852919" w:rsidRDefault="00852919" w:rsidP="00852919">
      <w:pPr>
        <w:spacing w:after="0"/>
        <w:ind w:left="1134"/>
      </w:pPr>
      <w:r w:rsidRPr="00931FEC">
        <w:t xml:space="preserve">W pomieszczeniach jastrych gr. 7 m na bazie spoiwa szybkowiążącego wylewany na folii polietylenowej, </w:t>
      </w:r>
      <w:proofErr w:type="spellStart"/>
      <w:r w:rsidRPr="00931FEC">
        <w:t>dylatowany</w:t>
      </w:r>
      <w:proofErr w:type="spellEnd"/>
      <w:r w:rsidRPr="00931FEC">
        <w:t xml:space="preserve"> od ścian paskiem styropianu 1 cm. Dodatkowo dylatacje w polach max. co 36 m2 i 6 </w:t>
      </w:r>
      <w:proofErr w:type="spellStart"/>
      <w:r w:rsidRPr="00931FEC">
        <w:t>mb</w:t>
      </w:r>
      <w:proofErr w:type="spellEnd"/>
      <w:r w:rsidRPr="00931FEC">
        <w:t>.</w:t>
      </w:r>
    </w:p>
    <w:p w14:paraId="32AD0628" w14:textId="77777777" w:rsidR="009F5A99" w:rsidRPr="00931FEC" w:rsidRDefault="009F5A99" w:rsidP="00852919">
      <w:pPr>
        <w:spacing w:after="0"/>
        <w:ind w:left="1134"/>
      </w:pPr>
    </w:p>
    <w:p w14:paraId="4D340EDA" w14:textId="77777777" w:rsidR="00852919" w:rsidRPr="00931FEC" w:rsidRDefault="00852919" w:rsidP="00852919">
      <w:pPr>
        <w:pStyle w:val="Bezodstpw"/>
        <w:numPr>
          <w:ilvl w:val="2"/>
          <w:numId w:val="33"/>
        </w:numPr>
        <w:jc w:val="both"/>
        <w:rPr>
          <w:b/>
        </w:rPr>
      </w:pPr>
      <w:r w:rsidRPr="00931FEC">
        <w:rPr>
          <w:b/>
        </w:rPr>
        <w:t>Stolarka drzwiowa wewnętrzna.</w:t>
      </w:r>
    </w:p>
    <w:p w14:paraId="612AA42D" w14:textId="7B7CBA02" w:rsidR="00852919" w:rsidRPr="005F5213" w:rsidRDefault="00852919" w:rsidP="00852919">
      <w:pPr>
        <w:pStyle w:val="Bezodstpw"/>
        <w:ind w:left="1134"/>
      </w:pPr>
      <w:r w:rsidRPr="005F5213">
        <w:rPr>
          <w:rFonts w:cs="ArialNarrow-Bold"/>
          <w:b/>
          <w:bCs/>
        </w:rPr>
        <w:t xml:space="preserve">drzwi wewnętrzne aluminiowo-szklane </w:t>
      </w:r>
      <w:r w:rsidR="00FB0618">
        <w:rPr>
          <w:rFonts w:cs="ArialNarrow-Bold"/>
          <w:b/>
          <w:bCs/>
        </w:rPr>
        <w:t xml:space="preserve">D8; </w:t>
      </w:r>
      <w:r w:rsidRPr="005F5213">
        <w:rPr>
          <w:rFonts w:cs="ArialNarrow-Bold"/>
          <w:b/>
          <w:bCs/>
        </w:rPr>
        <w:t>D11</w:t>
      </w:r>
      <w:r w:rsidRPr="005F5213">
        <w:t xml:space="preserve">- systemowe drzwi aluminiowo-szklane, </w:t>
      </w:r>
      <w:r>
        <w:t xml:space="preserve">z naświetlem, </w:t>
      </w:r>
      <w:r w:rsidRPr="005F5213">
        <w:t xml:space="preserve">wysoka dolna poprzeczka tzw. kopniak, kolor konstrukcji: RAL 7004, szklenie zespolone, bezpieczne, izolacyjność akustyczna zestawu: Rw≥38 </w:t>
      </w:r>
      <w:proofErr w:type="spellStart"/>
      <w:r w:rsidRPr="005F5213">
        <w:t>dB</w:t>
      </w:r>
      <w:proofErr w:type="spellEnd"/>
      <w:r w:rsidRPr="005F5213">
        <w:t>, drzwi wyposażone w 3 łożyskowane zawiasy, pochwyty/klamki - proste stalowe ze stali nierdzewnej satynowanej śr.25x400mm, zamek z wkładką patentową, samozamykacz nawierzchniowy szynowy z regulowanym ograniczeniem i blokadą otwarcia i kontrolą kolejności otwierania, szyby bezpieczne w klasie P2,</w:t>
      </w:r>
    </w:p>
    <w:p w14:paraId="369A9076" w14:textId="77777777" w:rsidR="008B7B4D" w:rsidRDefault="00852919" w:rsidP="008B7B4D">
      <w:pPr>
        <w:pStyle w:val="Bezodstpw"/>
        <w:ind w:left="1134"/>
        <w:rPr>
          <w:rFonts w:eastAsia="ArialNarrow" w:cs="ArialNarrow"/>
        </w:rPr>
      </w:pPr>
      <w:r w:rsidRPr="005F5213">
        <w:rPr>
          <w:rFonts w:cs="ArialNarrow-Bold"/>
          <w:b/>
          <w:bCs/>
        </w:rPr>
        <w:t xml:space="preserve">drzwi wewnętrzne aluminiowo-szklane </w:t>
      </w:r>
      <w:r>
        <w:rPr>
          <w:rFonts w:cs="ArialNarrow-Bold"/>
          <w:b/>
          <w:bCs/>
        </w:rPr>
        <w:t xml:space="preserve"> dymoszczelne </w:t>
      </w:r>
      <w:r w:rsidR="00636C8C">
        <w:rPr>
          <w:rFonts w:cs="ArialNarrow-Bold"/>
          <w:b/>
          <w:bCs/>
        </w:rPr>
        <w:t>D6, D7</w:t>
      </w:r>
      <w:r w:rsidRPr="005F5213">
        <w:rPr>
          <w:rFonts w:cs="ArialNarrow-Bold"/>
          <w:b/>
          <w:bCs/>
        </w:rPr>
        <w:t xml:space="preserve">, </w:t>
      </w:r>
      <w:r w:rsidRPr="005F5213">
        <w:t xml:space="preserve">- systemowe drzwi aluminiowo-szklane, </w:t>
      </w:r>
      <w:r>
        <w:t xml:space="preserve">z naświetlem, </w:t>
      </w:r>
      <w:r w:rsidRPr="005F5213">
        <w:t xml:space="preserve">wysoka dolna poprzeczka tzw. kopniak, kolor </w:t>
      </w:r>
      <w:r w:rsidRPr="005F5213">
        <w:lastRenderedPageBreak/>
        <w:t xml:space="preserve">konstrukcji: RAL 7004, szklenie zespolone, bezpieczne, izolacyjność akustyczna zestawu: Rw≥38 </w:t>
      </w:r>
      <w:proofErr w:type="spellStart"/>
      <w:r w:rsidRPr="005F5213">
        <w:t>dB</w:t>
      </w:r>
      <w:proofErr w:type="spellEnd"/>
      <w:r w:rsidRPr="005F5213">
        <w:t>, drzwi wyposażone w 3 łożyskowane zawiasy, pochwyty/klamki - proste stalowe ze stali nierdzewnej satynowanej śr.25x400mm, zamek z wkładką patentową, samozamykacz nawierzchniowy szynowy z regulowanym ograniczeniem i blokadą otwarcia i kontrolą kolejności otwierania, szyby bezpieczne w klasie P2,</w:t>
      </w:r>
      <w:r w:rsidRPr="005F5213">
        <w:rPr>
          <w:rFonts w:eastAsia="ArialNarrow" w:cs="ArialNarrow"/>
        </w:rPr>
        <w:t xml:space="preserve"> wyposażenie dodatkowe: samozamykacz</w:t>
      </w:r>
      <w:r w:rsidR="008B7B4D">
        <w:rPr>
          <w:rFonts w:eastAsia="ArialNarrow" w:cs="ArialNarrow"/>
        </w:rPr>
        <w:t>, automatyczna listwa opadająca</w:t>
      </w:r>
    </w:p>
    <w:p w14:paraId="3BE92A2A" w14:textId="62A4CA65" w:rsidR="00852919" w:rsidRDefault="00852919" w:rsidP="00852919">
      <w:pPr>
        <w:pStyle w:val="Bezodstpw"/>
        <w:ind w:left="1134"/>
        <w:rPr>
          <w:rFonts w:eastAsia="ArialNarrow" w:cs="ArialNarrow"/>
        </w:rPr>
      </w:pPr>
    </w:p>
    <w:p w14:paraId="1061AB49" w14:textId="08BC8876" w:rsidR="00636C8C" w:rsidRDefault="00636C8C" w:rsidP="00852919">
      <w:pPr>
        <w:pStyle w:val="Bezodstpw"/>
        <w:ind w:left="1134"/>
        <w:rPr>
          <w:rFonts w:cs="ArialNarrow-Bold"/>
          <w:b/>
          <w:bCs/>
        </w:rPr>
      </w:pPr>
      <w:r w:rsidRPr="005F5213">
        <w:rPr>
          <w:rFonts w:cs="ArialNarrow-Bold"/>
          <w:b/>
          <w:bCs/>
        </w:rPr>
        <w:t xml:space="preserve">drzwi wewnętrzne </w:t>
      </w:r>
      <w:proofErr w:type="spellStart"/>
      <w:r>
        <w:rPr>
          <w:rFonts w:cs="ArialNarrow-Bold"/>
          <w:b/>
          <w:bCs/>
        </w:rPr>
        <w:t>stalowe</w:t>
      </w:r>
      <w:r w:rsidRPr="005F5213">
        <w:rPr>
          <w:rFonts w:cs="ArialNarrow-Bold"/>
          <w:b/>
          <w:bCs/>
        </w:rPr>
        <w:t>-szklane</w:t>
      </w:r>
      <w:proofErr w:type="spellEnd"/>
      <w:r w:rsidRPr="005F5213">
        <w:rPr>
          <w:rFonts w:cs="ArialNarrow-Bold"/>
          <w:b/>
          <w:bCs/>
        </w:rPr>
        <w:t xml:space="preserve"> </w:t>
      </w:r>
      <w:r>
        <w:rPr>
          <w:rFonts w:cs="ArialNarrow-Bold"/>
          <w:b/>
          <w:bCs/>
        </w:rPr>
        <w:t xml:space="preserve"> dymoszczelne D10, D1</w:t>
      </w:r>
      <w:r w:rsidR="00FB0618">
        <w:rPr>
          <w:rFonts w:cs="ArialNarrow-Bold"/>
          <w:b/>
          <w:bCs/>
        </w:rPr>
        <w:t>2</w:t>
      </w:r>
      <w:r>
        <w:rPr>
          <w:rFonts w:cs="ArialNarrow-Bold"/>
          <w:b/>
          <w:bCs/>
        </w:rPr>
        <w:t xml:space="preserve"> drzwi o odporności </w:t>
      </w:r>
      <w:proofErr w:type="spellStart"/>
      <w:r>
        <w:rPr>
          <w:rFonts w:cs="ArialNarrow-Bold"/>
          <w:b/>
          <w:bCs/>
        </w:rPr>
        <w:t>ogniwej</w:t>
      </w:r>
      <w:proofErr w:type="spellEnd"/>
      <w:r>
        <w:rPr>
          <w:rFonts w:cs="ArialNarrow-Bold"/>
          <w:b/>
          <w:bCs/>
        </w:rPr>
        <w:t xml:space="preserve"> EI30, dymoszczelne</w:t>
      </w:r>
      <w:r w:rsidR="00FB0618">
        <w:rPr>
          <w:rFonts w:cs="ArialNarrow-Bold"/>
          <w:b/>
          <w:bCs/>
        </w:rPr>
        <w:t xml:space="preserve"> (drzwi przebudowanej istniejącej klatki schodowej)</w:t>
      </w:r>
    </w:p>
    <w:p w14:paraId="04F8403A" w14:textId="5FD8C0AE" w:rsidR="008B7B4D" w:rsidRDefault="008B7B4D" w:rsidP="008B7B4D">
      <w:pPr>
        <w:pStyle w:val="Bezodstpw"/>
        <w:ind w:left="1134"/>
        <w:rPr>
          <w:rFonts w:eastAsia="ArialNarrow" w:cs="ArialNarrow"/>
        </w:rPr>
      </w:pPr>
      <w:r w:rsidRPr="005F5213">
        <w:t xml:space="preserve">systemowe drzwi aluminiowo-szklane, </w:t>
      </w:r>
      <w:r>
        <w:t xml:space="preserve">z naświetlem, </w:t>
      </w:r>
      <w:r w:rsidRPr="005F5213">
        <w:t xml:space="preserve">wysoka dolna poprzeczka tzw. kopniak, kolor konstrukcji: RAL 7004, szklenie zespolone, bezpieczne, izolacyjność akustyczna zestawu: Rw≥38 </w:t>
      </w:r>
      <w:proofErr w:type="spellStart"/>
      <w:r w:rsidRPr="005F5213">
        <w:t>dB</w:t>
      </w:r>
      <w:proofErr w:type="spellEnd"/>
      <w:r w:rsidRPr="005F5213">
        <w:t>, drzwi wyposażone w 3 łożyskowane zawiasy, pochwyty/klamki - proste stalowe ze stali nierdzewnej satynowanej śr.25x400mm, zamek z wkładką patentową, samozamykacz nawierzchniowy szynowy z regulowanym ograniczeniem i blokadą otwarcia i kontrolą kolejności otwierania, szyby bezpieczne w klasie P2</w:t>
      </w:r>
      <w:r w:rsidR="00EF5464">
        <w:t xml:space="preserve"> </w:t>
      </w:r>
      <w:r w:rsidR="00EF5464" w:rsidRPr="00711653">
        <w:rPr>
          <w:rFonts w:ascii="Arial" w:eastAsia="ArialNarrow" w:hAnsi="Arial" w:cs="Arial"/>
          <w:lang w:eastAsia="pl-PL"/>
        </w:rPr>
        <w:t xml:space="preserve">wykonane w klasie odporności pożarowej (EI </w:t>
      </w:r>
      <w:r w:rsidR="00EF5464">
        <w:rPr>
          <w:rFonts w:ascii="Arial" w:eastAsia="ArialNarrow" w:hAnsi="Arial" w:cs="Arial"/>
          <w:lang w:eastAsia="pl-PL"/>
        </w:rPr>
        <w:t>3</w:t>
      </w:r>
      <w:r w:rsidR="00EF5464" w:rsidRPr="00711653">
        <w:rPr>
          <w:rFonts w:ascii="Arial" w:eastAsia="ArialNarrow" w:hAnsi="Arial" w:cs="Arial"/>
          <w:lang w:eastAsia="pl-PL"/>
        </w:rPr>
        <w:t>0 )</w:t>
      </w:r>
      <w:r w:rsidRPr="005F5213">
        <w:t>,</w:t>
      </w:r>
      <w:r w:rsidRPr="005F5213">
        <w:rPr>
          <w:rFonts w:eastAsia="ArialNarrow" w:cs="ArialNarrow"/>
        </w:rPr>
        <w:t xml:space="preserve"> wyposażenie dodatkowe: samozamykacz</w:t>
      </w:r>
      <w:r>
        <w:rPr>
          <w:rFonts w:eastAsia="ArialNarrow" w:cs="ArialNarrow"/>
        </w:rPr>
        <w:t>, automatyczna listwa opadająca</w:t>
      </w:r>
    </w:p>
    <w:p w14:paraId="7B01D071" w14:textId="77777777" w:rsidR="00FB0618" w:rsidRPr="005F5213" w:rsidRDefault="00FB0618" w:rsidP="00852919">
      <w:pPr>
        <w:pStyle w:val="Bezodstpw"/>
        <w:ind w:left="1134"/>
      </w:pPr>
    </w:p>
    <w:p w14:paraId="08606722" w14:textId="155082B6" w:rsidR="00852919" w:rsidRPr="005F5213" w:rsidRDefault="00852919" w:rsidP="00852919">
      <w:pPr>
        <w:autoSpaceDE w:val="0"/>
        <w:autoSpaceDN w:val="0"/>
        <w:adjustRightInd w:val="0"/>
        <w:spacing w:after="0" w:line="240" w:lineRule="auto"/>
        <w:ind w:left="1134"/>
        <w:rPr>
          <w:rFonts w:eastAsia="ArialNarrow" w:cs="ArialNarrow"/>
        </w:rPr>
      </w:pPr>
      <w:r w:rsidRPr="005F5213">
        <w:rPr>
          <w:rFonts w:cs="ArialNarrow-Bold"/>
          <w:b/>
          <w:bCs/>
        </w:rPr>
        <w:t>drzwi wewnętrzne akustyczne</w:t>
      </w:r>
      <w:r>
        <w:rPr>
          <w:rFonts w:cs="ArialNarrow-Bold"/>
          <w:b/>
          <w:bCs/>
        </w:rPr>
        <w:t xml:space="preserve"> </w:t>
      </w:r>
      <w:r w:rsidR="00FB0618">
        <w:rPr>
          <w:rFonts w:cs="ArialNarrow-Bold"/>
          <w:b/>
          <w:bCs/>
        </w:rPr>
        <w:t xml:space="preserve">D3; </w:t>
      </w:r>
      <w:r>
        <w:rPr>
          <w:rFonts w:cs="ArialNarrow-Bold"/>
          <w:b/>
          <w:bCs/>
        </w:rPr>
        <w:t>D</w:t>
      </w:r>
      <w:r w:rsidR="00636C8C">
        <w:rPr>
          <w:rFonts w:cs="ArialNarrow-Bold"/>
          <w:b/>
          <w:bCs/>
        </w:rPr>
        <w:t>5</w:t>
      </w:r>
      <w:r w:rsidRPr="005F5213">
        <w:rPr>
          <w:rFonts w:cs="ArialNarrow-Bold"/>
          <w:b/>
          <w:bCs/>
        </w:rPr>
        <w:t xml:space="preserve"> </w:t>
      </w:r>
      <w:r w:rsidRPr="005F5213">
        <w:rPr>
          <w:rFonts w:eastAsia="ArialNarrow" w:cs="ArialNarrow"/>
        </w:rPr>
        <w:t xml:space="preserve">- drzwi drewniane przylgowe pełne gładkie, izolacyjność akustyczna: 37 </w:t>
      </w:r>
      <w:proofErr w:type="spellStart"/>
      <w:r w:rsidRPr="005F5213">
        <w:rPr>
          <w:rFonts w:eastAsia="ArialNarrow" w:cs="ArialNarrow"/>
        </w:rPr>
        <w:t>dB</w:t>
      </w:r>
      <w:proofErr w:type="spellEnd"/>
    </w:p>
    <w:p w14:paraId="75612FEE" w14:textId="77777777" w:rsidR="00852919" w:rsidRDefault="00852919" w:rsidP="00852919">
      <w:pPr>
        <w:autoSpaceDE w:val="0"/>
        <w:autoSpaceDN w:val="0"/>
        <w:adjustRightInd w:val="0"/>
        <w:spacing w:after="0" w:line="240" w:lineRule="auto"/>
        <w:ind w:left="1134"/>
        <w:rPr>
          <w:rFonts w:eastAsia="ArialNarrow" w:cs="ArialNarrow"/>
        </w:rPr>
      </w:pPr>
      <w:r w:rsidRPr="005F5213">
        <w:rPr>
          <w:rFonts w:eastAsia="ArialNarrow" w:cs="ArialNarrow"/>
        </w:rPr>
        <w:t>klasa mechaniczna: 3 wg PN-EN 1192:2001, konstrukcja: pokrycie: farba poliestrowa, poszycie: płyta HDF,</w:t>
      </w:r>
      <w:r>
        <w:rPr>
          <w:rFonts w:eastAsia="ArialNarrow" w:cs="ArialNarrow"/>
        </w:rPr>
        <w:t xml:space="preserve"> </w:t>
      </w:r>
      <w:r w:rsidRPr="005F5213">
        <w:rPr>
          <w:rFonts w:eastAsia="ArialNarrow" w:cs="ArialNarrow"/>
        </w:rPr>
        <w:t>boki pokryte taśmą brzegową ABS, wkład dźwiękoizolacyjny, rama z drewna egzotycznego, ramiak</w:t>
      </w:r>
      <w:r>
        <w:rPr>
          <w:rFonts w:eastAsia="ArialNarrow" w:cs="ArialNarrow"/>
        </w:rPr>
        <w:t xml:space="preserve"> </w:t>
      </w:r>
      <w:r w:rsidRPr="005F5213">
        <w:rPr>
          <w:rFonts w:eastAsia="ArialNarrow" w:cs="ArialNarrow"/>
        </w:rPr>
        <w:t>lakierowany w kolorze skrzydła, ościeżnica regulowana z blachy stalowej gr. 1,5mm lakierowana na kolor</w:t>
      </w:r>
      <w:r>
        <w:rPr>
          <w:rFonts w:eastAsia="ArialNarrow" w:cs="ArialNarrow"/>
        </w:rPr>
        <w:t xml:space="preserve"> </w:t>
      </w:r>
      <w:r w:rsidRPr="005F5213">
        <w:rPr>
          <w:rFonts w:eastAsia="ArialNarrow" w:cs="ArialNarrow"/>
        </w:rPr>
        <w:t>skrzydła, samozamykacz chowany z regulowanym ograniczeniem i blokadą otwarcia, 3 zawiasy obiektowe ze</w:t>
      </w:r>
      <w:r>
        <w:rPr>
          <w:rFonts w:eastAsia="ArialNarrow" w:cs="ArialNarrow"/>
        </w:rPr>
        <w:t xml:space="preserve"> </w:t>
      </w:r>
      <w:r w:rsidRPr="005F5213">
        <w:rPr>
          <w:rFonts w:eastAsia="ArialNarrow" w:cs="ArialNarrow"/>
        </w:rPr>
        <w:t xml:space="preserve">stali nierdzewnej regulowane, zamek z wkładka patentową typu YALE z </w:t>
      </w:r>
      <w:proofErr w:type="spellStart"/>
      <w:r w:rsidRPr="005F5213">
        <w:rPr>
          <w:rFonts w:eastAsia="ArialNarrow" w:cs="ArialNarrow"/>
        </w:rPr>
        <w:t>kpl</w:t>
      </w:r>
      <w:proofErr w:type="spellEnd"/>
      <w:r w:rsidRPr="005F5213">
        <w:rPr>
          <w:rFonts w:eastAsia="ArialNarrow" w:cs="ArialNarrow"/>
        </w:rPr>
        <w:t xml:space="preserve"> 3 kluczy, klamka rozetkami</w:t>
      </w:r>
      <w:r>
        <w:rPr>
          <w:rFonts w:eastAsia="ArialNarrow" w:cs="ArialNarrow"/>
        </w:rPr>
        <w:t xml:space="preserve"> </w:t>
      </w:r>
      <w:r w:rsidRPr="005F5213">
        <w:rPr>
          <w:rFonts w:eastAsia="ArialNarrow" w:cs="ArialNarrow"/>
        </w:rPr>
        <w:t xml:space="preserve">dwudzielnymi ze stali nierdzewnej, panele ochronne: "kopniak" oraz panel </w:t>
      </w:r>
      <w:proofErr w:type="spellStart"/>
      <w:r w:rsidRPr="005F5213">
        <w:rPr>
          <w:rFonts w:eastAsia="ArialNarrow" w:cs="ArialNarrow"/>
        </w:rPr>
        <w:t>przyklamkowy</w:t>
      </w:r>
      <w:proofErr w:type="spellEnd"/>
      <w:r w:rsidRPr="005F5213">
        <w:rPr>
          <w:rFonts w:eastAsia="ArialNarrow" w:cs="ArialNarrow"/>
        </w:rPr>
        <w:t xml:space="preserve"> z blachy stalowej</w:t>
      </w:r>
      <w:r>
        <w:rPr>
          <w:rFonts w:eastAsia="ArialNarrow" w:cs="ArialNarrow"/>
        </w:rPr>
        <w:t xml:space="preserve"> </w:t>
      </w:r>
      <w:r w:rsidRPr="005F5213">
        <w:rPr>
          <w:rFonts w:eastAsia="ArialNarrow" w:cs="ArialNarrow"/>
        </w:rPr>
        <w:t>nierdzewnej gr. 0,6mm satynowanej o wys.30cm, wykończenie okuć: stal nierdzewna satyna, wyposażenie</w:t>
      </w:r>
      <w:r>
        <w:rPr>
          <w:rFonts w:eastAsia="ArialNarrow" w:cs="ArialNarrow"/>
        </w:rPr>
        <w:t xml:space="preserve"> </w:t>
      </w:r>
      <w:r w:rsidRPr="005F5213">
        <w:rPr>
          <w:rFonts w:eastAsia="ArialNarrow" w:cs="ArialNarrow"/>
        </w:rPr>
        <w:t>dodatkowe: tabliczka z nr i nazwą pomieszczenia</w:t>
      </w:r>
    </w:p>
    <w:p w14:paraId="2C78C096" w14:textId="2FFF8E01" w:rsidR="00852919" w:rsidRDefault="00852919" w:rsidP="00852919">
      <w:pPr>
        <w:autoSpaceDE w:val="0"/>
        <w:autoSpaceDN w:val="0"/>
        <w:adjustRightInd w:val="0"/>
        <w:spacing w:after="0" w:line="240" w:lineRule="auto"/>
        <w:ind w:left="1134"/>
        <w:rPr>
          <w:rFonts w:eastAsia="ArialNarrow" w:cs="ArialNarrow"/>
        </w:rPr>
      </w:pPr>
      <w:r w:rsidRPr="00AF6D0C">
        <w:rPr>
          <w:rFonts w:cs="ArialNarrow-Bold"/>
          <w:b/>
          <w:bCs/>
        </w:rPr>
        <w:t xml:space="preserve">drzwi wewnętrzne </w:t>
      </w:r>
      <w:r w:rsidR="00FB0618">
        <w:rPr>
          <w:rFonts w:cs="ArialNarrow-Bold"/>
          <w:b/>
          <w:bCs/>
        </w:rPr>
        <w:t xml:space="preserve">D1; </w:t>
      </w:r>
      <w:r>
        <w:rPr>
          <w:rFonts w:cs="ArialNarrow-Bold"/>
          <w:b/>
          <w:bCs/>
        </w:rPr>
        <w:t xml:space="preserve"> </w:t>
      </w:r>
      <w:r w:rsidRPr="00AF6D0C">
        <w:rPr>
          <w:rFonts w:cs="ArialNarrow-Bold"/>
          <w:b/>
          <w:bCs/>
        </w:rPr>
        <w:t xml:space="preserve">- </w:t>
      </w:r>
      <w:r w:rsidRPr="00AF6D0C">
        <w:rPr>
          <w:rFonts w:eastAsia="ArialNarrow" w:cs="ArialNarrow"/>
        </w:rPr>
        <w:t xml:space="preserve">drzwi przylgowe, izolacyjność akustyczna: 32 </w:t>
      </w:r>
      <w:proofErr w:type="spellStart"/>
      <w:r w:rsidRPr="00AF6D0C">
        <w:rPr>
          <w:rFonts w:eastAsia="ArialNarrow" w:cs="ArialNarrow"/>
        </w:rPr>
        <w:t>dB</w:t>
      </w:r>
      <w:proofErr w:type="spellEnd"/>
      <w:r w:rsidRPr="00AF6D0C">
        <w:rPr>
          <w:rFonts w:eastAsia="ArialNarrow" w:cs="ArialNarrow"/>
        </w:rPr>
        <w:t>, klasa mechaniczna: 3 wg PNEN</w:t>
      </w:r>
      <w:r>
        <w:rPr>
          <w:rFonts w:eastAsia="ArialNarrow" w:cs="ArialNarrow"/>
        </w:rPr>
        <w:t xml:space="preserve"> </w:t>
      </w:r>
      <w:r w:rsidRPr="00AF6D0C">
        <w:rPr>
          <w:rFonts w:eastAsia="ArialNarrow" w:cs="ArialNarrow"/>
        </w:rPr>
        <w:t>1192:2001, konstrukcja: pokrycie: farba poliestrowa, płyta drzwiowa 65mm, gr. blachy 1,5mm, cienka</w:t>
      </w:r>
      <w:r>
        <w:rPr>
          <w:rFonts w:eastAsia="ArialNarrow" w:cs="ArialNarrow"/>
        </w:rPr>
        <w:t xml:space="preserve"> </w:t>
      </w:r>
      <w:r w:rsidRPr="00AF6D0C">
        <w:rPr>
          <w:rFonts w:eastAsia="ArialNarrow" w:cs="ArialNarrow"/>
        </w:rPr>
        <w:t>przylga, ościeżnica z blachy stalowej gr. 1,5mm lakierowana na kolor skrzydła, samozamykacz nawierzchniowy z regulowanym ograniczeniem i blokadą otwarcia, 3 zawiasy obiektowe ze stali nierdzewnej,</w:t>
      </w:r>
      <w:r>
        <w:rPr>
          <w:rFonts w:eastAsia="ArialNarrow" w:cs="ArialNarrow"/>
        </w:rPr>
        <w:t xml:space="preserve"> </w:t>
      </w:r>
      <w:r w:rsidRPr="00AF6D0C">
        <w:rPr>
          <w:rFonts w:eastAsia="ArialNarrow" w:cs="ArialNarrow"/>
        </w:rPr>
        <w:t xml:space="preserve">panele ochronne: "kopniak" oraz panel </w:t>
      </w:r>
      <w:proofErr w:type="spellStart"/>
      <w:r w:rsidRPr="00AF6D0C">
        <w:rPr>
          <w:rFonts w:eastAsia="ArialNarrow" w:cs="ArialNarrow"/>
        </w:rPr>
        <w:t>przyklamkowy</w:t>
      </w:r>
      <w:proofErr w:type="spellEnd"/>
      <w:r w:rsidRPr="00AF6D0C">
        <w:rPr>
          <w:rFonts w:eastAsia="ArialNarrow" w:cs="ArialNarrow"/>
        </w:rPr>
        <w:t xml:space="preserve"> z blachy stalowej nierdzewnej gr. 0,6mm satynowanej o</w:t>
      </w:r>
      <w:r>
        <w:rPr>
          <w:rFonts w:eastAsia="ArialNarrow" w:cs="ArialNarrow"/>
        </w:rPr>
        <w:t xml:space="preserve"> </w:t>
      </w:r>
      <w:r w:rsidRPr="00AF6D0C">
        <w:rPr>
          <w:rFonts w:eastAsia="ArialNarrow" w:cs="ArialNarrow"/>
        </w:rPr>
        <w:t>wys.30cm, zamek z wkładką patentową, wykończenie okuć: stal nierdzewna satyna, wyposażenie dodatkowe:</w:t>
      </w:r>
      <w:r w:rsidR="00636C8C">
        <w:rPr>
          <w:rFonts w:eastAsia="ArialNarrow" w:cs="ArialNarrow"/>
        </w:rPr>
        <w:t xml:space="preserve"> kratka wentylacyjna, </w:t>
      </w:r>
      <w:r>
        <w:rPr>
          <w:rFonts w:eastAsia="ArialNarrow" w:cs="ArialNarrow"/>
        </w:rPr>
        <w:t xml:space="preserve"> </w:t>
      </w:r>
      <w:r w:rsidRPr="00AF6D0C">
        <w:rPr>
          <w:rFonts w:eastAsia="ArialNarrow" w:cs="ArialNarrow"/>
        </w:rPr>
        <w:t>tabliczka z naz</w:t>
      </w:r>
      <w:r>
        <w:rPr>
          <w:rFonts w:eastAsia="ArialNarrow" w:cs="ArialNarrow"/>
        </w:rPr>
        <w:t xml:space="preserve">wą </w:t>
      </w:r>
      <w:r w:rsidRPr="00AF6D0C">
        <w:rPr>
          <w:rFonts w:eastAsia="ArialNarrow" w:cs="ArialNarrow"/>
        </w:rPr>
        <w:t>pomieszczenia</w:t>
      </w:r>
    </w:p>
    <w:p w14:paraId="2F810F8A" w14:textId="2876C7DA" w:rsidR="00852919" w:rsidRPr="00AF6D0C" w:rsidRDefault="00852919" w:rsidP="00852919">
      <w:pPr>
        <w:autoSpaceDE w:val="0"/>
        <w:autoSpaceDN w:val="0"/>
        <w:adjustRightInd w:val="0"/>
        <w:spacing w:after="0" w:line="240" w:lineRule="auto"/>
        <w:ind w:left="1134"/>
        <w:rPr>
          <w:rFonts w:eastAsia="ArialNarrow" w:cs="ArialNarrow"/>
        </w:rPr>
      </w:pPr>
      <w:r w:rsidRPr="00AF6D0C">
        <w:rPr>
          <w:rFonts w:cs="ArialNarrow-Bold"/>
          <w:b/>
          <w:bCs/>
        </w:rPr>
        <w:t xml:space="preserve">drzwi wewnętrzne </w:t>
      </w:r>
      <w:r>
        <w:rPr>
          <w:rFonts w:cs="ArialNarrow-Bold"/>
          <w:b/>
          <w:bCs/>
        </w:rPr>
        <w:t>D</w:t>
      </w:r>
      <w:r w:rsidR="006C3B50">
        <w:rPr>
          <w:rFonts w:cs="ArialNarrow-Bold"/>
          <w:b/>
          <w:bCs/>
        </w:rPr>
        <w:t>2</w:t>
      </w:r>
      <w:r w:rsidR="00FB0618">
        <w:rPr>
          <w:rFonts w:cs="ArialNarrow-Bold"/>
          <w:b/>
          <w:bCs/>
        </w:rPr>
        <w:t>, D4</w:t>
      </w:r>
      <w:r w:rsidRPr="00AF6D0C">
        <w:rPr>
          <w:rFonts w:cs="ArialNarrow-Bold"/>
          <w:b/>
          <w:bCs/>
        </w:rPr>
        <w:t xml:space="preserve">- </w:t>
      </w:r>
      <w:r w:rsidRPr="00AF6D0C">
        <w:rPr>
          <w:rFonts w:eastAsia="ArialNarrow" w:cs="ArialNarrow"/>
        </w:rPr>
        <w:t xml:space="preserve">drzwi przylgowe, </w:t>
      </w:r>
      <w:r>
        <w:rPr>
          <w:rFonts w:eastAsia="ArialNarrow" w:cs="ArialNarrow"/>
        </w:rPr>
        <w:t xml:space="preserve">płycinowe, </w:t>
      </w:r>
      <w:r w:rsidRPr="00AF6D0C">
        <w:rPr>
          <w:rFonts w:eastAsia="ArialNarrow" w:cs="ArialNarrow"/>
        </w:rPr>
        <w:t xml:space="preserve">izolacyjność akustyczna: 32 </w:t>
      </w:r>
      <w:proofErr w:type="spellStart"/>
      <w:r w:rsidRPr="00AF6D0C">
        <w:rPr>
          <w:rFonts w:eastAsia="ArialNarrow" w:cs="ArialNarrow"/>
        </w:rPr>
        <w:t>dB</w:t>
      </w:r>
      <w:proofErr w:type="spellEnd"/>
      <w:r w:rsidRPr="00AF6D0C">
        <w:rPr>
          <w:rFonts w:eastAsia="ArialNarrow" w:cs="ArialNarrow"/>
        </w:rPr>
        <w:t>, klasa mechaniczna: 3 wg PNEN</w:t>
      </w:r>
      <w:r>
        <w:rPr>
          <w:rFonts w:eastAsia="ArialNarrow" w:cs="ArialNarrow"/>
        </w:rPr>
        <w:t xml:space="preserve"> </w:t>
      </w:r>
      <w:r w:rsidRPr="00AF6D0C">
        <w:rPr>
          <w:rFonts w:eastAsia="ArialNarrow" w:cs="ArialNarrow"/>
        </w:rPr>
        <w:t xml:space="preserve">1192:2001, konstrukcja: pokrycie: </w:t>
      </w:r>
      <w:r>
        <w:rPr>
          <w:rFonts w:eastAsia="ArialNarrow" w:cs="ArialNarrow"/>
        </w:rPr>
        <w:t xml:space="preserve">okleina drewnopodobne </w:t>
      </w:r>
      <w:r w:rsidRPr="00AF6D0C">
        <w:rPr>
          <w:rFonts w:eastAsia="ArialNarrow" w:cs="ArialNarrow"/>
        </w:rPr>
        <w:t>, płyta drzwiowa 65mm, gr. blachy 1,5mm, cienka</w:t>
      </w:r>
      <w:r>
        <w:rPr>
          <w:rFonts w:eastAsia="ArialNarrow" w:cs="ArialNarrow"/>
        </w:rPr>
        <w:t xml:space="preserve"> </w:t>
      </w:r>
      <w:r w:rsidRPr="00AF6D0C">
        <w:rPr>
          <w:rFonts w:eastAsia="ArialNarrow" w:cs="ArialNarrow"/>
        </w:rPr>
        <w:t>przylga, ościeżnica z blachy stalowej gr. 1,5mm lakierowana na kolor skrzydła, samozamykacz nawierzchniowy z regulowanym ograniczeniem i blokadą otwarcia, 3 zawiasy obiektowe ze stali nierdzewnej,</w:t>
      </w:r>
      <w:r>
        <w:rPr>
          <w:rFonts w:eastAsia="ArialNarrow" w:cs="ArialNarrow"/>
        </w:rPr>
        <w:t xml:space="preserve"> </w:t>
      </w:r>
      <w:r w:rsidRPr="00AF6D0C">
        <w:rPr>
          <w:rFonts w:eastAsia="ArialNarrow" w:cs="ArialNarrow"/>
        </w:rPr>
        <w:t xml:space="preserve">panele ochronne: "kopniak" oraz panel </w:t>
      </w:r>
      <w:proofErr w:type="spellStart"/>
      <w:r w:rsidRPr="00AF6D0C">
        <w:rPr>
          <w:rFonts w:eastAsia="ArialNarrow" w:cs="ArialNarrow"/>
        </w:rPr>
        <w:t>przyklamkowy</w:t>
      </w:r>
      <w:proofErr w:type="spellEnd"/>
      <w:r w:rsidRPr="00AF6D0C">
        <w:rPr>
          <w:rFonts w:eastAsia="ArialNarrow" w:cs="ArialNarrow"/>
        </w:rPr>
        <w:t xml:space="preserve"> z blachy stalowej nierdzewnej gr. 0,6mm satynowanej o</w:t>
      </w:r>
      <w:r>
        <w:rPr>
          <w:rFonts w:eastAsia="ArialNarrow" w:cs="ArialNarrow"/>
        </w:rPr>
        <w:t xml:space="preserve"> </w:t>
      </w:r>
      <w:r w:rsidRPr="00AF6D0C">
        <w:rPr>
          <w:rFonts w:eastAsia="ArialNarrow" w:cs="ArialNarrow"/>
        </w:rPr>
        <w:t>wys.30cm, zamek z wkładką patentową, wykończenie okuć: stal nierdzewna satyna, wyposażenie dodatkowe:</w:t>
      </w:r>
      <w:r w:rsidR="006C3B50">
        <w:rPr>
          <w:rFonts w:eastAsia="ArialNarrow" w:cs="ArialNarrow"/>
        </w:rPr>
        <w:t xml:space="preserve"> kratka wentylacyjna, </w:t>
      </w:r>
      <w:r>
        <w:rPr>
          <w:rFonts w:eastAsia="ArialNarrow" w:cs="ArialNarrow"/>
        </w:rPr>
        <w:t xml:space="preserve"> </w:t>
      </w:r>
      <w:r w:rsidRPr="00AF6D0C">
        <w:rPr>
          <w:rFonts w:eastAsia="ArialNarrow" w:cs="ArialNarrow"/>
        </w:rPr>
        <w:t>tabliczka z naz</w:t>
      </w:r>
      <w:r>
        <w:rPr>
          <w:rFonts w:eastAsia="ArialNarrow" w:cs="ArialNarrow"/>
        </w:rPr>
        <w:t xml:space="preserve">wą </w:t>
      </w:r>
      <w:r w:rsidRPr="00AF6D0C">
        <w:rPr>
          <w:rFonts w:eastAsia="ArialNarrow" w:cs="ArialNarrow"/>
        </w:rPr>
        <w:t>pomieszczenia</w:t>
      </w:r>
    </w:p>
    <w:p w14:paraId="053DDAD5" w14:textId="77777777" w:rsidR="00852919" w:rsidRPr="00AF6D0C" w:rsidRDefault="00852919" w:rsidP="00852919">
      <w:pPr>
        <w:autoSpaceDE w:val="0"/>
        <w:autoSpaceDN w:val="0"/>
        <w:adjustRightInd w:val="0"/>
        <w:spacing w:after="0" w:line="240" w:lineRule="auto"/>
        <w:ind w:left="1134"/>
        <w:rPr>
          <w:rFonts w:eastAsia="ArialNarrow" w:cs="ArialNarrow"/>
        </w:rPr>
      </w:pPr>
    </w:p>
    <w:p w14:paraId="3100CB9C" w14:textId="77777777" w:rsidR="00852919" w:rsidRPr="005D24C5" w:rsidRDefault="00852919" w:rsidP="00852919">
      <w:pPr>
        <w:pStyle w:val="Bezodstpw"/>
        <w:ind w:left="435"/>
        <w:jc w:val="both"/>
      </w:pPr>
      <w:r w:rsidRPr="005D24C5">
        <w:t>Szczegóły, wymiary i wyposażenie drzwi wg zestawienia drzwi – rys. A09.</w:t>
      </w:r>
    </w:p>
    <w:p w14:paraId="068FFC49" w14:textId="77777777" w:rsidR="00852919" w:rsidRPr="00277D2B" w:rsidRDefault="00852919" w:rsidP="00852919"/>
    <w:p w14:paraId="5CCE437A" w14:textId="77777777" w:rsidR="00852919" w:rsidRDefault="00852919" w:rsidP="00852919">
      <w:pPr>
        <w:pStyle w:val="Bezodstpw"/>
        <w:numPr>
          <w:ilvl w:val="2"/>
          <w:numId w:val="33"/>
        </w:numPr>
        <w:jc w:val="both"/>
        <w:rPr>
          <w:b/>
        </w:rPr>
      </w:pPr>
      <w:r>
        <w:rPr>
          <w:b/>
        </w:rPr>
        <w:lastRenderedPageBreak/>
        <w:t>Parapety wewnętrzne</w:t>
      </w:r>
    </w:p>
    <w:p w14:paraId="6FFF79AE" w14:textId="77777777" w:rsidR="00852919" w:rsidRDefault="00852919" w:rsidP="00852919">
      <w:pPr>
        <w:pStyle w:val="Bezodstpw"/>
        <w:jc w:val="both"/>
        <w:rPr>
          <w:b/>
        </w:rPr>
      </w:pPr>
    </w:p>
    <w:p w14:paraId="36EC0AA9" w14:textId="77777777" w:rsidR="00852919" w:rsidRDefault="00852919" w:rsidP="00852919">
      <w:pPr>
        <w:pStyle w:val="Bezodstpw"/>
        <w:ind w:left="435"/>
        <w:jc w:val="both"/>
      </w:pPr>
      <w:r w:rsidRPr="005D24C5">
        <w:t xml:space="preserve">Parapety z płyty MDF gr. płyty 25mm, gr. parapetu 28mm, szer. parapetu 3 cm poza lico wewnętrzne ściany </w:t>
      </w:r>
    </w:p>
    <w:p w14:paraId="503C6619" w14:textId="77777777" w:rsidR="00502364" w:rsidRDefault="00502364" w:rsidP="00852919">
      <w:pPr>
        <w:pStyle w:val="Bezodstpw"/>
        <w:ind w:left="435"/>
        <w:jc w:val="both"/>
      </w:pPr>
    </w:p>
    <w:p w14:paraId="7B543B16" w14:textId="77777777" w:rsidR="00502364" w:rsidRDefault="00502364" w:rsidP="00502364">
      <w:pPr>
        <w:pStyle w:val="Bezodstpw"/>
        <w:numPr>
          <w:ilvl w:val="2"/>
          <w:numId w:val="33"/>
        </w:numPr>
        <w:spacing w:line="276" w:lineRule="auto"/>
        <w:jc w:val="both"/>
        <w:rPr>
          <w:b/>
        </w:rPr>
      </w:pPr>
      <w:r>
        <w:rPr>
          <w:b/>
        </w:rPr>
        <w:t>Ściana mobilna</w:t>
      </w:r>
    </w:p>
    <w:p w14:paraId="696BC515" w14:textId="433C8E83" w:rsidR="00502364" w:rsidRDefault="00502364" w:rsidP="00502364">
      <w:pPr>
        <w:pStyle w:val="Bezodstpw"/>
        <w:spacing w:line="276" w:lineRule="auto"/>
        <w:ind w:left="1080"/>
        <w:jc w:val="both"/>
      </w:pPr>
      <w:r w:rsidRPr="00223807">
        <w:t xml:space="preserve">Zaprojektowano </w:t>
      </w:r>
      <w:r>
        <w:t>ścianę mobilną pomiędzy świetlicą- pom. Nr 7 a jadalnią w istniejącej części szkoły</w:t>
      </w:r>
    </w:p>
    <w:p w14:paraId="6674ADD6" w14:textId="56A86BD7" w:rsidR="00502364" w:rsidRDefault="00502364" w:rsidP="00502364">
      <w:pPr>
        <w:pStyle w:val="Bezodstpw"/>
        <w:spacing w:line="276" w:lineRule="auto"/>
        <w:ind w:left="1080"/>
        <w:jc w:val="both"/>
      </w:pPr>
      <w:r>
        <w:t xml:space="preserve">Przewidziano ścianę o wysokości 2,95 m i </w:t>
      </w:r>
      <w:proofErr w:type="spellStart"/>
      <w:r>
        <w:t>dł</w:t>
      </w:r>
      <w:proofErr w:type="spellEnd"/>
      <w:r>
        <w:t xml:space="preserve"> 4,40 m</w:t>
      </w:r>
    </w:p>
    <w:p w14:paraId="253DEA92" w14:textId="77243510" w:rsidR="00502364" w:rsidRDefault="00502364" w:rsidP="00502364">
      <w:pPr>
        <w:pStyle w:val="Bezodstpw"/>
        <w:spacing w:line="276" w:lineRule="auto"/>
        <w:ind w:left="1080"/>
        <w:jc w:val="both"/>
      </w:pPr>
      <w:r>
        <w:t>Poziom dźwiękoszczelności R’</w:t>
      </w:r>
      <w:r w:rsidRPr="00223807">
        <w:rPr>
          <w:vertAlign w:val="subscript"/>
        </w:rPr>
        <w:t>A1</w:t>
      </w:r>
      <w:r>
        <w:t xml:space="preserve"> min 37 </w:t>
      </w:r>
      <w:proofErr w:type="spellStart"/>
      <w:r>
        <w:t>dB</w:t>
      </w:r>
      <w:proofErr w:type="spellEnd"/>
    </w:p>
    <w:p w14:paraId="535CB83B" w14:textId="77777777" w:rsidR="00502364" w:rsidRDefault="00502364" w:rsidP="00502364">
      <w:pPr>
        <w:pStyle w:val="Bezodstpw"/>
        <w:spacing w:line="276" w:lineRule="auto"/>
        <w:ind w:left="1080"/>
        <w:jc w:val="both"/>
      </w:pPr>
      <w:r>
        <w:t xml:space="preserve">System podwieszenia modułów do toru – dwupunktowy </w:t>
      </w:r>
    </w:p>
    <w:p w14:paraId="27149D6E" w14:textId="77777777" w:rsidR="00502364" w:rsidRDefault="00502364" w:rsidP="00502364">
      <w:pPr>
        <w:pStyle w:val="Bezodstpw"/>
        <w:spacing w:line="276" w:lineRule="auto"/>
        <w:ind w:left="1080"/>
        <w:jc w:val="both"/>
      </w:pPr>
      <w:r>
        <w:t>Okleina zewnętrzna lakierowana ( MDF)</w:t>
      </w:r>
    </w:p>
    <w:p w14:paraId="5784476C" w14:textId="163E0A59" w:rsidR="00502364" w:rsidRDefault="00502364" w:rsidP="00502364">
      <w:pPr>
        <w:pStyle w:val="Bezodstpw"/>
        <w:spacing w:after="240" w:line="276" w:lineRule="auto"/>
        <w:ind w:left="1080"/>
        <w:jc w:val="both"/>
      </w:pPr>
      <w:r>
        <w:t xml:space="preserve">Ścianka o odporności ogniowej EI15, </w:t>
      </w:r>
    </w:p>
    <w:p w14:paraId="1700233B" w14:textId="77777777" w:rsidR="00502364" w:rsidRPr="005D24C5" w:rsidRDefault="00502364" w:rsidP="00852919">
      <w:pPr>
        <w:pStyle w:val="Bezodstpw"/>
        <w:ind w:left="435"/>
        <w:jc w:val="both"/>
      </w:pPr>
    </w:p>
    <w:p w14:paraId="072CAB1C" w14:textId="77777777" w:rsidR="00852919" w:rsidRDefault="00852919" w:rsidP="00852919">
      <w:pPr>
        <w:pStyle w:val="Bezodstpw"/>
        <w:numPr>
          <w:ilvl w:val="2"/>
          <w:numId w:val="33"/>
        </w:numPr>
        <w:jc w:val="both"/>
        <w:rPr>
          <w:b/>
        </w:rPr>
      </w:pPr>
      <w:r>
        <w:rPr>
          <w:b/>
        </w:rPr>
        <w:t>Posadzki</w:t>
      </w:r>
    </w:p>
    <w:p w14:paraId="57AD1415" w14:textId="77777777" w:rsidR="00852919" w:rsidRDefault="00852919" w:rsidP="00852919">
      <w:pPr>
        <w:ind w:left="993"/>
      </w:pPr>
      <w:r w:rsidRPr="00670261">
        <w:rPr>
          <w:b/>
        </w:rPr>
        <w:t>PO-1</w:t>
      </w:r>
      <w:r>
        <w:t xml:space="preserve"> </w:t>
      </w:r>
      <w:r>
        <w:tab/>
      </w:r>
      <w:r>
        <w:br/>
        <w:t>Gres rektyfikowany – płytki 30x60cm – ESSENCIA DAAE339 producent RAKO</w:t>
      </w:r>
    </w:p>
    <w:p w14:paraId="25E84B56" w14:textId="590D1D22" w:rsidR="00852919" w:rsidRDefault="00852919" w:rsidP="00852919">
      <w:pPr>
        <w:ind w:left="993"/>
      </w:pPr>
      <w:r w:rsidRPr="00670261">
        <w:rPr>
          <w:b/>
        </w:rPr>
        <w:t>PO-2-1</w:t>
      </w:r>
      <w:r>
        <w:tab/>
      </w:r>
      <w:r>
        <w:br/>
        <w:t xml:space="preserve">Homogeniczna wykładzina Linoleum na podkładzie jutowym, rulon, grubość 2.5mm, warstwa użytkowa 2.5mm, antypoślizgowość R10, klasa użytkowa 34/43, producent TARKETT </w:t>
      </w:r>
      <w:proofErr w:type="spellStart"/>
      <w:r>
        <w:t>Linoleun</w:t>
      </w:r>
      <w:proofErr w:type="spellEnd"/>
      <w:r>
        <w:t xml:space="preserve"> </w:t>
      </w:r>
      <w:proofErr w:type="spellStart"/>
      <w:r>
        <w:t>Veneto</w:t>
      </w:r>
      <w:proofErr w:type="spellEnd"/>
      <w:r>
        <w:t xml:space="preserve"> </w:t>
      </w:r>
      <w:proofErr w:type="spellStart"/>
      <w:r>
        <w:t>Sicuro</w:t>
      </w:r>
      <w:proofErr w:type="spellEnd"/>
      <w:r>
        <w:t xml:space="preserve"> xf</w:t>
      </w:r>
      <w:r>
        <w:rPr>
          <w:vertAlign w:val="superscript"/>
        </w:rPr>
        <w:t xml:space="preserve">2 </w:t>
      </w:r>
      <w:r w:rsidR="006C3B50">
        <w:t xml:space="preserve">kolor </w:t>
      </w:r>
      <w:r w:rsidR="006C3B50">
        <w:rPr>
          <w:rFonts w:eastAsia="Times New Roman"/>
          <w:lang w:eastAsia="pl-PL"/>
        </w:rPr>
        <w:t>wg. proj. wykonawczego</w:t>
      </w:r>
      <w:r>
        <w:t xml:space="preserve"> </w:t>
      </w:r>
    </w:p>
    <w:p w14:paraId="088BFDAF" w14:textId="367993FC" w:rsidR="00852919" w:rsidRDefault="00852919" w:rsidP="00852919">
      <w:pPr>
        <w:spacing w:before="100" w:beforeAutospacing="1" w:after="100" w:afterAutospacing="1" w:line="240" w:lineRule="auto"/>
        <w:ind w:left="993"/>
        <w:rPr>
          <w:rFonts w:eastAsia="Times New Roman"/>
          <w:lang w:eastAsia="pl-PL"/>
        </w:rPr>
      </w:pPr>
      <w:r w:rsidRPr="00670261">
        <w:rPr>
          <w:rFonts w:eastAsia="Times New Roman"/>
          <w:b/>
          <w:lang w:eastAsia="pl-PL"/>
        </w:rPr>
        <w:t>PO-4</w:t>
      </w:r>
      <w:r>
        <w:rPr>
          <w:rFonts w:eastAsia="Times New Roman"/>
          <w:lang w:eastAsia="pl-PL"/>
        </w:rPr>
        <w:tab/>
      </w:r>
      <w:r>
        <w:rPr>
          <w:rFonts w:eastAsia="Times New Roman"/>
          <w:lang w:eastAsia="pl-PL"/>
        </w:rPr>
        <w:br/>
        <w:t xml:space="preserve">Płytki </w:t>
      </w:r>
      <w:proofErr w:type="spellStart"/>
      <w:r>
        <w:rPr>
          <w:rFonts w:eastAsia="Times New Roman"/>
          <w:lang w:eastAsia="pl-PL"/>
        </w:rPr>
        <w:t>gresowe</w:t>
      </w:r>
      <w:proofErr w:type="spellEnd"/>
      <w:r>
        <w:rPr>
          <w:rFonts w:eastAsia="Times New Roman"/>
          <w:lang w:eastAsia="pl-PL"/>
        </w:rPr>
        <w:t xml:space="preserve"> 300/300/14-15mm z kamionki szlachetnej grupa </w:t>
      </w:r>
      <w:proofErr w:type="spellStart"/>
      <w:r>
        <w:rPr>
          <w:rFonts w:eastAsia="Times New Roman"/>
          <w:lang w:eastAsia="pl-PL"/>
        </w:rPr>
        <w:t>antyposlizgowa</w:t>
      </w:r>
      <w:proofErr w:type="spellEnd"/>
      <w:r>
        <w:rPr>
          <w:rFonts w:eastAsia="Times New Roman"/>
          <w:lang w:eastAsia="pl-PL"/>
        </w:rPr>
        <w:t xml:space="preserve"> R9, kolor </w:t>
      </w:r>
      <w:r w:rsidR="006C3B50">
        <w:rPr>
          <w:rFonts w:eastAsia="Times New Roman"/>
          <w:lang w:eastAsia="pl-PL"/>
        </w:rPr>
        <w:t>wg. proj. wykonawczego</w:t>
      </w:r>
      <w:r>
        <w:rPr>
          <w:rFonts w:eastAsia="Times New Roman"/>
          <w:lang w:eastAsia="pl-PL"/>
        </w:rPr>
        <w:t xml:space="preserve">. Cokół o wys. 10cm z płytek </w:t>
      </w:r>
      <w:proofErr w:type="spellStart"/>
      <w:r>
        <w:rPr>
          <w:rFonts w:eastAsia="Times New Roman"/>
          <w:lang w:eastAsia="pl-PL"/>
        </w:rPr>
        <w:t>gresowych</w:t>
      </w:r>
      <w:proofErr w:type="spellEnd"/>
      <w:r>
        <w:rPr>
          <w:rFonts w:eastAsia="Times New Roman"/>
          <w:lang w:eastAsia="pl-PL"/>
        </w:rPr>
        <w:t xml:space="preserve"> jak na posadzce, fuga szara RAL 7046</w:t>
      </w:r>
    </w:p>
    <w:p w14:paraId="121C2202" w14:textId="77777777" w:rsidR="00852919" w:rsidRPr="00931FEC" w:rsidRDefault="00852919" w:rsidP="00852919">
      <w:pPr>
        <w:pStyle w:val="Bezodstpw"/>
        <w:ind w:left="1080"/>
        <w:jc w:val="both"/>
        <w:rPr>
          <w:b/>
        </w:rPr>
      </w:pPr>
    </w:p>
    <w:p w14:paraId="5C5173D4" w14:textId="77777777" w:rsidR="00852919" w:rsidRDefault="00852919" w:rsidP="00852919">
      <w:pPr>
        <w:pStyle w:val="Bezodstpw"/>
        <w:numPr>
          <w:ilvl w:val="2"/>
          <w:numId w:val="33"/>
        </w:numPr>
        <w:jc w:val="both"/>
        <w:rPr>
          <w:b/>
        </w:rPr>
      </w:pPr>
      <w:r>
        <w:rPr>
          <w:b/>
        </w:rPr>
        <w:t>Okładziny ścian</w:t>
      </w:r>
    </w:p>
    <w:p w14:paraId="642684E4" w14:textId="77777777" w:rsidR="00DE33A5" w:rsidRDefault="00DE33A5" w:rsidP="00FE2C8E">
      <w:pPr>
        <w:spacing w:after="0"/>
        <w:ind w:left="851"/>
      </w:pPr>
      <w:r w:rsidRPr="00383100">
        <w:t>SW-1-1</w:t>
      </w:r>
    </w:p>
    <w:p w14:paraId="34C51358" w14:textId="77777777" w:rsidR="00DE33A5" w:rsidRDefault="00DE33A5" w:rsidP="00FE2C8E">
      <w:pPr>
        <w:spacing w:after="0"/>
        <w:ind w:left="851"/>
      </w:pPr>
      <w:r>
        <w:t>Tynk, farba emulsyjna beż kolor RAL 1013</w:t>
      </w:r>
    </w:p>
    <w:p w14:paraId="0783DBC2" w14:textId="77777777" w:rsidR="00DE33A5" w:rsidRPr="00383100" w:rsidRDefault="00DE33A5" w:rsidP="00FE2C8E">
      <w:pPr>
        <w:spacing w:after="0"/>
        <w:ind w:left="851"/>
      </w:pPr>
      <w:r w:rsidRPr="00383100">
        <w:t>SW-1-2</w:t>
      </w:r>
      <w:r w:rsidRPr="00383100">
        <w:tab/>
      </w:r>
      <w:r w:rsidRPr="00383100">
        <w:tab/>
      </w:r>
      <w:r w:rsidRPr="00383100">
        <w:br/>
        <w:t>Tynk, farba emulsyjna żółta kolor RAL 1023</w:t>
      </w:r>
    </w:p>
    <w:p w14:paraId="68924B36" w14:textId="77777777" w:rsidR="00DE33A5" w:rsidRPr="00383100" w:rsidRDefault="00DE33A5" w:rsidP="00FE2C8E">
      <w:pPr>
        <w:spacing w:after="0"/>
        <w:ind w:left="851"/>
      </w:pPr>
      <w:r w:rsidRPr="00383100">
        <w:t>SW-1-3</w:t>
      </w:r>
      <w:r w:rsidRPr="00383100">
        <w:tab/>
      </w:r>
      <w:r w:rsidRPr="00383100">
        <w:tab/>
      </w:r>
      <w:r w:rsidRPr="00383100">
        <w:br/>
        <w:t>Tynk, farba emulsyjna czerwona kolor RAL 2002</w:t>
      </w:r>
    </w:p>
    <w:p w14:paraId="4F5C3720" w14:textId="77777777" w:rsidR="00DE33A5" w:rsidRPr="007F1DF2" w:rsidRDefault="00DE33A5" w:rsidP="00FE2C8E">
      <w:pPr>
        <w:spacing w:after="0"/>
        <w:ind w:left="851"/>
      </w:pPr>
      <w:r w:rsidRPr="007F1DF2">
        <w:t>SW-1-4</w:t>
      </w:r>
      <w:r w:rsidRPr="007F1DF2">
        <w:tab/>
      </w:r>
      <w:r w:rsidRPr="007F1DF2">
        <w:tab/>
      </w:r>
      <w:r w:rsidRPr="007F1DF2">
        <w:br/>
        <w:t>Tynk, farba emulsyjna biała</w:t>
      </w:r>
    </w:p>
    <w:p w14:paraId="1FBB9EAB" w14:textId="77777777" w:rsidR="00DE33A5" w:rsidRPr="00383100" w:rsidRDefault="00DE33A5" w:rsidP="00FE2C8E">
      <w:pPr>
        <w:spacing w:after="0"/>
        <w:ind w:left="851"/>
      </w:pPr>
      <w:r w:rsidRPr="00383100">
        <w:t>SW-1-6</w:t>
      </w:r>
      <w:r w:rsidRPr="00383100">
        <w:tab/>
      </w:r>
      <w:r w:rsidRPr="00383100">
        <w:tab/>
      </w:r>
      <w:r w:rsidRPr="00383100">
        <w:br/>
        <w:t>Tynk, farba emulsyjna niebieska kolor RAL 5015</w:t>
      </w:r>
    </w:p>
    <w:p w14:paraId="7BC2CA01" w14:textId="77777777" w:rsidR="00DE33A5" w:rsidRPr="00383100" w:rsidRDefault="00DE33A5" w:rsidP="00FE2C8E">
      <w:pPr>
        <w:spacing w:after="0"/>
        <w:ind w:left="851"/>
      </w:pPr>
      <w:r w:rsidRPr="00383100">
        <w:t>SW-2-1</w:t>
      </w:r>
      <w:r w:rsidRPr="00383100">
        <w:tab/>
      </w:r>
      <w:r w:rsidRPr="00383100">
        <w:tab/>
      </w:r>
      <w:r w:rsidRPr="00383100">
        <w:br/>
        <w:t xml:space="preserve">Płytki ceramiczne gładkie kolor jasno szary 20x60, typ WAAVE012 połysk, producent </w:t>
      </w:r>
      <w:proofErr w:type="spellStart"/>
      <w:r w:rsidRPr="00383100">
        <w:t>Rako</w:t>
      </w:r>
      <w:proofErr w:type="spellEnd"/>
    </w:p>
    <w:p w14:paraId="7ACC77EE" w14:textId="77777777" w:rsidR="00DE33A5" w:rsidRPr="00383100" w:rsidRDefault="00DE33A5" w:rsidP="00FE2C8E">
      <w:pPr>
        <w:spacing w:after="0"/>
        <w:ind w:left="851"/>
      </w:pPr>
      <w:r w:rsidRPr="00383100">
        <w:t xml:space="preserve">SW-2-2 </w:t>
      </w:r>
    </w:p>
    <w:p w14:paraId="1121D123" w14:textId="77777777" w:rsidR="00DE33A5" w:rsidRPr="00383100" w:rsidRDefault="00DE33A5" w:rsidP="00FE2C8E">
      <w:pPr>
        <w:spacing w:after="0"/>
        <w:ind w:left="851"/>
      </w:pPr>
      <w:r w:rsidRPr="00383100">
        <w:t xml:space="preserve">Płytki ceramiczne gładkie kolor biały 20x60, typ WAAVE000 połysk, producent </w:t>
      </w:r>
      <w:proofErr w:type="spellStart"/>
      <w:r w:rsidRPr="00383100">
        <w:t>Rako</w:t>
      </w:r>
      <w:proofErr w:type="spellEnd"/>
    </w:p>
    <w:p w14:paraId="0AD68E87" w14:textId="77777777" w:rsidR="00DE33A5" w:rsidRDefault="00DE33A5" w:rsidP="00FE2C8E">
      <w:pPr>
        <w:pStyle w:val="Bezodstpw"/>
        <w:ind w:left="1080"/>
        <w:jc w:val="both"/>
        <w:rPr>
          <w:b/>
        </w:rPr>
      </w:pPr>
    </w:p>
    <w:p w14:paraId="3B33E5CD" w14:textId="77777777" w:rsidR="00852919" w:rsidRDefault="00852919" w:rsidP="00852919">
      <w:pPr>
        <w:pStyle w:val="Bezodstpw"/>
        <w:numPr>
          <w:ilvl w:val="2"/>
          <w:numId w:val="33"/>
        </w:numPr>
        <w:ind w:left="720"/>
        <w:jc w:val="both"/>
        <w:rPr>
          <w:b/>
        </w:rPr>
      </w:pPr>
      <w:r>
        <w:rPr>
          <w:b/>
        </w:rPr>
        <w:t>Sufity</w:t>
      </w:r>
    </w:p>
    <w:p w14:paraId="502DA369" w14:textId="77777777" w:rsidR="004D01AA" w:rsidRDefault="00852919" w:rsidP="00852919">
      <w:pPr>
        <w:pStyle w:val="Bezodstpw"/>
        <w:ind w:left="1134"/>
      </w:pPr>
      <w:r w:rsidRPr="00DA128C">
        <w:rPr>
          <w:b/>
        </w:rPr>
        <w:t>Sf-1</w:t>
      </w:r>
      <w:r>
        <w:t xml:space="preserve"> </w:t>
      </w:r>
    </w:p>
    <w:p w14:paraId="01E2C86B" w14:textId="77777777" w:rsidR="004D01AA" w:rsidRDefault="004D01AA" w:rsidP="004D01AA">
      <w:pPr>
        <w:pStyle w:val="Bezodstpw"/>
        <w:ind w:left="1134"/>
      </w:pPr>
      <w:r>
        <w:lastRenderedPageBreak/>
        <w:t xml:space="preserve">Tynk, farba emulsyjna kolor biały, oświetlenie </w:t>
      </w:r>
      <w:proofErr w:type="spellStart"/>
      <w:r>
        <w:t>nastropowe</w:t>
      </w:r>
      <w:proofErr w:type="spellEnd"/>
    </w:p>
    <w:p w14:paraId="2B458F54" w14:textId="77777777" w:rsidR="00FC3C81" w:rsidRDefault="00FC3C81" w:rsidP="00852919">
      <w:pPr>
        <w:pStyle w:val="Bezodstpw"/>
        <w:ind w:left="1134"/>
        <w:rPr>
          <w:b/>
        </w:rPr>
      </w:pPr>
      <w:r w:rsidRPr="00DA128C">
        <w:rPr>
          <w:b/>
        </w:rPr>
        <w:t>Sf-2</w:t>
      </w:r>
    </w:p>
    <w:p w14:paraId="5929E546" w14:textId="12D69DF6" w:rsidR="00FC3C81" w:rsidRDefault="00FC3C81" w:rsidP="00852919">
      <w:pPr>
        <w:pStyle w:val="Bezodstpw"/>
        <w:ind w:left="1134"/>
        <w:rPr>
          <w:bCs/>
        </w:rPr>
      </w:pPr>
      <w:r w:rsidRPr="00FC3C81">
        <w:rPr>
          <w:bCs/>
        </w:rPr>
        <w:t xml:space="preserve">Sufit podwieszany – płyta GK na konstrukcji krzyżowej dwupoziomowo z profili CD60 </w:t>
      </w:r>
      <w:proofErr w:type="spellStart"/>
      <w:r w:rsidRPr="00FC3C81">
        <w:rPr>
          <w:bCs/>
        </w:rPr>
        <w:t>malowanna</w:t>
      </w:r>
      <w:proofErr w:type="spellEnd"/>
      <w:r w:rsidRPr="00FC3C81">
        <w:rPr>
          <w:bCs/>
        </w:rPr>
        <w:t xml:space="preserve"> farbą emulsyjną ( kolor biały RAL 9010)</w:t>
      </w:r>
      <w:r>
        <w:rPr>
          <w:bCs/>
        </w:rPr>
        <w:t xml:space="preserve"> sufit podwiesić na </w:t>
      </w:r>
      <w:proofErr w:type="spellStart"/>
      <w:r>
        <w:rPr>
          <w:bCs/>
        </w:rPr>
        <w:t>wysokośći</w:t>
      </w:r>
      <w:proofErr w:type="spellEnd"/>
      <w:r>
        <w:rPr>
          <w:bCs/>
        </w:rPr>
        <w:t xml:space="preserve"> 2,60m</w:t>
      </w:r>
    </w:p>
    <w:p w14:paraId="5103C63C" w14:textId="62860CC7" w:rsidR="00852919" w:rsidRDefault="00FC3C81" w:rsidP="00852919">
      <w:pPr>
        <w:pStyle w:val="Bezodstpw"/>
        <w:ind w:left="1134"/>
      </w:pPr>
      <w:r w:rsidRPr="00DA128C">
        <w:rPr>
          <w:b/>
        </w:rPr>
        <w:t>Sf-3</w:t>
      </w:r>
      <w:r w:rsidR="00852919">
        <w:br/>
        <w:t xml:space="preserve">Sufi kasetonowy 60x60  </w:t>
      </w:r>
      <w:r w:rsidR="00852919" w:rsidRPr="0049530C">
        <w:t xml:space="preserve">  (płyty niefazowane) </w:t>
      </w:r>
      <w:r>
        <w:t xml:space="preserve">pochłanianie dźwięku(alfa w) 0,60 (H) </w:t>
      </w:r>
      <w:r w:rsidR="00852919" w:rsidRPr="0049530C">
        <w:t xml:space="preserve"> </w:t>
      </w:r>
      <w:r>
        <w:t>(</w:t>
      </w:r>
      <w:r w:rsidR="00852919" w:rsidRPr="0049530C">
        <w:t>kolor biały RAL9010)</w:t>
      </w:r>
      <w:r w:rsidR="00852919" w:rsidRPr="00131279">
        <w:t xml:space="preserve"> </w:t>
      </w:r>
      <w:r w:rsidR="00852919" w:rsidRPr="0049530C">
        <w:t>Sufit należy podwiesić</w:t>
      </w:r>
      <w:r w:rsidR="00852919">
        <w:t xml:space="preserve"> na wys.3,00m</w:t>
      </w:r>
    </w:p>
    <w:p w14:paraId="3A76BCEC" w14:textId="46F21449" w:rsidR="00121B93" w:rsidRDefault="00121B93" w:rsidP="00121B93">
      <w:pPr>
        <w:pStyle w:val="Bezodstpw"/>
        <w:ind w:left="1134"/>
      </w:pPr>
      <w:r w:rsidRPr="00DA128C">
        <w:rPr>
          <w:b/>
        </w:rPr>
        <w:t>Sf-</w:t>
      </w:r>
      <w:r>
        <w:rPr>
          <w:b/>
        </w:rPr>
        <w:t>4</w:t>
      </w:r>
      <w:r>
        <w:br/>
        <w:t xml:space="preserve">Sufi z paneli dźwiękochłonnych kasetonowy 60x60  </w:t>
      </w:r>
      <w:r w:rsidRPr="0049530C">
        <w:t xml:space="preserve">  (płyty niefazowane) </w:t>
      </w:r>
      <w:r>
        <w:t xml:space="preserve">pochłanianie dźwięku(alfa w) 0,65  </w:t>
      </w:r>
      <w:r w:rsidR="009E3716">
        <w:t xml:space="preserve">Izolacyjność dźwiękowa DmcW-39 </w:t>
      </w:r>
      <w:proofErr w:type="spellStart"/>
      <w:r w:rsidR="009E3716">
        <w:t>dB</w:t>
      </w:r>
      <w:proofErr w:type="spellEnd"/>
      <w:r w:rsidR="009E3716">
        <w:t xml:space="preserve"> z wełną mineralną gr 10cm </w:t>
      </w:r>
      <w:r>
        <w:t>(</w:t>
      </w:r>
      <w:r w:rsidRPr="0049530C">
        <w:t>kolor biały RAL9010)</w:t>
      </w:r>
      <w:r w:rsidRPr="00131279">
        <w:t xml:space="preserve"> </w:t>
      </w:r>
      <w:r w:rsidRPr="0049530C">
        <w:t>Sufit należy podwiesić</w:t>
      </w:r>
      <w:r>
        <w:t xml:space="preserve"> na wys.3,00m</w:t>
      </w:r>
    </w:p>
    <w:p w14:paraId="4390BD71" w14:textId="77777777" w:rsidR="009E3716" w:rsidRDefault="009E3716" w:rsidP="009E3716">
      <w:pPr>
        <w:pStyle w:val="Bezodstpw"/>
        <w:spacing w:after="240" w:line="276" w:lineRule="auto"/>
        <w:ind w:left="1134"/>
      </w:pPr>
      <w:r w:rsidRPr="00383100">
        <w:rPr>
          <w:b/>
        </w:rPr>
        <w:t>Sf-</w:t>
      </w:r>
      <w:r>
        <w:rPr>
          <w:b/>
        </w:rPr>
        <w:t>8</w:t>
      </w:r>
      <w:r w:rsidRPr="00383100">
        <w:tab/>
      </w:r>
      <w:r w:rsidRPr="00383100">
        <w:br/>
        <w:t xml:space="preserve">Obudowa </w:t>
      </w:r>
      <w:r>
        <w:t>wentylacji płyta GK</w:t>
      </w:r>
      <w:r w:rsidRPr="00383100">
        <w:t xml:space="preserve"> </w:t>
      </w:r>
    </w:p>
    <w:p w14:paraId="543536E1" w14:textId="77777777" w:rsidR="00827F11" w:rsidRDefault="00827F11" w:rsidP="00852919">
      <w:pPr>
        <w:pStyle w:val="Bezodstpw"/>
        <w:ind w:left="1134"/>
      </w:pPr>
    </w:p>
    <w:p w14:paraId="7128EA7F" w14:textId="77777777" w:rsidR="00852919" w:rsidRDefault="00852919" w:rsidP="00852919">
      <w:pPr>
        <w:pStyle w:val="Bezodstpw"/>
        <w:numPr>
          <w:ilvl w:val="2"/>
          <w:numId w:val="33"/>
        </w:numPr>
        <w:ind w:left="720"/>
        <w:jc w:val="both"/>
        <w:rPr>
          <w:b/>
        </w:rPr>
      </w:pPr>
      <w:r>
        <w:rPr>
          <w:b/>
        </w:rPr>
        <w:t>Zabudowa kabin sanitariatów</w:t>
      </w:r>
    </w:p>
    <w:p w14:paraId="49B8FDAD" w14:textId="77777777" w:rsidR="00852919" w:rsidRDefault="00852919" w:rsidP="00852919">
      <w:pPr>
        <w:pStyle w:val="Bezodstpw"/>
        <w:ind w:left="1134"/>
      </w:pPr>
      <w:r w:rsidRPr="0012378D">
        <w:t xml:space="preserve">Zaprojektowano </w:t>
      </w:r>
      <w:r w:rsidRPr="0012378D">
        <w:rPr>
          <w:rFonts w:hint="eastAsia"/>
        </w:rPr>
        <w:t>ś</w:t>
      </w:r>
      <w:r w:rsidRPr="0012378D">
        <w:t>cianki dzia</w:t>
      </w:r>
      <w:r w:rsidRPr="0012378D">
        <w:rPr>
          <w:rFonts w:hint="eastAsia"/>
        </w:rPr>
        <w:t>ł</w:t>
      </w:r>
      <w:r w:rsidRPr="0012378D">
        <w:t>owe kabin WC- systemowe z kompaktowego laminatu ( z dystansem od pod</w:t>
      </w:r>
      <w:r w:rsidRPr="0012378D">
        <w:rPr>
          <w:rFonts w:hint="eastAsia"/>
        </w:rPr>
        <w:t>ł</w:t>
      </w:r>
      <w:r w:rsidRPr="0012378D">
        <w:t>ogi</w:t>
      </w:r>
      <w:r>
        <w:t xml:space="preserve"> </w:t>
      </w:r>
      <w:r w:rsidRPr="0012378D">
        <w:t>15 cm).</w:t>
      </w:r>
    </w:p>
    <w:p w14:paraId="58E8B348" w14:textId="77777777" w:rsidR="00852919" w:rsidRPr="0012378D" w:rsidRDefault="00852919" w:rsidP="00852919">
      <w:pPr>
        <w:pStyle w:val="Bezodstpw"/>
        <w:ind w:left="1134"/>
      </w:pPr>
      <w:r w:rsidRPr="0012378D">
        <w:t xml:space="preserve">zabudowa kabin i sanitariatów </w:t>
      </w:r>
    </w:p>
    <w:p w14:paraId="7232BE66"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profile głęboko oprawiają każdą krawędź płyty</w:t>
      </w:r>
    </w:p>
    <w:p w14:paraId="1FBF48D1"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 xml:space="preserve">zawias z aluminium montowany do wąskiej krawędzi płyty, </w:t>
      </w:r>
      <w:proofErr w:type="spellStart"/>
      <w:r w:rsidRPr="0012378D">
        <w:rPr>
          <w:rFonts w:eastAsia="ArialNarrow" w:cs="ArialNarrow"/>
        </w:rPr>
        <w:t>samodomykacz</w:t>
      </w:r>
      <w:proofErr w:type="spellEnd"/>
      <w:r w:rsidRPr="0012378D">
        <w:rPr>
          <w:rFonts w:eastAsia="ArialNarrow" w:cs="ArialNarrow"/>
        </w:rPr>
        <w:t xml:space="preserve"> grawitacyjny, rdzeń</w:t>
      </w:r>
    </w:p>
    <w:p w14:paraId="085933D9" w14:textId="77777777" w:rsidR="00852919" w:rsidRPr="0012378D" w:rsidRDefault="00852919" w:rsidP="00852919">
      <w:pPr>
        <w:pStyle w:val="Bezodstpw"/>
        <w:ind w:left="1134"/>
        <w:rPr>
          <w:rFonts w:eastAsia="ArialNarrow" w:cs="ArialNarrow"/>
        </w:rPr>
      </w:pPr>
      <w:r w:rsidRPr="0012378D">
        <w:rPr>
          <w:rFonts w:eastAsia="ArialNarrow" w:cs="ArialNarrow"/>
        </w:rPr>
        <w:t>stalowy</w:t>
      </w:r>
    </w:p>
    <w:p w14:paraId="6126CEF7"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wspornik z aluminium montowany przez profil ościeżnicowy drzwi, zakres regulacji +/- 20 mm, rdzeń</w:t>
      </w:r>
      <w:r>
        <w:rPr>
          <w:rFonts w:eastAsia="ArialNarrow" w:cs="ArialNarrow"/>
        </w:rPr>
        <w:t xml:space="preserve"> </w:t>
      </w:r>
      <w:r w:rsidRPr="0012378D">
        <w:rPr>
          <w:rFonts w:eastAsia="ArialNarrow" w:cs="ArialNarrow"/>
        </w:rPr>
        <w:t>stalowy</w:t>
      </w:r>
    </w:p>
    <w:p w14:paraId="28DED058" w14:textId="77777777" w:rsidR="00852919" w:rsidRPr="0012378D" w:rsidRDefault="00852919" w:rsidP="00852919">
      <w:pPr>
        <w:pStyle w:val="Bezodstpw"/>
        <w:ind w:left="1134"/>
        <w:rPr>
          <w:rFonts w:eastAsia="ArialNarrow" w:cs="ArialNarrow"/>
        </w:rPr>
      </w:pPr>
      <w:r w:rsidRPr="0012378D">
        <w:rPr>
          <w:rFonts w:cs="OpenSymbol"/>
        </w:rPr>
        <w:t xml:space="preserve">• </w:t>
      </w:r>
      <w:proofErr w:type="spellStart"/>
      <w:r w:rsidRPr="0012378D">
        <w:rPr>
          <w:rFonts w:eastAsia="ArialNarrow" w:cs="ArialNarrow"/>
        </w:rPr>
        <w:t>zamkopochwyt</w:t>
      </w:r>
      <w:proofErr w:type="spellEnd"/>
      <w:r w:rsidRPr="0012378D">
        <w:rPr>
          <w:rFonts w:eastAsia="ArialNarrow" w:cs="ArialNarrow"/>
        </w:rPr>
        <w:t xml:space="preserve"> z aluminium i poliamidu, ergonomiczne rozwiązanie, awaryjne otwieranie</w:t>
      </w:r>
    </w:p>
    <w:p w14:paraId="06EB880E"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Okucia w systemie ERIDANI zostały zaprojektowane i produkowane są w Polsce przez ALSANIT.</w:t>
      </w:r>
    </w:p>
    <w:p w14:paraId="14CF2A86"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możliwość zastosowania klamki</w:t>
      </w:r>
    </w:p>
    <w:p w14:paraId="6A9F1B50"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wysoka odporność na wilgoć i zniszczenia eksploatacyjne</w:t>
      </w:r>
    </w:p>
    <w:p w14:paraId="74E7B496"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wytrzymałe okucia i akcesoria</w:t>
      </w:r>
    </w:p>
    <w:p w14:paraId="7807C73D"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system stosowany w szkołach i przedszkolach</w:t>
      </w:r>
    </w:p>
    <w:p w14:paraId="5D736CF7"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wysokość całkowita: 2030mm</w:t>
      </w:r>
    </w:p>
    <w:p w14:paraId="302818AC"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prześwit nad podłogą: 150mm</w:t>
      </w:r>
    </w:p>
    <w:p w14:paraId="0D474944" w14:textId="77777777" w:rsidR="00852919" w:rsidRPr="0012378D"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głębokość: min. 1150mm</w:t>
      </w:r>
    </w:p>
    <w:p w14:paraId="02D273D3" w14:textId="77777777" w:rsidR="00852919" w:rsidRDefault="00852919" w:rsidP="00852919">
      <w:pPr>
        <w:pStyle w:val="Bezodstpw"/>
        <w:ind w:left="1134"/>
        <w:rPr>
          <w:rFonts w:eastAsia="ArialNarrow" w:cs="ArialNarrow"/>
        </w:rPr>
      </w:pPr>
      <w:r w:rsidRPr="0012378D">
        <w:rPr>
          <w:rFonts w:cs="OpenSymbol"/>
        </w:rPr>
        <w:t xml:space="preserve">• </w:t>
      </w:r>
      <w:r w:rsidRPr="0012378D">
        <w:rPr>
          <w:rFonts w:eastAsia="ArialNarrow" w:cs="ArialNarrow"/>
        </w:rPr>
        <w:t>grubość płyty HPL: 10mm</w:t>
      </w:r>
    </w:p>
    <w:p w14:paraId="0866C3B7" w14:textId="77777777" w:rsidR="009E3716" w:rsidRPr="0012378D" w:rsidRDefault="009E3716" w:rsidP="00852919">
      <w:pPr>
        <w:pStyle w:val="Bezodstpw"/>
        <w:ind w:left="1134"/>
      </w:pPr>
    </w:p>
    <w:p w14:paraId="3DC84CCF" w14:textId="77777777" w:rsidR="00852919" w:rsidRDefault="00852919" w:rsidP="00852919">
      <w:pPr>
        <w:pStyle w:val="Bezodstpw"/>
        <w:numPr>
          <w:ilvl w:val="2"/>
          <w:numId w:val="33"/>
        </w:numPr>
        <w:ind w:left="720"/>
        <w:jc w:val="both"/>
        <w:rPr>
          <w:b/>
        </w:rPr>
      </w:pPr>
      <w:r>
        <w:rPr>
          <w:b/>
        </w:rPr>
        <w:t>Powłoki malarskie</w:t>
      </w:r>
    </w:p>
    <w:p w14:paraId="483779B0" w14:textId="77777777" w:rsidR="00852919" w:rsidRDefault="00852919" w:rsidP="00852919">
      <w:pPr>
        <w:pStyle w:val="Bezodstpw"/>
        <w:ind w:left="1080"/>
        <w:jc w:val="both"/>
        <w:rPr>
          <w:b/>
        </w:rPr>
      </w:pPr>
      <w:r>
        <w:rPr>
          <w:b/>
        </w:rPr>
        <w:t xml:space="preserve">- pomieszczenia czystości, toalet </w:t>
      </w:r>
    </w:p>
    <w:p w14:paraId="134442A3" w14:textId="77777777" w:rsidR="00852919" w:rsidRPr="000F16EF" w:rsidRDefault="00852919" w:rsidP="00852919">
      <w:pPr>
        <w:autoSpaceDE w:val="0"/>
        <w:autoSpaceDN w:val="0"/>
        <w:adjustRightInd w:val="0"/>
        <w:spacing w:after="0" w:line="240" w:lineRule="auto"/>
        <w:ind w:left="1134"/>
        <w:rPr>
          <w:rFonts w:eastAsia="ArialNarrow" w:cs="ArialNarrow"/>
        </w:rPr>
      </w:pPr>
      <w:r w:rsidRPr="000F16EF">
        <w:rPr>
          <w:rFonts w:eastAsia="ArialNarrow" w:cs="ArialNarrow"/>
        </w:rPr>
        <w:t>Ściany tynkowane pomalować farbami emulsyjnymi (I klasa ścieralności</w:t>
      </w:r>
    </w:p>
    <w:p w14:paraId="3CBD17B2" w14:textId="77777777" w:rsidR="00852919" w:rsidRDefault="00852919" w:rsidP="00852919">
      <w:pPr>
        <w:autoSpaceDE w:val="0"/>
        <w:autoSpaceDN w:val="0"/>
        <w:adjustRightInd w:val="0"/>
        <w:spacing w:after="0" w:line="240" w:lineRule="auto"/>
        <w:ind w:left="1134"/>
        <w:rPr>
          <w:rFonts w:eastAsia="ArialNarrow" w:cs="ArialNarrow"/>
        </w:rPr>
      </w:pPr>
      <w:r w:rsidRPr="000F16EF">
        <w:rPr>
          <w:rFonts w:eastAsia="ArialNarrow" w:cs="ArialNarrow"/>
        </w:rPr>
        <w:t>wg ISO 11998 :odporność na szorowanie na mokro. 200 cykli szorowania zanim nastąpi ubytek grubości</w:t>
      </w:r>
      <w:r>
        <w:rPr>
          <w:rFonts w:eastAsia="ArialNarrow" w:cs="ArialNarrow"/>
        </w:rPr>
        <w:t xml:space="preserve"> </w:t>
      </w:r>
      <w:r w:rsidRPr="000F16EF">
        <w:rPr>
          <w:rFonts w:eastAsia="ArialNarrow" w:cs="ArialNarrow"/>
        </w:rPr>
        <w:t xml:space="preserve">powłoki o 5 </w:t>
      </w:r>
      <w:proofErr w:type="spellStart"/>
      <w:r w:rsidRPr="000F16EF">
        <w:rPr>
          <w:rFonts w:eastAsia="ArialNarrow" w:cs="ArialNarrow"/>
        </w:rPr>
        <w:t>μm</w:t>
      </w:r>
      <w:proofErr w:type="spellEnd"/>
      <w:r w:rsidRPr="000F16EF">
        <w:rPr>
          <w:rFonts w:eastAsia="ArialNarrow" w:cs="ArialNarrow"/>
        </w:rPr>
        <w:t>.).</w:t>
      </w:r>
    </w:p>
    <w:p w14:paraId="3D42CF25" w14:textId="77777777" w:rsidR="00852919" w:rsidRDefault="00852919" w:rsidP="00852919">
      <w:pPr>
        <w:autoSpaceDE w:val="0"/>
        <w:autoSpaceDN w:val="0"/>
        <w:adjustRightInd w:val="0"/>
        <w:spacing w:after="0" w:line="240" w:lineRule="auto"/>
        <w:ind w:left="1134"/>
        <w:rPr>
          <w:rFonts w:eastAsia="ArialNarrow" w:cs="ArialNarrow"/>
        </w:rPr>
      </w:pPr>
      <w:r>
        <w:rPr>
          <w:rFonts w:eastAsia="ArialNarrow" w:cs="ArialNarrow"/>
        </w:rPr>
        <w:t>pozostałe pomieszczenia</w:t>
      </w:r>
    </w:p>
    <w:p w14:paraId="4711A338" w14:textId="77777777" w:rsidR="00852919" w:rsidRDefault="00852919" w:rsidP="00852919">
      <w:pPr>
        <w:autoSpaceDE w:val="0"/>
        <w:autoSpaceDN w:val="0"/>
        <w:adjustRightInd w:val="0"/>
        <w:spacing w:after="0" w:line="240" w:lineRule="auto"/>
        <w:ind w:left="1134"/>
        <w:rPr>
          <w:rFonts w:eastAsia="ArialNarrow" w:cs="ArialNarrow"/>
        </w:rPr>
      </w:pPr>
      <w:r w:rsidRPr="00A064F8">
        <w:rPr>
          <w:rFonts w:eastAsia="ArialNarrow" w:cs="ArialNarrow"/>
        </w:rPr>
        <w:t>Ściany tynkowane tynkiem gipsowym malowane farbą lateksową umożliwiającą zmywanie zanieczyszczeń.</w:t>
      </w:r>
    </w:p>
    <w:p w14:paraId="641E59F9" w14:textId="77777777" w:rsidR="009E3716" w:rsidRPr="00A064F8" w:rsidRDefault="009E3716" w:rsidP="00852919">
      <w:pPr>
        <w:autoSpaceDE w:val="0"/>
        <w:autoSpaceDN w:val="0"/>
        <w:adjustRightInd w:val="0"/>
        <w:spacing w:after="0" w:line="240" w:lineRule="auto"/>
        <w:ind w:left="1134"/>
        <w:rPr>
          <w:rFonts w:eastAsia="ArialNarrow" w:cs="ArialNarrow"/>
        </w:rPr>
      </w:pPr>
    </w:p>
    <w:p w14:paraId="046D375D" w14:textId="77777777" w:rsidR="009E3716" w:rsidRPr="00383100" w:rsidRDefault="009E3716" w:rsidP="009E3716">
      <w:pPr>
        <w:pStyle w:val="Bezodstpw"/>
        <w:numPr>
          <w:ilvl w:val="2"/>
          <w:numId w:val="39"/>
        </w:numPr>
        <w:spacing w:line="276" w:lineRule="auto"/>
        <w:jc w:val="both"/>
        <w:rPr>
          <w:b/>
        </w:rPr>
      </w:pPr>
      <w:r w:rsidRPr="00383100">
        <w:rPr>
          <w:b/>
        </w:rPr>
        <w:t>Okładziny ścian</w:t>
      </w:r>
    </w:p>
    <w:p w14:paraId="6CF18C47" w14:textId="77777777" w:rsidR="009E3716" w:rsidRDefault="009E3716" w:rsidP="009E3716">
      <w:pPr>
        <w:pStyle w:val="Bezodstpw"/>
        <w:spacing w:line="276" w:lineRule="auto"/>
        <w:ind w:left="1134"/>
        <w:rPr>
          <w:b/>
        </w:rPr>
      </w:pPr>
      <w:r w:rsidRPr="00383100">
        <w:rPr>
          <w:b/>
        </w:rPr>
        <w:t>SW-1-1</w:t>
      </w:r>
    </w:p>
    <w:p w14:paraId="099F610E" w14:textId="77777777" w:rsidR="009E3716" w:rsidRDefault="009E3716" w:rsidP="009E3716">
      <w:pPr>
        <w:pStyle w:val="Bezodstpw"/>
        <w:spacing w:line="276" w:lineRule="auto"/>
        <w:ind w:left="1134"/>
      </w:pPr>
      <w:r>
        <w:t>Tynk, farba emulsyjna beż kolor RAL 1013</w:t>
      </w:r>
    </w:p>
    <w:p w14:paraId="425B00DF" w14:textId="77777777" w:rsidR="009E3716" w:rsidRPr="00383100" w:rsidRDefault="009E3716" w:rsidP="009E3716">
      <w:pPr>
        <w:pStyle w:val="Bezodstpw"/>
        <w:spacing w:line="276" w:lineRule="auto"/>
        <w:ind w:left="1134"/>
      </w:pPr>
      <w:r w:rsidRPr="00383100">
        <w:rPr>
          <w:b/>
        </w:rPr>
        <w:lastRenderedPageBreak/>
        <w:t>SW-1-2</w:t>
      </w:r>
      <w:r w:rsidRPr="00383100">
        <w:tab/>
      </w:r>
      <w:r w:rsidRPr="00383100">
        <w:tab/>
      </w:r>
      <w:r w:rsidRPr="00383100">
        <w:br/>
        <w:t>Tynk, farba emulsyjna żółta kolor RAL 1023</w:t>
      </w:r>
    </w:p>
    <w:p w14:paraId="383D39FD" w14:textId="77777777" w:rsidR="009E3716" w:rsidRPr="00383100" w:rsidRDefault="009E3716" w:rsidP="009E3716">
      <w:pPr>
        <w:pStyle w:val="Bezodstpw"/>
        <w:spacing w:line="276" w:lineRule="auto"/>
        <w:ind w:left="1134"/>
      </w:pPr>
      <w:r w:rsidRPr="00383100">
        <w:rPr>
          <w:b/>
        </w:rPr>
        <w:t>SW-1-3</w:t>
      </w:r>
      <w:r w:rsidRPr="00383100">
        <w:rPr>
          <w:b/>
        </w:rPr>
        <w:tab/>
      </w:r>
      <w:r w:rsidRPr="00383100">
        <w:tab/>
      </w:r>
      <w:r w:rsidRPr="00383100">
        <w:br/>
        <w:t>Tynk, farba emulsyjna czerwona kolor RAL 2002</w:t>
      </w:r>
    </w:p>
    <w:p w14:paraId="1FE6639F" w14:textId="77777777" w:rsidR="009E3716" w:rsidRPr="007F1DF2" w:rsidRDefault="009E3716" w:rsidP="009E3716">
      <w:pPr>
        <w:pStyle w:val="Bezodstpw"/>
        <w:spacing w:line="276" w:lineRule="auto"/>
        <w:ind w:left="1134"/>
      </w:pPr>
      <w:r w:rsidRPr="007F1DF2">
        <w:rPr>
          <w:b/>
        </w:rPr>
        <w:t>SW-1-4</w:t>
      </w:r>
      <w:r w:rsidRPr="007F1DF2">
        <w:tab/>
      </w:r>
      <w:r w:rsidRPr="007F1DF2">
        <w:tab/>
      </w:r>
      <w:r w:rsidRPr="007F1DF2">
        <w:br/>
        <w:t>Tynk, farba emulsyjna biała</w:t>
      </w:r>
    </w:p>
    <w:p w14:paraId="648893E4" w14:textId="77777777" w:rsidR="009E3716" w:rsidRPr="00383100" w:rsidRDefault="009E3716" w:rsidP="009E3716">
      <w:pPr>
        <w:pStyle w:val="Bezodstpw"/>
        <w:spacing w:line="276" w:lineRule="auto"/>
        <w:ind w:left="1134"/>
      </w:pPr>
      <w:r w:rsidRPr="00383100">
        <w:rPr>
          <w:b/>
        </w:rPr>
        <w:t>SW-1-6</w:t>
      </w:r>
      <w:r w:rsidRPr="00383100">
        <w:tab/>
      </w:r>
      <w:r w:rsidRPr="00383100">
        <w:tab/>
      </w:r>
      <w:r w:rsidRPr="00383100">
        <w:br/>
        <w:t>Tynk, farba emulsyjna niebieska kolor RAL 5015</w:t>
      </w:r>
    </w:p>
    <w:p w14:paraId="669E7674" w14:textId="77777777" w:rsidR="009E3716" w:rsidRPr="00383100" w:rsidRDefault="009E3716" w:rsidP="009E3716">
      <w:pPr>
        <w:pStyle w:val="Bezodstpw"/>
        <w:spacing w:line="276" w:lineRule="auto"/>
        <w:ind w:left="1134"/>
      </w:pPr>
      <w:r w:rsidRPr="00383100">
        <w:rPr>
          <w:b/>
        </w:rPr>
        <w:t>SW-2-1</w:t>
      </w:r>
      <w:r w:rsidRPr="00383100">
        <w:rPr>
          <w:b/>
        </w:rPr>
        <w:tab/>
      </w:r>
      <w:r w:rsidRPr="00383100">
        <w:tab/>
      </w:r>
      <w:r w:rsidRPr="00383100">
        <w:br/>
        <w:t xml:space="preserve">Płytki ceramiczne gładkie kolor jasno szary 20x60, typ WAAVE012 połysk, producent </w:t>
      </w:r>
      <w:proofErr w:type="spellStart"/>
      <w:r w:rsidRPr="00383100">
        <w:t>Rako</w:t>
      </w:r>
      <w:proofErr w:type="spellEnd"/>
    </w:p>
    <w:p w14:paraId="68333E2B" w14:textId="77777777" w:rsidR="009E3716" w:rsidRPr="00383100" w:rsidRDefault="009E3716" w:rsidP="009E3716">
      <w:pPr>
        <w:pStyle w:val="Bezodstpw"/>
        <w:spacing w:line="276" w:lineRule="auto"/>
        <w:ind w:left="1134"/>
        <w:rPr>
          <w:b/>
        </w:rPr>
      </w:pPr>
      <w:r w:rsidRPr="00383100">
        <w:rPr>
          <w:b/>
        </w:rPr>
        <w:t xml:space="preserve">SW-2-2 </w:t>
      </w:r>
    </w:p>
    <w:p w14:paraId="10E4E565" w14:textId="77777777" w:rsidR="009E3716" w:rsidRPr="00383100" w:rsidRDefault="009E3716" w:rsidP="009E3716">
      <w:pPr>
        <w:pStyle w:val="Bezodstpw"/>
        <w:spacing w:line="276" w:lineRule="auto"/>
        <w:ind w:left="1134"/>
      </w:pPr>
      <w:r w:rsidRPr="00383100">
        <w:t xml:space="preserve">Płytki ceramiczne gładkie kolor biały 20x60, typ WAAVE000 połysk, producent </w:t>
      </w:r>
      <w:proofErr w:type="spellStart"/>
      <w:r w:rsidRPr="00383100">
        <w:t>Rako</w:t>
      </w:r>
      <w:proofErr w:type="spellEnd"/>
    </w:p>
    <w:p w14:paraId="38410B24" w14:textId="77777777" w:rsidR="009E3716" w:rsidRDefault="009E3716" w:rsidP="009E3716">
      <w:pPr>
        <w:pStyle w:val="Bezodstpw"/>
        <w:spacing w:after="240" w:line="276" w:lineRule="auto"/>
        <w:ind w:left="1134"/>
      </w:pPr>
      <w:r w:rsidRPr="00383100">
        <w:rPr>
          <w:b/>
        </w:rPr>
        <w:t>SW-2-3</w:t>
      </w:r>
      <w:r w:rsidRPr="00383100">
        <w:rPr>
          <w:b/>
        </w:rPr>
        <w:tab/>
      </w:r>
      <w:r w:rsidRPr="00383100">
        <w:tab/>
      </w:r>
      <w:r w:rsidRPr="00383100">
        <w:br/>
        <w:t xml:space="preserve">Płytki ceramiczne białe gładkie 20x60cm (połysk kolor RAL 9010) układane od posadzki do górnej krawędzi ościeżnicy. Powyżej pas płytek kolor żółty RAL 1003, fuga żółta RAL 1003. </w:t>
      </w:r>
    </w:p>
    <w:p w14:paraId="534E9411" w14:textId="77777777" w:rsidR="009E3716" w:rsidRDefault="009E3716" w:rsidP="00852919">
      <w:pPr>
        <w:rPr>
          <w:rFonts w:eastAsia="ArialNarrow" w:cs="ArialNarrow"/>
        </w:rPr>
      </w:pPr>
    </w:p>
    <w:p w14:paraId="74BD1CA0" w14:textId="77777777" w:rsidR="00852919" w:rsidRDefault="00852919" w:rsidP="00852919">
      <w:pPr>
        <w:pStyle w:val="Bezodstpw"/>
        <w:numPr>
          <w:ilvl w:val="2"/>
          <w:numId w:val="32"/>
        </w:numPr>
        <w:jc w:val="both"/>
        <w:rPr>
          <w:b/>
        </w:rPr>
      </w:pPr>
      <w:r>
        <w:rPr>
          <w:b/>
        </w:rPr>
        <w:t>Osłony na grzejniki</w:t>
      </w:r>
    </w:p>
    <w:p w14:paraId="16001E63" w14:textId="77777777" w:rsidR="00852919" w:rsidRDefault="00852919" w:rsidP="00852919">
      <w:pPr>
        <w:pStyle w:val="Bezodstpw"/>
        <w:ind w:left="720"/>
        <w:jc w:val="both"/>
      </w:pPr>
      <w:r>
        <w:t xml:space="preserve">Osłony z płyt MDF  o grubości 12 mm, wykończone lakierem akrylowym kolorystyka </w:t>
      </w:r>
      <w:r w:rsidRPr="00F2556B">
        <w:t xml:space="preserve">wg projektu </w:t>
      </w:r>
      <w:r>
        <w:t>aranżacji</w:t>
      </w:r>
      <w:r w:rsidRPr="00F2556B">
        <w:t>.</w:t>
      </w:r>
    </w:p>
    <w:p w14:paraId="0F8DFA81" w14:textId="77777777" w:rsidR="009E3716" w:rsidRDefault="009E3716" w:rsidP="00852919">
      <w:pPr>
        <w:pStyle w:val="Bezodstpw"/>
        <w:ind w:left="720"/>
        <w:jc w:val="both"/>
      </w:pPr>
    </w:p>
    <w:p w14:paraId="3EF82AA3" w14:textId="77777777" w:rsidR="00852919" w:rsidRPr="00F2556B" w:rsidRDefault="00852919" w:rsidP="00852919">
      <w:pPr>
        <w:pStyle w:val="Bezodstpw"/>
        <w:numPr>
          <w:ilvl w:val="2"/>
          <w:numId w:val="32"/>
        </w:numPr>
        <w:jc w:val="both"/>
        <w:rPr>
          <w:b/>
        </w:rPr>
      </w:pPr>
      <w:r w:rsidRPr="00F2556B">
        <w:rPr>
          <w:b/>
        </w:rPr>
        <w:t>Wyposażenie stałe w sanitariatach.</w:t>
      </w:r>
    </w:p>
    <w:p w14:paraId="51888130" w14:textId="77777777" w:rsidR="00852919" w:rsidRPr="00F2556B" w:rsidRDefault="00852919" w:rsidP="00852919">
      <w:pPr>
        <w:pStyle w:val="Bezodstpw"/>
        <w:ind w:left="1247"/>
        <w:jc w:val="both"/>
      </w:pPr>
      <w:r w:rsidRPr="00F2556B">
        <w:t xml:space="preserve">W pomieszczeniu sanitarnym zastosowano ceramikę koloru białego </w:t>
      </w:r>
    </w:p>
    <w:p w14:paraId="7CD0DD55" w14:textId="77777777" w:rsidR="00852919" w:rsidRPr="00F2556B" w:rsidRDefault="00852919" w:rsidP="00852919">
      <w:pPr>
        <w:pStyle w:val="Bezodstpw"/>
        <w:ind w:left="1247"/>
        <w:jc w:val="both"/>
      </w:pPr>
      <w:r w:rsidRPr="00F2556B">
        <w:rPr>
          <w:b/>
        </w:rPr>
        <w:t>Armatura łazienkowa, wyposażenie sanitariatów.</w:t>
      </w:r>
    </w:p>
    <w:p w14:paraId="73C81058" w14:textId="77777777" w:rsidR="00852919" w:rsidRPr="00F2556B" w:rsidRDefault="00852919" w:rsidP="00852919">
      <w:pPr>
        <w:pStyle w:val="Bezodstpw"/>
        <w:ind w:left="1247"/>
        <w:jc w:val="both"/>
      </w:pPr>
      <w:r w:rsidRPr="00F2556B">
        <w:t>W pomieszczeniu sanitarnym dla inwalidów zastosowano zestawy poręczy ściennych umywalkowych i WC koloru białego.</w:t>
      </w:r>
    </w:p>
    <w:p w14:paraId="5D27F395" w14:textId="77777777" w:rsidR="00852919" w:rsidRDefault="00852919" w:rsidP="00852919">
      <w:pPr>
        <w:pStyle w:val="Bezodstpw"/>
        <w:ind w:left="1247"/>
        <w:jc w:val="both"/>
      </w:pPr>
      <w:r w:rsidRPr="00F2556B">
        <w:tab/>
        <w:t xml:space="preserve">W pomieszczeniach sanitarnych przewidziano pojemniki na mydło w płynie, , papier toaletowy, lustra </w:t>
      </w:r>
      <w:r>
        <w:t xml:space="preserve">, suszarki do rąk kosze na śmieci </w:t>
      </w:r>
      <w:r w:rsidRPr="00F2556B">
        <w:t>itp.</w:t>
      </w:r>
    </w:p>
    <w:p w14:paraId="5D240998" w14:textId="77777777" w:rsidR="009E3716" w:rsidRDefault="009E3716" w:rsidP="00852919">
      <w:pPr>
        <w:pStyle w:val="Bezodstpw"/>
        <w:ind w:left="1247"/>
        <w:jc w:val="both"/>
      </w:pPr>
    </w:p>
    <w:p w14:paraId="3E926B05" w14:textId="77777777" w:rsidR="00852919" w:rsidRPr="00A60967" w:rsidRDefault="00852919" w:rsidP="00852919">
      <w:pPr>
        <w:pStyle w:val="Nagwek2"/>
        <w:numPr>
          <w:ilvl w:val="1"/>
          <w:numId w:val="32"/>
        </w:numPr>
        <w:ind w:left="1440"/>
        <w:rPr>
          <w:rFonts w:asciiTheme="minorHAnsi" w:hAnsiTheme="minorHAnsi" w:cstheme="minorHAnsi"/>
          <w:sz w:val="22"/>
          <w:szCs w:val="22"/>
        </w:rPr>
      </w:pPr>
      <w:r w:rsidRPr="00A60967">
        <w:rPr>
          <w:rFonts w:asciiTheme="minorHAnsi" w:hAnsiTheme="minorHAnsi" w:cstheme="minorHAnsi"/>
          <w:sz w:val="22"/>
          <w:szCs w:val="22"/>
        </w:rPr>
        <w:t xml:space="preserve">Rozwiązania konstrukcyjno-materiałowe wewnętrznych i zewnętrznych przegród budowlanych; </w:t>
      </w:r>
    </w:p>
    <w:p w14:paraId="122084A6" w14:textId="77777777" w:rsidR="00852919" w:rsidRPr="00A60967" w:rsidRDefault="00852919" w:rsidP="00852919">
      <w:pPr>
        <w:ind w:left="426"/>
        <w:rPr>
          <w:rFonts w:cstheme="minorHAnsi"/>
        </w:rPr>
      </w:pPr>
      <w:r w:rsidRPr="00A60967">
        <w:rPr>
          <w:rFonts w:cstheme="minorHAnsi"/>
          <w:u w:val="single"/>
        </w:rPr>
        <w:t>Sz1</w:t>
      </w:r>
      <w:r>
        <w:rPr>
          <w:rFonts w:cstheme="minorHAnsi"/>
          <w:u w:val="single"/>
        </w:rPr>
        <w:tab/>
      </w:r>
      <w:r w:rsidRPr="00A60967">
        <w:rPr>
          <w:rFonts w:cstheme="minorHAnsi"/>
          <w:u w:val="single"/>
        </w:rPr>
        <w:t xml:space="preserve"> Ściana fundamentowa</w:t>
      </w:r>
      <w:r w:rsidRPr="00A60967">
        <w:rPr>
          <w:rFonts w:cstheme="minorHAnsi"/>
          <w:u w:val="single"/>
        </w:rPr>
        <w:br/>
      </w:r>
      <w:r w:rsidRPr="00A60967">
        <w:rPr>
          <w:rFonts w:cstheme="minorHAnsi"/>
        </w:rPr>
        <w:t xml:space="preserve">1cm </w:t>
      </w:r>
      <w:r w:rsidRPr="00A60967">
        <w:rPr>
          <w:rFonts w:cstheme="minorHAnsi"/>
        </w:rPr>
        <w:tab/>
        <w:t>Tynk mozaikowy</w:t>
      </w:r>
      <w:r w:rsidRPr="00A60967">
        <w:rPr>
          <w:rFonts w:cstheme="minorHAnsi"/>
        </w:rPr>
        <w:br/>
        <w:t xml:space="preserve">17cm </w:t>
      </w:r>
      <w:r w:rsidRPr="00A60967">
        <w:rPr>
          <w:rFonts w:cstheme="minorHAnsi"/>
        </w:rPr>
        <w:tab/>
        <w:t>styropian XPS, λ&lt;=0,038</w:t>
      </w:r>
      <w:r w:rsidRPr="00A60967">
        <w:rPr>
          <w:rFonts w:cstheme="minorHAnsi"/>
        </w:rPr>
        <w:br/>
        <w:t xml:space="preserve">24cm </w:t>
      </w:r>
      <w:r w:rsidRPr="00A60967">
        <w:rPr>
          <w:rFonts w:cstheme="minorHAnsi"/>
        </w:rPr>
        <w:tab/>
      </w:r>
      <w:proofErr w:type="spellStart"/>
      <w:r w:rsidRPr="00A60967">
        <w:rPr>
          <w:rFonts w:cstheme="minorHAnsi"/>
        </w:rPr>
        <w:t>Silka</w:t>
      </w:r>
      <w:proofErr w:type="spellEnd"/>
      <w:r w:rsidRPr="00A60967">
        <w:rPr>
          <w:rFonts w:cstheme="minorHAnsi"/>
        </w:rPr>
        <w:t xml:space="preserve"> E24</w:t>
      </w:r>
      <w:r w:rsidRPr="00A60967">
        <w:rPr>
          <w:rFonts w:cstheme="minorHAnsi"/>
        </w:rPr>
        <w:br/>
        <w:t xml:space="preserve">1cm </w:t>
      </w:r>
      <w:r w:rsidRPr="00A60967">
        <w:rPr>
          <w:rFonts w:cstheme="minorHAnsi"/>
        </w:rPr>
        <w:tab/>
        <w:t>tynk cementowo- wapienny lub gipsowy</w:t>
      </w:r>
    </w:p>
    <w:p w14:paraId="048D8204" w14:textId="5ED0E178" w:rsidR="00852919" w:rsidRDefault="00852919" w:rsidP="00852919">
      <w:pPr>
        <w:spacing w:line="23" w:lineRule="atLeast"/>
        <w:ind w:left="567"/>
        <w:jc w:val="both"/>
        <w:rPr>
          <w:rFonts w:cstheme="minorHAnsi"/>
        </w:rPr>
      </w:pPr>
      <w:r w:rsidRPr="00A60967">
        <w:rPr>
          <w:rFonts w:cstheme="minorHAnsi"/>
          <w:u w:val="single"/>
        </w:rPr>
        <w:t xml:space="preserve">Sz2 </w:t>
      </w:r>
      <w:r>
        <w:rPr>
          <w:rFonts w:cstheme="minorHAnsi"/>
          <w:u w:val="single"/>
        </w:rPr>
        <w:tab/>
      </w:r>
      <w:r w:rsidRPr="00A60967">
        <w:rPr>
          <w:rFonts w:cstheme="minorHAnsi"/>
          <w:u w:val="single"/>
        </w:rPr>
        <w:t>Ściana zewnętrzna- styropian</w:t>
      </w:r>
      <w:r>
        <w:rPr>
          <w:rFonts w:cstheme="minorHAnsi"/>
          <w:u w:val="single"/>
        </w:rPr>
        <w:tab/>
      </w:r>
      <w:r w:rsidRPr="00C52100">
        <w:rPr>
          <w:rFonts w:cstheme="minorHAnsi"/>
        </w:rPr>
        <w:t>U = 0,</w:t>
      </w:r>
      <w:r w:rsidR="00827F11">
        <w:rPr>
          <w:rFonts w:cstheme="minorHAnsi"/>
        </w:rPr>
        <w:t>15</w:t>
      </w:r>
      <w:r w:rsidRPr="00C52100">
        <w:rPr>
          <w:rFonts w:cstheme="minorHAnsi"/>
        </w:rPr>
        <w:t xml:space="preserve"> W/m</w:t>
      </w:r>
      <w:r w:rsidRPr="00C52100">
        <w:rPr>
          <w:rFonts w:cstheme="minorHAnsi"/>
          <w:vertAlign w:val="superscript"/>
        </w:rPr>
        <w:t>2</w:t>
      </w:r>
      <w:r w:rsidRPr="00C52100">
        <w:rPr>
          <w:rFonts w:cstheme="minorHAnsi"/>
        </w:rPr>
        <w:t xml:space="preserve"> x K</w:t>
      </w:r>
    </w:p>
    <w:p w14:paraId="43C17F49" w14:textId="2580C7D0" w:rsidR="00852919" w:rsidRPr="00A60967" w:rsidRDefault="00852919" w:rsidP="00852919">
      <w:pPr>
        <w:spacing w:line="23" w:lineRule="atLeast"/>
        <w:ind w:left="567"/>
        <w:rPr>
          <w:rFonts w:cstheme="minorHAnsi"/>
        </w:rPr>
      </w:pPr>
      <w:r w:rsidRPr="00A60967">
        <w:rPr>
          <w:rFonts w:cstheme="minorHAnsi"/>
          <w:u w:val="single"/>
        </w:rPr>
        <w:br/>
      </w:r>
      <w:r w:rsidRPr="00A60967">
        <w:rPr>
          <w:rFonts w:cstheme="minorHAnsi"/>
        </w:rPr>
        <w:t>1cm</w:t>
      </w:r>
      <w:r w:rsidRPr="00A60967">
        <w:rPr>
          <w:rFonts w:cstheme="minorHAnsi"/>
        </w:rPr>
        <w:tab/>
        <w:t>Tynk szlachetny zewnętrzny, barwiony w masie</w:t>
      </w:r>
      <w:r w:rsidRPr="00A60967">
        <w:rPr>
          <w:rFonts w:cstheme="minorHAnsi"/>
        </w:rPr>
        <w:br/>
        <w:t xml:space="preserve">17cm </w:t>
      </w:r>
      <w:r w:rsidRPr="00A60967">
        <w:rPr>
          <w:rFonts w:cstheme="minorHAnsi"/>
        </w:rPr>
        <w:tab/>
        <w:t>styropian EPS, λ&lt;=0,03</w:t>
      </w:r>
      <w:r w:rsidR="00827F11">
        <w:rPr>
          <w:rFonts w:cstheme="minorHAnsi"/>
        </w:rPr>
        <w:t>6</w:t>
      </w:r>
      <w:r w:rsidRPr="00A60967">
        <w:rPr>
          <w:rFonts w:cstheme="minorHAnsi"/>
        </w:rPr>
        <w:br/>
        <w:t xml:space="preserve">24cm </w:t>
      </w:r>
      <w:r w:rsidRPr="00A60967">
        <w:rPr>
          <w:rFonts w:cstheme="minorHAnsi"/>
        </w:rPr>
        <w:tab/>
      </w:r>
      <w:proofErr w:type="spellStart"/>
      <w:r w:rsidRPr="00A60967">
        <w:rPr>
          <w:rFonts w:cstheme="minorHAnsi"/>
        </w:rPr>
        <w:t>Silka</w:t>
      </w:r>
      <w:proofErr w:type="spellEnd"/>
      <w:r w:rsidRPr="00A60967">
        <w:rPr>
          <w:rFonts w:cstheme="minorHAnsi"/>
        </w:rPr>
        <w:t xml:space="preserve"> E24</w:t>
      </w:r>
      <w:r w:rsidRPr="00A60967">
        <w:rPr>
          <w:rFonts w:cstheme="minorHAnsi"/>
        </w:rPr>
        <w:br/>
        <w:t xml:space="preserve">1cm </w:t>
      </w:r>
      <w:r w:rsidRPr="00A60967">
        <w:rPr>
          <w:rFonts w:cstheme="minorHAnsi"/>
        </w:rPr>
        <w:tab/>
        <w:t>tynk cementowo- wapienny lub gipsowy</w:t>
      </w:r>
    </w:p>
    <w:p w14:paraId="713CF752" w14:textId="43C7F3BA" w:rsidR="00852919" w:rsidRDefault="00852919" w:rsidP="00852919">
      <w:pPr>
        <w:spacing w:line="23" w:lineRule="atLeast"/>
        <w:ind w:left="567"/>
        <w:jc w:val="both"/>
        <w:rPr>
          <w:rFonts w:cstheme="minorHAnsi"/>
        </w:rPr>
      </w:pPr>
      <w:r w:rsidRPr="00A60967">
        <w:rPr>
          <w:rFonts w:cstheme="minorHAnsi"/>
          <w:u w:val="single"/>
        </w:rPr>
        <w:lastRenderedPageBreak/>
        <w:t>Sz3</w:t>
      </w:r>
      <w:r>
        <w:rPr>
          <w:rFonts w:cstheme="minorHAnsi"/>
          <w:u w:val="single"/>
        </w:rPr>
        <w:tab/>
      </w:r>
      <w:r w:rsidRPr="00A60967">
        <w:rPr>
          <w:rFonts w:cstheme="minorHAnsi"/>
          <w:u w:val="single"/>
        </w:rPr>
        <w:t xml:space="preserve"> Ściana zewnętrzna- wełna mineralna</w:t>
      </w:r>
      <w:r>
        <w:rPr>
          <w:rFonts w:cstheme="minorHAnsi"/>
          <w:u w:val="single"/>
        </w:rPr>
        <w:t xml:space="preserve"> </w:t>
      </w:r>
      <w:r w:rsidRPr="00C52100">
        <w:rPr>
          <w:rFonts w:cstheme="minorHAnsi"/>
        </w:rPr>
        <w:t>U = 0,</w:t>
      </w:r>
      <w:r w:rsidR="00827F11">
        <w:rPr>
          <w:rFonts w:cstheme="minorHAnsi"/>
        </w:rPr>
        <w:t>15</w:t>
      </w:r>
      <w:r w:rsidRPr="00C52100">
        <w:rPr>
          <w:rFonts w:cstheme="minorHAnsi"/>
        </w:rPr>
        <w:t xml:space="preserve"> W/m</w:t>
      </w:r>
      <w:r w:rsidRPr="00C52100">
        <w:rPr>
          <w:rFonts w:cstheme="minorHAnsi"/>
          <w:vertAlign w:val="superscript"/>
        </w:rPr>
        <w:t>2</w:t>
      </w:r>
      <w:r w:rsidRPr="00C52100">
        <w:rPr>
          <w:rFonts w:cstheme="minorHAnsi"/>
        </w:rPr>
        <w:t xml:space="preserve"> x K</w:t>
      </w:r>
    </w:p>
    <w:p w14:paraId="4AE902E5" w14:textId="14E64621" w:rsidR="00852919" w:rsidRPr="00A60967" w:rsidRDefault="00852919" w:rsidP="00852919">
      <w:pPr>
        <w:spacing w:line="23" w:lineRule="atLeast"/>
        <w:ind w:left="567"/>
        <w:rPr>
          <w:rFonts w:cstheme="minorHAnsi"/>
        </w:rPr>
      </w:pPr>
      <w:r w:rsidRPr="00A60967">
        <w:rPr>
          <w:rFonts w:cstheme="minorHAnsi"/>
          <w:u w:val="single"/>
        </w:rPr>
        <w:br/>
      </w:r>
      <w:r w:rsidRPr="00A60967">
        <w:rPr>
          <w:rFonts w:cstheme="minorHAnsi"/>
        </w:rPr>
        <w:t xml:space="preserve">1cm </w:t>
      </w:r>
      <w:r>
        <w:rPr>
          <w:rFonts w:cstheme="minorHAnsi"/>
        </w:rPr>
        <w:tab/>
      </w:r>
      <w:r w:rsidRPr="00A60967">
        <w:rPr>
          <w:rFonts w:cstheme="minorHAnsi"/>
        </w:rPr>
        <w:t>Tynk szlachetny zewnętrzny, barwiony w masie</w:t>
      </w:r>
      <w:r w:rsidRPr="00A60967">
        <w:rPr>
          <w:rFonts w:cstheme="minorHAnsi"/>
        </w:rPr>
        <w:br/>
        <w:t xml:space="preserve">17cm </w:t>
      </w:r>
      <w:r>
        <w:rPr>
          <w:rFonts w:cstheme="minorHAnsi"/>
        </w:rPr>
        <w:tab/>
      </w:r>
      <w:r w:rsidRPr="00A60967">
        <w:rPr>
          <w:rFonts w:cstheme="minorHAnsi"/>
        </w:rPr>
        <w:t>wełna mineralna, λ&lt;=0,03</w:t>
      </w:r>
      <w:r w:rsidR="00827F11">
        <w:rPr>
          <w:rFonts w:cstheme="minorHAnsi"/>
        </w:rPr>
        <w:t>1</w:t>
      </w:r>
      <w:r w:rsidRPr="00A60967">
        <w:rPr>
          <w:rFonts w:cstheme="minorHAnsi"/>
        </w:rPr>
        <w:br/>
        <w:t xml:space="preserve">24cm </w:t>
      </w:r>
      <w:r>
        <w:rPr>
          <w:rFonts w:cstheme="minorHAnsi"/>
        </w:rPr>
        <w:tab/>
      </w:r>
      <w:proofErr w:type="spellStart"/>
      <w:r w:rsidRPr="00A60967">
        <w:rPr>
          <w:rFonts w:cstheme="minorHAnsi"/>
        </w:rPr>
        <w:t>Silka</w:t>
      </w:r>
      <w:proofErr w:type="spellEnd"/>
      <w:r w:rsidRPr="00A60967">
        <w:rPr>
          <w:rFonts w:cstheme="minorHAnsi"/>
        </w:rPr>
        <w:t xml:space="preserve"> E24</w:t>
      </w:r>
      <w:r w:rsidRPr="00A60967">
        <w:rPr>
          <w:rFonts w:cstheme="minorHAnsi"/>
        </w:rPr>
        <w:br/>
        <w:t>1cm</w:t>
      </w:r>
      <w:r>
        <w:rPr>
          <w:rFonts w:cstheme="minorHAnsi"/>
        </w:rPr>
        <w:tab/>
      </w:r>
      <w:r w:rsidRPr="00A60967">
        <w:rPr>
          <w:rFonts w:cstheme="minorHAnsi"/>
        </w:rPr>
        <w:t xml:space="preserve"> tynk cementowo- wapienny lub gipsowy</w:t>
      </w:r>
    </w:p>
    <w:p w14:paraId="6FE868C6" w14:textId="77777777" w:rsidR="00852919" w:rsidRPr="00A60967" w:rsidRDefault="00852919" w:rsidP="00852919">
      <w:pPr>
        <w:ind w:left="426"/>
        <w:rPr>
          <w:rFonts w:cstheme="minorHAnsi"/>
        </w:rPr>
      </w:pPr>
      <w:r w:rsidRPr="00A60967">
        <w:rPr>
          <w:rFonts w:cstheme="minorHAnsi"/>
          <w:u w:val="single"/>
        </w:rPr>
        <w:t xml:space="preserve">S1 </w:t>
      </w:r>
      <w:r>
        <w:rPr>
          <w:rFonts w:cstheme="minorHAnsi"/>
          <w:u w:val="single"/>
        </w:rPr>
        <w:tab/>
      </w:r>
      <w:r>
        <w:rPr>
          <w:rFonts w:cstheme="minorHAnsi"/>
          <w:u w:val="single"/>
        </w:rPr>
        <w:tab/>
      </w:r>
      <w:r w:rsidRPr="00A60967">
        <w:rPr>
          <w:rFonts w:cstheme="minorHAnsi"/>
          <w:u w:val="single"/>
        </w:rPr>
        <w:t>Ściana wewnętrzna 24cm</w:t>
      </w:r>
      <w:r w:rsidRPr="00A60967">
        <w:rPr>
          <w:rFonts w:cstheme="minorHAnsi"/>
          <w:u w:val="single"/>
        </w:rPr>
        <w:br/>
      </w:r>
      <w:r w:rsidRPr="00A60967">
        <w:rPr>
          <w:rFonts w:cstheme="minorHAnsi"/>
        </w:rPr>
        <w:t>1cm</w:t>
      </w:r>
      <w:r>
        <w:rPr>
          <w:rFonts w:cstheme="minorHAnsi"/>
        </w:rPr>
        <w:tab/>
      </w:r>
      <w:r w:rsidRPr="00A60967">
        <w:rPr>
          <w:rFonts w:cstheme="minorHAnsi"/>
        </w:rPr>
        <w:t xml:space="preserve"> tynk cementowo- wapienny lub gipsowy</w:t>
      </w:r>
      <w:r w:rsidRPr="00A60967">
        <w:rPr>
          <w:rFonts w:cstheme="minorHAnsi"/>
        </w:rPr>
        <w:br/>
        <w:t xml:space="preserve">24cm </w:t>
      </w:r>
      <w:r>
        <w:rPr>
          <w:rFonts w:cstheme="minorHAnsi"/>
        </w:rPr>
        <w:tab/>
      </w:r>
      <w:proofErr w:type="spellStart"/>
      <w:r w:rsidRPr="00A60967">
        <w:rPr>
          <w:rFonts w:cstheme="minorHAnsi"/>
        </w:rPr>
        <w:t>Silka</w:t>
      </w:r>
      <w:proofErr w:type="spellEnd"/>
      <w:r w:rsidRPr="00A60967">
        <w:rPr>
          <w:rFonts w:cstheme="minorHAnsi"/>
        </w:rPr>
        <w:t xml:space="preserve"> E24</w:t>
      </w:r>
      <w:r w:rsidRPr="00A60967">
        <w:rPr>
          <w:rFonts w:cstheme="minorHAnsi"/>
        </w:rPr>
        <w:br/>
        <w:t xml:space="preserve">1cm </w:t>
      </w:r>
      <w:r>
        <w:rPr>
          <w:rFonts w:cstheme="minorHAnsi"/>
        </w:rPr>
        <w:tab/>
      </w:r>
      <w:r w:rsidRPr="00A60967">
        <w:rPr>
          <w:rFonts w:cstheme="minorHAnsi"/>
        </w:rPr>
        <w:t>tynk cementowo- wapienny lub gipsowy</w:t>
      </w:r>
    </w:p>
    <w:p w14:paraId="54D5A224" w14:textId="5D458E1C" w:rsidR="00852919" w:rsidRPr="00A60967" w:rsidRDefault="00852919" w:rsidP="00852919">
      <w:pPr>
        <w:ind w:left="426"/>
        <w:rPr>
          <w:rFonts w:cstheme="minorHAnsi"/>
        </w:rPr>
      </w:pPr>
      <w:r w:rsidRPr="00A60967">
        <w:rPr>
          <w:rFonts w:cstheme="minorHAnsi"/>
          <w:u w:val="single"/>
        </w:rPr>
        <w:t>S</w:t>
      </w:r>
      <w:r w:rsidR="006C3B50">
        <w:rPr>
          <w:rFonts w:cstheme="minorHAnsi"/>
          <w:u w:val="single"/>
        </w:rPr>
        <w:t>2</w:t>
      </w:r>
      <w:r w:rsidRPr="00A60967">
        <w:rPr>
          <w:rFonts w:cstheme="minorHAnsi"/>
          <w:u w:val="single"/>
        </w:rPr>
        <w:t xml:space="preserve"> </w:t>
      </w:r>
      <w:r>
        <w:rPr>
          <w:rFonts w:cstheme="minorHAnsi"/>
          <w:u w:val="single"/>
        </w:rPr>
        <w:tab/>
      </w:r>
      <w:r>
        <w:rPr>
          <w:rFonts w:cstheme="minorHAnsi"/>
          <w:u w:val="single"/>
        </w:rPr>
        <w:tab/>
      </w:r>
      <w:r w:rsidRPr="00A60967">
        <w:rPr>
          <w:rFonts w:cstheme="minorHAnsi"/>
          <w:u w:val="single"/>
        </w:rPr>
        <w:t>Ściana wewnętrzna 12cm</w:t>
      </w:r>
      <w:r w:rsidRPr="00A60967">
        <w:rPr>
          <w:rFonts w:cstheme="minorHAnsi"/>
          <w:u w:val="single"/>
        </w:rPr>
        <w:br/>
      </w:r>
      <w:r w:rsidRPr="00A60967">
        <w:rPr>
          <w:rFonts w:cstheme="minorHAnsi"/>
        </w:rPr>
        <w:t xml:space="preserve">1cm </w:t>
      </w:r>
      <w:r>
        <w:rPr>
          <w:rFonts w:cstheme="minorHAnsi"/>
        </w:rPr>
        <w:tab/>
      </w:r>
      <w:r w:rsidRPr="00A60967">
        <w:rPr>
          <w:rFonts w:cstheme="minorHAnsi"/>
        </w:rPr>
        <w:t>tynk cementowo- wapienny lub gipsowy</w:t>
      </w:r>
      <w:r w:rsidRPr="00A60967">
        <w:rPr>
          <w:rFonts w:cstheme="minorHAnsi"/>
        </w:rPr>
        <w:br/>
        <w:t xml:space="preserve">12cm </w:t>
      </w:r>
      <w:r>
        <w:rPr>
          <w:rFonts w:cstheme="minorHAnsi"/>
        </w:rPr>
        <w:tab/>
      </w:r>
      <w:proofErr w:type="spellStart"/>
      <w:r w:rsidRPr="00A60967">
        <w:rPr>
          <w:rFonts w:cstheme="minorHAnsi"/>
        </w:rPr>
        <w:t>Silka</w:t>
      </w:r>
      <w:proofErr w:type="spellEnd"/>
      <w:r w:rsidRPr="00A60967">
        <w:rPr>
          <w:rFonts w:cstheme="minorHAnsi"/>
        </w:rPr>
        <w:t xml:space="preserve"> E24</w:t>
      </w:r>
      <w:r w:rsidRPr="00A60967">
        <w:rPr>
          <w:rFonts w:cstheme="minorHAnsi"/>
        </w:rPr>
        <w:br/>
        <w:t xml:space="preserve">1cm </w:t>
      </w:r>
      <w:r>
        <w:rPr>
          <w:rFonts w:cstheme="minorHAnsi"/>
        </w:rPr>
        <w:tab/>
      </w:r>
      <w:r w:rsidRPr="00A60967">
        <w:rPr>
          <w:rFonts w:cstheme="minorHAnsi"/>
        </w:rPr>
        <w:t>tynk cementowo- wapienny lub gipsowy</w:t>
      </w:r>
    </w:p>
    <w:p w14:paraId="2B128763" w14:textId="77777777" w:rsidR="000C7BC4" w:rsidRDefault="00852919" w:rsidP="00852919">
      <w:pPr>
        <w:ind w:left="426"/>
        <w:rPr>
          <w:rFonts w:cstheme="minorHAnsi"/>
        </w:rPr>
      </w:pPr>
      <w:r w:rsidRPr="00A60967">
        <w:rPr>
          <w:rFonts w:cstheme="minorHAnsi"/>
          <w:u w:val="single"/>
        </w:rPr>
        <w:t xml:space="preserve">P1 </w:t>
      </w:r>
      <w:r>
        <w:rPr>
          <w:rFonts w:cstheme="minorHAnsi"/>
          <w:u w:val="single"/>
        </w:rPr>
        <w:tab/>
      </w:r>
      <w:r>
        <w:rPr>
          <w:rFonts w:cstheme="minorHAnsi"/>
          <w:u w:val="single"/>
        </w:rPr>
        <w:tab/>
      </w:r>
      <w:r w:rsidRPr="00A60967">
        <w:rPr>
          <w:rFonts w:cstheme="minorHAnsi"/>
          <w:u w:val="single"/>
        </w:rPr>
        <w:t>Posadzka na gruncie</w:t>
      </w:r>
      <w:r>
        <w:rPr>
          <w:rFonts w:cstheme="minorHAnsi"/>
          <w:u w:val="single"/>
        </w:rPr>
        <w:tab/>
      </w:r>
      <w:r w:rsidRPr="00C52100">
        <w:rPr>
          <w:rFonts w:cstheme="minorHAnsi"/>
        </w:rPr>
        <w:t>U = 0,</w:t>
      </w:r>
      <w:r w:rsidR="00827F11">
        <w:rPr>
          <w:rFonts w:cstheme="minorHAnsi"/>
        </w:rPr>
        <w:t>19</w:t>
      </w:r>
      <w:r w:rsidRPr="00C52100">
        <w:rPr>
          <w:rFonts w:cstheme="minorHAnsi"/>
        </w:rPr>
        <w:t xml:space="preserve"> W/m</w:t>
      </w:r>
      <w:r w:rsidRPr="00C52100">
        <w:rPr>
          <w:rFonts w:cstheme="minorHAnsi"/>
          <w:vertAlign w:val="superscript"/>
        </w:rPr>
        <w:t>2</w:t>
      </w:r>
      <w:r w:rsidRPr="00C52100">
        <w:rPr>
          <w:rFonts w:cstheme="minorHAnsi"/>
        </w:rPr>
        <w:t xml:space="preserve"> x K</w:t>
      </w:r>
      <w:r w:rsidRPr="00A60967">
        <w:rPr>
          <w:rFonts w:cstheme="minorHAnsi"/>
          <w:u w:val="single"/>
        </w:rPr>
        <w:br/>
      </w:r>
      <w:r w:rsidRPr="00A60967">
        <w:rPr>
          <w:rFonts w:cstheme="minorHAnsi"/>
        </w:rPr>
        <w:t>2cm</w:t>
      </w:r>
      <w:r>
        <w:rPr>
          <w:rFonts w:cstheme="minorHAnsi"/>
        </w:rPr>
        <w:tab/>
      </w:r>
      <w:r w:rsidRPr="00A60967">
        <w:rPr>
          <w:rFonts w:cstheme="minorHAnsi"/>
        </w:rPr>
        <w:t xml:space="preserve"> warstwa wykończeniowa</w:t>
      </w:r>
      <w:r w:rsidRPr="00A60967">
        <w:rPr>
          <w:rFonts w:cstheme="minorHAnsi"/>
        </w:rPr>
        <w:br/>
        <w:t xml:space="preserve">5cm </w:t>
      </w:r>
      <w:r>
        <w:rPr>
          <w:rFonts w:cstheme="minorHAnsi"/>
        </w:rPr>
        <w:tab/>
      </w:r>
      <w:r w:rsidRPr="00A60967">
        <w:rPr>
          <w:rFonts w:cstheme="minorHAnsi"/>
        </w:rPr>
        <w:t>wylewka betonowa zbrojona</w:t>
      </w:r>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folia PE- warstwa rozdzielcza</w:t>
      </w:r>
      <w:r w:rsidRPr="00A60967">
        <w:rPr>
          <w:rFonts w:cstheme="minorHAnsi"/>
        </w:rPr>
        <w:br/>
      </w:r>
      <w:r w:rsidR="00827F11">
        <w:rPr>
          <w:rFonts w:cstheme="minorHAnsi"/>
        </w:rPr>
        <w:t>15</w:t>
      </w:r>
      <w:r w:rsidRPr="00A60967">
        <w:rPr>
          <w:rFonts w:cstheme="minorHAnsi"/>
        </w:rPr>
        <w:t xml:space="preserve">cm </w:t>
      </w:r>
      <w:r>
        <w:rPr>
          <w:rFonts w:cstheme="minorHAnsi"/>
        </w:rPr>
        <w:tab/>
      </w:r>
      <w:r w:rsidR="00827F11" w:rsidRPr="00154163">
        <w:rPr>
          <w:rFonts w:cstheme="minorHAnsi"/>
          <w:sz w:val="24"/>
          <w:szCs w:val="24"/>
        </w:rPr>
        <w:t>styropian EPS podłoga λ&lt;=0,037</w:t>
      </w:r>
    </w:p>
    <w:p w14:paraId="00E0A288" w14:textId="77777777" w:rsidR="000C7BC4" w:rsidRPr="00154163" w:rsidRDefault="00852919" w:rsidP="000C7BC4">
      <w:pPr>
        <w:tabs>
          <w:tab w:val="left" w:pos="454"/>
        </w:tabs>
        <w:autoSpaceDE w:val="0"/>
        <w:autoSpaceDN w:val="0"/>
        <w:adjustRightInd w:val="0"/>
        <w:spacing w:after="0" w:line="252" w:lineRule="auto"/>
        <w:rPr>
          <w:rFonts w:cstheme="minorHAnsi"/>
          <w:sz w:val="24"/>
          <w:szCs w:val="24"/>
        </w:rPr>
      </w:pPr>
      <w:r>
        <w:rPr>
          <w:rFonts w:cstheme="minorHAnsi"/>
        </w:rPr>
        <w:t xml:space="preserve"> </w:t>
      </w:r>
      <w:r>
        <w:rPr>
          <w:rFonts w:cstheme="minorHAnsi"/>
        </w:rPr>
        <w:tab/>
      </w:r>
      <w:r>
        <w:rPr>
          <w:rFonts w:cstheme="minorHAnsi"/>
        </w:rPr>
        <w:tab/>
      </w:r>
      <w:r w:rsidR="000C7BC4" w:rsidRPr="00154163">
        <w:rPr>
          <w:rFonts w:cstheme="minorHAnsi"/>
          <w:sz w:val="24"/>
          <w:szCs w:val="24"/>
        </w:rPr>
        <w:tab/>
        <w:t>folia PE- warstwa rozdzielcza</w:t>
      </w:r>
    </w:p>
    <w:p w14:paraId="22BA23A2" w14:textId="44C7EC69" w:rsidR="00852919" w:rsidRPr="00A60967" w:rsidRDefault="00852919" w:rsidP="000C7BC4">
      <w:pPr>
        <w:ind w:left="708" w:firstLine="708"/>
        <w:rPr>
          <w:rFonts w:cstheme="minorHAnsi"/>
        </w:rPr>
      </w:pPr>
      <w:r w:rsidRPr="00A60967">
        <w:rPr>
          <w:rFonts w:cstheme="minorHAnsi"/>
        </w:rPr>
        <w:t xml:space="preserve">Izolacja bitumiczna </w:t>
      </w:r>
      <w:r w:rsidRPr="00A60967">
        <w:rPr>
          <w:rFonts w:cstheme="minorHAnsi"/>
        </w:rPr>
        <w:br/>
        <w:t>15cm</w:t>
      </w:r>
      <w:r>
        <w:rPr>
          <w:rFonts w:cstheme="minorHAnsi"/>
        </w:rPr>
        <w:tab/>
      </w:r>
      <w:r w:rsidRPr="00A60967">
        <w:rPr>
          <w:rFonts w:cstheme="minorHAnsi"/>
        </w:rPr>
        <w:t xml:space="preserve"> wylewka betonowa B-15</w:t>
      </w:r>
      <w:r w:rsidRPr="00A60967">
        <w:rPr>
          <w:rFonts w:cstheme="minorHAnsi"/>
        </w:rPr>
        <w:br/>
        <w:t xml:space="preserve">10cm </w:t>
      </w:r>
      <w:r>
        <w:rPr>
          <w:rFonts w:cstheme="minorHAnsi"/>
        </w:rPr>
        <w:tab/>
      </w:r>
      <w:r w:rsidRPr="00A60967">
        <w:rPr>
          <w:rFonts w:cstheme="minorHAnsi"/>
        </w:rPr>
        <w:t>podsypka piaskowa zagęszczona</w:t>
      </w:r>
      <w:r w:rsidRPr="00A60967">
        <w:rPr>
          <w:rFonts w:cstheme="minorHAnsi"/>
        </w:rPr>
        <w:br/>
        <w:t xml:space="preserve">15cm </w:t>
      </w:r>
      <w:r>
        <w:rPr>
          <w:rFonts w:cstheme="minorHAnsi"/>
        </w:rPr>
        <w:tab/>
      </w:r>
      <w:r w:rsidRPr="00A60967">
        <w:rPr>
          <w:rFonts w:cstheme="minorHAnsi"/>
        </w:rPr>
        <w:t>podsypka żwirowa zagęszczona</w:t>
      </w:r>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grunt rodzimy stabilizowany</w:t>
      </w:r>
    </w:p>
    <w:p w14:paraId="59F5CE8C" w14:textId="61E3B9EB" w:rsidR="00852919" w:rsidRPr="000C7BC4" w:rsidRDefault="00852919" w:rsidP="000C7BC4">
      <w:pPr>
        <w:tabs>
          <w:tab w:val="left" w:pos="454"/>
        </w:tabs>
        <w:autoSpaceDE w:val="0"/>
        <w:autoSpaceDN w:val="0"/>
        <w:adjustRightInd w:val="0"/>
        <w:spacing w:after="0" w:line="252" w:lineRule="auto"/>
        <w:ind w:left="851" w:hanging="567"/>
        <w:rPr>
          <w:rFonts w:cstheme="minorHAnsi"/>
          <w:sz w:val="24"/>
          <w:szCs w:val="24"/>
        </w:rPr>
      </w:pPr>
      <w:r w:rsidRPr="00A60967">
        <w:rPr>
          <w:rFonts w:cstheme="minorHAnsi"/>
          <w:u w:val="single"/>
        </w:rPr>
        <w:t xml:space="preserve">P2 </w:t>
      </w:r>
      <w:r>
        <w:rPr>
          <w:rFonts w:cstheme="minorHAnsi"/>
          <w:u w:val="single"/>
        </w:rPr>
        <w:tab/>
      </w:r>
      <w:r>
        <w:rPr>
          <w:rFonts w:cstheme="minorHAnsi"/>
          <w:u w:val="single"/>
        </w:rPr>
        <w:tab/>
      </w:r>
      <w:r w:rsidRPr="00A60967">
        <w:rPr>
          <w:rFonts w:cstheme="minorHAnsi"/>
          <w:u w:val="single"/>
        </w:rPr>
        <w:t>Strop nad parterem</w:t>
      </w:r>
      <w:r w:rsidRPr="00A60967">
        <w:rPr>
          <w:rFonts w:cstheme="minorHAnsi"/>
          <w:u w:val="single"/>
        </w:rPr>
        <w:br/>
      </w:r>
      <w:r w:rsidRPr="00A60967">
        <w:rPr>
          <w:rFonts w:cstheme="minorHAnsi"/>
        </w:rPr>
        <w:t>2cm</w:t>
      </w:r>
      <w:r>
        <w:rPr>
          <w:rFonts w:cstheme="minorHAnsi"/>
        </w:rPr>
        <w:tab/>
      </w:r>
      <w:r w:rsidRPr="00A60967">
        <w:rPr>
          <w:rFonts w:cstheme="minorHAnsi"/>
        </w:rPr>
        <w:t xml:space="preserve"> warstwa wykończeniowa</w:t>
      </w:r>
      <w:r w:rsidRPr="00A60967">
        <w:rPr>
          <w:rFonts w:cstheme="minorHAnsi"/>
        </w:rPr>
        <w:br/>
        <w:t xml:space="preserve">6cm </w:t>
      </w:r>
      <w:r>
        <w:rPr>
          <w:rFonts w:cstheme="minorHAnsi"/>
        </w:rPr>
        <w:tab/>
      </w:r>
      <w:r w:rsidRPr="00A60967">
        <w:rPr>
          <w:rFonts w:cstheme="minorHAnsi"/>
        </w:rPr>
        <w:t>wylewka betonowa zbrojona</w:t>
      </w:r>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folia PE- warstwa rozdzielcza</w:t>
      </w:r>
      <w:r w:rsidRPr="00A60967">
        <w:rPr>
          <w:rFonts w:cstheme="minorHAnsi"/>
        </w:rPr>
        <w:br/>
        <w:t xml:space="preserve">3cm </w:t>
      </w:r>
      <w:r>
        <w:rPr>
          <w:rFonts w:cstheme="minorHAnsi"/>
        </w:rPr>
        <w:tab/>
      </w:r>
      <w:r w:rsidRPr="00A60967">
        <w:rPr>
          <w:rFonts w:cstheme="minorHAnsi"/>
        </w:rPr>
        <w:t xml:space="preserve">styropian akustyczny 33/30 </w:t>
      </w:r>
      <w:r w:rsidRPr="00A60967">
        <w:rPr>
          <w:rFonts w:cstheme="minorHAnsi"/>
        </w:rPr>
        <w:br/>
        <w:t xml:space="preserve">7cm </w:t>
      </w:r>
      <w:r>
        <w:rPr>
          <w:rFonts w:cstheme="minorHAnsi"/>
        </w:rPr>
        <w:tab/>
      </w:r>
      <w:r w:rsidRPr="00A60967">
        <w:rPr>
          <w:rFonts w:cstheme="minorHAnsi"/>
        </w:rPr>
        <w:t>styropian</w:t>
      </w:r>
      <w:r w:rsidR="000C7BC4">
        <w:rPr>
          <w:rFonts w:cstheme="minorHAnsi"/>
        </w:rPr>
        <w:t xml:space="preserve"> </w:t>
      </w:r>
      <w:r w:rsidR="000C7BC4" w:rsidRPr="00154163">
        <w:rPr>
          <w:rFonts w:cstheme="minorHAnsi"/>
          <w:sz w:val="24"/>
          <w:szCs w:val="24"/>
        </w:rPr>
        <w:t xml:space="preserve">EPS 100 </w:t>
      </w:r>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folia PE- warstwa rozdzielcza</w:t>
      </w:r>
      <w:r w:rsidRPr="00A60967">
        <w:rPr>
          <w:rFonts w:cstheme="minorHAnsi"/>
        </w:rPr>
        <w:br/>
        <w:t>20cm</w:t>
      </w:r>
      <w:r>
        <w:rPr>
          <w:rFonts w:cstheme="minorHAnsi"/>
        </w:rPr>
        <w:tab/>
      </w:r>
      <w:r w:rsidRPr="00A60967">
        <w:rPr>
          <w:rFonts w:cstheme="minorHAnsi"/>
        </w:rPr>
        <w:t xml:space="preserve"> Strop żelbetowy </w:t>
      </w:r>
      <w:r w:rsidRPr="00A60967">
        <w:rPr>
          <w:rFonts w:cstheme="minorHAnsi"/>
        </w:rPr>
        <w:br/>
        <w:t xml:space="preserve">1,0cm </w:t>
      </w:r>
      <w:r>
        <w:rPr>
          <w:rFonts w:cstheme="minorHAnsi"/>
        </w:rPr>
        <w:tab/>
      </w:r>
      <w:r w:rsidRPr="00A60967">
        <w:rPr>
          <w:rFonts w:cstheme="minorHAnsi"/>
        </w:rPr>
        <w:t>tynk c-w</w:t>
      </w:r>
    </w:p>
    <w:p w14:paraId="4601C2C0" w14:textId="77777777" w:rsidR="00852919" w:rsidRPr="00C52100" w:rsidRDefault="00852919" w:rsidP="00852919">
      <w:pPr>
        <w:spacing w:line="23" w:lineRule="atLeast"/>
        <w:ind w:left="567"/>
        <w:jc w:val="both"/>
        <w:rPr>
          <w:rFonts w:cstheme="minorHAnsi"/>
        </w:rPr>
      </w:pPr>
      <w:r w:rsidRPr="00A60967">
        <w:rPr>
          <w:rFonts w:cstheme="minorHAnsi"/>
          <w:u w:val="single"/>
        </w:rPr>
        <w:t xml:space="preserve">D1 </w:t>
      </w:r>
      <w:r>
        <w:rPr>
          <w:rFonts w:cstheme="minorHAnsi"/>
          <w:u w:val="single"/>
        </w:rPr>
        <w:tab/>
      </w:r>
      <w:r w:rsidRPr="00A60967">
        <w:rPr>
          <w:rFonts w:cstheme="minorHAnsi"/>
          <w:u w:val="single"/>
        </w:rPr>
        <w:t>Dach kryty blachodachówką</w:t>
      </w:r>
      <w:r>
        <w:rPr>
          <w:rFonts w:cstheme="minorHAnsi"/>
          <w:u w:val="single"/>
        </w:rPr>
        <w:tab/>
      </w:r>
      <w:r w:rsidRPr="00C52100">
        <w:rPr>
          <w:rFonts w:cstheme="minorHAnsi"/>
        </w:rPr>
        <w:t>U = 0,15 W/m</w:t>
      </w:r>
      <w:r w:rsidRPr="00C52100">
        <w:rPr>
          <w:rFonts w:cstheme="minorHAnsi"/>
          <w:vertAlign w:val="superscript"/>
        </w:rPr>
        <w:t>2</w:t>
      </w:r>
      <w:r w:rsidRPr="00C52100">
        <w:rPr>
          <w:rFonts w:cstheme="minorHAnsi"/>
        </w:rPr>
        <w:t xml:space="preserve"> x K</w:t>
      </w:r>
    </w:p>
    <w:p w14:paraId="4C991D2F" w14:textId="4120CDC3" w:rsidR="00852919" w:rsidRPr="00A60967" w:rsidRDefault="00852919" w:rsidP="00852919">
      <w:pPr>
        <w:ind w:left="426"/>
        <w:rPr>
          <w:rFonts w:cstheme="minorHAnsi"/>
        </w:rPr>
      </w:pPr>
      <w:r>
        <w:rPr>
          <w:rFonts w:cstheme="minorHAnsi"/>
        </w:rPr>
        <w:t xml:space="preserve"> </w:t>
      </w:r>
      <w:r>
        <w:rPr>
          <w:rFonts w:cstheme="minorHAnsi"/>
        </w:rPr>
        <w:tab/>
      </w:r>
      <w:r>
        <w:rPr>
          <w:rFonts w:cstheme="minorHAnsi"/>
        </w:rPr>
        <w:tab/>
      </w:r>
      <w:r w:rsidRPr="00A60967">
        <w:rPr>
          <w:rFonts w:cstheme="minorHAnsi"/>
        </w:rPr>
        <w:t xml:space="preserve">blachodachówka </w:t>
      </w:r>
      <w:r w:rsidRPr="00A60967">
        <w:rPr>
          <w:rFonts w:cstheme="minorHAnsi"/>
        </w:rPr>
        <w:br/>
        <w:t>4x6cm</w:t>
      </w:r>
      <w:r>
        <w:rPr>
          <w:rFonts w:cstheme="minorHAnsi"/>
        </w:rPr>
        <w:tab/>
      </w:r>
      <w:r w:rsidRPr="00A60967">
        <w:rPr>
          <w:rFonts w:cstheme="minorHAnsi"/>
        </w:rPr>
        <w:t xml:space="preserve"> łaty</w:t>
      </w:r>
      <w:r w:rsidRPr="00A60967">
        <w:rPr>
          <w:rFonts w:cstheme="minorHAnsi"/>
        </w:rPr>
        <w:br/>
        <w:t>4x6cm</w:t>
      </w:r>
      <w:r>
        <w:rPr>
          <w:rFonts w:cstheme="minorHAnsi"/>
        </w:rPr>
        <w:tab/>
      </w:r>
      <w:r w:rsidRPr="00A60967">
        <w:rPr>
          <w:rFonts w:cstheme="minorHAnsi"/>
        </w:rPr>
        <w:t xml:space="preserve"> </w:t>
      </w:r>
      <w:proofErr w:type="spellStart"/>
      <w:r w:rsidRPr="00A60967">
        <w:rPr>
          <w:rFonts w:cstheme="minorHAnsi"/>
        </w:rPr>
        <w:t>kontrłaty</w:t>
      </w:r>
      <w:proofErr w:type="spellEnd"/>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 xml:space="preserve">folia </w:t>
      </w:r>
      <w:proofErr w:type="spellStart"/>
      <w:r w:rsidRPr="00A60967">
        <w:rPr>
          <w:rFonts w:cstheme="minorHAnsi"/>
        </w:rPr>
        <w:t>wysoko-paroprzepuszczalna</w:t>
      </w:r>
      <w:proofErr w:type="spellEnd"/>
      <w:r w:rsidRPr="00A60967">
        <w:rPr>
          <w:rFonts w:cstheme="minorHAnsi"/>
        </w:rPr>
        <w:br/>
      </w:r>
      <w:r>
        <w:rPr>
          <w:rFonts w:cstheme="minorHAnsi"/>
        </w:rPr>
        <w:t xml:space="preserve">    </w:t>
      </w:r>
      <w:r>
        <w:rPr>
          <w:rFonts w:cstheme="minorHAnsi"/>
        </w:rPr>
        <w:tab/>
      </w:r>
      <w:r>
        <w:rPr>
          <w:rFonts w:cstheme="minorHAnsi"/>
        </w:rPr>
        <w:tab/>
      </w:r>
      <w:r w:rsidRPr="00A60967">
        <w:rPr>
          <w:rFonts w:cstheme="minorHAnsi"/>
        </w:rPr>
        <w:t>dźwigary deskowe</w:t>
      </w:r>
      <w:r w:rsidRPr="00A60967">
        <w:rPr>
          <w:rFonts w:cstheme="minorHAnsi"/>
        </w:rPr>
        <w:br/>
        <w:t xml:space="preserve">30cm </w:t>
      </w:r>
      <w:r>
        <w:rPr>
          <w:rFonts w:cstheme="minorHAnsi"/>
        </w:rPr>
        <w:tab/>
      </w:r>
      <w:r w:rsidRPr="00A60967">
        <w:rPr>
          <w:rFonts w:cstheme="minorHAnsi"/>
        </w:rPr>
        <w:t>wełna mineralna w poziomie pasa dolnego λ&lt;=0,0</w:t>
      </w:r>
      <w:r w:rsidR="000C7BC4">
        <w:rPr>
          <w:rFonts w:cstheme="minorHAnsi"/>
        </w:rPr>
        <w:t>32</w:t>
      </w:r>
      <w:r w:rsidRPr="00A60967">
        <w:rPr>
          <w:rFonts w:cstheme="minorHAnsi"/>
        </w:rPr>
        <w:br/>
      </w:r>
      <w:r>
        <w:rPr>
          <w:rFonts w:cstheme="minorHAnsi"/>
        </w:rPr>
        <w:t xml:space="preserve"> </w:t>
      </w:r>
      <w:r>
        <w:rPr>
          <w:rFonts w:cstheme="minorHAnsi"/>
        </w:rPr>
        <w:tab/>
      </w:r>
      <w:r>
        <w:rPr>
          <w:rFonts w:cstheme="minorHAnsi"/>
        </w:rPr>
        <w:tab/>
      </w:r>
      <w:proofErr w:type="spellStart"/>
      <w:r w:rsidRPr="00A60967">
        <w:rPr>
          <w:rFonts w:cstheme="minorHAnsi"/>
        </w:rPr>
        <w:t>paroizolacja</w:t>
      </w:r>
      <w:proofErr w:type="spellEnd"/>
    </w:p>
    <w:p w14:paraId="1E8E1720" w14:textId="77777777" w:rsidR="00852919" w:rsidRPr="00D81183" w:rsidRDefault="00852919" w:rsidP="00852919"/>
    <w:p w14:paraId="705C94A8" w14:textId="1C6424BD" w:rsidR="00587D0D" w:rsidRPr="00A84534" w:rsidRDefault="007C25B6" w:rsidP="00A84534">
      <w:pPr>
        <w:pStyle w:val="Nagwek1"/>
      </w:pPr>
      <w:bookmarkStart w:id="26" w:name="_Toc141883839"/>
      <w:bookmarkStart w:id="27" w:name="_Toc141883871"/>
      <w:bookmarkStart w:id="28" w:name="_Toc141884157"/>
      <w:bookmarkStart w:id="29" w:name="_Toc145502712"/>
      <w:r w:rsidRPr="00A84534">
        <w:t>Warunki ochrony przeciwpożarowej.</w:t>
      </w:r>
      <w:bookmarkEnd w:id="26"/>
      <w:bookmarkEnd w:id="27"/>
      <w:bookmarkEnd w:id="28"/>
      <w:bookmarkEnd w:id="29"/>
    </w:p>
    <w:p w14:paraId="2232744F" w14:textId="76590D69" w:rsidR="00AB71C9" w:rsidRPr="00A03301" w:rsidRDefault="00AB71C9" w:rsidP="00A84534">
      <w:pPr>
        <w:ind w:firstLine="426"/>
        <w:rPr>
          <w:rFonts w:cstheme="minorHAnsi"/>
          <w:b/>
          <w:bCs/>
        </w:rPr>
      </w:pPr>
      <w:bookmarkStart w:id="30" w:name="_Toc95136761"/>
      <w:r w:rsidRPr="00A84534">
        <w:t xml:space="preserve">Zgodnie z Rozporządzeniem Ministra Spraw Wewnętrznych i Administracji z dnia 17 września 2021 r. </w:t>
      </w:r>
      <w:r w:rsidRPr="00A84534">
        <w:rPr>
          <w:i/>
        </w:rPr>
        <w:t>w sprawie uzgadniania projektu zagospodarowania działki lub terenu, projektu architektoniczno-budowlanego,</w:t>
      </w:r>
      <w:r w:rsidRPr="00A84534">
        <w:t xml:space="preserve"> </w:t>
      </w:r>
      <w:r w:rsidRPr="00A84534">
        <w:rPr>
          <w:i/>
        </w:rPr>
        <w:t>projektu technicznego oraz projektu urządzenia przeciwpożarowego pod względem zgodności z wymaganiami</w:t>
      </w:r>
      <w:r w:rsidRPr="00A84534">
        <w:t xml:space="preserve"> </w:t>
      </w:r>
      <w:r w:rsidRPr="00A84534">
        <w:rPr>
          <w:i/>
        </w:rPr>
        <w:t xml:space="preserve">ochrony przeciwpożarowej </w:t>
      </w:r>
      <w:r w:rsidRPr="00A84534">
        <w:t xml:space="preserve">(Dz.U 2021 r. poz. 1722) § 3 : </w:t>
      </w:r>
      <w:r w:rsidRPr="00A03301">
        <w:rPr>
          <w:rFonts w:cstheme="minorHAnsi"/>
          <w:b/>
          <w:bCs/>
        </w:rPr>
        <w:t>Obiekt wymaga uzgodnienia w zakresie ochrony przeciwpożarowej.</w:t>
      </w:r>
    </w:p>
    <w:p w14:paraId="04A4C46F" w14:textId="77777777" w:rsidR="00AB71C9" w:rsidRPr="00A03301" w:rsidRDefault="00AB71C9" w:rsidP="00A03301">
      <w:pPr>
        <w:pStyle w:val="Nagwek2"/>
      </w:pPr>
      <w:bookmarkStart w:id="31" w:name="_Toc132640129"/>
      <w:bookmarkStart w:id="32" w:name="_Hlk131676656"/>
      <w:bookmarkStart w:id="33" w:name="_Hlk131432649"/>
      <w:r w:rsidRPr="00A03301">
        <w:rPr>
          <w:rStyle w:val="Nagwek3Znak"/>
          <w:sz w:val="26"/>
          <w:szCs w:val="26"/>
        </w:rPr>
        <w:t>Informacje o powierzchni, wysokości i liczbie kondygnacji</w:t>
      </w:r>
      <w:r w:rsidRPr="00A03301">
        <w:t>;</w:t>
      </w:r>
      <w:bookmarkEnd w:id="30"/>
      <w:bookmarkEnd w:id="31"/>
    </w:p>
    <w:bookmarkEnd w:id="32"/>
    <w:bookmarkEnd w:id="33"/>
    <w:p w14:paraId="5DB1247F" w14:textId="33347DF6" w:rsidR="00207E32" w:rsidRPr="00A03301" w:rsidRDefault="00207E32" w:rsidP="00207E32">
      <w:pPr>
        <w:pStyle w:val="Akapitzlist"/>
        <w:ind w:left="480"/>
        <w:rPr>
          <w:rFonts w:cstheme="minorHAnsi"/>
        </w:rPr>
      </w:pPr>
      <w:r w:rsidRPr="00A03301">
        <w:rPr>
          <w:rFonts w:cstheme="minorHAnsi"/>
        </w:rPr>
        <w:t>Projektuje się rozbudowę szkoły</w:t>
      </w:r>
      <w:r w:rsidR="00FA1AED" w:rsidRPr="00A03301">
        <w:rPr>
          <w:rFonts w:cstheme="minorHAnsi"/>
        </w:rPr>
        <w:t xml:space="preserve"> </w:t>
      </w:r>
      <w:r w:rsidRPr="00A03301">
        <w:rPr>
          <w:rFonts w:cstheme="minorHAnsi"/>
        </w:rPr>
        <w:t>podstawowej o czwarte- dwukondygnacyjne skrzydło.</w:t>
      </w:r>
    </w:p>
    <w:p w14:paraId="6FD1FB5E" w14:textId="77777777" w:rsidR="00207E32" w:rsidRPr="00A03301" w:rsidRDefault="00207E32" w:rsidP="00207E32">
      <w:pPr>
        <w:pStyle w:val="Akapitzlist"/>
        <w:ind w:left="480"/>
        <w:rPr>
          <w:rFonts w:cstheme="minorHAnsi"/>
        </w:rPr>
      </w:pPr>
      <w:r w:rsidRPr="00A03301">
        <w:rPr>
          <w:rFonts w:cstheme="minorHAnsi"/>
        </w:rPr>
        <w:t>Rozbudowa będzie prowadzona etapowo</w:t>
      </w:r>
    </w:p>
    <w:p w14:paraId="65A5402E" w14:textId="77777777" w:rsidR="00207E32" w:rsidRPr="00A03301" w:rsidRDefault="00207E32" w:rsidP="00207E32">
      <w:pPr>
        <w:pStyle w:val="Akapitzlist"/>
        <w:ind w:left="480"/>
        <w:rPr>
          <w:rFonts w:cstheme="minorHAnsi"/>
        </w:rPr>
      </w:pPr>
      <w:r w:rsidRPr="00A03301">
        <w:rPr>
          <w:rFonts w:cstheme="minorHAnsi"/>
        </w:rPr>
        <w:t xml:space="preserve">I – Etap – dobudowa nowego dwukondygnacyjnego skrzydła dydaktycznego mieszczącego świetlicę, gabinety terapeutyczne – na parterze oraz dwie sale lekcyjne na piętrze wraz z blokiem sanitarnym </w:t>
      </w:r>
    </w:p>
    <w:p w14:paraId="0F9C0872" w14:textId="77777777" w:rsidR="00207E32" w:rsidRPr="00A03301" w:rsidRDefault="00207E32" w:rsidP="00207E32">
      <w:pPr>
        <w:pStyle w:val="Akapitzlist"/>
        <w:ind w:left="480"/>
        <w:rPr>
          <w:rFonts w:cstheme="minorHAnsi"/>
        </w:rPr>
      </w:pPr>
      <w:r w:rsidRPr="00A03301">
        <w:rPr>
          <w:rFonts w:cstheme="minorHAnsi"/>
        </w:rPr>
        <w:t>II Etap – dobudowa nowego dwukondygnacyjnego skrzydła dydaktycznego mieszczącego cztery sale lekcyjne na parterze i 4 sale na piętrze</w:t>
      </w:r>
    </w:p>
    <w:p w14:paraId="6FFCA7D2" w14:textId="77777777" w:rsidR="00207E32" w:rsidRPr="00A03301" w:rsidRDefault="00207E32" w:rsidP="00207E32">
      <w:pPr>
        <w:pStyle w:val="Akapitzlist"/>
        <w:ind w:left="480"/>
        <w:rPr>
          <w:rFonts w:cstheme="minorHAnsi"/>
        </w:rPr>
      </w:pPr>
      <w:r w:rsidRPr="00A03301">
        <w:rPr>
          <w:rFonts w:cstheme="minorHAnsi"/>
        </w:rPr>
        <w:t>III Etap – rozbudowa o kolejne 3 sale lekcyjne na parterze i 3 sale na piętrz</w:t>
      </w:r>
    </w:p>
    <w:p w14:paraId="4ABF1C26" w14:textId="77777777" w:rsidR="00207E32" w:rsidRPr="00A03301" w:rsidRDefault="00207E32" w:rsidP="00207E32">
      <w:pPr>
        <w:pStyle w:val="Akapitzlist"/>
        <w:ind w:left="480"/>
        <w:rPr>
          <w:rFonts w:cstheme="minorHAnsi"/>
        </w:rPr>
      </w:pPr>
    </w:p>
    <w:p w14:paraId="20A7B732" w14:textId="130A173C" w:rsidR="00207E32" w:rsidRPr="00A03301" w:rsidRDefault="00207E32" w:rsidP="00207E32">
      <w:pPr>
        <w:pStyle w:val="Akapitzlist"/>
        <w:ind w:left="480"/>
        <w:rPr>
          <w:rFonts w:cstheme="minorHAnsi"/>
        </w:rPr>
      </w:pPr>
      <w:r w:rsidRPr="00A03301">
        <w:rPr>
          <w:rFonts w:cstheme="minorHAnsi"/>
        </w:rPr>
        <w:t>Szkoła będzie</w:t>
      </w:r>
      <w:r w:rsidR="00FA1AED" w:rsidRPr="00A03301">
        <w:rPr>
          <w:rFonts w:cstheme="minorHAnsi"/>
        </w:rPr>
        <w:t xml:space="preserve"> </w:t>
      </w:r>
      <w:r w:rsidRPr="00A03301">
        <w:rPr>
          <w:rFonts w:cstheme="minorHAnsi"/>
        </w:rPr>
        <w:t>budynkiem niepodpiwniczonym, dwukondygnacyjnym,</w:t>
      </w:r>
    </w:p>
    <w:p w14:paraId="5D2BC763" w14:textId="3850F4AC" w:rsidR="00207E32" w:rsidRPr="00A03301" w:rsidRDefault="00207E32" w:rsidP="00207E32">
      <w:pPr>
        <w:pStyle w:val="Akapitzlist"/>
        <w:ind w:left="480"/>
        <w:rPr>
          <w:rFonts w:cstheme="minorHAnsi"/>
          <w:i/>
          <w:iCs/>
          <w:u w:val="single"/>
        </w:rPr>
      </w:pPr>
      <w:r w:rsidRPr="00A03301">
        <w:rPr>
          <w:rFonts w:cstheme="minorHAnsi"/>
        </w:rPr>
        <w:t xml:space="preserve"> o wysokości (od poziomu terenu przy wejściu do górnej warstwy ocieplenia) </w:t>
      </w:r>
      <w:r w:rsidRPr="00A03301">
        <w:rPr>
          <w:rFonts w:cstheme="minorHAnsi"/>
        </w:rPr>
        <w:tab/>
      </w:r>
      <w:r w:rsidRPr="00A03301">
        <w:rPr>
          <w:rFonts w:cstheme="minorHAnsi"/>
          <w:b/>
          <w:bCs/>
        </w:rPr>
        <w:t>7,98 m - niski.</w:t>
      </w:r>
      <w:r w:rsidR="00FA1AED" w:rsidRPr="00A03301">
        <w:rPr>
          <w:rFonts w:cstheme="minorHAnsi"/>
        </w:rPr>
        <w:t xml:space="preserve"> </w:t>
      </w:r>
    </w:p>
    <w:p w14:paraId="738D1314" w14:textId="3B38F9F7" w:rsidR="00207E32" w:rsidRPr="00A03301" w:rsidRDefault="00207E32" w:rsidP="00207E32">
      <w:pPr>
        <w:pStyle w:val="Akapitzlist"/>
        <w:ind w:left="480"/>
        <w:rPr>
          <w:rFonts w:cstheme="minorHAnsi"/>
        </w:rPr>
      </w:pPr>
      <w:r w:rsidRPr="00A03301">
        <w:rPr>
          <w:rFonts w:cstheme="minorHAnsi"/>
        </w:rPr>
        <w:t>Budynek szkoły</w:t>
      </w:r>
      <w:r w:rsidR="00FA1AED" w:rsidRPr="00A03301">
        <w:rPr>
          <w:rFonts w:cstheme="minorHAnsi"/>
        </w:rPr>
        <w:t xml:space="preserve"> </w:t>
      </w:r>
      <w:r w:rsidRPr="00A03301">
        <w:rPr>
          <w:rFonts w:cstheme="minorHAnsi"/>
        </w:rPr>
        <w:t xml:space="preserve">stanowi jedną strefę pożarową. </w:t>
      </w:r>
    </w:p>
    <w:p w14:paraId="0621D89C" w14:textId="365162BC" w:rsidR="00207E32" w:rsidRPr="00A03301" w:rsidRDefault="00207E32" w:rsidP="00207E32">
      <w:pPr>
        <w:pStyle w:val="Akapitzlist"/>
        <w:ind w:left="480"/>
        <w:rPr>
          <w:rFonts w:cstheme="minorHAnsi"/>
        </w:rPr>
      </w:pPr>
      <w:r w:rsidRPr="00A03301">
        <w:rPr>
          <w:rFonts w:cstheme="minorHAnsi"/>
        </w:rPr>
        <w:t>Budynek szkoły przylega do budynku sali gimnastycznej, który jest odrębnym pożarowo budynkiem - jest wydzielony ścianą oddzielenia przeciwpożarowego w pionie</w:t>
      </w:r>
      <w:r w:rsidR="00FA1AED" w:rsidRPr="00A03301">
        <w:rPr>
          <w:rFonts w:cstheme="minorHAnsi"/>
        </w:rPr>
        <w:t xml:space="preserve"> </w:t>
      </w:r>
      <w:r w:rsidRPr="00A03301">
        <w:rPr>
          <w:rFonts w:cstheme="minorHAnsi"/>
        </w:rPr>
        <w:t xml:space="preserve">od fundamentu do przekrycia dachu. </w:t>
      </w:r>
    </w:p>
    <w:p w14:paraId="5B7F9357" w14:textId="77777777" w:rsidR="00207E32" w:rsidRPr="00A03301" w:rsidRDefault="00207E32" w:rsidP="00207E32">
      <w:pPr>
        <w:ind w:left="426"/>
        <w:rPr>
          <w:rFonts w:cstheme="minorHAnsi"/>
        </w:rPr>
      </w:pPr>
      <w:bookmarkStart w:id="34" w:name="_Hlk131413464"/>
      <w:r w:rsidRPr="00A03301">
        <w:rPr>
          <w:rFonts w:cstheme="minorHAnsi"/>
        </w:rPr>
        <w:t xml:space="preserve">- Liczba kondygnacji : </w:t>
      </w:r>
      <w:r w:rsidRPr="00A03301">
        <w:rPr>
          <w:rFonts w:cstheme="minorHAnsi"/>
        </w:rPr>
        <w:tab/>
      </w:r>
      <w:r w:rsidRPr="00A03301">
        <w:rPr>
          <w:rFonts w:cstheme="minorHAnsi"/>
        </w:rPr>
        <w:tab/>
      </w:r>
      <w:r w:rsidRPr="00A03301">
        <w:rPr>
          <w:rFonts w:cstheme="minorHAnsi"/>
        </w:rPr>
        <w:tab/>
      </w:r>
      <w:r w:rsidRPr="00A03301">
        <w:rPr>
          <w:rFonts w:cstheme="minorHAnsi"/>
        </w:rPr>
        <w:tab/>
      </w:r>
      <w:r w:rsidRPr="00A03301">
        <w:rPr>
          <w:rFonts w:cstheme="minorHAnsi"/>
        </w:rPr>
        <w:tab/>
      </w:r>
      <w:r w:rsidRPr="00A03301">
        <w:rPr>
          <w:rFonts w:cstheme="minorHAnsi"/>
        </w:rPr>
        <w:tab/>
        <w:t xml:space="preserve">2 </w:t>
      </w:r>
    </w:p>
    <w:p w14:paraId="48445310" w14:textId="63B32B6C" w:rsidR="00207E32" w:rsidRPr="00A03301" w:rsidRDefault="00207E32" w:rsidP="00207E32">
      <w:pPr>
        <w:spacing w:after="0"/>
        <w:ind w:left="426"/>
        <w:rPr>
          <w:rFonts w:cstheme="minorHAnsi"/>
        </w:rPr>
      </w:pPr>
      <w:r w:rsidRPr="00A03301">
        <w:rPr>
          <w:rFonts w:cstheme="minorHAnsi"/>
        </w:rPr>
        <w:t>Kubatura (bez sali gimnastycznej)</w:t>
      </w:r>
      <w:r w:rsidRPr="00A03301">
        <w:rPr>
          <w:rFonts w:cstheme="minorHAnsi"/>
        </w:rPr>
        <w:tab/>
      </w:r>
      <w:r w:rsidRPr="00A03301">
        <w:rPr>
          <w:rFonts w:cstheme="minorHAnsi"/>
        </w:rPr>
        <w:tab/>
      </w:r>
      <w:r w:rsidRPr="00A03301">
        <w:rPr>
          <w:rFonts w:cstheme="minorHAnsi"/>
        </w:rPr>
        <w:tab/>
      </w:r>
      <w:r w:rsidRPr="00A03301">
        <w:rPr>
          <w:rFonts w:cstheme="minorHAnsi"/>
        </w:rPr>
        <w:tab/>
      </w:r>
      <w:r w:rsidRPr="00A03301">
        <w:rPr>
          <w:rFonts w:cstheme="minorHAnsi"/>
        </w:rPr>
        <w:tab/>
      </w:r>
      <w:r w:rsidRPr="00A03301">
        <w:rPr>
          <w:rFonts w:cstheme="minorHAnsi"/>
        </w:rPr>
        <w:tab/>
        <w:t>26 225,92 m³</w:t>
      </w:r>
    </w:p>
    <w:p w14:paraId="4D18BBCF" w14:textId="50DEB601" w:rsidR="00207E32" w:rsidRPr="00A03301" w:rsidRDefault="00207E32" w:rsidP="007D62E4">
      <w:pPr>
        <w:spacing w:after="0"/>
        <w:ind w:left="1416" w:hanging="990"/>
        <w:rPr>
          <w:rFonts w:cstheme="minorHAnsi"/>
        </w:rPr>
      </w:pPr>
      <w:r w:rsidRPr="00A03301">
        <w:rPr>
          <w:rFonts w:cstheme="minorHAnsi"/>
        </w:rPr>
        <w:t>W tym:</w:t>
      </w:r>
      <w:r w:rsidR="00FA1AED" w:rsidRPr="00A03301">
        <w:rPr>
          <w:rFonts w:cstheme="minorHAnsi"/>
        </w:rPr>
        <w:t xml:space="preserve"> </w:t>
      </w:r>
      <w:r w:rsidR="007D62E4" w:rsidRPr="00A03301">
        <w:rPr>
          <w:rFonts w:cstheme="minorHAnsi"/>
        </w:rPr>
        <w:tab/>
      </w:r>
      <w:r w:rsidRPr="00A03301">
        <w:rPr>
          <w:rFonts w:cstheme="minorHAnsi"/>
        </w:rPr>
        <w:t>istniejący budynek dydaktyczny</w:t>
      </w:r>
      <w:r w:rsidRPr="00A03301">
        <w:rPr>
          <w:rFonts w:cstheme="minorHAnsi"/>
        </w:rPr>
        <w:tab/>
      </w:r>
      <w:r w:rsidRPr="00A03301">
        <w:rPr>
          <w:rFonts w:cstheme="minorHAnsi"/>
        </w:rPr>
        <w:tab/>
      </w:r>
      <w:r w:rsidRPr="00A03301">
        <w:rPr>
          <w:rFonts w:cstheme="minorHAnsi"/>
        </w:rPr>
        <w:tab/>
      </w:r>
      <w:r w:rsidR="007D62E4" w:rsidRPr="00A03301">
        <w:rPr>
          <w:rFonts w:cstheme="minorHAnsi"/>
        </w:rPr>
        <w:tab/>
      </w:r>
      <w:r w:rsidRPr="00A03301">
        <w:rPr>
          <w:rFonts w:cstheme="minorHAnsi"/>
        </w:rPr>
        <w:t>18 701,42 m³</w:t>
      </w:r>
      <w:r w:rsidR="007D62E4" w:rsidRPr="00A03301">
        <w:rPr>
          <w:rFonts w:cstheme="minorHAnsi"/>
        </w:rPr>
        <w:br/>
      </w:r>
      <w:r w:rsidRPr="00A03301">
        <w:rPr>
          <w:rFonts w:cstheme="minorHAnsi"/>
        </w:rPr>
        <w:t>Projektowana rozbudowa</w:t>
      </w:r>
      <w:r w:rsidRPr="00A03301">
        <w:rPr>
          <w:rFonts w:cstheme="minorHAnsi"/>
        </w:rPr>
        <w:tab/>
      </w:r>
      <w:r w:rsidRPr="00A03301">
        <w:rPr>
          <w:rFonts w:cstheme="minorHAnsi"/>
        </w:rPr>
        <w:tab/>
      </w:r>
      <w:r w:rsidRPr="00A03301">
        <w:rPr>
          <w:rFonts w:cstheme="minorHAnsi"/>
        </w:rPr>
        <w:tab/>
        <w:t xml:space="preserve"> </w:t>
      </w:r>
      <w:r w:rsidRPr="00A03301">
        <w:rPr>
          <w:rFonts w:cstheme="minorHAnsi"/>
        </w:rPr>
        <w:tab/>
        <w:t>7 524,50 m³</w:t>
      </w:r>
    </w:p>
    <w:p w14:paraId="48E9C725" w14:textId="77777777" w:rsidR="00207E32" w:rsidRPr="00A03301" w:rsidRDefault="00207E32" w:rsidP="00207E32">
      <w:pPr>
        <w:spacing w:after="0"/>
        <w:ind w:left="426"/>
        <w:rPr>
          <w:rFonts w:cstheme="minorHAnsi"/>
        </w:rPr>
      </w:pPr>
    </w:p>
    <w:p w14:paraId="7ED48DF3" w14:textId="1AD1E135" w:rsidR="00207E32" w:rsidRPr="00A03301" w:rsidRDefault="00207E32" w:rsidP="00207E32">
      <w:pPr>
        <w:ind w:left="1416" w:hanging="990"/>
        <w:rPr>
          <w:rFonts w:cstheme="minorHAnsi"/>
        </w:rPr>
      </w:pPr>
      <w:r w:rsidRPr="00A03301">
        <w:rPr>
          <w:rFonts w:cstheme="minorHAnsi"/>
        </w:rPr>
        <w:t>Powierzchnia zabudowy SZKOŁY (bez sali gimnastycznej)</w:t>
      </w:r>
      <w:r w:rsidRPr="00A03301">
        <w:rPr>
          <w:rFonts w:cstheme="minorHAnsi"/>
        </w:rPr>
        <w:tab/>
      </w:r>
      <w:r w:rsidRPr="00A03301">
        <w:rPr>
          <w:rFonts w:cstheme="minorHAnsi"/>
        </w:rPr>
        <w:tab/>
      </w:r>
      <w:r w:rsidRPr="00A03301">
        <w:rPr>
          <w:rFonts w:cstheme="minorHAnsi"/>
          <w:b/>
          <w:bCs/>
        </w:rPr>
        <w:t xml:space="preserve">3 660,45m² </w:t>
      </w:r>
      <w:r w:rsidRPr="00A03301">
        <w:rPr>
          <w:rFonts w:cstheme="minorHAnsi"/>
        </w:rPr>
        <w:br/>
        <w:t xml:space="preserve">w tym: </w:t>
      </w:r>
      <w:r w:rsidRPr="00A03301">
        <w:rPr>
          <w:rFonts w:cstheme="minorHAnsi"/>
        </w:rPr>
        <w:tab/>
        <w:t>istniejący budynek dydaktyczny</w:t>
      </w:r>
      <w:r w:rsidRPr="00A03301">
        <w:rPr>
          <w:rFonts w:cstheme="minorHAnsi"/>
        </w:rPr>
        <w:tab/>
      </w:r>
      <w:r w:rsidRPr="00A03301">
        <w:rPr>
          <w:rFonts w:cstheme="minorHAnsi"/>
        </w:rPr>
        <w:tab/>
      </w:r>
      <w:r w:rsidRPr="00A03301">
        <w:rPr>
          <w:rFonts w:cstheme="minorHAnsi"/>
        </w:rPr>
        <w:tab/>
      </w:r>
      <w:r w:rsidRPr="00A03301">
        <w:rPr>
          <w:rFonts w:cstheme="minorHAnsi"/>
          <w:b/>
          <w:bCs/>
        </w:rPr>
        <w:t>2 717,53m²</w:t>
      </w:r>
      <w:r w:rsidRPr="00A03301">
        <w:rPr>
          <w:rFonts w:cstheme="minorHAnsi"/>
        </w:rPr>
        <w:tab/>
      </w:r>
      <w:r w:rsidR="007D62E4" w:rsidRPr="00A03301">
        <w:rPr>
          <w:rFonts w:cstheme="minorHAnsi"/>
        </w:rPr>
        <w:br/>
      </w:r>
      <w:r w:rsidRPr="00A03301">
        <w:rPr>
          <w:rFonts w:cstheme="minorHAnsi"/>
        </w:rPr>
        <w:tab/>
        <w:t>Projektowana rozbudowa</w:t>
      </w:r>
      <w:r w:rsidRPr="00A03301">
        <w:rPr>
          <w:rFonts w:cstheme="minorHAnsi"/>
        </w:rPr>
        <w:tab/>
      </w:r>
      <w:r w:rsidRPr="00A03301">
        <w:rPr>
          <w:rFonts w:cstheme="minorHAnsi"/>
        </w:rPr>
        <w:tab/>
      </w:r>
      <w:r w:rsidRPr="00A03301">
        <w:rPr>
          <w:rFonts w:cstheme="minorHAnsi"/>
        </w:rPr>
        <w:tab/>
      </w:r>
      <w:r w:rsidRPr="00A03301">
        <w:rPr>
          <w:rFonts w:cstheme="minorHAnsi"/>
        </w:rPr>
        <w:tab/>
        <w:t>942,92 m²</w:t>
      </w:r>
    </w:p>
    <w:p w14:paraId="19CC87B8" w14:textId="71F574D7" w:rsidR="00207E32" w:rsidRPr="00A03301" w:rsidRDefault="007D62E4" w:rsidP="00A03301">
      <w:pPr>
        <w:ind w:left="1416" w:hanging="990"/>
        <w:rPr>
          <w:rFonts w:cstheme="minorHAnsi"/>
        </w:rPr>
      </w:pPr>
      <w:r w:rsidRPr="00A03301">
        <w:rPr>
          <w:rFonts w:cstheme="minorHAnsi"/>
          <w:b/>
        </w:rPr>
        <w:t>P</w:t>
      </w:r>
      <w:r w:rsidR="00207E32" w:rsidRPr="00A03301">
        <w:rPr>
          <w:rFonts w:cstheme="minorHAnsi"/>
          <w:b/>
        </w:rPr>
        <w:t>owierzchnia wewnętrzna (bez sali gimnastycznej)</w:t>
      </w:r>
      <w:r w:rsidR="00207E32" w:rsidRPr="00A03301">
        <w:rPr>
          <w:rFonts w:cstheme="minorHAnsi"/>
          <w:b/>
        </w:rPr>
        <w:tab/>
      </w:r>
      <w:r w:rsidR="00207E32" w:rsidRPr="00A03301">
        <w:rPr>
          <w:rFonts w:cstheme="minorHAnsi"/>
          <w:b/>
        </w:rPr>
        <w:tab/>
      </w:r>
      <w:r w:rsidR="00207E32" w:rsidRPr="00A03301">
        <w:rPr>
          <w:rFonts w:cstheme="minorHAnsi"/>
          <w:b/>
        </w:rPr>
        <w:tab/>
        <w:t>506</w:t>
      </w:r>
      <w:r w:rsidR="006E5C94" w:rsidRPr="00A03301">
        <w:rPr>
          <w:rFonts w:cstheme="minorHAnsi"/>
          <w:b/>
        </w:rPr>
        <w:t>4</w:t>
      </w:r>
      <w:r w:rsidR="00207E32" w:rsidRPr="00A03301">
        <w:rPr>
          <w:rFonts w:cstheme="minorHAnsi"/>
          <w:b/>
        </w:rPr>
        <w:t>,1</w:t>
      </w:r>
      <w:r w:rsidR="006E5C94" w:rsidRPr="00A03301">
        <w:rPr>
          <w:rFonts w:cstheme="minorHAnsi"/>
          <w:b/>
        </w:rPr>
        <w:t>5</w:t>
      </w:r>
      <w:r w:rsidR="00207E32" w:rsidRPr="00A03301">
        <w:rPr>
          <w:rFonts w:cstheme="minorHAnsi"/>
          <w:b/>
        </w:rPr>
        <w:t>m²</w:t>
      </w:r>
      <w:r w:rsidR="00207E32" w:rsidRPr="00A03301">
        <w:rPr>
          <w:rFonts w:cstheme="minorHAnsi"/>
          <w:b/>
        </w:rPr>
        <w:br/>
      </w:r>
      <w:r w:rsidR="00207E32" w:rsidRPr="00A03301">
        <w:rPr>
          <w:rFonts w:cstheme="minorHAnsi"/>
        </w:rPr>
        <w:t>w tym:</w:t>
      </w:r>
      <w:r w:rsidR="001C3877" w:rsidRPr="00A03301">
        <w:rPr>
          <w:rFonts w:cstheme="minorHAnsi"/>
        </w:rPr>
        <w:tab/>
      </w:r>
      <w:r w:rsidR="00207E32" w:rsidRPr="00A03301">
        <w:rPr>
          <w:rFonts w:cstheme="minorHAnsi"/>
        </w:rPr>
        <w:t>istniejący budynek dydaktyczny</w:t>
      </w:r>
      <w:r w:rsidR="00207E32" w:rsidRPr="00A03301">
        <w:rPr>
          <w:rFonts w:cstheme="minorHAnsi"/>
        </w:rPr>
        <w:tab/>
      </w:r>
      <w:r w:rsidR="00207E32" w:rsidRPr="00A03301">
        <w:rPr>
          <w:rFonts w:cstheme="minorHAnsi"/>
        </w:rPr>
        <w:tab/>
      </w:r>
      <w:r w:rsidR="00207E32" w:rsidRPr="00A03301">
        <w:rPr>
          <w:rFonts w:cstheme="minorHAnsi"/>
        </w:rPr>
        <w:tab/>
      </w:r>
      <w:r w:rsidR="00207E32" w:rsidRPr="00A03301">
        <w:rPr>
          <w:rFonts w:cstheme="minorHAnsi"/>
          <w:bCs/>
        </w:rPr>
        <w:t>3 310,61 m²</w:t>
      </w:r>
      <w:r w:rsidR="001C3877" w:rsidRPr="00A03301">
        <w:rPr>
          <w:rFonts w:cstheme="minorHAnsi"/>
          <w:bCs/>
        </w:rPr>
        <w:br/>
      </w:r>
      <w:r w:rsidR="001C3877" w:rsidRPr="00A03301">
        <w:rPr>
          <w:rFonts w:cstheme="minorHAnsi"/>
        </w:rPr>
        <w:tab/>
      </w:r>
      <w:r w:rsidR="00207E32" w:rsidRPr="00A03301">
        <w:rPr>
          <w:rFonts w:cstheme="minorHAnsi"/>
        </w:rPr>
        <w:t>Projektowana rozbudowa</w:t>
      </w:r>
      <w:r w:rsidR="00207E32" w:rsidRPr="00A03301">
        <w:rPr>
          <w:rFonts w:cstheme="minorHAnsi"/>
        </w:rPr>
        <w:tab/>
      </w:r>
      <w:r w:rsidR="00207E32" w:rsidRPr="00A03301">
        <w:rPr>
          <w:rFonts w:cstheme="minorHAnsi"/>
        </w:rPr>
        <w:tab/>
      </w:r>
      <w:r w:rsidR="00207E32" w:rsidRPr="00A03301">
        <w:rPr>
          <w:rFonts w:cstheme="minorHAnsi"/>
        </w:rPr>
        <w:tab/>
      </w:r>
      <w:r w:rsidR="006E5C94" w:rsidRPr="00A03301">
        <w:rPr>
          <w:rFonts w:cstheme="minorHAnsi"/>
        </w:rPr>
        <w:t xml:space="preserve">1 753,54 </w:t>
      </w:r>
      <w:r w:rsidR="00207E32" w:rsidRPr="00A03301">
        <w:rPr>
          <w:rFonts w:cstheme="minorHAnsi"/>
        </w:rPr>
        <w:t>m²</w:t>
      </w:r>
      <w:r w:rsidR="00207E32" w:rsidRPr="00A03301">
        <w:rPr>
          <w:rFonts w:cstheme="minorHAnsi"/>
        </w:rPr>
        <w:tab/>
      </w:r>
      <w:r w:rsidR="00207E32" w:rsidRPr="00A03301">
        <w:rPr>
          <w:rFonts w:cstheme="minorHAnsi"/>
        </w:rPr>
        <w:tab/>
      </w:r>
    </w:p>
    <w:p w14:paraId="567F670C" w14:textId="102B63C8" w:rsidR="00207E32" w:rsidRPr="00A03301" w:rsidRDefault="00207E32" w:rsidP="00207E32">
      <w:pPr>
        <w:ind w:left="1134" w:hanging="708"/>
        <w:rPr>
          <w:rFonts w:cstheme="minorHAnsi"/>
        </w:rPr>
      </w:pPr>
      <w:r w:rsidRPr="00A03301">
        <w:rPr>
          <w:rFonts w:cstheme="minorHAnsi"/>
        </w:rPr>
        <w:t>Powierzchnia netto</w:t>
      </w:r>
      <w:r w:rsidR="00FA1AED" w:rsidRPr="00A03301">
        <w:rPr>
          <w:rFonts w:cstheme="minorHAnsi"/>
        </w:rPr>
        <w:t xml:space="preserve"> </w:t>
      </w:r>
      <w:r w:rsidRPr="00A03301">
        <w:rPr>
          <w:rFonts w:cstheme="minorHAnsi"/>
        </w:rPr>
        <w:t>(bez sali gimnastycznej)</w:t>
      </w:r>
      <w:r w:rsidRPr="00A03301">
        <w:rPr>
          <w:rFonts w:cstheme="minorHAnsi"/>
        </w:rPr>
        <w:tab/>
      </w:r>
      <w:r w:rsidRPr="00A03301">
        <w:rPr>
          <w:rFonts w:cstheme="minorHAnsi"/>
        </w:rPr>
        <w:tab/>
      </w:r>
      <w:r w:rsidRPr="00A03301">
        <w:rPr>
          <w:rFonts w:cstheme="minorHAnsi"/>
          <w:b/>
          <w:bCs/>
        </w:rPr>
        <w:tab/>
      </w:r>
      <w:r w:rsidRPr="00A03301">
        <w:rPr>
          <w:rFonts w:cstheme="minorHAnsi"/>
          <w:b/>
          <w:bCs/>
        </w:rPr>
        <w:tab/>
        <w:t>4 788,94 m²</w:t>
      </w:r>
      <w:r w:rsidRPr="00A03301">
        <w:rPr>
          <w:rFonts w:cstheme="minorHAnsi"/>
        </w:rPr>
        <w:br/>
        <w:t xml:space="preserve">w tym: </w:t>
      </w:r>
      <w:r w:rsidRPr="00A03301">
        <w:rPr>
          <w:rFonts w:cstheme="minorHAnsi"/>
        </w:rPr>
        <w:tab/>
        <w:t>istniejący budynek dydaktyczny</w:t>
      </w:r>
      <w:r w:rsidRPr="00A03301">
        <w:rPr>
          <w:rFonts w:cstheme="minorHAnsi"/>
        </w:rPr>
        <w:tab/>
      </w:r>
      <w:r w:rsidRPr="00A03301">
        <w:rPr>
          <w:rFonts w:cstheme="minorHAnsi"/>
        </w:rPr>
        <w:tab/>
      </w:r>
      <w:r w:rsidRPr="00A03301">
        <w:rPr>
          <w:rFonts w:cstheme="minorHAnsi"/>
        </w:rPr>
        <w:tab/>
        <w:t>3 127,83 m²</w:t>
      </w:r>
      <w:r w:rsidRPr="00A03301">
        <w:rPr>
          <w:rFonts w:cstheme="minorHAnsi"/>
        </w:rPr>
        <w:br/>
      </w:r>
      <w:r w:rsidRPr="00A03301">
        <w:rPr>
          <w:rFonts w:cstheme="minorHAnsi"/>
        </w:rPr>
        <w:tab/>
      </w:r>
      <w:r w:rsidRPr="00A03301">
        <w:rPr>
          <w:rFonts w:cstheme="minorHAnsi"/>
        </w:rPr>
        <w:tab/>
        <w:t>Projektowana rozbudowa</w:t>
      </w:r>
      <w:r w:rsidRPr="00A03301">
        <w:rPr>
          <w:rFonts w:cstheme="minorHAnsi"/>
        </w:rPr>
        <w:tab/>
      </w:r>
      <w:r w:rsidRPr="00A03301">
        <w:rPr>
          <w:rFonts w:cstheme="minorHAnsi"/>
        </w:rPr>
        <w:tab/>
      </w:r>
      <w:r w:rsidRPr="00A03301">
        <w:rPr>
          <w:rFonts w:cstheme="minorHAnsi"/>
        </w:rPr>
        <w:tab/>
        <w:t>1 661,11 m²</w:t>
      </w:r>
      <w:r w:rsidRPr="00A03301">
        <w:rPr>
          <w:rFonts w:cstheme="minorHAnsi"/>
        </w:rPr>
        <w:tab/>
      </w:r>
    </w:p>
    <w:p w14:paraId="7D748998" w14:textId="77777777" w:rsidR="00207E32" w:rsidRPr="00A03301" w:rsidRDefault="00207E32" w:rsidP="00A03301">
      <w:pPr>
        <w:pStyle w:val="Nagwek2"/>
      </w:pPr>
      <w:bookmarkStart w:id="35" w:name="_Toc95136762"/>
      <w:bookmarkStart w:id="36" w:name="_Hlk131677610"/>
      <w:bookmarkEnd w:id="34"/>
      <w:r w:rsidRPr="00A03301">
        <w:lastRenderedPageBreak/>
        <w:t xml:space="preserve">Charakterystyka </w:t>
      </w:r>
      <w:bookmarkEnd w:id="35"/>
      <w:r w:rsidRPr="00A03301">
        <w:t>materiałów niebezpiecznych</w:t>
      </w:r>
    </w:p>
    <w:p w14:paraId="7ACF8A8B" w14:textId="722EEF05" w:rsidR="00207E32" w:rsidRPr="00A03301" w:rsidRDefault="00207E32" w:rsidP="00207E32">
      <w:pPr>
        <w:jc w:val="both"/>
        <w:rPr>
          <w:rFonts w:cstheme="minorHAnsi"/>
        </w:rPr>
      </w:pPr>
      <w:r w:rsidRPr="00A03301">
        <w:rPr>
          <w:rFonts w:cstheme="minorHAnsi"/>
        </w:rPr>
        <w:t>W obiekcie nie występują substancje palne określone w § 2 ust 1 rozporządzenia Ministra Spraw Wewnętrznych i Administracji z dnia 7 czerwca 2010</w:t>
      </w:r>
      <w:r w:rsidR="00FA1AED" w:rsidRPr="00A03301">
        <w:rPr>
          <w:rFonts w:cstheme="minorHAnsi"/>
        </w:rPr>
        <w:t xml:space="preserve"> </w:t>
      </w:r>
      <w:r w:rsidRPr="00A03301">
        <w:rPr>
          <w:rFonts w:cstheme="minorHAnsi"/>
        </w:rPr>
        <w:t>w sprawie ochrony przeciwpożarowej budynków, innych obiektów budowlanych i terenów (Dz. U. nr 109, poz. 719 z późniejszymi zmianami) jako materiały niebezpieczne pożarowo. Nie będą prowadzone procesy technologiczne mogące skutkować zagrożeniem pożarowym.</w:t>
      </w:r>
    </w:p>
    <w:p w14:paraId="0703004B" w14:textId="77777777" w:rsidR="00207E32" w:rsidRPr="00A03301" w:rsidRDefault="00207E32" w:rsidP="00A03301">
      <w:pPr>
        <w:pStyle w:val="Nagwek2"/>
      </w:pPr>
      <w:bookmarkStart w:id="37" w:name="_Toc95136763"/>
      <w:bookmarkEnd w:id="36"/>
      <w:r w:rsidRPr="00A03301">
        <w:t xml:space="preserve"> </w:t>
      </w:r>
      <w:bookmarkStart w:id="38" w:name="_Hlk131677630"/>
      <w:r w:rsidRPr="00A03301">
        <w:t>Informacja o kategorii zagrożenia ludzi oraz przewidywanej liczbie osób na każdej kondygnacji i w pomieszczeniach, których drzwi ewakuacyjne powinny otwierać się na zewnątrz pomieszczeń</w:t>
      </w:r>
      <w:bookmarkEnd w:id="37"/>
    </w:p>
    <w:p w14:paraId="192EF239" w14:textId="151018A4" w:rsidR="00207E32" w:rsidRPr="00A03301" w:rsidRDefault="00207E32" w:rsidP="00207E32">
      <w:pPr>
        <w:pStyle w:val="Akapitzlist"/>
        <w:ind w:left="480"/>
        <w:rPr>
          <w:rFonts w:cstheme="minorHAnsi"/>
        </w:rPr>
      </w:pPr>
      <w:r w:rsidRPr="00A03301">
        <w:rPr>
          <w:rFonts w:cstheme="minorHAnsi"/>
        </w:rPr>
        <w:t>Kategoria zagrożenia ludzi</w:t>
      </w:r>
      <w:r w:rsidR="00FA1AED" w:rsidRPr="00A03301">
        <w:rPr>
          <w:rFonts w:cstheme="minorHAnsi"/>
        </w:rPr>
        <w:t xml:space="preserve"> </w:t>
      </w:r>
      <w:r w:rsidRPr="00A03301">
        <w:rPr>
          <w:rFonts w:cstheme="minorHAnsi"/>
          <w:b/>
          <w:bCs/>
        </w:rPr>
        <w:t>ZL III-</w:t>
      </w:r>
      <w:r w:rsidRPr="00A03301">
        <w:rPr>
          <w:rFonts w:cstheme="minorHAnsi"/>
        </w:rPr>
        <w:t xml:space="preserve"> Budynek szkoły</w:t>
      </w:r>
    </w:p>
    <w:bookmarkEnd w:id="38"/>
    <w:p w14:paraId="390F384B" w14:textId="77777777" w:rsidR="00207E32" w:rsidRPr="00A03301" w:rsidRDefault="00207E32" w:rsidP="00207E32">
      <w:pPr>
        <w:ind w:left="426"/>
        <w:rPr>
          <w:rFonts w:cstheme="minorHAnsi"/>
        </w:rPr>
      </w:pPr>
      <w:r w:rsidRPr="00A03301">
        <w:rPr>
          <w:rFonts w:cstheme="minorHAnsi"/>
        </w:rPr>
        <w:t xml:space="preserve">Maksymalna ilość osób przebywających na kondygnacji parteru i piętra: </w:t>
      </w:r>
    </w:p>
    <w:p w14:paraId="17EF68F2" w14:textId="58169E0D" w:rsidR="00207E32" w:rsidRPr="00A03301" w:rsidRDefault="00207E32" w:rsidP="00207E32">
      <w:pPr>
        <w:ind w:left="426"/>
        <w:rPr>
          <w:rFonts w:cstheme="minorHAnsi"/>
        </w:rPr>
      </w:pPr>
      <w:r w:rsidRPr="00A03301">
        <w:rPr>
          <w:rFonts w:cstheme="minorHAnsi"/>
        </w:rPr>
        <w:tab/>
        <w:t>parter: 610 osób (sale lekcyjne- 520, jadalnia- 52, personel i nauczyciele - 38</w:t>
      </w:r>
      <w:r w:rsidRPr="00A03301">
        <w:rPr>
          <w:rFonts w:cstheme="minorHAnsi"/>
        </w:rPr>
        <w:tab/>
      </w:r>
    </w:p>
    <w:p w14:paraId="5699BB45" w14:textId="76BA3029" w:rsidR="00207E32" w:rsidRPr="00A03301" w:rsidRDefault="00207E32" w:rsidP="00207E32">
      <w:pPr>
        <w:ind w:left="426" w:firstLine="282"/>
        <w:rPr>
          <w:rFonts w:cstheme="minorHAnsi"/>
        </w:rPr>
      </w:pPr>
      <w:r w:rsidRPr="00A03301">
        <w:rPr>
          <w:rFonts w:cstheme="minorHAnsi"/>
        </w:rPr>
        <w:t>piętro: 385 osób (sale lekcyjne – 325, aula 60)</w:t>
      </w:r>
    </w:p>
    <w:p w14:paraId="62B2181C" w14:textId="5928B026" w:rsidR="00207E32" w:rsidRPr="00A03301" w:rsidRDefault="00207E32" w:rsidP="00207E32">
      <w:pPr>
        <w:ind w:left="426"/>
        <w:rPr>
          <w:rFonts w:cstheme="minorHAnsi"/>
        </w:rPr>
      </w:pPr>
      <w:r w:rsidRPr="00A03301">
        <w:rPr>
          <w:rFonts w:cstheme="minorHAnsi"/>
        </w:rPr>
        <w:t>jadalnia: 52 osoby będąc</w:t>
      </w:r>
      <w:r w:rsidR="00A03301" w:rsidRPr="00A03301">
        <w:rPr>
          <w:rFonts w:cstheme="minorHAnsi"/>
        </w:rPr>
        <w:t>e</w:t>
      </w:r>
      <w:r w:rsidRPr="00A03301">
        <w:rPr>
          <w:rFonts w:cstheme="minorHAnsi"/>
        </w:rPr>
        <w:t xml:space="preserve"> stałymi użytkownikami obiektu</w:t>
      </w:r>
    </w:p>
    <w:p w14:paraId="6553E667" w14:textId="77777777" w:rsidR="00207E32" w:rsidRPr="00A03301" w:rsidRDefault="00207E32" w:rsidP="00207E32">
      <w:pPr>
        <w:ind w:left="426"/>
        <w:rPr>
          <w:rFonts w:cstheme="minorHAnsi"/>
        </w:rPr>
      </w:pPr>
      <w:r w:rsidRPr="00A03301">
        <w:rPr>
          <w:rFonts w:cstheme="minorHAnsi"/>
        </w:rPr>
        <w:t>aula 60 osób będących stałymi użytkownikami obiektu</w:t>
      </w:r>
    </w:p>
    <w:p w14:paraId="5EBADD66" w14:textId="77777777" w:rsidR="00207E32" w:rsidRPr="00A03301" w:rsidRDefault="00207E32" w:rsidP="00207E32">
      <w:pPr>
        <w:ind w:left="426"/>
        <w:rPr>
          <w:rFonts w:cstheme="minorHAnsi"/>
        </w:rPr>
      </w:pPr>
      <w:r w:rsidRPr="00A03301">
        <w:rPr>
          <w:rFonts w:cstheme="minorHAnsi"/>
        </w:rPr>
        <w:t>W obiekcie nie ma pomieszczeń, w których może przebywać więcej niż 50 osób nie będących stałymi jego użytkownikami.</w:t>
      </w:r>
    </w:p>
    <w:p w14:paraId="41CC860B" w14:textId="7DBBB264" w:rsidR="00207E32" w:rsidRPr="001937FD" w:rsidRDefault="00207E32" w:rsidP="00207E32">
      <w:pPr>
        <w:ind w:left="426"/>
        <w:rPr>
          <w:rFonts w:cstheme="minorHAnsi"/>
        </w:rPr>
      </w:pPr>
      <w:r w:rsidRPr="00A03301">
        <w:rPr>
          <w:rFonts w:cstheme="minorHAnsi"/>
        </w:rPr>
        <w:t>Pomieszczenia przeznaczone dla więcej niż 50 osób, które są ich stałymi użytkownikami</w:t>
      </w:r>
      <w:r w:rsidR="00A03301">
        <w:rPr>
          <w:rFonts w:cstheme="minorHAnsi"/>
        </w:rPr>
        <w:t>,</w:t>
      </w:r>
      <w:r w:rsidRPr="00A03301">
        <w:rPr>
          <w:rFonts w:cstheme="minorHAnsi"/>
        </w:rPr>
        <w:t xml:space="preserve"> to </w:t>
      </w:r>
      <w:r w:rsidRPr="001937FD">
        <w:rPr>
          <w:rFonts w:cstheme="minorHAnsi"/>
        </w:rPr>
        <w:t xml:space="preserve">jadalnia </w:t>
      </w:r>
      <w:r w:rsidR="006D0DB3" w:rsidRPr="001937FD">
        <w:rPr>
          <w:rFonts w:cstheme="minorHAnsi"/>
        </w:rPr>
        <w:t xml:space="preserve">(52 osoby) </w:t>
      </w:r>
      <w:r w:rsidRPr="001937FD">
        <w:rPr>
          <w:rFonts w:cstheme="minorHAnsi"/>
        </w:rPr>
        <w:t>oraz aula</w:t>
      </w:r>
      <w:r w:rsidR="006D0DB3" w:rsidRPr="001937FD">
        <w:rPr>
          <w:rFonts w:cstheme="minorHAnsi"/>
        </w:rPr>
        <w:t xml:space="preserve"> (60 osób).</w:t>
      </w:r>
      <w:r w:rsidRPr="001937FD">
        <w:rPr>
          <w:rFonts w:cstheme="minorHAnsi"/>
        </w:rPr>
        <w:t xml:space="preserve"> </w:t>
      </w:r>
    </w:p>
    <w:p w14:paraId="39D6B084" w14:textId="77777777" w:rsidR="00207E32" w:rsidRPr="001937FD" w:rsidRDefault="00207E32" w:rsidP="006D0DB3">
      <w:pPr>
        <w:pStyle w:val="Nagwek2"/>
      </w:pPr>
      <w:bookmarkStart w:id="39" w:name="_Toc95136764"/>
      <w:r w:rsidRPr="001937FD">
        <w:t>Informacje o przewidywanej gęstości obciążenia ogniowego;</w:t>
      </w:r>
      <w:bookmarkEnd w:id="39"/>
    </w:p>
    <w:p w14:paraId="7C3E95D6" w14:textId="77777777" w:rsidR="00207E32" w:rsidRPr="001937FD" w:rsidRDefault="00207E32" w:rsidP="006D0DB3">
      <w:pPr>
        <w:ind w:left="426"/>
        <w:rPr>
          <w:rFonts w:cstheme="minorHAnsi"/>
        </w:rPr>
      </w:pPr>
      <w:r w:rsidRPr="001937FD">
        <w:rPr>
          <w:rFonts w:cstheme="minorHAnsi"/>
        </w:rPr>
        <w:t>Budynek wyposażony będzie w standardowe meble i wykończony standardowymi materiałami. Przewiduje się gęstość obciążenia ogniowego do 500 MJ/m².</w:t>
      </w:r>
    </w:p>
    <w:p w14:paraId="4AD283D9" w14:textId="5D4CB08B" w:rsidR="000503A0" w:rsidRPr="001937FD" w:rsidRDefault="000503A0" w:rsidP="006D0DB3">
      <w:pPr>
        <w:ind w:left="426"/>
        <w:rPr>
          <w:rFonts w:cstheme="minorHAnsi"/>
        </w:rPr>
      </w:pPr>
      <w:r w:rsidRPr="001937FD">
        <w:rPr>
          <w:rFonts w:cstheme="minorHAnsi"/>
        </w:rPr>
        <w:t>Szafki uczniowskie zlokalizowane na korytarzach wykonane z materiałów niepalnych.</w:t>
      </w:r>
    </w:p>
    <w:p w14:paraId="08072370" w14:textId="77777777" w:rsidR="00207E32" w:rsidRPr="001937FD" w:rsidRDefault="00207E32" w:rsidP="006D0DB3">
      <w:pPr>
        <w:pStyle w:val="Nagwek2"/>
      </w:pPr>
      <w:bookmarkStart w:id="40" w:name="_Toc95136765"/>
      <w:r w:rsidRPr="001937FD">
        <w:t>Ocena zagrożenia wybuchem pomieszczeń oraz przestrzeni zewnętrznych;</w:t>
      </w:r>
      <w:bookmarkEnd w:id="40"/>
    </w:p>
    <w:p w14:paraId="05B69785" w14:textId="77777777" w:rsidR="00207E32" w:rsidRPr="006D0DB3" w:rsidRDefault="00207E32" w:rsidP="006D0DB3">
      <w:pPr>
        <w:ind w:left="426"/>
        <w:rPr>
          <w:rFonts w:cstheme="minorHAnsi"/>
        </w:rPr>
      </w:pPr>
      <w:r w:rsidRPr="001937FD">
        <w:rPr>
          <w:rFonts w:cstheme="minorHAnsi"/>
        </w:rPr>
        <w:t xml:space="preserve">W budynku i na terenie działki nie </w:t>
      </w:r>
      <w:r w:rsidRPr="006D0DB3">
        <w:rPr>
          <w:rFonts w:cstheme="minorHAnsi"/>
        </w:rPr>
        <w:t>występują pomieszczenia i strefy zewnętrzne zagrożone wybuchem.</w:t>
      </w:r>
    </w:p>
    <w:bookmarkStart w:id="41" w:name="_Toc95136766"/>
    <w:p w14:paraId="3EE61EE3" w14:textId="30F22255" w:rsidR="00207E32" w:rsidRPr="00455594" w:rsidRDefault="00207E32" w:rsidP="006D0DB3">
      <w:pPr>
        <w:pStyle w:val="Nagwek2"/>
      </w:pPr>
      <w:r w:rsidRPr="00455594">
        <w:rPr>
          <w:noProof/>
        </w:rPr>
        <mc:AlternateContent>
          <mc:Choice Requires="wpi">
            <w:drawing>
              <wp:anchor distT="0" distB="0" distL="114300" distR="114300" simplePos="0" relativeHeight="251681792" behindDoc="0" locked="0" layoutInCell="1" allowOverlap="1" wp14:anchorId="467618F3" wp14:editId="3BA7F034">
                <wp:simplePos x="0" y="0"/>
                <wp:positionH relativeFrom="column">
                  <wp:posOffset>-1747715</wp:posOffset>
                </wp:positionH>
                <wp:positionV relativeFrom="paragraph">
                  <wp:posOffset>145690</wp:posOffset>
                </wp:positionV>
                <wp:extent cx="360" cy="360"/>
                <wp:effectExtent l="38100" t="38100" r="57150" b="57150"/>
                <wp:wrapNone/>
                <wp:docPr id="16" name="Pismo odręczne 1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78638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6" o:spid="_x0000_s1026" type="#_x0000_t75" style="position:absolute;margin-left:-138.3pt;margin-top:10.7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">
                <v:imagedata r:id="rId13" o:title=""/>
              </v:shape>
            </w:pict>
          </mc:Fallback>
        </mc:AlternateContent>
      </w:r>
      <w:r w:rsidRPr="00455594">
        <w:t>Informacje o klasie odporności pożarowej oraz klasie odporności ogniowej i stopniu rozprzestrzeniania ognia elementów budowlanych;</w:t>
      </w:r>
      <w:bookmarkEnd w:id="41"/>
    </w:p>
    <w:p w14:paraId="1D3BBD6A" w14:textId="77777777" w:rsidR="00207E32" w:rsidRPr="006D0DB3" w:rsidRDefault="00207E32" w:rsidP="00207E32">
      <w:pPr>
        <w:ind w:left="426"/>
        <w:rPr>
          <w:rFonts w:cstheme="minorHAnsi"/>
        </w:rPr>
      </w:pPr>
      <w:r w:rsidRPr="006D0DB3">
        <w:rPr>
          <w:rFonts w:cstheme="minorHAnsi"/>
        </w:rPr>
        <w:t>Budynek dwukondygnacyjny ZL III, wymagana klasa odporności pożarowej budynku „C” – obniżonej do klasy „D” – budynek niski poziom stropu nad pierwszą kondygnacją jest na wysokości nie większej niż 9m nad poziomem terenu</w:t>
      </w:r>
    </w:p>
    <w:p w14:paraId="17DE41E9" w14:textId="77777777" w:rsidR="00207E32" w:rsidRPr="006D0DB3" w:rsidRDefault="00207E32" w:rsidP="00207E32">
      <w:pPr>
        <w:ind w:left="426"/>
        <w:rPr>
          <w:rFonts w:cstheme="minorHAnsi"/>
        </w:rPr>
      </w:pPr>
      <w:r w:rsidRPr="006D0DB3">
        <w:rPr>
          <w:rFonts w:cstheme="minorHAnsi"/>
          <w:noProof/>
        </w:rPr>
        <mc:AlternateContent>
          <mc:Choice Requires="wpi">
            <w:drawing>
              <wp:anchor distT="0" distB="0" distL="114300" distR="114300" simplePos="0" relativeHeight="251682816" behindDoc="0" locked="0" layoutInCell="1" allowOverlap="1" wp14:anchorId="34B6D122" wp14:editId="6481E1D0">
                <wp:simplePos x="0" y="0"/>
                <wp:positionH relativeFrom="column">
                  <wp:posOffset>5901205</wp:posOffset>
                </wp:positionH>
                <wp:positionV relativeFrom="paragraph">
                  <wp:posOffset>283590</wp:posOffset>
                </wp:positionV>
                <wp:extent cx="360" cy="360"/>
                <wp:effectExtent l="38100" t="38100" r="57150" b="57150"/>
                <wp:wrapNone/>
                <wp:docPr id="17" name="Pismo odręczne 1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C2896B6" id="Pismo odręczne 17" o:spid="_x0000_s1026" type="#_x0000_t75" style="position:absolute;margin-left:463.95pt;margin-top:21.6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B9/hmHSAQAAmwQAABAAAAAAAAAAAAAA&#10;AAAA0AMAAGRycy9pbmsvaW5rMS54bWxQSwECLQAUAAYACAAAACEAgPaq6t8AAAAJAQAADwAAAAAA&#10;AAAAAAAAAADQBQAAZHJzL2Rvd25yZXYueG1sUEsBAi0AFAAGAAgAAAAhAHkYvJ2/AAAAIQEAABkA&#10;AAAAAAAAAAAAAAAA3AYAAGRycy9fcmVscy9lMm9Eb2MueG1sLnJlbHNQSwUGAAAAAAYABgB4AQAA&#10;0gcAAAAA&#10;">
                <v:imagedata r:id="rId13" o:title=""/>
              </v:shape>
            </w:pict>
          </mc:Fallback>
        </mc:AlternateContent>
      </w:r>
      <w:r w:rsidRPr="006D0DB3">
        <w:rPr>
          <w:rFonts w:cstheme="minorHAnsi"/>
        </w:rPr>
        <w:t xml:space="preserve">Stosuje się wyłącznie materiały nierozprzestrzeniające ognia. </w:t>
      </w:r>
    </w:p>
    <w:p w14:paraId="4493362D" w14:textId="77777777" w:rsidR="00207E32" w:rsidRPr="006D0DB3" w:rsidRDefault="00207E32" w:rsidP="00207E32">
      <w:pPr>
        <w:ind w:left="426"/>
        <w:rPr>
          <w:rFonts w:cstheme="minorHAnsi"/>
        </w:rPr>
      </w:pPr>
      <w:r w:rsidRPr="006D0DB3">
        <w:rPr>
          <w:rFonts w:cstheme="minorHAnsi"/>
        </w:rPr>
        <w:t>Wymagane klasy odporności ogniowej elementów budynku:</w:t>
      </w:r>
    </w:p>
    <w:p w14:paraId="5E922E78" w14:textId="77777777" w:rsidR="00207E32" w:rsidRPr="006D0DB3" w:rsidRDefault="00207E32" w:rsidP="00207E32">
      <w:pPr>
        <w:pStyle w:val="Akapitzlist"/>
        <w:numPr>
          <w:ilvl w:val="0"/>
          <w:numId w:val="16"/>
        </w:numPr>
        <w:rPr>
          <w:rFonts w:cstheme="minorHAnsi"/>
        </w:rPr>
      </w:pPr>
      <w:r w:rsidRPr="006D0DB3">
        <w:rPr>
          <w:rFonts w:cstheme="minorHAnsi"/>
          <w:b/>
          <w:bCs/>
        </w:rPr>
        <w:lastRenderedPageBreak/>
        <w:t>główna konstrukcja nośna R 30</w:t>
      </w:r>
      <w:r w:rsidRPr="006D0DB3">
        <w:rPr>
          <w:rFonts w:cstheme="minorHAnsi"/>
          <w:b/>
          <w:bCs/>
        </w:rPr>
        <w:br/>
      </w:r>
      <w:r w:rsidRPr="006D0DB3">
        <w:rPr>
          <w:rFonts w:cstheme="minorHAnsi"/>
        </w:rPr>
        <w:t>W części istniejącej: ściany z ceramiki poryzowanej, elementy żelbetowe</w:t>
      </w:r>
      <w:r w:rsidRPr="006D0DB3">
        <w:rPr>
          <w:rFonts w:cstheme="minorHAnsi"/>
        </w:rPr>
        <w:br/>
        <w:t>w części projektowanej: ściany z bloczków silikatowych, elementy żelbetowe</w:t>
      </w:r>
    </w:p>
    <w:p w14:paraId="290D8E6E" w14:textId="77777777" w:rsidR="00207E32" w:rsidRPr="006D0DB3" w:rsidRDefault="00207E32" w:rsidP="00207E32">
      <w:pPr>
        <w:pStyle w:val="Akapitzlist"/>
        <w:numPr>
          <w:ilvl w:val="0"/>
          <w:numId w:val="16"/>
        </w:numPr>
        <w:rPr>
          <w:rFonts w:cstheme="minorHAnsi"/>
        </w:rPr>
      </w:pPr>
      <w:bookmarkStart w:id="42" w:name="_Hlk131762772"/>
      <w:r w:rsidRPr="006D0DB3">
        <w:rPr>
          <w:rFonts w:cstheme="minorHAnsi"/>
          <w:b/>
          <w:bCs/>
        </w:rPr>
        <w:t>konstrukcja dachu (-), nad drogami ewakuacyjnymi oddzielona sufitem EI 30</w:t>
      </w:r>
      <w:r w:rsidRPr="006D0DB3">
        <w:rPr>
          <w:rFonts w:cstheme="minorHAnsi"/>
          <w:b/>
          <w:bCs/>
        </w:rPr>
        <w:br/>
      </w:r>
      <w:bookmarkEnd w:id="42"/>
      <w:r w:rsidRPr="006D0DB3">
        <w:rPr>
          <w:rFonts w:cstheme="minorHAnsi"/>
        </w:rPr>
        <w:t xml:space="preserve">W części istniejącej dwukondygnacyjnej: sufit systemowy EI30 np. </w:t>
      </w:r>
      <w:proofErr w:type="spellStart"/>
      <w:r w:rsidRPr="006D0DB3">
        <w:rPr>
          <w:rFonts w:cstheme="minorHAnsi"/>
        </w:rPr>
        <w:t>Rigips</w:t>
      </w:r>
      <w:proofErr w:type="spellEnd"/>
      <w:r w:rsidRPr="006D0DB3">
        <w:rPr>
          <w:rFonts w:cstheme="minorHAnsi"/>
        </w:rPr>
        <w:t xml:space="preserve"> 4.70.02, nad parterem- konstrukcja stropu REI 30,</w:t>
      </w:r>
      <w:r w:rsidRPr="006D0DB3">
        <w:rPr>
          <w:rFonts w:cstheme="minorHAnsi"/>
        </w:rPr>
        <w:br/>
        <w:t>w części projektowanej: -konstrukcja stropu REI 30,</w:t>
      </w:r>
      <w:r w:rsidRPr="006D0DB3">
        <w:rPr>
          <w:rFonts w:cstheme="minorHAnsi"/>
        </w:rPr>
        <w:br/>
        <w:t xml:space="preserve">W części istniejącej: strop żelbetowy </w:t>
      </w:r>
      <w:proofErr w:type="spellStart"/>
      <w:r w:rsidRPr="006D0DB3">
        <w:rPr>
          <w:rFonts w:cstheme="minorHAnsi"/>
        </w:rPr>
        <w:t>gęstożebrowy</w:t>
      </w:r>
      <w:proofErr w:type="spellEnd"/>
      <w:r w:rsidRPr="006D0DB3">
        <w:rPr>
          <w:rFonts w:cstheme="minorHAnsi"/>
        </w:rPr>
        <w:t xml:space="preserve"> </w:t>
      </w:r>
      <w:proofErr w:type="spellStart"/>
      <w:r w:rsidRPr="006D0DB3">
        <w:rPr>
          <w:rFonts w:cstheme="minorHAnsi"/>
        </w:rPr>
        <w:t>Terriva</w:t>
      </w:r>
      <w:proofErr w:type="spellEnd"/>
      <w:r w:rsidRPr="006D0DB3">
        <w:rPr>
          <w:rFonts w:cstheme="minorHAnsi"/>
        </w:rPr>
        <w:t xml:space="preserve"> II oraz </w:t>
      </w:r>
      <w:proofErr w:type="spellStart"/>
      <w:r w:rsidRPr="006D0DB3">
        <w:rPr>
          <w:rFonts w:cstheme="minorHAnsi"/>
        </w:rPr>
        <w:t>Teriva</w:t>
      </w:r>
      <w:proofErr w:type="spellEnd"/>
      <w:r w:rsidRPr="006D0DB3">
        <w:rPr>
          <w:rFonts w:cstheme="minorHAnsi"/>
        </w:rPr>
        <w:t xml:space="preserve"> Nova otynkowane tynkiem cementowo-wapiennym o grubości 1,5 cm, oraz strop żelbetowy, płyty prefabrykowane Smart i SPK</w:t>
      </w:r>
      <w:r w:rsidRPr="006D0DB3">
        <w:rPr>
          <w:rFonts w:cstheme="minorHAnsi"/>
        </w:rPr>
        <w:br/>
        <w:t xml:space="preserve">w części projektowanej: strop żelbetowy, płyty prefabrykowane Smart </w:t>
      </w:r>
    </w:p>
    <w:p w14:paraId="081DEDD4" w14:textId="77777777" w:rsidR="00207E32" w:rsidRPr="006D0DB3" w:rsidRDefault="00207E32" w:rsidP="00207E32">
      <w:pPr>
        <w:pStyle w:val="Akapitzlist"/>
        <w:numPr>
          <w:ilvl w:val="0"/>
          <w:numId w:val="16"/>
        </w:numPr>
        <w:rPr>
          <w:rFonts w:cstheme="minorHAnsi"/>
        </w:rPr>
      </w:pPr>
      <w:r w:rsidRPr="006D0DB3">
        <w:rPr>
          <w:rFonts w:cstheme="minorHAnsi"/>
          <w:b/>
          <w:bCs/>
        </w:rPr>
        <w:t>konstrukcja schodów R 30,</w:t>
      </w:r>
      <w:r w:rsidRPr="006D0DB3">
        <w:rPr>
          <w:rFonts w:cstheme="minorHAnsi"/>
          <w:b/>
          <w:bCs/>
        </w:rPr>
        <w:br/>
      </w:r>
      <w:r w:rsidRPr="006D0DB3">
        <w:rPr>
          <w:rFonts w:cstheme="minorHAnsi"/>
        </w:rPr>
        <w:t>W części istniejącej: schody żelbetowe, płytowe R30</w:t>
      </w:r>
    </w:p>
    <w:p w14:paraId="7F3985A6" w14:textId="21D5C335" w:rsidR="00207E32" w:rsidRPr="006D0DB3" w:rsidRDefault="00207E32" w:rsidP="00207E32">
      <w:pPr>
        <w:pStyle w:val="Akapitzlist"/>
        <w:suppressAutoHyphens/>
        <w:ind w:left="709"/>
        <w:jc w:val="both"/>
        <w:rPr>
          <w:rFonts w:cs="Arial"/>
        </w:rPr>
      </w:pPr>
      <w:r w:rsidRPr="006D0DB3">
        <w:rPr>
          <w:rFonts w:cstheme="minorHAnsi"/>
          <w:b/>
          <w:bCs/>
        </w:rPr>
        <w:t xml:space="preserve">projektowane schody ewakuacyjne zewnętrzne R30 </w:t>
      </w:r>
      <w:r w:rsidRPr="006D0DB3">
        <w:rPr>
          <w:rFonts w:cs="Arial"/>
        </w:rPr>
        <w:t>- schody usytuowane</w:t>
      </w:r>
      <w:r w:rsidR="00FA1AED" w:rsidRPr="006D0DB3">
        <w:rPr>
          <w:rFonts w:cs="Arial"/>
        </w:rPr>
        <w:t xml:space="preserve"> </w:t>
      </w:r>
      <w:r w:rsidRPr="006D0DB3">
        <w:rPr>
          <w:rFonts w:cs="Arial"/>
        </w:rPr>
        <w:t>przy ściana zewn. w klasie REI60</w:t>
      </w:r>
    </w:p>
    <w:p w14:paraId="5CC934E1" w14:textId="63E6E2E9" w:rsidR="00207E32" w:rsidRPr="006D0DB3" w:rsidRDefault="00207E32" w:rsidP="00207E32">
      <w:pPr>
        <w:pStyle w:val="Akapitzlist"/>
        <w:numPr>
          <w:ilvl w:val="0"/>
          <w:numId w:val="16"/>
        </w:numPr>
        <w:rPr>
          <w:rFonts w:cstheme="minorHAnsi"/>
        </w:rPr>
      </w:pPr>
      <w:bookmarkStart w:id="43" w:name="_Hlk131762887"/>
      <w:r w:rsidRPr="006D0DB3">
        <w:rPr>
          <w:rFonts w:cstheme="minorHAnsi"/>
          <w:b/>
          <w:bCs/>
        </w:rPr>
        <w:t>ściana zewnętrzna EI30 -w pasie między kondygnacyjnym REI 30,</w:t>
      </w:r>
      <w:bookmarkEnd w:id="43"/>
      <w:r w:rsidRPr="006D0DB3">
        <w:rPr>
          <w:rFonts w:cstheme="minorHAnsi"/>
          <w:b/>
          <w:bCs/>
        </w:rPr>
        <w:br/>
      </w:r>
      <w:r w:rsidRPr="006D0DB3">
        <w:rPr>
          <w:rFonts w:cstheme="minorHAnsi"/>
        </w:rPr>
        <w:t>W części istniejącej: ściany z bloczków silikatowych</w:t>
      </w:r>
      <w:r w:rsidRPr="006D0DB3">
        <w:rPr>
          <w:rFonts w:cstheme="minorHAnsi"/>
        </w:rPr>
        <w:br/>
        <w:t>w części projektowanej:</w:t>
      </w:r>
      <w:r w:rsidR="00FA1AED" w:rsidRPr="006D0DB3">
        <w:rPr>
          <w:rFonts w:cstheme="minorHAnsi"/>
        </w:rPr>
        <w:t xml:space="preserve"> </w:t>
      </w:r>
      <w:r w:rsidRPr="006D0DB3">
        <w:rPr>
          <w:rFonts w:cstheme="minorHAnsi"/>
        </w:rPr>
        <w:t>nie dotyczy; obudowa dróg ewakuacyjnych EI 15</w:t>
      </w:r>
      <w:r w:rsidRPr="006D0DB3">
        <w:rPr>
          <w:rFonts w:cstheme="minorHAnsi"/>
        </w:rPr>
        <w:br/>
        <w:t xml:space="preserve">W części istniejącej ściany z ceramiki poryzowanej, oraz z bloczków silikatowych, przegrody oddzielające pomieszczenia jadalni i auli w klasie EI15; nad komunikacją na poddaszu sufit systemowy EI30 np. </w:t>
      </w:r>
      <w:proofErr w:type="spellStart"/>
      <w:r w:rsidRPr="006D0DB3">
        <w:rPr>
          <w:rFonts w:cstheme="minorHAnsi"/>
        </w:rPr>
        <w:t>Rigips</w:t>
      </w:r>
      <w:proofErr w:type="spellEnd"/>
      <w:r w:rsidRPr="006D0DB3">
        <w:rPr>
          <w:rFonts w:cstheme="minorHAnsi"/>
        </w:rPr>
        <w:t xml:space="preserve"> 4.70.02</w:t>
      </w:r>
      <w:r w:rsidRPr="006D0DB3">
        <w:rPr>
          <w:rFonts w:cstheme="minorHAnsi"/>
        </w:rPr>
        <w:br/>
        <w:t xml:space="preserve">w części projektowanej z bloczków silikatowych, </w:t>
      </w:r>
    </w:p>
    <w:p w14:paraId="2DFE7415" w14:textId="77777777" w:rsidR="00207E32" w:rsidRPr="006D0DB3" w:rsidRDefault="00207E32" w:rsidP="00207E32">
      <w:pPr>
        <w:pStyle w:val="Akapitzlist"/>
        <w:numPr>
          <w:ilvl w:val="0"/>
          <w:numId w:val="16"/>
        </w:numPr>
        <w:rPr>
          <w:rFonts w:cstheme="minorHAnsi"/>
          <w:b/>
          <w:bCs/>
        </w:rPr>
      </w:pPr>
      <w:bookmarkStart w:id="44" w:name="_Hlk131763599"/>
      <w:r w:rsidRPr="006D0DB3">
        <w:rPr>
          <w:rFonts w:cstheme="minorHAnsi"/>
          <w:b/>
          <w:bCs/>
        </w:rPr>
        <w:t>przekrycie dachu (-) nie stawia się wymagań</w:t>
      </w:r>
    </w:p>
    <w:bookmarkEnd w:id="44"/>
    <w:p w14:paraId="15B80307" w14:textId="17A73638" w:rsidR="00207E32" w:rsidRPr="006D0DB3" w:rsidRDefault="00207E32" w:rsidP="00207E32">
      <w:pPr>
        <w:pStyle w:val="Akapitzlist"/>
        <w:numPr>
          <w:ilvl w:val="0"/>
          <w:numId w:val="16"/>
        </w:numPr>
        <w:rPr>
          <w:rFonts w:cstheme="minorHAnsi"/>
        </w:rPr>
      </w:pPr>
      <w:r w:rsidRPr="006D0DB3">
        <w:rPr>
          <w:rFonts w:cstheme="minorHAnsi"/>
          <w:b/>
          <w:bCs/>
        </w:rPr>
        <w:t>obudowa dachu na poddaszu użytkowym</w:t>
      </w:r>
      <w:r w:rsidR="00FA1AED" w:rsidRPr="006D0DB3">
        <w:rPr>
          <w:rFonts w:cstheme="minorHAnsi"/>
          <w:b/>
          <w:bCs/>
        </w:rPr>
        <w:t xml:space="preserve"> </w:t>
      </w:r>
      <w:r w:rsidRPr="006D0DB3">
        <w:rPr>
          <w:rFonts w:cstheme="minorHAnsi"/>
          <w:b/>
          <w:bCs/>
        </w:rPr>
        <w:t>EI 30</w:t>
      </w:r>
      <w:r w:rsidRPr="006D0DB3">
        <w:rPr>
          <w:rFonts w:cstheme="minorHAnsi"/>
          <w:b/>
          <w:bCs/>
        </w:rPr>
        <w:br/>
      </w:r>
      <w:r w:rsidRPr="006D0DB3">
        <w:rPr>
          <w:rFonts w:cstheme="minorHAnsi"/>
        </w:rPr>
        <w:t xml:space="preserve">W części istniejącej: sufit systemowy EI30 np. </w:t>
      </w:r>
      <w:proofErr w:type="spellStart"/>
      <w:r w:rsidRPr="006D0DB3">
        <w:rPr>
          <w:rFonts w:cstheme="minorHAnsi"/>
        </w:rPr>
        <w:t>Rigips</w:t>
      </w:r>
      <w:proofErr w:type="spellEnd"/>
      <w:r w:rsidRPr="006D0DB3">
        <w:rPr>
          <w:rFonts w:cstheme="minorHAnsi"/>
        </w:rPr>
        <w:t xml:space="preserve"> 4.70.02</w:t>
      </w:r>
      <w:r w:rsidRPr="006D0DB3">
        <w:rPr>
          <w:rFonts w:cstheme="minorHAnsi"/>
        </w:rPr>
        <w:br/>
        <w:t>w części projektowanej: nie dotyczy</w:t>
      </w:r>
    </w:p>
    <w:p w14:paraId="1D8FCE7A" w14:textId="3C1919A0" w:rsidR="00D15696" w:rsidRPr="006D0DB3" w:rsidRDefault="00D15696" w:rsidP="00207E32">
      <w:pPr>
        <w:pStyle w:val="Akapitzlist"/>
        <w:numPr>
          <w:ilvl w:val="0"/>
          <w:numId w:val="16"/>
        </w:numPr>
        <w:rPr>
          <w:rFonts w:cstheme="minorHAnsi"/>
        </w:rPr>
      </w:pPr>
      <w:r w:rsidRPr="006D0DB3">
        <w:rPr>
          <w:rFonts w:cstheme="minorHAnsi"/>
          <w:b/>
          <w:bCs/>
        </w:rPr>
        <w:t>schody ewakuacyjne zewnętrzne R60</w:t>
      </w:r>
      <w:r w:rsidRPr="006D0DB3">
        <w:rPr>
          <w:rFonts w:cstheme="minorHAnsi"/>
          <w:b/>
          <w:bCs/>
        </w:rPr>
        <w:br/>
      </w:r>
      <w:r w:rsidRPr="006D0DB3">
        <w:rPr>
          <w:rFonts w:cstheme="minorHAnsi"/>
        </w:rPr>
        <w:t>schody żelbetowe, płytowe R60</w:t>
      </w:r>
    </w:p>
    <w:p w14:paraId="5E4A2FC7" w14:textId="77777777" w:rsidR="006D0DB3" w:rsidRDefault="00207E32" w:rsidP="006D0DB3">
      <w:pPr>
        <w:pStyle w:val="Akapitzlist"/>
        <w:rPr>
          <w:rFonts w:cstheme="minorHAnsi"/>
        </w:rPr>
      </w:pPr>
      <w:r w:rsidRPr="006D0DB3">
        <w:rPr>
          <w:rFonts w:cstheme="minorHAnsi"/>
        </w:rPr>
        <w:t>Wszystkie elementy nierozprzestrzeniające ognia.</w:t>
      </w:r>
    </w:p>
    <w:p w14:paraId="1F06E370" w14:textId="2B9A6CBC" w:rsidR="00207E32" w:rsidRPr="006D0DB3" w:rsidRDefault="00207E32" w:rsidP="006D0DB3">
      <w:pPr>
        <w:pStyle w:val="Akapitzlist"/>
        <w:numPr>
          <w:ilvl w:val="0"/>
          <w:numId w:val="16"/>
        </w:numPr>
        <w:rPr>
          <w:rFonts w:cstheme="minorHAnsi"/>
        </w:rPr>
      </w:pPr>
      <w:r w:rsidRPr="006D0DB3">
        <w:rPr>
          <w:rFonts w:cstheme="minorHAnsi"/>
          <w:b/>
          <w:bCs/>
        </w:rPr>
        <w:t xml:space="preserve">Obudowa dróg </w:t>
      </w:r>
      <w:r w:rsidRPr="006D0DB3">
        <w:rPr>
          <w:rFonts w:cstheme="minorHAnsi"/>
        </w:rPr>
        <w:t>ewakuacyjnych EI 15 z dopuszczeniem nieotwieranych naświetli powyżej 2m od poziomu posadzki.</w:t>
      </w:r>
    </w:p>
    <w:p w14:paraId="66500525" w14:textId="77777777" w:rsidR="00207E32" w:rsidRPr="006D0DB3" w:rsidRDefault="00207E32" w:rsidP="00207E32">
      <w:pPr>
        <w:ind w:left="426"/>
        <w:rPr>
          <w:rFonts w:cstheme="minorHAnsi"/>
        </w:rPr>
      </w:pPr>
      <w:r w:rsidRPr="006D0DB3">
        <w:rPr>
          <w:rFonts w:cstheme="minorHAnsi"/>
        </w:rPr>
        <w:t xml:space="preserve">W budynku znajdują się dwie </w:t>
      </w:r>
      <w:r w:rsidRPr="006D0DB3">
        <w:rPr>
          <w:rFonts w:cstheme="minorHAnsi"/>
          <w:b/>
          <w:bCs/>
        </w:rPr>
        <w:t>kotłownie gazowe, każda o mocy powyżej 60kW</w:t>
      </w:r>
      <w:r w:rsidRPr="006D0DB3">
        <w:rPr>
          <w:rFonts w:cstheme="minorHAnsi"/>
        </w:rPr>
        <w:t>. Obie znajdują się na najniższej kondygnacji nadziemnej (parterze), stanowią wydzielone pomieszczenia z wejściem z zewnątrz i wydzielone są ścianami REI 60 i stropem REI 60.</w:t>
      </w:r>
    </w:p>
    <w:p w14:paraId="26E244E5" w14:textId="77777777" w:rsidR="00207E32" w:rsidRPr="006D0DB3" w:rsidRDefault="00207E32" w:rsidP="00207E32">
      <w:pPr>
        <w:ind w:left="426"/>
        <w:rPr>
          <w:rFonts w:cstheme="minorHAnsi"/>
        </w:rPr>
      </w:pPr>
      <w:r w:rsidRPr="006D0DB3">
        <w:rPr>
          <w:rFonts w:cstheme="minorHAnsi"/>
        </w:rPr>
        <w:t>Dostęp do konstrukcji dachu nad częścią istniejącą parterową zapewniony jest przez klatkę schodową, zamkniętą na parterze drzwiami EI30.</w:t>
      </w:r>
    </w:p>
    <w:p w14:paraId="5179C09C" w14:textId="6A408F2A" w:rsidR="00207E32" w:rsidRPr="006D0DB3" w:rsidRDefault="00207E32" w:rsidP="00207E32">
      <w:pPr>
        <w:ind w:left="426"/>
        <w:rPr>
          <w:rFonts w:cstheme="minorHAnsi"/>
        </w:rPr>
      </w:pPr>
      <w:r w:rsidRPr="006D0DB3">
        <w:rPr>
          <w:rFonts w:cstheme="minorHAnsi"/>
        </w:rPr>
        <w:t>Dostęp do konstrukcji dachu nad częścią istniejącą dwukondygnacyjną zapewniony jest przez klapę nad pomieszczeniem nr 100 Komunikacja obudowaną EI30.</w:t>
      </w:r>
    </w:p>
    <w:p w14:paraId="46DEFC16" w14:textId="77777777" w:rsidR="00207E32" w:rsidRPr="00455594" w:rsidRDefault="00207E32" w:rsidP="006D0DB3">
      <w:pPr>
        <w:pStyle w:val="Nagwek2"/>
      </w:pPr>
      <w:bookmarkStart w:id="45" w:name="_Toc95136767"/>
      <w:r w:rsidRPr="00455594">
        <w:t xml:space="preserve">Informacja o </w:t>
      </w:r>
      <w:r w:rsidRPr="006D0DB3">
        <w:t>podziale</w:t>
      </w:r>
      <w:r w:rsidRPr="00455594">
        <w:t xml:space="preserve"> na strefy pożarowe oraz strefy dymowe</w:t>
      </w:r>
      <w:bookmarkEnd w:id="45"/>
    </w:p>
    <w:p w14:paraId="7379A28B" w14:textId="77777777" w:rsidR="00207E32" w:rsidRPr="006D0DB3" w:rsidRDefault="00207E32" w:rsidP="006D0DB3">
      <w:pPr>
        <w:ind w:left="426"/>
        <w:rPr>
          <w:rFonts w:cstheme="minorHAnsi"/>
        </w:rPr>
      </w:pPr>
      <w:r w:rsidRPr="006D0DB3">
        <w:rPr>
          <w:rFonts w:cstheme="minorHAnsi"/>
        </w:rPr>
        <w:t>Budynek szkoły jest w zabudowie zwartej z budynkiem Sali gimnastycznej</w:t>
      </w:r>
    </w:p>
    <w:p w14:paraId="1C5DA470" w14:textId="4D00598A" w:rsidR="00207E32" w:rsidRPr="006D0DB3" w:rsidRDefault="00207E32" w:rsidP="006D0DB3">
      <w:pPr>
        <w:ind w:left="426"/>
        <w:rPr>
          <w:rFonts w:cstheme="minorHAnsi"/>
        </w:rPr>
      </w:pPr>
      <w:r w:rsidRPr="006D0DB3">
        <w:rPr>
          <w:rFonts w:cstheme="minorHAnsi"/>
        </w:rPr>
        <w:lastRenderedPageBreak/>
        <w:t xml:space="preserve">Budynek szkoły stanowi </w:t>
      </w:r>
      <w:r w:rsidRPr="006D0DB3">
        <w:rPr>
          <w:rFonts w:cstheme="minorHAnsi"/>
          <w:u w:val="single"/>
        </w:rPr>
        <w:t>jedną strefę pożarową</w:t>
      </w:r>
      <w:r w:rsidRPr="006D0DB3">
        <w:rPr>
          <w:rFonts w:cstheme="minorHAnsi"/>
        </w:rPr>
        <w:t xml:space="preserve"> oddzieloną ścianą oddzielenia </w:t>
      </w:r>
      <w:r w:rsidR="00817D05" w:rsidRPr="006D0DB3">
        <w:rPr>
          <w:rFonts w:cstheme="minorHAnsi"/>
        </w:rPr>
        <w:t>przeciw</w:t>
      </w:r>
      <w:r w:rsidRPr="006D0DB3">
        <w:rPr>
          <w:rFonts w:cstheme="minorHAnsi"/>
        </w:rPr>
        <w:t>pożarowego od budynku Sali gimnastycznej, która stanowiącą odrębną strefę pożarową</w:t>
      </w:r>
    </w:p>
    <w:p w14:paraId="1840F324" w14:textId="6ECC39A0" w:rsidR="00207E32" w:rsidRPr="006D0DB3" w:rsidRDefault="00207E32" w:rsidP="00207E32">
      <w:pPr>
        <w:ind w:left="426"/>
        <w:rPr>
          <w:rFonts w:cstheme="minorHAnsi"/>
        </w:rPr>
      </w:pPr>
      <w:r w:rsidRPr="006D0DB3">
        <w:rPr>
          <w:rFonts w:cstheme="minorHAnsi"/>
        </w:rPr>
        <w:t xml:space="preserve">Projektowana rozbudowa szkoły wraz z istniejącym budynkiem szkoły stanowią jedną strefę pożarową ZL III o powierzchni wewnętrznej </w:t>
      </w:r>
      <w:r w:rsidRPr="006D0DB3">
        <w:rPr>
          <w:rFonts w:cstheme="minorHAnsi"/>
          <w:b/>
        </w:rPr>
        <w:t xml:space="preserve">5 060,13m² </w:t>
      </w:r>
      <w:r w:rsidRPr="006D0DB3">
        <w:rPr>
          <w:rFonts w:cstheme="minorHAnsi"/>
          <w:bCs/>
        </w:rPr>
        <w:t>(dopuszczalna powierzchnia strefy pożarowej – 8 000 m2)</w:t>
      </w:r>
      <w:r w:rsidR="006D0DB3" w:rsidRPr="006D0DB3">
        <w:rPr>
          <w:rFonts w:cstheme="minorHAnsi"/>
          <w:bCs/>
        </w:rPr>
        <w:t xml:space="preserve"> </w:t>
      </w:r>
      <w:r w:rsidRPr="006D0DB3">
        <w:rPr>
          <w:rFonts w:cstheme="minorHAnsi"/>
        </w:rPr>
        <w:t>z dwiema kotłowniami gazowymi o łącznej mocy 400 kW</w:t>
      </w:r>
      <w:r w:rsidR="006D0DB3" w:rsidRPr="006D0DB3">
        <w:rPr>
          <w:rFonts w:cstheme="minorHAnsi"/>
        </w:rPr>
        <w:t xml:space="preserve"> oraz </w:t>
      </w:r>
      <w:r w:rsidRPr="006D0DB3">
        <w:rPr>
          <w:rFonts w:cstheme="minorHAnsi"/>
        </w:rPr>
        <w:t>600kW wydzielonymi ścianami REI 60, stropami REI 60, z drzwiami zewnętrznymi stalowymi, doświetlone oknami o pow. większej niż 1:15.</w:t>
      </w:r>
    </w:p>
    <w:p w14:paraId="0EBC651A" w14:textId="663EBFD8" w:rsidR="00207E32" w:rsidRPr="006D0DB3" w:rsidRDefault="00207E32" w:rsidP="00207E32">
      <w:pPr>
        <w:ind w:left="426"/>
        <w:rPr>
          <w:rFonts w:cstheme="minorHAnsi"/>
          <w:b/>
          <w:bCs/>
        </w:rPr>
      </w:pPr>
      <w:r w:rsidRPr="006D0DB3">
        <w:rPr>
          <w:rFonts w:cstheme="minorHAnsi"/>
        </w:rPr>
        <w:t>Oraz wydzieloną pożarowo (ściany REI60, drzwi E</w:t>
      </w:r>
      <w:r w:rsidR="00817D05" w:rsidRPr="006D0DB3">
        <w:rPr>
          <w:rFonts w:cstheme="minorHAnsi"/>
        </w:rPr>
        <w:t>I</w:t>
      </w:r>
      <w:r w:rsidRPr="006D0DB3">
        <w:rPr>
          <w:rFonts w:cstheme="minorHAnsi"/>
        </w:rPr>
        <w:t xml:space="preserve">s30) i oddymianą </w:t>
      </w:r>
      <w:r w:rsidRPr="006D0DB3">
        <w:rPr>
          <w:rFonts w:cstheme="minorHAnsi"/>
          <w:b/>
          <w:bCs/>
        </w:rPr>
        <w:t>klatką schodową nr 2</w:t>
      </w:r>
    </w:p>
    <w:p w14:paraId="6B940546" w14:textId="77777777" w:rsidR="00207E32" w:rsidRPr="006D0DB3" w:rsidRDefault="00207E32" w:rsidP="00207E32">
      <w:pPr>
        <w:ind w:left="426"/>
        <w:rPr>
          <w:rFonts w:cstheme="minorHAnsi"/>
        </w:rPr>
      </w:pPr>
      <w:r w:rsidRPr="006D0DB3">
        <w:rPr>
          <w:rFonts w:cstheme="minorHAnsi"/>
        </w:rPr>
        <w:t>Otwory pod przejścia instalacyjne przez przegrody pożarowe pomiędzy strefami pożarowymi (ściany i stropy) uszczelnione materiałami o klasie odporności ogniowej jak dla przegród pożarowych.</w:t>
      </w:r>
    </w:p>
    <w:p w14:paraId="289B3874" w14:textId="77777777" w:rsidR="00207E32" w:rsidRPr="006D0DB3" w:rsidRDefault="00207E32" w:rsidP="00207E32">
      <w:pPr>
        <w:ind w:left="426"/>
        <w:rPr>
          <w:rFonts w:cstheme="minorHAnsi"/>
        </w:rPr>
      </w:pPr>
      <w:r w:rsidRPr="006D0DB3">
        <w:rPr>
          <w:rFonts w:cstheme="minorHAnsi"/>
        </w:rPr>
        <w:t>Korytarze stanowiące drogi komunikacji ogólnej podzielone są na odcinki o długości do 50m za pomocą drzwi dymoszczelnych o klasie dymoszczelności S</w:t>
      </w:r>
      <w:r w:rsidRPr="006D0DB3">
        <w:rPr>
          <w:rFonts w:cstheme="minorHAnsi"/>
          <w:vertAlign w:val="subscript"/>
        </w:rPr>
        <w:t>m</w:t>
      </w:r>
      <w:r w:rsidRPr="006D0DB3">
        <w:rPr>
          <w:rFonts w:cstheme="minorHAnsi"/>
        </w:rPr>
        <w:t xml:space="preserve"> (S</w:t>
      </w:r>
      <w:r w:rsidRPr="006D0DB3">
        <w:rPr>
          <w:rFonts w:cstheme="minorHAnsi"/>
          <w:vertAlign w:val="subscript"/>
        </w:rPr>
        <w:t>200</w:t>
      </w:r>
      <w:r w:rsidRPr="006D0DB3">
        <w:rPr>
          <w:rFonts w:cstheme="minorHAnsi"/>
        </w:rPr>
        <w:t>).</w:t>
      </w:r>
    </w:p>
    <w:p w14:paraId="65D194E0" w14:textId="06735F81" w:rsidR="00207E32" w:rsidRPr="006D0DB3" w:rsidRDefault="00207E32" w:rsidP="00207E32">
      <w:pPr>
        <w:ind w:left="426"/>
        <w:rPr>
          <w:rFonts w:cstheme="minorHAnsi"/>
        </w:rPr>
      </w:pPr>
      <w:r w:rsidRPr="006D0DB3">
        <w:rPr>
          <w:rFonts w:cstheme="minorHAnsi"/>
        </w:rPr>
        <w:t xml:space="preserve">Aula (pom. 103) oddzielona jest od komunikacji (pom. 100) ścianą przesuwną o klasie odporności ogniowej EI15 z dwojgiem drzwi oddalonych od siebie o min. 5m. Ścianka ta jest sporadycznie złożona, by zwiększyć powierzchnię auli na czas okolicznościowych uroczystości. </w:t>
      </w:r>
    </w:p>
    <w:p w14:paraId="3449544E" w14:textId="77777777" w:rsidR="00207E32" w:rsidRPr="006D0DB3" w:rsidRDefault="00207E32" w:rsidP="00207E32">
      <w:pPr>
        <w:ind w:left="426"/>
        <w:rPr>
          <w:rFonts w:cstheme="minorHAnsi"/>
        </w:rPr>
      </w:pPr>
      <w:r w:rsidRPr="006D0DB3">
        <w:rPr>
          <w:u w:val="single"/>
        </w:rPr>
        <w:t>Zaprojektowano wydzielenia przeciwpożarowe</w:t>
      </w:r>
    </w:p>
    <w:p w14:paraId="7C3402A2" w14:textId="77777777" w:rsidR="00207E32" w:rsidRPr="006D0DB3" w:rsidRDefault="00207E32" w:rsidP="00207E32">
      <w:pPr>
        <w:ind w:left="426"/>
        <w:rPr>
          <w:rFonts w:cstheme="minorHAnsi"/>
        </w:rPr>
      </w:pPr>
      <w:r w:rsidRPr="006D0DB3">
        <w:rPr>
          <w:rFonts w:cstheme="minorHAnsi"/>
        </w:rPr>
        <w:t xml:space="preserve">- Istniejący budynek sali gimnastycznej stanowi odrębną strefę pożarową i odrębny pożarowo dwukondygnacyjny budynek ZL III, klasa odporności pożarowej „C”, oddzieloną od szkoły ścianą oddzielenia pożarowego REI 120, z drzwiami EI 60. Wzdłuż ściany oddzielenia przeciwpożarowego dwumetrowy pas ściany wykonany w klasie nie niższej niż EI 60, z materiału niepalnego (ocieplenie - wełna mineralna). </w:t>
      </w:r>
    </w:p>
    <w:p w14:paraId="7255F9EF" w14:textId="23430CA9" w:rsidR="00207E32" w:rsidRPr="006D0DB3" w:rsidRDefault="00207E32" w:rsidP="006D0DB3">
      <w:pPr>
        <w:spacing w:after="240"/>
        <w:ind w:firstLine="426"/>
        <w:jc w:val="both"/>
        <w:rPr>
          <w:rFonts w:cstheme="minorHAnsi"/>
          <w:b/>
        </w:rPr>
      </w:pPr>
      <w:r w:rsidRPr="006D0DB3">
        <w:rPr>
          <w:rFonts w:cstheme="minorHAnsi"/>
        </w:rPr>
        <w:t xml:space="preserve">Klatka schodowa nr 2 jest wydzielona pożarowo ścianami REI 60 z drzwiami </w:t>
      </w:r>
      <w:proofErr w:type="spellStart"/>
      <w:r w:rsidRPr="006D0DB3">
        <w:rPr>
          <w:rFonts w:cstheme="minorHAnsi"/>
        </w:rPr>
        <w:t>EI</w:t>
      </w:r>
      <w:r w:rsidR="006D0DB3">
        <w:rPr>
          <w:rFonts w:cstheme="minorHAnsi"/>
        </w:rPr>
        <w:t>s</w:t>
      </w:r>
      <w:proofErr w:type="spellEnd"/>
      <w:r w:rsidRPr="006D0DB3">
        <w:rPr>
          <w:rFonts w:cstheme="minorHAnsi"/>
        </w:rPr>
        <w:t xml:space="preserve"> 30 oraz oddymiana</w:t>
      </w:r>
      <w:r w:rsidR="006D0DB3">
        <w:rPr>
          <w:rFonts w:cstheme="minorHAnsi"/>
        </w:rPr>
        <w:t>.</w:t>
      </w:r>
    </w:p>
    <w:p w14:paraId="6762340B" w14:textId="77777777" w:rsidR="00207E32" w:rsidRPr="006D0DB3" w:rsidRDefault="00207E32" w:rsidP="006D0DB3">
      <w:pPr>
        <w:pStyle w:val="Nagwek2"/>
      </w:pPr>
      <w:bookmarkStart w:id="46" w:name="_Toc95136768"/>
      <w:r w:rsidRPr="00455594">
        <w:t xml:space="preserve">Informacje o usytuowaniu z uwagi na bezpieczeństwo pożarowe, w tym o </w:t>
      </w:r>
      <w:r w:rsidRPr="006D0DB3">
        <w:t>odległości od obiektów sąsiadujących</w:t>
      </w:r>
      <w:bookmarkEnd w:id="46"/>
    </w:p>
    <w:p w14:paraId="0FE94D7C" w14:textId="77777777" w:rsidR="00207E32" w:rsidRPr="006D0DB3" w:rsidRDefault="00207E32" w:rsidP="009378F6">
      <w:pPr>
        <w:ind w:left="426"/>
        <w:rPr>
          <w:rFonts w:cstheme="minorHAnsi"/>
        </w:rPr>
      </w:pPr>
      <w:bookmarkStart w:id="47" w:name="_Toc95136769"/>
      <w:r w:rsidRPr="006D0DB3">
        <w:rPr>
          <w:rFonts w:cstheme="minorHAnsi"/>
        </w:rPr>
        <w:t xml:space="preserve">Projektowany budynek stanowi rozbudowę istniejącej szkoły, przylegającej do sali gimnastycznej, która jest wydzielona ścianą oddzielenia przeciwpożarowego w pionie - od fundamentu do przekrycia dachu. </w:t>
      </w:r>
    </w:p>
    <w:p w14:paraId="044E4AF8" w14:textId="5CAC56DA" w:rsidR="00207E32" w:rsidRPr="006D0DB3" w:rsidRDefault="00207E32" w:rsidP="00F12939">
      <w:pPr>
        <w:ind w:left="426"/>
        <w:rPr>
          <w:rFonts w:cstheme="minorHAnsi"/>
        </w:rPr>
      </w:pPr>
      <w:r w:rsidRPr="006D0DB3">
        <w:rPr>
          <w:rFonts w:cstheme="minorHAnsi"/>
        </w:rPr>
        <w:t>Odległość od dawnego budynku szkoły: 8,1</w:t>
      </w:r>
      <w:r w:rsidR="00BA70B8">
        <w:rPr>
          <w:rFonts w:cstheme="minorHAnsi"/>
        </w:rPr>
        <w:t>2</w:t>
      </w:r>
      <w:r w:rsidRPr="006D0DB3">
        <w:rPr>
          <w:rFonts w:cstheme="minorHAnsi"/>
        </w:rPr>
        <w:t>m, budynek ZL, pokrycie dachu nierozprzestrzeniające ognia.</w:t>
      </w:r>
    </w:p>
    <w:p w14:paraId="7333C040" w14:textId="44D0CE72" w:rsidR="004F3024" w:rsidRPr="00F12939" w:rsidRDefault="004F3024" w:rsidP="00F12939">
      <w:pPr>
        <w:ind w:left="426"/>
        <w:rPr>
          <w:rFonts w:cstheme="minorHAnsi"/>
        </w:rPr>
      </w:pPr>
      <w:r w:rsidRPr="00F12939">
        <w:rPr>
          <w:rFonts w:cstheme="minorHAnsi"/>
        </w:rPr>
        <w:t>Odległość od budynku 11A</w:t>
      </w:r>
      <w:r w:rsidR="00FA1AED" w:rsidRPr="00F12939">
        <w:rPr>
          <w:rFonts w:cstheme="minorHAnsi"/>
        </w:rPr>
        <w:t xml:space="preserve"> </w:t>
      </w:r>
      <w:r w:rsidRPr="00F12939">
        <w:rPr>
          <w:rFonts w:cstheme="minorHAnsi"/>
        </w:rPr>
        <w:t>na dz. 210/1: 22,</w:t>
      </w:r>
      <w:r w:rsidR="006D0DB3" w:rsidRPr="00F12939">
        <w:rPr>
          <w:rFonts w:cstheme="minorHAnsi"/>
        </w:rPr>
        <w:t>67</w:t>
      </w:r>
      <w:r w:rsidRPr="00F12939">
        <w:rPr>
          <w:rFonts w:cstheme="minorHAnsi"/>
        </w:rPr>
        <w:t>m.</w:t>
      </w:r>
    </w:p>
    <w:p w14:paraId="77E6ACC3" w14:textId="69B20D6F" w:rsidR="00207E32" w:rsidRPr="00C12C9B" w:rsidRDefault="00207E32" w:rsidP="009378F6">
      <w:pPr>
        <w:ind w:left="426"/>
        <w:rPr>
          <w:rFonts w:cstheme="minorHAnsi"/>
        </w:rPr>
      </w:pPr>
      <w:r w:rsidRPr="00C12C9B">
        <w:rPr>
          <w:rFonts w:cstheme="minorHAnsi"/>
        </w:rPr>
        <w:t>Odległości od granicy z sąsiednimi działkami:</w:t>
      </w:r>
      <w:r w:rsidR="00BA70B8">
        <w:rPr>
          <w:rFonts w:cstheme="minorHAnsi"/>
        </w:rPr>
        <w:t xml:space="preserve"> </w:t>
      </w:r>
      <w:r w:rsidRPr="00C12C9B">
        <w:rPr>
          <w:rFonts w:cstheme="minorHAnsi"/>
        </w:rPr>
        <w:t xml:space="preserve">dz. nr 210/6 </w:t>
      </w:r>
      <w:r w:rsidRPr="00C12C9B">
        <w:rPr>
          <w:rFonts w:cstheme="minorHAnsi"/>
        </w:rPr>
        <w:tab/>
        <w:t>4,</w:t>
      </w:r>
      <w:r w:rsidR="006D0DB3" w:rsidRPr="00C12C9B">
        <w:rPr>
          <w:rFonts w:cstheme="minorHAnsi"/>
        </w:rPr>
        <w:t>12</w:t>
      </w:r>
      <w:r w:rsidRPr="00C12C9B">
        <w:rPr>
          <w:rFonts w:cstheme="minorHAnsi"/>
        </w:rPr>
        <w:t>m</w:t>
      </w:r>
    </w:p>
    <w:p w14:paraId="677EB796" w14:textId="7034B48C" w:rsidR="00207E32" w:rsidRPr="00C12C9B" w:rsidRDefault="00207E32" w:rsidP="009378F6">
      <w:pPr>
        <w:ind w:left="426"/>
        <w:rPr>
          <w:rFonts w:cstheme="minorHAnsi"/>
        </w:rPr>
      </w:pPr>
      <w:r w:rsidRPr="00C12C9B">
        <w:rPr>
          <w:rFonts w:cstheme="minorHAnsi"/>
        </w:rPr>
        <w:t xml:space="preserve">Działki od strony </w:t>
      </w:r>
      <w:r w:rsidR="006D0DB3" w:rsidRPr="00C12C9B">
        <w:rPr>
          <w:rFonts w:cstheme="minorHAnsi"/>
        </w:rPr>
        <w:t>południowej</w:t>
      </w:r>
      <w:r w:rsidRPr="00C12C9B">
        <w:rPr>
          <w:rFonts w:cstheme="minorHAnsi"/>
        </w:rPr>
        <w:t xml:space="preserve"> (dz.nr 214/9, 214/12, 214/13, 214/14, 214/16, 214/21, 14/22,214/32)</w:t>
      </w:r>
      <w:r w:rsidRPr="00C12C9B">
        <w:rPr>
          <w:rFonts w:cstheme="minorHAnsi"/>
        </w:rPr>
        <w:tab/>
        <w:t xml:space="preserve">min. </w:t>
      </w:r>
      <w:r w:rsidR="004F3024" w:rsidRPr="00C12C9B">
        <w:rPr>
          <w:rFonts w:cstheme="minorHAnsi"/>
        </w:rPr>
        <w:t>59,</w:t>
      </w:r>
      <w:r w:rsidR="00C12C9B">
        <w:rPr>
          <w:rFonts w:cstheme="minorHAnsi"/>
        </w:rPr>
        <w:t>55</w:t>
      </w:r>
      <w:r w:rsidRPr="00C12C9B">
        <w:rPr>
          <w:rFonts w:cstheme="minorHAnsi"/>
        </w:rPr>
        <w:t>m</w:t>
      </w:r>
    </w:p>
    <w:p w14:paraId="0355F45A" w14:textId="77777777" w:rsidR="00207E32" w:rsidRPr="00455594" w:rsidRDefault="00207E32" w:rsidP="00C12C9B">
      <w:pPr>
        <w:pStyle w:val="Nagwek2"/>
      </w:pPr>
      <w:r w:rsidRPr="00C12C9B">
        <w:lastRenderedPageBreak/>
        <w:t>Informacje</w:t>
      </w:r>
      <w:r w:rsidRPr="00455594">
        <w:t xml:space="preserve"> o warunkach i strategii ewakuacji ludzi lub ich uratowania w inny sposób</w:t>
      </w:r>
      <w:bookmarkEnd w:id="47"/>
    </w:p>
    <w:p w14:paraId="73916D99" w14:textId="41E3A94F" w:rsidR="00207E32" w:rsidRPr="00C12C9B" w:rsidRDefault="00207E32" w:rsidP="00207E32">
      <w:pPr>
        <w:ind w:left="426"/>
        <w:rPr>
          <w:rFonts w:cstheme="minorHAnsi"/>
        </w:rPr>
      </w:pPr>
      <w:r w:rsidRPr="00C12C9B">
        <w:rPr>
          <w:rFonts w:cstheme="minorHAnsi"/>
        </w:rPr>
        <w:t xml:space="preserve">Długość </w:t>
      </w:r>
      <w:r w:rsidRPr="00C12C9B">
        <w:rPr>
          <w:rFonts w:cstheme="minorHAnsi"/>
          <w:b/>
          <w:bCs/>
        </w:rPr>
        <w:t>przejścia ewakuacyjnego</w:t>
      </w:r>
      <w:r w:rsidRPr="00C12C9B">
        <w:rPr>
          <w:rFonts w:cstheme="minorHAnsi"/>
        </w:rPr>
        <w:t xml:space="preserve"> z najdalszego miejsca</w:t>
      </w:r>
      <w:r w:rsidR="00C12C9B" w:rsidRPr="00C12C9B">
        <w:rPr>
          <w:rFonts w:cstheme="minorHAnsi"/>
        </w:rPr>
        <w:t>,</w:t>
      </w:r>
      <w:r w:rsidRPr="00C12C9B">
        <w:rPr>
          <w:rFonts w:cstheme="minorHAnsi"/>
        </w:rPr>
        <w:t xml:space="preserve"> w którym mogą przebywać ludzie do drzwi na drogi komunikacji ogólnej nie przekracza 40m. </w:t>
      </w:r>
    </w:p>
    <w:p w14:paraId="2D26746E" w14:textId="55E31C22" w:rsidR="00207E32" w:rsidRPr="00C12C9B" w:rsidRDefault="00207E32" w:rsidP="00207E32">
      <w:pPr>
        <w:ind w:left="426"/>
        <w:rPr>
          <w:rFonts w:cstheme="minorHAnsi"/>
        </w:rPr>
      </w:pPr>
      <w:r w:rsidRPr="00C12C9B">
        <w:rPr>
          <w:rFonts w:cstheme="minorHAnsi"/>
        </w:rPr>
        <w:t>Największa zmierzona długość przejścia ewakuacyjnego wynosi:</w:t>
      </w:r>
      <w:r w:rsidRPr="00C12C9B">
        <w:rPr>
          <w:rFonts w:cstheme="minorHAnsi"/>
        </w:rPr>
        <w:br/>
        <w:t>w zespole pomieszczeń zaplecza kuchennego 19,80m (z pom. „wydawalnia”),</w:t>
      </w:r>
      <w:r w:rsidRPr="00C12C9B">
        <w:rPr>
          <w:rFonts w:cstheme="minorHAnsi"/>
        </w:rPr>
        <w:br/>
        <w:t>w zespole pomieszczeń auli na poddaszu 17,15m (pom. „magazynek”),</w:t>
      </w:r>
      <w:r w:rsidRPr="00C12C9B">
        <w:rPr>
          <w:rFonts w:cstheme="minorHAnsi"/>
        </w:rPr>
        <w:br/>
        <w:t>w salach lekcyjnych 13,60.</w:t>
      </w:r>
    </w:p>
    <w:p w14:paraId="374D5E87" w14:textId="77777777" w:rsidR="00207E32" w:rsidRPr="00C12C9B" w:rsidRDefault="00207E32" w:rsidP="00207E32">
      <w:pPr>
        <w:ind w:left="426"/>
        <w:rPr>
          <w:rFonts w:cstheme="minorHAnsi"/>
        </w:rPr>
      </w:pPr>
      <w:r w:rsidRPr="00C12C9B">
        <w:rPr>
          <w:rFonts w:cstheme="minorHAnsi"/>
        </w:rPr>
        <w:t xml:space="preserve">Dopuszczalna </w:t>
      </w:r>
      <w:r w:rsidRPr="00C12C9B">
        <w:rPr>
          <w:rFonts w:cstheme="minorHAnsi"/>
          <w:b/>
          <w:bCs/>
        </w:rPr>
        <w:t>długość dojścia ewakuacyjnego</w:t>
      </w:r>
      <w:r w:rsidRPr="00C12C9B">
        <w:rPr>
          <w:rFonts w:cstheme="minorHAnsi"/>
        </w:rPr>
        <w:t xml:space="preserve"> nie przekracza 30 m przy jednym dojściu w tym nie więcej niż 20 m na poziomej drodze ewakuacyjnej lub 60m przy dwóch dojściach. </w:t>
      </w:r>
    </w:p>
    <w:p w14:paraId="2E302E38" w14:textId="26093A33" w:rsidR="00207E32" w:rsidRPr="00C12C9B" w:rsidRDefault="00207E32" w:rsidP="00207E32">
      <w:pPr>
        <w:ind w:left="426"/>
        <w:rPr>
          <w:rFonts w:cstheme="minorHAnsi"/>
        </w:rPr>
      </w:pPr>
      <w:r w:rsidRPr="00C12C9B">
        <w:rPr>
          <w:rFonts w:cstheme="minorHAnsi"/>
        </w:rPr>
        <w:t>Drogi komunikacyjne, korytarze - stanowiące drogi ewakuacyjne podzielono przegrodami z drzwiami dymoszczelnymi S</w:t>
      </w:r>
      <w:r w:rsidRPr="00C12C9B">
        <w:rPr>
          <w:rFonts w:cstheme="minorHAnsi"/>
          <w:vertAlign w:val="subscript"/>
        </w:rPr>
        <w:t>m</w:t>
      </w:r>
      <w:r w:rsidRPr="00C12C9B">
        <w:rPr>
          <w:rFonts w:cstheme="minorHAnsi"/>
        </w:rPr>
        <w:t xml:space="preserve"> (S</w:t>
      </w:r>
      <w:r w:rsidRPr="00C12C9B">
        <w:rPr>
          <w:rFonts w:cstheme="minorHAnsi"/>
          <w:vertAlign w:val="subscript"/>
        </w:rPr>
        <w:t>200</w:t>
      </w:r>
      <w:r w:rsidRPr="00C12C9B">
        <w:rPr>
          <w:rFonts w:cstheme="minorHAnsi"/>
        </w:rPr>
        <w:t>),</w:t>
      </w:r>
      <w:r w:rsidR="00FA1AED" w:rsidRPr="00C12C9B">
        <w:rPr>
          <w:rFonts w:cstheme="minorHAnsi"/>
        </w:rPr>
        <w:t xml:space="preserve"> </w:t>
      </w:r>
      <w:r w:rsidRPr="00C12C9B">
        <w:rPr>
          <w:rFonts w:cstheme="minorHAnsi"/>
        </w:rPr>
        <w:t>na odcinki nie dłuższe niż 50 m.</w:t>
      </w:r>
    </w:p>
    <w:p w14:paraId="0969F7A2" w14:textId="6D0C91F1" w:rsidR="00207E32" w:rsidRPr="00C12C9B" w:rsidRDefault="00207E32" w:rsidP="00207E32">
      <w:pPr>
        <w:ind w:left="426"/>
        <w:rPr>
          <w:rFonts w:cstheme="minorHAnsi"/>
        </w:rPr>
      </w:pPr>
      <w:r w:rsidRPr="00C12C9B">
        <w:rPr>
          <w:rFonts w:cstheme="minorHAnsi"/>
        </w:rPr>
        <w:t>Ewakuacja z części istniejącej odbywa się drogami komunikacji ogólnej na zewnątrz budynku przez</w:t>
      </w:r>
      <w:r w:rsidR="00FA1AED" w:rsidRPr="00C12C9B">
        <w:rPr>
          <w:rFonts w:cstheme="minorHAnsi"/>
        </w:rPr>
        <w:t xml:space="preserve"> </w:t>
      </w:r>
      <w:r w:rsidRPr="00C12C9B">
        <w:rPr>
          <w:rFonts w:cstheme="minorHAnsi"/>
        </w:rPr>
        <w:t>wyjścia ewakuacyjne oznaczone na rysunku.</w:t>
      </w:r>
    </w:p>
    <w:p w14:paraId="414DBACC" w14:textId="77777777" w:rsidR="00207E32" w:rsidRPr="00C12C9B" w:rsidRDefault="00207E32" w:rsidP="00207E32">
      <w:pPr>
        <w:ind w:left="426"/>
        <w:rPr>
          <w:rFonts w:cstheme="minorHAnsi"/>
        </w:rPr>
      </w:pPr>
      <w:r w:rsidRPr="00C12C9B">
        <w:rPr>
          <w:rFonts w:cstheme="minorHAnsi"/>
        </w:rPr>
        <w:t>Ewakuacja z pomieszczeń zlokalizowanych na piętrze odbywa się poprzez:</w:t>
      </w:r>
    </w:p>
    <w:p w14:paraId="5E03FFBF" w14:textId="77777777" w:rsidR="00207E32" w:rsidRPr="00C12C9B" w:rsidRDefault="00207E32" w:rsidP="00C12C9B">
      <w:pPr>
        <w:ind w:left="426"/>
        <w:rPr>
          <w:rFonts w:cstheme="minorHAnsi"/>
        </w:rPr>
      </w:pPr>
      <w:r w:rsidRPr="00C12C9B">
        <w:rPr>
          <w:rFonts w:cstheme="minorHAnsi"/>
        </w:rPr>
        <w:t xml:space="preserve">- niewydzieloną klatkę schodową na zewnątrz budynku – klatka schodowa nr 1 </w:t>
      </w:r>
    </w:p>
    <w:p w14:paraId="5A7721D8" w14:textId="55DB36C4" w:rsidR="00207E32" w:rsidRPr="00C12C9B" w:rsidRDefault="00207E32" w:rsidP="00C12C9B">
      <w:pPr>
        <w:ind w:left="426"/>
        <w:rPr>
          <w:rFonts w:cstheme="minorHAnsi"/>
        </w:rPr>
      </w:pPr>
      <w:r w:rsidRPr="00C12C9B">
        <w:rPr>
          <w:rFonts w:cstheme="minorHAnsi"/>
        </w:rPr>
        <w:t>-</w:t>
      </w:r>
      <w:r w:rsidR="00FA1AED" w:rsidRPr="00C12C9B">
        <w:rPr>
          <w:rFonts w:cstheme="minorHAnsi"/>
        </w:rPr>
        <w:t xml:space="preserve"> </w:t>
      </w:r>
      <w:r w:rsidRPr="00C12C9B">
        <w:rPr>
          <w:rFonts w:cstheme="minorHAnsi"/>
        </w:rPr>
        <w:t>wydzieloną pożarowo i oddymiana klatkę schodową nr 2 i dalej poziomą drogą ewakuacji ogólnej przez hol i wiatrołap na zewnątrz budynku (długość dojścia przez hol i wiatrołap – 19,80m)</w:t>
      </w:r>
    </w:p>
    <w:p w14:paraId="549A064E" w14:textId="58F12ED7" w:rsidR="00A530AF" w:rsidRPr="00C12C9B" w:rsidRDefault="00A530AF" w:rsidP="00C12C9B">
      <w:pPr>
        <w:ind w:left="426"/>
        <w:rPr>
          <w:rFonts w:cstheme="minorHAnsi"/>
        </w:rPr>
      </w:pPr>
      <w:r w:rsidRPr="00C12C9B">
        <w:rPr>
          <w:rFonts w:cstheme="minorHAnsi"/>
        </w:rPr>
        <w:t>Minimalna szerokość użytkowa biegu schodów przeznaczonych do ewakuacji: 1,2m</w:t>
      </w:r>
    </w:p>
    <w:p w14:paraId="5571E4FA" w14:textId="3ABBFD4C" w:rsidR="00A530AF" w:rsidRPr="00C12C9B" w:rsidRDefault="00A530AF" w:rsidP="00C12C9B">
      <w:pPr>
        <w:ind w:left="426"/>
        <w:rPr>
          <w:rFonts w:cstheme="minorHAnsi"/>
        </w:rPr>
      </w:pPr>
      <w:r w:rsidRPr="00C12C9B">
        <w:rPr>
          <w:rFonts w:cstheme="minorHAnsi"/>
        </w:rPr>
        <w:t>Minimalna szerokość użytkowa spocznika schodów przeznaczonych do ewakuacji: 1,5m</w:t>
      </w:r>
    </w:p>
    <w:p w14:paraId="275A450B" w14:textId="734AD58D" w:rsidR="00207E32" w:rsidRPr="00C12C9B" w:rsidRDefault="00C12C9B" w:rsidP="00C12C9B">
      <w:pPr>
        <w:ind w:left="426"/>
        <w:rPr>
          <w:rFonts w:cstheme="minorHAnsi"/>
        </w:rPr>
      </w:pPr>
      <w:r w:rsidRPr="00C12C9B">
        <w:rPr>
          <w:rFonts w:cstheme="minorHAnsi"/>
        </w:rPr>
        <w:t>S</w:t>
      </w:r>
      <w:r w:rsidR="00207E32" w:rsidRPr="00C12C9B">
        <w:rPr>
          <w:rFonts w:cstheme="minorHAnsi"/>
        </w:rPr>
        <w:t>chody zewnętrzne ewakuacyjne – niezbędne przy realizacji Etapu 2 projektowanej rozbudowy. Po zrealizowaniu Etapu 3 rozbudowy klatka ta nie służy ewakuacji.</w:t>
      </w:r>
    </w:p>
    <w:p w14:paraId="35BD48AF" w14:textId="1AC6C0B2" w:rsidR="00207E32" w:rsidRPr="0097242B" w:rsidRDefault="00207E32" w:rsidP="00207E32">
      <w:pPr>
        <w:ind w:left="426"/>
        <w:rPr>
          <w:rFonts w:cstheme="minorHAnsi"/>
        </w:rPr>
      </w:pPr>
      <w:r w:rsidRPr="00C12C9B">
        <w:rPr>
          <w:rFonts w:cstheme="minorHAnsi"/>
        </w:rPr>
        <w:t xml:space="preserve">Maksymalne długości dojść ewakuacyjnych wynoszą: </w:t>
      </w:r>
      <w:r w:rsidRPr="00C12C9B">
        <w:rPr>
          <w:rFonts w:cstheme="minorHAnsi"/>
        </w:rPr>
        <w:br/>
        <w:t>przy jednym dojściu: 19,00m z Pracowni pom. Nr 203 (I piętro – Etap I rozbudowy)</w:t>
      </w:r>
      <w:r w:rsidR="00FA1AED" w:rsidRPr="00C12C9B">
        <w:rPr>
          <w:rFonts w:cstheme="minorHAnsi"/>
        </w:rPr>
        <w:t xml:space="preserve"> </w:t>
      </w:r>
      <w:r w:rsidRPr="00C12C9B">
        <w:rPr>
          <w:rFonts w:cstheme="minorHAnsi"/>
        </w:rPr>
        <w:t>do wydzielonej pożarowo klatki schodowej nr 2</w:t>
      </w:r>
      <w:r w:rsidR="00FA1AED" w:rsidRPr="00C12C9B">
        <w:rPr>
          <w:rFonts w:cstheme="minorHAnsi"/>
        </w:rPr>
        <w:t xml:space="preserve"> </w:t>
      </w:r>
      <w:r w:rsidRPr="00C12C9B">
        <w:rPr>
          <w:rFonts w:cstheme="minorHAnsi"/>
        </w:rPr>
        <w:br/>
        <w:t>przy dwóch dojściach: 41,30m (do wydzielonej klatki schodowej nr 2)</w:t>
      </w:r>
      <w:r w:rsidR="00FA1AED" w:rsidRPr="00C12C9B">
        <w:rPr>
          <w:rFonts w:cstheme="minorHAnsi"/>
        </w:rPr>
        <w:t xml:space="preserve"> </w:t>
      </w:r>
      <w:r w:rsidRPr="00C12C9B">
        <w:rPr>
          <w:rFonts w:cstheme="minorHAnsi"/>
        </w:rPr>
        <w:t>i 55,40m</w:t>
      </w:r>
      <w:r w:rsidR="009378F6">
        <w:rPr>
          <w:rFonts w:cstheme="minorHAnsi"/>
        </w:rPr>
        <w:t xml:space="preserve"> </w:t>
      </w:r>
      <w:r w:rsidRPr="00C12C9B">
        <w:rPr>
          <w:rFonts w:cstheme="minorHAnsi"/>
        </w:rPr>
        <w:t xml:space="preserve">(na zewnątrz </w:t>
      </w:r>
      <w:r w:rsidRPr="0097242B">
        <w:rPr>
          <w:rFonts w:cstheme="minorHAnsi"/>
        </w:rPr>
        <w:t>klatką nr1)</w:t>
      </w:r>
      <w:r w:rsidR="00FA1AED" w:rsidRPr="0097242B">
        <w:rPr>
          <w:rFonts w:cstheme="minorHAnsi"/>
        </w:rPr>
        <w:t xml:space="preserve"> </w:t>
      </w:r>
      <w:r w:rsidRPr="0097242B">
        <w:rPr>
          <w:rFonts w:cstheme="minorHAnsi"/>
        </w:rPr>
        <w:t>z sali nr 213 – sala lekcyjna klas I-III.</w:t>
      </w:r>
    </w:p>
    <w:p w14:paraId="6C05ED44" w14:textId="779760BB" w:rsidR="00207E32" w:rsidRPr="0097242B" w:rsidRDefault="00207E32" w:rsidP="002D498A">
      <w:pPr>
        <w:ind w:left="426"/>
        <w:rPr>
          <w:rFonts w:cstheme="minorHAnsi"/>
        </w:rPr>
      </w:pPr>
      <w:r w:rsidRPr="0097242B">
        <w:rPr>
          <w:rFonts w:cstheme="minorHAnsi"/>
        </w:rPr>
        <w:t>Dźwig osobowy nie służy do celów ewakuacji.</w:t>
      </w:r>
    </w:p>
    <w:p w14:paraId="3A6C31A1" w14:textId="77777777" w:rsidR="00207E32" w:rsidRPr="0097242B" w:rsidRDefault="00207E32" w:rsidP="00C12C9B">
      <w:pPr>
        <w:pStyle w:val="Nagwek2"/>
      </w:pPr>
      <w:r w:rsidRPr="0097242B">
        <w:t>Informacje o sposobie zabezpieczenia przeciwpożarowego instalacji użytkowych, a w szczególności wentylacyjnej, ogrzewczej, gazowej, elektrycznej, teletechnicznej i piorunochronnej</w:t>
      </w:r>
    </w:p>
    <w:p w14:paraId="63B8C4EE" w14:textId="77777777" w:rsidR="00207E32" w:rsidRPr="0097242B" w:rsidRDefault="00207E32" w:rsidP="00F12939">
      <w:pPr>
        <w:ind w:left="426"/>
        <w:rPr>
          <w:rFonts w:cstheme="minorHAnsi"/>
        </w:rPr>
      </w:pPr>
      <w:r w:rsidRPr="0097242B">
        <w:rPr>
          <w:rFonts w:cstheme="minorHAnsi"/>
        </w:rPr>
        <w:t>Budynek wyposażony w instalacje:</w:t>
      </w:r>
    </w:p>
    <w:p w14:paraId="76328646" w14:textId="509695B3" w:rsidR="00207E32" w:rsidRPr="0097242B" w:rsidRDefault="00C12C9B" w:rsidP="00A839FE">
      <w:pPr>
        <w:pStyle w:val="Akapitzlist"/>
        <w:numPr>
          <w:ilvl w:val="0"/>
          <w:numId w:val="17"/>
        </w:numPr>
        <w:spacing w:line="259" w:lineRule="auto"/>
        <w:ind w:left="851" w:hanging="142"/>
        <w:rPr>
          <w:rFonts w:cstheme="minorHAnsi"/>
        </w:rPr>
      </w:pPr>
      <w:r w:rsidRPr="0097242B">
        <w:rPr>
          <w:rFonts w:cstheme="minorHAnsi"/>
          <w:b/>
          <w:bCs/>
        </w:rPr>
        <w:t>E</w:t>
      </w:r>
      <w:r w:rsidR="00207E32" w:rsidRPr="0097242B">
        <w:rPr>
          <w:rFonts w:cstheme="minorHAnsi"/>
          <w:b/>
          <w:bCs/>
        </w:rPr>
        <w:t>lektryczną</w:t>
      </w:r>
      <w:r w:rsidR="00207E32" w:rsidRPr="0097242B">
        <w:rPr>
          <w:rFonts w:cstheme="minorHAnsi"/>
        </w:rPr>
        <w:t xml:space="preserve"> zabezpieczon</w:t>
      </w:r>
      <w:r w:rsidRPr="0097242B">
        <w:rPr>
          <w:rFonts w:cstheme="minorHAnsi"/>
        </w:rPr>
        <w:t>ą</w:t>
      </w:r>
      <w:r w:rsidR="00207E32" w:rsidRPr="0097242B">
        <w:rPr>
          <w:rFonts w:cstheme="minorHAnsi"/>
        </w:rPr>
        <w:t xml:space="preserve"> przez urządzenia ochronne różnicowoprądowe uzupełniające podstawową ochronę przeciwporażeniową i ochronę przed powstaniem pożaru, powodujące w warunkach uszkodzenia samoczynne wyłączenie zasilania,</w:t>
      </w:r>
      <w:r w:rsidR="00FA1AED" w:rsidRPr="0097242B">
        <w:rPr>
          <w:rFonts w:cstheme="minorHAnsi"/>
        </w:rPr>
        <w:t xml:space="preserve"> </w:t>
      </w:r>
      <w:r w:rsidR="00207E32" w:rsidRPr="0097242B">
        <w:rPr>
          <w:rFonts w:cstheme="minorHAnsi"/>
        </w:rPr>
        <w:t xml:space="preserve">przeciwpożarowy </w:t>
      </w:r>
      <w:r w:rsidR="00207E32" w:rsidRPr="0097242B">
        <w:rPr>
          <w:rFonts w:cstheme="minorHAnsi"/>
        </w:rPr>
        <w:lastRenderedPageBreak/>
        <w:t>wyłącznik prądu. Główny wyłącznik przeciwpożarowy jest zlokalizowany przy wejściu głównym na kondygnacji parteru. Należy oznakować go zgodnie z PN-N-01256-4 „Znaki bezpieczeństwa. Techniczne środki przeciwpożarowe”</w:t>
      </w:r>
      <w:r w:rsidRPr="0097242B">
        <w:rPr>
          <w:rFonts w:cstheme="minorHAnsi"/>
        </w:rPr>
        <w:t>.</w:t>
      </w:r>
      <w:r w:rsidR="00207E32" w:rsidRPr="0097242B">
        <w:rPr>
          <w:rFonts w:cstheme="minorHAnsi"/>
        </w:rPr>
        <w:t xml:space="preserve"> Zasilanie energią elektryczną hydroforni z przed wyłącznika p.poż prądu.</w:t>
      </w:r>
    </w:p>
    <w:p w14:paraId="025668E1" w14:textId="0C6F6EEE" w:rsidR="00207E32" w:rsidRPr="0097242B" w:rsidRDefault="00C12C9B" w:rsidP="00CF01CD">
      <w:pPr>
        <w:pStyle w:val="Akapitzlist"/>
        <w:numPr>
          <w:ilvl w:val="0"/>
          <w:numId w:val="17"/>
        </w:numPr>
        <w:spacing w:line="259" w:lineRule="auto"/>
        <w:ind w:left="851" w:hanging="142"/>
        <w:rPr>
          <w:rFonts w:cstheme="minorHAnsi"/>
        </w:rPr>
      </w:pPr>
      <w:r w:rsidRPr="0097242B">
        <w:rPr>
          <w:rFonts w:cstheme="minorHAnsi"/>
        </w:rPr>
        <w:t xml:space="preserve"> </w:t>
      </w:r>
      <w:r w:rsidRPr="0097242B">
        <w:rPr>
          <w:rFonts w:cstheme="minorHAnsi"/>
          <w:b/>
          <w:bCs/>
        </w:rPr>
        <w:t>G</w:t>
      </w:r>
      <w:r w:rsidR="00207E32" w:rsidRPr="0097242B">
        <w:rPr>
          <w:rFonts w:cstheme="minorHAnsi"/>
          <w:b/>
          <w:bCs/>
        </w:rPr>
        <w:t>azową</w:t>
      </w:r>
      <w:r w:rsidR="00207E32" w:rsidRPr="0097242B">
        <w:rPr>
          <w:rFonts w:cstheme="minorHAnsi"/>
        </w:rPr>
        <w:t>. Budynek posiada dwa niezależne przyłącza gazu, osobno do obu kotłowni. Główny zawór gazowy zlokalizowany jest przy szafce gazowej przy wejściu do kotłowni (osobno do każdej kotłowni). Należy go oznakować zgodnie z PN-N-01256-4 „Znaki bezpieczeństwa. Techniczne środki przeciwpożarowe”</w:t>
      </w:r>
      <w:r w:rsidRPr="0097242B">
        <w:rPr>
          <w:rFonts w:cstheme="minorHAnsi"/>
        </w:rPr>
        <w:t>.</w:t>
      </w:r>
    </w:p>
    <w:p w14:paraId="1784EF4A" w14:textId="4F56AC60" w:rsidR="00207E32" w:rsidRPr="0097242B" w:rsidRDefault="00A50310" w:rsidP="00E97A88">
      <w:pPr>
        <w:pStyle w:val="Akapitzlist"/>
        <w:numPr>
          <w:ilvl w:val="0"/>
          <w:numId w:val="17"/>
        </w:numPr>
        <w:spacing w:line="259" w:lineRule="auto"/>
        <w:ind w:left="851" w:hanging="142"/>
        <w:rPr>
          <w:rFonts w:cstheme="minorHAnsi"/>
        </w:rPr>
      </w:pPr>
      <w:r w:rsidRPr="0097242B">
        <w:rPr>
          <w:rFonts w:cstheme="minorHAnsi"/>
          <w:b/>
          <w:bCs/>
        </w:rPr>
        <w:t>W</w:t>
      </w:r>
      <w:r w:rsidR="00207E32" w:rsidRPr="0097242B">
        <w:rPr>
          <w:rFonts w:cstheme="minorHAnsi"/>
          <w:b/>
          <w:bCs/>
        </w:rPr>
        <w:t>entylacji mechanicznej</w:t>
      </w:r>
      <w:r w:rsidR="00207E32" w:rsidRPr="0097242B">
        <w:rPr>
          <w:rFonts w:cstheme="minorHAnsi"/>
        </w:rPr>
        <w:t>, obsługująca jedną strefę pożarową, podzielona na części obsługujące poszczególne części budynku:</w:t>
      </w:r>
      <w:r w:rsidR="0050688A" w:rsidRPr="0097242B">
        <w:rPr>
          <w:rFonts w:cstheme="minorHAnsi"/>
        </w:rPr>
        <w:t xml:space="preserve"> </w:t>
      </w:r>
      <w:r w:rsidR="00207E32" w:rsidRPr="0097242B">
        <w:rPr>
          <w:rFonts w:cstheme="minorHAnsi"/>
        </w:rPr>
        <w:t>Jedna centrala wentylacyjna pod stropem nad parterem w pomieszczeniu 019 Magazyn</w:t>
      </w:r>
      <w:r w:rsidR="0050688A" w:rsidRPr="0097242B">
        <w:rPr>
          <w:rFonts w:cstheme="minorHAnsi"/>
        </w:rPr>
        <w:t xml:space="preserve">. </w:t>
      </w:r>
      <w:r w:rsidR="00207E32" w:rsidRPr="0097242B">
        <w:rPr>
          <w:rFonts w:cstheme="minorHAnsi"/>
        </w:rPr>
        <w:t>Trzy centrale zlokalizowano w pomieszczeniu technicznym w przestrzeni dachu, która ze względu na średnią wysokość w świetle wynoszącą 1,75m nie stanowi kondygnacji (par. 3 wyliczenie 16 Warunków Technicznych)</w:t>
      </w:r>
      <w:r w:rsidR="00207E32" w:rsidRPr="0097242B">
        <w:rPr>
          <w:rFonts w:cstheme="minorHAnsi"/>
        </w:rPr>
        <w:br/>
        <w:t xml:space="preserve">Przewody wentylacyjne powinny wykonane z materiałów niepalnych, obudowane w miejscach przejść przez przegrody stanowiące oddzielenie pożarowe (m.in. obudowa dróg komunikacji ogólnej). Drzwi wyłazowe do przestrzeni dachowej EI30. Instalacja wentylacji mechanicznej obsługują pomieszczenia zlokalizowane w jednej strefie pożarowej. </w:t>
      </w:r>
    </w:p>
    <w:p w14:paraId="61DCB675" w14:textId="5A44B25D" w:rsidR="00207E32" w:rsidRPr="0097242B" w:rsidRDefault="00F171CF" w:rsidP="00F171CF">
      <w:pPr>
        <w:pStyle w:val="Akapitzlist"/>
        <w:numPr>
          <w:ilvl w:val="0"/>
          <w:numId w:val="17"/>
        </w:numPr>
        <w:spacing w:line="259" w:lineRule="auto"/>
        <w:ind w:left="851" w:hanging="142"/>
        <w:rPr>
          <w:rFonts w:cstheme="minorHAnsi"/>
          <w:b/>
          <w:bCs/>
        </w:rPr>
      </w:pPr>
      <w:proofErr w:type="spellStart"/>
      <w:r w:rsidRPr="0097242B">
        <w:rPr>
          <w:rFonts w:cstheme="minorHAnsi"/>
          <w:b/>
          <w:bCs/>
        </w:rPr>
        <w:t>W</w:t>
      </w:r>
      <w:r w:rsidR="00207E32" w:rsidRPr="0097242B">
        <w:rPr>
          <w:rFonts w:cstheme="minorHAnsi"/>
          <w:b/>
          <w:bCs/>
        </w:rPr>
        <w:t>odno</w:t>
      </w:r>
      <w:proofErr w:type="spellEnd"/>
      <w:r w:rsidR="00207E32" w:rsidRPr="0097242B">
        <w:rPr>
          <w:rFonts w:cstheme="minorHAnsi"/>
          <w:b/>
          <w:bCs/>
        </w:rPr>
        <w:t xml:space="preserve"> – kanalizacyjną</w:t>
      </w:r>
      <w:r w:rsidRPr="0097242B">
        <w:rPr>
          <w:rFonts w:cstheme="minorHAnsi"/>
          <w:b/>
          <w:bCs/>
        </w:rPr>
        <w:t xml:space="preserve"> i ciepłej wody użytkowej</w:t>
      </w:r>
    </w:p>
    <w:p w14:paraId="5B067A7B" w14:textId="22959E6C" w:rsidR="00F171CF" w:rsidRPr="0097242B" w:rsidRDefault="00F171CF" w:rsidP="00F171CF">
      <w:pPr>
        <w:pStyle w:val="Akapitzlist"/>
        <w:numPr>
          <w:ilvl w:val="0"/>
          <w:numId w:val="17"/>
        </w:numPr>
        <w:spacing w:line="259" w:lineRule="auto"/>
        <w:ind w:left="851" w:hanging="142"/>
        <w:rPr>
          <w:rFonts w:cstheme="minorHAnsi"/>
          <w:b/>
          <w:bCs/>
        </w:rPr>
      </w:pPr>
      <w:r w:rsidRPr="0097242B">
        <w:rPr>
          <w:rFonts w:cstheme="minorHAnsi"/>
          <w:b/>
          <w:bCs/>
        </w:rPr>
        <w:t>centralnego ogrzewania</w:t>
      </w:r>
      <w:r w:rsidRPr="0097242B">
        <w:rPr>
          <w:rFonts w:cstheme="minorHAnsi"/>
        </w:rPr>
        <w:t xml:space="preserve"> w oparciu o własne kotłownie gazowe</w:t>
      </w:r>
    </w:p>
    <w:p w14:paraId="4DFB1BDA" w14:textId="0FCF3AA1" w:rsidR="00207E32" w:rsidRPr="0097242B" w:rsidRDefault="00207E32" w:rsidP="003E2E6D">
      <w:pPr>
        <w:pStyle w:val="Akapitzlist"/>
        <w:numPr>
          <w:ilvl w:val="0"/>
          <w:numId w:val="17"/>
        </w:numPr>
        <w:spacing w:line="259" w:lineRule="auto"/>
        <w:ind w:left="851" w:hanging="142"/>
        <w:rPr>
          <w:rFonts w:cstheme="minorHAnsi"/>
        </w:rPr>
      </w:pPr>
      <w:r w:rsidRPr="0097242B">
        <w:rPr>
          <w:rFonts w:cstheme="minorHAnsi"/>
          <w:b/>
          <w:bCs/>
        </w:rPr>
        <w:t>instalację odgromową</w:t>
      </w:r>
      <w:r w:rsidR="00F171CF" w:rsidRPr="0097242B">
        <w:rPr>
          <w:rFonts w:cstheme="minorHAnsi"/>
        </w:rPr>
        <w:t xml:space="preserve">. </w:t>
      </w:r>
      <w:r w:rsidRPr="0097242B">
        <w:rPr>
          <w:rFonts w:cstheme="minorHAnsi"/>
        </w:rPr>
        <w:t>Na całym budynku ochrona odgromowa jest zalecana.</w:t>
      </w:r>
      <w:r w:rsidR="00F171CF" w:rsidRPr="0097242B">
        <w:rPr>
          <w:rFonts w:cstheme="minorHAnsi"/>
        </w:rPr>
        <w:t xml:space="preserve"> </w:t>
      </w:r>
      <w:r w:rsidRPr="0097242B">
        <w:rPr>
          <w:rFonts w:cstheme="minorHAnsi"/>
        </w:rPr>
        <w:t xml:space="preserve">Instalację odgromową wykonać należy w postaci zwodów poziomych nienaprężanych z drutu FE/ZN 8mm na </w:t>
      </w:r>
      <w:proofErr w:type="spellStart"/>
      <w:r w:rsidRPr="0097242B">
        <w:rPr>
          <w:rFonts w:cstheme="minorHAnsi"/>
        </w:rPr>
        <w:t>odstępnikach</w:t>
      </w:r>
      <w:proofErr w:type="spellEnd"/>
      <w:r w:rsidRPr="0097242B">
        <w:rPr>
          <w:rFonts w:cstheme="minorHAnsi"/>
        </w:rPr>
        <w:t xml:space="preserve"> naciągowych. Zwody pionowe wykonać jako naprężające z drutu FE/ZN 8mm.</w:t>
      </w:r>
      <w:r w:rsidR="00F171CF" w:rsidRPr="0097242B">
        <w:rPr>
          <w:rFonts w:cstheme="minorHAnsi"/>
        </w:rPr>
        <w:t xml:space="preserve"> </w:t>
      </w:r>
      <w:r w:rsidRPr="0097242B">
        <w:rPr>
          <w:rFonts w:cstheme="minorHAnsi"/>
        </w:rPr>
        <w:t>Od strony wejść do budynku przewody odprowadzające należy doprowadzić do poziomu parteru (wsporniki mocowane jak wyżej do wys.1.8m).</w:t>
      </w:r>
      <w:r w:rsidR="00F171CF" w:rsidRPr="0097242B">
        <w:rPr>
          <w:rFonts w:cstheme="minorHAnsi"/>
        </w:rPr>
        <w:t xml:space="preserve"> </w:t>
      </w:r>
      <w:r w:rsidRPr="0097242B">
        <w:rPr>
          <w:rFonts w:cstheme="minorHAnsi"/>
        </w:rPr>
        <w:t>Przewody odprowadzające należy naprężyć na dole śrubą naciągową i poprzez złącze kontrolne połączyć z przewodami uziemiającymi FE/ZN 20x3 mm przyspawanymi do uziomu budynku.</w:t>
      </w:r>
      <w:r w:rsidR="00F171CF" w:rsidRPr="0097242B">
        <w:rPr>
          <w:rFonts w:cstheme="minorHAnsi"/>
        </w:rPr>
        <w:t xml:space="preserve"> </w:t>
      </w:r>
      <w:r w:rsidRPr="0097242B">
        <w:rPr>
          <w:rFonts w:cstheme="minorHAnsi"/>
        </w:rPr>
        <w:t>Instalacja odgromowa na budynku tworzy jedną całość.</w:t>
      </w:r>
      <w:r w:rsidR="00F171CF" w:rsidRPr="0097242B">
        <w:rPr>
          <w:rFonts w:cstheme="minorHAnsi"/>
        </w:rPr>
        <w:t xml:space="preserve"> </w:t>
      </w:r>
      <w:r w:rsidRPr="0097242B">
        <w:rPr>
          <w:rFonts w:cstheme="minorHAnsi"/>
        </w:rPr>
        <w:t>Zbocznikowany i podłączony do szyny wyrównawczej wodomierz pozwoli wykorzystać instalację wodociągową jako naturalny uziom.</w:t>
      </w:r>
      <w:r w:rsidR="00F171CF" w:rsidRPr="0097242B">
        <w:rPr>
          <w:rFonts w:cstheme="minorHAnsi"/>
        </w:rPr>
        <w:t xml:space="preserve"> </w:t>
      </w:r>
      <w:r w:rsidRPr="0097242B">
        <w:rPr>
          <w:rFonts w:cstheme="minorHAnsi"/>
        </w:rPr>
        <w:t>Całość robót odgromowych wykonać zgodnie z PN-IEC 61024-1</w:t>
      </w:r>
    </w:p>
    <w:p w14:paraId="311B0BD4" w14:textId="7A0B3E3C" w:rsidR="00F171CF" w:rsidRPr="0097242B" w:rsidRDefault="00207E32" w:rsidP="00557950">
      <w:pPr>
        <w:pStyle w:val="Akapitzlist"/>
        <w:numPr>
          <w:ilvl w:val="0"/>
          <w:numId w:val="17"/>
        </w:numPr>
        <w:spacing w:line="259" w:lineRule="auto"/>
        <w:ind w:left="851" w:hanging="142"/>
        <w:rPr>
          <w:rFonts w:cstheme="minorHAnsi"/>
        </w:rPr>
      </w:pPr>
      <w:r w:rsidRPr="0097242B">
        <w:rPr>
          <w:rFonts w:cstheme="minorHAnsi"/>
          <w:b/>
          <w:bCs/>
        </w:rPr>
        <w:t xml:space="preserve">instalację </w:t>
      </w:r>
      <w:proofErr w:type="spellStart"/>
      <w:r w:rsidRPr="0097242B">
        <w:rPr>
          <w:rFonts w:cstheme="minorHAnsi"/>
          <w:b/>
          <w:bCs/>
        </w:rPr>
        <w:t>wykrywczo</w:t>
      </w:r>
      <w:proofErr w:type="spellEnd"/>
      <w:r w:rsidRPr="0097242B">
        <w:rPr>
          <w:rFonts w:cstheme="minorHAnsi"/>
          <w:b/>
          <w:bCs/>
        </w:rPr>
        <w:t xml:space="preserve"> - sygnalizacyjną wypływu gazu</w:t>
      </w:r>
      <w:r w:rsidRPr="0097242B">
        <w:rPr>
          <w:rFonts w:cstheme="minorHAnsi"/>
        </w:rPr>
        <w:t xml:space="preserve"> w obu kotłowniach, według odrębnego opracowania</w:t>
      </w:r>
    </w:p>
    <w:p w14:paraId="0D8B1D04" w14:textId="77777777" w:rsidR="00F171CF" w:rsidRPr="0097242B" w:rsidRDefault="00F171CF" w:rsidP="00F171CF">
      <w:pPr>
        <w:pStyle w:val="Akapitzlist"/>
        <w:numPr>
          <w:ilvl w:val="0"/>
          <w:numId w:val="17"/>
        </w:numPr>
        <w:spacing w:line="259" w:lineRule="auto"/>
        <w:ind w:left="851" w:hanging="142"/>
        <w:rPr>
          <w:rFonts w:cstheme="minorHAnsi"/>
          <w:b/>
          <w:bCs/>
        </w:rPr>
      </w:pPr>
      <w:r w:rsidRPr="0097242B">
        <w:rPr>
          <w:rFonts w:cstheme="minorHAnsi"/>
          <w:b/>
          <w:bCs/>
        </w:rPr>
        <w:t>instalację teletechniczną</w:t>
      </w:r>
    </w:p>
    <w:p w14:paraId="01300233" w14:textId="77777777" w:rsidR="00F171CF" w:rsidRPr="0097242B" w:rsidRDefault="00F171CF" w:rsidP="00F171CF">
      <w:pPr>
        <w:pStyle w:val="Akapitzlist"/>
        <w:numPr>
          <w:ilvl w:val="0"/>
          <w:numId w:val="17"/>
        </w:numPr>
        <w:spacing w:line="259" w:lineRule="auto"/>
        <w:ind w:left="851" w:hanging="142"/>
        <w:rPr>
          <w:rFonts w:cstheme="minorHAnsi"/>
          <w:b/>
          <w:bCs/>
        </w:rPr>
      </w:pPr>
      <w:r w:rsidRPr="0097242B">
        <w:rPr>
          <w:rFonts w:cstheme="minorHAnsi"/>
          <w:b/>
          <w:bCs/>
        </w:rPr>
        <w:t xml:space="preserve">wewnętrzną instalację hydrantową </w:t>
      </w:r>
    </w:p>
    <w:p w14:paraId="7EF4FC09" w14:textId="7F68DC64" w:rsidR="00207E32" w:rsidRPr="0097242B" w:rsidRDefault="00207E32" w:rsidP="00F12939">
      <w:pPr>
        <w:ind w:left="426"/>
        <w:rPr>
          <w:rFonts w:cstheme="minorHAnsi"/>
        </w:rPr>
      </w:pPr>
      <w:r w:rsidRPr="0097242B">
        <w:rPr>
          <w:rFonts w:cstheme="minorHAnsi"/>
        </w:rPr>
        <w:t>Instalacje użytkowe (wentylacja, ogrzewanie, elektroenergetyczna, odgromowa) muszą spełniać wymogi w odniesieniu do urządzeń i instalacji wg standardu jak dla obiektów zaliczanych do kategorii zagrożenia ludzi.</w:t>
      </w:r>
    </w:p>
    <w:p w14:paraId="1775DFC8" w14:textId="77777777" w:rsidR="00207E32" w:rsidRPr="0097242B" w:rsidRDefault="00207E32" w:rsidP="0097242B">
      <w:pPr>
        <w:pStyle w:val="Nagwek2"/>
      </w:pPr>
      <w:bookmarkStart w:id="48" w:name="_Toc95136771"/>
      <w:r w:rsidRPr="0097242B">
        <w:t>Informacje o doborze urządzeń przeciwpożarowych i innych urządzeń służących bezpieczeństwu pożarowemu, dostosowanym do wymagań wynikających z przepisów dotyczących ochrony przeciwpożarowej i przyjętych scenariuszy pożarowych, z podstawową charakterystyką tych urządzeń</w:t>
      </w:r>
      <w:bookmarkEnd w:id="48"/>
    </w:p>
    <w:p w14:paraId="2016AE89" w14:textId="77777777" w:rsidR="00207E32" w:rsidRPr="0097242B" w:rsidRDefault="00207E32" w:rsidP="00207E32">
      <w:pPr>
        <w:pStyle w:val="Bezodstpw"/>
        <w:ind w:left="851"/>
      </w:pPr>
      <w:bookmarkStart w:id="49" w:name="_Toc95136772"/>
      <w:r w:rsidRPr="0097242B">
        <w:t>Projektuje się następujące urządzenia przeciwpożarowe:</w:t>
      </w:r>
    </w:p>
    <w:p w14:paraId="21327E0F" w14:textId="77777777" w:rsidR="00207E32" w:rsidRPr="0097242B" w:rsidRDefault="00207E32" w:rsidP="00207E32">
      <w:pPr>
        <w:pStyle w:val="Bezodstpw"/>
        <w:numPr>
          <w:ilvl w:val="0"/>
          <w:numId w:val="17"/>
        </w:numPr>
      </w:pPr>
      <w:r w:rsidRPr="0097242B">
        <w:rPr>
          <w:u w:val="single"/>
        </w:rPr>
        <w:t>instalację hydrantową.</w:t>
      </w:r>
      <w:r w:rsidRPr="0097242B">
        <w:t xml:space="preserve"> </w:t>
      </w:r>
    </w:p>
    <w:p w14:paraId="291AD972" w14:textId="7F937263" w:rsidR="00207E32" w:rsidRPr="0097242B" w:rsidRDefault="00207E32" w:rsidP="00207E32">
      <w:pPr>
        <w:pStyle w:val="Bezodstpw"/>
        <w:ind w:left="720"/>
      </w:pPr>
      <w:r w:rsidRPr="0097242B">
        <w:t>W budynku przewiduje</w:t>
      </w:r>
      <w:r w:rsidR="00FA1AED" w:rsidRPr="0097242B">
        <w:t xml:space="preserve"> </w:t>
      </w:r>
      <w:r w:rsidRPr="0097242B">
        <w:t xml:space="preserve">się 19 hydrantów DN25 z wężem półsztywnym o długości 30m, po 2 w każdym skrzydle dydaktycznym na każdej kondygnacji oraz jeden w zespole pomieszczeń świetlicy i biblioteki; </w:t>
      </w:r>
    </w:p>
    <w:p w14:paraId="0614B5A5" w14:textId="567BE462" w:rsidR="00207E32" w:rsidRPr="0097242B" w:rsidRDefault="0097242B" w:rsidP="0097242B">
      <w:pPr>
        <w:pStyle w:val="Bezodstpw"/>
        <w:ind w:left="720"/>
      </w:pPr>
      <w:r w:rsidRPr="0097242B">
        <w:lastRenderedPageBreak/>
        <w:t>P</w:t>
      </w:r>
      <w:r w:rsidR="00207E32" w:rsidRPr="0097242B">
        <w:t>rojektowane hydranty są wystarczające dla ochrony całej szkoły</w:t>
      </w:r>
    </w:p>
    <w:p w14:paraId="22E2F83B" w14:textId="5B532E9A" w:rsidR="00207E32" w:rsidRPr="0097242B" w:rsidRDefault="00207E32" w:rsidP="00207E32">
      <w:pPr>
        <w:pStyle w:val="Bezodstpw"/>
        <w:numPr>
          <w:ilvl w:val="0"/>
          <w:numId w:val="17"/>
        </w:numPr>
      </w:pPr>
      <w:r w:rsidRPr="0097242B">
        <w:t xml:space="preserve">Oświetlenie awaryjne ewakuacyjne </w:t>
      </w:r>
      <w:r w:rsidR="00F95C69">
        <w:t xml:space="preserve">na korytarzach- drogach ewakuacyjnych </w:t>
      </w:r>
      <w:r w:rsidR="00F95C69" w:rsidRPr="0097242B">
        <w:t>(wg odrębnego opracowania projektowego)</w:t>
      </w:r>
    </w:p>
    <w:p w14:paraId="7859C154" w14:textId="6FAACAE0" w:rsidR="00207E32" w:rsidRPr="0097242B" w:rsidRDefault="00207E32" w:rsidP="00207E32">
      <w:pPr>
        <w:pStyle w:val="Bezodstpw"/>
        <w:numPr>
          <w:ilvl w:val="0"/>
          <w:numId w:val="17"/>
        </w:numPr>
      </w:pPr>
      <w:r w:rsidRPr="0097242B">
        <w:t>Przeciwpożarowy wyłącznik prądu zlokalizowany bezpośrednio przy wejściu do budynku szkoły</w:t>
      </w:r>
      <w:r w:rsidR="00F95C69">
        <w:t xml:space="preserve"> </w:t>
      </w:r>
      <w:r w:rsidR="00F95C69" w:rsidRPr="0097242B">
        <w:t>(wg odrębnego opracowania projektowego)</w:t>
      </w:r>
      <w:r w:rsidRPr="0097242B">
        <w:t>.</w:t>
      </w:r>
    </w:p>
    <w:p w14:paraId="265AA1D0" w14:textId="063F93E3" w:rsidR="00207E32" w:rsidRPr="0097242B" w:rsidRDefault="00207E32" w:rsidP="00207E32">
      <w:pPr>
        <w:pStyle w:val="Bezodstpw"/>
        <w:numPr>
          <w:ilvl w:val="0"/>
          <w:numId w:val="17"/>
        </w:numPr>
      </w:pPr>
      <w:r w:rsidRPr="0097242B">
        <w:t>System sygnalizacji pożarowej -rozbudowa istniejącego system szkoły</w:t>
      </w:r>
      <w:r w:rsidR="00F95C69">
        <w:t xml:space="preserve"> </w:t>
      </w:r>
      <w:r w:rsidR="00F95C69" w:rsidRPr="0097242B">
        <w:t>(wg odrębnego opracowania projektowego)</w:t>
      </w:r>
      <w:r w:rsidRPr="0097242B">
        <w:t xml:space="preserve">. </w:t>
      </w:r>
    </w:p>
    <w:p w14:paraId="2445A47A" w14:textId="031CAFBB" w:rsidR="00207E32" w:rsidRDefault="00207E32" w:rsidP="00F95C69">
      <w:pPr>
        <w:pStyle w:val="Bezodstpw"/>
        <w:numPr>
          <w:ilvl w:val="0"/>
          <w:numId w:val="17"/>
        </w:numPr>
      </w:pPr>
      <w:r w:rsidRPr="0097242B">
        <w:t>Klapy oddymiające klatkę schodową</w:t>
      </w:r>
      <w:r w:rsidR="0097242B" w:rsidRPr="0097242B">
        <w:br/>
        <w:t>I</w:t>
      </w:r>
      <w:r w:rsidRPr="0097242B">
        <w:t>nstalacj</w:t>
      </w:r>
      <w:r w:rsidR="00F95C69">
        <w:t>a</w:t>
      </w:r>
      <w:r w:rsidRPr="0097242B">
        <w:t xml:space="preserve"> wentylacji oddymiającej </w:t>
      </w:r>
      <w:r w:rsidR="00F95C69" w:rsidRPr="00F95C69">
        <w:t>klatki schodowej uruchamian</w:t>
      </w:r>
      <w:r w:rsidR="00F95C69">
        <w:t>a</w:t>
      </w:r>
      <w:r w:rsidR="00F95C69" w:rsidRPr="00F95C69">
        <w:t xml:space="preserve"> ręcznie przyciskami wyzwalającymi na każdej kondygnacji </w:t>
      </w:r>
      <w:r w:rsidRPr="0097242B">
        <w:t>i automatycznie przez system wykrywania dymu (wg odrębnego opracowania projektowego). Drzwi napowietrzające będą wyposażone w siłowniki automatycznie otwierające elementy napowietrzania wraz z wyzwoleniem instalacji oddymiającej (wg oddzielnego opracowania projektowego).</w:t>
      </w:r>
    </w:p>
    <w:p w14:paraId="5B5FAF40" w14:textId="77777777" w:rsidR="00EA28B7" w:rsidRDefault="00EA28B7" w:rsidP="00EA28B7">
      <w:pPr>
        <w:pStyle w:val="Bezodstpw"/>
        <w:ind w:left="720"/>
      </w:pPr>
    </w:p>
    <w:p w14:paraId="5DBAA4CB" w14:textId="77777777" w:rsidR="00EA28B7" w:rsidRDefault="00EA28B7" w:rsidP="00EA28B7">
      <w:r>
        <w:t xml:space="preserve">KLATKA SCHODOWA NR 2- </w:t>
      </w:r>
      <w:r w:rsidRPr="001E1329">
        <w:rPr>
          <w:b/>
          <w:bCs/>
        </w:rPr>
        <w:t xml:space="preserve">CZ. ISTNIEJĄCA </w:t>
      </w:r>
      <w:r>
        <w:rPr>
          <w:b/>
          <w:bCs/>
        </w:rPr>
        <w:t>-</w:t>
      </w:r>
      <w:r w:rsidRPr="001E1329">
        <w:rPr>
          <w:b/>
          <w:bCs/>
        </w:rPr>
        <w:t>PODLEGA PRZEBUDOWIE</w:t>
      </w:r>
    </w:p>
    <w:p w14:paraId="5C50D563" w14:textId="77777777" w:rsidR="00EA28B7" w:rsidRPr="005502AF" w:rsidRDefault="00EA28B7" w:rsidP="00EA28B7">
      <w:pPr>
        <w:rPr>
          <w:rFonts w:cstheme="minorHAnsi"/>
          <w:sz w:val="24"/>
          <w:szCs w:val="24"/>
        </w:rPr>
      </w:pPr>
      <w:r w:rsidRPr="005502AF">
        <w:rPr>
          <w:rFonts w:cstheme="minorHAnsi"/>
          <w:sz w:val="24"/>
          <w:szCs w:val="24"/>
        </w:rPr>
        <w:t>Na klatce schodowej służącej do ewakuacji należy zastawać klapę dymową o powierzchni o co najmniej 5 % największego rzutu klatki schodowej (nie mniejszej niż 1,0 m²), napowietrzanie poprzez drzwi zewnętrzne do klatki schodowej. Klapa dymowa i drzwi napowietrzające powinny być sterowane automatyczne przez system wykrywania dymu.</w:t>
      </w:r>
    </w:p>
    <w:p w14:paraId="24172869" w14:textId="77777777" w:rsidR="00EA28B7" w:rsidRPr="005502AF" w:rsidRDefault="00EA28B7" w:rsidP="00EA28B7">
      <w:pPr>
        <w:pStyle w:val="Standard"/>
        <w:shd w:val="clear" w:color="auto" w:fill="FFFFFF"/>
        <w:spacing w:after="120"/>
        <w:jc w:val="both"/>
        <w:rPr>
          <w:rFonts w:asciiTheme="minorHAnsi" w:hAnsiTheme="minorHAnsi" w:cstheme="minorHAnsi"/>
          <w:u w:val="single"/>
        </w:rPr>
      </w:pPr>
      <w:r w:rsidRPr="005502AF">
        <w:rPr>
          <w:rFonts w:asciiTheme="minorHAnsi" w:hAnsiTheme="minorHAnsi" w:cstheme="minorHAnsi"/>
          <w:u w:val="single"/>
        </w:rPr>
        <w:t xml:space="preserve">Klatka schodowa nr </w:t>
      </w:r>
      <w:r>
        <w:rPr>
          <w:rFonts w:asciiTheme="minorHAnsi" w:hAnsiTheme="minorHAnsi" w:cstheme="minorHAnsi"/>
          <w:u w:val="single"/>
        </w:rPr>
        <w:t>2</w:t>
      </w:r>
    </w:p>
    <w:p w14:paraId="2775F7C6" w14:textId="77777777" w:rsidR="00EA28B7" w:rsidRPr="005502AF" w:rsidRDefault="00EA28B7" w:rsidP="00EA28B7">
      <w:pPr>
        <w:pStyle w:val="Standard"/>
        <w:shd w:val="clear" w:color="auto" w:fill="FFFFFF"/>
        <w:spacing w:after="120"/>
        <w:jc w:val="both"/>
        <w:rPr>
          <w:rFonts w:asciiTheme="minorHAnsi" w:hAnsiTheme="minorHAnsi" w:cstheme="minorHAnsi"/>
        </w:rPr>
      </w:pPr>
      <w:r w:rsidRPr="005502AF">
        <w:rPr>
          <w:rFonts w:asciiTheme="minorHAnsi" w:hAnsiTheme="minorHAnsi" w:cstheme="minorHAnsi"/>
        </w:rPr>
        <w:t xml:space="preserve">Urządzenia służce do usuwania dymu zaprojektowano na klatce schodowej służącej do ewakuacji. Zaprojektowano 2 klapy dymowe </w:t>
      </w:r>
    </w:p>
    <w:p w14:paraId="73AF202C" w14:textId="77777777" w:rsidR="00EA28B7" w:rsidRPr="005502AF" w:rsidRDefault="00EA28B7" w:rsidP="00EA28B7">
      <w:pPr>
        <w:pStyle w:val="Standard"/>
        <w:spacing w:after="120"/>
        <w:jc w:val="both"/>
        <w:rPr>
          <w:rFonts w:asciiTheme="minorHAnsi" w:hAnsiTheme="minorHAnsi" w:cstheme="minorHAnsi"/>
        </w:rPr>
      </w:pPr>
      <w:r w:rsidRPr="005502AF">
        <w:rPr>
          <w:rFonts w:asciiTheme="minorHAnsi" w:hAnsiTheme="minorHAnsi" w:cstheme="minorHAnsi"/>
        </w:rPr>
        <w:t>Dobór klapy dymowej:</w:t>
      </w:r>
    </w:p>
    <w:p w14:paraId="20722F7F" w14:textId="77777777" w:rsidR="00EA28B7" w:rsidRPr="005502AF" w:rsidRDefault="00EA28B7" w:rsidP="00EA28B7">
      <w:pPr>
        <w:pStyle w:val="Standard"/>
        <w:widowControl/>
        <w:numPr>
          <w:ilvl w:val="0"/>
          <w:numId w:val="36"/>
        </w:numPr>
        <w:spacing w:after="120"/>
        <w:rPr>
          <w:rFonts w:asciiTheme="minorHAnsi" w:hAnsiTheme="minorHAnsi" w:cstheme="minorHAnsi"/>
        </w:rPr>
      </w:pPr>
      <w:r w:rsidRPr="005502AF">
        <w:rPr>
          <w:rFonts w:asciiTheme="minorHAnsi" w:hAnsiTheme="minorHAnsi" w:cstheme="minorHAnsi"/>
        </w:rPr>
        <w:t>Powierzchnia czynna oddymiania: Acz ≥ 5% A</w:t>
      </w:r>
      <w:r w:rsidRPr="005502AF">
        <w:rPr>
          <w:rFonts w:asciiTheme="minorHAnsi" w:hAnsiTheme="minorHAnsi" w:cstheme="minorHAnsi"/>
          <w:vertAlign w:val="subscript"/>
        </w:rPr>
        <w:t>R</w:t>
      </w:r>
      <w:r w:rsidRPr="005502AF">
        <w:rPr>
          <w:rFonts w:asciiTheme="minorHAnsi" w:hAnsiTheme="minorHAnsi" w:cstheme="minorHAnsi"/>
        </w:rPr>
        <w:t xml:space="preserve"> (wg PN-B-02877-4:2001)</w:t>
      </w:r>
    </w:p>
    <w:p w14:paraId="5794EA2F" w14:textId="77777777" w:rsidR="00EA28B7" w:rsidRPr="005502AF" w:rsidRDefault="00EA28B7" w:rsidP="00EA28B7">
      <w:pPr>
        <w:pStyle w:val="Standard"/>
        <w:spacing w:after="120"/>
        <w:ind w:left="720"/>
        <w:rPr>
          <w:rFonts w:asciiTheme="minorHAnsi" w:hAnsiTheme="minorHAnsi" w:cstheme="minorHAnsi"/>
        </w:rPr>
      </w:pPr>
      <w:r w:rsidRPr="005502AF">
        <w:rPr>
          <w:rFonts w:asciiTheme="minorHAnsi" w:hAnsiTheme="minorHAnsi" w:cstheme="minorHAnsi"/>
        </w:rPr>
        <w:t xml:space="preserve">AR – powierzchnia klatki schodowej </w:t>
      </w:r>
    </w:p>
    <w:p w14:paraId="06E8FF1E" w14:textId="77777777" w:rsidR="00EA28B7" w:rsidRPr="005502AF" w:rsidRDefault="00EA28B7" w:rsidP="00EA28B7">
      <w:pPr>
        <w:pStyle w:val="Standard"/>
        <w:spacing w:after="120"/>
        <w:jc w:val="center"/>
        <w:rPr>
          <w:rFonts w:asciiTheme="minorHAnsi" w:hAnsiTheme="minorHAnsi" w:cstheme="minorHAnsi"/>
        </w:rPr>
      </w:pPr>
      <w:r w:rsidRPr="005502AF">
        <w:rPr>
          <w:rFonts w:asciiTheme="minorHAnsi" w:hAnsiTheme="minorHAnsi" w:cstheme="minorHAnsi"/>
        </w:rPr>
        <w:t>A</w:t>
      </w:r>
      <w:r w:rsidRPr="005502AF">
        <w:rPr>
          <w:rFonts w:asciiTheme="minorHAnsi" w:hAnsiTheme="minorHAnsi" w:cstheme="minorHAnsi"/>
          <w:vertAlign w:val="subscript"/>
        </w:rPr>
        <w:t>CZ</w:t>
      </w:r>
      <w:r w:rsidRPr="005502AF">
        <w:rPr>
          <w:rFonts w:asciiTheme="minorHAnsi" w:hAnsiTheme="minorHAnsi" w:cstheme="minorHAnsi"/>
        </w:rPr>
        <w:t xml:space="preserve"> = 0,05 * </w:t>
      </w:r>
      <w:r>
        <w:rPr>
          <w:rFonts w:asciiTheme="minorHAnsi" w:hAnsiTheme="minorHAnsi" w:cstheme="minorHAnsi"/>
        </w:rPr>
        <w:t>26,00</w:t>
      </w:r>
      <w:r w:rsidRPr="005502AF">
        <w:rPr>
          <w:rFonts w:asciiTheme="minorHAnsi" w:hAnsiTheme="minorHAnsi" w:cstheme="minorHAnsi"/>
        </w:rPr>
        <w:t xml:space="preserve"> ≥ 1,</w:t>
      </w:r>
      <w:r>
        <w:rPr>
          <w:rFonts w:asciiTheme="minorHAnsi" w:hAnsiTheme="minorHAnsi" w:cstheme="minorHAnsi"/>
        </w:rPr>
        <w:t>30</w:t>
      </w:r>
      <w:r w:rsidRPr="005502AF">
        <w:rPr>
          <w:rFonts w:asciiTheme="minorHAnsi" w:hAnsiTheme="minorHAnsi" w:cstheme="minorHAnsi"/>
        </w:rPr>
        <w:t xml:space="preserve"> m²</w:t>
      </w:r>
    </w:p>
    <w:p w14:paraId="338FE6E9" w14:textId="77777777" w:rsidR="00EA28B7" w:rsidRPr="005502AF" w:rsidRDefault="00EA28B7" w:rsidP="00EA28B7">
      <w:pPr>
        <w:pStyle w:val="Standard"/>
        <w:spacing w:after="120"/>
        <w:jc w:val="both"/>
        <w:rPr>
          <w:rFonts w:asciiTheme="minorHAnsi" w:hAnsiTheme="minorHAnsi" w:cstheme="minorHAnsi"/>
        </w:rPr>
      </w:pPr>
      <w:r w:rsidRPr="005502AF">
        <w:rPr>
          <w:rFonts w:asciiTheme="minorHAnsi" w:hAnsiTheme="minorHAnsi" w:cstheme="minorHAnsi"/>
        </w:rPr>
        <w:t xml:space="preserve">Przyjęto </w:t>
      </w:r>
      <w:r>
        <w:rPr>
          <w:rFonts w:asciiTheme="minorHAnsi" w:hAnsiTheme="minorHAnsi" w:cstheme="minorHAnsi"/>
        </w:rPr>
        <w:t>2</w:t>
      </w:r>
      <w:r w:rsidRPr="005502AF">
        <w:rPr>
          <w:rFonts w:asciiTheme="minorHAnsi" w:hAnsiTheme="minorHAnsi" w:cstheme="minorHAnsi"/>
        </w:rPr>
        <w:t xml:space="preserve"> klapy dymowe, o wymiarach 1,00 x </w:t>
      </w:r>
      <w:r>
        <w:rPr>
          <w:rFonts w:asciiTheme="minorHAnsi" w:hAnsiTheme="minorHAnsi" w:cstheme="minorHAnsi"/>
        </w:rPr>
        <w:t>1</w:t>
      </w:r>
      <w:r w:rsidRPr="005502AF">
        <w:rPr>
          <w:rFonts w:asciiTheme="minorHAnsi" w:hAnsiTheme="minorHAnsi" w:cstheme="minorHAnsi"/>
        </w:rPr>
        <w:t>,</w:t>
      </w:r>
      <w:r>
        <w:rPr>
          <w:rFonts w:asciiTheme="minorHAnsi" w:hAnsiTheme="minorHAnsi" w:cstheme="minorHAnsi"/>
        </w:rPr>
        <w:t>1</w:t>
      </w:r>
      <w:r w:rsidRPr="005502AF">
        <w:rPr>
          <w:rFonts w:asciiTheme="minorHAnsi" w:hAnsiTheme="minorHAnsi" w:cstheme="minorHAnsi"/>
        </w:rPr>
        <w:t>0 m  o powierzchni czynnej odpowiednio A</w:t>
      </w:r>
      <w:r w:rsidRPr="005502AF">
        <w:rPr>
          <w:rFonts w:asciiTheme="minorHAnsi" w:hAnsiTheme="minorHAnsi" w:cstheme="minorHAnsi"/>
          <w:vertAlign w:val="subscript"/>
        </w:rPr>
        <w:t>CZ</w:t>
      </w:r>
      <w:r w:rsidRPr="005502AF">
        <w:rPr>
          <w:rFonts w:asciiTheme="minorHAnsi" w:hAnsiTheme="minorHAnsi" w:cstheme="minorHAnsi"/>
        </w:rPr>
        <w:t>=</w:t>
      </w:r>
      <w:r>
        <w:rPr>
          <w:rFonts w:asciiTheme="minorHAnsi" w:hAnsiTheme="minorHAnsi" w:cstheme="minorHAnsi"/>
        </w:rPr>
        <w:t>2x0,72</w:t>
      </w:r>
      <w:r w:rsidRPr="005502AF">
        <w:rPr>
          <w:rFonts w:asciiTheme="minorHAnsi" w:hAnsiTheme="minorHAnsi" w:cstheme="minorHAnsi"/>
        </w:rPr>
        <w:t xml:space="preserve"> m²</w:t>
      </w:r>
      <w:r>
        <w:rPr>
          <w:rFonts w:asciiTheme="minorHAnsi" w:hAnsiTheme="minorHAnsi" w:cstheme="minorHAnsi"/>
        </w:rPr>
        <w:t xml:space="preserve"> = 1,44 m2</w:t>
      </w:r>
      <w:r w:rsidRPr="005502AF">
        <w:rPr>
          <w:rFonts w:asciiTheme="minorHAnsi" w:hAnsiTheme="minorHAnsi" w:cstheme="minorHAnsi"/>
        </w:rPr>
        <w:t xml:space="preserve">, </w:t>
      </w:r>
    </w:p>
    <w:p w14:paraId="329A3749" w14:textId="77777777" w:rsidR="00EA28B7" w:rsidRPr="005502AF" w:rsidRDefault="00EA28B7" w:rsidP="00EA28B7">
      <w:pPr>
        <w:pStyle w:val="Standard"/>
        <w:spacing w:after="120"/>
        <w:jc w:val="center"/>
        <w:rPr>
          <w:rFonts w:asciiTheme="minorHAnsi" w:hAnsiTheme="minorHAnsi" w:cstheme="minorHAnsi"/>
          <w:strike/>
        </w:rPr>
      </w:pPr>
    </w:p>
    <w:p w14:paraId="6147BFAA" w14:textId="77777777" w:rsidR="00EA28B7" w:rsidRPr="005502AF" w:rsidRDefault="00EA28B7" w:rsidP="00EA28B7">
      <w:pPr>
        <w:pStyle w:val="Standard"/>
        <w:widowControl/>
        <w:numPr>
          <w:ilvl w:val="0"/>
          <w:numId w:val="36"/>
        </w:numPr>
        <w:spacing w:after="120"/>
        <w:rPr>
          <w:rFonts w:asciiTheme="minorHAnsi" w:hAnsiTheme="minorHAnsi" w:cstheme="minorHAnsi"/>
        </w:rPr>
      </w:pPr>
      <w:r w:rsidRPr="005502AF">
        <w:rPr>
          <w:rFonts w:asciiTheme="minorHAnsi" w:hAnsiTheme="minorHAnsi" w:cstheme="minorHAnsi"/>
        </w:rPr>
        <w:t>Powierzchnia geometryczna: A</w:t>
      </w:r>
      <w:r w:rsidRPr="005502AF">
        <w:rPr>
          <w:rFonts w:asciiTheme="minorHAnsi" w:hAnsiTheme="minorHAnsi" w:cstheme="minorHAnsi"/>
          <w:vertAlign w:val="subscript"/>
        </w:rPr>
        <w:t>G</w:t>
      </w:r>
      <w:r w:rsidRPr="005502AF">
        <w:rPr>
          <w:rFonts w:asciiTheme="minorHAnsi" w:hAnsiTheme="minorHAnsi" w:cstheme="minorHAnsi"/>
        </w:rPr>
        <w:t xml:space="preserve"> = A</w:t>
      </w:r>
      <w:r w:rsidRPr="005502AF">
        <w:rPr>
          <w:rFonts w:asciiTheme="minorHAnsi" w:hAnsiTheme="minorHAnsi" w:cstheme="minorHAnsi"/>
          <w:vertAlign w:val="subscript"/>
        </w:rPr>
        <w:t>CZ</w:t>
      </w:r>
      <w:r w:rsidRPr="005502AF">
        <w:rPr>
          <w:rFonts w:asciiTheme="minorHAnsi" w:hAnsiTheme="minorHAnsi" w:cstheme="minorHAnsi"/>
        </w:rPr>
        <w:t xml:space="preserve"> / 0,6</w:t>
      </w:r>
    </w:p>
    <w:p w14:paraId="1890B5ED" w14:textId="77777777" w:rsidR="00EA28B7" w:rsidRPr="005502AF" w:rsidRDefault="00EA28B7" w:rsidP="00EA28B7">
      <w:pPr>
        <w:pStyle w:val="Standard"/>
        <w:spacing w:after="120"/>
        <w:jc w:val="center"/>
        <w:rPr>
          <w:rFonts w:asciiTheme="minorHAnsi" w:hAnsiTheme="minorHAnsi" w:cstheme="minorHAnsi"/>
        </w:rPr>
      </w:pPr>
      <w:r w:rsidRPr="005502AF">
        <w:rPr>
          <w:rFonts w:asciiTheme="minorHAnsi" w:hAnsiTheme="minorHAnsi" w:cstheme="minorHAnsi"/>
        </w:rPr>
        <w:t>A</w:t>
      </w:r>
      <w:r w:rsidRPr="005502AF">
        <w:rPr>
          <w:rFonts w:asciiTheme="minorHAnsi" w:hAnsiTheme="minorHAnsi" w:cstheme="minorHAnsi"/>
          <w:vertAlign w:val="subscript"/>
        </w:rPr>
        <w:t>G</w:t>
      </w:r>
      <w:r w:rsidRPr="005502AF">
        <w:rPr>
          <w:rFonts w:asciiTheme="minorHAnsi" w:hAnsiTheme="minorHAnsi" w:cstheme="minorHAnsi"/>
        </w:rPr>
        <w:t xml:space="preserve"> = </w:t>
      </w:r>
      <w:r>
        <w:rPr>
          <w:rFonts w:asciiTheme="minorHAnsi" w:hAnsiTheme="minorHAnsi" w:cstheme="minorHAnsi"/>
        </w:rPr>
        <w:t>1,44/0,6</w:t>
      </w:r>
      <w:r w:rsidRPr="005502AF">
        <w:rPr>
          <w:rFonts w:asciiTheme="minorHAnsi" w:hAnsiTheme="minorHAnsi" w:cstheme="minorHAnsi"/>
        </w:rPr>
        <w:t xml:space="preserve"> = 2,</w:t>
      </w:r>
      <w:r>
        <w:rPr>
          <w:rFonts w:asciiTheme="minorHAnsi" w:hAnsiTheme="minorHAnsi" w:cstheme="minorHAnsi"/>
        </w:rPr>
        <w:t>4</w:t>
      </w:r>
      <w:r w:rsidRPr="005502AF">
        <w:rPr>
          <w:rFonts w:asciiTheme="minorHAnsi" w:hAnsiTheme="minorHAnsi" w:cstheme="minorHAnsi"/>
        </w:rPr>
        <w:t xml:space="preserve"> m²</w:t>
      </w:r>
    </w:p>
    <w:p w14:paraId="029FFE6C" w14:textId="77777777" w:rsidR="00EA28B7" w:rsidRPr="00A439A1" w:rsidRDefault="00EA28B7" w:rsidP="00EA28B7">
      <w:pPr>
        <w:pStyle w:val="Standard"/>
        <w:widowControl/>
        <w:numPr>
          <w:ilvl w:val="0"/>
          <w:numId w:val="36"/>
        </w:numPr>
        <w:spacing w:after="120"/>
        <w:rPr>
          <w:rFonts w:asciiTheme="minorHAnsi" w:hAnsiTheme="minorHAnsi" w:cstheme="minorHAnsi"/>
        </w:rPr>
      </w:pPr>
      <w:r w:rsidRPr="005502AF">
        <w:rPr>
          <w:rFonts w:asciiTheme="minorHAnsi" w:hAnsiTheme="minorHAnsi" w:cstheme="minorHAnsi"/>
        </w:rPr>
        <w:t>Powierzchnia otworów napowietrzających  A</w:t>
      </w:r>
      <w:r w:rsidRPr="005502AF">
        <w:rPr>
          <w:rFonts w:asciiTheme="minorHAnsi" w:hAnsiTheme="minorHAnsi" w:cstheme="minorHAnsi"/>
          <w:vertAlign w:val="subscript"/>
        </w:rPr>
        <w:t>D</w:t>
      </w:r>
      <w:r w:rsidRPr="005502AF">
        <w:rPr>
          <w:rFonts w:asciiTheme="minorHAnsi" w:hAnsiTheme="minorHAnsi" w:cstheme="minorHAnsi"/>
        </w:rPr>
        <w:t xml:space="preserve"> = 130% * A</w:t>
      </w:r>
      <w:r w:rsidRPr="005502AF">
        <w:rPr>
          <w:rFonts w:asciiTheme="minorHAnsi" w:hAnsiTheme="minorHAnsi" w:cstheme="minorHAnsi"/>
          <w:vertAlign w:val="subscript"/>
        </w:rPr>
        <w:t>G</w:t>
      </w:r>
      <w:r>
        <w:rPr>
          <w:rFonts w:asciiTheme="minorHAnsi" w:hAnsiTheme="minorHAnsi" w:cstheme="minorHAnsi"/>
          <w:vertAlign w:val="subscript"/>
        </w:rPr>
        <w:t xml:space="preserve"> </w:t>
      </w:r>
      <w:r>
        <w:rPr>
          <w:rFonts w:asciiTheme="minorHAnsi" w:hAnsiTheme="minorHAnsi" w:cstheme="minorHAnsi"/>
          <w:vertAlign w:val="subscript"/>
        </w:rPr>
        <w:tab/>
      </w:r>
      <w:r w:rsidRPr="005502AF">
        <w:rPr>
          <w:rFonts w:asciiTheme="minorHAnsi" w:hAnsiTheme="minorHAnsi" w:cstheme="minorHAnsi"/>
        </w:rPr>
        <w:t xml:space="preserve">= </w:t>
      </w:r>
      <w:r>
        <w:rPr>
          <w:rFonts w:asciiTheme="minorHAnsi" w:hAnsiTheme="minorHAnsi" w:cstheme="minorHAnsi"/>
        </w:rPr>
        <w:t>3,12</w:t>
      </w:r>
      <w:r w:rsidRPr="005502AF">
        <w:rPr>
          <w:rFonts w:asciiTheme="minorHAnsi" w:hAnsiTheme="minorHAnsi" w:cstheme="minorHAnsi"/>
        </w:rPr>
        <w:t xml:space="preserve"> m²</w:t>
      </w:r>
    </w:p>
    <w:p w14:paraId="4EF026FC" w14:textId="77777777" w:rsidR="00EA28B7" w:rsidRPr="005502AF" w:rsidRDefault="00EA28B7" w:rsidP="00EA28B7">
      <w:pPr>
        <w:pStyle w:val="Standard"/>
        <w:spacing w:after="120"/>
        <w:jc w:val="center"/>
        <w:rPr>
          <w:rFonts w:asciiTheme="minorHAnsi" w:hAnsiTheme="minorHAnsi" w:cstheme="minorHAnsi"/>
        </w:rPr>
      </w:pPr>
      <w:r w:rsidRPr="005502AF">
        <w:rPr>
          <w:rFonts w:asciiTheme="minorHAnsi" w:hAnsiTheme="minorHAnsi" w:cstheme="minorHAnsi"/>
        </w:rPr>
        <w:t>AD = 1,</w:t>
      </w:r>
      <w:r>
        <w:rPr>
          <w:rFonts w:asciiTheme="minorHAnsi" w:hAnsiTheme="minorHAnsi" w:cstheme="minorHAnsi"/>
        </w:rPr>
        <w:t>4</w:t>
      </w:r>
      <w:r w:rsidRPr="005502AF">
        <w:rPr>
          <w:rFonts w:asciiTheme="minorHAnsi" w:hAnsiTheme="minorHAnsi" w:cstheme="minorHAnsi"/>
        </w:rPr>
        <w:t>0 * 2,</w:t>
      </w:r>
      <w:r>
        <w:rPr>
          <w:rFonts w:asciiTheme="minorHAnsi" w:hAnsiTheme="minorHAnsi" w:cstheme="minorHAnsi"/>
        </w:rPr>
        <w:t>25</w:t>
      </w:r>
      <w:r w:rsidRPr="005502AF">
        <w:rPr>
          <w:rFonts w:asciiTheme="minorHAnsi" w:hAnsiTheme="minorHAnsi" w:cstheme="minorHAnsi"/>
        </w:rPr>
        <w:t xml:space="preserve"> = 3,</w:t>
      </w:r>
      <w:r>
        <w:rPr>
          <w:rFonts w:asciiTheme="minorHAnsi" w:hAnsiTheme="minorHAnsi" w:cstheme="minorHAnsi"/>
        </w:rPr>
        <w:t>15</w:t>
      </w:r>
      <w:r w:rsidRPr="005502AF">
        <w:rPr>
          <w:rFonts w:asciiTheme="minorHAnsi" w:hAnsiTheme="minorHAnsi" w:cstheme="minorHAnsi"/>
        </w:rPr>
        <w:t>m²</w:t>
      </w:r>
    </w:p>
    <w:p w14:paraId="6E1482C3" w14:textId="77777777" w:rsidR="00EA28B7" w:rsidRPr="005502AF" w:rsidRDefault="00EA28B7" w:rsidP="00EA28B7">
      <w:pPr>
        <w:pStyle w:val="Standard"/>
        <w:spacing w:after="120"/>
        <w:rPr>
          <w:rFonts w:asciiTheme="minorHAnsi" w:hAnsiTheme="minorHAnsi" w:cstheme="minorHAnsi"/>
        </w:rPr>
      </w:pPr>
      <w:r w:rsidRPr="005502AF">
        <w:rPr>
          <w:rFonts w:asciiTheme="minorHAnsi" w:hAnsiTheme="minorHAnsi" w:cstheme="minorHAnsi"/>
        </w:rPr>
        <w:t>Jako napowietrzanie przyjęto drzwi o powierzchni geometrycznej A</w:t>
      </w:r>
      <w:r>
        <w:rPr>
          <w:rFonts w:asciiTheme="minorHAnsi" w:hAnsiTheme="minorHAnsi" w:cstheme="minorHAnsi"/>
          <w:vertAlign w:val="subscript"/>
        </w:rPr>
        <w:t>G</w:t>
      </w:r>
      <w:r w:rsidRPr="005502AF">
        <w:rPr>
          <w:rFonts w:asciiTheme="minorHAnsi" w:hAnsiTheme="minorHAnsi" w:cstheme="minorHAnsi"/>
        </w:rPr>
        <w:t>=</w:t>
      </w:r>
      <w:r>
        <w:rPr>
          <w:rFonts w:asciiTheme="minorHAnsi" w:hAnsiTheme="minorHAnsi" w:cstheme="minorHAnsi"/>
        </w:rPr>
        <w:t>3,37</w:t>
      </w:r>
      <w:r w:rsidRPr="005502AF">
        <w:rPr>
          <w:rFonts w:asciiTheme="minorHAnsi" w:hAnsiTheme="minorHAnsi" w:cstheme="minorHAnsi"/>
        </w:rPr>
        <w:t xml:space="preserve"> m²; usytuowane na kondygnacji 0,00 (dobór szczegółowy drzwi napowietrzających wg. wytycznych producenta określony w Projekcie wykonawczym).</w:t>
      </w:r>
    </w:p>
    <w:p w14:paraId="1CAAC0FE" w14:textId="77777777" w:rsidR="00EA28B7" w:rsidRPr="0097242B" w:rsidRDefault="00EA28B7" w:rsidP="00EA28B7">
      <w:pPr>
        <w:pStyle w:val="Bezodstpw"/>
        <w:ind w:left="720"/>
      </w:pPr>
    </w:p>
    <w:p w14:paraId="56E0842B" w14:textId="77777777" w:rsidR="0097242B" w:rsidRPr="0097242B" w:rsidRDefault="0097242B" w:rsidP="009378F6">
      <w:pPr>
        <w:pStyle w:val="Bezodstpw"/>
        <w:ind w:left="720"/>
      </w:pPr>
    </w:p>
    <w:p w14:paraId="1EC39DE3" w14:textId="77777777" w:rsidR="00207E32" w:rsidRPr="0097242B" w:rsidRDefault="00207E32" w:rsidP="00207E32">
      <w:pPr>
        <w:pStyle w:val="Bezodstpw"/>
      </w:pPr>
      <w:r w:rsidRPr="0097242B">
        <w:t>Wszystkie instalacje zaprojektowane zgodnie ze scenariuszem pożarowym</w:t>
      </w:r>
    </w:p>
    <w:p w14:paraId="518CBE78" w14:textId="77777777" w:rsidR="00207E32" w:rsidRPr="0097242B" w:rsidRDefault="00207E32" w:rsidP="00207E32">
      <w:pPr>
        <w:pStyle w:val="Bezodstpw"/>
        <w:ind w:left="851"/>
      </w:pPr>
    </w:p>
    <w:p w14:paraId="398550B5" w14:textId="4C372529" w:rsidR="00207E32" w:rsidRPr="0097242B" w:rsidRDefault="00207E32" w:rsidP="0097242B">
      <w:pPr>
        <w:pStyle w:val="Nagwek2"/>
      </w:pPr>
      <w:r w:rsidRPr="0097242B">
        <w:lastRenderedPageBreak/>
        <w:t xml:space="preserve">Informacje </w:t>
      </w:r>
      <w:bookmarkStart w:id="50" w:name="_Hlk95313815"/>
      <w:r w:rsidRPr="0097242B">
        <w:t xml:space="preserve">o wyposażeniu </w:t>
      </w:r>
      <w:bookmarkEnd w:id="49"/>
      <w:r w:rsidRPr="0097242B">
        <w:t>w sprzęt p</w:t>
      </w:r>
      <w:r w:rsidR="0097242B" w:rsidRPr="0097242B">
        <w:t>rzeciw</w:t>
      </w:r>
      <w:r w:rsidRPr="0097242B">
        <w:t>pożarowy</w:t>
      </w:r>
      <w:bookmarkEnd w:id="50"/>
    </w:p>
    <w:p w14:paraId="4A75F19E" w14:textId="77777777" w:rsidR="00207E32" w:rsidRPr="0097242B" w:rsidRDefault="00207E32" w:rsidP="0097242B">
      <w:pPr>
        <w:ind w:left="426"/>
        <w:rPr>
          <w:rFonts w:cstheme="minorHAnsi"/>
        </w:rPr>
      </w:pPr>
      <w:r w:rsidRPr="0097242B">
        <w:rPr>
          <w:rFonts w:cstheme="minorHAnsi"/>
        </w:rPr>
        <w:t>Jedna jednostka masy środka gaśniczego 2 kg (lub 3 dm3) na każde 100 m2 powierzchni strefy pożarowej. Ilość i rozmieszczenie podręcznego sprzętu p.poż i znaków informacyjnych zgodnie z Instrukcją Bezpieczeństwa Pożarowego</w:t>
      </w:r>
    </w:p>
    <w:p w14:paraId="29C30747" w14:textId="77777777" w:rsidR="00207E32" w:rsidRPr="0097242B" w:rsidRDefault="00207E32" w:rsidP="00207E32">
      <w:pPr>
        <w:ind w:left="426"/>
        <w:rPr>
          <w:rFonts w:cstheme="minorHAnsi"/>
        </w:rPr>
      </w:pPr>
      <w:r w:rsidRPr="0097242B">
        <w:rPr>
          <w:rFonts w:cstheme="minorHAnsi"/>
        </w:rPr>
        <w:t>Budynek powinien być wyposażony w podręczny sprzęt gaśniczy (w ilości nie mniejszej niż 1 jednostka środka gaśniczego (2kg lub 3 l) na 100 m² w strefach ZL. Odległość z każdego miejsca w obiekcie, w którym może przebywać człowiek, do najbliższej gaśnicy nie powinna być większa niż 30m.</w:t>
      </w:r>
    </w:p>
    <w:p w14:paraId="6ADDEAAE" w14:textId="538AC30F" w:rsidR="00207E32" w:rsidRPr="0097242B" w:rsidRDefault="00207E32" w:rsidP="0097242B">
      <w:pPr>
        <w:ind w:left="426"/>
        <w:rPr>
          <w:rFonts w:cstheme="minorHAnsi"/>
        </w:rPr>
      </w:pPr>
      <w:r w:rsidRPr="0097242B">
        <w:rPr>
          <w:rFonts w:cstheme="minorHAnsi"/>
        </w:rPr>
        <w:t xml:space="preserve">Wielkość strefy pożarowej: </w:t>
      </w:r>
      <w:r w:rsidRPr="0097242B">
        <w:rPr>
          <w:rFonts w:cstheme="minorHAnsi"/>
          <w:b/>
        </w:rPr>
        <w:t>5 060,13m²</w:t>
      </w:r>
      <w:r w:rsidR="00FA1AED" w:rsidRPr="0097242B">
        <w:rPr>
          <w:rFonts w:cstheme="minorHAnsi"/>
          <w:b/>
        </w:rPr>
        <w:t xml:space="preserve"> </w:t>
      </w:r>
      <w:r w:rsidRPr="0097242B">
        <w:rPr>
          <w:rFonts w:cstheme="minorHAnsi"/>
        </w:rPr>
        <w:t>wymagana ilość środka gaśniczego 102 kg.</w:t>
      </w:r>
    </w:p>
    <w:p w14:paraId="5E8115B6" w14:textId="77777777" w:rsidR="00207E32" w:rsidRPr="0097242B" w:rsidRDefault="00207E32" w:rsidP="0097242B">
      <w:pPr>
        <w:pStyle w:val="Nagwek2"/>
      </w:pPr>
      <w:bookmarkStart w:id="51" w:name="_Toc95136773"/>
      <w:r w:rsidRPr="0097242B">
        <w:t>Informacje o przygotowaniu obiektu budowlanego i terenu do prowadzenia działań ratowniczo-gaśniczych, a w szczególności informacje o drogach pożarowych, zaopatrzeniu w wodę do zewnętrznego gaszenia pożaru oraz o sprzęcie służącym do tych działań.</w:t>
      </w:r>
      <w:bookmarkEnd w:id="51"/>
    </w:p>
    <w:p w14:paraId="1B302689" w14:textId="77777777" w:rsidR="00207E32" w:rsidRPr="00620861" w:rsidRDefault="00207E32" w:rsidP="00207E32">
      <w:pPr>
        <w:ind w:left="851"/>
        <w:rPr>
          <w:u w:val="single"/>
        </w:rPr>
      </w:pPr>
      <w:r w:rsidRPr="00620861">
        <w:rPr>
          <w:u w:val="single"/>
        </w:rPr>
        <w:t>Zaopatrzenie w wodę do zewnętrznego gaszenia pożaru</w:t>
      </w:r>
    </w:p>
    <w:p w14:paraId="7304619C" w14:textId="77777777" w:rsidR="00D879EE" w:rsidRDefault="00620861" w:rsidP="00620861">
      <w:pPr>
        <w:ind w:left="426"/>
        <w:rPr>
          <w:rFonts w:cstheme="minorHAnsi"/>
        </w:rPr>
      </w:pPr>
      <w:r w:rsidRPr="00620861">
        <w:rPr>
          <w:rFonts w:cstheme="minorHAnsi"/>
        </w:rPr>
        <w:t>Zgodnie z informacją uzyskaną z Zakładu Gospodarki Komunalnej Sp. z o.o. Z siedzibą w Świętej Katarzynie ul. Żernicka 17 (pismo nr ZGK</w:t>
      </w:r>
      <w:r>
        <w:rPr>
          <w:rFonts w:cstheme="minorHAnsi"/>
        </w:rPr>
        <w:t>/</w:t>
      </w:r>
      <w:r w:rsidRPr="00620861">
        <w:rPr>
          <w:rFonts w:cstheme="minorHAnsi"/>
        </w:rPr>
        <w:t xml:space="preserve">6768/2023 z dnia 27.07.2023) dotyczącą wniosku o wydanie zapewnienia wody do celów przeciwpożarowych dla rozbudowy Szkoły na dz. nr 209/2 w miejscowości Żerniki Wrocławskie, gmina Siechnice. Po przeprowadzeniu badań wydajności hydrantów zewnętrznych przeciwpożarowych. Z badań tych wynika, że wydajność wodna na pojedynczych hydrantach jest niewystarczająca do zapewnienia wody do celów przeciwpożarowych, natomiast przy jednoczesnym poborze wody z trzech hydrantów, wskazanych w załączniku graficznym do niniejszego pisma, wydajność wynosi 21,31 dm3/s.  </w:t>
      </w:r>
    </w:p>
    <w:p w14:paraId="436A9F11" w14:textId="0A219556" w:rsidR="00620861" w:rsidRDefault="00D879EE" w:rsidP="00620861">
      <w:pPr>
        <w:ind w:left="426"/>
        <w:rPr>
          <w:rFonts w:cstheme="minorHAnsi"/>
        </w:rPr>
      </w:pPr>
      <w:r>
        <w:rPr>
          <w:rFonts w:cstheme="minorHAnsi"/>
        </w:rPr>
        <w:t>P</w:t>
      </w:r>
      <w:r w:rsidR="00620861" w:rsidRPr="00620861">
        <w:rPr>
          <w:rFonts w:cstheme="minorHAnsi"/>
        </w:rPr>
        <w:t xml:space="preserve">rzedmiotowe pismo załączone do projektu. </w:t>
      </w:r>
    </w:p>
    <w:p w14:paraId="75C5C5ED" w14:textId="7D0D4315" w:rsidR="00D879EE" w:rsidRPr="00620861" w:rsidRDefault="00D879EE" w:rsidP="00620861">
      <w:pPr>
        <w:ind w:left="426"/>
        <w:rPr>
          <w:rFonts w:cstheme="minorHAnsi"/>
        </w:rPr>
      </w:pPr>
      <w:r w:rsidRPr="00D879EE">
        <w:rPr>
          <w:rFonts w:cstheme="minorHAnsi"/>
        </w:rPr>
        <w:t>Przed zakończeniem budowy należy ponownie przeprowadzić badanie wydajności hydrantów. W razie stwierdzenia niewystarczającego ciśnienia lub wydajności, należy rozważyć zastosowanie rozwiązań zamiennych.</w:t>
      </w:r>
    </w:p>
    <w:p w14:paraId="27641DEB" w14:textId="351A0CD2" w:rsidR="00207E32" w:rsidRPr="00F12939" w:rsidRDefault="00207E32" w:rsidP="00207E32">
      <w:pPr>
        <w:ind w:left="851"/>
      </w:pPr>
      <w:r w:rsidRPr="00F12939">
        <w:rPr>
          <w:u w:val="single"/>
        </w:rPr>
        <w:t>Droga pożarowa oraz dojścia dla ekip ratowniczych</w:t>
      </w:r>
    </w:p>
    <w:p w14:paraId="0F9236DB" w14:textId="757F0196" w:rsidR="0067019E" w:rsidRPr="001937FD" w:rsidRDefault="00F12939" w:rsidP="001937FD">
      <w:pPr>
        <w:ind w:left="426"/>
        <w:rPr>
          <w:rFonts w:cstheme="minorHAnsi"/>
        </w:rPr>
      </w:pPr>
      <w:r w:rsidRPr="00F12939">
        <w:rPr>
          <w:rFonts w:cstheme="minorHAnsi"/>
        </w:rPr>
        <w:t xml:space="preserve">Istniejąca droga pożarowa umożliwiająca przejazd pojazdów o nacisku osi na nawierzchnię jezdni co najmniej 100 kN. Droga pożarowa przebiega wzdłuż południowej elewacji budynku, w dalszej </w:t>
      </w:r>
      <w:r w:rsidRPr="001937FD">
        <w:rPr>
          <w:rFonts w:cstheme="minorHAnsi"/>
        </w:rPr>
        <w:t>części wzdłuż sali gimnastycznej i łączy się z ul. Kolejową. Istniejąca droga pożarowa znajduje się w odległości nie mniejszej niż 5,0m od budynku. Zaprojektowano przedłużenie drogi pożarowej wzdłuż ściany szczytowej projektowanej rozbudowy wraz z miejscem do zawracania oraz dojazdem do stanowiska czerpania wody do celów przeciwpożarowych przy przeciwpożarowym zbiorniku wodnym. Częścią drogi pożarowej jest również plac przed budynkiem szkoły. Droga pożarowa zapewnia dostęp do 50,4% obwodu zewnętrznego budynku.</w:t>
      </w:r>
    </w:p>
    <w:p w14:paraId="46B895FD" w14:textId="580CF917" w:rsidR="00136E7B" w:rsidRPr="001937FD" w:rsidRDefault="007C25B6" w:rsidP="0097242B">
      <w:pPr>
        <w:pStyle w:val="Nagwek1"/>
      </w:pPr>
      <w:bookmarkStart w:id="52" w:name="_Toc141883840"/>
      <w:bookmarkStart w:id="53" w:name="_Toc141883872"/>
      <w:bookmarkStart w:id="54" w:name="_Toc141884158"/>
      <w:bookmarkStart w:id="55" w:name="_Toc145502713"/>
      <w:r w:rsidRPr="001937FD">
        <w:t>Uwaga.</w:t>
      </w:r>
      <w:bookmarkEnd w:id="52"/>
      <w:bookmarkEnd w:id="53"/>
      <w:bookmarkEnd w:id="54"/>
      <w:bookmarkEnd w:id="55"/>
    </w:p>
    <w:p w14:paraId="31008CB0" w14:textId="4606D72A" w:rsidR="00136E7B" w:rsidRPr="001937FD" w:rsidRDefault="00136E7B" w:rsidP="00F12939">
      <w:pPr>
        <w:ind w:left="426"/>
        <w:rPr>
          <w:rFonts w:cstheme="minorHAnsi"/>
        </w:rPr>
      </w:pPr>
      <w:r w:rsidRPr="001937FD">
        <w:rPr>
          <w:rFonts w:cstheme="minorHAnsi"/>
        </w:rPr>
        <w:t>Przejścia i przebicia instalacyjne wykonać w sposób umożliwiający przejście poszczególnych instalacji wewnętrznych zaprojektowanych w opracowaniach branżowych.</w:t>
      </w:r>
    </w:p>
    <w:p w14:paraId="7D22189F" w14:textId="77777777" w:rsidR="00136E7B" w:rsidRPr="00F12939" w:rsidRDefault="00136E7B" w:rsidP="00F12939">
      <w:pPr>
        <w:ind w:left="426"/>
        <w:rPr>
          <w:rFonts w:cstheme="minorHAnsi"/>
        </w:rPr>
      </w:pPr>
      <w:r w:rsidRPr="001937FD">
        <w:rPr>
          <w:rFonts w:cstheme="minorHAnsi"/>
        </w:rPr>
        <w:lastRenderedPageBreak/>
        <w:t xml:space="preserve">Wszelkie niejasności oraz wątpliwości </w:t>
      </w:r>
      <w:r w:rsidRPr="00F12939">
        <w:rPr>
          <w:rFonts w:cstheme="minorHAnsi"/>
        </w:rPr>
        <w:t>dotyczące wszystkich projektów branżowych należy wyjaśniać z zespołem projektowym.</w:t>
      </w:r>
    </w:p>
    <w:p w14:paraId="2017800D" w14:textId="77777777" w:rsidR="00136E7B" w:rsidRPr="00F12939" w:rsidRDefault="00136E7B" w:rsidP="00F12939">
      <w:pPr>
        <w:ind w:left="426"/>
        <w:rPr>
          <w:rFonts w:cstheme="minorHAnsi"/>
        </w:rPr>
      </w:pPr>
      <w:r w:rsidRPr="00F12939">
        <w:rPr>
          <w:rFonts w:cstheme="minorHAnsi"/>
        </w:rPr>
        <w:t>Dopuszcza się zmiany w stosunku do przedstawionych rozwiązań pod warunkiem wcześniejszego, w formie pisemnej, uzgodnienia ich zakresu z zespołem projektowym.</w:t>
      </w:r>
    </w:p>
    <w:p w14:paraId="2A92D4DC" w14:textId="47F6DCF7" w:rsidR="00136E7B" w:rsidRPr="0097242B" w:rsidRDefault="00136E7B" w:rsidP="004770FC">
      <w:pPr>
        <w:ind w:left="4956" w:firstLine="708"/>
      </w:pPr>
      <w:r w:rsidRPr="0097242B">
        <w:t>Opracowanie</w:t>
      </w:r>
    </w:p>
    <w:p w14:paraId="46F3C73B" w14:textId="7A7A12E8" w:rsidR="00136E7B" w:rsidRPr="0097242B" w:rsidRDefault="00136E7B" w:rsidP="004770FC">
      <w:pPr>
        <w:ind w:left="4956" w:firstLine="708"/>
      </w:pPr>
      <w:r w:rsidRPr="0097242B">
        <w:t xml:space="preserve">mgr inż. </w:t>
      </w:r>
      <w:r w:rsidR="00774CCB" w:rsidRPr="0097242B">
        <w:t>a</w:t>
      </w:r>
      <w:r w:rsidRPr="0097242B">
        <w:t>rch. Hanna Cichoń</w:t>
      </w:r>
    </w:p>
    <w:sectPr w:rsidR="00136E7B" w:rsidRPr="0097242B" w:rsidSect="00561389">
      <w:footerReference w:type="defaul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AD44" w14:textId="77777777" w:rsidR="00561389" w:rsidRDefault="00561389" w:rsidP="00BA1944">
      <w:pPr>
        <w:spacing w:after="0" w:line="240" w:lineRule="auto"/>
      </w:pPr>
      <w:r>
        <w:separator/>
      </w:r>
    </w:p>
  </w:endnote>
  <w:endnote w:type="continuationSeparator" w:id="0">
    <w:p w14:paraId="14AB3E64" w14:textId="77777777" w:rsidR="00561389" w:rsidRDefault="00561389" w:rsidP="00BA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91284325"/>
      <w:docPartObj>
        <w:docPartGallery w:val="Page Numbers (Bottom of Page)"/>
        <w:docPartUnique/>
      </w:docPartObj>
    </w:sdtPr>
    <w:sdtContent>
      <w:p w14:paraId="6D1FC41C" w14:textId="77777777" w:rsidR="0080498E" w:rsidRPr="00BA1944" w:rsidRDefault="0080498E" w:rsidP="001937FD">
        <w:pPr>
          <w:pStyle w:val="Stopka"/>
          <w:jc w:val="center"/>
          <w:rPr>
            <w:rFonts w:asciiTheme="majorHAnsi" w:eastAsiaTheme="majorEastAsia" w:hAnsiTheme="majorHAnsi" w:cstheme="majorBidi"/>
          </w:rPr>
        </w:pPr>
        <w:r w:rsidRPr="00BA1944">
          <w:rPr>
            <w:rFonts w:asciiTheme="majorHAnsi" w:eastAsiaTheme="majorEastAsia" w:hAnsiTheme="majorHAnsi" w:cstheme="majorBidi"/>
          </w:rPr>
          <w:t xml:space="preserve">str. </w:t>
        </w:r>
        <w:r w:rsidRPr="00BA1944">
          <w:rPr>
            <w:rFonts w:eastAsiaTheme="minorEastAsia" w:cs="Times New Roman"/>
          </w:rPr>
          <w:fldChar w:fldCharType="begin"/>
        </w:r>
        <w:r w:rsidRPr="00BA1944">
          <w:instrText>PAGE    \* MERGEFORMAT</w:instrText>
        </w:r>
        <w:r w:rsidRPr="00BA1944">
          <w:rPr>
            <w:rFonts w:eastAsiaTheme="minorEastAsia" w:cs="Times New Roman"/>
          </w:rPr>
          <w:fldChar w:fldCharType="separate"/>
        </w:r>
        <w:r w:rsidRPr="00833264">
          <w:rPr>
            <w:rFonts w:asciiTheme="majorHAnsi" w:eastAsiaTheme="majorEastAsia" w:hAnsiTheme="majorHAnsi" w:cstheme="majorBidi"/>
            <w:noProof/>
          </w:rPr>
          <w:t>12</w:t>
        </w:r>
        <w:r w:rsidRPr="00BA1944">
          <w:rPr>
            <w:rFonts w:asciiTheme="majorHAnsi" w:eastAsiaTheme="majorEastAsia" w:hAnsiTheme="majorHAnsi" w:cstheme="majorBidi"/>
          </w:rPr>
          <w:fldChar w:fldCharType="end"/>
        </w:r>
      </w:p>
    </w:sdtContent>
  </w:sdt>
  <w:p w14:paraId="76B344F4" w14:textId="77777777" w:rsidR="0080498E" w:rsidRDefault="008049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A10A" w14:textId="441A4AD5" w:rsidR="00D771F6" w:rsidRDefault="00D771F6" w:rsidP="00D771F6">
    <w:pPr>
      <w:pStyle w:val="Stopka"/>
      <w:jc w:val="center"/>
    </w:pPr>
    <w:r w:rsidRPr="00D771F6">
      <w:t xml:space="preserve">08 </w:t>
    </w:r>
    <w:r w:rsidR="006B621C">
      <w:t>listopad</w:t>
    </w:r>
    <w:r w:rsidRPr="00D771F6">
      <w:t xml:space="preserve"> 2023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3855" w14:textId="77777777" w:rsidR="00561389" w:rsidRDefault="00561389" w:rsidP="00BA1944">
      <w:pPr>
        <w:spacing w:after="0" w:line="240" w:lineRule="auto"/>
      </w:pPr>
      <w:r>
        <w:separator/>
      </w:r>
    </w:p>
  </w:footnote>
  <w:footnote w:type="continuationSeparator" w:id="0">
    <w:p w14:paraId="3AD5A9C7" w14:textId="77777777" w:rsidR="00561389" w:rsidRDefault="00561389" w:rsidP="00BA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60413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sz w:val="22"/>
        <w:szCs w:val="22"/>
      </w:rPr>
    </w:lvl>
  </w:abstractNum>
  <w:abstractNum w:abstractNumId="2" w15:restartNumberingAfterBreak="0">
    <w:nsid w:val="046F442D"/>
    <w:multiLevelType w:val="multilevel"/>
    <w:tmpl w:val="6C2E8BDE"/>
    <w:lvl w:ilvl="0">
      <w:start w:val="3"/>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6977C55"/>
    <w:multiLevelType w:val="multilevel"/>
    <w:tmpl w:val="4EF43DA6"/>
    <w:lvl w:ilvl="0">
      <w:start w:val="3"/>
      <w:numFmt w:val="decimal"/>
      <w:lvlText w:val="%1."/>
      <w:lvlJc w:val="left"/>
      <w:pPr>
        <w:ind w:left="495" w:hanging="495"/>
      </w:pPr>
      <w:rPr>
        <w:rFonts w:hint="default"/>
      </w:rPr>
    </w:lvl>
    <w:lvl w:ilvl="1">
      <w:start w:val="2"/>
      <w:numFmt w:val="decimal"/>
      <w:lvlText w:val="%1.%2."/>
      <w:lvlJc w:val="left"/>
      <w:pPr>
        <w:ind w:left="779" w:hanging="495"/>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06A56AB"/>
    <w:multiLevelType w:val="hybridMultilevel"/>
    <w:tmpl w:val="0DA83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A55E4"/>
    <w:multiLevelType w:val="hybridMultilevel"/>
    <w:tmpl w:val="4AE830CA"/>
    <w:lvl w:ilvl="0" w:tplc="E3327440">
      <w:start w:val="1"/>
      <w:numFmt w:val="lowerLetter"/>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 w15:restartNumberingAfterBreak="0">
    <w:nsid w:val="1A7959CE"/>
    <w:multiLevelType w:val="multilevel"/>
    <w:tmpl w:val="FCACF0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0547218"/>
    <w:multiLevelType w:val="hybridMultilevel"/>
    <w:tmpl w:val="044C1426"/>
    <w:lvl w:ilvl="0" w:tplc="AB7E6C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39306D2"/>
    <w:multiLevelType w:val="hybridMultilevel"/>
    <w:tmpl w:val="EF7E5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67E69"/>
    <w:multiLevelType w:val="multilevel"/>
    <w:tmpl w:val="6C2E8BDE"/>
    <w:lvl w:ilvl="0">
      <w:start w:val="3"/>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DB66416"/>
    <w:multiLevelType w:val="multilevel"/>
    <w:tmpl w:val="B73614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65B0201"/>
    <w:multiLevelType w:val="multilevel"/>
    <w:tmpl w:val="8132EFC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7B97523"/>
    <w:multiLevelType w:val="hybridMultilevel"/>
    <w:tmpl w:val="A6A6C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C3E64"/>
    <w:multiLevelType w:val="multilevel"/>
    <w:tmpl w:val="6E4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72FFE"/>
    <w:multiLevelType w:val="hybridMultilevel"/>
    <w:tmpl w:val="F1E813DE"/>
    <w:lvl w:ilvl="0" w:tplc="1F4E3F12">
      <w:start w:val="3"/>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3DF47AA0"/>
    <w:multiLevelType w:val="multilevel"/>
    <w:tmpl w:val="53C293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410C2279"/>
    <w:multiLevelType w:val="multilevel"/>
    <w:tmpl w:val="8132EFC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2B3111A"/>
    <w:multiLevelType w:val="multilevel"/>
    <w:tmpl w:val="77BA95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34F6D22"/>
    <w:multiLevelType w:val="hybridMultilevel"/>
    <w:tmpl w:val="F83CCC10"/>
    <w:lvl w:ilvl="0" w:tplc="00000002">
      <w:start w:val="1"/>
      <w:numFmt w:val="bullet"/>
      <w:lvlText w:val=""/>
      <w:lvlJc w:val="left"/>
      <w:pPr>
        <w:ind w:left="720" w:hanging="360"/>
      </w:pPr>
      <w:rPr>
        <w:rFonts w:ascii="Symbol" w:hAnsi="Symbol" w:cs="OpenSymbol"/>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0E493C"/>
    <w:multiLevelType w:val="multilevel"/>
    <w:tmpl w:val="8132EFC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E072C22"/>
    <w:multiLevelType w:val="hybridMultilevel"/>
    <w:tmpl w:val="66D219B8"/>
    <w:lvl w:ilvl="0" w:tplc="FFFFFFFF">
      <w:start w:val="1"/>
      <w:numFmt w:val="lowerLetter"/>
      <w:lvlText w:val="%1."/>
      <w:lvlJc w:val="left"/>
      <w:pPr>
        <w:ind w:left="1494" w:hanging="360"/>
      </w:pPr>
      <w:rPr>
        <w:rFonts w:ascii="Calibri" w:hAnsi="Calibri" w:cs="Times New Roman" w:hint="default"/>
        <w:sz w:val="22"/>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50DD024A"/>
    <w:multiLevelType w:val="hybridMultilevel"/>
    <w:tmpl w:val="220EB7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C35BCD"/>
    <w:multiLevelType w:val="multilevel"/>
    <w:tmpl w:val="DC5C75C8"/>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5C4FAC"/>
    <w:multiLevelType w:val="multilevel"/>
    <w:tmpl w:val="83DCF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B638D"/>
    <w:multiLevelType w:val="hybridMultilevel"/>
    <w:tmpl w:val="66D219B8"/>
    <w:lvl w:ilvl="0" w:tplc="7910C1F4">
      <w:start w:val="1"/>
      <w:numFmt w:val="lowerLetter"/>
      <w:lvlText w:val="%1."/>
      <w:lvlJc w:val="left"/>
      <w:pPr>
        <w:ind w:left="1494" w:hanging="360"/>
      </w:pPr>
      <w:rPr>
        <w:rFonts w:asciiTheme="minorHAnsi" w:hAnsiTheme="minorHAnsi" w:cstheme="minorBid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5CC378A5"/>
    <w:multiLevelType w:val="multilevel"/>
    <w:tmpl w:val="3FA04086"/>
    <w:styleLink w:val="WW8Num2"/>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8320B9"/>
    <w:multiLevelType w:val="multilevel"/>
    <w:tmpl w:val="8132EFC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004376E"/>
    <w:multiLevelType w:val="multilevel"/>
    <w:tmpl w:val="666CAC7C"/>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4722BE3"/>
    <w:multiLevelType w:val="multilevel"/>
    <w:tmpl w:val="D6D403C4"/>
    <w:lvl w:ilvl="0">
      <w:start w:val="10"/>
      <w:numFmt w:val="decimal"/>
      <w:lvlText w:val="%1."/>
      <w:lvlJc w:val="left"/>
      <w:pPr>
        <w:ind w:left="480" w:hanging="480"/>
      </w:pPr>
      <w:rPr>
        <w:rFonts w:asciiTheme="majorHAnsi" w:hAnsiTheme="majorHAnsi" w:cstheme="majorBidi" w:hint="default"/>
        <w:sz w:val="24"/>
      </w:rPr>
    </w:lvl>
    <w:lvl w:ilvl="1">
      <w:start w:val="1"/>
      <w:numFmt w:val="decimal"/>
      <w:lvlText w:val="%1.%2."/>
      <w:lvlJc w:val="left"/>
      <w:pPr>
        <w:ind w:left="480" w:hanging="480"/>
      </w:pPr>
      <w:rPr>
        <w:rFonts w:asciiTheme="majorHAnsi" w:hAnsiTheme="majorHAnsi" w:cstheme="majorBidi" w:hint="default"/>
        <w:sz w:val="24"/>
      </w:rPr>
    </w:lvl>
    <w:lvl w:ilvl="2">
      <w:start w:val="1"/>
      <w:numFmt w:val="decimal"/>
      <w:lvlText w:val="%1.%2.%3."/>
      <w:lvlJc w:val="left"/>
      <w:pPr>
        <w:ind w:left="720" w:hanging="720"/>
      </w:pPr>
      <w:rPr>
        <w:rFonts w:asciiTheme="majorHAnsi" w:hAnsiTheme="majorHAnsi" w:cstheme="majorBidi" w:hint="default"/>
        <w:sz w:val="24"/>
      </w:rPr>
    </w:lvl>
    <w:lvl w:ilvl="3">
      <w:start w:val="1"/>
      <w:numFmt w:val="decimal"/>
      <w:lvlText w:val="%1.%2.%3.%4."/>
      <w:lvlJc w:val="left"/>
      <w:pPr>
        <w:ind w:left="720" w:hanging="720"/>
      </w:pPr>
      <w:rPr>
        <w:rFonts w:asciiTheme="majorHAnsi" w:hAnsiTheme="majorHAnsi" w:cstheme="majorBidi" w:hint="default"/>
        <w:sz w:val="24"/>
      </w:rPr>
    </w:lvl>
    <w:lvl w:ilvl="4">
      <w:start w:val="1"/>
      <w:numFmt w:val="decimal"/>
      <w:lvlText w:val="%1.%2.%3.%4.%5."/>
      <w:lvlJc w:val="left"/>
      <w:pPr>
        <w:ind w:left="1080" w:hanging="1080"/>
      </w:pPr>
      <w:rPr>
        <w:rFonts w:asciiTheme="majorHAnsi" w:hAnsiTheme="majorHAnsi" w:cstheme="majorBidi" w:hint="default"/>
        <w:sz w:val="24"/>
      </w:rPr>
    </w:lvl>
    <w:lvl w:ilvl="5">
      <w:start w:val="1"/>
      <w:numFmt w:val="decimal"/>
      <w:lvlText w:val="%1.%2.%3.%4.%5.%6."/>
      <w:lvlJc w:val="left"/>
      <w:pPr>
        <w:ind w:left="1080" w:hanging="1080"/>
      </w:pPr>
      <w:rPr>
        <w:rFonts w:asciiTheme="majorHAnsi" w:hAnsiTheme="majorHAnsi" w:cstheme="majorBidi" w:hint="default"/>
        <w:sz w:val="24"/>
      </w:rPr>
    </w:lvl>
    <w:lvl w:ilvl="6">
      <w:start w:val="1"/>
      <w:numFmt w:val="decimal"/>
      <w:lvlText w:val="%1.%2.%3.%4.%5.%6.%7."/>
      <w:lvlJc w:val="left"/>
      <w:pPr>
        <w:ind w:left="1440" w:hanging="1440"/>
      </w:pPr>
      <w:rPr>
        <w:rFonts w:asciiTheme="majorHAnsi" w:hAnsiTheme="majorHAnsi" w:cstheme="majorBidi" w:hint="default"/>
        <w:sz w:val="24"/>
      </w:rPr>
    </w:lvl>
    <w:lvl w:ilvl="7">
      <w:start w:val="1"/>
      <w:numFmt w:val="decimal"/>
      <w:lvlText w:val="%1.%2.%3.%4.%5.%6.%7.%8."/>
      <w:lvlJc w:val="left"/>
      <w:pPr>
        <w:ind w:left="1440" w:hanging="1440"/>
      </w:pPr>
      <w:rPr>
        <w:rFonts w:asciiTheme="majorHAnsi" w:hAnsiTheme="majorHAnsi" w:cstheme="majorBidi" w:hint="default"/>
        <w:sz w:val="24"/>
      </w:rPr>
    </w:lvl>
    <w:lvl w:ilvl="8">
      <w:start w:val="1"/>
      <w:numFmt w:val="decimal"/>
      <w:lvlText w:val="%1.%2.%3.%4.%5.%6.%7.%8.%9."/>
      <w:lvlJc w:val="left"/>
      <w:pPr>
        <w:ind w:left="1800" w:hanging="1800"/>
      </w:pPr>
      <w:rPr>
        <w:rFonts w:asciiTheme="majorHAnsi" w:hAnsiTheme="majorHAnsi" w:cstheme="majorBidi" w:hint="default"/>
        <w:sz w:val="24"/>
      </w:rPr>
    </w:lvl>
  </w:abstractNum>
  <w:abstractNum w:abstractNumId="29" w15:restartNumberingAfterBreak="0">
    <w:nsid w:val="6C401EE6"/>
    <w:multiLevelType w:val="hybridMultilevel"/>
    <w:tmpl w:val="BFA4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ED03C7"/>
    <w:multiLevelType w:val="multilevel"/>
    <w:tmpl w:val="8132EFC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62131BF"/>
    <w:multiLevelType w:val="multilevel"/>
    <w:tmpl w:val="434E55D0"/>
    <w:lvl w:ilvl="0">
      <w:start w:val="5"/>
      <w:numFmt w:val="decimal"/>
      <w:lvlText w:val="%1."/>
      <w:lvlJc w:val="left"/>
      <w:pPr>
        <w:ind w:left="360" w:hanging="360"/>
      </w:pPr>
      <w:rPr>
        <w:rFonts w:ascii="Calibri" w:hAnsi="Calibri" w:cs="Calibri" w:hint="default"/>
        <w:b/>
        <w:sz w:val="22"/>
      </w:rPr>
    </w:lvl>
    <w:lvl w:ilvl="1">
      <w:start w:val="3"/>
      <w:numFmt w:val="decimal"/>
      <w:lvlText w:val="%1.%2."/>
      <w:lvlJc w:val="left"/>
      <w:pPr>
        <w:ind w:left="1296" w:hanging="720"/>
      </w:pPr>
      <w:rPr>
        <w:rFonts w:ascii="Calibri" w:hAnsi="Calibri" w:cs="Calibri" w:hint="default"/>
        <w:b/>
        <w:sz w:val="22"/>
      </w:rPr>
    </w:lvl>
    <w:lvl w:ilvl="2">
      <w:start w:val="1"/>
      <w:numFmt w:val="decimal"/>
      <w:lvlText w:val="%1.%2.%3."/>
      <w:lvlJc w:val="left"/>
      <w:pPr>
        <w:ind w:left="1872" w:hanging="720"/>
      </w:pPr>
      <w:rPr>
        <w:rFonts w:ascii="Calibri" w:hAnsi="Calibri" w:cs="Calibri" w:hint="default"/>
        <w:b/>
        <w:sz w:val="22"/>
      </w:rPr>
    </w:lvl>
    <w:lvl w:ilvl="3">
      <w:start w:val="1"/>
      <w:numFmt w:val="decimal"/>
      <w:lvlText w:val="%1.%2.%3.%4."/>
      <w:lvlJc w:val="left"/>
      <w:pPr>
        <w:ind w:left="2808" w:hanging="1080"/>
      </w:pPr>
      <w:rPr>
        <w:rFonts w:ascii="Calibri" w:hAnsi="Calibri" w:cs="Calibri" w:hint="default"/>
        <w:b/>
        <w:sz w:val="22"/>
      </w:rPr>
    </w:lvl>
    <w:lvl w:ilvl="4">
      <w:start w:val="1"/>
      <w:numFmt w:val="decimal"/>
      <w:lvlText w:val="%1.%2.%3.%4.%5."/>
      <w:lvlJc w:val="left"/>
      <w:pPr>
        <w:ind w:left="3384" w:hanging="1080"/>
      </w:pPr>
      <w:rPr>
        <w:rFonts w:ascii="Calibri" w:hAnsi="Calibri" w:cs="Calibri" w:hint="default"/>
        <w:b/>
        <w:sz w:val="22"/>
      </w:rPr>
    </w:lvl>
    <w:lvl w:ilvl="5">
      <w:start w:val="1"/>
      <w:numFmt w:val="decimal"/>
      <w:lvlText w:val="%1.%2.%3.%4.%5.%6."/>
      <w:lvlJc w:val="left"/>
      <w:pPr>
        <w:ind w:left="4320" w:hanging="1440"/>
      </w:pPr>
      <w:rPr>
        <w:rFonts w:ascii="Calibri" w:hAnsi="Calibri" w:cs="Calibri" w:hint="default"/>
        <w:b/>
        <w:sz w:val="22"/>
      </w:rPr>
    </w:lvl>
    <w:lvl w:ilvl="6">
      <w:start w:val="1"/>
      <w:numFmt w:val="decimal"/>
      <w:lvlText w:val="%1.%2.%3.%4.%5.%6.%7."/>
      <w:lvlJc w:val="left"/>
      <w:pPr>
        <w:ind w:left="4896" w:hanging="1440"/>
      </w:pPr>
      <w:rPr>
        <w:rFonts w:ascii="Calibri" w:hAnsi="Calibri" w:cs="Calibri" w:hint="default"/>
        <w:b/>
        <w:sz w:val="22"/>
      </w:rPr>
    </w:lvl>
    <w:lvl w:ilvl="7">
      <w:start w:val="1"/>
      <w:numFmt w:val="decimal"/>
      <w:lvlText w:val="%1.%2.%3.%4.%5.%6.%7.%8."/>
      <w:lvlJc w:val="left"/>
      <w:pPr>
        <w:ind w:left="5832" w:hanging="1800"/>
      </w:pPr>
      <w:rPr>
        <w:rFonts w:ascii="Calibri" w:hAnsi="Calibri" w:cs="Calibri" w:hint="default"/>
        <w:b/>
        <w:sz w:val="22"/>
      </w:rPr>
    </w:lvl>
    <w:lvl w:ilvl="8">
      <w:start w:val="1"/>
      <w:numFmt w:val="decimal"/>
      <w:lvlText w:val="%1.%2.%3.%4.%5.%6.%7.%8.%9."/>
      <w:lvlJc w:val="left"/>
      <w:pPr>
        <w:ind w:left="6408" w:hanging="1800"/>
      </w:pPr>
      <w:rPr>
        <w:rFonts w:ascii="Calibri" w:hAnsi="Calibri" w:cs="Calibri" w:hint="default"/>
        <w:b/>
        <w:sz w:val="22"/>
      </w:rPr>
    </w:lvl>
  </w:abstractNum>
  <w:abstractNum w:abstractNumId="32" w15:restartNumberingAfterBreak="0">
    <w:nsid w:val="767D7900"/>
    <w:multiLevelType w:val="hybridMultilevel"/>
    <w:tmpl w:val="A68AA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203263"/>
    <w:multiLevelType w:val="hybridMultilevel"/>
    <w:tmpl w:val="6736FE38"/>
    <w:lvl w:ilvl="0" w:tplc="00000002">
      <w:start w:val="1"/>
      <w:numFmt w:val="bullet"/>
      <w:lvlText w:val=""/>
      <w:lvlJc w:val="left"/>
      <w:pPr>
        <w:ind w:left="1004" w:hanging="360"/>
      </w:pPr>
      <w:rPr>
        <w:rFonts w:ascii="Symbol" w:hAnsi="Symbol" w:cs="OpenSymbol"/>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CCB431C"/>
    <w:multiLevelType w:val="multilevel"/>
    <w:tmpl w:val="E078F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D05719C"/>
    <w:multiLevelType w:val="hybridMultilevel"/>
    <w:tmpl w:val="725A7544"/>
    <w:lvl w:ilvl="0" w:tplc="00000002">
      <w:start w:val="1"/>
      <w:numFmt w:val="bullet"/>
      <w:lvlText w:val=""/>
      <w:lvlJc w:val="left"/>
      <w:pPr>
        <w:ind w:left="720" w:hanging="360"/>
      </w:pPr>
      <w:rPr>
        <w:rFonts w:ascii="Symbol" w:hAnsi="Symbol" w:cs="OpenSymbol"/>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D20544"/>
    <w:multiLevelType w:val="multilevel"/>
    <w:tmpl w:val="161EE36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90869284">
    <w:abstractNumId w:val="36"/>
  </w:num>
  <w:num w:numId="2" w16cid:durableId="547187745">
    <w:abstractNumId w:val="25"/>
  </w:num>
  <w:num w:numId="3" w16cid:durableId="1026449676">
    <w:abstractNumId w:val="21"/>
  </w:num>
  <w:num w:numId="4" w16cid:durableId="916986491">
    <w:abstractNumId w:val="0"/>
  </w:num>
  <w:num w:numId="5" w16cid:durableId="900823875">
    <w:abstractNumId w:val="34"/>
  </w:num>
  <w:num w:numId="6" w16cid:durableId="1131754048">
    <w:abstractNumId w:val="33"/>
  </w:num>
  <w:num w:numId="7" w16cid:durableId="2067295492">
    <w:abstractNumId w:val="5"/>
  </w:num>
  <w:num w:numId="8" w16cid:durableId="1144077517">
    <w:abstractNumId w:val="18"/>
  </w:num>
  <w:num w:numId="9" w16cid:durableId="542405813">
    <w:abstractNumId w:val="35"/>
  </w:num>
  <w:num w:numId="10" w16cid:durableId="1315797836">
    <w:abstractNumId w:val="17"/>
  </w:num>
  <w:num w:numId="11" w16cid:durableId="830294250">
    <w:abstractNumId w:val="6"/>
  </w:num>
  <w:num w:numId="12" w16cid:durableId="942761288">
    <w:abstractNumId w:val="15"/>
  </w:num>
  <w:num w:numId="13" w16cid:durableId="578638093">
    <w:abstractNumId w:val="12"/>
  </w:num>
  <w:num w:numId="14" w16cid:durableId="822283514">
    <w:abstractNumId w:val="29"/>
  </w:num>
  <w:num w:numId="15" w16cid:durableId="1382241867">
    <w:abstractNumId w:val="8"/>
  </w:num>
  <w:num w:numId="16" w16cid:durableId="728304744">
    <w:abstractNumId w:val="32"/>
  </w:num>
  <w:num w:numId="17" w16cid:durableId="1971016770">
    <w:abstractNumId w:val="4"/>
  </w:num>
  <w:num w:numId="18" w16cid:durableId="96950195">
    <w:abstractNumId w:val="14"/>
  </w:num>
  <w:num w:numId="19" w16cid:durableId="512958845">
    <w:abstractNumId w:val="28"/>
  </w:num>
  <w:num w:numId="20" w16cid:durableId="1144808040">
    <w:abstractNumId w:val="31"/>
  </w:num>
  <w:num w:numId="21" w16cid:durableId="784891392">
    <w:abstractNumId w:val="36"/>
  </w:num>
  <w:num w:numId="22" w16cid:durableId="680670172">
    <w:abstractNumId w:val="36"/>
  </w:num>
  <w:num w:numId="23" w16cid:durableId="1427337241">
    <w:abstractNumId w:val="36"/>
  </w:num>
  <w:num w:numId="24" w16cid:durableId="2073695685">
    <w:abstractNumId w:val="7"/>
  </w:num>
  <w:num w:numId="25" w16cid:durableId="1126508158">
    <w:abstractNumId w:val="22"/>
  </w:num>
  <w:num w:numId="26" w16cid:durableId="1977251683">
    <w:abstractNumId w:val="16"/>
  </w:num>
  <w:num w:numId="27" w16cid:durableId="612326739">
    <w:abstractNumId w:val="10"/>
  </w:num>
  <w:num w:numId="28" w16cid:durableId="271713663">
    <w:abstractNumId w:val="26"/>
  </w:num>
  <w:num w:numId="29" w16cid:durableId="1222908798">
    <w:abstractNumId w:val="19"/>
  </w:num>
  <w:num w:numId="30" w16cid:durableId="521825973">
    <w:abstractNumId w:val="11"/>
  </w:num>
  <w:num w:numId="31" w16cid:durableId="865945533">
    <w:abstractNumId w:val="24"/>
  </w:num>
  <w:num w:numId="32" w16cid:durableId="782306777">
    <w:abstractNumId w:val="23"/>
  </w:num>
  <w:num w:numId="33" w16cid:durableId="13579397">
    <w:abstractNumId w:val="2"/>
  </w:num>
  <w:num w:numId="34" w16cid:durableId="1810324882">
    <w:abstractNumId w:val="13"/>
  </w:num>
  <w:num w:numId="35" w16cid:durableId="1644314751">
    <w:abstractNumId w:val="20"/>
  </w:num>
  <w:num w:numId="36" w16cid:durableId="211619343">
    <w:abstractNumId w:val="27"/>
  </w:num>
  <w:num w:numId="37" w16cid:durableId="510875850">
    <w:abstractNumId w:val="30"/>
  </w:num>
  <w:num w:numId="38" w16cid:durableId="829101145">
    <w:abstractNumId w:val="3"/>
  </w:num>
  <w:num w:numId="39" w16cid:durableId="169780385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48"/>
    <w:rsid w:val="00005430"/>
    <w:rsid w:val="00007F64"/>
    <w:rsid w:val="000206D4"/>
    <w:rsid w:val="00023CFF"/>
    <w:rsid w:val="000337F0"/>
    <w:rsid w:val="00033E44"/>
    <w:rsid w:val="00037A2A"/>
    <w:rsid w:val="000414F5"/>
    <w:rsid w:val="00047E3F"/>
    <w:rsid w:val="000503A0"/>
    <w:rsid w:val="00052DC4"/>
    <w:rsid w:val="00056018"/>
    <w:rsid w:val="000636BD"/>
    <w:rsid w:val="00071B3E"/>
    <w:rsid w:val="00082E6C"/>
    <w:rsid w:val="000A7396"/>
    <w:rsid w:val="000C1C8A"/>
    <w:rsid w:val="000C58E8"/>
    <w:rsid w:val="000C6FB1"/>
    <w:rsid w:val="000C7BC4"/>
    <w:rsid w:val="000D7323"/>
    <w:rsid w:val="000E1857"/>
    <w:rsid w:val="000E539A"/>
    <w:rsid w:val="000F046C"/>
    <w:rsid w:val="000F22CE"/>
    <w:rsid w:val="000F7E22"/>
    <w:rsid w:val="0010009B"/>
    <w:rsid w:val="00100118"/>
    <w:rsid w:val="00103105"/>
    <w:rsid w:val="00117BD8"/>
    <w:rsid w:val="00121B93"/>
    <w:rsid w:val="00127AC2"/>
    <w:rsid w:val="00136E7B"/>
    <w:rsid w:val="00163255"/>
    <w:rsid w:val="00176B46"/>
    <w:rsid w:val="001903E6"/>
    <w:rsid w:val="00192777"/>
    <w:rsid w:val="001937FD"/>
    <w:rsid w:val="001965BC"/>
    <w:rsid w:val="001970BB"/>
    <w:rsid w:val="00197170"/>
    <w:rsid w:val="001A1077"/>
    <w:rsid w:val="001A5679"/>
    <w:rsid w:val="001B0E8A"/>
    <w:rsid w:val="001C3877"/>
    <w:rsid w:val="001C7E94"/>
    <w:rsid w:val="001E4F62"/>
    <w:rsid w:val="001E6665"/>
    <w:rsid w:val="001F15AF"/>
    <w:rsid w:val="001F56E1"/>
    <w:rsid w:val="00207E32"/>
    <w:rsid w:val="00213573"/>
    <w:rsid w:val="00223C7C"/>
    <w:rsid w:val="00240DB1"/>
    <w:rsid w:val="00244644"/>
    <w:rsid w:val="00260484"/>
    <w:rsid w:val="00260F16"/>
    <w:rsid w:val="002718C1"/>
    <w:rsid w:val="0027507C"/>
    <w:rsid w:val="00280242"/>
    <w:rsid w:val="00285748"/>
    <w:rsid w:val="0029591B"/>
    <w:rsid w:val="002A1375"/>
    <w:rsid w:val="002A5DD9"/>
    <w:rsid w:val="002C056B"/>
    <w:rsid w:val="002D2B3B"/>
    <w:rsid w:val="002D3106"/>
    <w:rsid w:val="002D3F2C"/>
    <w:rsid w:val="002D4479"/>
    <w:rsid w:val="002D498A"/>
    <w:rsid w:val="002D50A1"/>
    <w:rsid w:val="002E1B30"/>
    <w:rsid w:val="002F25AC"/>
    <w:rsid w:val="002F73E0"/>
    <w:rsid w:val="003147EA"/>
    <w:rsid w:val="003211D4"/>
    <w:rsid w:val="00332933"/>
    <w:rsid w:val="0033657D"/>
    <w:rsid w:val="00343BCA"/>
    <w:rsid w:val="00343E5A"/>
    <w:rsid w:val="003443C4"/>
    <w:rsid w:val="003466C7"/>
    <w:rsid w:val="00352F72"/>
    <w:rsid w:val="003763AB"/>
    <w:rsid w:val="00380E07"/>
    <w:rsid w:val="00383464"/>
    <w:rsid w:val="00383927"/>
    <w:rsid w:val="00385CA7"/>
    <w:rsid w:val="00392DC2"/>
    <w:rsid w:val="003937BB"/>
    <w:rsid w:val="003969DF"/>
    <w:rsid w:val="003974D1"/>
    <w:rsid w:val="003A0539"/>
    <w:rsid w:val="003A3302"/>
    <w:rsid w:val="003B0B58"/>
    <w:rsid w:val="003B0E24"/>
    <w:rsid w:val="003B469B"/>
    <w:rsid w:val="003B5C3C"/>
    <w:rsid w:val="003C1DC1"/>
    <w:rsid w:val="003C4D4F"/>
    <w:rsid w:val="003D3AA4"/>
    <w:rsid w:val="003D3DE0"/>
    <w:rsid w:val="003E3ACF"/>
    <w:rsid w:val="00407644"/>
    <w:rsid w:val="00415496"/>
    <w:rsid w:val="00415C1D"/>
    <w:rsid w:val="0041761A"/>
    <w:rsid w:val="00424528"/>
    <w:rsid w:val="0043106A"/>
    <w:rsid w:val="00431838"/>
    <w:rsid w:val="00433200"/>
    <w:rsid w:val="00444E77"/>
    <w:rsid w:val="00455594"/>
    <w:rsid w:val="00455890"/>
    <w:rsid w:val="00455CDF"/>
    <w:rsid w:val="00463386"/>
    <w:rsid w:val="004649A1"/>
    <w:rsid w:val="00470465"/>
    <w:rsid w:val="00470A1D"/>
    <w:rsid w:val="00471C07"/>
    <w:rsid w:val="004770FC"/>
    <w:rsid w:val="00484ECC"/>
    <w:rsid w:val="00485A2F"/>
    <w:rsid w:val="00490369"/>
    <w:rsid w:val="00490B09"/>
    <w:rsid w:val="004A13E2"/>
    <w:rsid w:val="004A6F47"/>
    <w:rsid w:val="004B0D3A"/>
    <w:rsid w:val="004B75C4"/>
    <w:rsid w:val="004C143E"/>
    <w:rsid w:val="004C1ABD"/>
    <w:rsid w:val="004C2461"/>
    <w:rsid w:val="004D0153"/>
    <w:rsid w:val="004D01AA"/>
    <w:rsid w:val="004E5CD0"/>
    <w:rsid w:val="004E5EEE"/>
    <w:rsid w:val="004E6D59"/>
    <w:rsid w:val="004F3024"/>
    <w:rsid w:val="00502364"/>
    <w:rsid w:val="00504CFA"/>
    <w:rsid w:val="00505576"/>
    <w:rsid w:val="0050595A"/>
    <w:rsid w:val="0050688A"/>
    <w:rsid w:val="00521E8E"/>
    <w:rsid w:val="00527AC4"/>
    <w:rsid w:val="0054020B"/>
    <w:rsid w:val="00543DA0"/>
    <w:rsid w:val="005455E8"/>
    <w:rsid w:val="00545A2F"/>
    <w:rsid w:val="005461CE"/>
    <w:rsid w:val="00547F8F"/>
    <w:rsid w:val="00551D08"/>
    <w:rsid w:val="00561389"/>
    <w:rsid w:val="00587D0D"/>
    <w:rsid w:val="005A651D"/>
    <w:rsid w:val="005B042E"/>
    <w:rsid w:val="005B0ADA"/>
    <w:rsid w:val="005B38DD"/>
    <w:rsid w:val="005B5E5C"/>
    <w:rsid w:val="005C6532"/>
    <w:rsid w:val="005D15D7"/>
    <w:rsid w:val="005D244E"/>
    <w:rsid w:val="005E0EC5"/>
    <w:rsid w:val="005E6B41"/>
    <w:rsid w:val="00610496"/>
    <w:rsid w:val="00620861"/>
    <w:rsid w:val="00625DA4"/>
    <w:rsid w:val="00626461"/>
    <w:rsid w:val="00636C8C"/>
    <w:rsid w:val="00650E99"/>
    <w:rsid w:val="00653FF8"/>
    <w:rsid w:val="0067019E"/>
    <w:rsid w:val="0067293E"/>
    <w:rsid w:val="00672C64"/>
    <w:rsid w:val="006744CD"/>
    <w:rsid w:val="00680B80"/>
    <w:rsid w:val="00681EF5"/>
    <w:rsid w:val="0068241A"/>
    <w:rsid w:val="00694681"/>
    <w:rsid w:val="00694FE4"/>
    <w:rsid w:val="006A0110"/>
    <w:rsid w:val="006A1107"/>
    <w:rsid w:val="006B0A16"/>
    <w:rsid w:val="006B221F"/>
    <w:rsid w:val="006B24BB"/>
    <w:rsid w:val="006B621C"/>
    <w:rsid w:val="006C3B50"/>
    <w:rsid w:val="006D0DB3"/>
    <w:rsid w:val="006E0D30"/>
    <w:rsid w:val="006E5C94"/>
    <w:rsid w:val="006E6B3C"/>
    <w:rsid w:val="006F1444"/>
    <w:rsid w:val="006F44D7"/>
    <w:rsid w:val="006F6212"/>
    <w:rsid w:val="0070272C"/>
    <w:rsid w:val="00731289"/>
    <w:rsid w:val="00744639"/>
    <w:rsid w:val="007472E5"/>
    <w:rsid w:val="00750E94"/>
    <w:rsid w:val="00755FA5"/>
    <w:rsid w:val="00757A4B"/>
    <w:rsid w:val="00761618"/>
    <w:rsid w:val="00763EA7"/>
    <w:rsid w:val="00774CCB"/>
    <w:rsid w:val="007A16DC"/>
    <w:rsid w:val="007C25B6"/>
    <w:rsid w:val="007C60F6"/>
    <w:rsid w:val="007C6DD7"/>
    <w:rsid w:val="007D2720"/>
    <w:rsid w:val="007D451C"/>
    <w:rsid w:val="007D4CA7"/>
    <w:rsid w:val="007D62E4"/>
    <w:rsid w:val="007E5DF1"/>
    <w:rsid w:val="0080498E"/>
    <w:rsid w:val="008053A2"/>
    <w:rsid w:val="00814614"/>
    <w:rsid w:val="00817672"/>
    <w:rsid w:val="00817D05"/>
    <w:rsid w:val="00820E36"/>
    <w:rsid w:val="00821751"/>
    <w:rsid w:val="008276A8"/>
    <w:rsid w:val="00827F11"/>
    <w:rsid w:val="00833264"/>
    <w:rsid w:val="00844CDC"/>
    <w:rsid w:val="00844D74"/>
    <w:rsid w:val="00852919"/>
    <w:rsid w:val="008639A4"/>
    <w:rsid w:val="008653B3"/>
    <w:rsid w:val="00867A19"/>
    <w:rsid w:val="0087134F"/>
    <w:rsid w:val="00871F73"/>
    <w:rsid w:val="008726C4"/>
    <w:rsid w:val="00882FD7"/>
    <w:rsid w:val="00893369"/>
    <w:rsid w:val="008962E4"/>
    <w:rsid w:val="008A075F"/>
    <w:rsid w:val="008A23A6"/>
    <w:rsid w:val="008A255A"/>
    <w:rsid w:val="008B38EC"/>
    <w:rsid w:val="008B5730"/>
    <w:rsid w:val="008B5A99"/>
    <w:rsid w:val="008B5C21"/>
    <w:rsid w:val="008B7B4D"/>
    <w:rsid w:val="008C26AA"/>
    <w:rsid w:val="008C3D85"/>
    <w:rsid w:val="008C6DF1"/>
    <w:rsid w:val="008D18C1"/>
    <w:rsid w:val="008E3DC0"/>
    <w:rsid w:val="008E6412"/>
    <w:rsid w:val="00900225"/>
    <w:rsid w:val="0091191F"/>
    <w:rsid w:val="009139D2"/>
    <w:rsid w:val="0092214E"/>
    <w:rsid w:val="0093284A"/>
    <w:rsid w:val="009378F6"/>
    <w:rsid w:val="00940AD6"/>
    <w:rsid w:val="009423AE"/>
    <w:rsid w:val="009515BF"/>
    <w:rsid w:val="00954D43"/>
    <w:rsid w:val="00955720"/>
    <w:rsid w:val="00971CE8"/>
    <w:rsid w:val="0097242B"/>
    <w:rsid w:val="0098096A"/>
    <w:rsid w:val="00986957"/>
    <w:rsid w:val="009873FA"/>
    <w:rsid w:val="00993839"/>
    <w:rsid w:val="00994801"/>
    <w:rsid w:val="009B1390"/>
    <w:rsid w:val="009C0FEC"/>
    <w:rsid w:val="009D4BC7"/>
    <w:rsid w:val="009D4C99"/>
    <w:rsid w:val="009E3716"/>
    <w:rsid w:val="009E534D"/>
    <w:rsid w:val="009E564E"/>
    <w:rsid w:val="009F2214"/>
    <w:rsid w:val="009F5A99"/>
    <w:rsid w:val="00A03301"/>
    <w:rsid w:val="00A268FB"/>
    <w:rsid w:val="00A50310"/>
    <w:rsid w:val="00A530AF"/>
    <w:rsid w:val="00A61238"/>
    <w:rsid w:val="00A61286"/>
    <w:rsid w:val="00A61A7E"/>
    <w:rsid w:val="00A65523"/>
    <w:rsid w:val="00A66E46"/>
    <w:rsid w:val="00A66EA2"/>
    <w:rsid w:val="00A67E9F"/>
    <w:rsid w:val="00A74D27"/>
    <w:rsid w:val="00A76722"/>
    <w:rsid w:val="00A84534"/>
    <w:rsid w:val="00AA392D"/>
    <w:rsid w:val="00AB71C9"/>
    <w:rsid w:val="00AD2243"/>
    <w:rsid w:val="00AD3B2D"/>
    <w:rsid w:val="00AF2318"/>
    <w:rsid w:val="00AF405F"/>
    <w:rsid w:val="00AF4674"/>
    <w:rsid w:val="00AF4AF8"/>
    <w:rsid w:val="00AF7A24"/>
    <w:rsid w:val="00B02DF1"/>
    <w:rsid w:val="00B059BF"/>
    <w:rsid w:val="00B1466E"/>
    <w:rsid w:val="00B17ADA"/>
    <w:rsid w:val="00B26505"/>
    <w:rsid w:val="00B32BD1"/>
    <w:rsid w:val="00B425D7"/>
    <w:rsid w:val="00B51858"/>
    <w:rsid w:val="00B61E95"/>
    <w:rsid w:val="00B65E5F"/>
    <w:rsid w:val="00B70E61"/>
    <w:rsid w:val="00B72714"/>
    <w:rsid w:val="00B85008"/>
    <w:rsid w:val="00B9750B"/>
    <w:rsid w:val="00BA1944"/>
    <w:rsid w:val="00BA6D41"/>
    <w:rsid w:val="00BA70B8"/>
    <w:rsid w:val="00BB053D"/>
    <w:rsid w:val="00BB3980"/>
    <w:rsid w:val="00BB53AB"/>
    <w:rsid w:val="00BC5BF4"/>
    <w:rsid w:val="00BC73B8"/>
    <w:rsid w:val="00BC7918"/>
    <w:rsid w:val="00C0468C"/>
    <w:rsid w:val="00C12C9B"/>
    <w:rsid w:val="00C13333"/>
    <w:rsid w:val="00C1739E"/>
    <w:rsid w:val="00C22642"/>
    <w:rsid w:val="00C42E0E"/>
    <w:rsid w:val="00C52AC9"/>
    <w:rsid w:val="00C63E30"/>
    <w:rsid w:val="00C7768C"/>
    <w:rsid w:val="00C93DF8"/>
    <w:rsid w:val="00CA1021"/>
    <w:rsid w:val="00CB5551"/>
    <w:rsid w:val="00CB74CD"/>
    <w:rsid w:val="00CD013A"/>
    <w:rsid w:val="00CE2069"/>
    <w:rsid w:val="00CF5A51"/>
    <w:rsid w:val="00D01DCF"/>
    <w:rsid w:val="00D04B19"/>
    <w:rsid w:val="00D14B9A"/>
    <w:rsid w:val="00D15696"/>
    <w:rsid w:val="00D2302A"/>
    <w:rsid w:val="00D25F4B"/>
    <w:rsid w:val="00D32728"/>
    <w:rsid w:val="00D34030"/>
    <w:rsid w:val="00D42A30"/>
    <w:rsid w:val="00D42EB4"/>
    <w:rsid w:val="00D44591"/>
    <w:rsid w:val="00D4717B"/>
    <w:rsid w:val="00D515F8"/>
    <w:rsid w:val="00D51920"/>
    <w:rsid w:val="00D52A35"/>
    <w:rsid w:val="00D5396C"/>
    <w:rsid w:val="00D677A1"/>
    <w:rsid w:val="00D771F6"/>
    <w:rsid w:val="00D80369"/>
    <w:rsid w:val="00D81183"/>
    <w:rsid w:val="00D879EE"/>
    <w:rsid w:val="00D965EE"/>
    <w:rsid w:val="00DB3667"/>
    <w:rsid w:val="00DB5C60"/>
    <w:rsid w:val="00DC12F6"/>
    <w:rsid w:val="00DD4283"/>
    <w:rsid w:val="00DD4FF6"/>
    <w:rsid w:val="00DE2166"/>
    <w:rsid w:val="00DE33A5"/>
    <w:rsid w:val="00DE4B87"/>
    <w:rsid w:val="00DE4FE7"/>
    <w:rsid w:val="00E018A1"/>
    <w:rsid w:val="00E03BF8"/>
    <w:rsid w:val="00E042AE"/>
    <w:rsid w:val="00E067B3"/>
    <w:rsid w:val="00E17B33"/>
    <w:rsid w:val="00E30F4E"/>
    <w:rsid w:val="00E3799D"/>
    <w:rsid w:val="00E42B7C"/>
    <w:rsid w:val="00E47095"/>
    <w:rsid w:val="00E64601"/>
    <w:rsid w:val="00E82227"/>
    <w:rsid w:val="00E849A8"/>
    <w:rsid w:val="00EA28B7"/>
    <w:rsid w:val="00EA3BD0"/>
    <w:rsid w:val="00EA5371"/>
    <w:rsid w:val="00EB45C1"/>
    <w:rsid w:val="00EC71CB"/>
    <w:rsid w:val="00EE31F2"/>
    <w:rsid w:val="00EE715A"/>
    <w:rsid w:val="00EF375F"/>
    <w:rsid w:val="00EF5464"/>
    <w:rsid w:val="00F0338B"/>
    <w:rsid w:val="00F071EA"/>
    <w:rsid w:val="00F12939"/>
    <w:rsid w:val="00F171CF"/>
    <w:rsid w:val="00F3001D"/>
    <w:rsid w:val="00F3398F"/>
    <w:rsid w:val="00F35995"/>
    <w:rsid w:val="00F37237"/>
    <w:rsid w:val="00F4520D"/>
    <w:rsid w:val="00F45A56"/>
    <w:rsid w:val="00F47BEB"/>
    <w:rsid w:val="00F54E6D"/>
    <w:rsid w:val="00F56CF1"/>
    <w:rsid w:val="00F56F5D"/>
    <w:rsid w:val="00F620B2"/>
    <w:rsid w:val="00F6255A"/>
    <w:rsid w:val="00F62C4F"/>
    <w:rsid w:val="00F732A7"/>
    <w:rsid w:val="00F7430F"/>
    <w:rsid w:val="00F81310"/>
    <w:rsid w:val="00F8634E"/>
    <w:rsid w:val="00F95C69"/>
    <w:rsid w:val="00FA1AED"/>
    <w:rsid w:val="00FA1CC7"/>
    <w:rsid w:val="00FA2F6C"/>
    <w:rsid w:val="00FB0618"/>
    <w:rsid w:val="00FC3C81"/>
    <w:rsid w:val="00FC61ED"/>
    <w:rsid w:val="00FD112D"/>
    <w:rsid w:val="00FE19A5"/>
    <w:rsid w:val="00FE2C8E"/>
    <w:rsid w:val="00FF2C7D"/>
    <w:rsid w:val="00FF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8CE2E"/>
  <w15:chartTrackingRefBased/>
  <w15:docId w15:val="{7FE1CE0B-22BE-41A3-8B74-2CDD278B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748"/>
    <w:pPr>
      <w:spacing w:line="276" w:lineRule="auto"/>
    </w:pPr>
  </w:style>
  <w:style w:type="paragraph" w:styleId="Nagwek1">
    <w:name w:val="heading 1"/>
    <w:basedOn w:val="Normalny"/>
    <w:next w:val="Normalny"/>
    <w:link w:val="Nagwek1Znak"/>
    <w:uiPriority w:val="9"/>
    <w:qFormat/>
    <w:rsid w:val="0087134F"/>
    <w:pPr>
      <w:keepNext/>
      <w:keepLines/>
      <w:numPr>
        <w:numId w:val="1"/>
      </w:numPr>
      <w:spacing w:before="240" w:after="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unhideWhenUsed/>
    <w:qFormat/>
    <w:rsid w:val="00285748"/>
    <w:pPr>
      <w:keepNext/>
      <w:keepLines/>
      <w:numPr>
        <w:ilvl w:val="1"/>
        <w:numId w:val="1"/>
      </w:numPr>
      <w:spacing w:before="240" w:after="12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6E6B3C"/>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rsid w:val="006E6B3C"/>
    <w:pPr>
      <w:keepNext/>
      <w:keepLines/>
      <w:numPr>
        <w:ilvl w:val="3"/>
        <w:numId w:val="1"/>
      </w:numPr>
      <w:spacing w:before="40" w:after="0"/>
      <w:outlineLvl w:val="3"/>
    </w:pPr>
    <w:rPr>
      <w:rFonts w:asciiTheme="majorHAnsi" w:eastAsiaTheme="majorEastAsia" w:hAnsiTheme="majorHAnsi" w:cstheme="majorBidi"/>
      <w:i/>
      <w:iCs/>
    </w:rPr>
  </w:style>
  <w:style w:type="paragraph" w:styleId="Nagwek5">
    <w:name w:val="heading 5"/>
    <w:basedOn w:val="Normalny"/>
    <w:next w:val="Normalny"/>
    <w:link w:val="Nagwek5Znak"/>
    <w:uiPriority w:val="9"/>
    <w:unhideWhenUsed/>
    <w:rsid w:val="0028574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574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8574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8574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8574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134F"/>
    <w:rPr>
      <w:rFonts w:asciiTheme="majorHAnsi" w:eastAsiaTheme="majorEastAsia" w:hAnsiTheme="majorHAnsi" w:cstheme="majorBidi"/>
      <w:sz w:val="28"/>
      <w:szCs w:val="32"/>
    </w:rPr>
  </w:style>
  <w:style w:type="character" w:customStyle="1" w:styleId="Nagwek2Znak">
    <w:name w:val="Nagłówek 2 Znak"/>
    <w:basedOn w:val="Domylnaczcionkaakapitu"/>
    <w:link w:val="Nagwek2"/>
    <w:uiPriority w:val="9"/>
    <w:rsid w:val="00285748"/>
    <w:rPr>
      <w:rFonts w:asciiTheme="majorHAnsi" w:eastAsiaTheme="majorEastAsia" w:hAnsiTheme="majorHAnsi" w:cstheme="majorBidi"/>
      <w:sz w:val="26"/>
      <w:szCs w:val="26"/>
    </w:rPr>
  </w:style>
  <w:style w:type="paragraph" w:styleId="Cytatintensywny">
    <w:name w:val="Intense Quote"/>
    <w:basedOn w:val="Normalny"/>
    <w:next w:val="Normalny"/>
    <w:link w:val="CytatintensywnyZnak"/>
    <w:uiPriority w:val="30"/>
    <w:qFormat/>
    <w:rsid w:val="00285748"/>
    <w:pPr>
      <w:widowControl w:val="0"/>
      <w:pBdr>
        <w:top w:val="single" w:sz="4" w:space="10" w:color="000000" w:themeColor="text1"/>
        <w:bottom w:val="single" w:sz="4" w:space="10" w:color="000000" w:themeColor="text1"/>
      </w:pBdr>
      <w:suppressAutoHyphens/>
      <w:autoSpaceDN w:val="0"/>
      <w:spacing w:before="360" w:after="360" w:line="240" w:lineRule="auto"/>
      <w:ind w:left="864" w:right="864"/>
      <w:jc w:val="center"/>
      <w:textAlignment w:val="baseline"/>
    </w:pPr>
    <w:rPr>
      <w:rFonts w:ascii="Times New Roman" w:eastAsia="SimSun" w:hAnsi="Times New Roman" w:cs="Mangal"/>
      <w:i/>
      <w:iCs/>
      <w:kern w:val="3"/>
      <w:sz w:val="24"/>
      <w:szCs w:val="21"/>
      <w:lang w:eastAsia="zh-CN" w:bidi="hi-IN"/>
    </w:rPr>
  </w:style>
  <w:style w:type="character" w:customStyle="1" w:styleId="CytatintensywnyZnak">
    <w:name w:val="Cytat intensywny Znak"/>
    <w:basedOn w:val="Domylnaczcionkaakapitu"/>
    <w:link w:val="Cytatintensywny"/>
    <w:uiPriority w:val="30"/>
    <w:rsid w:val="00285748"/>
    <w:rPr>
      <w:rFonts w:ascii="Times New Roman" w:eastAsia="SimSun" w:hAnsi="Times New Roman" w:cs="Mangal"/>
      <w:i/>
      <w:iCs/>
      <w:kern w:val="3"/>
      <w:sz w:val="24"/>
      <w:szCs w:val="21"/>
      <w:lang w:eastAsia="zh-CN" w:bidi="hi-IN"/>
    </w:rPr>
  </w:style>
  <w:style w:type="paragraph" w:styleId="Akapitzlist">
    <w:name w:val="List Paragraph"/>
    <w:basedOn w:val="Normalny"/>
    <w:uiPriority w:val="34"/>
    <w:qFormat/>
    <w:rsid w:val="00285748"/>
    <w:pPr>
      <w:ind w:left="720"/>
      <w:contextualSpacing/>
    </w:pPr>
  </w:style>
  <w:style w:type="character" w:customStyle="1" w:styleId="Nagwek3Znak">
    <w:name w:val="Nagłówek 3 Znak"/>
    <w:basedOn w:val="Domylnaczcionkaakapitu"/>
    <w:link w:val="Nagwek3"/>
    <w:uiPriority w:val="9"/>
    <w:rsid w:val="006E6B3C"/>
    <w:rPr>
      <w:rFonts w:asciiTheme="majorHAnsi" w:eastAsiaTheme="majorEastAsia" w:hAnsiTheme="majorHAnsi" w:cstheme="majorBidi"/>
      <w:sz w:val="24"/>
      <w:szCs w:val="24"/>
    </w:rPr>
  </w:style>
  <w:style w:type="character" w:customStyle="1" w:styleId="Nagwek4Znak">
    <w:name w:val="Nagłówek 4 Znak"/>
    <w:basedOn w:val="Domylnaczcionkaakapitu"/>
    <w:link w:val="Nagwek4"/>
    <w:uiPriority w:val="9"/>
    <w:rsid w:val="006E6B3C"/>
    <w:rPr>
      <w:rFonts w:asciiTheme="majorHAnsi" w:eastAsiaTheme="majorEastAsia" w:hAnsiTheme="majorHAnsi" w:cstheme="majorBidi"/>
      <w:i/>
      <w:iCs/>
    </w:rPr>
  </w:style>
  <w:style w:type="character" w:customStyle="1" w:styleId="Nagwek5Znak">
    <w:name w:val="Nagłówek 5 Znak"/>
    <w:basedOn w:val="Domylnaczcionkaakapitu"/>
    <w:link w:val="Nagwek5"/>
    <w:uiPriority w:val="9"/>
    <w:rsid w:val="0028574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28574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8574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857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85748"/>
    <w:rPr>
      <w:rFonts w:asciiTheme="majorHAnsi" w:eastAsiaTheme="majorEastAsia" w:hAnsiTheme="majorHAnsi" w:cstheme="majorBidi"/>
      <w:i/>
      <w:iCs/>
      <w:color w:val="272727" w:themeColor="text1" w:themeTint="D8"/>
      <w:sz w:val="21"/>
      <w:szCs w:val="21"/>
    </w:rPr>
  </w:style>
  <w:style w:type="paragraph" w:customStyle="1" w:styleId="Standard">
    <w:name w:val="Standard"/>
    <w:qFormat/>
    <w:rsid w:val="0028574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FORMAT">
    <w:name w:val="FORMAT"/>
    <w:link w:val="FORMATZnak"/>
    <w:qFormat/>
    <w:rsid w:val="00285748"/>
    <w:pPr>
      <w:suppressAutoHyphens/>
      <w:autoSpaceDN w:val="0"/>
      <w:spacing w:after="0" w:line="240" w:lineRule="auto"/>
      <w:textAlignment w:val="baseline"/>
    </w:pPr>
    <w:rPr>
      <w:rFonts w:ascii="Arial" w:eastAsia="Times New Roman" w:hAnsi="Arial" w:cs="Arial"/>
      <w:color w:val="000000"/>
      <w:kern w:val="3"/>
      <w:sz w:val="24"/>
      <w:szCs w:val="20"/>
      <w:lang w:eastAsia="pl-PL" w:bidi="hi-IN"/>
    </w:rPr>
  </w:style>
  <w:style w:type="paragraph" w:styleId="Nagwek">
    <w:name w:val="header"/>
    <w:basedOn w:val="Normalny"/>
    <w:link w:val="NagwekZnak"/>
    <w:uiPriority w:val="99"/>
    <w:unhideWhenUsed/>
    <w:rsid w:val="00BA1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944"/>
  </w:style>
  <w:style w:type="paragraph" w:styleId="Stopka">
    <w:name w:val="footer"/>
    <w:basedOn w:val="Normalny"/>
    <w:link w:val="StopkaZnak"/>
    <w:uiPriority w:val="99"/>
    <w:unhideWhenUsed/>
    <w:rsid w:val="00BA1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944"/>
  </w:style>
  <w:style w:type="paragraph" w:styleId="Tekstdymka">
    <w:name w:val="Balloon Text"/>
    <w:basedOn w:val="Normalny"/>
    <w:link w:val="TekstdymkaZnak"/>
    <w:uiPriority w:val="99"/>
    <w:semiHidden/>
    <w:unhideWhenUsed/>
    <w:rsid w:val="006E6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B3C"/>
    <w:rPr>
      <w:rFonts w:ascii="Segoe UI" w:hAnsi="Segoe UI" w:cs="Segoe UI"/>
      <w:sz w:val="18"/>
      <w:szCs w:val="18"/>
    </w:rPr>
  </w:style>
  <w:style w:type="paragraph" w:customStyle="1" w:styleId="Tekstpodstawowy21">
    <w:name w:val="Tekst podstawowy 21"/>
    <w:basedOn w:val="Normalny"/>
    <w:rsid w:val="008A255A"/>
    <w:pPr>
      <w:suppressAutoHyphens/>
      <w:spacing w:after="0" w:line="240" w:lineRule="auto"/>
      <w:jc w:val="both"/>
    </w:pPr>
    <w:rPr>
      <w:rFonts w:ascii="Arial" w:eastAsia="Times New Roman" w:hAnsi="Arial" w:cs="Times New Roman"/>
      <w:b/>
      <w:sz w:val="24"/>
      <w:szCs w:val="20"/>
      <w:lang w:eastAsia="ar-SA"/>
    </w:rPr>
  </w:style>
  <w:style w:type="paragraph" w:styleId="Tekstpodstawowywcity2">
    <w:name w:val="Body Text Indent 2"/>
    <w:basedOn w:val="Standard"/>
    <w:link w:val="Tekstpodstawowywcity2Znak"/>
    <w:rsid w:val="003974D1"/>
    <w:pPr>
      <w:widowControl/>
      <w:spacing w:line="360" w:lineRule="auto"/>
      <w:ind w:left="709" w:hanging="1"/>
    </w:pPr>
    <w:rPr>
      <w:rFonts w:ascii="Arial" w:eastAsia="Times New Roman" w:hAnsi="Arial"/>
      <w:sz w:val="28"/>
      <w:szCs w:val="20"/>
      <w:lang w:bidi="ar-SA"/>
    </w:rPr>
  </w:style>
  <w:style w:type="character" w:customStyle="1" w:styleId="Tekstpodstawowywcity2Znak">
    <w:name w:val="Tekst podstawowy wcięty 2 Znak"/>
    <w:basedOn w:val="Domylnaczcionkaakapitu"/>
    <w:link w:val="Tekstpodstawowywcity2"/>
    <w:rsid w:val="003974D1"/>
    <w:rPr>
      <w:rFonts w:ascii="Arial" w:eastAsia="Times New Roman" w:hAnsi="Arial" w:cs="Arial"/>
      <w:kern w:val="3"/>
      <w:sz w:val="28"/>
      <w:szCs w:val="20"/>
      <w:lang w:eastAsia="zh-CN"/>
    </w:rPr>
  </w:style>
  <w:style w:type="numbering" w:customStyle="1" w:styleId="WW8Num2">
    <w:name w:val="WW8Num2"/>
    <w:basedOn w:val="Bezlisty"/>
    <w:rsid w:val="003974D1"/>
    <w:pPr>
      <w:numPr>
        <w:numId w:val="2"/>
      </w:numPr>
    </w:pPr>
  </w:style>
  <w:style w:type="table" w:styleId="Tabela-Siatka">
    <w:name w:val="Table Grid"/>
    <w:basedOn w:val="Standardowy"/>
    <w:uiPriority w:val="39"/>
    <w:rsid w:val="008217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ATZnak">
    <w:name w:val="FORMAT Znak"/>
    <w:link w:val="FORMAT"/>
    <w:rsid w:val="00821751"/>
    <w:rPr>
      <w:rFonts w:ascii="Arial" w:eastAsia="Times New Roman" w:hAnsi="Arial" w:cs="Arial"/>
      <w:color w:val="000000"/>
      <w:kern w:val="3"/>
      <w:sz w:val="24"/>
      <w:szCs w:val="20"/>
      <w:lang w:eastAsia="pl-PL" w:bidi="hi-IN"/>
    </w:rPr>
  </w:style>
  <w:style w:type="paragraph" w:customStyle="1" w:styleId="Tekstpodstawowywcity21">
    <w:name w:val="Tekst podstawowy wcięty 21"/>
    <w:basedOn w:val="Normalny"/>
    <w:rsid w:val="00821751"/>
    <w:pPr>
      <w:suppressAutoHyphens/>
      <w:spacing w:after="0" w:line="360" w:lineRule="auto"/>
      <w:ind w:left="709" w:hanging="1"/>
    </w:pPr>
    <w:rPr>
      <w:rFonts w:ascii="Arial" w:eastAsia="Times New Roman" w:hAnsi="Arial" w:cs="Arial"/>
      <w:sz w:val="28"/>
      <w:szCs w:val="20"/>
      <w:lang w:eastAsia="ar-SA"/>
    </w:rPr>
  </w:style>
  <w:style w:type="paragraph" w:styleId="Nagwekspisutreci">
    <w:name w:val="TOC Heading"/>
    <w:basedOn w:val="Nagwek1"/>
    <w:next w:val="Normalny"/>
    <w:uiPriority w:val="39"/>
    <w:unhideWhenUsed/>
    <w:qFormat/>
    <w:rsid w:val="00821751"/>
    <w:pPr>
      <w:numPr>
        <w:numId w:val="0"/>
      </w:numPr>
      <w:spacing w:line="259" w:lineRule="auto"/>
      <w:outlineLvl w:val="9"/>
    </w:pPr>
    <w:rPr>
      <w:color w:val="2F5496" w:themeColor="accent1" w:themeShade="BF"/>
      <w:lang w:eastAsia="pl-PL"/>
    </w:rPr>
  </w:style>
  <w:style w:type="paragraph" w:styleId="Spistreci1">
    <w:name w:val="toc 1"/>
    <w:basedOn w:val="Normalny"/>
    <w:next w:val="Normalny"/>
    <w:autoRedefine/>
    <w:uiPriority w:val="39"/>
    <w:unhideWhenUsed/>
    <w:rsid w:val="000F046C"/>
    <w:pPr>
      <w:tabs>
        <w:tab w:val="left" w:pos="440"/>
        <w:tab w:val="left" w:pos="720"/>
        <w:tab w:val="right" w:leader="dot" w:pos="9062"/>
      </w:tabs>
      <w:spacing w:after="100" w:line="240" w:lineRule="auto"/>
      <w:ind w:left="360"/>
    </w:pPr>
    <w:rPr>
      <w:rFonts w:cstheme="minorHAnsi"/>
      <w:noProof/>
    </w:rPr>
  </w:style>
  <w:style w:type="paragraph" w:styleId="Spistreci2">
    <w:name w:val="toc 2"/>
    <w:basedOn w:val="Normalny"/>
    <w:next w:val="Normalny"/>
    <w:autoRedefine/>
    <w:uiPriority w:val="39"/>
    <w:unhideWhenUsed/>
    <w:rsid w:val="000F046C"/>
    <w:pPr>
      <w:tabs>
        <w:tab w:val="left" w:pos="720"/>
        <w:tab w:val="right" w:leader="dot" w:pos="9062"/>
      </w:tabs>
      <w:spacing w:after="100" w:line="240" w:lineRule="auto"/>
      <w:ind w:left="220"/>
    </w:pPr>
  </w:style>
  <w:style w:type="character" w:styleId="Hipercze">
    <w:name w:val="Hyperlink"/>
    <w:basedOn w:val="Domylnaczcionkaakapitu"/>
    <w:uiPriority w:val="99"/>
    <w:unhideWhenUsed/>
    <w:rsid w:val="00821751"/>
    <w:rPr>
      <w:color w:val="0563C1" w:themeColor="hyperlink"/>
      <w:u w:val="single"/>
    </w:rPr>
  </w:style>
  <w:style w:type="paragraph" w:styleId="Tekstpodstawowy2">
    <w:name w:val="Body Text 2"/>
    <w:basedOn w:val="Normalny"/>
    <w:link w:val="Tekstpodstawowy2Znak"/>
    <w:uiPriority w:val="99"/>
    <w:semiHidden/>
    <w:unhideWhenUsed/>
    <w:rsid w:val="00626461"/>
    <w:pPr>
      <w:spacing w:after="120" w:line="480" w:lineRule="auto"/>
    </w:pPr>
  </w:style>
  <w:style w:type="character" w:customStyle="1" w:styleId="Tekstpodstawowy2Znak">
    <w:name w:val="Tekst podstawowy 2 Znak"/>
    <w:basedOn w:val="Domylnaczcionkaakapitu"/>
    <w:link w:val="Tekstpodstawowy2"/>
    <w:uiPriority w:val="99"/>
    <w:semiHidden/>
    <w:rsid w:val="00626461"/>
  </w:style>
  <w:style w:type="paragraph" w:customStyle="1" w:styleId="Tekstpodstawowy23">
    <w:name w:val="Tekst podstawowy 23"/>
    <w:basedOn w:val="Normalny"/>
    <w:rsid w:val="00626461"/>
    <w:pPr>
      <w:suppressAutoHyphens/>
      <w:spacing w:after="0" w:line="240" w:lineRule="auto"/>
      <w:jc w:val="both"/>
    </w:pPr>
    <w:rPr>
      <w:rFonts w:ascii="Arial" w:eastAsia="Times New Roman" w:hAnsi="Arial" w:cs="Arial"/>
      <w:b/>
      <w:sz w:val="24"/>
      <w:szCs w:val="20"/>
      <w:lang w:val="x-none" w:eastAsia="ar-SA"/>
    </w:rPr>
  </w:style>
  <w:style w:type="paragraph" w:styleId="Lista">
    <w:name w:val="List"/>
    <w:basedOn w:val="Normalny"/>
    <w:uiPriority w:val="99"/>
    <w:unhideWhenUsed/>
    <w:rsid w:val="00694681"/>
    <w:pPr>
      <w:ind w:left="283" w:hanging="283"/>
      <w:contextualSpacing/>
    </w:pPr>
  </w:style>
  <w:style w:type="paragraph" w:styleId="Lista2">
    <w:name w:val="List 2"/>
    <w:basedOn w:val="Normalny"/>
    <w:uiPriority w:val="99"/>
    <w:unhideWhenUsed/>
    <w:rsid w:val="00694681"/>
    <w:pPr>
      <w:ind w:left="566" w:hanging="283"/>
      <w:contextualSpacing/>
    </w:pPr>
  </w:style>
  <w:style w:type="paragraph" w:styleId="Listapunktowana2">
    <w:name w:val="List Bullet 2"/>
    <w:basedOn w:val="Normalny"/>
    <w:uiPriority w:val="99"/>
    <w:unhideWhenUsed/>
    <w:rsid w:val="00694681"/>
    <w:pPr>
      <w:numPr>
        <w:numId w:val="4"/>
      </w:numPr>
      <w:contextualSpacing/>
    </w:pPr>
  </w:style>
  <w:style w:type="paragraph" w:styleId="Tekstpodstawowy">
    <w:name w:val="Body Text"/>
    <w:basedOn w:val="Normalny"/>
    <w:link w:val="TekstpodstawowyZnak"/>
    <w:uiPriority w:val="99"/>
    <w:unhideWhenUsed/>
    <w:rsid w:val="00694681"/>
    <w:pPr>
      <w:spacing w:after="120"/>
    </w:pPr>
  </w:style>
  <w:style w:type="character" w:customStyle="1" w:styleId="TekstpodstawowyZnak">
    <w:name w:val="Tekst podstawowy Znak"/>
    <w:basedOn w:val="Domylnaczcionkaakapitu"/>
    <w:link w:val="Tekstpodstawowy"/>
    <w:uiPriority w:val="99"/>
    <w:rsid w:val="00694681"/>
  </w:style>
  <w:style w:type="paragraph" w:styleId="Tekstpodstawowywcity">
    <w:name w:val="Body Text Indent"/>
    <w:basedOn w:val="Normalny"/>
    <w:link w:val="TekstpodstawowywcityZnak"/>
    <w:uiPriority w:val="99"/>
    <w:unhideWhenUsed/>
    <w:rsid w:val="00694681"/>
    <w:pPr>
      <w:spacing w:after="120"/>
      <w:ind w:left="283"/>
    </w:pPr>
  </w:style>
  <w:style w:type="character" w:customStyle="1" w:styleId="TekstpodstawowywcityZnak">
    <w:name w:val="Tekst podstawowy wcięty Znak"/>
    <w:basedOn w:val="Domylnaczcionkaakapitu"/>
    <w:link w:val="Tekstpodstawowywcity"/>
    <w:uiPriority w:val="99"/>
    <w:rsid w:val="00694681"/>
  </w:style>
  <w:style w:type="paragraph" w:styleId="Tekstpodstawowyzwciciem">
    <w:name w:val="Body Text First Indent"/>
    <w:basedOn w:val="Tekstpodstawowy"/>
    <w:link w:val="TekstpodstawowyzwciciemZnak"/>
    <w:uiPriority w:val="99"/>
    <w:unhideWhenUsed/>
    <w:rsid w:val="00694681"/>
    <w:pPr>
      <w:spacing w:after="160"/>
      <w:ind w:firstLine="360"/>
    </w:pPr>
  </w:style>
  <w:style w:type="character" w:customStyle="1" w:styleId="TekstpodstawowyzwciciemZnak">
    <w:name w:val="Tekst podstawowy z wcięciem Znak"/>
    <w:basedOn w:val="TekstpodstawowyZnak"/>
    <w:link w:val="Tekstpodstawowyzwciciem"/>
    <w:uiPriority w:val="99"/>
    <w:rsid w:val="00694681"/>
  </w:style>
  <w:style w:type="paragraph" w:styleId="Tekstpodstawowyzwciciem2">
    <w:name w:val="Body Text First Indent 2"/>
    <w:basedOn w:val="Tekstpodstawowywcity"/>
    <w:link w:val="Tekstpodstawowyzwciciem2Znak"/>
    <w:uiPriority w:val="99"/>
    <w:unhideWhenUsed/>
    <w:rsid w:val="0069468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94681"/>
  </w:style>
  <w:style w:type="character" w:styleId="UyteHipercze">
    <w:name w:val="FollowedHyperlink"/>
    <w:basedOn w:val="Domylnaczcionkaakapitu"/>
    <w:uiPriority w:val="99"/>
    <w:semiHidden/>
    <w:unhideWhenUsed/>
    <w:rsid w:val="004B75C4"/>
    <w:rPr>
      <w:color w:val="954F72" w:themeColor="followedHyperlink"/>
      <w:u w:val="single"/>
    </w:rPr>
  </w:style>
  <w:style w:type="paragraph" w:customStyle="1" w:styleId="TableContents">
    <w:name w:val="Table Contents"/>
    <w:basedOn w:val="Standard"/>
    <w:rsid w:val="0067293E"/>
    <w:pPr>
      <w:suppressLineNumbers/>
    </w:pPr>
    <w:rPr>
      <w:rFonts w:cs="Mangal"/>
    </w:rPr>
  </w:style>
  <w:style w:type="paragraph" w:styleId="Bezodstpw">
    <w:name w:val="No Spacing"/>
    <w:uiPriority w:val="1"/>
    <w:qFormat/>
    <w:rsid w:val="0067019E"/>
    <w:pPr>
      <w:spacing w:after="0" w:line="240" w:lineRule="auto"/>
    </w:pPr>
  </w:style>
  <w:style w:type="paragraph" w:customStyle="1" w:styleId="WW-Domylnie">
    <w:name w:val="WW-Domyślnie"/>
    <w:rsid w:val="0033657D"/>
    <w:pPr>
      <w:widowControl w:val="0"/>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v1msonormal">
    <w:name w:val="v1msonormal"/>
    <w:basedOn w:val="Normalny"/>
    <w:rsid w:val="00207E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07E32"/>
    <w:pPr>
      <w:suppressAutoHyphens/>
      <w:autoSpaceDN w:val="0"/>
      <w:spacing w:after="0" w:line="240" w:lineRule="auto"/>
      <w:ind w:left="708"/>
      <w:textAlignment w:val="baseline"/>
    </w:pPr>
    <w:rPr>
      <w:rFonts w:ascii="Times New Roman" w:eastAsia="SimSun" w:hAnsi="Times New Roman" w:cs="Arial"/>
      <w:kern w:val="3"/>
      <w:sz w:val="24"/>
      <w:szCs w:val="24"/>
      <w:lang w:eastAsia="hi-IN" w:bidi="hi-IN"/>
    </w:rPr>
  </w:style>
  <w:style w:type="paragraph" w:styleId="Spistreci3">
    <w:name w:val="toc 3"/>
    <w:basedOn w:val="Normalny"/>
    <w:next w:val="Normalny"/>
    <w:autoRedefine/>
    <w:uiPriority w:val="39"/>
    <w:unhideWhenUsed/>
    <w:rsid w:val="000F046C"/>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8T14:16:08.737"/>
    </inkml:context>
    <inkml:brush xml:id="br0">
      <inkml:brushProperty name="width" value="0.05" units="cm"/>
      <inkml:brushProperty name="height" value="0.05" units="cm"/>
      <inkml:brushProperty name="color" value="#FFFFFF"/>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8T14:16:21.528"/>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C559-62B1-4635-AF1D-0054BF25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6699</Words>
  <Characters>40197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Hanna Cichoń</cp:lastModifiedBy>
  <cp:revision>3</cp:revision>
  <cp:lastPrinted>2023-09-18T13:16:00Z</cp:lastPrinted>
  <dcterms:created xsi:type="dcterms:W3CDTF">2024-02-16T15:08:00Z</dcterms:created>
  <dcterms:modified xsi:type="dcterms:W3CDTF">2024-02-16T15:09:00Z</dcterms:modified>
</cp:coreProperties>
</file>