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A970" w14:textId="77777777" w:rsidR="00B12807" w:rsidRDefault="00B12807" w:rsidP="00B12807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 – Wzór umowy</w:t>
      </w:r>
    </w:p>
    <w:p w14:paraId="53D81E9B" w14:textId="77777777" w:rsidR="00B12807" w:rsidRDefault="00B12807" w:rsidP="00B12807">
      <w:pPr>
        <w:rPr>
          <w:rFonts w:ascii="Arial" w:hAnsi="Arial" w:cs="Arial"/>
        </w:rPr>
      </w:pPr>
    </w:p>
    <w:p w14:paraId="251AEFF6" w14:textId="77777777" w:rsidR="00B12807" w:rsidRDefault="00B12807" w:rsidP="00B12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ORG. ……………/19</w:t>
      </w:r>
    </w:p>
    <w:p w14:paraId="15746711" w14:textId="77777777" w:rsidR="00B12807" w:rsidRDefault="00B12807" w:rsidP="00B12807">
      <w:pPr>
        <w:jc w:val="both"/>
        <w:rPr>
          <w:rFonts w:ascii="Arial" w:hAnsi="Arial" w:cs="Arial"/>
          <w:bCs/>
        </w:rPr>
      </w:pPr>
    </w:p>
    <w:p w14:paraId="2DA2C195" w14:textId="77777777" w:rsidR="00B12807" w:rsidRDefault="00B12807" w:rsidP="00B128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zawarta w dniu   …………………………. 2019 roku w Bolesławcu pomiędzy:</w:t>
      </w:r>
    </w:p>
    <w:p w14:paraId="57E932C4" w14:textId="77777777" w:rsidR="00B12807" w:rsidRDefault="00B12807" w:rsidP="00B1280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84D678A" w14:textId="463E1248" w:rsidR="00B12807" w:rsidRDefault="00B12807" w:rsidP="00B128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Powiatem Bolesławieckim, ul. Armii Krajowej 12, 59-700 Bolesławiec (NIP: 612-182-62-22)</w:t>
      </w:r>
      <w:r w:rsidR="00333575">
        <w:rPr>
          <w:rFonts w:ascii="Arial" w:hAnsi="Arial" w:cs="Arial"/>
        </w:rPr>
        <w:t xml:space="preserve">- Zespołem Resocjalizacyjnym w Iwinach, Iwiny 19, 59-721 Iwiny,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reprezentowanym przez</w:t>
      </w:r>
      <w:r w:rsidR="00333575">
        <w:rPr>
          <w:rFonts w:ascii="Arial" w:hAnsi="Arial" w:cs="Arial"/>
          <w:bCs/>
        </w:rPr>
        <w:t xml:space="preserve"> działającego z upoważnienia Zarządu Powiatu Bolesławieckiego dyrektora Zespołu Resocjalizacyjnego w Iwinach </w:t>
      </w:r>
      <w:r>
        <w:rPr>
          <w:rFonts w:ascii="Arial" w:hAnsi="Arial" w:cs="Arial"/>
          <w:bCs/>
        </w:rPr>
        <w:t xml:space="preserve"> </w:t>
      </w:r>
    </w:p>
    <w:p w14:paraId="3C89E6E9" w14:textId="77777777" w:rsidR="00B12807" w:rsidRDefault="00B12807" w:rsidP="00B12807">
      <w:pPr>
        <w:ind w:right="7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</w:p>
    <w:p w14:paraId="116C40F4" w14:textId="77777777" w:rsidR="00B12807" w:rsidRDefault="00B12807" w:rsidP="00B128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zwanym w treści umowy </w:t>
      </w:r>
      <w:r>
        <w:rPr>
          <w:rFonts w:ascii="Arial" w:hAnsi="Arial" w:cs="Arial"/>
          <w:b/>
          <w:bCs/>
        </w:rPr>
        <w:t>„Zamawiającym”</w:t>
      </w:r>
      <w:r>
        <w:rPr>
          <w:rFonts w:ascii="Arial" w:hAnsi="Arial" w:cs="Arial"/>
          <w:bCs/>
        </w:rPr>
        <w:t>,</w:t>
      </w:r>
    </w:p>
    <w:p w14:paraId="01048EFC" w14:textId="77777777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6EE11D2" w14:textId="77777777" w:rsidR="00B12807" w:rsidRDefault="00B12807" w:rsidP="00B128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</w:p>
    <w:p w14:paraId="162E6894" w14:textId="77777777" w:rsidR="00B12807" w:rsidRDefault="00B12807" w:rsidP="00B12807">
      <w:pPr>
        <w:spacing w:after="0"/>
        <w:rPr>
          <w:rFonts w:ascii="Arial" w:hAnsi="Arial" w:cs="Arial"/>
          <w:b/>
        </w:rPr>
      </w:pPr>
    </w:p>
    <w:p w14:paraId="0D6EB918" w14:textId="77777777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zwanymi w treści umowy  </w:t>
      </w:r>
      <w:r>
        <w:rPr>
          <w:rFonts w:ascii="Arial" w:hAnsi="Arial" w:cs="Arial"/>
          <w:b/>
        </w:rPr>
        <w:t>„Wykonawcą”</w:t>
      </w:r>
      <w:r>
        <w:rPr>
          <w:rFonts w:ascii="Arial" w:hAnsi="Arial" w:cs="Arial"/>
        </w:rPr>
        <w:t>.</w:t>
      </w:r>
    </w:p>
    <w:p w14:paraId="6BBF75D7" w14:textId="77777777" w:rsidR="00B12807" w:rsidRDefault="00B12807" w:rsidP="00B12807">
      <w:pPr>
        <w:jc w:val="both"/>
        <w:rPr>
          <w:rFonts w:ascii="Arial" w:hAnsi="Arial" w:cs="Arial"/>
          <w:i/>
          <w:color w:val="FF0000"/>
          <w:lang w:val="cs-CZ"/>
        </w:rPr>
      </w:pP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  <w:t xml:space="preserve">                     </w:t>
      </w:r>
    </w:p>
    <w:p w14:paraId="2B18B06E" w14:textId="06D946BA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postępowania nr ZR.261.6.2</w:t>
      </w:r>
      <w:r w:rsidR="0039494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.2019, zgodnie </w:t>
      </w:r>
      <w:r>
        <w:rPr>
          <w:rFonts w:ascii="Arial" w:hAnsi="Arial" w:cs="Arial"/>
        </w:rPr>
        <w:br/>
        <w:t>z art. 4 pkt. 8 ustawy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201</w:t>
      </w:r>
      <w:r w:rsidR="00A72FC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1</w:t>
      </w:r>
      <w:r w:rsidR="00A72FC0">
        <w:rPr>
          <w:rFonts w:ascii="Arial" w:hAnsi="Arial" w:cs="Arial"/>
        </w:rPr>
        <w:t>843</w:t>
      </w:r>
      <w:r>
        <w:rPr>
          <w:rFonts w:ascii="Arial" w:hAnsi="Arial" w:cs="Arial"/>
        </w:rPr>
        <w:t xml:space="preserve"> ze zm.), </w:t>
      </w:r>
      <w:r>
        <w:rPr>
          <w:rFonts w:ascii="Arial" w:hAnsi="Arial" w:cs="Arial"/>
        </w:rPr>
        <w:br/>
        <w:t xml:space="preserve">oraz zgodnie z Uchwałą Zarządu Powiatu Bolesławieckiego Nr 84/2019 z dnia 19.06.2019 r. </w:t>
      </w:r>
      <w:r>
        <w:rPr>
          <w:rFonts w:ascii="Arial" w:hAnsi="Arial" w:cs="Arial"/>
        </w:rPr>
        <w:br/>
        <w:t xml:space="preserve">w  sprawie  Regulaminu  udzielania  zamówień  publicznych  w  Starostwie  Powiatowym </w:t>
      </w:r>
      <w:r>
        <w:rPr>
          <w:rFonts w:ascii="Arial" w:hAnsi="Arial" w:cs="Arial"/>
        </w:rPr>
        <w:br/>
        <w:t>w Bolesławcu i w jednostkach organizacyjnych Powiatu Bolesławieckiego, została zawarta umowa o następującej treści:</w:t>
      </w:r>
    </w:p>
    <w:p w14:paraId="6D353CCE" w14:textId="77777777" w:rsidR="00B12807" w:rsidRDefault="00B12807" w:rsidP="00B128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E6AAAAA" w14:textId="527ABBEB" w:rsidR="00B12807" w:rsidRDefault="00B12807" w:rsidP="00B12807">
      <w:pPr>
        <w:pStyle w:val="Akapitzlist"/>
        <w:numPr>
          <w:ilvl w:val="0"/>
          <w:numId w:val="1"/>
        </w:numPr>
        <w:spacing w:before="120"/>
        <w:ind w:left="284" w:right="-108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umowy jest zakup i dostawa wyposażenia jadalni w ramach programu rządowego „Posiłek w szkole i w domu”</w:t>
      </w:r>
    </w:p>
    <w:p w14:paraId="4D22111A" w14:textId="77777777" w:rsidR="00B12807" w:rsidRDefault="00B12807" w:rsidP="00B12807">
      <w:pPr>
        <w:pStyle w:val="Akapitzlist"/>
        <w:numPr>
          <w:ilvl w:val="0"/>
          <w:numId w:val="1"/>
        </w:numPr>
        <w:spacing w:before="120" w:after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oferowany przedmiot zamówienia:</w:t>
      </w:r>
    </w:p>
    <w:p w14:paraId="2EF6E804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deklarację zgodności CE,</w:t>
      </w:r>
    </w:p>
    <w:p w14:paraId="512FA590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był fabrycznie nowy, wolny od wszelkich wad i uszkodzeń </w:t>
      </w:r>
      <w:r>
        <w:rPr>
          <w:rFonts w:ascii="Arial" w:hAnsi="Arial" w:cs="Arial"/>
        </w:rPr>
        <w:br/>
        <w:t>i wolny od obciążeń prawami osób trzecich. Zamawiający wyklucza dostawę wyposażenia powystawowego,</w:t>
      </w:r>
    </w:p>
    <w:p w14:paraId="2BEF636D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był kompletny i gotowy do użytkowania bez dodatkowych zakupów oraz kosztów,</w:t>
      </w:r>
    </w:p>
    <w:p w14:paraId="19C60579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dołączone niezbędne instrukcje i materiały dotyczące użytkowania sporządzone w języku polskim,</w:t>
      </w:r>
    </w:p>
    <w:p w14:paraId="5CCCA143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okres gwarancji udzielonej przez producenta lub dostawcę nie krótszy niż 2 (dwa) lata.</w:t>
      </w:r>
    </w:p>
    <w:p w14:paraId="31536AEC" w14:textId="5D760035" w:rsidR="00B12807" w:rsidRDefault="00B12807" w:rsidP="00B12807">
      <w:pPr>
        <w:pStyle w:val="Akapitzlist"/>
        <w:numPr>
          <w:ilvl w:val="0"/>
          <w:numId w:val="1"/>
        </w:numPr>
        <w:spacing w:before="120" w:after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wymaga, aby Wykonawca dostarczył przedmiot zamówienia na własny koszt do siedziby Zespołu Resocjalizacyjnego w Iwinach, Iwiny 19. </w:t>
      </w:r>
    </w:p>
    <w:p w14:paraId="12F2DC1B" w14:textId="77777777" w:rsidR="00D11F57" w:rsidRDefault="00D11F57" w:rsidP="00D11F57">
      <w:pPr>
        <w:pStyle w:val="Akapitzlist"/>
        <w:spacing w:before="120" w:after="0"/>
        <w:ind w:right="-108"/>
        <w:jc w:val="both"/>
        <w:rPr>
          <w:rFonts w:ascii="Arial" w:hAnsi="Arial" w:cs="Arial"/>
        </w:rPr>
      </w:pPr>
    </w:p>
    <w:p w14:paraId="6839A291" w14:textId="77777777" w:rsidR="00B12807" w:rsidRDefault="00B12807" w:rsidP="00B12807">
      <w:pPr>
        <w:pStyle w:val="Akapitzlist"/>
        <w:shd w:val="clear" w:color="auto" w:fill="FFFFFF"/>
        <w:tabs>
          <w:tab w:val="left" w:pos="426"/>
        </w:tabs>
        <w:spacing w:after="0" w:line="274" w:lineRule="exact"/>
        <w:jc w:val="both"/>
        <w:rPr>
          <w:rFonts w:ascii="Arial" w:hAnsi="Arial" w:cs="Arial"/>
        </w:rPr>
      </w:pPr>
    </w:p>
    <w:p w14:paraId="061E95C8" w14:textId="77777777" w:rsidR="00B12807" w:rsidRDefault="00B12807" w:rsidP="00B12807">
      <w:pPr>
        <w:pStyle w:val="Akapitzlist"/>
        <w:numPr>
          <w:ilvl w:val="0"/>
          <w:numId w:val="1"/>
        </w:numPr>
        <w:spacing w:before="120"/>
        <w:ind w:left="284" w:right="-108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lang w:eastAsia="pl-PL"/>
        </w:rPr>
        <w:t>Szczegółowy opis przedmiotu umowy określa załącznik nr 2 do zaproszenia do składania ofert oraz zatwierdzony przez Zamawiającego wykaz dostarczanego wyposażenia.</w:t>
      </w:r>
    </w:p>
    <w:p w14:paraId="5E64CBDB" w14:textId="77777777" w:rsidR="00B12807" w:rsidRDefault="00B12807" w:rsidP="00B12807">
      <w:pPr>
        <w:pStyle w:val="Akapitzlist"/>
        <w:numPr>
          <w:ilvl w:val="0"/>
          <w:numId w:val="1"/>
        </w:numPr>
        <w:spacing w:before="120"/>
        <w:ind w:left="284" w:right="-108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Wykonawca gwarantuje, że dostarczony przedmiot umowy będzie fabrycznie nowy, wcześniej nieużywany, gotowy do użycia oraz będzie spełniał wymogi postawione przez Zamawiającego wynikające z zaproszenia do składania ofert oraz złożonej oferty.</w:t>
      </w:r>
    </w:p>
    <w:p w14:paraId="5BED8538" w14:textId="77777777" w:rsidR="00B12807" w:rsidRDefault="00B12807" w:rsidP="00B1280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§ 2</w:t>
      </w:r>
    </w:p>
    <w:p w14:paraId="421CAE6E" w14:textId="3C8FE35E" w:rsidR="00B12807" w:rsidRPr="00A72FC0" w:rsidRDefault="00B12807" w:rsidP="00B12807">
      <w:pPr>
        <w:pStyle w:val="Tekstpodstawowywcity2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72FC0">
        <w:rPr>
          <w:rFonts w:ascii="Arial" w:hAnsi="Arial" w:cs="Arial"/>
          <w:sz w:val="22"/>
          <w:szCs w:val="22"/>
        </w:rPr>
        <w:t xml:space="preserve">Przedmiot umowy, o którym w § 1 zostanie zrealizowany w terminie </w:t>
      </w:r>
      <w:r w:rsidRPr="00A72FC0">
        <w:rPr>
          <w:rFonts w:ascii="Arial" w:hAnsi="Arial" w:cs="Arial"/>
          <w:b/>
          <w:sz w:val="22"/>
          <w:szCs w:val="22"/>
        </w:rPr>
        <w:t>do</w:t>
      </w:r>
      <w:r w:rsidRPr="00A72FC0">
        <w:rPr>
          <w:rFonts w:ascii="Arial" w:hAnsi="Arial" w:cs="Arial"/>
          <w:sz w:val="22"/>
          <w:szCs w:val="22"/>
        </w:rPr>
        <w:t xml:space="preserve"> </w:t>
      </w:r>
      <w:r w:rsidRPr="00A72FC0">
        <w:rPr>
          <w:rFonts w:ascii="Arial" w:hAnsi="Arial" w:cs="Arial"/>
          <w:b/>
          <w:sz w:val="22"/>
          <w:szCs w:val="22"/>
        </w:rPr>
        <w:t xml:space="preserve">dnia  </w:t>
      </w:r>
      <w:r w:rsidR="000808A8">
        <w:rPr>
          <w:rFonts w:ascii="Arial" w:hAnsi="Arial" w:cs="Arial"/>
          <w:b/>
          <w:sz w:val="22"/>
          <w:szCs w:val="22"/>
        </w:rPr>
        <w:t>06.12.2019r.</w:t>
      </w:r>
      <w:bookmarkStart w:id="0" w:name="_GoBack"/>
      <w:bookmarkEnd w:id="0"/>
    </w:p>
    <w:p w14:paraId="615C79D1" w14:textId="77777777" w:rsidR="00B12807" w:rsidRDefault="00B12807" w:rsidP="00B12807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§ 3</w:t>
      </w:r>
    </w:p>
    <w:p w14:paraId="33BA282F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284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Wykonanie przedmiotu umowy zostanie potwierdzone protokołem odbioru (zwanym dalej protokołem). Podpisany przez obie strony protokół będzie stanowił podstawę do wystawienia faktury przez Wykonawcę.</w:t>
      </w:r>
    </w:p>
    <w:p w14:paraId="07A46413" w14:textId="4D8426E4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dostarczenia </w:t>
      </w:r>
      <w:r w:rsidR="000B627D">
        <w:rPr>
          <w:rFonts w:ascii="Arial" w:hAnsi="Arial" w:cs="Arial"/>
          <w:sz w:val="22"/>
          <w:szCs w:val="22"/>
        </w:rPr>
        <w:t>wyposażenia</w:t>
      </w:r>
      <w:r>
        <w:rPr>
          <w:rFonts w:ascii="Arial" w:hAnsi="Arial" w:cs="Arial"/>
          <w:sz w:val="22"/>
          <w:szCs w:val="22"/>
        </w:rPr>
        <w:t xml:space="preserve"> niespełniającego warunków umowy Zamawiający zastrzega sobie prawo odmowy przyjęcia przedmiotu umowy oraz żądania wymiany wadliwego sprzętu na nowy, wolny od wad.</w:t>
      </w:r>
    </w:p>
    <w:p w14:paraId="489FEDF1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koszty związane z sytuacją, o której mowa w ust. 2 ponosi Wykonawca.</w:t>
      </w:r>
    </w:p>
    <w:p w14:paraId="3A780381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zawierający co najmniej: nazwę wyposażenia, ilość, datę i miejsce przekazania, zostanie sporządzony przez Wykonawcę w dwóch jednobrzmiących egzemplarzach.</w:t>
      </w:r>
    </w:p>
    <w:p w14:paraId="292B343F" w14:textId="77777777" w:rsidR="00B12807" w:rsidRDefault="00B12807" w:rsidP="00B12807">
      <w:pPr>
        <w:pStyle w:val="Tekstpodstawowywcity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9801A31" w14:textId="77777777" w:rsidR="00B12807" w:rsidRDefault="00B12807" w:rsidP="00B12807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4</w:t>
      </w:r>
    </w:p>
    <w:p w14:paraId="4279CAAD" w14:textId="77777777" w:rsidR="00B12807" w:rsidRDefault="00B12807" w:rsidP="00B12807">
      <w:pPr>
        <w:numPr>
          <w:ilvl w:val="0"/>
          <w:numId w:val="4"/>
        </w:numPr>
        <w:tabs>
          <w:tab w:val="clear" w:pos="360"/>
          <w:tab w:val="num" w:pos="426"/>
        </w:tabs>
        <w:spacing w:after="100" w:afterAutospacing="1"/>
        <w:ind w:left="426" w:right="74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za wykonanie przedmiotu umowy formę wynagrodzenia ryczałtowego na łączną kwotę brutto: …. zł (słownie złotych: … …/100), w tym podatek od towarów i usług.</w:t>
      </w:r>
    </w:p>
    <w:p w14:paraId="556138DF" w14:textId="77777777" w:rsidR="00B12807" w:rsidRDefault="00B12807" w:rsidP="00B128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</w:rPr>
        <w:t xml:space="preserve">Zapłata wynagrodzenia, o którym mowa w ust. 1, zostanie dokonana przelewem, w terminie do </w:t>
      </w:r>
      <w:r>
        <w:rPr>
          <w:rFonts w:ascii="Arial" w:eastAsia="Helvetica" w:hAnsi="Arial" w:cs="Arial"/>
          <w:bCs/>
        </w:rPr>
        <w:t>30 dni od daty otrzymania przez Zamawiającego prawidłowo wystawionej przez Wykonawcę faktury, na rachunek bankowy Wykonawcy nr ….</w:t>
      </w:r>
    </w:p>
    <w:p w14:paraId="0DCF9DAE" w14:textId="569117C9" w:rsidR="00B12807" w:rsidRDefault="00B12807" w:rsidP="00B128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 xml:space="preserve">Faktura musi zawierać dane: Nabywca - Powiat Bolesławiecki, ul. Armii Krajowej 12, </w:t>
      </w:r>
      <w:r>
        <w:rPr>
          <w:rFonts w:ascii="Arial" w:eastAsia="Helvetica" w:hAnsi="Arial" w:cs="Arial"/>
          <w:bCs/>
        </w:rPr>
        <w:br/>
        <w:t>59-700 Bolesławiec NIP 612-182-62-22 oraz Odbiorca – Zespół Resocjalizacyjny w Iwinach, Iwiny 19</w:t>
      </w:r>
      <w:r w:rsidR="00274750">
        <w:rPr>
          <w:rFonts w:ascii="Arial" w:eastAsia="Helvetica" w:hAnsi="Arial" w:cs="Arial"/>
          <w:bCs/>
        </w:rPr>
        <w:t>, 59-721 Iwiny</w:t>
      </w:r>
      <w:r>
        <w:rPr>
          <w:rFonts w:ascii="Arial" w:eastAsia="Helvetica" w:hAnsi="Arial" w:cs="Arial"/>
          <w:bCs/>
        </w:rPr>
        <w:t>.</w:t>
      </w:r>
    </w:p>
    <w:p w14:paraId="70E0C771" w14:textId="77777777" w:rsidR="00B12807" w:rsidRDefault="00B12807" w:rsidP="00B128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Zamawiający zastrzega sobie prawo do wstrzymania zapłaty faktury nieprawidłowo wystawionej lub faktury, do których nie załączono wszystkich wymaganych umową dokumentów w tym protokołów odbioru lub załączono dokumenty nieprawidłowo wystawione. W takim przypadku termin zapłaty wynosi do 30 dni od daty dostarczenia dokumentów potwierdzających usunięcie braków, o których mowa w niniejszym ustępie.</w:t>
      </w:r>
    </w:p>
    <w:p w14:paraId="7A5032D5" w14:textId="77777777" w:rsidR="00B12807" w:rsidRDefault="00B12807" w:rsidP="00B12807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1BB0E16" w14:textId="77777777" w:rsidR="00B12807" w:rsidRDefault="00B12807" w:rsidP="00B12807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5</w:t>
      </w:r>
    </w:p>
    <w:p w14:paraId="301853CF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na przedmiot umowy gwarancji trwającej minimum 24 miesiące liczonej od daty podpisania protokołu odbioru.</w:t>
      </w:r>
    </w:p>
    <w:p w14:paraId="305402BE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transportu do i z siedziby Zamawiającego w trakcie okresu gwarancji ponosi Wykonawca.</w:t>
      </w:r>
    </w:p>
    <w:p w14:paraId="21FA04FF" w14:textId="61F174E5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gwarancyjny zapewni podjęcie naprawy gwarancyjnej w czasie nie dłuższym niż do końca następnego dnia roboczego od momentu zgłoszenia usterki oraz usunięcie wady w terminie 3 dni roboczych od momentu jej zgłoszenia.</w:t>
      </w:r>
    </w:p>
    <w:p w14:paraId="0F9E798A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szczególnych przypadkach termin naprawy może ulec przedłużeniu, za zgodą Zamawiającego, do maksymalnie 2 tygodni od daty zgłoszenia awarii. W takim przypadku Wykonawca na żądanie Zamawiającego zapewni na czas naprawy dostarczenie wyposażenia zastępczego równoważnego naprawianemu.</w:t>
      </w:r>
    </w:p>
    <w:p w14:paraId="4DA960E0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ponownego wystąpienia wady wyposażenia po wykonaniu trzech napraw Wykonawca wymieni wadliwe  wyposażenie na równoważne, fabrycznie nowe.</w:t>
      </w:r>
    </w:p>
    <w:p w14:paraId="75F63EA0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Naprawom gwarancyjnym nie podlegają awarie wynikłe z nieprawidłowego użytkowania wyposażenia przez Zamawiającego.</w:t>
      </w:r>
    </w:p>
    <w:p w14:paraId="02CD6462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pojęciem wyposażenia równoważnego rozumie się wyposażenie posiadające funkcje             </w:t>
      </w:r>
      <w:r>
        <w:rPr>
          <w:rFonts w:ascii="Arial" w:hAnsi="Arial" w:cs="Arial"/>
          <w:sz w:val="22"/>
          <w:szCs w:val="22"/>
        </w:rPr>
        <w:br/>
        <w:t>i  parametry nie gorsze niż określone w złożonej ofercie.</w:t>
      </w:r>
    </w:p>
    <w:p w14:paraId="1C90B894" w14:textId="77777777" w:rsidR="00B12807" w:rsidRDefault="00B12807" w:rsidP="00B12807">
      <w:pPr>
        <w:pStyle w:val="Tekstpodstawowywcity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705C95A" w14:textId="77777777" w:rsidR="00B12807" w:rsidRDefault="00B12807" w:rsidP="00B12807">
      <w:pPr>
        <w:pStyle w:val="Tekstpodstawowywcity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§ 6</w:t>
      </w:r>
    </w:p>
    <w:p w14:paraId="340A6C65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kary umowne za opóźnienie w oddaniu przedmiotu umowy oraz za opóźnienie w usunięciu wad stwierdzonych przy odbiorze w wysokości 1% wynagrodzenia, o którym mowa w  § 4 ust. 1, za każdy dzień opóźnienia. Kary będą potrącone z wynagrodzenia Wykonawcy.</w:t>
      </w:r>
    </w:p>
    <w:p w14:paraId="0EED2B59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dochodzić odszkodowania uzupełniającego na zasadach określonych w Kodeksie cywilnym, jeżeli szkoda przewyższy wysokość kar umownych.</w:t>
      </w:r>
    </w:p>
    <w:p w14:paraId="3BA4A1D7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odstąpienia przez Wykonawcę od realizacji przedmiotu umowy </w:t>
      </w:r>
      <w:r>
        <w:rPr>
          <w:rFonts w:ascii="Arial" w:hAnsi="Arial" w:cs="Arial"/>
        </w:rPr>
        <w:br/>
        <w:t>z przyczyn leżących po stronie Wykonawcy, zobowiązuje się on do zapłaty Zamawiającemu kary umownej w wysokości 10 % wynagrodzenia, o którym mowa w § 4 ust. 1.</w:t>
      </w:r>
    </w:p>
    <w:p w14:paraId="35E18AE6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Wykonawca upoważnia Zamawiającego do potrącenia nałożonych kar umownych </w:t>
      </w:r>
      <w:r>
        <w:rPr>
          <w:rFonts w:ascii="Arial" w:hAnsi="Arial" w:cs="Arial"/>
          <w:color w:val="000000" w:themeColor="text1"/>
        </w:rPr>
        <w:br/>
        <w:t xml:space="preserve">z przedłożonej do zapłaty faktury. </w:t>
      </w:r>
    </w:p>
    <w:p w14:paraId="289A7292" w14:textId="77777777" w:rsidR="00B12807" w:rsidRDefault="00B12807" w:rsidP="00B12807">
      <w:pPr>
        <w:pStyle w:val="Akapitzlist"/>
        <w:tabs>
          <w:tab w:val="left" w:pos="1440"/>
        </w:tabs>
        <w:spacing w:after="0"/>
        <w:ind w:left="426" w:right="74"/>
        <w:jc w:val="both"/>
        <w:rPr>
          <w:rFonts w:ascii="Arial" w:hAnsi="Arial" w:cs="Arial"/>
        </w:rPr>
      </w:pPr>
    </w:p>
    <w:p w14:paraId="482A1CC9" w14:textId="77777777" w:rsidR="00B12807" w:rsidRDefault="00B12807" w:rsidP="00B12807">
      <w:pPr>
        <w:pStyle w:val="Tekstpodstawowywcity"/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§ 7</w:t>
      </w:r>
    </w:p>
    <w:p w14:paraId="129F2B61" w14:textId="15A91CD7" w:rsidR="00B12807" w:rsidRDefault="00B12807" w:rsidP="00B12807">
      <w:pPr>
        <w:suppressAutoHyphens/>
        <w:spacing w:after="0"/>
        <w:ind w:left="284" w:hanging="284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W sprawach nieuregulowanych niniejszą umową mają zastosowanie przepisy Kodeksu cywilnego zapisy Zaproszenia do składania ofert (sygnatura ZR.261.6.2</w:t>
      </w:r>
      <w:r w:rsidR="0039494E"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2"/>
        </w:rPr>
        <w:t>.2019).</w:t>
      </w:r>
    </w:p>
    <w:p w14:paraId="471B5AB1" w14:textId="58EF0226" w:rsidR="00843D5D" w:rsidRDefault="00B12807" w:rsidP="00B12807">
      <w:pPr>
        <w:suppressAutoHyphens/>
        <w:spacing w:after="0"/>
        <w:ind w:left="284" w:hanging="284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</w:t>
      </w:r>
      <w:r w:rsidR="00843D5D">
        <w:rPr>
          <w:rFonts w:ascii="Arial" w:hAnsi="Arial" w:cs="Arial"/>
          <w:spacing w:val="2"/>
        </w:rPr>
        <w:t>Wszelkie zmiany niniejszej umowy wymagają formy pisemnej pod rygorem nieważności.</w:t>
      </w:r>
    </w:p>
    <w:p w14:paraId="7F4FF257" w14:textId="32EF789B" w:rsidR="00B12807" w:rsidRDefault="00843D5D" w:rsidP="00B12807">
      <w:pPr>
        <w:suppressAutoHyphens/>
        <w:spacing w:after="0"/>
        <w:ind w:left="284" w:hanging="284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 </w:t>
      </w:r>
      <w:r w:rsidR="00B12807">
        <w:rPr>
          <w:rFonts w:ascii="Arial" w:hAnsi="Arial" w:cs="Arial"/>
          <w:spacing w:val="2"/>
        </w:rPr>
        <w:t>Wszelkie spory wynikłe z realizacji niniejszej umowy strony rozstrzygać będą polubownie. Jeżeli nie uda się ich załatwić polubownie, spory podlegają rozstrzygnięciu przez Sąd właściwy miejscowo dla siedziby Zamawiającego.</w:t>
      </w:r>
    </w:p>
    <w:p w14:paraId="3910E619" w14:textId="77777777" w:rsidR="00B12807" w:rsidRDefault="00B12807" w:rsidP="00B1280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8581589" w14:textId="77777777" w:rsidR="00B12807" w:rsidRDefault="00B12807" w:rsidP="00B12807">
      <w:pPr>
        <w:pStyle w:val="Tekstpodstawowywcity"/>
        <w:spacing w:after="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§ 8</w:t>
      </w:r>
    </w:p>
    <w:p w14:paraId="463F1B69" w14:textId="77777777" w:rsidR="00B12807" w:rsidRDefault="00B12807" w:rsidP="00B12807">
      <w:pPr>
        <w:pStyle w:val="Tekstpodstawowywcit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czterech jednobrzmiących egzemplarzach: trzy egzemplarze dla Zamawiającego, jeden dla Wykonawcy.</w:t>
      </w:r>
    </w:p>
    <w:p w14:paraId="7E0B6189" w14:textId="77777777" w:rsidR="00B12807" w:rsidRDefault="00B12807" w:rsidP="00B12807">
      <w:pPr>
        <w:pStyle w:val="Tekstpodstawowywcit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A9AF2C" w14:textId="77777777" w:rsidR="00B12807" w:rsidRDefault="00B12807" w:rsidP="00B12807">
      <w:pPr>
        <w:pStyle w:val="Tekstpodstawowywcit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WYKONAWCA</w:t>
      </w:r>
    </w:p>
    <w:p w14:paraId="29B1DBC4" w14:textId="77777777" w:rsidR="00B12807" w:rsidRDefault="00B12807" w:rsidP="00B12807">
      <w:pPr>
        <w:rPr>
          <w:rFonts w:ascii="Arial" w:hAnsi="Arial" w:cs="Arial"/>
        </w:rPr>
      </w:pPr>
    </w:p>
    <w:p w14:paraId="2748AB32" w14:textId="77777777" w:rsidR="00B12807" w:rsidRDefault="00B12807" w:rsidP="00B12807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5B6265AB" w14:textId="77777777" w:rsidR="00E61E7C" w:rsidRDefault="00E61E7C"/>
    <w:sectPr w:rsidR="00E61E7C" w:rsidSect="00A72F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876B5" w14:textId="77777777" w:rsidR="000C79D9" w:rsidRDefault="000C79D9" w:rsidP="00B12807">
      <w:pPr>
        <w:spacing w:after="0" w:line="240" w:lineRule="auto"/>
      </w:pPr>
      <w:r>
        <w:separator/>
      </w:r>
    </w:p>
  </w:endnote>
  <w:endnote w:type="continuationSeparator" w:id="0">
    <w:p w14:paraId="136954AC" w14:textId="77777777" w:rsidR="000C79D9" w:rsidRDefault="000C79D9" w:rsidP="00B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14A9" w14:textId="63BF66AC" w:rsidR="00B12807" w:rsidRDefault="00B12807">
    <w:pPr>
      <w:pStyle w:val="Stopka"/>
      <w:pBdr>
        <w:bottom w:val="single" w:sz="12" w:space="1" w:color="auto"/>
      </w:pBdr>
    </w:pPr>
  </w:p>
  <w:p w14:paraId="5F8DF366" w14:textId="50A99AEB" w:rsidR="00B12807" w:rsidRPr="00B12807" w:rsidRDefault="00B12807" w:rsidP="00B12807">
    <w:pPr>
      <w:pStyle w:val="Stopka"/>
      <w:jc w:val="center"/>
      <w:rPr>
        <w:b/>
        <w:bCs/>
        <w:i/>
        <w:iCs/>
      </w:rPr>
    </w:pPr>
    <w:r w:rsidRPr="00B12807">
      <w:rPr>
        <w:b/>
        <w:bCs/>
        <w:i/>
        <w:iCs/>
      </w:rPr>
      <w:t>ZR.261.6.2</w:t>
    </w:r>
    <w:r w:rsidR="0039494E">
      <w:rPr>
        <w:b/>
        <w:bCs/>
        <w:i/>
        <w:iCs/>
      </w:rPr>
      <w:t>c</w:t>
    </w:r>
    <w:r w:rsidRPr="00B12807">
      <w:rPr>
        <w:b/>
        <w:bCs/>
        <w:i/>
        <w:iCs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28E98" w14:textId="77777777" w:rsidR="000C79D9" w:rsidRDefault="000C79D9" w:rsidP="00B12807">
      <w:pPr>
        <w:spacing w:after="0" w:line="240" w:lineRule="auto"/>
      </w:pPr>
      <w:r>
        <w:separator/>
      </w:r>
    </w:p>
  </w:footnote>
  <w:footnote w:type="continuationSeparator" w:id="0">
    <w:p w14:paraId="5B6E4208" w14:textId="77777777" w:rsidR="000C79D9" w:rsidRDefault="000C79D9" w:rsidP="00B1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E6A"/>
    <w:multiLevelType w:val="hybridMultilevel"/>
    <w:tmpl w:val="5D5C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4E15"/>
    <w:multiLevelType w:val="hybridMultilevel"/>
    <w:tmpl w:val="DB1EA72E"/>
    <w:lvl w:ilvl="0" w:tplc="0EF05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A0E"/>
    <w:multiLevelType w:val="hybridMultilevel"/>
    <w:tmpl w:val="6A884FBE"/>
    <w:lvl w:ilvl="0" w:tplc="62DE4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BF16736"/>
    <w:multiLevelType w:val="hybridMultilevel"/>
    <w:tmpl w:val="ECDE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C0405"/>
    <w:multiLevelType w:val="hybridMultilevel"/>
    <w:tmpl w:val="71C29BBC"/>
    <w:lvl w:ilvl="0" w:tplc="2CB8E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B6292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60EFE"/>
    <w:multiLevelType w:val="hybridMultilevel"/>
    <w:tmpl w:val="F3E8B640"/>
    <w:lvl w:ilvl="0" w:tplc="67F0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CFC6FBE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01">
      <w:numFmt w:val="decimal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1E112D5"/>
    <w:multiLevelType w:val="hybridMultilevel"/>
    <w:tmpl w:val="53CA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3"/>
    <w:rsid w:val="000359D2"/>
    <w:rsid w:val="00046A64"/>
    <w:rsid w:val="000808A8"/>
    <w:rsid w:val="000B627D"/>
    <w:rsid w:val="000B789D"/>
    <w:rsid w:val="000C79D9"/>
    <w:rsid w:val="00274750"/>
    <w:rsid w:val="002D3D38"/>
    <w:rsid w:val="00333575"/>
    <w:rsid w:val="0039494E"/>
    <w:rsid w:val="003C1C11"/>
    <w:rsid w:val="004C6CAD"/>
    <w:rsid w:val="00662364"/>
    <w:rsid w:val="00803CB6"/>
    <w:rsid w:val="00843D5D"/>
    <w:rsid w:val="0085605C"/>
    <w:rsid w:val="00961480"/>
    <w:rsid w:val="00A72FC0"/>
    <w:rsid w:val="00B12807"/>
    <w:rsid w:val="00CB523C"/>
    <w:rsid w:val="00CF732F"/>
    <w:rsid w:val="00D11F57"/>
    <w:rsid w:val="00D362D7"/>
    <w:rsid w:val="00DD17C2"/>
    <w:rsid w:val="00E26D63"/>
    <w:rsid w:val="00E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B7D1"/>
  <w15:chartTrackingRefBased/>
  <w15:docId w15:val="{3B975ACA-273A-4637-9200-F9F8FE3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128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2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1280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28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12807"/>
  </w:style>
  <w:style w:type="paragraph" w:styleId="Akapitzlist">
    <w:name w:val="List Paragraph"/>
    <w:basedOn w:val="Normalny"/>
    <w:link w:val="AkapitzlistZnak"/>
    <w:uiPriority w:val="99"/>
    <w:qFormat/>
    <w:rsid w:val="00B128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B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6</cp:revision>
  <dcterms:created xsi:type="dcterms:W3CDTF">2019-11-15T10:14:00Z</dcterms:created>
  <dcterms:modified xsi:type="dcterms:W3CDTF">2019-11-18T12:52:00Z</dcterms:modified>
</cp:coreProperties>
</file>