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277C3CCF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    1</w:t>
      </w:r>
      <w:r w:rsidR="003B0CE0">
        <w:rPr>
          <w:rFonts w:ascii="Arial" w:hAnsi="Arial" w:cs="Arial"/>
          <w:b/>
          <w:sz w:val="20"/>
          <w:szCs w:val="20"/>
        </w:rPr>
        <w:t>4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6352DFC" w14:textId="29177AC1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14:paraId="21321662" w14:textId="77777777" w:rsidR="003D74E5" w:rsidRPr="00DC79DB" w:rsidRDefault="003D74E5" w:rsidP="003D74E5">
      <w:pPr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pełna nazwa/firma, adres, w zależności od podmiotu: NIP/PESEL, KRS/</w:t>
      </w:r>
      <w:proofErr w:type="spellStart"/>
      <w:r w:rsidRPr="00DC79DB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p w14:paraId="7B45B6EA" w14:textId="04CCF93C" w:rsidR="003D74E5" w:rsidRPr="00DC79DB" w:rsidRDefault="003D74E5" w:rsidP="003D74E5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</w:t>
      </w:r>
    </w:p>
    <w:p w14:paraId="266C3B94" w14:textId="1C090CE3" w:rsidR="003D74E5" w:rsidRPr="00DC79DB" w:rsidRDefault="003D74E5" w:rsidP="002B6F26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54100FA5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125 ust. </w:t>
      </w:r>
      <w:r w:rsidR="007B0F8E">
        <w:rPr>
          <w:rFonts w:ascii="Arial" w:hAnsi="Arial" w:cs="Arial"/>
          <w:bCs/>
          <w:sz w:val="20"/>
          <w:szCs w:val="20"/>
        </w:rPr>
        <w:t>2</w:t>
      </w:r>
      <w:r w:rsidR="00E015C0" w:rsidRPr="00AE05E6">
        <w:rPr>
          <w:rFonts w:ascii="Arial" w:hAnsi="Arial" w:cs="Arial"/>
          <w:bCs/>
          <w:sz w:val="20"/>
          <w:szCs w:val="20"/>
        </w:rPr>
        <w:t xml:space="preserve">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3C89793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3C879ACA" w:rsidR="003D74E5" w:rsidRPr="003B0CE0" w:rsidRDefault="00AE05E6" w:rsidP="003B0C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bookmarkStart w:id="0" w:name="_Hlk72129035"/>
      <w:r w:rsidR="003B0CE0">
        <w:rPr>
          <w:rFonts w:ascii="Arial" w:hAnsi="Arial" w:cs="Arial"/>
          <w:b/>
          <w:sz w:val="20"/>
          <w:szCs w:val="20"/>
        </w:rPr>
        <w:t>Dostawa odczynników, materiałów zużywalnych do badań w serologii transfuzjologicznej wraz z dzierżawą sprzętu</w:t>
      </w:r>
      <w:bookmarkEnd w:id="0"/>
      <w:r w:rsidRPr="00DC79DB">
        <w:rPr>
          <w:rFonts w:ascii="Arial" w:hAnsi="Arial" w:cs="Arial"/>
          <w:b/>
          <w:sz w:val="20"/>
          <w:szCs w:val="20"/>
        </w:rPr>
        <w:t>,</w:t>
      </w:r>
      <w:r w:rsidR="00E13985">
        <w:rPr>
          <w:rFonts w:ascii="Arial" w:hAnsi="Arial" w:cs="Arial"/>
          <w:b/>
          <w:sz w:val="20"/>
          <w:szCs w:val="20"/>
        </w:rPr>
        <w:t xml:space="preserve"> nr postępowania</w:t>
      </w:r>
      <w:r w:rsidR="003B0CE0">
        <w:rPr>
          <w:rFonts w:ascii="Arial" w:hAnsi="Arial" w:cs="Arial"/>
          <w:b/>
          <w:sz w:val="20"/>
          <w:szCs w:val="20"/>
        </w:rPr>
        <w:t xml:space="preserve"> 14</w:t>
      </w:r>
      <w:r w:rsidR="00E13985">
        <w:rPr>
          <w:rFonts w:ascii="Arial" w:hAnsi="Arial" w:cs="Arial"/>
          <w:b/>
          <w:sz w:val="20"/>
          <w:szCs w:val="20"/>
        </w:rPr>
        <w:t>/ZP/2021</w:t>
      </w:r>
      <w:r w:rsidRPr="00DC79DB">
        <w:rPr>
          <w:rFonts w:ascii="Arial" w:hAnsi="Arial" w:cs="Arial"/>
          <w:b/>
          <w:sz w:val="20"/>
          <w:szCs w:val="20"/>
        </w:rPr>
        <w:t xml:space="preserve">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</w:t>
      </w:r>
      <w:r w:rsidR="003B0CE0">
        <w:rPr>
          <w:rFonts w:ascii="Arial" w:hAnsi="Arial" w:cs="Arial"/>
          <w:sz w:val="20"/>
          <w:szCs w:val="20"/>
        </w:rPr>
        <w:t> </w:t>
      </w:r>
      <w:r w:rsidR="00762F9D" w:rsidRPr="00DC79DB">
        <w:rPr>
          <w:rFonts w:ascii="Arial" w:hAnsi="Arial" w:cs="Arial"/>
          <w:sz w:val="20"/>
          <w:szCs w:val="20"/>
        </w:rPr>
        <w:t>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E2E120B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77079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3E8B" w14:textId="2B1E1F3D" w:rsidR="00AE05E6" w:rsidRPr="00DC79DB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127CA9CB" w14:textId="6E66CC75" w:rsidR="003D74E5" w:rsidRPr="00DC79DB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(</w:t>
      </w:r>
      <w:r w:rsidRPr="00DC79DB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E015C0" w:rsidRPr="00DC79DB">
        <w:rPr>
          <w:rFonts w:ascii="Arial" w:hAnsi="Arial" w:cs="Arial"/>
          <w:sz w:val="16"/>
          <w:szCs w:val="16"/>
        </w:rPr>
        <w:t xml:space="preserve">108 </w:t>
      </w:r>
      <w:r w:rsidRPr="00DC79DB">
        <w:rPr>
          <w:rFonts w:ascii="Arial" w:hAnsi="Arial" w:cs="Arial"/>
          <w:sz w:val="16"/>
          <w:szCs w:val="16"/>
        </w:rPr>
        <w:t xml:space="preserve">ust. 1 pkt </w:t>
      </w:r>
      <w:r w:rsidR="00E015C0" w:rsidRPr="00DC79DB">
        <w:rPr>
          <w:rFonts w:ascii="Arial" w:hAnsi="Arial" w:cs="Arial"/>
          <w:sz w:val="16"/>
          <w:szCs w:val="16"/>
        </w:rPr>
        <w:t xml:space="preserve">1,2, 5 lub 6 ustawy </w:t>
      </w:r>
      <w:proofErr w:type="spellStart"/>
      <w:r w:rsidR="00E015C0" w:rsidRPr="00DC79DB">
        <w:rPr>
          <w:rFonts w:ascii="Arial" w:hAnsi="Arial" w:cs="Arial"/>
          <w:sz w:val="16"/>
          <w:szCs w:val="16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B664C43" w14:textId="64F8B04C" w:rsidR="003D74E5" w:rsidRPr="00DC79DB" w:rsidRDefault="00DC79DB" w:rsidP="00DC79D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].</w:t>
      </w:r>
    </w:p>
    <w:p w14:paraId="2B86DA69" w14:textId="739C0967" w:rsidR="006D63B3" w:rsidRPr="00DC79DB" w:rsidRDefault="003D74E5" w:rsidP="00DC79D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14:paraId="38414ED0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C795508" w14:textId="77777777"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FFB16" w14:textId="51D75BAB" w:rsidR="006D63B3" w:rsidRPr="00DC79DB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109 ust. 1 pkt 4, 5, 7 ustawy </w:t>
      </w:r>
      <w:proofErr w:type="spellStart"/>
      <w:r w:rsidRPr="00DC79DB">
        <w:rPr>
          <w:rFonts w:ascii="Arial" w:hAnsi="Arial" w:cs="Arial"/>
          <w:sz w:val="20"/>
          <w:szCs w:val="20"/>
        </w:rPr>
        <w:t>p.z.p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0110330B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BD1E849" w14:textId="0EC8E03C" w:rsidR="00A7126A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77777777" w:rsidR="00A7126A" w:rsidRPr="00DC79DB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23E86FD" w14:textId="001AF4F5" w:rsidR="00FC339B" w:rsidRPr="00DC79DB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t>INFORMACJA W ZWIĄZKU Z POLEGANIEM NA ZASOBACH INNYCH PODMIOTÓW</w:t>
      </w:r>
      <w:r w:rsidR="00FC339B" w:rsidRPr="00DC79DB">
        <w:rPr>
          <w:rFonts w:ascii="Arial" w:hAnsi="Arial" w:cs="Arial"/>
          <w:b/>
          <w:iCs/>
          <w:sz w:val="20"/>
          <w:szCs w:val="20"/>
        </w:rPr>
        <w:t>:</w:t>
      </w:r>
    </w:p>
    <w:p w14:paraId="1AA2337F" w14:textId="77777777" w:rsidR="00FC339B" w:rsidRPr="00DC79DB" w:rsidRDefault="00FC339B" w:rsidP="00FC339B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9B8AF71" w14:textId="1B1536FE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FE70B2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p w14:paraId="0E1C8D26" w14:textId="32B20644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</w:t>
      </w:r>
      <w:r w:rsidR="00FE70B2"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…………………………………………………………….</w:t>
      </w:r>
    </w:p>
    <w:p w14:paraId="177318F2" w14:textId="584BC4BE" w:rsidR="00FC339B" w:rsidRPr="00DC79DB" w:rsidRDefault="00FC339B" w:rsidP="002B6F26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7EBCBA14" w14:textId="0D241606" w:rsidR="00FE70B2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Powierzam/my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Pr="00DC79DB">
        <w:rPr>
          <w:rFonts w:ascii="Arial" w:hAnsi="Arial" w:cs="Arial"/>
          <w:iCs/>
          <w:sz w:val="20"/>
          <w:szCs w:val="20"/>
        </w:rPr>
        <w:t>:</w:t>
      </w:r>
    </w:p>
    <w:p w14:paraId="3590B04A" w14:textId="6DA675E9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color w:val="FF0000"/>
          <w:sz w:val="20"/>
          <w:szCs w:val="20"/>
        </w:rPr>
        <w:br/>
      </w: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C7DF74" w14:textId="26066C00" w:rsidR="00FC339B" w:rsidRPr="001C791B" w:rsidRDefault="00FC339B" w:rsidP="00FE70B2">
      <w:pPr>
        <w:spacing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1C791B">
        <w:rPr>
          <w:rFonts w:ascii="Arial" w:hAnsi="Arial" w:cs="Arial"/>
          <w:b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49757A8" w14:textId="452FE49C" w:rsidR="006D63B3" w:rsidRPr="00DC79DB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t>OŚWIADCZENIE DOTYCZĄCE PODANYCH INFORMACJI:</w:t>
      </w:r>
    </w:p>
    <w:p w14:paraId="4D0AB2F4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2E801C33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78E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Bozena Michalek</cp:lastModifiedBy>
  <cp:revision>19</cp:revision>
  <cp:lastPrinted>2020-10-28T15:14:00Z</cp:lastPrinted>
  <dcterms:created xsi:type="dcterms:W3CDTF">2021-01-08T16:51:00Z</dcterms:created>
  <dcterms:modified xsi:type="dcterms:W3CDTF">2021-07-05T08:34:00Z</dcterms:modified>
</cp:coreProperties>
</file>